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82507D" w14:textId="5A95A5A1" w:rsidR="00300122" w:rsidRPr="008D7477" w:rsidRDefault="00A55778" w:rsidP="00942238">
      <w:pPr>
        <w:pStyle w:val="Heading2"/>
        <w:spacing w:before="0" w:line="480" w:lineRule="auto"/>
        <w:jc w:val="left"/>
        <w:rPr>
          <w:rFonts w:ascii="Times New Roman" w:hAnsi="Times New Roman" w:cs="Times New Roman"/>
          <w:b w:val="0"/>
          <w:bCs w:val="0"/>
          <w:color w:val="000000" w:themeColor="text1"/>
          <w:lang w:val="en-US"/>
        </w:rPr>
      </w:pPr>
      <w:bookmarkStart w:id="0" w:name="_GoBack"/>
      <w:bookmarkEnd w:id="0"/>
      <w:r>
        <w:rPr>
          <w:rFonts w:ascii="Times New Roman" w:hAnsi="Times New Roman" w:cs="Times New Roman"/>
          <w:b w:val="0"/>
          <w:bCs w:val="0"/>
          <w:color w:val="000000" w:themeColor="text1"/>
          <w:lang w:val="en-US"/>
        </w:rPr>
        <w:t>Testing t</w:t>
      </w:r>
      <w:r w:rsidR="0084108C" w:rsidRPr="008D7477">
        <w:rPr>
          <w:rFonts w:ascii="Times New Roman" w:hAnsi="Times New Roman" w:cs="Times New Roman"/>
          <w:b w:val="0"/>
          <w:bCs w:val="0"/>
          <w:color w:val="000000" w:themeColor="text1"/>
          <w:lang w:val="en-US"/>
        </w:rPr>
        <w:t>he e</w:t>
      </w:r>
      <w:r w:rsidR="00300122" w:rsidRPr="008D7477">
        <w:rPr>
          <w:rFonts w:ascii="Times New Roman" w:hAnsi="Times New Roman" w:cs="Times New Roman"/>
          <w:b w:val="0"/>
          <w:bCs w:val="0"/>
          <w:color w:val="000000" w:themeColor="text1"/>
          <w:lang w:val="en-US"/>
        </w:rPr>
        <w:t>ffect of oxidizing pre-treatments on amino acid</w:t>
      </w:r>
      <w:r>
        <w:rPr>
          <w:rFonts w:ascii="Times New Roman" w:hAnsi="Times New Roman" w:cs="Times New Roman"/>
          <w:b w:val="0"/>
          <w:bCs w:val="0"/>
          <w:color w:val="000000" w:themeColor="text1"/>
          <w:lang w:val="en-US"/>
        </w:rPr>
        <w:t>s</w:t>
      </w:r>
      <w:r w:rsidR="00300122" w:rsidRPr="008D7477">
        <w:rPr>
          <w:rFonts w:ascii="Times New Roman" w:hAnsi="Times New Roman" w:cs="Times New Roman"/>
          <w:b w:val="0"/>
          <w:bCs w:val="0"/>
          <w:color w:val="000000" w:themeColor="text1"/>
          <w:lang w:val="en-US"/>
        </w:rPr>
        <w:t xml:space="preserve"> in </w:t>
      </w:r>
      <w:r w:rsidR="001A1F10">
        <w:rPr>
          <w:rFonts w:ascii="Times New Roman" w:hAnsi="Times New Roman" w:cs="Times New Roman"/>
          <w:b w:val="0"/>
          <w:bCs w:val="0"/>
          <w:color w:val="000000" w:themeColor="text1"/>
          <w:lang w:val="en-US"/>
        </w:rPr>
        <w:t xml:space="preserve">benthic and planktic </w:t>
      </w:r>
      <w:r w:rsidR="00300122" w:rsidRPr="008D7477">
        <w:rPr>
          <w:rFonts w:ascii="Times New Roman" w:hAnsi="Times New Roman" w:cs="Times New Roman"/>
          <w:b w:val="0"/>
          <w:bCs w:val="0"/>
          <w:color w:val="000000" w:themeColor="text1"/>
          <w:lang w:val="en-US"/>
        </w:rPr>
        <w:t xml:space="preserve">foraminifera </w:t>
      </w:r>
      <w:r w:rsidR="00720421">
        <w:rPr>
          <w:rFonts w:ascii="Times New Roman" w:hAnsi="Times New Roman" w:cs="Times New Roman"/>
          <w:b w:val="0"/>
          <w:bCs w:val="0"/>
          <w:color w:val="000000" w:themeColor="text1"/>
          <w:lang w:val="en-US"/>
        </w:rPr>
        <w:t>tests</w:t>
      </w:r>
    </w:p>
    <w:p w14:paraId="6AF824BE" w14:textId="2A243984" w:rsidR="00573142" w:rsidRPr="008D7477" w:rsidRDefault="00573142" w:rsidP="00942238">
      <w:pPr>
        <w:spacing w:after="0" w:line="480" w:lineRule="auto"/>
        <w:rPr>
          <w:rFonts w:ascii="Times New Roman" w:hAnsi="Times New Roman" w:cs="Times New Roman"/>
          <w:lang w:val="en-US"/>
        </w:rPr>
      </w:pPr>
    </w:p>
    <w:p w14:paraId="7291F4F8" w14:textId="0E1D6959" w:rsidR="0080293F" w:rsidRDefault="003D361B" w:rsidP="00074DF4">
      <w:pPr>
        <w:spacing w:after="0" w:line="480" w:lineRule="auto"/>
        <w:jc w:val="left"/>
        <w:rPr>
          <w:rFonts w:ascii="Times New Roman" w:hAnsi="Times New Roman" w:cs="Times New Roman"/>
          <w:lang w:val="en-US"/>
        </w:rPr>
      </w:pPr>
      <w:r>
        <w:rPr>
          <w:rFonts w:ascii="Times New Roman" w:hAnsi="Times New Roman" w:cs="Times New Roman"/>
          <w:lang w:val="en-US"/>
        </w:rPr>
        <w:t>Emily Millman</w:t>
      </w:r>
      <w:r w:rsidR="007B267B">
        <w:rPr>
          <w:rFonts w:ascii="Times New Roman" w:hAnsi="Times New Roman" w:cs="Times New Roman"/>
          <w:vertAlign w:val="superscript"/>
          <w:lang w:val="en-US"/>
        </w:rPr>
        <w:t>a</w:t>
      </w:r>
      <w:r w:rsidR="0022697D">
        <w:rPr>
          <w:rFonts w:ascii="Times New Roman" w:hAnsi="Times New Roman" w:cs="Times New Roman"/>
          <w:vertAlign w:val="superscript"/>
          <w:lang w:val="en-US"/>
        </w:rPr>
        <w:t>,</w:t>
      </w:r>
      <w:r w:rsidR="00777385">
        <w:rPr>
          <w:rFonts w:ascii="Times New Roman" w:hAnsi="Times New Roman" w:cs="Times New Roman"/>
          <w:vertAlign w:val="superscript"/>
          <w:lang w:val="en-US"/>
        </w:rPr>
        <w:t>1</w:t>
      </w:r>
    </w:p>
    <w:p w14:paraId="3AFF9CE8" w14:textId="5724A58C" w:rsidR="0080293F" w:rsidRPr="00074DF4" w:rsidRDefault="007B267B" w:rsidP="00074DF4">
      <w:pPr>
        <w:spacing w:after="0" w:line="480" w:lineRule="auto"/>
        <w:jc w:val="left"/>
        <w:rPr>
          <w:rFonts w:ascii="Times New Roman" w:hAnsi="Times New Roman" w:cs="Times New Roman"/>
          <w:vertAlign w:val="superscript"/>
          <w:lang w:val="en-US"/>
        </w:rPr>
      </w:pPr>
      <w:r>
        <w:rPr>
          <w:rFonts w:ascii="Times New Roman" w:hAnsi="Times New Roman" w:cs="Times New Roman"/>
          <w:vertAlign w:val="superscript"/>
          <w:lang w:val="en-US"/>
        </w:rPr>
        <w:t>a</w:t>
      </w:r>
      <w:r w:rsidR="0022697D">
        <w:rPr>
          <w:rFonts w:ascii="Times New Roman" w:hAnsi="Times New Roman" w:cs="Times New Roman"/>
          <w:vertAlign w:val="superscript"/>
          <w:lang w:val="en-US"/>
        </w:rPr>
        <w:t xml:space="preserve"> </w:t>
      </w:r>
      <w:r w:rsidR="0080293F" w:rsidRPr="008D7477">
        <w:rPr>
          <w:rFonts w:ascii="Times New Roman" w:hAnsi="Times New Roman" w:cs="Times New Roman"/>
          <w:lang w:val="en-US"/>
        </w:rPr>
        <w:t>School of Marine Science</w:t>
      </w:r>
      <w:r w:rsidR="0059550C">
        <w:rPr>
          <w:rFonts w:ascii="Times New Roman" w:hAnsi="Times New Roman" w:cs="Times New Roman"/>
          <w:lang w:val="en-US"/>
        </w:rPr>
        <w:t xml:space="preserve"> and Policy</w:t>
      </w:r>
      <w:r w:rsidR="0080293F" w:rsidRPr="008D7477">
        <w:rPr>
          <w:rFonts w:ascii="Times New Roman" w:hAnsi="Times New Roman" w:cs="Times New Roman"/>
          <w:lang w:val="en-US"/>
        </w:rPr>
        <w:t xml:space="preserve">, University of Delaware, 700 </w:t>
      </w:r>
      <w:proofErr w:type="spellStart"/>
      <w:r w:rsidR="0080293F" w:rsidRPr="008D7477">
        <w:rPr>
          <w:rFonts w:ascii="Times New Roman" w:hAnsi="Times New Roman" w:cs="Times New Roman"/>
          <w:lang w:val="en-US"/>
        </w:rPr>
        <w:t>Pilottown</w:t>
      </w:r>
      <w:proofErr w:type="spellEnd"/>
      <w:r w:rsidR="0080293F" w:rsidRPr="008D7477">
        <w:rPr>
          <w:rFonts w:ascii="Times New Roman" w:hAnsi="Times New Roman" w:cs="Times New Roman"/>
          <w:lang w:val="en-US"/>
        </w:rPr>
        <w:t xml:space="preserve"> Road, Lewes, DE, 19958</w:t>
      </w:r>
      <w:r w:rsidR="0080293F">
        <w:rPr>
          <w:rFonts w:ascii="Times New Roman" w:hAnsi="Times New Roman" w:cs="Times New Roman"/>
          <w:lang w:val="en-US"/>
        </w:rPr>
        <w:t>, US</w:t>
      </w:r>
      <w:r w:rsidR="00074DF4">
        <w:rPr>
          <w:rFonts w:ascii="Times New Roman" w:hAnsi="Times New Roman" w:cs="Times New Roman"/>
          <w:lang w:val="en-US"/>
        </w:rPr>
        <w:t xml:space="preserve">, </w:t>
      </w:r>
      <w:r w:rsidR="0080293F" w:rsidRPr="0080293F">
        <w:rPr>
          <w:rFonts w:ascii="Times New Roman" w:hAnsi="Times New Roman" w:cs="Times New Roman"/>
          <w:i/>
          <w:iCs/>
          <w:lang w:val="en-US"/>
        </w:rPr>
        <w:t>corresponding author</w:t>
      </w:r>
      <w:r w:rsidR="0080293F">
        <w:rPr>
          <w:rFonts w:ascii="Times New Roman" w:hAnsi="Times New Roman" w:cs="Times New Roman"/>
          <w:lang w:val="en-US"/>
        </w:rPr>
        <w:t xml:space="preserve">, </w:t>
      </w:r>
      <w:hyperlink r:id="rId8" w:history="1">
        <w:r w:rsidR="0080293F" w:rsidRPr="007F0504">
          <w:rPr>
            <w:rStyle w:val="Hyperlink"/>
            <w:rFonts w:ascii="Times New Roman" w:hAnsi="Times New Roman" w:cs="Times New Roman"/>
            <w:lang w:val="en-US"/>
          </w:rPr>
          <w:t>emillman@wustl.edu</w:t>
        </w:r>
      </w:hyperlink>
      <w:r w:rsidR="0080293F">
        <w:rPr>
          <w:rFonts w:ascii="Times New Roman" w:hAnsi="Times New Roman" w:cs="Times New Roman"/>
          <w:lang w:val="en-US"/>
        </w:rPr>
        <w:t xml:space="preserve"> </w:t>
      </w:r>
    </w:p>
    <w:p w14:paraId="5E70DBEF" w14:textId="77777777" w:rsidR="0080293F" w:rsidRDefault="0080293F" w:rsidP="00074DF4">
      <w:pPr>
        <w:spacing w:after="0" w:line="480" w:lineRule="auto"/>
        <w:jc w:val="left"/>
        <w:rPr>
          <w:rFonts w:ascii="Times New Roman" w:hAnsi="Times New Roman" w:cs="Times New Roman"/>
          <w:lang w:val="en-US"/>
        </w:rPr>
      </w:pPr>
    </w:p>
    <w:p w14:paraId="7862E318" w14:textId="39DC9D01" w:rsidR="00C344D5" w:rsidRDefault="00C344D5" w:rsidP="00074DF4">
      <w:pPr>
        <w:spacing w:after="0" w:line="480" w:lineRule="auto"/>
        <w:jc w:val="left"/>
        <w:rPr>
          <w:rFonts w:ascii="Times New Roman" w:hAnsi="Times New Roman" w:cs="Times New Roman"/>
          <w:vertAlign w:val="superscript"/>
          <w:lang w:val="en-US"/>
        </w:rPr>
      </w:pPr>
      <w:r>
        <w:rPr>
          <w:rFonts w:ascii="Times New Roman" w:hAnsi="Times New Roman" w:cs="Times New Roman"/>
          <w:lang w:val="en-US"/>
        </w:rPr>
        <w:t xml:space="preserve">Lucy </w:t>
      </w:r>
      <w:proofErr w:type="spellStart"/>
      <w:r>
        <w:rPr>
          <w:rFonts w:ascii="Times New Roman" w:hAnsi="Times New Roman" w:cs="Times New Roman"/>
          <w:lang w:val="en-US"/>
        </w:rPr>
        <w:t>Wheeler</w:t>
      </w:r>
      <w:r w:rsidR="007B267B">
        <w:rPr>
          <w:rFonts w:ascii="Times New Roman" w:hAnsi="Times New Roman" w:cs="Times New Roman"/>
          <w:vertAlign w:val="superscript"/>
          <w:lang w:val="en-US"/>
        </w:rPr>
        <w:t>b</w:t>
      </w:r>
      <w:proofErr w:type="spellEnd"/>
    </w:p>
    <w:p w14:paraId="5DFD99E0" w14:textId="5FC9D313" w:rsidR="00224A3D" w:rsidRPr="00AB7F92" w:rsidRDefault="007B267B" w:rsidP="00074DF4">
      <w:pPr>
        <w:spacing w:after="0" w:line="480" w:lineRule="auto"/>
        <w:jc w:val="left"/>
        <w:rPr>
          <w:rFonts w:ascii="Times New Roman" w:hAnsi="Times New Roman" w:cs="Times New Roman"/>
          <w:lang w:val="en-US"/>
        </w:rPr>
      </w:pPr>
      <w:bookmarkStart w:id="1" w:name="_Hlk95297432"/>
      <w:r>
        <w:rPr>
          <w:rFonts w:ascii="Times New Roman" w:hAnsi="Times New Roman" w:cs="Times New Roman"/>
          <w:vertAlign w:val="superscript"/>
          <w:lang w:val="en-US"/>
        </w:rPr>
        <w:t>b</w:t>
      </w:r>
      <w:r w:rsidR="0022697D">
        <w:rPr>
          <w:rFonts w:ascii="Times New Roman" w:hAnsi="Times New Roman" w:cs="Times New Roman"/>
          <w:vertAlign w:val="superscript"/>
          <w:lang w:val="en-US"/>
        </w:rPr>
        <w:t xml:space="preserve"> </w:t>
      </w:r>
      <w:r w:rsidR="00AB7F92" w:rsidRPr="008D7477">
        <w:rPr>
          <w:rFonts w:ascii="Times New Roman" w:hAnsi="Times New Roman" w:cs="Times New Roman"/>
          <w:lang w:val="en-US"/>
        </w:rPr>
        <w:t>Department of Chemistry, University of York, York, YO10 5DD, UK</w:t>
      </w:r>
      <w:r w:rsidR="00074DF4">
        <w:rPr>
          <w:rFonts w:ascii="Times New Roman" w:hAnsi="Times New Roman" w:cs="Times New Roman"/>
          <w:lang w:val="en-US"/>
        </w:rPr>
        <w:t xml:space="preserve">, </w:t>
      </w:r>
      <w:hyperlink r:id="rId9" w:history="1">
        <w:r w:rsidR="00074DF4" w:rsidRPr="004D1FB2">
          <w:rPr>
            <w:rStyle w:val="Hyperlink"/>
            <w:rFonts w:ascii="Times New Roman" w:hAnsi="Times New Roman" w:cs="Times New Roman"/>
            <w:lang w:val="en-US"/>
          </w:rPr>
          <w:t>lw944@york.ac.uk</w:t>
        </w:r>
      </w:hyperlink>
      <w:r w:rsidR="00614646">
        <w:rPr>
          <w:rFonts w:ascii="Times New Roman" w:hAnsi="Times New Roman" w:cs="Times New Roman"/>
          <w:lang w:val="en-US"/>
        </w:rPr>
        <w:t xml:space="preserve"> </w:t>
      </w:r>
    </w:p>
    <w:bookmarkEnd w:id="1"/>
    <w:p w14:paraId="0B1D3138" w14:textId="77777777" w:rsidR="0080293F" w:rsidRDefault="0080293F" w:rsidP="00074DF4">
      <w:pPr>
        <w:spacing w:after="0" w:line="480" w:lineRule="auto"/>
        <w:jc w:val="left"/>
        <w:rPr>
          <w:rFonts w:ascii="Times New Roman" w:hAnsi="Times New Roman" w:cs="Times New Roman"/>
          <w:vertAlign w:val="superscript"/>
          <w:lang w:val="en-US"/>
        </w:rPr>
      </w:pPr>
    </w:p>
    <w:p w14:paraId="2213E4B9" w14:textId="33FBBD69" w:rsidR="0080293F" w:rsidRDefault="0080293F" w:rsidP="00074DF4">
      <w:pPr>
        <w:spacing w:after="0" w:line="480" w:lineRule="auto"/>
        <w:jc w:val="left"/>
        <w:rPr>
          <w:rFonts w:ascii="Times New Roman" w:hAnsi="Times New Roman" w:cs="Times New Roman"/>
          <w:lang w:val="en-US"/>
        </w:rPr>
      </w:pPr>
      <w:r>
        <w:rPr>
          <w:rFonts w:ascii="Times New Roman" w:hAnsi="Times New Roman" w:cs="Times New Roman"/>
          <w:lang w:val="en-US"/>
        </w:rPr>
        <w:t xml:space="preserve">Katharina </w:t>
      </w:r>
      <w:proofErr w:type="spellStart"/>
      <w:r>
        <w:rPr>
          <w:rFonts w:ascii="Times New Roman" w:hAnsi="Times New Roman" w:cs="Times New Roman"/>
          <w:lang w:val="en-US"/>
        </w:rPr>
        <w:t>Billups</w:t>
      </w:r>
      <w:r w:rsidR="007B267B">
        <w:rPr>
          <w:rFonts w:ascii="Times New Roman" w:hAnsi="Times New Roman" w:cs="Times New Roman"/>
          <w:vertAlign w:val="superscript"/>
          <w:lang w:val="en-US"/>
        </w:rPr>
        <w:t>a</w:t>
      </w:r>
      <w:proofErr w:type="spellEnd"/>
    </w:p>
    <w:p w14:paraId="274B7CF5" w14:textId="09031464" w:rsidR="00ED0902" w:rsidRPr="00074DF4" w:rsidRDefault="007B267B" w:rsidP="00074DF4">
      <w:pPr>
        <w:spacing w:after="0" w:line="480" w:lineRule="auto"/>
        <w:jc w:val="left"/>
        <w:rPr>
          <w:rFonts w:ascii="Times New Roman" w:hAnsi="Times New Roman" w:cs="Times New Roman"/>
          <w:lang w:val="en-US"/>
        </w:rPr>
      </w:pPr>
      <w:r>
        <w:rPr>
          <w:rFonts w:ascii="Times New Roman" w:hAnsi="Times New Roman" w:cs="Times New Roman"/>
          <w:vertAlign w:val="superscript"/>
          <w:lang w:val="en-US"/>
        </w:rPr>
        <w:t>a</w:t>
      </w:r>
      <w:r w:rsidR="0022697D">
        <w:rPr>
          <w:rFonts w:ascii="Times New Roman" w:hAnsi="Times New Roman" w:cs="Times New Roman"/>
          <w:vertAlign w:val="superscript"/>
          <w:lang w:val="en-US"/>
        </w:rPr>
        <w:t xml:space="preserve"> </w:t>
      </w:r>
      <w:r w:rsidR="0080293F" w:rsidRPr="008D7477">
        <w:rPr>
          <w:rFonts w:ascii="Times New Roman" w:hAnsi="Times New Roman" w:cs="Times New Roman"/>
          <w:lang w:val="en-US"/>
        </w:rPr>
        <w:t>School of Marine Science</w:t>
      </w:r>
      <w:r w:rsidR="0059550C">
        <w:rPr>
          <w:rFonts w:ascii="Times New Roman" w:hAnsi="Times New Roman" w:cs="Times New Roman"/>
          <w:lang w:val="en-US"/>
        </w:rPr>
        <w:t xml:space="preserve"> and Policy</w:t>
      </w:r>
      <w:r w:rsidR="0080293F" w:rsidRPr="008D7477">
        <w:rPr>
          <w:rFonts w:ascii="Times New Roman" w:hAnsi="Times New Roman" w:cs="Times New Roman"/>
          <w:lang w:val="en-US"/>
        </w:rPr>
        <w:t xml:space="preserve">, University of Delaware, 700 </w:t>
      </w:r>
      <w:proofErr w:type="spellStart"/>
      <w:r w:rsidR="0080293F" w:rsidRPr="008D7477">
        <w:rPr>
          <w:rFonts w:ascii="Times New Roman" w:hAnsi="Times New Roman" w:cs="Times New Roman"/>
          <w:lang w:val="en-US"/>
        </w:rPr>
        <w:t>Pilottown</w:t>
      </w:r>
      <w:proofErr w:type="spellEnd"/>
      <w:r w:rsidR="0080293F" w:rsidRPr="008D7477">
        <w:rPr>
          <w:rFonts w:ascii="Times New Roman" w:hAnsi="Times New Roman" w:cs="Times New Roman"/>
          <w:lang w:val="en-US"/>
        </w:rPr>
        <w:t xml:space="preserve"> Road, Lewes, DE, 19958</w:t>
      </w:r>
      <w:r w:rsidR="0080293F">
        <w:rPr>
          <w:rFonts w:ascii="Times New Roman" w:hAnsi="Times New Roman" w:cs="Times New Roman"/>
          <w:lang w:val="en-US"/>
        </w:rPr>
        <w:t>, US</w:t>
      </w:r>
      <w:r w:rsidR="00074DF4">
        <w:rPr>
          <w:rFonts w:ascii="Times New Roman" w:hAnsi="Times New Roman" w:cs="Times New Roman"/>
          <w:lang w:val="en-US"/>
        </w:rPr>
        <w:t xml:space="preserve">, </w:t>
      </w:r>
      <w:hyperlink r:id="rId10" w:history="1">
        <w:r w:rsidR="00074DF4" w:rsidRPr="004D1FB2">
          <w:rPr>
            <w:rStyle w:val="Hyperlink"/>
            <w:rFonts w:ascii="Times New Roman" w:hAnsi="Times New Roman" w:cs="Times New Roman"/>
            <w:lang w:val="en-US"/>
          </w:rPr>
          <w:t>kbillups@udel.edu</w:t>
        </w:r>
      </w:hyperlink>
      <w:r w:rsidR="00ED0902">
        <w:rPr>
          <w:rFonts w:ascii="Times New Roman" w:hAnsi="Times New Roman" w:cs="Times New Roman"/>
          <w:lang w:val="en-US"/>
        </w:rPr>
        <w:t xml:space="preserve"> </w:t>
      </w:r>
    </w:p>
    <w:p w14:paraId="15950E29" w14:textId="77777777" w:rsidR="0080293F" w:rsidRDefault="0080293F" w:rsidP="00074DF4">
      <w:pPr>
        <w:spacing w:after="0" w:line="480" w:lineRule="auto"/>
        <w:jc w:val="left"/>
        <w:rPr>
          <w:rFonts w:ascii="Times New Roman" w:hAnsi="Times New Roman" w:cs="Times New Roman"/>
          <w:lang w:val="en-US"/>
        </w:rPr>
      </w:pPr>
    </w:p>
    <w:p w14:paraId="0D5AA60E" w14:textId="26BA57E2" w:rsidR="0080293F" w:rsidRDefault="0080293F" w:rsidP="00074DF4">
      <w:pPr>
        <w:spacing w:after="0" w:line="480" w:lineRule="auto"/>
        <w:jc w:val="left"/>
        <w:rPr>
          <w:rFonts w:ascii="Times New Roman" w:hAnsi="Times New Roman" w:cs="Times New Roman"/>
          <w:vertAlign w:val="superscript"/>
          <w:lang w:val="en-US"/>
        </w:rPr>
      </w:pPr>
      <w:r>
        <w:rPr>
          <w:rFonts w:ascii="Times New Roman" w:hAnsi="Times New Roman" w:cs="Times New Roman"/>
          <w:lang w:val="en-US"/>
        </w:rPr>
        <w:t xml:space="preserve">Darrell </w:t>
      </w:r>
      <w:proofErr w:type="spellStart"/>
      <w:r>
        <w:rPr>
          <w:rFonts w:ascii="Times New Roman" w:hAnsi="Times New Roman" w:cs="Times New Roman"/>
          <w:lang w:val="en-US"/>
        </w:rPr>
        <w:t>Kaufman</w:t>
      </w:r>
      <w:r w:rsidR="007B267B">
        <w:rPr>
          <w:rFonts w:ascii="Times New Roman" w:hAnsi="Times New Roman" w:cs="Times New Roman"/>
          <w:vertAlign w:val="superscript"/>
          <w:lang w:val="en-US"/>
        </w:rPr>
        <w:t>c</w:t>
      </w:r>
      <w:proofErr w:type="spellEnd"/>
    </w:p>
    <w:p w14:paraId="653BC208" w14:textId="39ACAE9E" w:rsidR="0000392F" w:rsidRPr="008D7477" w:rsidRDefault="007B267B" w:rsidP="00074DF4">
      <w:pPr>
        <w:spacing w:after="0" w:line="480" w:lineRule="auto"/>
        <w:jc w:val="left"/>
        <w:rPr>
          <w:rFonts w:ascii="Times New Roman" w:hAnsi="Times New Roman" w:cs="Times New Roman"/>
          <w:lang w:val="en-US"/>
        </w:rPr>
      </w:pPr>
      <w:r>
        <w:rPr>
          <w:rFonts w:ascii="Times New Roman" w:hAnsi="Times New Roman" w:cs="Times New Roman"/>
          <w:vertAlign w:val="superscript"/>
          <w:lang w:val="en-US"/>
        </w:rPr>
        <w:t>c</w:t>
      </w:r>
      <w:r w:rsidR="0022697D">
        <w:rPr>
          <w:rFonts w:ascii="Times New Roman" w:hAnsi="Times New Roman" w:cs="Times New Roman"/>
          <w:vertAlign w:val="superscript"/>
          <w:lang w:val="en-US"/>
        </w:rPr>
        <w:t xml:space="preserve"> </w:t>
      </w:r>
      <w:r w:rsidR="005E5088" w:rsidRPr="008D7477">
        <w:rPr>
          <w:rFonts w:ascii="Times New Roman" w:hAnsi="Times New Roman" w:cs="Times New Roman"/>
          <w:lang w:val="en-US"/>
        </w:rPr>
        <w:t>School of Earth and Sustainability, Northern Arizona University, Flagstaff, AZ, 86011</w:t>
      </w:r>
      <w:r w:rsidR="0080293F">
        <w:rPr>
          <w:rFonts w:ascii="Times New Roman" w:hAnsi="Times New Roman" w:cs="Times New Roman"/>
          <w:lang w:val="en-US"/>
        </w:rPr>
        <w:t>, US</w:t>
      </w:r>
      <w:r w:rsidR="00074DF4">
        <w:rPr>
          <w:rFonts w:ascii="Times New Roman" w:hAnsi="Times New Roman" w:cs="Times New Roman"/>
          <w:lang w:val="en-US"/>
        </w:rPr>
        <w:t xml:space="preserve">, </w:t>
      </w:r>
      <w:hyperlink r:id="rId11" w:history="1">
        <w:r w:rsidR="00074DF4" w:rsidRPr="004D1FB2">
          <w:rPr>
            <w:rStyle w:val="Hyperlink"/>
            <w:rFonts w:ascii="Times New Roman" w:hAnsi="Times New Roman" w:cs="Times New Roman"/>
            <w:lang w:val="en-US"/>
          </w:rPr>
          <w:t>darrell.kaufman@nau.edu</w:t>
        </w:r>
      </w:hyperlink>
      <w:r w:rsidR="0000392F">
        <w:rPr>
          <w:rFonts w:ascii="Times New Roman" w:hAnsi="Times New Roman" w:cs="Times New Roman"/>
          <w:lang w:val="en-US"/>
        </w:rPr>
        <w:t xml:space="preserve"> </w:t>
      </w:r>
    </w:p>
    <w:p w14:paraId="4F5116AC" w14:textId="77777777" w:rsidR="008174B1" w:rsidRPr="008D7477" w:rsidRDefault="008174B1" w:rsidP="00074DF4">
      <w:pPr>
        <w:spacing w:after="0" w:line="480" w:lineRule="auto"/>
        <w:jc w:val="left"/>
        <w:rPr>
          <w:rFonts w:ascii="Times New Roman" w:hAnsi="Times New Roman" w:cs="Times New Roman"/>
          <w:lang w:val="en-US"/>
        </w:rPr>
      </w:pPr>
    </w:p>
    <w:p w14:paraId="06A9368D" w14:textId="7FE6EC39" w:rsidR="0080293F" w:rsidRDefault="0080293F" w:rsidP="00074DF4">
      <w:pPr>
        <w:spacing w:after="0" w:line="480" w:lineRule="auto"/>
        <w:jc w:val="left"/>
        <w:rPr>
          <w:rFonts w:ascii="Times New Roman" w:hAnsi="Times New Roman" w:cs="Times New Roman"/>
          <w:vertAlign w:val="superscript"/>
          <w:lang w:val="en-US"/>
        </w:rPr>
      </w:pPr>
      <w:r>
        <w:rPr>
          <w:rFonts w:ascii="Times New Roman" w:hAnsi="Times New Roman" w:cs="Times New Roman"/>
          <w:lang w:val="en-US"/>
        </w:rPr>
        <w:t xml:space="preserve">Kirsty E.H. </w:t>
      </w:r>
      <w:proofErr w:type="spellStart"/>
      <w:r>
        <w:rPr>
          <w:rFonts w:ascii="Times New Roman" w:hAnsi="Times New Roman" w:cs="Times New Roman"/>
          <w:lang w:val="en-US"/>
        </w:rPr>
        <w:t>Penkman</w:t>
      </w:r>
      <w:r w:rsidR="007B267B">
        <w:rPr>
          <w:rFonts w:ascii="Times New Roman" w:hAnsi="Times New Roman" w:cs="Times New Roman"/>
          <w:vertAlign w:val="superscript"/>
          <w:lang w:val="en-US"/>
        </w:rPr>
        <w:t>b</w:t>
      </w:r>
      <w:proofErr w:type="spellEnd"/>
    </w:p>
    <w:p w14:paraId="50CD9C02" w14:textId="5C02715E" w:rsidR="00B02846" w:rsidRPr="00AB7F92" w:rsidRDefault="007B267B" w:rsidP="00074DF4">
      <w:pPr>
        <w:spacing w:after="0" w:line="480" w:lineRule="auto"/>
        <w:jc w:val="left"/>
        <w:rPr>
          <w:rFonts w:ascii="Times New Roman" w:hAnsi="Times New Roman" w:cs="Times New Roman"/>
          <w:lang w:val="en-US"/>
        </w:rPr>
      </w:pPr>
      <w:r>
        <w:rPr>
          <w:rFonts w:ascii="Times New Roman" w:hAnsi="Times New Roman" w:cs="Times New Roman"/>
          <w:vertAlign w:val="superscript"/>
          <w:lang w:val="en-US"/>
        </w:rPr>
        <w:t>b</w:t>
      </w:r>
      <w:r w:rsidR="0022697D">
        <w:rPr>
          <w:rFonts w:ascii="Times New Roman" w:hAnsi="Times New Roman" w:cs="Times New Roman"/>
          <w:vertAlign w:val="superscript"/>
          <w:lang w:val="en-US"/>
        </w:rPr>
        <w:t xml:space="preserve"> </w:t>
      </w:r>
      <w:r w:rsidR="0080293F" w:rsidRPr="008D7477">
        <w:rPr>
          <w:rFonts w:ascii="Times New Roman" w:hAnsi="Times New Roman" w:cs="Times New Roman"/>
          <w:lang w:val="en-US"/>
        </w:rPr>
        <w:t>Department of Chemistry, University of York, York, YO10 5DD, UK</w:t>
      </w:r>
      <w:r w:rsidR="00074DF4">
        <w:rPr>
          <w:rFonts w:ascii="Times New Roman" w:hAnsi="Times New Roman" w:cs="Times New Roman"/>
          <w:lang w:val="en-US"/>
        </w:rPr>
        <w:t xml:space="preserve">, </w:t>
      </w:r>
      <w:hyperlink r:id="rId12" w:history="1">
        <w:r w:rsidR="00074DF4" w:rsidRPr="004D1FB2">
          <w:rPr>
            <w:rStyle w:val="Hyperlink"/>
            <w:rFonts w:ascii="Times New Roman" w:hAnsi="Times New Roman" w:cs="Times New Roman"/>
            <w:lang w:val="en-US"/>
          </w:rPr>
          <w:t>kirsty.penkman@york.ac.uk</w:t>
        </w:r>
      </w:hyperlink>
      <w:r w:rsidR="00B02846">
        <w:rPr>
          <w:rFonts w:ascii="Times New Roman" w:hAnsi="Times New Roman" w:cs="Times New Roman"/>
          <w:lang w:val="en-US"/>
        </w:rPr>
        <w:t xml:space="preserve"> </w:t>
      </w:r>
    </w:p>
    <w:p w14:paraId="2C943D5D" w14:textId="77777777" w:rsidR="00CF174C" w:rsidRPr="008D7477" w:rsidRDefault="00CF174C" w:rsidP="006A1DC8">
      <w:pPr>
        <w:spacing w:after="0" w:line="480" w:lineRule="auto"/>
        <w:rPr>
          <w:rFonts w:ascii="Times New Roman" w:hAnsi="Times New Roman" w:cs="Times New Roman"/>
          <w:lang w:val="en-US"/>
        </w:rPr>
      </w:pPr>
    </w:p>
    <w:p w14:paraId="56BE7270" w14:textId="7F7E7F84" w:rsidR="001157D1" w:rsidRPr="001157D1" w:rsidRDefault="007F2669" w:rsidP="001157D1">
      <w:pPr>
        <w:pStyle w:val="Heading2"/>
        <w:spacing w:before="0" w:line="480" w:lineRule="auto"/>
        <w:jc w:val="left"/>
        <w:rPr>
          <w:rFonts w:ascii="Times New Roman" w:eastAsia="Calibri" w:hAnsi="Times New Roman" w:cs="Times New Roman"/>
          <w:sz w:val="24"/>
          <w:szCs w:val="24"/>
          <w:lang w:val="en-US"/>
        </w:rPr>
      </w:pPr>
      <w:r w:rsidRPr="008D7477">
        <w:rPr>
          <w:rFonts w:ascii="Times New Roman" w:eastAsia="Calibri" w:hAnsi="Times New Roman" w:cs="Times New Roman"/>
          <w:sz w:val="24"/>
          <w:szCs w:val="24"/>
          <w:lang w:val="en-US"/>
        </w:rPr>
        <w:lastRenderedPageBreak/>
        <w:t>Abstract</w:t>
      </w:r>
      <w:r w:rsidR="00FF7CDE">
        <w:rPr>
          <w:rFonts w:ascii="Times New Roman" w:eastAsia="Calibri" w:hAnsi="Times New Roman" w:cs="Times New Roman"/>
          <w:sz w:val="24"/>
          <w:szCs w:val="24"/>
          <w:lang w:val="en-US"/>
        </w:rPr>
        <w:t xml:space="preserve"> </w:t>
      </w:r>
    </w:p>
    <w:p w14:paraId="2928747D" w14:textId="7629F586" w:rsidR="008D4AB3" w:rsidRDefault="007F2669" w:rsidP="00913902">
      <w:pPr>
        <w:spacing w:line="480" w:lineRule="auto"/>
        <w:jc w:val="left"/>
        <w:rPr>
          <w:rFonts w:ascii="Times New Roman" w:hAnsi="Times New Roman" w:cs="Times New Roman"/>
          <w:iCs/>
          <w:lang w:val="en-US"/>
        </w:rPr>
      </w:pPr>
      <w:r w:rsidRPr="008D7477">
        <w:rPr>
          <w:rFonts w:ascii="Times New Roman" w:hAnsi="Times New Roman" w:cs="Times New Roman"/>
          <w:lang w:val="en-US"/>
        </w:rPr>
        <w:tab/>
      </w:r>
      <w:r w:rsidR="000C3723" w:rsidRPr="008D7477">
        <w:rPr>
          <w:rFonts w:ascii="Times New Roman" w:hAnsi="Times New Roman" w:cs="Times New Roman"/>
          <w:lang w:val="en-US"/>
        </w:rPr>
        <w:t>Amino acid racemization (AAR) is a geochronological method that uses the ratio of D- to L- configurations in optically active amino acids from carbonate fossils to determine the time elapsed since the death of an organism.</w:t>
      </w:r>
      <w:r w:rsidR="007B3CA0">
        <w:rPr>
          <w:rFonts w:ascii="Times New Roman" w:hAnsi="Times New Roman" w:cs="Times New Roman"/>
          <w:lang w:val="en-US"/>
        </w:rPr>
        <w:t xml:space="preserve"> Although AAR techniques have been widely applied to foraminiferal tests, there </w:t>
      </w:r>
      <w:r w:rsidR="000B670A">
        <w:rPr>
          <w:rFonts w:ascii="Times New Roman" w:hAnsi="Times New Roman" w:cs="Times New Roman"/>
          <w:lang w:val="en-US"/>
        </w:rPr>
        <w:t>have been limited</w:t>
      </w:r>
      <w:r w:rsidR="007B3CA0">
        <w:rPr>
          <w:rFonts w:ascii="Times New Roman" w:hAnsi="Times New Roman" w:cs="Times New Roman"/>
          <w:lang w:val="en-US"/>
        </w:rPr>
        <w:t xml:space="preserve"> dedicated assessment</w:t>
      </w:r>
      <w:r w:rsidR="000B670A">
        <w:rPr>
          <w:rFonts w:ascii="Times New Roman" w:hAnsi="Times New Roman" w:cs="Times New Roman"/>
          <w:lang w:val="en-US"/>
        </w:rPr>
        <w:t>s</w:t>
      </w:r>
      <w:r w:rsidR="007B3CA0">
        <w:rPr>
          <w:rFonts w:ascii="Times New Roman" w:hAnsi="Times New Roman" w:cs="Times New Roman"/>
          <w:lang w:val="en-US"/>
        </w:rPr>
        <w:t xml:space="preserve"> </w:t>
      </w:r>
      <w:r w:rsidR="008C305E">
        <w:rPr>
          <w:rFonts w:ascii="Times New Roman" w:hAnsi="Times New Roman" w:cs="Times New Roman"/>
          <w:lang w:val="en-US"/>
        </w:rPr>
        <w:t>of</w:t>
      </w:r>
      <w:r w:rsidR="007B3CA0">
        <w:rPr>
          <w:rFonts w:ascii="Times New Roman" w:hAnsi="Times New Roman" w:cs="Times New Roman"/>
          <w:lang w:val="en-US"/>
        </w:rPr>
        <w:t xml:space="preserve"> the potential of isolating a</w:t>
      </w:r>
      <w:r w:rsidR="006C062B">
        <w:rPr>
          <w:rFonts w:ascii="Times New Roman" w:hAnsi="Times New Roman" w:cs="Times New Roman"/>
          <w:lang w:val="en-US"/>
        </w:rPr>
        <w:t xml:space="preserve"> bleach</w:t>
      </w:r>
      <w:r w:rsidR="00BB622F">
        <w:rPr>
          <w:rFonts w:ascii="Times New Roman" w:hAnsi="Times New Roman" w:cs="Times New Roman"/>
          <w:lang w:val="en-US"/>
        </w:rPr>
        <w:t>-resistant,</w:t>
      </w:r>
      <w:r w:rsidR="007B3CA0">
        <w:rPr>
          <w:rFonts w:ascii="Times New Roman" w:hAnsi="Times New Roman" w:cs="Times New Roman"/>
          <w:lang w:val="en-US"/>
        </w:rPr>
        <w:t xml:space="preserve"> intra</w:t>
      </w:r>
      <w:r w:rsidR="008C305E">
        <w:rPr>
          <w:rFonts w:ascii="Times New Roman" w:hAnsi="Times New Roman" w:cs="Times New Roman"/>
          <w:lang w:val="en-US"/>
        </w:rPr>
        <w:t>-</w:t>
      </w:r>
      <w:r w:rsidR="007B3CA0">
        <w:rPr>
          <w:rFonts w:ascii="Times New Roman" w:hAnsi="Times New Roman" w:cs="Times New Roman"/>
          <w:lang w:val="en-US"/>
        </w:rPr>
        <w:t xml:space="preserve">crystalline fraction of proteins to improve the reliability of AAR in this biomineral system. </w:t>
      </w:r>
      <w:r w:rsidR="00401D9F" w:rsidRPr="008D7477">
        <w:rPr>
          <w:rFonts w:ascii="Times New Roman" w:hAnsi="Times New Roman" w:cs="Times New Roman"/>
          <w:lang w:val="en-US"/>
        </w:rPr>
        <w:t xml:space="preserve">In this study, we </w:t>
      </w:r>
      <w:r w:rsidR="00BD228C" w:rsidRPr="008D7477">
        <w:rPr>
          <w:rFonts w:ascii="Times New Roman" w:hAnsi="Times New Roman" w:cs="Times New Roman"/>
          <w:lang w:val="en-US"/>
        </w:rPr>
        <w:t xml:space="preserve">evaluate </w:t>
      </w:r>
      <w:r w:rsidR="00BF7182" w:rsidRPr="008D7477">
        <w:rPr>
          <w:rFonts w:ascii="Times New Roman" w:hAnsi="Times New Roman" w:cs="Times New Roman"/>
          <w:lang w:val="en-US"/>
        </w:rPr>
        <w:t xml:space="preserve">the effect of </w:t>
      </w:r>
      <w:r w:rsidR="00877910" w:rsidRPr="008D7477">
        <w:rPr>
          <w:rFonts w:ascii="Times New Roman" w:hAnsi="Times New Roman" w:cs="Times New Roman"/>
          <w:lang w:val="en-US"/>
        </w:rPr>
        <w:t xml:space="preserve">two </w:t>
      </w:r>
      <w:r w:rsidR="0029347B" w:rsidRPr="008D7477">
        <w:rPr>
          <w:rFonts w:ascii="Times New Roman" w:hAnsi="Times New Roman" w:cs="Times New Roman"/>
          <w:lang w:val="en-US"/>
        </w:rPr>
        <w:t xml:space="preserve">oxidative </w:t>
      </w:r>
      <w:r w:rsidR="00C6527C" w:rsidRPr="008D7477">
        <w:rPr>
          <w:rFonts w:ascii="Times New Roman" w:hAnsi="Times New Roman" w:cs="Times New Roman"/>
          <w:lang w:val="en-US"/>
        </w:rPr>
        <w:t>pre-treatments</w:t>
      </w:r>
      <w:r w:rsidR="000E0B70" w:rsidRPr="008D7477">
        <w:rPr>
          <w:rFonts w:ascii="Times New Roman" w:hAnsi="Times New Roman" w:cs="Times New Roman"/>
          <w:lang w:val="en-US"/>
        </w:rPr>
        <w:t xml:space="preserve"> (</w:t>
      </w:r>
      <w:r w:rsidR="001A46D8" w:rsidRPr="008D7477">
        <w:rPr>
          <w:rFonts w:ascii="Times New Roman" w:hAnsi="Times New Roman" w:cs="Times New Roman"/>
          <w:lang w:val="en-US"/>
        </w:rPr>
        <w:t>h</w:t>
      </w:r>
      <w:r w:rsidR="000E0B70" w:rsidRPr="008D7477">
        <w:rPr>
          <w:rFonts w:ascii="Times New Roman" w:hAnsi="Times New Roman" w:cs="Times New Roman"/>
          <w:lang w:val="en-US"/>
        </w:rPr>
        <w:t xml:space="preserve">ydrogen peroxide and </w:t>
      </w:r>
      <w:r w:rsidR="00E03605">
        <w:rPr>
          <w:rFonts w:ascii="Times New Roman" w:hAnsi="Times New Roman" w:cs="Times New Roman"/>
          <w:lang w:val="en-US"/>
        </w:rPr>
        <w:t>bleach</w:t>
      </w:r>
      <w:r w:rsidR="000E0B70" w:rsidRPr="008D7477">
        <w:rPr>
          <w:rFonts w:ascii="Times New Roman" w:hAnsi="Times New Roman" w:cs="Times New Roman"/>
          <w:lang w:val="en-US"/>
        </w:rPr>
        <w:t>)</w:t>
      </w:r>
      <w:r w:rsidR="00BE1521" w:rsidRPr="008D7477">
        <w:rPr>
          <w:rFonts w:ascii="Times New Roman" w:hAnsi="Times New Roman" w:cs="Times New Roman"/>
          <w:lang w:val="en-US"/>
        </w:rPr>
        <w:t xml:space="preserve"> </w:t>
      </w:r>
      <w:r w:rsidR="00010646" w:rsidRPr="008D7477">
        <w:rPr>
          <w:rFonts w:ascii="Times New Roman" w:hAnsi="Times New Roman" w:cs="Times New Roman"/>
          <w:lang w:val="en-US"/>
        </w:rPr>
        <w:t>on</w:t>
      </w:r>
      <w:r w:rsidR="000E1906" w:rsidRPr="008D7477">
        <w:rPr>
          <w:rFonts w:ascii="Times New Roman" w:hAnsi="Times New Roman" w:cs="Times New Roman"/>
          <w:lang w:val="en-US"/>
        </w:rPr>
        <w:t xml:space="preserve"> </w:t>
      </w:r>
      <w:r w:rsidR="005265B1">
        <w:rPr>
          <w:rFonts w:ascii="Times New Roman" w:hAnsi="Times New Roman" w:cs="Times New Roman"/>
          <w:lang w:val="en-US"/>
        </w:rPr>
        <w:t xml:space="preserve">amino acid concentrations and </w:t>
      </w:r>
      <w:r w:rsidR="00487762">
        <w:rPr>
          <w:rFonts w:ascii="Times New Roman" w:hAnsi="Times New Roman" w:cs="Times New Roman"/>
          <w:lang w:val="en-US"/>
        </w:rPr>
        <w:t xml:space="preserve">D/L values in </w:t>
      </w:r>
      <w:r w:rsidR="009044CB">
        <w:rPr>
          <w:rFonts w:ascii="Times New Roman" w:hAnsi="Times New Roman" w:cs="Times New Roman"/>
          <w:lang w:val="en-US"/>
        </w:rPr>
        <w:t xml:space="preserve">sub-modern </w:t>
      </w:r>
      <w:r w:rsidR="000E1906" w:rsidRPr="008D7477">
        <w:rPr>
          <w:rFonts w:ascii="Times New Roman" w:hAnsi="Times New Roman" w:cs="Times New Roman"/>
          <w:lang w:val="en-US"/>
        </w:rPr>
        <w:t>benthic</w:t>
      </w:r>
      <w:r w:rsidR="009C5F78" w:rsidRPr="008D7477">
        <w:rPr>
          <w:rFonts w:ascii="Times New Roman" w:hAnsi="Times New Roman" w:cs="Times New Roman"/>
          <w:lang w:val="en-US"/>
        </w:rPr>
        <w:t xml:space="preserve"> </w:t>
      </w:r>
      <w:r w:rsidR="00487762">
        <w:rPr>
          <w:rFonts w:ascii="Times New Roman" w:hAnsi="Times New Roman" w:cs="Times New Roman"/>
          <w:lang w:val="en-US"/>
        </w:rPr>
        <w:t>foraminifers</w:t>
      </w:r>
      <w:r w:rsidR="00F93D71">
        <w:rPr>
          <w:rFonts w:ascii="Times New Roman" w:hAnsi="Times New Roman" w:cs="Times New Roman"/>
          <w:lang w:val="en-US"/>
        </w:rPr>
        <w:t xml:space="preserve"> (</w:t>
      </w:r>
      <w:r w:rsidR="001B3693" w:rsidRPr="008D7477">
        <w:rPr>
          <w:rFonts w:ascii="Times New Roman" w:hAnsi="Times New Roman" w:cs="Times New Roman"/>
          <w:i/>
          <w:lang w:val="en-US"/>
        </w:rPr>
        <w:t xml:space="preserve">Ammonia </w:t>
      </w:r>
      <w:r w:rsidR="008F682B" w:rsidRPr="008D7477">
        <w:rPr>
          <w:rFonts w:ascii="Times New Roman" w:hAnsi="Times New Roman" w:cs="Times New Roman"/>
          <w:iCs/>
          <w:lang w:val="en-US"/>
        </w:rPr>
        <w:t xml:space="preserve">spp. </w:t>
      </w:r>
      <w:r w:rsidR="001B3693" w:rsidRPr="008D7477">
        <w:rPr>
          <w:rFonts w:ascii="Times New Roman" w:hAnsi="Times New Roman" w:cs="Times New Roman"/>
          <w:iCs/>
          <w:lang w:val="en-US"/>
        </w:rPr>
        <w:t xml:space="preserve">and </w:t>
      </w:r>
      <w:proofErr w:type="spellStart"/>
      <w:r w:rsidR="001B3693" w:rsidRPr="008D7477">
        <w:rPr>
          <w:rFonts w:ascii="Times New Roman" w:hAnsi="Times New Roman" w:cs="Times New Roman"/>
          <w:i/>
          <w:lang w:val="en-US"/>
        </w:rPr>
        <w:t>Haynesina</w:t>
      </w:r>
      <w:proofErr w:type="spellEnd"/>
      <w:r w:rsidR="001B3693" w:rsidRPr="008D7477">
        <w:rPr>
          <w:rFonts w:ascii="Times New Roman" w:hAnsi="Times New Roman" w:cs="Times New Roman"/>
          <w:i/>
          <w:lang w:val="en-US"/>
        </w:rPr>
        <w:t xml:space="preserve"> </w:t>
      </w:r>
      <w:proofErr w:type="spellStart"/>
      <w:r w:rsidR="001B3693" w:rsidRPr="008D7477">
        <w:rPr>
          <w:rFonts w:ascii="Times New Roman" w:hAnsi="Times New Roman" w:cs="Times New Roman"/>
          <w:i/>
          <w:lang w:val="en-US"/>
        </w:rPr>
        <w:t>germanica</w:t>
      </w:r>
      <w:proofErr w:type="spellEnd"/>
      <w:r w:rsidR="001B3693" w:rsidRPr="008D7477">
        <w:rPr>
          <w:rFonts w:ascii="Times New Roman" w:hAnsi="Times New Roman" w:cs="Times New Roman"/>
          <w:iCs/>
          <w:lang w:val="en-US"/>
        </w:rPr>
        <w:t>)</w:t>
      </w:r>
      <w:r w:rsidR="008D462B" w:rsidRPr="008D7477">
        <w:rPr>
          <w:rFonts w:ascii="Times New Roman" w:hAnsi="Times New Roman" w:cs="Times New Roman"/>
          <w:iCs/>
          <w:lang w:val="en-US"/>
        </w:rPr>
        <w:t xml:space="preserve"> and </w:t>
      </w:r>
      <w:r w:rsidR="000B4C83">
        <w:rPr>
          <w:rFonts w:ascii="Times New Roman" w:hAnsi="Times New Roman" w:cs="Times New Roman"/>
          <w:iCs/>
          <w:lang w:val="en-US"/>
        </w:rPr>
        <w:t xml:space="preserve">well-preserved </w:t>
      </w:r>
      <w:r w:rsidR="007239AF" w:rsidRPr="00EC4460">
        <w:rPr>
          <w:rFonts w:ascii="Times New Roman" w:hAnsi="Times New Roman" w:cs="Times New Roman"/>
          <w:iCs/>
          <w:lang w:val="en-US"/>
        </w:rPr>
        <w:t xml:space="preserve">mid Holocene and mid Pleistocene </w:t>
      </w:r>
      <w:proofErr w:type="spellStart"/>
      <w:r w:rsidR="000B4C83" w:rsidRPr="00EC4460">
        <w:rPr>
          <w:rFonts w:ascii="Times New Roman" w:hAnsi="Times New Roman" w:cs="Times New Roman"/>
          <w:iCs/>
          <w:lang w:val="en-US"/>
        </w:rPr>
        <w:t>planktic</w:t>
      </w:r>
      <w:proofErr w:type="spellEnd"/>
      <w:r w:rsidR="000B4C83" w:rsidRPr="00EC4460">
        <w:rPr>
          <w:rFonts w:ascii="Times New Roman" w:hAnsi="Times New Roman" w:cs="Times New Roman"/>
          <w:iCs/>
          <w:lang w:val="en-US"/>
        </w:rPr>
        <w:t xml:space="preserve"> foraminifers </w:t>
      </w:r>
      <w:r w:rsidR="000B4C83">
        <w:rPr>
          <w:rFonts w:ascii="Times New Roman" w:hAnsi="Times New Roman" w:cs="Times New Roman"/>
          <w:iCs/>
          <w:lang w:val="en-US"/>
        </w:rPr>
        <w:t>(</w:t>
      </w:r>
      <w:proofErr w:type="spellStart"/>
      <w:r w:rsidR="000B4C83" w:rsidRPr="008D7477">
        <w:rPr>
          <w:rFonts w:ascii="Times New Roman" w:hAnsi="Times New Roman" w:cs="Times New Roman"/>
          <w:i/>
          <w:lang w:val="en-US"/>
        </w:rPr>
        <w:t>Pulleniatina</w:t>
      </w:r>
      <w:proofErr w:type="spellEnd"/>
      <w:r w:rsidR="000B4C83" w:rsidRPr="008D7477">
        <w:rPr>
          <w:rFonts w:ascii="Times New Roman" w:hAnsi="Times New Roman" w:cs="Times New Roman"/>
          <w:i/>
          <w:lang w:val="en-US"/>
        </w:rPr>
        <w:t xml:space="preserve"> </w:t>
      </w:r>
      <w:proofErr w:type="spellStart"/>
      <w:r w:rsidR="000B4C83" w:rsidRPr="008D7477">
        <w:rPr>
          <w:rFonts w:ascii="Times New Roman" w:hAnsi="Times New Roman" w:cs="Times New Roman"/>
          <w:i/>
          <w:lang w:val="en-US"/>
        </w:rPr>
        <w:t>obliquiloculata</w:t>
      </w:r>
      <w:proofErr w:type="spellEnd"/>
      <w:r w:rsidR="000B4C83" w:rsidRPr="008D7477">
        <w:rPr>
          <w:rFonts w:ascii="Times New Roman" w:hAnsi="Times New Roman" w:cs="Times New Roman"/>
          <w:iCs/>
          <w:lang w:val="en-US"/>
        </w:rPr>
        <w:t xml:space="preserve">, </w:t>
      </w:r>
      <w:proofErr w:type="spellStart"/>
      <w:r w:rsidR="000B4C83" w:rsidRPr="008D7477">
        <w:rPr>
          <w:rFonts w:ascii="Times New Roman" w:hAnsi="Times New Roman" w:cs="Times New Roman"/>
          <w:i/>
          <w:lang w:val="en-US"/>
        </w:rPr>
        <w:t>Globorotalia</w:t>
      </w:r>
      <w:proofErr w:type="spellEnd"/>
      <w:r w:rsidR="000B4C83" w:rsidRPr="008D7477">
        <w:rPr>
          <w:rFonts w:ascii="Times New Roman" w:hAnsi="Times New Roman" w:cs="Times New Roman"/>
          <w:i/>
          <w:lang w:val="en-US"/>
        </w:rPr>
        <w:t xml:space="preserve"> </w:t>
      </w:r>
      <w:proofErr w:type="spellStart"/>
      <w:r w:rsidR="000B4C83" w:rsidRPr="008D7477">
        <w:rPr>
          <w:rFonts w:ascii="Times New Roman" w:hAnsi="Times New Roman" w:cs="Times New Roman"/>
          <w:i/>
          <w:lang w:val="en-US"/>
        </w:rPr>
        <w:t>truncatulinoides</w:t>
      </w:r>
      <w:proofErr w:type="spellEnd"/>
      <w:r w:rsidR="000B4C83" w:rsidRPr="008D7477">
        <w:rPr>
          <w:rFonts w:ascii="Times New Roman" w:hAnsi="Times New Roman" w:cs="Times New Roman"/>
          <w:iCs/>
          <w:lang w:val="en-US"/>
        </w:rPr>
        <w:t xml:space="preserve">, and </w:t>
      </w:r>
      <w:proofErr w:type="spellStart"/>
      <w:r w:rsidR="000B4C83" w:rsidRPr="008D7477">
        <w:rPr>
          <w:rFonts w:ascii="Times New Roman" w:hAnsi="Times New Roman" w:cs="Times New Roman"/>
          <w:i/>
          <w:lang w:val="en-US"/>
        </w:rPr>
        <w:t>Globorotalia</w:t>
      </w:r>
      <w:proofErr w:type="spellEnd"/>
      <w:r w:rsidR="000B4C83" w:rsidRPr="008D7477">
        <w:rPr>
          <w:rFonts w:ascii="Times New Roman" w:hAnsi="Times New Roman" w:cs="Times New Roman"/>
          <w:i/>
          <w:lang w:val="en-US"/>
        </w:rPr>
        <w:t xml:space="preserve"> </w:t>
      </w:r>
      <w:proofErr w:type="spellStart"/>
      <w:r w:rsidR="000B4C83" w:rsidRPr="008D7477">
        <w:rPr>
          <w:rFonts w:ascii="Times New Roman" w:hAnsi="Times New Roman" w:cs="Times New Roman"/>
          <w:i/>
          <w:lang w:val="en-US"/>
        </w:rPr>
        <w:t>tumida</w:t>
      </w:r>
      <w:proofErr w:type="spellEnd"/>
      <w:r w:rsidR="000B4C83" w:rsidRPr="008D7477">
        <w:rPr>
          <w:rFonts w:ascii="Times New Roman" w:hAnsi="Times New Roman" w:cs="Times New Roman"/>
          <w:iCs/>
          <w:lang w:val="en-US"/>
        </w:rPr>
        <w:t>)</w:t>
      </w:r>
      <w:r w:rsidR="00F778BE" w:rsidRPr="008D7477">
        <w:rPr>
          <w:rFonts w:ascii="Times New Roman" w:hAnsi="Times New Roman" w:cs="Times New Roman"/>
          <w:iCs/>
          <w:lang w:val="en-US"/>
        </w:rPr>
        <w:t>.</w:t>
      </w:r>
      <w:r w:rsidR="001A1367" w:rsidRPr="008D7477">
        <w:rPr>
          <w:rFonts w:ascii="Times New Roman" w:hAnsi="Times New Roman" w:cs="Times New Roman"/>
          <w:iCs/>
          <w:lang w:val="en-US"/>
        </w:rPr>
        <w:t xml:space="preserve"> </w:t>
      </w:r>
      <w:r w:rsidR="008409B1">
        <w:rPr>
          <w:rFonts w:ascii="Times New Roman" w:hAnsi="Times New Roman" w:cs="Times New Roman"/>
          <w:iCs/>
          <w:lang w:val="en-US"/>
        </w:rPr>
        <w:t>The oxidative pre-treatments</w:t>
      </w:r>
      <w:r w:rsidR="003853E8">
        <w:rPr>
          <w:rFonts w:ascii="Times New Roman" w:hAnsi="Times New Roman" w:cs="Times New Roman"/>
          <w:iCs/>
          <w:lang w:val="en-US"/>
        </w:rPr>
        <w:t xml:space="preserve"> </w:t>
      </w:r>
      <w:r w:rsidR="007828E4">
        <w:rPr>
          <w:rFonts w:ascii="Times New Roman" w:hAnsi="Times New Roman" w:cs="Times New Roman"/>
          <w:iCs/>
          <w:lang w:val="en-US"/>
        </w:rPr>
        <w:t xml:space="preserve">successfully </w:t>
      </w:r>
      <w:r w:rsidR="003853E8">
        <w:rPr>
          <w:rFonts w:ascii="Times New Roman" w:hAnsi="Times New Roman" w:cs="Times New Roman"/>
          <w:iCs/>
          <w:lang w:val="en-US"/>
        </w:rPr>
        <w:t>reduced the amino acid con</w:t>
      </w:r>
      <w:r w:rsidR="007828E4">
        <w:rPr>
          <w:rFonts w:ascii="Times New Roman" w:hAnsi="Times New Roman" w:cs="Times New Roman"/>
          <w:iCs/>
          <w:lang w:val="en-US"/>
        </w:rPr>
        <w:t>tent of the foraminiferal tests to a residual fraction</w:t>
      </w:r>
      <w:r w:rsidR="00BC7B88">
        <w:rPr>
          <w:rFonts w:ascii="Times New Roman" w:hAnsi="Times New Roman" w:cs="Times New Roman"/>
          <w:iCs/>
          <w:lang w:val="en-US"/>
        </w:rPr>
        <w:t>, and</w:t>
      </w:r>
      <w:r w:rsidR="00697B66">
        <w:rPr>
          <w:rFonts w:ascii="Times New Roman" w:hAnsi="Times New Roman" w:cs="Times New Roman"/>
          <w:iCs/>
          <w:lang w:val="en-US"/>
        </w:rPr>
        <w:t xml:space="preserve"> with the exception of </w:t>
      </w:r>
      <w:r w:rsidR="00697B66" w:rsidRPr="00697B66">
        <w:rPr>
          <w:rFonts w:ascii="Times New Roman" w:hAnsi="Times New Roman" w:cs="Times New Roman"/>
          <w:i/>
          <w:lang w:val="en-US"/>
        </w:rPr>
        <w:t xml:space="preserve">Ammonia </w:t>
      </w:r>
      <w:r w:rsidR="00697B66">
        <w:rPr>
          <w:rFonts w:ascii="Times New Roman" w:hAnsi="Times New Roman" w:cs="Times New Roman"/>
          <w:iCs/>
          <w:lang w:val="en-US"/>
        </w:rPr>
        <w:t xml:space="preserve">spp., neither pre-treatment substantially affected the </w:t>
      </w:r>
      <w:r w:rsidR="00BC7B88">
        <w:rPr>
          <w:rFonts w:ascii="Times New Roman" w:hAnsi="Times New Roman" w:cs="Times New Roman"/>
          <w:iCs/>
          <w:lang w:val="en-US"/>
        </w:rPr>
        <w:t>relative proportion of individual amino acids.</w:t>
      </w:r>
      <w:r w:rsidR="000B60B1">
        <w:rPr>
          <w:rFonts w:ascii="Times New Roman" w:hAnsi="Times New Roman" w:cs="Times New Roman"/>
          <w:iCs/>
          <w:lang w:val="en-US"/>
        </w:rPr>
        <w:t xml:space="preserve"> The bleaching pre-treatment does not consistently alter D/L values when compared to peroxide pre-treatment, but it does tend to reduce the </w:t>
      </w:r>
      <w:r w:rsidR="00D87751">
        <w:rPr>
          <w:rFonts w:ascii="Times New Roman" w:hAnsi="Times New Roman" w:cs="Times New Roman"/>
          <w:iCs/>
          <w:lang w:val="en-US"/>
        </w:rPr>
        <w:t>sub</w:t>
      </w:r>
      <w:r w:rsidR="00253A14">
        <w:rPr>
          <w:rFonts w:ascii="Times New Roman" w:hAnsi="Times New Roman" w:cs="Times New Roman"/>
          <w:iCs/>
          <w:lang w:val="en-US"/>
        </w:rPr>
        <w:t>sample variability in D/L values, albeit only to a small</w:t>
      </w:r>
      <w:r w:rsidR="004E7872">
        <w:rPr>
          <w:rFonts w:ascii="Times New Roman" w:hAnsi="Times New Roman" w:cs="Times New Roman"/>
          <w:iCs/>
          <w:lang w:val="en-US"/>
        </w:rPr>
        <w:t xml:space="preserve"> degree in an inconsistent fashion.</w:t>
      </w:r>
      <w:r w:rsidR="00D87751">
        <w:rPr>
          <w:rFonts w:ascii="Times New Roman" w:hAnsi="Times New Roman" w:cs="Times New Roman"/>
          <w:iCs/>
          <w:lang w:val="en-US"/>
        </w:rPr>
        <w:t xml:space="preserve"> </w:t>
      </w:r>
      <w:r w:rsidR="004A2112">
        <w:rPr>
          <w:rFonts w:ascii="Times New Roman" w:hAnsi="Times New Roman" w:cs="Times New Roman"/>
          <w:iCs/>
          <w:lang w:val="en-US"/>
        </w:rPr>
        <w:t xml:space="preserve">Therefore, we recommend that a relatively weak oxidative </w:t>
      </w:r>
      <w:r w:rsidR="00EF7098">
        <w:rPr>
          <w:rFonts w:ascii="Times New Roman" w:hAnsi="Times New Roman" w:cs="Times New Roman"/>
          <w:iCs/>
          <w:lang w:val="en-US"/>
        </w:rPr>
        <w:t xml:space="preserve">pre-treatment with 3% hydrogen peroxide is sufficient for foraminifera-based AAR applications. </w:t>
      </w:r>
    </w:p>
    <w:p w14:paraId="2897778E" w14:textId="77777777" w:rsidR="000B536A" w:rsidRPr="008D7477" w:rsidRDefault="000B536A" w:rsidP="007F4CE6">
      <w:pPr>
        <w:spacing w:after="0" w:line="480" w:lineRule="auto"/>
        <w:rPr>
          <w:rFonts w:ascii="Times New Roman" w:hAnsi="Times New Roman" w:cs="Times New Roman"/>
          <w:b/>
          <w:bCs/>
          <w:lang w:val="en-US"/>
        </w:rPr>
      </w:pPr>
    </w:p>
    <w:p w14:paraId="14D0795D" w14:textId="62D53678" w:rsidR="007F4CE6" w:rsidRPr="008D7477" w:rsidRDefault="007F4CE6" w:rsidP="007F4CE6">
      <w:pPr>
        <w:spacing w:after="0" w:line="480" w:lineRule="auto"/>
        <w:rPr>
          <w:rFonts w:ascii="Times New Roman" w:hAnsi="Times New Roman" w:cs="Times New Roman"/>
          <w:b/>
          <w:bCs/>
          <w:lang w:val="en-US"/>
        </w:rPr>
      </w:pPr>
      <w:r w:rsidRPr="008D7477">
        <w:rPr>
          <w:rFonts w:ascii="Times New Roman" w:hAnsi="Times New Roman" w:cs="Times New Roman"/>
          <w:b/>
          <w:bCs/>
          <w:lang w:val="en-US"/>
        </w:rPr>
        <w:t>Keywords</w:t>
      </w:r>
    </w:p>
    <w:p w14:paraId="1CCCABF8" w14:textId="07198BC9" w:rsidR="007F4CE6" w:rsidRPr="008D7477" w:rsidRDefault="007F4CE6" w:rsidP="007F4CE6">
      <w:pPr>
        <w:spacing w:after="0" w:line="480" w:lineRule="auto"/>
        <w:rPr>
          <w:rFonts w:ascii="Times New Roman" w:hAnsi="Times New Roman" w:cs="Times New Roman"/>
          <w:lang w:val="en-US"/>
        </w:rPr>
      </w:pPr>
      <w:r w:rsidRPr="008D7477">
        <w:rPr>
          <w:rFonts w:ascii="Times New Roman" w:hAnsi="Times New Roman" w:cs="Times New Roman"/>
          <w:lang w:val="en-US"/>
        </w:rPr>
        <w:t>amino acid racemization, benthic foraminifera, planktic foraminifera, method testing, intra-crystalline protein diagenesis</w:t>
      </w:r>
      <w:r w:rsidR="006A6322">
        <w:rPr>
          <w:rFonts w:ascii="Times New Roman" w:hAnsi="Times New Roman" w:cs="Times New Roman"/>
          <w:lang w:val="en-US"/>
        </w:rPr>
        <w:t>, Ocean Drilling Program</w:t>
      </w:r>
    </w:p>
    <w:p w14:paraId="7B6CDF27" w14:textId="77777777" w:rsidR="007F4CE6" w:rsidRPr="008D7477" w:rsidRDefault="007F4CE6" w:rsidP="00913902">
      <w:pPr>
        <w:spacing w:line="480" w:lineRule="auto"/>
        <w:jc w:val="left"/>
        <w:rPr>
          <w:rFonts w:ascii="Times New Roman" w:hAnsi="Times New Roman" w:cs="Times New Roman"/>
          <w:iCs/>
          <w:lang w:val="en-US"/>
        </w:rPr>
      </w:pPr>
    </w:p>
    <w:p w14:paraId="7111BBB8" w14:textId="5D94E0A4" w:rsidR="004470C7" w:rsidRPr="008D7477" w:rsidRDefault="004470C7" w:rsidP="001B1E0A">
      <w:pPr>
        <w:pStyle w:val="Heading2"/>
        <w:spacing w:before="0" w:line="480" w:lineRule="auto"/>
        <w:jc w:val="left"/>
        <w:rPr>
          <w:rFonts w:ascii="Times New Roman" w:eastAsia="Calibri" w:hAnsi="Times New Roman" w:cs="Times New Roman"/>
          <w:sz w:val="24"/>
          <w:szCs w:val="24"/>
          <w:lang w:val="en-US"/>
        </w:rPr>
      </w:pPr>
      <w:r w:rsidRPr="008D7477">
        <w:rPr>
          <w:rFonts w:ascii="Times New Roman" w:eastAsia="Calibri" w:hAnsi="Times New Roman" w:cs="Times New Roman"/>
          <w:sz w:val="24"/>
          <w:szCs w:val="24"/>
          <w:lang w:val="en-US"/>
        </w:rPr>
        <w:lastRenderedPageBreak/>
        <w:t>1. Introduction</w:t>
      </w:r>
    </w:p>
    <w:p w14:paraId="7FD34693" w14:textId="2E336A4D" w:rsidR="002574F1" w:rsidRDefault="00300122" w:rsidP="0019226E">
      <w:pPr>
        <w:spacing w:after="0" w:line="480" w:lineRule="auto"/>
        <w:ind w:firstLine="720"/>
        <w:jc w:val="left"/>
        <w:rPr>
          <w:rFonts w:ascii="Times New Roman" w:hAnsi="Times New Roman" w:cs="Times New Roman"/>
          <w:lang w:val="en-US"/>
        </w:rPr>
      </w:pPr>
      <w:r w:rsidRPr="008D7477">
        <w:rPr>
          <w:rFonts w:ascii="Times New Roman" w:hAnsi="Times New Roman" w:cs="Times New Roman"/>
          <w:lang w:val="en-US"/>
        </w:rPr>
        <w:t xml:space="preserve">Amino acid racemization (AAR) </w:t>
      </w:r>
      <w:r w:rsidR="00080D7A">
        <w:rPr>
          <w:rFonts w:ascii="Times New Roman" w:hAnsi="Times New Roman" w:cs="Times New Roman"/>
          <w:lang w:val="en-US"/>
        </w:rPr>
        <w:t>is a diagenetic process that has been used</w:t>
      </w:r>
      <w:r w:rsidR="00381F5B">
        <w:rPr>
          <w:rFonts w:ascii="Times New Roman" w:hAnsi="Times New Roman" w:cs="Times New Roman"/>
          <w:lang w:val="en-US"/>
        </w:rPr>
        <w:t xml:space="preserve"> as a </w:t>
      </w:r>
      <w:r w:rsidR="0019226E">
        <w:rPr>
          <w:rFonts w:ascii="Times New Roman" w:hAnsi="Times New Roman" w:cs="Times New Roman"/>
          <w:lang w:val="en-US"/>
        </w:rPr>
        <w:t>geochronological tool for decades. AAR</w:t>
      </w:r>
      <w:r w:rsidR="00B81B7B" w:rsidRPr="00EE7D05">
        <w:rPr>
          <w:rFonts w:ascii="Times New Roman" w:hAnsi="Times New Roman" w:cs="Times New Roman"/>
          <w:lang w:val="en-US"/>
        </w:rPr>
        <w:t xml:space="preserve"> is the interconversion of amino acids from their L- to D- enantiomeric configuration, which starts upon the death of an organism and subsequent breakdown of </w:t>
      </w:r>
      <w:r w:rsidR="007E66CC" w:rsidRPr="00EE7D05">
        <w:rPr>
          <w:rFonts w:ascii="Times New Roman" w:hAnsi="Times New Roman" w:cs="Times New Roman"/>
          <w:lang w:val="en-US"/>
        </w:rPr>
        <w:t xml:space="preserve">proteins </w:t>
      </w:r>
      <w:r w:rsidR="00B81B7B" w:rsidRPr="00EE7D05">
        <w:rPr>
          <w:rFonts w:ascii="Times New Roman" w:hAnsi="Times New Roman" w:cs="Times New Roman"/>
          <w:lang w:val="en-US"/>
        </w:rPr>
        <w:t xml:space="preserve">(Bada and Schroeder, 1975; </w:t>
      </w:r>
      <w:proofErr w:type="spellStart"/>
      <w:r w:rsidR="00B81B7B" w:rsidRPr="00EE7D05">
        <w:rPr>
          <w:rFonts w:ascii="Times New Roman" w:hAnsi="Times New Roman" w:cs="Times New Roman"/>
          <w:lang w:val="en-US"/>
        </w:rPr>
        <w:t>Wehmiller</w:t>
      </w:r>
      <w:proofErr w:type="spellEnd"/>
      <w:r w:rsidR="00B81B7B" w:rsidRPr="00EE7D05">
        <w:rPr>
          <w:rFonts w:ascii="Times New Roman" w:hAnsi="Times New Roman" w:cs="Times New Roman"/>
          <w:lang w:val="en-US"/>
        </w:rPr>
        <w:t xml:space="preserve"> and Hare, 1971). The D- to L- ratio of amino acids (D/L) is thus a measure of the extent of racemization and increases with time (and temperature), from values of ~0 in modern </w:t>
      </w:r>
      <w:r w:rsidR="00A77DC7" w:rsidRPr="00EE7D05">
        <w:rPr>
          <w:rFonts w:ascii="Times New Roman" w:hAnsi="Times New Roman" w:cs="Times New Roman"/>
          <w:lang w:val="en-US"/>
        </w:rPr>
        <w:t xml:space="preserve">materials </w:t>
      </w:r>
      <w:r w:rsidR="00B81B7B" w:rsidRPr="00EE7D05">
        <w:rPr>
          <w:rFonts w:ascii="Times New Roman" w:hAnsi="Times New Roman" w:cs="Times New Roman"/>
          <w:lang w:val="en-US"/>
        </w:rPr>
        <w:t>to equilibrium values of ~1</w:t>
      </w:r>
      <w:r w:rsidR="00CF7BF0">
        <w:rPr>
          <w:rFonts w:ascii="Times New Roman" w:hAnsi="Times New Roman" w:cs="Times New Roman"/>
          <w:lang w:val="en-US"/>
        </w:rPr>
        <w:t xml:space="preserve"> </w:t>
      </w:r>
      <w:r w:rsidR="00F93D8A">
        <w:rPr>
          <w:rFonts w:ascii="Times New Roman" w:hAnsi="Times New Roman" w:cs="Times New Roman"/>
          <w:lang w:val="en-US"/>
        </w:rPr>
        <w:t>(</w:t>
      </w:r>
      <w:r w:rsidR="00CF7BF0">
        <w:rPr>
          <w:rFonts w:ascii="Times New Roman" w:hAnsi="Times New Roman" w:cs="Times New Roman"/>
          <w:lang w:val="en-US"/>
        </w:rPr>
        <w:t>for most amino acids</w:t>
      </w:r>
      <w:r w:rsidR="00F93D8A">
        <w:rPr>
          <w:rFonts w:ascii="Times New Roman" w:hAnsi="Times New Roman" w:cs="Times New Roman"/>
          <w:lang w:val="en-US"/>
        </w:rPr>
        <w:t>)</w:t>
      </w:r>
      <w:r w:rsidR="00B81B7B" w:rsidRPr="00EE7D05">
        <w:rPr>
          <w:rFonts w:ascii="Times New Roman" w:hAnsi="Times New Roman" w:cs="Times New Roman"/>
          <w:lang w:val="en-US"/>
        </w:rPr>
        <w:t xml:space="preserve">, when the forward and reverse reaction rates are equal (e.g., McCoy, 1987; Miller and </w:t>
      </w:r>
      <w:proofErr w:type="spellStart"/>
      <w:r w:rsidR="00B81B7B" w:rsidRPr="00EE7D05">
        <w:rPr>
          <w:rFonts w:ascii="Times New Roman" w:hAnsi="Times New Roman" w:cs="Times New Roman"/>
          <w:lang w:val="en-US"/>
        </w:rPr>
        <w:t>Mangerud</w:t>
      </w:r>
      <w:proofErr w:type="spellEnd"/>
      <w:r w:rsidR="00B81B7B" w:rsidRPr="00EE7D05">
        <w:rPr>
          <w:rFonts w:ascii="Times New Roman" w:hAnsi="Times New Roman" w:cs="Times New Roman"/>
          <w:lang w:val="en-US"/>
        </w:rPr>
        <w:t xml:space="preserve">, 1985). </w:t>
      </w:r>
      <w:r w:rsidR="00BA2296">
        <w:rPr>
          <w:rFonts w:ascii="Times New Roman" w:hAnsi="Times New Roman" w:cs="Times New Roman"/>
          <w:lang w:val="en-US"/>
        </w:rPr>
        <w:t>AAR</w:t>
      </w:r>
      <w:r w:rsidR="00BA2296" w:rsidRPr="008D7477">
        <w:rPr>
          <w:rFonts w:ascii="Times New Roman" w:hAnsi="Times New Roman" w:cs="Times New Roman"/>
          <w:lang w:val="en-US"/>
        </w:rPr>
        <w:t xml:space="preserve"> is applicable to a wide range of fossiliferous material (e.g., mollusks, foraminifera, eggshell</w:t>
      </w:r>
      <w:r w:rsidR="005C43D0">
        <w:rPr>
          <w:rFonts w:ascii="Times New Roman" w:hAnsi="Times New Roman" w:cs="Times New Roman"/>
          <w:lang w:val="en-US"/>
        </w:rPr>
        <w:t>,</w:t>
      </w:r>
      <w:r w:rsidR="00BA2296" w:rsidRPr="008D7477">
        <w:rPr>
          <w:rFonts w:ascii="Times New Roman" w:hAnsi="Times New Roman" w:cs="Times New Roman"/>
          <w:lang w:val="en-US"/>
        </w:rPr>
        <w:t xml:space="preserve"> and ostracods), depositional environments (e.g., marine, lacustrine, and fluvial) as well as </w:t>
      </w:r>
      <w:r w:rsidR="0080106D">
        <w:rPr>
          <w:rFonts w:ascii="Times New Roman" w:hAnsi="Times New Roman" w:cs="Times New Roman"/>
          <w:lang w:val="en-US"/>
        </w:rPr>
        <w:t xml:space="preserve">to determine </w:t>
      </w:r>
      <w:r w:rsidR="00BA2296" w:rsidRPr="008D7477">
        <w:rPr>
          <w:rFonts w:ascii="Times New Roman" w:hAnsi="Times New Roman" w:cs="Times New Roman"/>
          <w:lang w:val="en-US"/>
        </w:rPr>
        <w:t>stratigraphic relationships (e.g., correlation</w:t>
      </w:r>
      <w:r w:rsidR="00BA2296">
        <w:rPr>
          <w:rFonts w:ascii="Times New Roman" w:hAnsi="Times New Roman" w:cs="Times New Roman"/>
          <w:lang w:val="en-US"/>
        </w:rPr>
        <w:t>s</w:t>
      </w:r>
      <w:r w:rsidR="00BA2296" w:rsidRPr="008D7477">
        <w:rPr>
          <w:rFonts w:ascii="Times New Roman" w:hAnsi="Times New Roman" w:cs="Times New Roman"/>
          <w:lang w:val="en-US"/>
        </w:rPr>
        <w:t xml:space="preserve">, </w:t>
      </w:r>
      <w:r w:rsidR="00BA2296">
        <w:rPr>
          <w:rFonts w:ascii="Times New Roman" w:hAnsi="Times New Roman" w:cs="Times New Roman"/>
          <w:lang w:val="en-US"/>
        </w:rPr>
        <w:t xml:space="preserve">the </w:t>
      </w:r>
      <w:r w:rsidR="00BA2296" w:rsidRPr="008D7477">
        <w:rPr>
          <w:rFonts w:ascii="Times New Roman" w:hAnsi="Times New Roman" w:cs="Times New Roman"/>
          <w:lang w:val="en-US"/>
        </w:rPr>
        <w:t>reworking</w:t>
      </w:r>
      <w:r w:rsidR="00BA2296">
        <w:rPr>
          <w:rFonts w:ascii="Times New Roman" w:hAnsi="Times New Roman" w:cs="Times New Roman"/>
          <w:lang w:val="en-US"/>
        </w:rPr>
        <w:t xml:space="preserve"> of fossils</w:t>
      </w:r>
      <w:r w:rsidR="00BA2296" w:rsidRPr="008D7477">
        <w:rPr>
          <w:rFonts w:ascii="Times New Roman" w:hAnsi="Times New Roman" w:cs="Times New Roman"/>
          <w:lang w:val="en-US"/>
        </w:rPr>
        <w:t xml:space="preserve">, and </w:t>
      </w:r>
      <w:r w:rsidR="00BA2296">
        <w:rPr>
          <w:rFonts w:ascii="Times New Roman" w:hAnsi="Times New Roman" w:cs="Times New Roman"/>
          <w:lang w:val="en-US"/>
        </w:rPr>
        <w:t xml:space="preserve">detecting </w:t>
      </w:r>
      <w:r w:rsidR="00BA2296" w:rsidRPr="008D7477">
        <w:rPr>
          <w:rFonts w:ascii="Times New Roman" w:hAnsi="Times New Roman" w:cs="Times New Roman"/>
          <w:lang w:val="en-US"/>
        </w:rPr>
        <w:t>unconformit</w:t>
      </w:r>
      <w:r w:rsidR="00BA2296">
        <w:rPr>
          <w:rFonts w:ascii="Times New Roman" w:hAnsi="Times New Roman" w:cs="Times New Roman"/>
          <w:lang w:val="en-US"/>
        </w:rPr>
        <w:t>ies</w:t>
      </w:r>
      <w:r w:rsidR="00BA2296" w:rsidRPr="008D7477">
        <w:rPr>
          <w:rFonts w:ascii="Times New Roman" w:hAnsi="Times New Roman" w:cs="Times New Roman"/>
          <w:lang w:val="en-US"/>
        </w:rPr>
        <w:t>) (</w:t>
      </w:r>
      <w:r w:rsidR="00BA2296">
        <w:rPr>
          <w:rFonts w:ascii="Times New Roman" w:hAnsi="Times New Roman" w:cs="Times New Roman"/>
          <w:lang w:val="en-US"/>
        </w:rPr>
        <w:t xml:space="preserve">Miller et al., 2013; </w:t>
      </w:r>
      <w:r w:rsidR="00BA2296" w:rsidRPr="008D7477">
        <w:rPr>
          <w:rFonts w:ascii="Times New Roman" w:hAnsi="Times New Roman" w:cs="Times New Roman"/>
          <w:lang w:val="en-US"/>
        </w:rPr>
        <w:t xml:space="preserve">Walker, 2005). </w:t>
      </w:r>
      <w:r w:rsidR="00BA2296">
        <w:rPr>
          <w:rFonts w:ascii="Times New Roman" w:hAnsi="Times New Roman" w:cs="Times New Roman"/>
          <w:lang w:val="en-US"/>
        </w:rPr>
        <w:t>S</w:t>
      </w:r>
      <w:r w:rsidR="00BA2296" w:rsidRPr="008D7477">
        <w:rPr>
          <w:rFonts w:ascii="Times New Roman" w:hAnsi="Times New Roman" w:cs="Times New Roman"/>
          <w:lang w:val="en-US"/>
        </w:rPr>
        <w:t xml:space="preserve">ince the 1970s, AAR has been used as a relative (e.g., Kaufman and Miller, 1992; Miller et al., 1979; Penkman et al., 2011, 2013; Walker, 2005; </w:t>
      </w:r>
      <w:proofErr w:type="spellStart"/>
      <w:r w:rsidR="00BA2296" w:rsidRPr="008D7477">
        <w:rPr>
          <w:rFonts w:ascii="Times New Roman" w:hAnsi="Times New Roman" w:cs="Times New Roman"/>
          <w:lang w:val="en-US"/>
        </w:rPr>
        <w:t>Wehmiller</w:t>
      </w:r>
      <w:proofErr w:type="spellEnd"/>
      <w:r w:rsidR="00BA2296" w:rsidRPr="008D7477">
        <w:rPr>
          <w:rFonts w:ascii="Times New Roman" w:hAnsi="Times New Roman" w:cs="Times New Roman"/>
          <w:lang w:val="en-US"/>
        </w:rPr>
        <w:t xml:space="preserve">, 1977, 2013) or absolute (e.g., </w:t>
      </w:r>
      <w:proofErr w:type="spellStart"/>
      <w:r w:rsidR="00BA2296" w:rsidRPr="008D7477">
        <w:rPr>
          <w:rFonts w:ascii="Times New Roman" w:hAnsi="Times New Roman" w:cs="Times New Roman"/>
          <w:lang w:val="en-US"/>
        </w:rPr>
        <w:t>Goodfriend</w:t>
      </w:r>
      <w:proofErr w:type="spellEnd"/>
      <w:r w:rsidR="00BA2296" w:rsidRPr="008D7477">
        <w:rPr>
          <w:rFonts w:ascii="Times New Roman" w:hAnsi="Times New Roman" w:cs="Times New Roman"/>
          <w:lang w:val="en-US"/>
        </w:rPr>
        <w:t xml:space="preserve">, 1989; Hearty et al., 2004; </w:t>
      </w:r>
      <w:proofErr w:type="spellStart"/>
      <w:r w:rsidR="00BA2296" w:rsidRPr="008D7477">
        <w:rPr>
          <w:rFonts w:ascii="Times New Roman" w:hAnsi="Times New Roman" w:cs="Times New Roman"/>
          <w:lang w:val="en-US"/>
        </w:rPr>
        <w:t>Kosnik</w:t>
      </w:r>
      <w:proofErr w:type="spellEnd"/>
      <w:r w:rsidR="00BA2296" w:rsidRPr="008D7477">
        <w:rPr>
          <w:rFonts w:ascii="Times New Roman" w:hAnsi="Times New Roman" w:cs="Times New Roman"/>
          <w:lang w:val="en-US"/>
        </w:rPr>
        <w:t xml:space="preserve"> et al., 2013; </w:t>
      </w:r>
      <w:proofErr w:type="spellStart"/>
      <w:r w:rsidR="00BA2296" w:rsidRPr="008D7477">
        <w:rPr>
          <w:rFonts w:ascii="Times New Roman" w:hAnsi="Times New Roman" w:cs="Times New Roman"/>
          <w:lang w:val="en-US"/>
        </w:rPr>
        <w:t>Macko</w:t>
      </w:r>
      <w:proofErr w:type="spellEnd"/>
      <w:r w:rsidR="00BA2296" w:rsidRPr="008D7477">
        <w:rPr>
          <w:rFonts w:ascii="Times New Roman" w:hAnsi="Times New Roman" w:cs="Times New Roman"/>
          <w:lang w:val="en-US"/>
        </w:rPr>
        <w:t xml:space="preserve"> and </w:t>
      </w:r>
      <w:proofErr w:type="spellStart"/>
      <w:r w:rsidR="00BA2296" w:rsidRPr="008D7477">
        <w:rPr>
          <w:rFonts w:ascii="Times New Roman" w:hAnsi="Times New Roman" w:cs="Times New Roman"/>
          <w:lang w:val="en-US"/>
        </w:rPr>
        <w:t>Aksu</w:t>
      </w:r>
      <w:proofErr w:type="spellEnd"/>
      <w:r w:rsidR="00BA2296" w:rsidRPr="008D7477">
        <w:rPr>
          <w:rFonts w:ascii="Times New Roman" w:hAnsi="Times New Roman" w:cs="Times New Roman"/>
          <w:lang w:val="en-US"/>
        </w:rPr>
        <w:t xml:space="preserve">, 1986; </w:t>
      </w:r>
      <w:proofErr w:type="spellStart"/>
      <w:r w:rsidR="00BA2296" w:rsidRPr="008D7477">
        <w:rPr>
          <w:rFonts w:ascii="Times New Roman" w:hAnsi="Times New Roman" w:cs="Times New Roman"/>
          <w:lang w:val="en-US"/>
        </w:rPr>
        <w:t>Sejrup</w:t>
      </w:r>
      <w:proofErr w:type="spellEnd"/>
      <w:r w:rsidR="00BA2296" w:rsidRPr="008D7477">
        <w:rPr>
          <w:rFonts w:ascii="Times New Roman" w:hAnsi="Times New Roman" w:cs="Times New Roman"/>
          <w:lang w:val="en-US"/>
        </w:rPr>
        <w:t xml:space="preserve"> et al., 1984) dating tool for Quaternary deposits. </w:t>
      </w:r>
      <w:r w:rsidR="00B81B7B" w:rsidRPr="008D7477">
        <w:rPr>
          <w:rFonts w:ascii="Times New Roman" w:hAnsi="Times New Roman" w:cs="Times New Roman"/>
          <w:lang w:val="en-US"/>
        </w:rPr>
        <w:t xml:space="preserve">In order to reliably use D/L values in fossil material to </w:t>
      </w:r>
      <w:r w:rsidR="0080106D">
        <w:rPr>
          <w:rFonts w:ascii="Times New Roman" w:hAnsi="Times New Roman" w:cs="Times New Roman"/>
          <w:lang w:val="en-US"/>
        </w:rPr>
        <w:t>calculate</w:t>
      </w:r>
      <w:r w:rsidR="0080106D" w:rsidRPr="008D7477">
        <w:rPr>
          <w:rFonts w:ascii="Times New Roman" w:hAnsi="Times New Roman" w:cs="Times New Roman"/>
          <w:lang w:val="en-US"/>
        </w:rPr>
        <w:t xml:space="preserve"> </w:t>
      </w:r>
      <w:r w:rsidR="00B81B7B" w:rsidRPr="008D7477">
        <w:rPr>
          <w:rFonts w:ascii="Times New Roman" w:hAnsi="Times New Roman" w:cs="Times New Roman"/>
          <w:lang w:val="en-US"/>
        </w:rPr>
        <w:t xml:space="preserve">the time elapsed since the death of the organism (i.e., as a geochronometer), it is essential that </w:t>
      </w:r>
      <w:r w:rsidR="002574F1">
        <w:rPr>
          <w:rFonts w:ascii="Times New Roman" w:hAnsi="Times New Roman" w:cs="Times New Roman"/>
          <w:lang w:val="en-US"/>
        </w:rPr>
        <w:t>external influences on racemization rates and the effects of modern</w:t>
      </w:r>
      <w:r w:rsidR="002A5370">
        <w:rPr>
          <w:rFonts w:ascii="Times New Roman" w:hAnsi="Times New Roman" w:cs="Times New Roman"/>
          <w:lang w:val="en-US"/>
        </w:rPr>
        <w:t xml:space="preserve"> contamination are minimized</w:t>
      </w:r>
      <w:r w:rsidR="004824FD">
        <w:rPr>
          <w:rFonts w:ascii="Times New Roman" w:hAnsi="Times New Roman" w:cs="Times New Roman"/>
          <w:lang w:val="en-US"/>
        </w:rPr>
        <w:t>.</w:t>
      </w:r>
    </w:p>
    <w:p w14:paraId="74446971" w14:textId="4B95D12B" w:rsidR="00E140F8" w:rsidRDefault="00E7667B" w:rsidP="007A642A">
      <w:pPr>
        <w:spacing w:after="0" w:line="480" w:lineRule="auto"/>
        <w:ind w:firstLine="720"/>
        <w:jc w:val="left"/>
        <w:rPr>
          <w:rFonts w:ascii="Times New Roman" w:hAnsi="Times New Roman" w:cs="Times New Roman"/>
          <w:lang w:val="en-US"/>
        </w:rPr>
      </w:pPr>
      <w:r w:rsidRPr="008D7477">
        <w:rPr>
          <w:rFonts w:ascii="Times New Roman" w:hAnsi="Times New Roman" w:cs="Times New Roman"/>
          <w:lang w:val="en-US"/>
        </w:rPr>
        <w:t>To this end, o</w:t>
      </w:r>
      <w:r w:rsidR="00530995" w:rsidRPr="008D7477">
        <w:rPr>
          <w:rFonts w:ascii="Times New Roman" w:hAnsi="Times New Roman" w:cs="Times New Roman"/>
          <w:lang w:val="en-US"/>
        </w:rPr>
        <w:t xml:space="preserve">ne advancement </w:t>
      </w:r>
      <w:r w:rsidR="0057488C">
        <w:rPr>
          <w:rFonts w:ascii="Times New Roman" w:hAnsi="Times New Roman" w:cs="Times New Roman"/>
          <w:lang w:val="en-US"/>
        </w:rPr>
        <w:t xml:space="preserve">in AAR geochronology </w:t>
      </w:r>
      <w:r w:rsidR="00530995" w:rsidRPr="008D7477">
        <w:rPr>
          <w:rFonts w:ascii="Times New Roman" w:hAnsi="Times New Roman" w:cs="Times New Roman"/>
          <w:lang w:val="en-US"/>
        </w:rPr>
        <w:t xml:space="preserve">is the </w:t>
      </w:r>
      <w:r w:rsidR="0057488C">
        <w:rPr>
          <w:rFonts w:ascii="Times New Roman" w:hAnsi="Times New Roman" w:cs="Times New Roman"/>
          <w:lang w:val="en-US"/>
        </w:rPr>
        <w:t xml:space="preserve">development of the </w:t>
      </w:r>
      <w:r w:rsidR="00530995" w:rsidRPr="008D7477">
        <w:rPr>
          <w:rFonts w:ascii="Times New Roman" w:hAnsi="Times New Roman" w:cs="Times New Roman"/>
          <w:lang w:val="en-US"/>
        </w:rPr>
        <w:t xml:space="preserve">intra-crystalline protein diagenesis </w:t>
      </w:r>
      <w:r w:rsidR="00E140F8" w:rsidRPr="008D7477">
        <w:rPr>
          <w:rFonts w:ascii="Times New Roman" w:hAnsi="Times New Roman" w:cs="Times New Roman"/>
          <w:lang w:val="en-US"/>
        </w:rPr>
        <w:t>(</w:t>
      </w:r>
      <w:proofErr w:type="spellStart"/>
      <w:r w:rsidR="00E140F8" w:rsidRPr="008D7477">
        <w:rPr>
          <w:rFonts w:ascii="Times New Roman" w:hAnsi="Times New Roman" w:cs="Times New Roman"/>
          <w:lang w:val="en-US"/>
        </w:rPr>
        <w:t>IcPD</w:t>
      </w:r>
      <w:proofErr w:type="spellEnd"/>
      <w:r w:rsidR="00E140F8" w:rsidRPr="008D7477">
        <w:rPr>
          <w:rFonts w:ascii="Times New Roman" w:hAnsi="Times New Roman" w:cs="Times New Roman"/>
          <w:lang w:val="en-US"/>
        </w:rPr>
        <w:t xml:space="preserve">) </w:t>
      </w:r>
      <w:r w:rsidR="00530995" w:rsidRPr="008D7477">
        <w:rPr>
          <w:rFonts w:ascii="Times New Roman" w:hAnsi="Times New Roman" w:cs="Times New Roman"/>
          <w:lang w:val="en-US"/>
        </w:rPr>
        <w:t>approach, which</w:t>
      </w:r>
      <w:r w:rsidR="00435D90" w:rsidRPr="008D7477">
        <w:rPr>
          <w:rFonts w:ascii="Times New Roman" w:hAnsi="Times New Roman" w:cs="Times New Roman"/>
          <w:lang w:val="en-US"/>
        </w:rPr>
        <w:t xml:space="preserve"> </w:t>
      </w:r>
      <w:r w:rsidR="00530995" w:rsidRPr="008D7477">
        <w:rPr>
          <w:rFonts w:ascii="Times New Roman" w:hAnsi="Times New Roman" w:cs="Times New Roman"/>
          <w:lang w:val="en-US"/>
        </w:rPr>
        <w:t>uses a chemical oxidant</w:t>
      </w:r>
      <w:r w:rsidR="00C36C05">
        <w:rPr>
          <w:rFonts w:ascii="Times New Roman" w:hAnsi="Times New Roman" w:cs="Times New Roman"/>
          <w:lang w:val="en-US"/>
        </w:rPr>
        <w:t xml:space="preserve">, </w:t>
      </w:r>
      <w:r w:rsidR="0049491F" w:rsidRPr="00942808">
        <w:rPr>
          <w:rFonts w:ascii="Times New Roman" w:hAnsi="Times New Roman" w:cs="Times New Roman"/>
          <w:lang w:val="en-US"/>
        </w:rPr>
        <w:t>bleach (</w:t>
      </w:r>
      <w:proofErr w:type="spellStart"/>
      <w:r w:rsidR="00C36C05" w:rsidRPr="00942808">
        <w:rPr>
          <w:rFonts w:ascii="Times New Roman" w:hAnsi="Times New Roman" w:cs="Times New Roman"/>
          <w:lang w:val="en-US"/>
        </w:rPr>
        <w:t>NaOCl</w:t>
      </w:r>
      <w:proofErr w:type="spellEnd"/>
      <w:r w:rsidR="0049491F" w:rsidRPr="00942808">
        <w:rPr>
          <w:rFonts w:ascii="Times New Roman" w:hAnsi="Times New Roman" w:cs="Times New Roman"/>
          <w:lang w:val="en-US"/>
        </w:rPr>
        <w:t>)</w:t>
      </w:r>
      <w:r w:rsidR="00C36C05" w:rsidRPr="00942808">
        <w:rPr>
          <w:rFonts w:ascii="Times New Roman" w:hAnsi="Times New Roman" w:cs="Times New Roman"/>
          <w:lang w:val="en-US"/>
        </w:rPr>
        <w:t>,</w:t>
      </w:r>
      <w:r w:rsidR="00530995" w:rsidRPr="00942808">
        <w:rPr>
          <w:rFonts w:ascii="Times New Roman" w:hAnsi="Times New Roman" w:cs="Times New Roman"/>
          <w:lang w:val="en-US"/>
        </w:rPr>
        <w:t xml:space="preserve"> </w:t>
      </w:r>
      <w:r w:rsidR="00530995" w:rsidRPr="008D7477">
        <w:rPr>
          <w:rFonts w:ascii="Times New Roman" w:hAnsi="Times New Roman" w:cs="Times New Roman"/>
          <w:lang w:val="en-US"/>
        </w:rPr>
        <w:t xml:space="preserve">to </w:t>
      </w:r>
      <w:r w:rsidR="005B68F2" w:rsidRPr="008D7477">
        <w:rPr>
          <w:rFonts w:ascii="Times New Roman" w:hAnsi="Times New Roman" w:cs="Times New Roman"/>
          <w:lang w:val="en-US"/>
        </w:rPr>
        <w:t xml:space="preserve">remove </w:t>
      </w:r>
      <w:r w:rsidR="00530995" w:rsidRPr="008D7477">
        <w:rPr>
          <w:rFonts w:ascii="Times New Roman" w:hAnsi="Times New Roman" w:cs="Times New Roman"/>
          <w:lang w:val="en-US"/>
        </w:rPr>
        <w:t xml:space="preserve">the inter-crystalline protein “mesh” </w:t>
      </w:r>
      <w:r w:rsidR="00530995" w:rsidRPr="008571CE">
        <w:rPr>
          <w:rFonts w:ascii="Times New Roman" w:hAnsi="Times New Roman" w:cs="Times New Roman"/>
          <w:iCs/>
          <w:lang w:val="en-US"/>
        </w:rPr>
        <w:t xml:space="preserve">between </w:t>
      </w:r>
      <w:r w:rsidR="0057488C" w:rsidRPr="008571CE">
        <w:rPr>
          <w:rFonts w:ascii="Times New Roman" w:hAnsi="Times New Roman" w:cs="Times New Roman"/>
          <w:iCs/>
          <w:lang w:val="en-US"/>
        </w:rPr>
        <w:t xml:space="preserve">the </w:t>
      </w:r>
      <w:r w:rsidR="00530995" w:rsidRPr="008571CE">
        <w:rPr>
          <w:rFonts w:ascii="Times New Roman" w:hAnsi="Times New Roman" w:cs="Times New Roman"/>
          <w:iCs/>
          <w:lang w:val="en-US"/>
        </w:rPr>
        <w:t xml:space="preserve">biomineral crystallites </w:t>
      </w:r>
      <w:r w:rsidR="00545FE8" w:rsidRPr="008571CE">
        <w:rPr>
          <w:rFonts w:ascii="Times New Roman" w:hAnsi="Times New Roman" w:cs="Times New Roman"/>
          <w:iCs/>
          <w:lang w:val="en-US"/>
        </w:rPr>
        <w:t>while leaving</w:t>
      </w:r>
      <w:r w:rsidR="0057488C" w:rsidRPr="008571CE">
        <w:rPr>
          <w:rFonts w:ascii="Times New Roman" w:hAnsi="Times New Roman" w:cs="Times New Roman"/>
          <w:iCs/>
          <w:lang w:val="en-US"/>
        </w:rPr>
        <w:t xml:space="preserve"> behind proteins that are embedded within the cry</w:t>
      </w:r>
      <w:r w:rsidR="0057488C">
        <w:rPr>
          <w:rFonts w:ascii="Times New Roman" w:hAnsi="Times New Roman" w:cs="Times New Roman"/>
          <w:lang w:val="en-US"/>
        </w:rPr>
        <w:t xml:space="preserve">stallites </w:t>
      </w:r>
      <w:r w:rsidR="00530995" w:rsidRPr="008D7477">
        <w:rPr>
          <w:rFonts w:ascii="Times New Roman" w:hAnsi="Times New Roman" w:cs="Times New Roman"/>
          <w:lang w:val="en-US"/>
        </w:rPr>
        <w:t>(</w:t>
      </w:r>
      <w:r w:rsidR="001F7B80" w:rsidRPr="008D7477">
        <w:rPr>
          <w:rFonts w:ascii="Times New Roman" w:hAnsi="Times New Roman" w:cs="Times New Roman"/>
          <w:lang w:val="en-US"/>
        </w:rPr>
        <w:t xml:space="preserve">Penkman et al., 2008; </w:t>
      </w:r>
      <w:r w:rsidR="00435D90" w:rsidRPr="008D7477">
        <w:rPr>
          <w:rFonts w:ascii="Times New Roman" w:hAnsi="Times New Roman" w:cs="Times New Roman"/>
          <w:lang w:val="en-US"/>
        </w:rPr>
        <w:t xml:space="preserve">Sykes et al., </w:t>
      </w:r>
      <w:r w:rsidR="00435D90" w:rsidRPr="008D7477">
        <w:rPr>
          <w:rFonts w:ascii="Times New Roman" w:hAnsi="Times New Roman" w:cs="Times New Roman"/>
          <w:lang w:val="en-US"/>
        </w:rPr>
        <w:lastRenderedPageBreak/>
        <w:t>1995</w:t>
      </w:r>
      <w:r w:rsidR="00AA59F5">
        <w:rPr>
          <w:rFonts w:ascii="Times New Roman" w:hAnsi="Times New Roman" w:cs="Times New Roman"/>
          <w:lang w:val="en-US"/>
        </w:rPr>
        <w:t>; Towe</w:t>
      </w:r>
      <w:r w:rsidR="000734D0">
        <w:rPr>
          <w:rFonts w:ascii="Times New Roman" w:hAnsi="Times New Roman" w:cs="Times New Roman"/>
          <w:lang w:val="en-US"/>
        </w:rPr>
        <w:t>, 1980</w:t>
      </w:r>
      <w:r w:rsidR="00530995" w:rsidRPr="008D7477">
        <w:rPr>
          <w:rFonts w:ascii="Times New Roman" w:hAnsi="Times New Roman" w:cs="Times New Roman"/>
          <w:lang w:val="en-US"/>
        </w:rPr>
        <w:t xml:space="preserve">). </w:t>
      </w:r>
      <w:r w:rsidRPr="008D7477">
        <w:rPr>
          <w:rFonts w:ascii="Times New Roman" w:hAnsi="Times New Roman" w:cs="Times New Roman"/>
          <w:lang w:val="en-US"/>
        </w:rPr>
        <w:t xml:space="preserve">This </w:t>
      </w:r>
      <w:r w:rsidR="00530995" w:rsidRPr="008D7477">
        <w:rPr>
          <w:rFonts w:ascii="Times New Roman" w:hAnsi="Times New Roman" w:cs="Times New Roman"/>
          <w:lang w:val="en-US"/>
        </w:rPr>
        <w:t>approach provide</w:t>
      </w:r>
      <w:r w:rsidR="00CF7BF0">
        <w:rPr>
          <w:rFonts w:ascii="Times New Roman" w:hAnsi="Times New Roman" w:cs="Times New Roman"/>
          <w:lang w:val="en-US"/>
        </w:rPr>
        <w:t>s</w:t>
      </w:r>
      <w:r w:rsidR="00530995" w:rsidRPr="008D7477">
        <w:rPr>
          <w:rFonts w:ascii="Times New Roman" w:hAnsi="Times New Roman" w:cs="Times New Roman"/>
          <w:lang w:val="en-US"/>
        </w:rPr>
        <w:t xml:space="preserve"> more </w:t>
      </w:r>
      <w:r w:rsidR="00C5042E" w:rsidRPr="008D7477">
        <w:rPr>
          <w:rFonts w:ascii="Times New Roman" w:hAnsi="Times New Roman" w:cs="Times New Roman"/>
          <w:lang w:val="en-US"/>
        </w:rPr>
        <w:t>consistent</w:t>
      </w:r>
      <w:r w:rsidR="00530995" w:rsidRPr="008D7477">
        <w:rPr>
          <w:rFonts w:ascii="Times New Roman" w:hAnsi="Times New Roman" w:cs="Times New Roman"/>
          <w:lang w:val="en-US"/>
        </w:rPr>
        <w:t xml:space="preserve"> </w:t>
      </w:r>
      <w:r w:rsidR="00530995" w:rsidRPr="00942808">
        <w:rPr>
          <w:rFonts w:ascii="Times New Roman" w:hAnsi="Times New Roman" w:cs="Times New Roman"/>
          <w:lang w:val="en-US"/>
        </w:rPr>
        <w:t>results</w:t>
      </w:r>
      <w:r w:rsidRPr="00942808">
        <w:rPr>
          <w:rFonts w:ascii="Times New Roman" w:hAnsi="Times New Roman" w:cs="Times New Roman"/>
          <w:lang w:val="en-US"/>
        </w:rPr>
        <w:t xml:space="preserve"> </w:t>
      </w:r>
      <w:r w:rsidR="0049491F" w:rsidRPr="00942808">
        <w:rPr>
          <w:rFonts w:ascii="Times New Roman" w:hAnsi="Times New Roman" w:cs="Times New Roman"/>
          <w:lang w:val="en-US"/>
        </w:rPr>
        <w:t xml:space="preserve">in </w:t>
      </w:r>
      <w:r w:rsidR="00942808" w:rsidRPr="00942808">
        <w:rPr>
          <w:rFonts w:ascii="Times New Roman" w:hAnsi="Times New Roman" w:cs="Times New Roman"/>
          <w:lang w:val="en-US"/>
        </w:rPr>
        <w:t>mollusks</w:t>
      </w:r>
      <w:r w:rsidR="0049491F" w:rsidRPr="00942808">
        <w:rPr>
          <w:rFonts w:ascii="Times New Roman" w:hAnsi="Times New Roman" w:cs="Times New Roman"/>
          <w:lang w:val="en-US"/>
        </w:rPr>
        <w:t xml:space="preserve">, corals, and eggshells </w:t>
      </w:r>
      <w:r w:rsidRPr="00942808">
        <w:rPr>
          <w:rFonts w:ascii="Times New Roman" w:hAnsi="Times New Roman" w:cs="Times New Roman"/>
          <w:lang w:val="en-US"/>
        </w:rPr>
        <w:t xml:space="preserve">than </w:t>
      </w:r>
      <w:r w:rsidR="00E140F8" w:rsidRPr="008D7477">
        <w:rPr>
          <w:rFonts w:ascii="Times New Roman" w:hAnsi="Times New Roman" w:cs="Times New Roman"/>
          <w:lang w:val="en-US"/>
        </w:rPr>
        <w:t>more gentle cleaning methods</w:t>
      </w:r>
      <w:r w:rsidR="0049491F">
        <w:rPr>
          <w:rFonts w:ascii="Times New Roman" w:hAnsi="Times New Roman" w:cs="Times New Roman"/>
          <w:lang w:val="en-US"/>
        </w:rPr>
        <w:t xml:space="preserve"> </w:t>
      </w:r>
      <w:r w:rsidR="0049491F" w:rsidRPr="00132ADA">
        <w:rPr>
          <w:rFonts w:ascii="Times New Roman" w:hAnsi="Times New Roman" w:cs="Times New Roman"/>
          <w:lang w:val="en-US"/>
        </w:rPr>
        <w:t xml:space="preserve">involving </w:t>
      </w:r>
      <w:r w:rsidR="00E140F8" w:rsidRPr="00132ADA">
        <w:rPr>
          <w:rFonts w:ascii="Times New Roman" w:hAnsi="Times New Roman" w:cs="Times New Roman"/>
          <w:lang w:val="en-US"/>
        </w:rPr>
        <w:t>sonication in deionized water</w:t>
      </w:r>
      <w:r w:rsidR="005B68F2" w:rsidRPr="00132ADA">
        <w:rPr>
          <w:rFonts w:ascii="Times New Roman" w:hAnsi="Times New Roman" w:cs="Times New Roman"/>
          <w:lang w:val="en-US"/>
        </w:rPr>
        <w:t xml:space="preserve"> or weak oxidation with</w:t>
      </w:r>
      <w:r w:rsidR="0057488C" w:rsidRPr="00132ADA">
        <w:rPr>
          <w:rFonts w:ascii="Times New Roman" w:hAnsi="Times New Roman" w:cs="Times New Roman"/>
          <w:lang w:val="en-US"/>
        </w:rPr>
        <w:t xml:space="preserve"> dilute</w:t>
      </w:r>
      <w:r w:rsidR="005B68F2" w:rsidRPr="00132ADA">
        <w:rPr>
          <w:rFonts w:ascii="Times New Roman" w:hAnsi="Times New Roman" w:cs="Times New Roman"/>
          <w:lang w:val="en-US"/>
        </w:rPr>
        <w:t xml:space="preserve"> hydrogen</w:t>
      </w:r>
      <w:r w:rsidR="0049491F" w:rsidRPr="00132ADA">
        <w:rPr>
          <w:rFonts w:ascii="Times New Roman" w:hAnsi="Times New Roman" w:cs="Times New Roman"/>
          <w:lang w:val="en-US"/>
        </w:rPr>
        <w:t xml:space="preserve"> </w:t>
      </w:r>
      <w:r w:rsidR="005B68F2" w:rsidRPr="00132ADA">
        <w:rPr>
          <w:rFonts w:ascii="Times New Roman" w:hAnsi="Times New Roman" w:cs="Times New Roman"/>
          <w:lang w:val="en-US"/>
        </w:rPr>
        <w:t>peroxide</w:t>
      </w:r>
      <w:r w:rsidR="0049491F" w:rsidRPr="00132ADA">
        <w:rPr>
          <w:rFonts w:ascii="Times New Roman" w:hAnsi="Times New Roman" w:cs="Times New Roman"/>
          <w:lang w:val="en-US"/>
        </w:rPr>
        <w:t xml:space="preserve"> (3% H</w:t>
      </w:r>
      <w:r w:rsidR="0049491F" w:rsidRPr="00132ADA">
        <w:rPr>
          <w:rFonts w:ascii="Times New Roman" w:hAnsi="Times New Roman" w:cs="Times New Roman"/>
          <w:vertAlign w:val="subscript"/>
          <w:lang w:val="en-US"/>
        </w:rPr>
        <w:t>2</w:t>
      </w:r>
      <w:r w:rsidR="0049491F" w:rsidRPr="00132ADA">
        <w:rPr>
          <w:rFonts w:ascii="Times New Roman" w:hAnsi="Times New Roman" w:cs="Times New Roman"/>
          <w:lang w:val="en-US"/>
        </w:rPr>
        <w:t>O</w:t>
      </w:r>
      <w:r w:rsidR="0049491F" w:rsidRPr="00132ADA">
        <w:rPr>
          <w:rFonts w:ascii="Times New Roman" w:hAnsi="Times New Roman" w:cs="Times New Roman"/>
          <w:vertAlign w:val="subscript"/>
          <w:lang w:val="en-US"/>
        </w:rPr>
        <w:t>2</w:t>
      </w:r>
      <w:r w:rsidR="0049491F" w:rsidRPr="00132ADA">
        <w:rPr>
          <w:rFonts w:ascii="Times New Roman" w:hAnsi="Times New Roman" w:cs="Times New Roman"/>
          <w:lang w:val="en-US"/>
        </w:rPr>
        <w:t>)</w:t>
      </w:r>
      <w:r w:rsidR="00C500AB" w:rsidRPr="00132ADA">
        <w:rPr>
          <w:rFonts w:ascii="Times New Roman" w:hAnsi="Times New Roman" w:cs="Times New Roman"/>
          <w:lang w:val="en-US"/>
        </w:rPr>
        <w:t xml:space="preserve"> </w:t>
      </w:r>
      <w:r w:rsidR="00530995" w:rsidRPr="00132ADA">
        <w:rPr>
          <w:rFonts w:ascii="Times New Roman" w:hAnsi="Times New Roman" w:cs="Times New Roman"/>
          <w:lang w:val="en-US"/>
        </w:rPr>
        <w:t>(</w:t>
      </w:r>
      <w:r w:rsidR="00C500AB" w:rsidRPr="00132ADA">
        <w:rPr>
          <w:rFonts w:ascii="Times New Roman" w:hAnsi="Times New Roman" w:cs="Times New Roman"/>
          <w:lang w:val="en-US"/>
        </w:rPr>
        <w:t xml:space="preserve">Crisp et al., 2013; </w:t>
      </w:r>
      <w:proofErr w:type="spellStart"/>
      <w:r w:rsidR="00530995" w:rsidRPr="00132ADA">
        <w:rPr>
          <w:rFonts w:ascii="Times New Roman" w:hAnsi="Times New Roman" w:cs="Times New Roman"/>
          <w:lang w:val="en-US"/>
        </w:rPr>
        <w:t>Demarchi</w:t>
      </w:r>
      <w:proofErr w:type="spellEnd"/>
      <w:r w:rsidR="00530995" w:rsidRPr="00132ADA">
        <w:rPr>
          <w:rFonts w:ascii="Times New Roman" w:hAnsi="Times New Roman" w:cs="Times New Roman"/>
          <w:lang w:val="en-US"/>
        </w:rPr>
        <w:t xml:space="preserve"> et al., 2013</w:t>
      </w:r>
      <w:r w:rsidR="00170690" w:rsidRPr="00132ADA">
        <w:rPr>
          <w:rFonts w:ascii="Times New Roman" w:hAnsi="Times New Roman" w:cs="Times New Roman"/>
          <w:lang w:val="en-US"/>
        </w:rPr>
        <w:t>a</w:t>
      </w:r>
      <w:r w:rsidR="00530995" w:rsidRPr="00132ADA">
        <w:rPr>
          <w:rFonts w:ascii="Times New Roman" w:hAnsi="Times New Roman" w:cs="Times New Roman"/>
          <w:lang w:val="en-US"/>
        </w:rPr>
        <w:t>, 2013</w:t>
      </w:r>
      <w:r w:rsidR="00C52587" w:rsidRPr="00132ADA">
        <w:rPr>
          <w:rFonts w:ascii="Times New Roman" w:hAnsi="Times New Roman" w:cs="Times New Roman"/>
          <w:lang w:val="en-US"/>
        </w:rPr>
        <w:t>b</w:t>
      </w:r>
      <w:r w:rsidR="00530995" w:rsidRPr="00132ADA">
        <w:rPr>
          <w:rFonts w:ascii="Times New Roman" w:hAnsi="Times New Roman" w:cs="Times New Roman"/>
          <w:lang w:val="en-US"/>
        </w:rPr>
        <w:t xml:space="preserve">; </w:t>
      </w:r>
      <w:r w:rsidR="004C0336" w:rsidRPr="00132ADA">
        <w:rPr>
          <w:rFonts w:ascii="Times New Roman" w:hAnsi="Times New Roman" w:cs="Times New Roman"/>
          <w:lang w:val="en-US"/>
        </w:rPr>
        <w:t xml:space="preserve">Hendy et al., 2012; </w:t>
      </w:r>
      <w:r w:rsidR="003C5A8E" w:rsidRPr="00132ADA">
        <w:rPr>
          <w:rFonts w:ascii="Times New Roman" w:hAnsi="Times New Roman" w:cs="Times New Roman"/>
          <w:lang w:val="en-US"/>
        </w:rPr>
        <w:t xml:space="preserve">Ortiz et al., 2015, 2018; </w:t>
      </w:r>
      <w:r w:rsidR="00530995" w:rsidRPr="00132ADA">
        <w:rPr>
          <w:rFonts w:ascii="Times New Roman" w:hAnsi="Times New Roman" w:cs="Times New Roman"/>
          <w:lang w:val="en-US"/>
        </w:rPr>
        <w:t>Penkman et al., 2008, 2011).</w:t>
      </w:r>
      <w:r w:rsidR="00530995" w:rsidRPr="008D7477">
        <w:rPr>
          <w:rFonts w:ascii="Times New Roman" w:hAnsi="Times New Roman" w:cs="Times New Roman"/>
          <w:lang w:val="en-US"/>
        </w:rPr>
        <w:t xml:space="preserve"> While bleaching </w:t>
      </w:r>
      <w:r w:rsidR="005B68F2" w:rsidRPr="008D7477">
        <w:rPr>
          <w:rFonts w:ascii="Times New Roman" w:hAnsi="Times New Roman" w:cs="Times New Roman"/>
          <w:lang w:val="en-US"/>
        </w:rPr>
        <w:t>pre-</w:t>
      </w:r>
      <w:r w:rsidR="00530995" w:rsidRPr="008D7477">
        <w:rPr>
          <w:rFonts w:ascii="Times New Roman" w:hAnsi="Times New Roman" w:cs="Times New Roman"/>
          <w:lang w:val="en-US"/>
        </w:rPr>
        <w:t xml:space="preserve">treatments have been used during the </w:t>
      </w:r>
      <w:r w:rsidR="00530995" w:rsidRPr="00224F39">
        <w:rPr>
          <w:rFonts w:ascii="Times New Roman" w:hAnsi="Times New Roman" w:cs="Times New Roman"/>
          <w:lang w:val="en-US"/>
        </w:rPr>
        <w:t>preparation of foram</w:t>
      </w:r>
      <w:r w:rsidR="0049491F" w:rsidRPr="00224F39">
        <w:rPr>
          <w:rFonts w:ascii="Times New Roman" w:hAnsi="Times New Roman" w:cs="Times New Roman"/>
          <w:lang w:val="en-US"/>
        </w:rPr>
        <w:t>iniferal</w:t>
      </w:r>
      <w:r w:rsidR="00530995" w:rsidRPr="00224F39">
        <w:rPr>
          <w:rFonts w:ascii="Times New Roman" w:hAnsi="Times New Roman" w:cs="Times New Roman"/>
          <w:lang w:val="en-US"/>
        </w:rPr>
        <w:t xml:space="preserve"> tests </w:t>
      </w:r>
      <w:r w:rsidR="00530995" w:rsidRPr="008D7477">
        <w:rPr>
          <w:rFonts w:ascii="Times New Roman" w:hAnsi="Times New Roman" w:cs="Times New Roman"/>
          <w:lang w:val="en-US"/>
        </w:rPr>
        <w:t>for AAR</w:t>
      </w:r>
      <w:r w:rsidR="009E2C67" w:rsidRPr="008D7477">
        <w:rPr>
          <w:rFonts w:ascii="Times New Roman" w:hAnsi="Times New Roman" w:cs="Times New Roman"/>
          <w:lang w:val="en-US"/>
        </w:rPr>
        <w:t xml:space="preserve"> (Kaufman et al., 2013; Nicholas, 2012)</w:t>
      </w:r>
      <w:r w:rsidR="00530995" w:rsidRPr="008D7477">
        <w:rPr>
          <w:rFonts w:ascii="Times New Roman" w:hAnsi="Times New Roman" w:cs="Times New Roman"/>
          <w:lang w:val="en-US"/>
        </w:rPr>
        <w:t xml:space="preserve">, dedicated assessments of the </w:t>
      </w:r>
      <w:proofErr w:type="spellStart"/>
      <w:r w:rsidR="00530995" w:rsidRPr="008D7477">
        <w:rPr>
          <w:rFonts w:ascii="Times New Roman" w:hAnsi="Times New Roman" w:cs="Times New Roman"/>
          <w:lang w:val="en-US"/>
        </w:rPr>
        <w:t>IcPD</w:t>
      </w:r>
      <w:proofErr w:type="spellEnd"/>
      <w:r w:rsidR="00530995" w:rsidRPr="008D7477">
        <w:rPr>
          <w:rFonts w:ascii="Times New Roman" w:hAnsi="Times New Roman" w:cs="Times New Roman"/>
          <w:lang w:val="en-US"/>
        </w:rPr>
        <w:t xml:space="preserve"> approach to this class of biomineral</w:t>
      </w:r>
      <w:r w:rsidRPr="008D7477">
        <w:rPr>
          <w:rFonts w:ascii="Times New Roman" w:hAnsi="Times New Roman" w:cs="Times New Roman"/>
          <w:lang w:val="en-US"/>
        </w:rPr>
        <w:t>s</w:t>
      </w:r>
      <w:r w:rsidR="00530995" w:rsidRPr="008D7477">
        <w:rPr>
          <w:rFonts w:ascii="Times New Roman" w:hAnsi="Times New Roman" w:cs="Times New Roman"/>
          <w:lang w:val="en-US"/>
        </w:rPr>
        <w:t xml:space="preserve"> are limited (Hearty et al., 2004</w:t>
      </w:r>
      <w:r w:rsidR="00D60E5B" w:rsidRPr="008D7477">
        <w:rPr>
          <w:rFonts w:ascii="Times New Roman" w:hAnsi="Times New Roman" w:cs="Times New Roman"/>
          <w:lang w:val="en-US"/>
        </w:rPr>
        <w:t xml:space="preserve">; </w:t>
      </w:r>
      <w:proofErr w:type="spellStart"/>
      <w:r w:rsidR="00A26443" w:rsidRPr="008D7477">
        <w:rPr>
          <w:rFonts w:ascii="Times New Roman" w:hAnsi="Times New Roman" w:cs="Times New Roman"/>
          <w:lang w:val="en-US"/>
        </w:rPr>
        <w:t>Stathoplos</w:t>
      </w:r>
      <w:proofErr w:type="spellEnd"/>
      <w:r w:rsidR="00A26443" w:rsidRPr="008D7477">
        <w:rPr>
          <w:rFonts w:ascii="Times New Roman" w:hAnsi="Times New Roman" w:cs="Times New Roman"/>
          <w:lang w:val="en-US"/>
        </w:rPr>
        <w:t xml:space="preserve"> and Hare, 1993</w:t>
      </w:r>
      <w:r w:rsidR="00823998" w:rsidRPr="008D7477">
        <w:rPr>
          <w:rFonts w:ascii="Times New Roman" w:hAnsi="Times New Roman" w:cs="Times New Roman"/>
          <w:lang w:val="en-US"/>
        </w:rPr>
        <w:t>)</w:t>
      </w:r>
      <w:r w:rsidR="0002007E" w:rsidRPr="008D7477">
        <w:rPr>
          <w:rFonts w:ascii="Times New Roman" w:hAnsi="Times New Roman" w:cs="Times New Roman"/>
          <w:lang w:val="en-US"/>
        </w:rPr>
        <w:t>.</w:t>
      </w:r>
      <w:r w:rsidR="00823998" w:rsidRPr="008D7477">
        <w:rPr>
          <w:rFonts w:ascii="Times New Roman" w:hAnsi="Times New Roman" w:cs="Times New Roman"/>
          <w:lang w:val="en-US"/>
        </w:rPr>
        <w:t xml:space="preserve"> </w:t>
      </w:r>
      <w:r w:rsidR="0002007E" w:rsidRPr="008D7477">
        <w:rPr>
          <w:rFonts w:ascii="Times New Roman" w:hAnsi="Times New Roman" w:cs="Times New Roman"/>
          <w:lang w:val="en-US"/>
        </w:rPr>
        <w:t xml:space="preserve">Recently, a study </w:t>
      </w:r>
      <w:r w:rsidR="0097115D" w:rsidRPr="00794206">
        <w:rPr>
          <w:rFonts w:ascii="Times New Roman" w:hAnsi="Times New Roman" w:cs="Times New Roman"/>
          <w:lang w:val="en-US"/>
        </w:rPr>
        <w:t xml:space="preserve">detailing </w:t>
      </w:r>
      <w:r w:rsidR="0057488C" w:rsidRPr="00794206">
        <w:rPr>
          <w:rFonts w:ascii="Times New Roman" w:hAnsi="Times New Roman" w:cs="Times New Roman"/>
          <w:lang w:val="en-US"/>
        </w:rPr>
        <w:t xml:space="preserve">the effects of bleach on the tests of the </w:t>
      </w:r>
      <w:proofErr w:type="spellStart"/>
      <w:r w:rsidR="0002007E" w:rsidRPr="00794206">
        <w:rPr>
          <w:rFonts w:ascii="Times New Roman" w:hAnsi="Times New Roman" w:cs="Times New Roman"/>
          <w:lang w:val="en-US"/>
        </w:rPr>
        <w:t>planktic</w:t>
      </w:r>
      <w:proofErr w:type="spellEnd"/>
      <w:r w:rsidR="0002007E" w:rsidRPr="00794206">
        <w:rPr>
          <w:rFonts w:ascii="Times New Roman" w:hAnsi="Times New Roman" w:cs="Times New Roman"/>
          <w:lang w:val="en-US"/>
        </w:rPr>
        <w:t xml:space="preserve"> foraminifer</w:t>
      </w:r>
      <w:r w:rsidR="00B43729" w:rsidRPr="00794206">
        <w:rPr>
          <w:rFonts w:ascii="Times New Roman" w:hAnsi="Times New Roman" w:cs="Times New Roman"/>
          <w:lang w:val="en-US"/>
        </w:rPr>
        <w:t xml:space="preserve"> </w:t>
      </w:r>
      <w:proofErr w:type="spellStart"/>
      <w:r w:rsidR="0057488C" w:rsidRPr="00794206">
        <w:rPr>
          <w:rFonts w:ascii="Times New Roman" w:hAnsi="Times New Roman" w:cs="Times New Roman"/>
          <w:i/>
          <w:lang w:val="en-US"/>
        </w:rPr>
        <w:t>Neogloboquadrina</w:t>
      </w:r>
      <w:proofErr w:type="spellEnd"/>
      <w:r w:rsidR="0057488C" w:rsidRPr="00794206">
        <w:rPr>
          <w:rFonts w:ascii="Times New Roman" w:hAnsi="Times New Roman" w:cs="Times New Roman"/>
          <w:i/>
          <w:lang w:val="en-US"/>
        </w:rPr>
        <w:t xml:space="preserve"> </w:t>
      </w:r>
      <w:proofErr w:type="spellStart"/>
      <w:r w:rsidR="0057488C" w:rsidRPr="00794206">
        <w:rPr>
          <w:rFonts w:ascii="Times New Roman" w:hAnsi="Times New Roman" w:cs="Times New Roman"/>
          <w:i/>
          <w:lang w:val="en-US"/>
        </w:rPr>
        <w:t>pachyderma</w:t>
      </w:r>
      <w:proofErr w:type="spellEnd"/>
      <w:r w:rsidR="0057488C" w:rsidRPr="00794206">
        <w:rPr>
          <w:rFonts w:ascii="Times New Roman" w:hAnsi="Times New Roman" w:cs="Times New Roman"/>
          <w:lang w:val="en-US"/>
        </w:rPr>
        <w:t xml:space="preserve"> </w:t>
      </w:r>
      <w:r w:rsidR="00264D1F">
        <w:rPr>
          <w:rFonts w:ascii="Times New Roman" w:hAnsi="Times New Roman" w:cs="Times New Roman"/>
          <w:lang w:val="en-US"/>
        </w:rPr>
        <w:t>(</w:t>
      </w:r>
      <w:proofErr w:type="spellStart"/>
      <w:r w:rsidR="00264D1F">
        <w:rPr>
          <w:rFonts w:ascii="Times New Roman" w:hAnsi="Times New Roman" w:cs="Times New Roman"/>
          <w:lang w:val="en-US"/>
        </w:rPr>
        <w:t>sinistral</w:t>
      </w:r>
      <w:proofErr w:type="spellEnd"/>
      <w:r w:rsidR="00264D1F">
        <w:rPr>
          <w:rFonts w:ascii="Times New Roman" w:hAnsi="Times New Roman" w:cs="Times New Roman"/>
          <w:lang w:val="en-US"/>
        </w:rPr>
        <w:t xml:space="preserve">) </w:t>
      </w:r>
      <w:r w:rsidR="00B43729" w:rsidRPr="00794206">
        <w:rPr>
          <w:rFonts w:ascii="Times New Roman" w:hAnsi="Times New Roman" w:cs="Times New Roman"/>
          <w:lang w:val="en-US"/>
        </w:rPr>
        <w:t>suggest</w:t>
      </w:r>
      <w:r w:rsidR="0097115D" w:rsidRPr="00794206">
        <w:rPr>
          <w:rFonts w:ascii="Times New Roman" w:hAnsi="Times New Roman" w:cs="Times New Roman"/>
          <w:lang w:val="en-US"/>
        </w:rPr>
        <w:t>ed</w:t>
      </w:r>
      <w:r w:rsidR="00B43729" w:rsidRPr="00794206">
        <w:rPr>
          <w:rFonts w:ascii="Times New Roman" w:hAnsi="Times New Roman" w:cs="Times New Roman"/>
          <w:lang w:val="en-US"/>
        </w:rPr>
        <w:t xml:space="preserve"> that the </w:t>
      </w:r>
      <w:proofErr w:type="spellStart"/>
      <w:r w:rsidR="00B43729" w:rsidRPr="00794206">
        <w:rPr>
          <w:rFonts w:ascii="Times New Roman" w:hAnsi="Times New Roman" w:cs="Times New Roman"/>
          <w:lang w:val="en-US"/>
        </w:rPr>
        <w:t>IcPD</w:t>
      </w:r>
      <w:proofErr w:type="spellEnd"/>
      <w:r w:rsidR="00B43729" w:rsidRPr="00794206">
        <w:rPr>
          <w:rFonts w:ascii="Times New Roman" w:hAnsi="Times New Roman" w:cs="Times New Roman"/>
          <w:lang w:val="en-US"/>
        </w:rPr>
        <w:t xml:space="preserve"> approach </w:t>
      </w:r>
      <w:r w:rsidR="001A1490" w:rsidRPr="00794206">
        <w:rPr>
          <w:rFonts w:ascii="Times New Roman" w:hAnsi="Times New Roman" w:cs="Times New Roman"/>
          <w:lang w:val="en-US"/>
        </w:rPr>
        <w:t xml:space="preserve">reduces </w:t>
      </w:r>
      <w:r w:rsidR="00B43729" w:rsidRPr="00794206">
        <w:rPr>
          <w:rFonts w:ascii="Times New Roman" w:hAnsi="Times New Roman" w:cs="Times New Roman"/>
          <w:lang w:val="en-US"/>
        </w:rPr>
        <w:t xml:space="preserve">the influences of open-system behavior when compared to </w:t>
      </w:r>
      <w:r w:rsidR="00524A87" w:rsidRPr="00794206">
        <w:rPr>
          <w:rFonts w:ascii="Times New Roman" w:hAnsi="Times New Roman" w:cs="Times New Roman"/>
          <w:lang w:val="en-US"/>
        </w:rPr>
        <w:t xml:space="preserve">a </w:t>
      </w:r>
      <w:r w:rsidR="00B43729" w:rsidRPr="00794206">
        <w:rPr>
          <w:rFonts w:ascii="Times New Roman" w:hAnsi="Times New Roman" w:cs="Times New Roman"/>
          <w:lang w:val="en-US"/>
        </w:rPr>
        <w:t xml:space="preserve">sonication-only </w:t>
      </w:r>
      <w:r w:rsidR="00524A87" w:rsidRPr="00794206">
        <w:rPr>
          <w:rFonts w:ascii="Times New Roman" w:hAnsi="Times New Roman" w:cs="Times New Roman"/>
          <w:lang w:val="en-US"/>
        </w:rPr>
        <w:t xml:space="preserve">pre-treatment </w:t>
      </w:r>
      <w:r w:rsidR="0002007E" w:rsidRPr="00794206">
        <w:rPr>
          <w:rFonts w:ascii="Times New Roman" w:hAnsi="Times New Roman" w:cs="Times New Roman"/>
          <w:lang w:val="en-US"/>
        </w:rPr>
        <w:t>(Wheeler et al., 202</w:t>
      </w:r>
      <w:r w:rsidR="00627A2B" w:rsidRPr="00794206">
        <w:rPr>
          <w:rFonts w:ascii="Times New Roman" w:hAnsi="Times New Roman" w:cs="Times New Roman"/>
          <w:lang w:val="en-US"/>
        </w:rPr>
        <w:t>1)</w:t>
      </w:r>
      <w:r w:rsidR="0002007E" w:rsidRPr="00794206">
        <w:rPr>
          <w:rFonts w:ascii="Times New Roman" w:hAnsi="Times New Roman" w:cs="Times New Roman"/>
          <w:lang w:val="en-US"/>
        </w:rPr>
        <w:t>.</w:t>
      </w:r>
      <w:r w:rsidR="00BB18D3" w:rsidRPr="00BB18D3">
        <w:rPr>
          <w:rFonts w:ascii="Times New Roman" w:hAnsi="Times New Roman" w:cs="Times New Roman"/>
          <w:lang w:val="en-US"/>
        </w:rPr>
        <w:t xml:space="preserve"> </w:t>
      </w:r>
      <w:r w:rsidR="00BB18D3" w:rsidRPr="00916ED8">
        <w:rPr>
          <w:rFonts w:ascii="Times New Roman" w:hAnsi="Times New Roman" w:cs="Times New Roman"/>
          <w:lang w:val="en-US"/>
        </w:rPr>
        <w:t xml:space="preserve">However, peroxide pre-treatments were not considered </w:t>
      </w:r>
      <w:r w:rsidR="0080106D">
        <w:rPr>
          <w:rFonts w:ascii="Times New Roman" w:hAnsi="Times New Roman" w:cs="Times New Roman"/>
          <w:lang w:val="en-US"/>
        </w:rPr>
        <w:t xml:space="preserve">by </w:t>
      </w:r>
      <w:r w:rsidR="00406233">
        <w:rPr>
          <w:rFonts w:ascii="Times New Roman" w:hAnsi="Times New Roman" w:cs="Times New Roman"/>
          <w:lang w:val="en-US"/>
        </w:rPr>
        <w:t>Wheeler et al. (2021)</w:t>
      </w:r>
      <w:r w:rsidR="00BB18D3" w:rsidRPr="00916ED8">
        <w:rPr>
          <w:rFonts w:ascii="Times New Roman" w:hAnsi="Times New Roman" w:cs="Times New Roman"/>
          <w:lang w:val="en-US"/>
        </w:rPr>
        <w:t xml:space="preserve"> </w:t>
      </w:r>
      <w:r w:rsidR="00F93D8A">
        <w:rPr>
          <w:rFonts w:ascii="Times New Roman" w:hAnsi="Times New Roman" w:cs="Times New Roman"/>
          <w:lang w:val="en-US"/>
        </w:rPr>
        <w:t xml:space="preserve">for comparison </w:t>
      </w:r>
      <w:r w:rsidR="00264D1F">
        <w:rPr>
          <w:rFonts w:ascii="Times New Roman" w:hAnsi="Times New Roman" w:cs="Times New Roman"/>
          <w:lang w:val="en-US"/>
        </w:rPr>
        <w:t>with</w:t>
      </w:r>
      <w:r w:rsidR="00BB18D3" w:rsidRPr="00916ED8">
        <w:rPr>
          <w:rFonts w:ascii="Times New Roman" w:hAnsi="Times New Roman" w:cs="Times New Roman"/>
          <w:lang w:val="en-US"/>
        </w:rPr>
        <w:t xml:space="preserve"> the bleach pre-treatment. </w:t>
      </w:r>
      <w:r w:rsidR="0002007E" w:rsidRPr="00916ED8">
        <w:rPr>
          <w:rFonts w:ascii="Times New Roman" w:hAnsi="Times New Roman" w:cs="Times New Roman"/>
          <w:lang w:val="en-US"/>
        </w:rPr>
        <w:t xml:space="preserve"> </w:t>
      </w:r>
    </w:p>
    <w:p w14:paraId="2EB61B59" w14:textId="6983817C" w:rsidR="003E2FF3" w:rsidRPr="008D7477" w:rsidRDefault="005D5493" w:rsidP="00406233">
      <w:pPr>
        <w:spacing w:after="0" w:line="480" w:lineRule="auto"/>
        <w:ind w:firstLine="720"/>
        <w:jc w:val="left"/>
        <w:rPr>
          <w:rFonts w:ascii="Times New Roman" w:hAnsi="Times New Roman" w:cs="Times New Roman"/>
          <w:lang w:val="en-US"/>
        </w:rPr>
      </w:pPr>
      <w:r w:rsidRPr="00AB484F">
        <w:rPr>
          <w:rFonts w:ascii="Times New Roman" w:hAnsi="Times New Roman" w:cs="Times New Roman"/>
          <w:lang w:val="en-US"/>
        </w:rPr>
        <w:t xml:space="preserve">In this study, we </w:t>
      </w:r>
      <w:r w:rsidR="008C771C" w:rsidRPr="00AB484F">
        <w:rPr>
          <w:rFonts w:ascii="Times New Roman" w:hAnsi="Times New Roman" w:cs="Times New Roman"/>
          <w:lang w:val="en-US"/>
        </w:rPr>
        <w:t>test</w:t>
      </w:r>
      <w:r w:rsidRPr="00AB484F">
        <w:rPr>
          <w:rFonts w:ascii="Times New Roman" w:hAnsi="Times New Roman" w:cs="Times New Roman"/>
          <w:lang w:val="en-US"/>
        </w:rPr>
        <w:t xml:space="preserve"> </w:t>
      </w:r>
      <w:r w:rsidR="004F47E1" w:rsidRPr="00AB484F">
        <w:rPr>
          <w:rFonts w:ascii="Times New Roman" w:hAnsi="Times New Roman" w:cs="Times New Roman"/>
          <w:lang w:val="en-US"/>
        </w:rPr>
        <w:t xml:space="preserve">the effects of different </w:t>
      </w:r>
      <w:r w:rsidR="00F93D8A">
        <w:rPr>
          <w:rFonts w:ascii="Times New Roman" w:hAnsi="Times New Roman" w:cs="Times New Roman"/>
          <w:lang w:val="en-US"/>
        </w:rPr>
        <w:t xml:space="preserve">oxidative </w:t>
      </w:r>
      <w:r w:rsidR="004F47E1" w:rsidRPr="00AB484F">
        <w:rPr>
          <w:rFonts w:ascii="Times New Roman" w:hAnsi="Times New Roman" w:cs="Times New Roman"/>
          <w:lang w:val="en-US"/>
        </w:rPr>
        <w:t xml:space="preserve">pre-treatments </w:t>
      </w:r>
      <w:r w:rsidR="008C771C" w:rsidRPr="00AB484F">
        <w:rPr>
          <w:rFonts w:ascii="Times New Roman" w:hAnsi="Times New Roman" w:cs="Times New Roman"/>
          <w:lang w:val="en-US"/>
        </w:rPr>
        <w:t xml:space="preserve">on the amino acid composition and D/L values </w:t>
      </w:r>
      <w:r w:rsidR="000D7280">
        <w:rPr>
          <w:rFonts w:ascii="Times New Roman" w:hAnsi="Times New Roman" w:cs="Times New Roman"/>
          <w:lang w:val="en-US"/>
        </w:rPr>
        <w:t>for</w:t>
      </w:r>
      <w:r w:rsidRPr="00AB484F">
        <w:rPr>
          <w:rFonts w:ascii="Times New Roman" w:hAnsi="Times New Roman" w:cs="Times New Roman"/>
          <w:lang w:val="en-US"/>
        </w:rPr>
        <w:t xml:space="preserve"> several benthic and planktic foraminifera</w:t>
      </w:r>
      <w:r w:rsidR="0049491F" w:rsidRPr="00AB484F">
        <w:rPr>
          <w:rFonts w:ascii="Times New Roman" w:hAnsi="Times New Roman" w:cs="Times New Roman"/>
          <w:lang w:val="en-US"/>
        </w:rPr>
        <w:t xml:space="preserve">l </w:t>
      </w:r>
      <w:r w:rsidR="004F47E1" w:rsidRPr="00AB484F">
        <w:rPr>
          <w:rFonts w:ascii="Times New Roman" w:hAnsi="Times New Roman" w:cs="Times New Roman"/>
          <w:lang w:val="en-US"/>
        </w:rPr>
        <w:t>species</w:t>
      </w:r>
      <w:r w:rsidR="008C771C" w:rsidRPr="00AB484F">
        <w:rPr>
          <w:rFonts w:ascii="Times New Roman" w:hAnsi="Times New Roman" w:cs="Times New Roman"/>
          <w:lang w:val="en-US"/>
        </w:rPr>
        <w:t>. Specifically</w:t>
      </w:r>
      <w:r w:rsidR="008C771C">
        <w:rPr>
          <w:rFonts w:ascii="Times New Roman" w:hAnsi="Times New Roman" w:cs="Times New Roman"/>
          <w:lang w:val="en-US"/>
        </w:rPr>
        <w:t xml:space="preserve">, we assess the effects of </w:t>
      </w:r>
      <w:r w:rsidR="008C771C" w:rsidRPr="00AB484F">
        <w:rPr>
          <w:rFonts w:ascii="Times New Roman" w:hAnsi="Times New Roman" w:cs="Times New Roman"/>
          <w:lang w:val="en-US"/>
        </w:rPr>
        <w:t>sonication, vari</w:t>
      </w:r>
      <w:r w:rsidR="00F93D8A">
        <w:rPr>
          <w:rFonts w:ascii="Times New Roman" w:hAnsi="Times New Roman" w:cs="Times New Roman"/>
          <w:lang w:val="en-US"/>
        </w:rPr>
        <w:t>ous</w:t>
      </w:r>
      <w:r w:rsidR="008C771C" w:rsidRPr="00AB484F">
        <w:rPr>
          <w:rFonts w:ascii="Times New Roman" w:hAnsi="Times New Roman" w:cs="Times New Roman"/>
          <w:lang w:val="en-US"/>
        </w:rPr>
        <w:t xml:space="preserve"> peroxide concentrations, and </w:t>
      </w:r>
      <w:r w:rsidR="00C643DE" w:rsidRPr="00AB484F">
        <w:rPr>
          <w:rFonts w:ascii="Times New Roman" w:hAnsi="Times New Roman" w:cs="Times New Roman"/>
          <w:lang w:val="en-US"/>
        </w:rPr>
        <w:t xml:space="preserve">the addition of </w:t>
      </w:r>
      <w:r w:rsidR="008C771C" w:rsidRPr="00AB484F">
        <w:rPr>
          <w:rFonts w:ascii="Times New Roman" w:hAnsi="Times New Roman" w:cs="Times New Roman"/>
          <w:lang w:val="en-US"/>
        </w:rPr>
        <w:t xml:space="preserve">bleach on the composition of amino acids, </w:t>
      </w:r>
      <w:r w:rsidR="00C643DE" w:rsidRPr="00AB484F">
        <w:rPr>
          <w:rFonts w:ascii="Times New Roman" w:hAnsi="Times New Roman" w:cs="Times New Roman"/>
          <w:lang w:val="en-US"/>
        </w:rPr>
        <w:t>the</w:t>
      </w:r>
      <w:r w:rsidR="008C771C" w:rsidRPr="00AB484F">
        <w:rPr>
          <w:rFonts w:ascii="Times New Roman" w:hAnsi="Times New Roman" w:cs="Times New Roman"/>
          <w:lang w:val="en-US"/>
        </w:rPr>
        <w:t xml:space="preserve"> D/L values</w:t>
      </w:r>
      <w:r w:rsidR="00C643DE" w:rsidRPr="00AB484F">
        <w:rPr>
          <w:rFonts w:ascii="Times New Roman" w:hAnsi="Times New Roman" w:cs="Times New Roman"/>
          <w:lang w:val="en-US"/>
        </w:rPr>
        <w:t xml:space="preserve"> within individual amino acids</w:t>
      </w:r>
      <w:r w:rsidR="008C771C" w:rsidRPr="00AB484F">
        <w:rPr>
          <w:rFonts w:ascii="Times New Roman" w:hAnsi="Times New Roman" w:cs="Times New Roman"/>
          <w:lang w:val="en-US"/>
        </w:rPr>
        <w:t xml:space="preserve">, and </w:t>
      </w:r>
      <w:r w:rsidR="00C643DE" w:rsidRPr="00AB484F">
        <w:rPr>
          <w:rFonts w:ascii="Times New Roman" w:hAnsi="Times New Roman" w:cs="Times New Roman"/>
          <w:lang w:val="en-US"/>
        </w:rPr>
        <w:t xml:space="preserve">the </w:t>
      </w:r>
      <w:r w:rsidR="008C771C" w:rsidRPr="00AB484F">
        <w:rPr>
          <w:rFonts w:ascii="Times New Roman" w:hAnsi="Times New Roman" w:cs="Times New Roman"/>
          <w:lang w:val="en-US"/>
        </w:rPr>
        <w:t xml:space="preserve">inter-sample variability </w:t>
      </w:r>
      <w:r w:rsidR="00C643DE" w:rsidRPr="00AB484F">
        <w:rPr>
          <w:rFonts w:ascii="Times New Roman" w:hAnsi="Times New Roman" w:cs="Times New Roman"/>
          <w:lang w:val="en-US"/>
        </w:rPr>
        <w:t>of</w:t>
      </w:r>
      <w:r w:rsidR="008C771C" w:rsidRPr="00AB484F">
        <w:rPr>
          <w:rFonts w:ascii="Times New Roman" w:hAnsi="Times New Roman" w:cs="Times New Roman"/>
          <w:lang w:val="en-US"/>
        </w:rPr>
        <w:t xml:space="preserve"> D/L</w:t>
      </w:r>
      <w:r w:rsidR="00C643DE" w:rsidRPr="00AB484F">
        <w:rPr>
          <w:rFonts w:ascii="Times New Roman" w:hAnsi="Times New Roman" w:cs="Times New Roman"/>
          <w:lang w:val="en-US"/>
        </w:rPr>
        <w:t xml:space="preserve"> values</w:t>
      </w:r>
      <w:r w:rsidR="00FE47AB" w:rsidRPr="00AB484F">
        <w:rPr>
          <w:rFonts w:ascii="Times New Roman" w:hAnsi="Times New Roman" w:cs="Times New Roman"/>
          <w:lang w:val="en-US"/>
        </w:rPr>
        <w:t xml:space="preserve">. This </w:t>
      </w:r>
      <w:r w:rsidR="00C643DE" w:rsidRPr="00AB484F">
        <w:rPr>
          <w:rFonts w:ascii="Times New Roman" w:hAnsi="Times New Roman" w:cs="Times New Roman"/>
          <w:lang w:val="en-US"/>
        </w:rPr>
        <w:t>study</w:t>
      </w:r>
      <w:r w:rsidR="00FE47AB" w:rsidRPr="00AB484F">
        <w:rPr>
          <w:rFonts w:ascii="Times New Roman" w:hAnsi="Times New Roman" w:cs="Times New Roman"/>
          <w:lang w:val="en-US"/>
        </w:rPr>
        <w:t xml:space="preserve"> merges data </w:t>
      </w:r>
      <w:r w:rsidR="00C643DE" w:rsidRPr="00AB484F">
        <w:rPr>
          <w:rFonts w:ascii="Times New Roman" w:hAnsi="Times New Roman" w:cs="Times New Roman"/>
          <w:lang w:val="en-US"/>
        </w:rPr>
        <w:t>generated in</w:t>
      </w:r>
      <w:r w:rsidR="00FE47AB" w:rsidRPr="00AB484F">
        <w:rPr>
          <w:rFonts w:ascii="Times New Roman" w:hAnsi="Times New Roman" w:cs="Times New Roman"/>
          <w:lang w:val="en-US"/>
        </w:rPr>
        <w:t xml:space="preserve"> two separate </w:t>
      </w:r>
      <w:r w:rsidR="00F26B32" w:rsidRPr="00AB484F">
        <w:rPr>
          <w:rFonts w:ascii="Times New Roman" w:hAnsi="Times New Roman" w:cs="Times New Roman"/>
          <w:lang w:val="en-US"/>
        </w:rPr>
        <w:t>efforts:</w:t>
      </w:r>
      <w:r w:rsidR="00FE47AB" w:rsidRPr="00AB484F">
        <w:rPr>
          <w:rFonts w:ascii="Times New Roman" w:hAnsi="Times New Roman" w:cs="Times New Roman"/>
          <w:lang w:val="en-US"/>
        </w:rPr>
        <w:t xml:space="preserve"> </w:t>
      </w:r>
      <w:r w:rsidR="00C643DE" w:rsidRPr="00AB484F">
        <w:rPr>
          <w:rFonts w:ascii="Times New Roman" w:hAnsi="Times New Roman" w:cs="Times New Roman"/>
          <w:lang w:val="en-US"/>
        </w:rPr>
        <w:t>one focusing</w:t>
      </w:r>
      <w:r w:rsidR="00FE47AB" w:rsidRPr="00AB484F">
        <w:rPr>
          <w:rFonts w:ascii="Times New Roman" w:hAnsi="Times New Roman" w:cs="Times New Roman"/>
          <w:lang w:val="en-US"/>
        </w:rPr>
        <w:t xml:space="preserve"> on </w:t>
      </w:r>
      <w:r w:rsidR="00FE47AB">
        <w:rPr>
          <w:rFonts w:ascii="Times New Roman" w:hAnsi="Times New Roman" w:cs="Times New Roman"/>
          <w:lang w:val="en-US"/>
        </w:rPr>
        <w:t xml:space="preserve">benthic foraminifera from </w:t>
      </w:r>
      <w:r w:rsidR="006D5C7B">
        <w:rPr>
          <w:rFonts w:ascii="Times New Roman" w:hAnsi="Times New Roman" w:cs="Times New Roman"/>
          <w:lang w:val="en-US"/>
        </w:rPr>
        <w:t>surface sediments (0</w:t>
      </w:r>
      <w:r w:rsidR="006D5C7B" w:rsidRPr="002F506D">
        <w:rPr>
          <w:rFonts w:ascii="Times New Roman" w:hAnsi="Times New Roman" w:cs="Times New Roman"/>
          <w:lang w:val="en-US"/>
        </w:rPr>
        <w:t>-5 cm</w:t>
      </w:r>
      <w:r w:rsidR="00C643DE" w:rsidRPr="002F506D">
        <w:rPr>
          <w:rFonts w:ascii="Times New Roman" w:hAnsi="Times New Roman" w:cs="Times New Roman"/>
          <w:lang w:val="en-US"/>
        </w:rPr>
        <w:t>, sub-modern</w:t>
      </w:r>
      <w:r w:rsidR="006D5C7B" w:rsidRPr="002F506D">
        <w:rPr>
          <w:rFonts w:ascii="Times New Roman" w:hAnsi="Times New Roman" w:cs="Times New Roman"/>
          <w:lang w:val="en-US"/>
        </w:rPr>
        <w:t>)</w:t>
      </w:r>
      <w:r w:rsidR="008E60C2" w:rsidRPr="002F506D">
        <w:rPr>
          <w:rFonts w:ascii="Times New Roman" w:hAnsi="Times New Roman" w:cs="Times New Roman"/>
          <w:lang w:val="en-US"/>
        </w:rPr>
        <w:t xml:space="preserve"> </w:t>
      </w:r>
      <w:r w:rsidR="00FE47AB" w:rsidRPr="002F506D">
        <w:rPr>
          <w:rFonts w:ascii="Times New Roman" w:hAnsi="Times New Roman" w:cs="Times New Roman"/>
          <w:lang w:val="en-US"/>
        </w:rPr>
        <w:t xml:space="preserve">and </w:t>
      </w:r>
      <w:r w:rsidR="00C643DE" w:rsidRPr="002F506D">
        <w:rPr>
          <w:rFonts w:ascii="Times New Roman" w:hAnsi="Times New Roman" w:cs="Times New Roman"/>
          <w:lang w:val="en-US"/>
        </w:rPr>
        <w:t xml:space="preserve">the other on </w:t>
      </w:r>
      <w:r w:rsidR="00FE47AB" w:rsidRPr="002F506D">
        <w:rPr>
          <w:rFonts w:ascii="Times New Roman" w:hAnsi="Times New Roman" w:cs="Times New Roman"/>
          <w:lang w:val="en-US"/>
        </w:rPr>
        <w:t xml:space="preserve">planktic </w:t>
      </w:r>
      <w:r w:rsidR="00FE47AB">
        <w:rPr>
          <w:rFonts w:ascii="Times New Roman" w:hAnsi="Times New Roman" w:cs="Times New Roman"/>
          <w:lang w:val="en-US"/>
        </w:rPr>
        <w:t>foraminifera from deep sea s</w:t>
      </w:r>
      <w:r w:rsidR="002C6ECA">
        <w:rPr>
          <w:rFonts w:ascii="Times New Roman" w:hAnsi="Times New Roman" w:cs="Times New Roman"/>
          <w:lang w:val="en-US"/>
        </w:rPr>
        <w:t>ediment cores (~6 ka to ~410 ka</w:t>
      </w:r>
      <w:r w:rsidR="009243FF">
        <w:rPr>
          <w:rFonts w:ascii="Times New Roman" w:hAnsi="Times New Roman" w:cs="Times New Roman"/>
          <w:lang w:val="en-US"/>
        </w:rPr>
        <w:t>)</w:t>
      </w:r>
      <w:r w:rsidR="00FE47AB">
        <w:rPr>
          <w:rFonts w:ascii="Times New Roman" w:hAnsi="Times New Roman" w:cs="Times New Roman"/>
          <w:lang w:val="en-US"/>
        </w:rPr>
        <w:t xml:space="preserve">. </w:t>
      </w:r>
      <w:r w:rsidR="0080106D">
        <w:rPr>
          <w:rFonts w:ascii="Times New Roman" w:hAnsi="Times New Roman" w:cs="Times New Roman"/>
          <w:lang w:val="en-US"/>
        </w:rPr>
        <w:t xml:space="preserve">The primary goal in the former study was </w:t>
      </w:r>
      <w:r w:rsidR="0080106D" w:rsidRPr="008D7477">
        <w:rPr>
          <w:rFonts w:ascii="Times New Roman" w:hAnsi="Times New Roman" w:cs="Times New Roman"/>
          <w:lang w:val="en-US"/>
        </w:rPr>
        <w:t xml:space="preserve">to establish whether an oxidation-resistant protein fraction can be isolated from benthic foraminiferal tests and </w:t>
      </w:r>
      <w:r w:rsidR="0080106D">
        <w:rPr>
          <w:rFonts w:ascii="Times New Roman" w:hAnsi="Times New Roman" w:cs="Times New Roman"/>
          <w:lang w:val="en-US"/>
        </w:rPr>
        <w:t xml:space="preserve">to </w:t>
      </w:r>
      <w:r w:rsidR="0080106D" w:rsidRPr="008D7477">
        <w:rPr>
          <w:rFonts w:ascii="Times New Roman" w:hAnsi="Times New Roman" w:cs="Times New Roman"/>
          <w:lang w:val="en-US"/>
        </w:rPr>
        <w:t xml:space="preserve">assess </w:t>
      </w:r>
      <w:r w:rsidR="0080106D">
        <w:rPr>
          <w:rFonts w:ascii="Times New Roman" w:hAnsi="Times New Roman" w:cs="Times New Roman"/>
          <w:lang w:val="en-US"/>
        </w:rPr>
        <w:t xml:space="preserve">the </w:t>
      </w:r>
      <w:r w:rsidR="0080106D" w:rsidRPr="008D7477">
        <w:rPr>
          <w:rFonts w:ascii="Times New Roman" w:hAnsi="Times New Roman" w:cs="Times New Roman"/>
          <w:lang w:val="en-US"/>
        </w:rPr>
        <w:t xml:space="preserve">effects </w:t>
      </w:r>
      <w:r w:rsidR="0080106D">
        <w:rPr>
          <w:rFonts w:ascii="Times New Roman" w:hAnsi="Times New Roman" w:cs="Times New Roman"/>
          <w:lang w:val="en-US"/>
        </w:rPr>
        <w:t xml:space="preserve">of these pre-treatments </w:t>
      </w:r>
      <w:r w:rsidR="0080106D" w:rsidRPr="008D7477">
        <w:rPr>
          <w:rFonts w:ascii="Times New Roman" w:hAnsi="Times New Roman" w:cs="Times New Roman"/>
          <w:lang w:val="en-US"/>
        </w:rPr>
        <w:t>on</w:t>
      </w:r>
      <w:r w:rsidR="0080106D">
        <w:rPr>
          <w:rFonts w:ascii="Times New Roman" w:hAnsi="Times New Roman" w:cs="Times New Roman"/>
          <w:lang w:val="en-US"/>
        </w:rPr>
        <w:t xml:space="preserve"> amino acid composition and</w:t>
      </w:r>
      <w:r w:rsidR="0080106D" w:rsidRPr="008D7477">
        <w:rPr>
          <w:rFonts w:ascii="Times New Roman" w:hAnsi="Times New Roman" w:cs="Times New Roman"/>
          <w:lang w:val="en-US"/>
        </w:rPr>
        <w:t xml:space="preserve"> D/L values.</w:t>
      </w:r>
      <w:r w:rsidR="0080106D">
        <w:rPr>
          <w:rFonts w:ascii="Times New Roman" w:hAnsi="Times New Roman" w:cs="Times New Roman"/>
          <w:lang w:val="en-US"/>
        </w:rPr>
        <w:t xml:space="preserve"> </w:t>
      </w:r>
      <w:r w:rsidR="00921781">
        <w:rPr>
          <w:rFonts w:ascii="Times New Roman" w:hAnsi="Times New Roman" w:cs="Times New Roman"/>
          <w:lang w:val="en-US"/>
        </w:rPr>
        <w:t>In the latter study</w:t>
      </w:r>
      <w:r w:rsidR="005C43D0">
        <w:rPr>
          <w:rFonts w:ascii="Times New Roman" w:hAnsi="Times New Roman" w:cs="Times New Roman"/>
          <w:lang w:val="en-US"/>
        </w:rPr>
        <w:t>,</w:t>
      </w:r>
      <w:r w:rsidR="00921781">
        <w:rPr>
          <w:rFonts w:ascii="Times New Roman" w:hAnsi="Times New Roman" w:cs="Times New Roman"/>
          <w:lang w:val="en-US"/>
        </w:rPr>
        <w:t xml:space="preserve"> the original research question asked whether or not </w:t>
      </w:r>
      <w:r w:rsidR="00921781" w:rsidRPr="008D7477">
        <w:rPr>
          <w:rFonts w:ascii="Times New Roman" w:hAnsi="Times New Roman" w:cs="Times New Roman"/>
          <w:lang w:val="en-US"/>
        </w:rPr>
        <w:t xml:space="preserve">pre-treatment with </w:t>
      </w:r>
      <w:r w:rsidR="00921781">
        <w:rPr>
          <w:rFonts w:ascii="Times New Roman" w:hAnsi="Times New Roman" w:cs="Times New Roman"/>
          <w:lang w:val="en-US"/>
        </w:rPr>
        <w:t>bleach</w:t>
      </w:r>
      <w:r w:rsidR="00921781" w:rsidRPr="008D7477">
        <w:rPr>
          <w:rFonts w:ascii="Times New Roman" w:hAnsi="Times New Roman" w:cs="Times New Roman"/>
          <w:lang w:val="en-US"/>
        </w:rPr>
        <w:t xml:space="preserve"> </w:t>
      </w:r>
      <w:r w:rsidR="00921781">
        <w:rPr>
          <w:rFonts w:ascii="Times New Roman" w:hAnsi="Times New Roman" w:cs="Times New Roman"/>
          <w:lang w:val="en-US"/>
        </w:rPr>
        <w:t xml:space="preserve">had a significant effect on amino acid composition, inter-species </w:t>
      </w:r>
      <w:r w:rsidR="00921781">
        <w:rPr>
          <w:rFonts w:ascii="Times New Roman" w:hAnsi="Times New Roman" w:cs="Times New Roman"/>
          <w:lang w:val="en-US"/>
        </w:rPr>
        <w:lastRenderedPageBreak/>
        <w:t xml:space="preserve">differences in D/L, and D/L variability of previously </w:t>
      </w:r>
      <w:r w:rsidR="00921781" w:rsidRPr="008D7477">
        <w:rPr>
          <w:rFonts w:ascii="Times New Roman" w:hAnsi="Times New Roman" w:cs="Times New Roman"/>
          <w:lang w:val="en-US"/>
        </w:rPr>
        <w:t xml:space="preserve">peroxide-cleaned </w:t>
      </w:r>
      <w:r w:rsidR="00921781" w:rsidRPr="00762D94">
        <w:rPr>
          <w:rFonts w:ascii="Times New Roman" w:hAnsi="Times New Roman" w:cs="Times New Roman"/>
          <w:lang w:val="en-US"/>
        </w:rPr>
        <w:t>planktic</w:t>
      </w:r>
      <w:r w:rsidR="00921781" w:rsidRPr="008D7477">
        <w:rPr>
          <w:rFonts w:ascii="Times New Roman" w:hAnsi="Times New Roman" w:cs="Times New Roman"/>
          <w:lang w:val="en-US"/>
        </w:rPr>
        <w:t xml:space="preserve"> foraminiferal</w:t>
      </w:r>
      <w:r w:rsidR="00921781">
        <w:rPr>
          <w:rFonts w:ascii="Times New Roman" w:hAnsi="Times New Roman" w:cs="Times New Roman"/>
          <w:lang w:val="en-US"/>
        </w:rPr>
        <w:t xml:space="preserve"> tests</w:t>
      </w:r>
      <w:r w:rsidR="00921781" w:rsidRPr="008D7477">
        <w:rPr>
          <w:rFonts w:ascii="Times New Roman" w:hAnsi="Times New Roman" w:cs="Times New Roman"/>
          <w:lang w:val="en-US"/>
        </w:rPr>
        <w:t xml:space="preserve"> ranging in age from the mid Holocene through the mid Pleistocene</w:t>
      </w:r>
      <w:r w:rsidR="00921781" w:rsidRPr="00B95E00">
        <w:rPr>
          <w:rFonts w:ascii="Times New Roman" w:hAnsi="Times New Roman" w:cs="Times New Roman"/>
          <w:lang w:val="en-US"/>
        </w:rPr>
        <w:t xml:space="preserve">. </w:t>
      </w:r>
      <w:r w:rsidR="00F26B32">
        <w:rPr>
          <w:rFonts w:ascii="Times New Roman" w:hAnsi="Times New Roman" w:cs="Times New Roman"/>
          <w:lang w:val="en-US"/>
        </w:rPr>
        <w:t>Although the study design</w:t>
      </w:r>
      <w:r w:rsidR="00F53436">
        <w:rPr>
          <w:rFonts w:ascii="Times New Roman" w:hAnsi="Times New Roman" w:cs="Times New Roman"/>
          <w:lang w:val="en-US"/>
        </w:rPr>
        <w:t>s</w:t>
      </w:r>
      <w:r w:rsidR="00B87207">
        <w:rPr>
          <w:rFonts w:ascii="Times New Roman" w:hAnsi="Times New Roman" w:cs="Times New Roman"/>
          <w:lang w:val="en-US"/>
        </w:rPr>
        <w:t xml:space="preserve"> were independent</w:t>
      </w:r>
      <w:r w:rsidR="00F26B32">
        <w:rPr>
          <w:rFonts w:ascii="Times New Roman" w:hAnsi="Times New Roman" w:cs="Times New Roman"/>
          <w:lang w:val="en-US"/>
        </w:rPr>
        <w:t>, b</w:t>
      </w:r>
      <w:r w:rsidR="00FE47AB">
        <w:rPr>
          <w:rFonts w:ascii="Times New Roman" w:hAnsi="Times New Roman" w:cs="Times New Roman"/>
          <w:lang w:val="en-US"/>
        </w:rPr>
        <w:t xml:space="preserve">oth approaches have similar implications for understanding the effect of </w:t>
      </w:r>
      <w:r w:rsidR="00B87207">
        <w:rPr>
          <w:rFonts w:ascii="Times New Roman" w:hAnsi="Times New Roman" w:cs="Times New Roman"/>
          <w:lang w:val="en-US"/>
        </w:rPr>
        <w:t>oxidative</w:t>
      </w:r>
      <w:r w:rsidR="00FE47AB">
        <w:rPr>
          <w:rFonts w:ascii="Times New Roman" w:hAnsi="Times New Roman" w:cs="Times New Roman"/>
          <w:lang w:val="en-US"/>
        </w:rPr>
        <w:t xml:space="preserve"> pre-treatment on foraminiferal proteins, thereby warranting integration into a common framework</w:t>
      </w:r>
      <w:r w:rsidR="007C24A2">
        <w:rPr>
          <w:rFonts w:ascii="Times New Roman" w:hAnsi="Times New Roman" w:cs="Times New Roman"/>
          <w:lang w:val="en-US"/>
        </w:rPr>
        <w:t xml:space="preserve"> </w:t>
      </w:r>
      <w:r w:rsidR="00B87207">
        <w:rPr>
          <w:rFonts w:ascii="Times New Roman" w:hAnsi="Times New Roman" w:cs="Times New Roman"/>
          <w:lang w:val="en-US"/>
        </w:rPr>
        <w:t>within this paper</w:t>
      </w:r>
      <w:r w:rsidR="00FE47AB">
        <w:rPr>
          <w:rFonts w:ascii="Times New Roman" w:hAnsi="Times New Roman" w:cs="Times New Roman"/>
          <w:lang w:val="en-US"/>
        </w:rPr>
        <w:t>.</w:t>
      </w:r>
    </w:p>
    <w:p w14:paraId="2E741FAA" w14:textId="77777777" w:rsidR="0080106D" w:rsidRDefault="0080106D" w:rsidP="007A642A">
      <w:pPr>
        <w:spacing w:after="0" w:line="480" w:lineRule="auto"/>
        <w:jc w:val="left"/>
        <w:rPr>
          <w:rFonts w:ascii="Times New Roman" w:hAnsi="Times New Roman" w:cs="Times New Roman"/>
          <w:b/>
          <w:bCs/>
          <w:lang w:val="en-US"/>
        </w:rPr>
      </w:pPr>
    </w:p>
    <w:p w14:paraId="64B289CE" w14:textId="1744CF05" w:rsidR="00BE6626" w:rsidRPr="008D7477" w:rsidRDefault="00BE6626" w:rsidP="007A642A">
      <w:pPr>
        <w:spacing w:after="0" w:line="480" w:lineRule="auto"/>
        <w:jc w:val="left"/>
        <w:rPr>
          <w:rFonts w:ascii="Times New Roman" w:hAnsi="Times New Roman" w:cs="Times New Roman"/>
          <w:b/>
          <w:bCs/>
          <w:lang w:val="en-US"/>
        </w:rPr>
      </w:pPr>
      <w:r w:rsidRPr="008D7477">
        <w:rPr>
          <w:rFonts w:ascii="Times New Roman" w:hAnsi="Times New Roman" w:cs="Times New Roman"/>
          <w:b/>
          <w:bCs/>
          <w:lang w:val="en-US"/>
        </w:rPr>
        <w:t xml:space="preserve">2. </w:t>
      </w:r>
      <w:r w:rsidR="001D7243">
        <w:rPr>
          <w:rFonts w:ascii="Times New Roman" w:hAnsi="Times New Roman" w:cs="Times New Roman"/>
          <w:b/>
          <w:bCs/>
          <w:lang w:val="en-US"/>
        </w:rPr>
        <w:t>Methods</w:t>
      </w:r>
    </w:p>
    <w:p w14:paraId="50DA217B" w14:textId="075635A0" w:rsidR="00BE6626" w:rsidRPr="008D7477" w:rsidRDefault="00BE6626" w:rsidP="007A642A">
      <w:pPr>
        <w:spacing w:after="0" w:line="480" w:lineRule="auto"/>
        <w:jc w:val="left"/>
        <w:rPr>
          <w:rFonts w:ascii="Times New Roman" w:hAnsi="Times New Roman" w:cs="Times New Roman"/>
          <w:lang w:val="en-US"/>
        </w:rPr>
      </w:pPr>
      <w:r w:rsidRPr="008D7477">
        <w:rPr>
          <w:rFonts w:ascii="Times New Roman" w:hAnsi="Times New Roman" w:cs="Times New Roman"/>
          <w:lang w:val="en-US"/>
        </w:rPr>
        <w:t xml:space="preserve">2.1 Sample </w:t>
      </w:r>
      <w:r w:rsidR="00F4145A" w:rsidRPr="008D7477">
        <w:rPr>
          <w:rFonts w:ascii="Times New Roman" w:hAnsi="Times New Roman" w:cs="Times New Roman"/>
          <w:lang w:val="en-US"/>
        </w:rPr>
        <w:t>s</w:t>
      </w:r>
      <w:r w:rsidRPr="008D7477">
        <w:rPr>
          <w:rFonts w:ascii="Times New Roman" w:hAnsi="Times New Roman" w:cs="Times New Roman"/>
          <w:lang w:val="en-US"/>
        </w:rPr>
        <w:t>election</w:t>
      </w:r>
    </w:p>
    <w:p w14:paraId="3A7E834F" w14:textId="71744A33" w:rsidR="00E50426" w:rsidRPr="00F87A23" w:rsidRDefault="008F608C" w:rsidP="00F87A23">
      <w:pPr>
        <w:spacing w:after="0" w:line="480" w:lineRule="auto"/>
        <w:ind w:firstLine="720"/>
        <w:jc w:val="left"/>
        <w:rPr>
          <w:rFonts w:ascii="Times New Roman" w:hAnsi="Times New Roman" w:cs="Times New Roman"/>
          <w:lang w:val="en-US"/>
        </w:rPr>
      </w:pPr>
      <w:r>
        <w:rPr>
          <w:rFonts w:ascii="Times New Roman" w:hAnsi="Times New Roman" w:cs="Times New Roman"/>
          <w:color w:val="000000"/>
          <w:lang w:val="en-US"/>
        </w:rPr>
        <w:t>The first set of samples involves b</w:t>
      </w:r>
      <w:r w:rsidR="006B1B9C" w:rsidRPr="008D7477">
        <w:rPr>
          <w:rFonts w:ascii="Times New Roman" w:hAnsi="Times New Roman" w:cs="Times New Roman"/>
          <w:color w:val="000000"/>
          <w:lang w:val="en-US"/>
        </w:rPr>
        <w:t xml:space="preserve">enthic </w:t>
      </w:r>
      <w:r w:rsidR="001B0EE5" w:rsidRPr="008D7477">
        <w:rPr>
          <w:rFonts w:ascii="Times New Roman" w:hAnsi="Times New Roman" w:cs="Times New Roman"/>
          <w:color w:val="000000"/>
          <w:lang w:val="en-US"/>
        </w:rPr>
        <w:t>foram</w:t>
      </w:r>
      <w:r w:rsidR="00A40107">
        <w:rPr>
          <w:rFonts w:ascii="Times New Roman" w:hAnsi="Times New Roman" w:cs="Times New Roman"/>
          <w:color w:val="000000"/>
          <w:lang w:val="en-US"/>
        </w:rPr>
        <w:t>inifers</w:t>
      </w:r>
      <w:r w:rsidR="006B1B9C" w:rsidRPr="008D7477">
        <w:rPr>
          <w:rFonts w:ascii="Times New Roman" w:hAnsi="Times New Roman" w:cs="Times New Roman"/>
          <w:color w:val="000000"/>
          <w:lang w:val="en-US"/>
        </w:rPr>
        <w:t xml:space="preserve"> from</w:t>
      </w:r>
      <w:r w:rsidR="0084108C" w:rsidRPr="008D7477">
        <w:rPr>
          <w:rFonts w:ascii="Times New Roman" w:hAnsi="Times New Roman" w:cs="Times New Roman"/>
          <w:color w:val="000000"/>
          <w:lang w:val="en-US"/>
        </w:rPr>
        <w:t xml:space="preserve"> </w:t>
      </w:r>
      <w:r w:rsidR="00BA373A">
        <w:rPr>
          <w:rFonts w:ascii="Times New Roman" w:hAnsi="Times New Roman" w:cs="Times New Roman"/>
          <w:color w:val="000000"/>
          <w:lang w:val="en-US"/>
        </w:rPr>
        <w:t>surface (</w:t>
      </w:r>
      <w:r w:rsidR="0084108C" w:rsidRPr="008D7477">
        <w:rPr>
          <w:rFonts w:ascii="Times New Roman" w:hAnsi="Times New Roman" w:cs="Times New Roman"/>
          <w:color w:val="000000"/>
          <w:lang w:val="en-US"/>
        </w:rPr>
        <w:t>0-5 cm</w:t>
      </w:r>
      <w:r w:rsidR="00BA373A">
        <w:rPr>
          <w:rFonts w:ascii="Times New Roman" w:hAnsi="Times New Roman" w:cs="Times New Roman"/>
          <w:color w:val="000000"/>
          <w:lang w:val="en-US"/>
        </w:rPr>
        <w:t>)</w:t>
      </w:r>
      <w:r w:rsidR="0084108C" w:rsidRPr="008D7477">
        <w:rPr>
          <w:rFonts w:ascii="Times New Roman" w:hAnsi="Times New Roman" w:cs="Times New Roman"/>
          <w:color w:val="000000"/>
          <w:lang w:val="en-US"/>
        </w:rPr>
        <w:t xml:space="preserve"> sediment</w:t>
      </w:r>
      <w:r>
        <w:rPr>
          <w:rFonts w:ascii="Times New Roman" w:hAnsi="Times New Roman" w:cs="Times New Roman"/>
          <w:color w:val="000000"/>
          <w:lang w:val="en-US"/>
        </w:rPr>
        <w:t>s</w:t>
      </w:r>
      <w:r w:rsidR="0084108C" w:rsidRPr="008D7477">
        <w:rPr>
          <w:rFonts w:ascii="Times New Roman" w:hAnsi="Times New Roman" w:cs="Times New Roman"/>
          <w:color w:val="000000"/>
          <w:lang w:val="en-US"/>
        </w:rPr>
        <w:t xml:space="preserve"> </w:t>
      </w:r>
      <w:r>
        <w:rPr>
          <w:rFonts w:ascii="Times New Roman" w:hAnsi="Times New Roman" w:cs="Times New Roman"/>
          <w:color w:val="000000"/>
          <w:lang w:val="en-US"/>
        </w:rPr>
        <w:t>collected in</w:t>
      </w:r>
      <w:r w:rsidR="0084108C" w:rsidRPr="008D7477">
        <w:rPr>
          <w:rFonts w:ascii="Times New Roman" w:hAnsi="Times New Roman" w:cs="Times New Roman"/>
          <w:color w:val="000000"/>
          <w:lang w:val="en-US"/>
        </w:rPr>
        <w:t xml:space="preserve"> </w:t>
      </w:r>
      <w:r w:rsidR="0080053B" w:rsidRPr="008D7477">
        <w:rPr>
          <w:rFonts w:ascii="Times New Roman" w:hAnsi="Times New Roman" w:cs="Times New Roman"/>
          <w:color w:val="000000"/>
          <w:lang w:val="en-US"/>
        </w:rPr>
        <w:t>the Humber Estuary,</w:t>
      </w:r>
      <w:r w:rsidR="00BE6626" w:rsidRPr="008D7477">
        <w:rPr>
          <w:rFonts w:ascii="Times New Roman" w:hAnsi="Times New Roman" w:cs="Times New Roman"/>
          <w:color w:val="000000"/>
          <w:lang w:val="en-US"/>
        </w:rPr>
        <w:t xml:space="preserve"> </w:t>
      </w:r>
      <w:r w:rsidR="006B1B9C" w:rsidRPr="008D7477">
        <w:rPr>
          <w:rFonts w:ascii="Times New Roman" w:hAnsi="Times New Roman" w:cs="Times New Roman"/>
          <w:lang w:val="en-US"/>
        </w:rPr>
        <w:t xml:space="preserve">a </w:t>
      </w:r>
      <w:r w:rsidR="00581F58" w:rsidRPr="008D7477">
        <w:rPr>
          <w:rFonts w:ascii="Times New Roman" w:hAnsi="Times New Roman" w:cs="Times New Roman"/>
          <w:lang w:val="en-US"/>
        </w:rPr>
        <w:t>mid-latitude</w:t>
      </w:r>
      <w:r w:rsidR="0022618D" w:rsidRPr="008D7477">
        <w:rPr>
          <w:rFonts w:ascii="Times New Roman" w:hAnsi="Times New Roman" w:cs="Times New Roman"/>
          <w:lang w:val="en-US"/>
        </w:rPr>
        <w:t>,</w:t>
      </w:r>
      <w:r w:rsidR="006B1B9C" w:rsidRPr="008D7477">
        <w:rPr>
          <w:rFonts w:ascii="Times New Roman" w:hAnsi="Times New Roman" w:cs="Times New Roman"/>
          <w:lang w:val="en-US"/>
        </w:rPr>
        <w:t xml:space="preserve"> </w:t>
      </w:r>
      <w:r w:rsidR="0022618D" w:rsidRPr="008D7477">
        <w:rPr>
          <w:rFonts w:ascii="Times New Roman" w:hAnsi="Times New Roman" w:cs="Times New Roman"/>
          <w:lang w:val="en-US"/>
        </w:rPr>
        <w:t xml:space="preserve">coastal plain </w:t>
      </w:r>
      <w:r w:rsidR="006B1B9C" w:rsidRPr="008D7477">
        <w:rPr>
          <w:rFonts w:ascii="Times New Roman" w:hAnsi="Times New Roman" w:cs="Times New Roman"/>
          <w:lang w:val="en-US"/>
        </w:rPr>
        <w:t xml:space="preserve">estuary </w:t>
      </w:r>
      <w:r w:rsidR="00C53105" w:rsidRPr="008D7477">
        <w:rPr>
          <w:rFonts w:ascii="Times New Roman" w:hAnsi="Times New Roman" w:cs="Times New Roman"/>
          <w:lang w:val="en-US"/>
        </w:rPr>
        <w:t xml:space="preserve">formed by the </w:t>
      </w:r>
      <w:proofErr w:type="spellStart"/>
      <w:r w:rsidR="00C53105" w:rsidRPr="008D7477">
        <w:rPr>
          <w:rFonts w:ascii="Times New Roman" w:hAnsi="Times New Roman" w:cs="Times New Roman"/>
          <w:lang w:val="en-US"/>
        </w:rPr>
        <w:t>Ouse</w:t>
      </w:r>
      <w:proofErr w:type="spellEnd"/>
      <w:r w:rsidR="00C53105" w:rsidRPr="008D7477">
        <w:rPr>
          <w:rFonts w:ascii="Times New Roman" w:hAnsi="Times New Roman" w:cs="Times New Roman"/>
          <w:lang w:val="en-US"/>
        </w:rPr>
        <w:t xml:space="preserve"> and Trent rivers </w:t>
      </w:r>
      <w:r w:rsidR="006B1B9C" w:rsidRPr="008D7477">
        <w:rPr>
          <w:rFonts w:ascii="Times New Roman" w:hAnsi="Times New Roman" w:cs="Times New Roman"/>
          <w:lang w:val="en-US"/>
        </w:rPr>
        <w:t>in the north</w:t>
      </w:r>
      <w:r w:rsidR="00BE6626" w:rsidRPr="008D7477">
        <w:rPr>
          <w:rFonts w:ascii="Times New Roman" w:hAnsi="Times New Roman" w:cs="Times New Roman"/>
          <w:lang w:val="en-US"/>
        </w:rPr>
        <w:t>eastern United Kingdom</w:t>
      </w:r>
      <w:r w:rsidR="009C005E" w:rsidRPr="008D7477">
        <w:rPr>
          <w:rFonts w:ascii="Times New Roman" w:hAnsi="Times New Roman" w:cs="Times New Roman"/>
          <w:lang w:val="en-US"/>
        </w:rPr>
        <w:t xml:space="preserve"> (Table 1)</w:t>
      </w:r>
      <w:r w:rsidR="00BF3B25" w:rsidRPr="008D7477">
        <w:rPr>
          <w:rFonts w:ascii="Times New Roman" w:hAnsi="Times New Roman" w:cs="Times New Roman"/>
          <w:lang w:val="en-US"/>
        </w:rPr>
        <w:t xml:space="preserve">. </w:t>
      </w:r>
      <w:r w:rsidR="00CF7BF0">
        <w:rPr>
          <w:rFonts w:ascii="Times New Roman" w:hAnsi="Times New Roman" w:cs="Times New Roman"/>
          <w:lang w:val="en-US"/>
        </w:rPr>
        <w:t>Sample collection was carried out in February</w:t>
      </w:r>
      <w:r w:rsidR="005C43D0">
        <w:rPr>
          <w:rFonts w:ascii="Times New Roman" w:hAnsi="Times New Roman" w:cs="Times New Roman"/>
          <w:lang w:val="en-US"/>
        </w:rPr>
        <w:t>,</w:t>
      </w:r>
      <w:r w:rsidR="00CF7BF0">
        <w:rPr>
          <w:rFonts w:ascii="Times New Roman" w:hAnsi="Times New Roman" w:cs="Times New Roman"/>
          <w:lang w:val="en-US"/>
        </w:rPr>
        <w:t xml:space="preserve"> 2018. </w:t>
      </w:r>
      <w:r w:rsidR="005C43D0">
        <w:rPr>
          <w:rFonts w:ascii="Times New Roman" w:hAnsi="Times New Roman" w:cs="Times New Roman"/>
          <w:lang w:val="en-US"/>
        </w:rPr>
        <w:t xml:space="preserve">Although </w:t>
      </w:r>
      <w:r w:rsidR="00CF75A5">
        <w:rPr>
          <w:rFonts w:ascii="Times New Roman" w:hAnsi="Times New Roman" w:cs="Times New Roman"/>
          <w:lang w:val="en-US"/>
        </w:rPr>
        <w:t xml:space="preserve">these </w:t>
      </w:r>
      <w:r w:rsidR="003D1655">
        <w:rPr>
          <w:rFonts w:ascii="Times New Roman" w:hAnsi="Times New Roman" w:cs="Times New Roman"/>
          <w:lang w:val="en-US"/>
        </w:rPr>
        <w:t>samples</w:t>
      </w:r>
      <w:r w:rsidR="00CF75A5">
        <w:rPr>
          <w:rFonts w:ascii="Times New Roman" w:hAnsi="Times New Roman" w:cs="Times New Roman"/>
          <w:lang w:val="en-US"/>
        </w:rPr>
        <w:t xml:space="preserve"> were not independently dated, </w:t>
      </w:r>
      <w:r w:rsidR="00BB6F38">
        <w:rPr>
          <w:rFonts w:ascii="Times New Roman" w:hAnsi="Times New Roman" w:cs="Times New Roman"/>
          <w:lang w:val="en-US"/>
        </w:rPr>
        <w:t>they most likely represent a modern assemblage of foraminifera</w:t>
      </w:r>
      <w:r w:rsidR="003D1655">
        <w:rPr>
          <w:rFonts w:ascii="Times New Roman" w:hAnsi="Times New Roman" w:cs="Times New Roman"/>
          <w:lang w:val="en-US"/>
        </w:rPr>
        <w:t xml:space="preserve">. </w:t>
      </w:r>
      <w:r w:rsidR="00C23337">
        <w:rPr>
          <w:rFonts w:ascii="Times New Roman" w:hAnsi="Times New Roman" w:cs="Times New Roman"/>
          <w:lang w:val="en-US"/>
        </w:rPr>
        <w:t>However, r</w:t>
      </w:r>
      <w:r w:rsidR="00BC424F">
        <w:rPr>
          <w:rFonts w:ascii="Times New Roman" w:hAnsi="Times New Roman" w:cs="Times New Roman"/>
          <w:lang w:val="en-US"/>
        </w:rPr>
        <w:t>eworking of the salt-marsh sediment is a possibility (</w:t>
      </w:r>
      <w:proofErr w:type="spellStart"/>
      <w:r w:rsidR="00BC424F">
        <w:rPr>
          <w:rFonts w:ascii="Times New Roman" w:hAnsi="Times New Roman" w:cs="Times New Roman"/>
          <w:lang w:val="en-US"/>
        </w:rPr>
        <w:t>Figueira</w:t>
      </w:r>
      <w:proofErr w:type="spellEnd"/>
      <w:r w:rsidR="00BC424F">
        <w:rPr>
          <w:rFonts w:ascii="Times New Roman" w:hAnsi="Times New Roman" w:cs="Times New Roman"/>
          <w:lang w:val="en-US"/>
        </w:rPr>
        <w:t xml:space="preserve"> </w:t>
      </w:r>
      <w:r w:rsidR="00FA7867">
        <w:rPr>
          <w:rFonts w:ascii="Times New Roman" w:hAnsi="Times New Roman" w:cs="Times New Roman"/>
          <w:lang w:val="en-US"/>
        </w:rPr>
        <w:t>and Hayward</w:t>
      </w:r>
      <w:r w:rsidR="00F57F77">
        <w:rPr>
          <w:rFonts w:ascii="Times New Roman" w:hAnsi="Times New Roman" w:cs="Times New Roman"/>
          <w:lang w:val="en-US"/>
        </w:rPr>
        <w:t>,</w:t>
      </w:r>
      <w:r w:rsidR="00BC424F">
        <w:rPr>
          <w:rFonts w:ascii="Times New Roman" w:hAnsi="Times New Roman" w:cs="Times New Roman"/>
          <w:lang w:val="en-US"/>
        </w:rPr>
        <w:t xml:space="preserve"> 2014); radiocarbon dating of basal peats in the area gives a maximum age of a few thousand years </w:t>
      </w:r>
      <w:r w:rsidR="00CF75A5">
        <w:rPr>
          <w:rFonts w:ascii="Times New Roman" w:hAnsi="Times New Roman" w:cs="Times New Roman"/>
          <w:lang w:val="en-US"/>
        </w:rPr>
        <w:t>(Long et al., 1998)</w:t>
      </w:r>
      <w:r w:rsidR="00BC424F">
        <w:rPr>
          <w:rFonts w:ascii="Times New Roman" w:hAnsi="Times New Roman" w:cs="Times New Roman"/>
          <w:lang w:val="en-US"/>
        </w:rPr>
        <w:t>. To reflect the uncertainty in their age, we refer to these samples as “sub-modern</w:t>
      </w:r>
      <w:r w:rsidR="00F57F77">
        <w:rPr>
          <w:rFonts w:ascii="Times New Roman" w:hAnsi="Times New Roman" w:cs="Times New Roman"/>
          <w:lang w:val="en-US"/>
        </w:rPr>
        <w:t>.</w:t>
      </w:r>
      <w:r w:rsidR="00BC424F">
        <w:rPr>
          <w:rFonts w:ascii="Times New Roman" w:hAnsi="Times New Roman" w:cs="Times New Roman"/>
          <w:lang w:val="en-US"/>
        </w:rPr>
        <w:t>”</w:t>
      </w:r>
      <w:r w:rsidR="00CF75A5">
        <w:rPr>
          <w:rFonts w:ascii="Times New Roman" w:hAnsi="Times New Roman" w:cs="Times New Roman"/>
          <w:lang w:val="en-US"/>
        </w:rPr>
        <w:t xml:space="preserve"> </w:t>
      </w:r>
      <w:r w:rsidR="00371E78">
        <w:rPr>
          <w:rFonts w:ascii="Times New Roman" w:hAnsi="Times New Roman" w:cs="Times New Roman"/>
          <w:lang w:val="en-US"/>
        </w:rPr>
        <w:t xml:space="preserve">Abundant foraminiferal species include several belonging to </w:t>
      </w:r>
      <w:r w:rsidR="00371E78">
        <w:rPr>
          <w:rFonts w:ascii="Times New Roman" w:hAnsi="Times New Roman" w:cs="Times New Roman"/>
          <w:i/>
          <w:iCs/>
          <w:lang w:val="en-US"/>
        </w:rPr>
        <w:t>Ammonia</w:t>
      </w:r>
      <w:r w:rsidR="00D4316B">
        <w:rPr>
          <w:rFonts w:ascii="Times New Roman" w:hAnsi="Times New Roman" w:cs="Times New Roman"/>
          <w:i/>
          <w:iCs/>
          <w:lang w:val="en-US"/>
        </w:rPr>
        <w:t xml:space="preserve"> </w:t>
      </w:r>
      <w:r w:rsidR="007E22AC">
        <w:rPr>
          <w:rFonts w:ascii="Times New Roman" w:hAnsi="Times New Roman" w:cs="Times New Roman"/>
          <w:lang w:val="en-US"/>
        </w:rPr>
        <w:t xml:space="preserve">and </w:t>
      </w:r>
      <w:proofErr w:type="spellStart"/>
      <w:r w:rsidR="00A95F2A" w:rsidRPr="00500FFF">
        <w:rPr>
          <w:rFonts w:ascii="Times New Roman" w:hAnsi="Times New Roman" w:cs="Times New Roman"/>
          <w:i/>
          <w:iCs/>
          <w:lang w:val="en-US"/>
        </w:rPr>
        <w:t>Haynesina</w:t>
      </w:r>
      <w:proofErr w:type="spellEnd"/>
      <w:r w:rsidR="00A95F2A" w:rsidRPr="00500FFF">
        <w:rPr>
          <w:rFonts w:ascii="Times New Roman" w:hAnsi="Times New Roman" w:cs="Times New Roman"/>
          <w:i/>
          <w:iCs/>
          <w:lang w:val="en-US"/>
        </w:rPr>
        <w:t xml:space="preserve"> </w:t>
      </w:r>
      <w:proofErr w:type="spellStart"/>
      <w:r w:rsidR="00A95F2A" w:rsidRPr="00500FFF">
        <w:rPr>
          <w:rFonts w:ascii="Times New Roman" w:hAnsi="Times New Roman" w:cs="Times New Roman"/>
          <w:i/>
          <w:iCs/>
          <w:lang w:val="en-US"/>
        </w:rPr>
        <w:t>gemanica</w:t>
      </w:r>
      <w:proofErr w:type="spellEnd"/>
      <w:r w:rsidR="00500FFF">
        <w:rPr>
          <w:rFonts w:ascii="Times New Roman" w:hAnsi="Times New Roman" w:cs="Times New Roman"/>
          <w:lang w:val="en-US"/>
        </w:rPr>
        <w:t xml:space="preserve">. The speciation of </w:t>
      </w:r>
      <w:r w:rsidR="00500FFF">
        <w:rPr>
          <w:rFonts w:ascii="Times New Roman" w:hAnsi="Times New Roman" w:cs="Times New Roman"/>
          <w:i/>
          <w:iCs/>
          <w:lang w:val="en-US"/>
        </w:rPr>
        <w:t xml:space="preserve">Ammonia </w:t>
      </w:r>
      <w:r w:rsidR="00500FFF">
        <w:rPr>
          <w:rFonts w:ascii="Times New Roman" w:hAnsi="Times New Roman" w:cs="Times New Roman"/>
          <w:lang w:val="en-US"/>
        </w:rPr>
        <w:t>is challenging</w:t>
      </w:r>
      <w:r w:rsidR="0040282A">
        <w:rPr>
          <w:rFonts w:ascii="Times New Roman" w:hAnsi="Times New Roman" w:cs="Times New Roman"/>
          <w:lang w:val="en-US"/>
        </w:rPr>
        <w:t>; therefore, we refer to them collectively as “</w:t>
      </w:r>
      <w:r w:rsidR="0040282A" w:rsidRPr="0040282A">
        <w:rPr>
          <w:rFonts w:ascii="Times New Roman" w:hAnsi="Times New Roman" w:cs="Times New Roman"/>
          <w:i/>
          <w:iCs/>
          <w:lang w:val="en-US"/>
        </w:rPr>
        <w:t>Ammonia</w:t>
      </w:r>
      <w:r w:rsidR="0040282A">
        <w:rPr>
          <w:rFonts w:ascii="Times New Roman" w:hAnsi="Times New Roman" w:cs="Times New Roman"/>
          <w:lang w:val="en-US"/>
        </w:rPr>
        <w:t xml:space="preserve"> spp.” </w:t>
      </w:r>
      <w:r w:rsidR="00FF7486">
        <w:rPr>
          <w:rFonts w:ascii="Times New Roman" w:hAnsi="Times New Roman" w:cs="Times New Roman"/>
          <w:lang w:val="en-US"/>
        </w:rPr>
        <w:t>(</w:t>
      </w:r>
      <w:r w:rsidR="0040282A">
        <w:rPr>
          <w:rFonts w:ascii="Times New Roman" w:hAnsi="Times New Roman" w:cs="Times New Roman"/>
          <w:lang w:val="en-US"/>
        </w:rPr>
        <w:t>Hayward et al., 2004).</w:t>
      </w:r>
      <w:r w:rsidR="0040282A">
        <w:rPr>
          <w:rFonts w:ascii="Times New Roman" w:hAnsi="Times New Roman" w:cs="Times New Roman"/>
          <w:color w:val="000000"/>
          <w:lang w:val="en-US"/>
        </w:rPr>
        <w:t xml:space="preserve"> </w:t>
      </w:r>
      <w:r w:rsidR="001B0EE5">
        <w:rPr>
          <w:rFonts w:ascii="Times New Roman" w:hAnsi="Times New Roman" w:cs="Times New Roman"/>
          <w:color w:val="000000"/>
          <w:lang w:val="en-US"/>
        </w:rPr>
        <w:t xml:space="preserve">The extent of </w:t>
      </w:r>
      <w:r w:rsidR="00CD34F5" w:rsidRPr="008D7477">
        <w:rPr>
          <w:rFonts w:ascii="Times New Roman" w:hAnsi="Times New Roman" w:cs="Times New Roman"/>
          <w:color w:val="000000"/>
          <w:lang w:val="en-US"/>
        </w:rPr>
        <w:t xml:space="preserve">AAR </w:t>
      </w:r>
      <w:r w:rsidR="001B0EE5">
        <w:rPr>
          <w:rFonts w:ascii="Times New Roman" w:hAnsi="Times New Roman" w:cs="Times New Roman"/>
          <w:color w:val="000000"/>
          <w:lang w:val="en-US"/>
        </w:rPr>
        <w:t xml:space="preserve">in </w:t>
      </w:r>
      <w:r w:rsidR="00CD34F5" w:rsidRPr="008D7477">
        <w:rPr>
          <w:rFonts w:ascii="Times New Roman" w:hAnsi="Times New Roman" w:cs="Times New Roman"/>
          <w:i/>
          <w:iCs/>
          <w:color w:val="000000"/>
          <w:lang w:val="en-US"/>
        </w:rPr>
        <w:t>Ammonia</w:t>
      </w:r>
      <w:r w:rsidR="00CD34F5" w:rsidRPr="008D7477">
        <w:rPr>
          <w:rFonts w:ascii="Times New Roman" w:hAnsi="Times New Roman" w:cs="Times New Roman"/>
          <w:color w:val="000000"/>
          <w:lang w:val="en-US"/>
        </w:rPr>
        <w:t xml:space="preserve"> spp. has been used to date Quaternary sea-level deposits </w:t>
      </w:r>
      <w:r w:rsidR="00BF3B25" w:rsidRPr="008D7477">
        <w:rPr>
          <w:rFonts w:ascii="Times New Roman" w:hAnsi="Times New Roman" w:cs="Times New Roman"/>
          <w:color w:val="000000"/>
          <w:lang w:val="en-US"/>
        </w:rPr>
        <w:t>(</w:t>
      </w:r>
      <w:r w:rsidR="004E69BD" w:rsidRPr="008D7477">
        <w:rPr>
          <w:rFonts w:ascii="Times New Roman" w:hAnsi="Times New Roman" w:cs="Times New Roman"/>
          <w:color w:val="000000"/>
          <w:lang w:val="en-US"/>
        </w:rPr>
        <w:t>e.g.</w:t>
      </w:r>
      <w:r w:rsidR="00F66867">
        <w:rPr>
          <w:rFonts w:ascii="Times New Roman" w:hAnsi="Times New Roman" w:cs="Times New Roman"/>
          <w:color w:val="000000"/>
          <w:lang w:val="en-US"/>
        </w:rPr>
        <w:t>,</w:t>
      </w:r>
      <w:r w:rsidR="004E69BD" w:rsidRPr="008D7477">
        <w:rPr>
          <w:rFonts w:ascii="Times New Roman" w:hAnsi="Times New Roman" w:cs="Times New Roman"/>
          <w:color w:val="000000"/>
          <w:lang w:val="en-US"/>
        </w:rPr>
        <w:t xml:space="preserve"> </w:t>
      </w:r>
      <w:r w:rsidR="00DA63A6" w:rsidRPr="008D7477">
        <w:rPr>
          <w:rFonts w:ascii="Times New Roman" w:hAnsi="Times New Roman" w:cs="Times New Roman"/>
          <w:lang w:val="en-US"/>
        </w:rPr>
        <w:t xml:space="preserve">Blakemore, 2014; </w:t>
      </w:r>
      <w:r w:rsidR="00BF3B25" w:rsidRPr="008D7477">
        <w:rPr>
          <w:rFonts w:ascii="Times New Roman" w:hAnsi="Times New Roman" w:cs="Times New Roman"/>
          <w:lang w:val="en-US"/>
        </w:rPr>
        <w:t xml:space="preserve">Dowling et al., 1998; </w:t>
      </w:r>
      <w:r w:rsidR="00DA63A6" w:rsidRPr="008D7477">
        <w:rPr>
          <w:rFonts w:ascii="Times New Roman" w:hAnsi="Times New Roman" w:cs="Times New Roman"/>
          <w:lang w:val="en-US"/>
        </w:rPr>
        <w:t xml:space="preserve">Nicholas, 2012; </w:t>
      </w:r>
      <w:proofErr w:type="spellStart"/>
      <w:r w:rsidR="00BF3B25" w:rsidRPr="008D7477">
        <w:rPr>
          <w:rFonts w:ascii="Times New Roman" w:hAnsi="Times New Roman" w:cs="Times New Roman"/>
          <w:lang w:val="en-US"/>
        </w:rPr>
        <w:t>Scourse</w:t>
      </w:r>
      <w:proofErr w:type="spellEnd"/>
      <w:r w:rsidR="00BF3B25" w:rsidRPr="008D7477">
        <w:rPr>
          <w:rFonts w:ascii="Times New Roman" w:hAnsi="Times New Roman" w:cs="Times New Roman"/>
          <w:lang w:val="en-US"/>
        </w:rPr>
        <w:t xml:space="preserve"> et al., 1999)</w:t>
      </w:r>
      <w:r w:rsidR="00701FB1">
        <w:rPr>
          <w:rFonts w:ascii="Times New Roman" w:hAnsi="Times New Roman" w:cs="Times New Roman"/>
          <w:lang w:val="en-US"/>
        </w:rPr>
        <w:t>,</w:t>
      </w:r>
      <w:r w:rsidR="00F66867">
        <w:rPr>
          <w:rFonts w:ascii="Times New Roman" w:hAnsi="Times New Roman" w:cs="Times New Roman"/>
          <w:color w:val="000000"/>
          <w:lang w:val="en-US"/>
        </w:rPr>
        <w:t xml:space="preserve"> but</w:t>
      </w:r>
      <w:r w:rsidR="007C6F9E" w:rsidRPr="008D7477">
        <w:rPr>
          <w:rFonts w:ascii="Times New Roman" w:hAnsi="Times New Roman" w:cs="Times New Roman"/>
          <w:color w:val="000000"/>
          <w:lang w:val="en-US"/>
        </w:rPr>
        <w:t xml:space="preserve"> to the authors’ knowledge</w:t>
      </w:r>
      <w:r w:rsidR="00F66867">
        <w:rPr>
          <w:rFonts w:ascii="Times New Roman" w:hAnsi="Times New Roman" w:cs="Times New Roman"/>
          <w:color w:val="000000"/>
          <w:lang w:val="en-US"/>
        </w:rPr>
        <w:t>,</w:t>
      </w:r>
      <w:r w:rsidR="007C6F9E" w:rsidRPr="008D7477">
        <w:rPr>
          <w:rFonts w:ascii="Times New Roman" w:hAnsi="Times New Roman" w:cs="Times New Roman"/>
          <w:color w:val="000000"/>
          <w:lang w:val="en-US"/>
        </w:rPr>
        <w:t xml:space="preserve"> </w:t>
      </w:r>
      <w:r w:rsidR="007C6F9E" w:rsidRPr="008D7477">
        <w:rPr>
          <w:rFonts w:ascii="Times New Roman" w:hAnsi="Times New Roman" w:cs="Times New Roman"/>
          <w:i/>
          <w:iCs/>
          <w:color w:val="000000"/>
          <w:lang w:val="en-US"/>
        </w:rPr>
        <w:t>H. germanica</w:t>
      </w:r>
      <w:r w:rsidR="007C6F9E" w:rsidRPr="008D7477">
        <w:rPr>
          <w:rFonts w:ascii="Times New Roman" w:hAnsi="Times New Roman" w:cs="Times New Roman"/>
          <w:color w:val="000000"/>
          <w:lang w:val="en-US"/>
        </w:rPr>
        <w:t xml:space="preserve"> has </w:t>
      </w:r>
      <w:r w:rsidR="00F66867" w:rsidRPr="008D7477">
        <w:rPr>
          <w:rFonts w:ascii="Times New Roman" w:hAnsi="Times New Roman" w:cs="Times New Roman"/>
          <w:color w:val="000000"/>
          <w:lang w:val="en-US"/>
        </w:rPr>
        <w:t>not previously</w:t>
      </w:r>
      <w:r w:rsidR="007C6F9E" w:rsidRPr="008D7477">
        <w:rPr>
          <w:rFonts w:ascii="Times New Roman" w:hAnsi="Times New Roman" w:cs="Times New Roman"/>
          <w:color w:val="000000"/>
          <w:lang w:val="en-US"/>
        </w:rPr>
        <w:t xml:space="preserve"> been </w:t>
      </w:r>
      <w:r w:rsidR="00F66867">
        <w:rPr>
          <w:rFonts w:ascii="Times New Roman" w:hAnsi="Times New Roman" w:cs="Times New Roman"/>
          <w:color w:val="000000"/>
          <w:lang w:val="en-US"/>
        </w:rPr>
        <w:t xml:space="preserve">used in </w:t>
      </w:r>
      <w:r w:rsidR="00F66867" w:rsidRPr="0061060D">
        <w:rPr>
          <w:rFonts w:ascii="Times New Roman" w:hAnsi="Times New Roman" w:cs="Times New Roman"/>
          <w:lang w:val="en-US"/>
        </w:rPr>
        <w:t>foram</w:t>
      </w:r>
      <w:r w:rsidR="00C643DE" w:rsidRPr="0061060D">
        <w:rPr>
          <w:rFonts w:ascii="Times New Roman" w:hAnsi="Times New Roman" w:cs="Times New Roman"/>
          <w:lang w:val="en-US"/>
        </w:rPr>
        <w:t>iniferal</w:t>
      </w:r>
      <w:r w:rsidR="00F66867" w:rsidRPr="0061060D">
        <w:rPr>
          <w:rFonts w:ascii="Times New Roman" w:hAnsi="Times New Roman" w:cs="Times New Roman"/>
          <w:lang w:val="en-US"/>
        </w:rPr>
        <w:t>-</w:t>
      </w:r>
      <w:r w:rsidR="00F66867">
        <w:rPr>
          <w:rFonts w:ascii="Times New Roman" w:hAnsi="Times New Roman" w:cs="Times New Roman"/>
          <w:color w:val="000000"/>
          <w:lang w:val="en-US"/>
        </w:rPr>
        <w:t xml:space="preserve">based </w:t>
      </w:r>
      <w:r w:rsidR="007C6F9E" w:rsidRPr="008D7477">
        <w:rPr>
          <w:rFonts w:ascii="Times New Roman" w:hAnsi="Times New Roman" w:cs="Times New Roman"/>
          <w:color w:val="000000"/>
          <w:lang w:val="en-US"/>
        </w:rPr>
        <w:t>AAR</w:t>
      </w:r>
      <w:r w:rsidR="00F66867">
        <w:rPr>
          <w:rFonts w:ascii="Times New Roman" w:hAnsi="Times New Roman" w:cs="Times New Roman"/>
          <w:color w:val="000000"/>
          <w:lang w:val="en-US"/>
        </w:rPr>
        <w:t xml:space="preserve"> studies</w:t>
      </w:r>
      <w:r w:rsidR="00C94C1C" w:rsidRPr="008D7477">
        <w:rPr>
          <w:rFonts w:ascii="Times New Roman" w:hAnsi="Times New Roman" w:cs="Times New Roman"/>
          <w:color w:val="000000"/>
          <w:lang w:val="en-US"/>
        </w:rPr>
        <w:t>.</w:t>
      </w:r>
    </w:p>
    <w:p w14:paraId="3555C9CB" w14:textId="431E1360" w:rsidR="00C036A0" w:rsidRPr="008D7477" w:rsidRDefault="00425152" w:rsidP="007A642A">
      <w:pPr>
        <w:spacing w:after="0" w:line="480" w:lineRule="auto"/>
        <w:ind w:firstLine="720"/>
        <w:jc w:val="left"/>
        <w:rPr>
          <w:rFonts w:ascii="Times New Roman" w:hAnsi="Times New Roman" w:cs="Times New Roman"/>
          <w:color w:val="000000"/>
          <w:lang w:val="en-US"/>
        </w:rPr>
      </w:pPr>
      <w:r>
        <w:rPr>
          <w:rFonts w:ascii="Times New Roman" w:hAnsi="Times New Roman" w:cs="Times New Roman"/>
          <w:color w:val="000000"/>
          <w:lang w:val="en-US"/>
        </w:rPr>
        <w:t>The second set of samples involves p</w:t>
      </w:r>
      <w:r w:rsidR="00F66867">
        <w:rPr>
          <w:rFonts w:ascii="Times New Roman" w:hAnsi="Times New Roman" w:cs="Times New Roman"/>
          <w:color w:val="000000"/>
          <w:lang w:val="en-US"/>
        </w:rPr>
        <w:t xml:space="preserve">lanktic </w:t>
      </w:r>
      <w:r w:rsidR="00F66867" w:rsidRPr="00B40BCC">
        <w:rPr>
          <w:rFonts w:ascii="Times New Roman" w:hAnsi="Times New Roman" w:cs="Times New Roman"/>
          <w:lang w:val="en-US"/>
        </w:rPr>
        <w:t>foram</w:t>
      </w:r>
      <w:r w:rsidR="00A40107" w:rsidRPr="00B40BCC">
        <w:rPr>
          <w:rFonts w:ascii="Times New Roman" w:hAnsi="Times New Roman" w:cs="Times New Roman"/>
          <w:lang w:val="en-US"/>
        </w:rPr>
        <w:t>inifers</w:t>
      </w:r>
      <w:r w:rsidR="00F66867" w:rsidRPr="00B40BCC">
        <w:rPr>
          <w:rFonts w:ascii="Times New Roman" w:hAnsi="Times New Roman" w:cs="Times New Roman"/>
          <w:lang w:val="en-US"/>
        </w:rPr>
        <w:t xml:space="preserve"> </w:t>
      </w:r>
      <w:r w:rsidR="0080106D">
        <w:rPr>
          <w:rFonts w:ascii="Times New Roman" w:hAnsi="Times New Roman" w:cs="Times New Roman"/>
          <w:lang w:val="en-US"/>
        </w:rPr>
        <w:t xml:space="preserve">that </w:t>
      </w:r>
      <w:r w:rsidR="00F66867" w:rsidRPr="00B40BCC">
        <w:rPr>
          <w:rFonts w:ascii="Times New Roman" w:hAnsi="Times New Roman" w:cs="Times New Roman"/>
          <w:lang w:val="en-US"/>
        </w:rPr>
        <w:t xml:space="preserve">were </w:t>
      </w:r>
      <w:r w:rsidR="00094179" w:rsidRPr="00B40BCC">
        <w:rPr>
          <w:rFonts w:ascii="Times New Roman" w:hAnsi="Times New Roman" w:cs="Times New Roman"/>
          <w:lang w:val="en-US"/>
        </w:rPr>
        <w:t>picked</w:t>
      </w:r>
      <w:r w:rsidR="00E907AF" w:rsidRPr="00B40BCC">
        <w:rPr>
          <w:rFonts w:ascii="Times New Roman" w:hAnsi="Times New Roman" w:cs="Times New Roman"/>
          <w:lang w:val="en-US"/>
        </w:rPr>
        <w:t xml:space="preserve"> </w:t>
      </w:r>
      <w:r w:rsidR="000B4C83" w:rsidRPr="00B40BCC">
        <w:rPr>
          <w:rFonts w:ascii="Times New Roman" w:hAnsi="Times New Roman" w:cs="Times New Roman"/>
          <w:lang w:val="en-US"/>
        </w:rPr>
        <w:t xml:space="preserve">from three Ocean Drilling Program (ODP) </w:t>
      </w:r>
      <w:r w:rsidR="00094179" w:rsidRPr="00B40BCC">
        <w:rPr>
          <w:rFonts w:ascii="Times New Roman" w:hAnsi="Times New Roman" w:cs="Times New Roman"/>
          <w:lang w:val="en-US"/>
        </w:rPr>
        <w:t>sites</w:t>
      </w:r>
      <w:r w:rsidR="007239AF" w:rsidRPr="00B40BCC">
        <w:rPr>
          <w:rFonts w:ascii="Times New Roman" w:hAnsi="Times New Roman" w:cs="Times New Roman"/>
          <w:lang w:val="en-US"/>
        </w:rPr>
        <w:t xml:space="preserve"> (Sites 1056, 1059, and 1062) </w:t>
      </w:r>
      <w:r w:rsidR="000B4C83" w:rsidRPr="00B40BCC">
        <w:rPr>
          <w:rFonts w:ascii="Times New Roman" w:hAnsi="Times New Roman" w:cs="Times New Roman"/>
          <w:lang w:val="en-US"/>
        </w:rPr>
        <w:t xml:space="preserve">and one piston core </w:t>
      </w:r>
      <w:r w:rsidR="007239AF" w:rsidRPr="00B40BCC">
        <w:rPr>
          <w:rFonts w:ascii="Times New Roman" w:hAnsi="Times New Roman" w:cs="Times New Roman"/>
          <w:lang w:val="en-US"/>
        </w:rPr>
        <w:t>(KNR140-</w:t>
      </w:r>
      <w:r w:rsidR="0000400A">
        <w:rPr>
          <w:rFonts w:ascii="Times New Roman" w:hAnsi="Times New Roman" w:cs="Times New Roman"/>
          <w:lang w:val="en-US"/>
        </w:rPr>
        <w:lastRenderedPageBreak/>
        <w:t>JPC</w:t>
      </w:r>
      <w:r w:rsidR="007239AF" w:rsidRPr="00B40BCC">
        <w:rPr>
          <w:rFonts w:ascii="Times New Roman" w:hAnsi="Times New Roman" w:cs="Times New Roman"/>
          <w:lang w:val="en-US"/>
        </w:rPr>
        <w:t xml:space="preserve">37) </w:t>
      </w:r>
      <w:r w:rsidR="000B4C83" w:rsidRPr="00B40BCC">
        <w:rPr>
          <w:rFonts w:ascii="Times New Roman" w:hAnsi="Times New Roman" w:cs="Times New Roman"/>
          <w:lang w:val="en-US"/>
        </w:rPr>
        <w:t>located on</w:t>
      </w:r>
      <w:r w:rsidR="00490BB1" w:rsidRPr="00B40BCC">
        <w:rPr>
          <w:rFonts w:ascii="Times New Roman" w:hAnsi="Times New Roman" w:cs="Times New Roman"/>
          <w:lang w:val="en-US"/>
        </w:rPr>
        <w:t xml:space="preserve"> </w:t>
      </w:r>
      <w:r w:rsidR="002C6ECA" w:rsidRPr="00B40BCC">
        <w:rPr>
          <w:rFonts w:ascii="Times New Roman" w:hAnsi="Times New Roman" w:cs="Times New Roman"/>
          <w:lang w:val="en-US"/>
        </w:rPr>
        <w:t>Blake Bahama Outer Ridge (</w:t>
      </w:r>
      <w:r w:rsidR="00BE6626" w:rsidRPr="00B40BCC">
        <w:rPr>
          <w:rFonts w:ascii="Times New Roman" w:hAnsi="Times New Roman" w:cs="Times New Roman"/>
          <w:lang w:val="en-US"/>
        </w:rPr>
        <w:t>BBOR</w:t>
      </w:r>
      <w:r w:rsidR="00490BB1" w:rsidRPr="00B40BCC">
        <w:rPr>
          <w:rFonts w:ascii="Times New Roman" w:hAnsi="Times New Roman" w:cs="Times New Roman"/>
          <w:lang w:val="en-US"/>
        </w:rPr>
        <w:t>)</w:t>
      </w:r>
      <w:r w:rsidR="002C6ECA" w:rsidRPr="00B40BCC">
        <w:rPr>
          <w:rFonts w:ascii="Times New Roman" w:hAnsi="Times New Roman" w:cs="Times New Roman"/>
          <w:lang w:val="en-US"/>
        </w:rPr>
        <w:t xml:space="preserve"> </w:t>
      </w:r>
      <w:r w:rsidR="00BE6626" w:rsidRPr="00B40BCC">
        <w:rPr>
          <w:rFonts w:ascii="Times New Roman" w:hAnsi="Times New Roman" w:cs="Times New Roman"/>
          <w:lang w:val="en-US"/>
        </w:rPr>
        <w:t>in the northwestern subtropical Atlantic Ocean</w:t>
      </w:r>
      <w:r w:rsidR="00BF3B25" w:rsidRPr="00B40BCC">
        <w:rPr>
          <w:rFonts w:ascii="Times New Roman" w:hAnsi="Times New Roman" w:cs="Times New Roman"/>
          <w:lang w:val="en-US"/>
        </w:rPr>
        <w:t xml:space="preserve"> </w:t>
      </w:r>
      <w:r w:rsidR="00BF3B25" w:rsidRPr="008D7477">
        <w:rPr>
          <w:rFonts w:ascii="Times New Roman" w:hAnsi="Times New Roman" w:cs="Times New Roman"/>
          <w:color w:val="000000"/>
          <w:lang w:val="en-US"/>
        </w:rPr>
        <w:t>(Table 1)</w:t>
      </w:r>
      <w:r w:rsidR="00C94C1C" w:rsidRPr="008D7477">
        <w:rPr>
          <w:rFonts w:ascii="Times New Roman" w:hAnsi="Times New Roman" w:cs="Times New Roman"/>
          <w:color w:val="000000"/>
          <w:lang w:val="en-US"/>
        </w:rPr>
        <w:t xml:space="preserve">. </w:t>
      </w:r>
      <w:r w:rsidR="00C94C1C" w:rsidRPr="008D7477">
        <w:rPr>
          <w:rFonts w:ascii="Times New Roman" w:hAnsi="Times New Roman" w:cs="Times New Roman"/>
          <w:lang w:val="en-US"/>
        </w:rPr>
        <w:t xml:space="preserve">We </w:t>
      </w:r>
      <w:r w:rsidR="00E907AF" w:rsidRPr="008D7477">
        <w:rPr>
          <w:rFonts w:ascii="Times New Roman" w:hAnsi="Times New Roman" w:cs="Times New Roman"/>
          <w:lang w:val="en-US"/>
        </w:rPr>
        <w:t>use</w:t>
      </w:r>
      <w:r w:rsidR="00C94C1C" w:rsidRPr="008D7477">
        <w:rPr>
          <w:rFonts w:ascii="Times New Roman" w:hAnsi="Times New Roman" w:cs="Times New Roman"/>
          <w:lang w:val="en-US"/>
        </w:rPr>
        <w:t xml:space="preserve"> three species</w:t>
      </w:r>
      <w:r w:rsidR="00053157" w:rsidRPr="008D7477">
        <w:rPr>
          <w:rFonts w:ascii="Times New Roman" w:hAnsi="Times New Roman" w:cs="Times New Roman"/>
          <w:lang w:val="en-US"/>
        </w:rPr>
        <w:t>,</w:t>
      </w:r>
      <w:r w:rsidR="00C94C1C" w:rsidRPr="008D7477">
        <w:rPr>
          <w:rFonts w:ascii="Times New Roman" w:hAnsi="Times New Roman" w:cs="Times New Roman"/>
          <w:lang w:val="en-US"/>
        </w:rPr>
        <w:t xml:space="preserve"> </w:t>
      </w:r>
      <w:proofErr w:type="spellStart"/>
      <w:r w:rsidR="00C94C1C" w:rsidRPr="008D7477">
        <w:rPr>
          <w:rFonts w:ascii="Times New Roman" w:hAnsi="Times New Roman" w:cs="Times New Roman"/>
          <w:i/>
          <w:lang w:val="en-US"/>
        </w:rPr>
        <w:t>Globorotalia</w:t>
      </w:r>
      <w:proofErr w:type="spellEnd"/>
      <w:r w:rsidR="00C94C1C" w:rsidRPr="008D7477">
        <w:rPr>
          <w:rFonts w:ascii="Times New Roman" w:hAnsi="Times New Roman" w:cs="Times New Roman"/>
          <w:i/>
          <w:lang w:val="en-US"/>
        </w:rPr>
        <w:t xml:space="preserve"> </w:t>
      </w:r>
      <w:proofErr w:type="spellStart"/>
      <w:r w:rsidR="00C94C1C" w:rsidRPr="008D7477">
        <w:rPr>
          <w:rFonts w:ascii="Times New Roman" w:hAnsi="Times New Roman" w:cs="Times New Roman"/>
          <w:i/>
          <w:lang w:val="en-US"/>
        </w:rPr>
        <w:t>truncatulinoides</w:t>
      </w:r>
      <w:proofErr w:type="spellEnd"/>
      <w:r w:rsidR="00C94C1C" w:rsidRPr="008D7477">
        <w:rPr>
          <w:rFonts w:ascii="Times New Roman" w:hAnsi="Times New Roman" w:cs="Times New Roman"/>
          <w:i/>
          <w:lang w:val="en-US"/>
        </w:rPr>
        <w:t xml:space="preserve">, </w:t>
      </w:r>
      <w:proofErr w:type="spellStart"/>
      <w:r w:rsidR="00C94C1C" w:rsidRPr="008D7477">
        <w:rPr>
          <w:rFonts w:ascii="Times New Roman" w:hAnsi="Times New Roman" w:cs="Times New Roman"/>
          <w:i/>
          <w:lang w:val="en-US"/>
        </w:rPr>
        <w:t>Globorotalia</w:t>
      </w:r>
      <w:proofErr w:type="spellEnd"/>
      <w:r w:rsidR="00C94C1C" w:rsidRPr="008D7477">
        <w:rPr>
          <w:rFonts w:ascii="Times New Roman" w:hAnsi="Times New Roman" w:cs="Times New Roman"/>
          <w:i/>
          <w:lang w:val="en-US"/>
        </w:rPr>
        <w:t xml:space="preserve"> </w:t>
      </w:r>
      <w:proofErr w:type="spellStart"/>
      <w:r w:rsidR="00C94C1C" w:rsidRPr="008D7477">
        <w:rPr>
          <w:rFonts w:ascii="Times New Roman" w:hAnsi="Times New Roman" w:cs="Times New Roman"/>
          <w:i/>
          <w:lang w:val="en-US"/>
        </w:rPr>
        <w:t>tumida</w:t>
      </w:r>
      <w:proofErr w:type="spellEnd"/>
      <w:r w:rsidR="00C94C1C" w:rsidRPr="008D7477">
        <w:rPr>
          <w:rFonts w:ascii="Times New Roman" w:hAnsi="Times New Roman" w:cs="Times New Roman"/>
          <w:lang w:val="en-US"/>
        </w:rPr>
        <w:t xml:space="preserve">, and </w:t>
      </w:r>
      <w:proofErr w:type="spellStart"/>
      <w:r w:rsidR="00C94C1C" w:rsidRPr="008D7477">
        <w:rPr>
          <w:rFonts w:ascii="Times New Roman" w:hAnsi="Times New Roman" w:cs="Times New Roman"/>
          <w:i/>
          <w:lang w:val="en-US"/>
        </w:rPr>
        <w:t>Pull</w:t>
      </w:r>
      <w:r w:rsidR="0022618D" w:rsidRPr="008D7477">
        <w:rPr>
          <w:rFonts w:ascii="Times New Roman" w:hAnsi="Times New Roman" w:cs="Times New Roman"/>
          <w:i/>
          <w:lang w:val="en-US"/>
        </w:rPr>
        <w:t>e</w:t>
      </w:r>
      <w:r w:rsidR="00C94C1C" w:rsidRPr="008D7477">
        <w:rPr>
          <w:rFonts w:ascii="Times New Roman" w:hAnsi="Times New Roman" w:cs="Times New Roman"/>
          <w:i/>
          <w:lang w:val="en-US"/>
        </w:rPr>
        <w:t>niatina</w:t>
      </w:r>
      <w:proofErr w:type="spellEnd"/>
      <w:r w:rsidR="00C94C1C" w:rsidRPr="008D7477">
        <w:rPr>
          <w:rFonts w:ascii="Times New Roman" w:hAnsi="Times New Roman" w:cs="Times New Roman"/>
          <w:i/>
          <w:lang w:val="en-US"/>
        </w:rPr>
        <w:t xml:space="preserve"> </w:t>
      </w:r>
      <w:proofErr w:type="spellStart"/>
      <w:r w:rsidR="00C94C1C" w:rsidRPr="008D7477">
        <w:rPr>
          <w:rFonts w:ascii="Times New Roman" w:hAnsi="Times New Roman" w:cs="Times New Roman"/>
          <w:i/>
          <w:lang w:val="en-US"/>
        </w:rPr>
        <w:t>obliquiloculata</w:t>
      </w:r>
      <w:proofErr w:type="spellEnd"/>
      <w:r w:rsidR="00C94C1C" w:rsidRPr="008D7477">
        <w:rPr>
          <w:rFonts w:ascii="Times New Roman" w:hAnsi="Times New Roman" w:cs="Times New Roman"/>
          <w:i/>
          <w:lang w:val="en-US"/>
        </w:rPr>
        <w:t xml:space="preserve">, </w:t>
      </w:r>
      <w:r w:rsidR="00C036A0" w:rsidRPr="00B40BCC">
        <w:rPr>
          <w:rFonts w:ascii="Times New Roman" w:hAnsi="Times New Roman" w:cs="Times New Roman"/>
          <w:lang w:val="en-US"/>
        </w:rPr>
        <w:t xml:space="preserve">because of their </w:t>
      </w:r>
      <w:r w:rsidR="00094179" w:rsidRPr="00B40BCC">
        <w:rPr>
          <w:rFonts w:ascii="Times New Roman" w:hAnsi="Times New Roman" w:cs="Times New Roman"/>
          <w:lang w:val="en-US"/>
        </w:rPr>
        <w:t>relatively high abundance,</w:t>
      </w:r>
      <w:r w:rsidR="00C036A0" w:rsidRPr="00B40BCC">
        <w:rPr>
          <w:rFonts w:ascii="Times New Roman" w:hAnsi="Times New Roman" w:cs="Times New Roman"/>
          <w:lang w:val="en-US"/>
        </w:rPr>
        <w:t xml:space="preserve"> large tests</w:t>
      </w:r>
      <w:r w:rsidR="00094179" w:rsidRPr="00B40BCC">
        <w:rPr>
          <w:rFonts w:ascii="Times New Roman" w:hAnsi="Times New Roman" w:cs="Times New Roman"/>
          <w:lang w:val="en-US"/>
        </w:rPr>
        <w:t>, resistance to dissolution (</w:t>
      </w:r>
      <w:r w:rsidR="00BA75BE" w:rsidRPr="00B40BCC">
        <w:rPr>
          <w:rFonts w:ascii="Times New Roman" w:hAnsi="Times New Roman" w:cs="Times New Roman"/>
          <w:lang w:val="en-US"/>
        </w:rPr>
        <w:t xml:space="preserve">e.g., </w:t>
      </w:r>
      <w:proofErr w:type="spellStart"/>
      <w:r w:rsidR="00094179" w:rsidRPr="00B40BCC">
        <w:rPr>
          <w:rFonts w:ascii="Times New Roman" w:hAnsi="Times New Roman" w:cs="Times New Roman"/>
          <w:lang w:val="en-US"/>
        </w:rPr>
        <w:t>Hemleben</w:t>
      </w:r>
      <w:proofErr w:type="spellEnd"/>
      <w:r w:rsidR="00094179" w:rsidRPr="00B40BCC">
        <w:rPr>
          <w:rFonts w:ascii="Times New Roman" w:hAnsi="Times New Roman" w:cs="Times New Roman"/>
          <w:lang w:val="en-US"/>
        </w:rPr>
        <w:t>, 198</w:t>
      </w:r>
      <w:r w:rsidR="00FE6039">
        <w:rPr>
          <w:rFonts w:ascii="Times New Roman" w:hAnsi="Times New Roman" w:cs="Times New Roman"/>
          <w:lang w:val="en-US"/>
        </w:rPr>
        <w:t>9</w:t>
      </w:r>
      <w:r w:rsidR="00094179" w:rsidRPr="00B40BCC">
        <w:rPr>
          <w:rFonts w:ascii="Times New Roman" w:hAnsi="Times New Roman" w:cs="Times New Roman"/>
          <w:lang w:val="en-US"/>
        </w:rPr>
        <w:t>)</w:t>
      </w:r>
      <w:r w:rsidR="0080106D">
        <w:rPr>
          <w:rFonts w:ascii="Times New Roman" w:hAnsi="Times New Roman" w:cs="Times New Roman"/>
          <w:lang w:val="en-US"/>
        </w:rPr>
        <w:t>,</w:t>
      </w:r>
      <w:r w:rsidR="00BA75BE" w:rsidRPr="00B40BCC">
        <w:rPr>
          <w:rFonts w:ascii="Times New Roman" w:hAnsi="Times New Roman" w:cs="Times New Roman"/>
          <w:lang w:val="en-US"/>
        </w:rPr>
        <w:t xml:space="preserve"> and their demonstrated applicability to AAR research (e.g., Hearty et al., 2004; Kaufman, </w:t>
      </w:r>
      <w:r w:rsidR="00BA75BE" w:rsidRPr="008D7477">
        <w:rPr>
          <w:rFonts w:ascii="Times New Roman" w:hAnsi="Times New Roman" w:cs="Times New Roman"/>
          <w:color w:val="000000" w:themeColor="text1"/>
          <w:lang w:val="en-US"/>
        </w:rPr>
        <w:t xml:space="preserve">2006; Kaufman et al., 2013; </w:t>
      </w:r>
      <w:proofErr w:type="spellStart"/>
      <w:r w:rsidR="00BA75BE" w:rsidRPr="008D7477">
        <w:rPr>
          <w:rFonts w:ascii="Times New Roman" w:hAnsi="Times New Roman" w:cs="Times New Roman"/>
          <w:color w:val="000000" w:themeColor="text1"/>
          <w:lang w:val="en-US"/>
        </w:rPr>
        <w:t>Stathoplos</w:t>
      </w:r>
      <w:proofErr w:type="spellEnd"/>
      <w:r w:rsidR="00BA75BE" w:rsidRPr="008D7477">
        <w:rPr>
          <w:rFonts w:ascii="Times New Roman" w:hAnsi="Times New Roman" w:cs="Times New Roman"/>
          <w:color w:val="000000" w:themeColor="text1"/>
          <w:lang w:val="en-US"/>
        </w:rPr>
        <w:t xml:space="preserve"> and Hare, 1993; </w:t>
      </w:r>
      <w:proofErr w:type="spellStart"/>
      <w:r w:rsidR="00BA75BE" w:rsidRPr="008D7477">
        <w:rPr>
          <w:rFonts w:ascii="Times New Roman" w:hAnsi="Times New Roman" w:cs="Times New Roman"/>
          <w:color w:val="000000" w:themeColor="text1"/>
          <w:lang w:val="en-US"/>
        </w:rPr>
        <w:t>Wehmiller</w:t>
      </w:r>
      <w:proofErr w:type="spellEnd"/>
      <w:r w:rsidR="00BA75BE" w:rsidRPr="008D7477">
        <w:rPr>
          <w:rFonts w:ascii="Times New Roman" w:hAnsi="Times New Roman" w:cs="Times New Roman"/>
          <w:color w:val="000000" w:themeColor="text1"/>
          <w:lang w:val="en-US"/>
        </w:rPr>
        <w:t xml:space="preserve"> and Hall, 1997</w:t>
      </w:r>
      <w:r w:rsidR="00BA75BE" w:rsidRPr="00F1248F">
        <w:rPr>
          <w:rFonts w:ascii="Times New Roman" w:hAnsi="Times New Roman" w:cs="Times New Roman"/>
          <w:lang w:val="en-US"/>
        </w:rPr>
        <w:t>)</w:t>
      </w:r>
      <w:r w:rsidR="004234FE" w:rsidRPr="00F1248F">
        <w:rPr>
          <w:rFonts w:ascii="Times New Roman" w:hAnsi="Times New Roman" w:cs="Times New Roman"/>
          <w:lang w:val="en-US"/>
        </w:rPr>
        <w:t>.</w:t>
      </w:r>
      <w:r w:rsidR="00C036A0" w:rsidRPr="00094179">
        <w:rPr>
          <w:rFonts w:ascii="Times New Roman" w:hAnsi="Times New Roman" w:cs="Times New Roman"/>
          <w:color w:val="00B050"/>
          <w:lang w:val="en-US"/>
        </w:rPr>
        <w:t xml:space="preserve"> </w:t>
      </w:r>
      <w:r w:rsidR="00094179" w:rsidRPr="008D7477">
        <w:rPr>
          <w:rFonts w:ascii="Times New Roman" w:hAnsi="Times New Roman" w:cs="Times New Roman"/>
          <w:color w:val="000000"/>
          <w:lang w:val="en-US"/>
        </w:rPr>
        <w:t>By analyzing multiple species, we</w:t>
      </w:r>
      <w:r w:rsidR="002C6ECA">
        <w:rPr>
          <w:rFonts w:ascii="Times New Roman" w:hAnsi="Times New Roman" w:cs="Times New Roman"/>
          <w:color w:val="000000"/>
          <w:lang w:val="en-US"/>
        </w:rPr>
        <w:t xml:space="preserve"> also </w:t>
      </w:r>
      <w:r w:rsidR="00094179" w:rsidRPr="008D7477">
        <w:rPr>
          <w:rFonts w:ascii="Times New Roman" w:hAnsi="Times New Roman" w:cs="Times New Roman"/>
          <w:color w:val="000000"/>
          <w:lang w:val="en-US"/>
        </w:rPr>
        <w:t>assess</w:t>
      </w:r>
      <w:r w:rsidR="00094179" w:rsidRPr="00094179">
        <w:rPr>
          <w:rFonts w:ascii="Times New Roman" w:hAnsi="Times New Roman" w:cs="Times New Roman"/>
          <w:lang w:val="en-US"/>
        </w:rPr>
        <w:t xml:space="preserve"> </w:t>
      </w:r>
      <w:r w:rsidR="00094179">
        <w:rPr>
          <w:rFonts w:ascii="Times New Roman" w:hAnsi="Times New Roman" w:cs="Times New Roman"/>
          <w:lang w:val="en-US"/>
        </w:rPr>
        <w:t>potential inter-species differences in amino acid concentration, composition, and</w:t>
      </w:r>
      <w:r w:rsidR="00094179" w:rsidRPr="008D7477">
        <w:rPr>
          <w:rFonts w:ascii="Times New Roman" w:hAnsi="Times New Roman" w:cs="Times New Roman"/>
          <w:color w:val="000000"/>
          <w:lang w:val="en-US"/>
        </w:rPr>
        <w:t xml:space="preserve"> variability in </w:t>
      </w:r>
      <w:r w:rsidR="00094179">
        <w:rPr>
          <w:rFonts w:ascii="Times New Roman" w:hAnsi="Times New Roman" w:cs="Times New Roman"/>
          <w:color w:val="000000"/>
          <w:lang w:val="en-US"/>
        </w:rPr>
        <w:t xml:space="preserve">amino acid </w:t>
      </w:r>
      <w:r w:rsidR="00094179" w:rsidRPr="008D7477">
        <w:rPr>
          <w:rFonts w:ascii="Times New Roman" w:hAnsi="Times New Roman" w:cs="Times New Roman"/>
          <w:color w:val="000000"/>
          <w:lang w:val="en-US"/>
        </w:rPr>
        <w:t xml:space="preserve">D/L </w:t>
      </w:r>
      <w:r w:rsidR="00094179" w:rsidRPr="008D7477">
        <w:rPr>
          <w:rFonts w:ascii="Times New Roman" w:hAnsi="Times New Roman" w:cs="Times New Roman"/>
          <w:lang w:val="en-US"/>
        </w:rPr>
        <w:t>values</w:t>
      </w:r>
      <w:r w:rsidR="00094179" w:rsidRPr="008D7477">
        <w:rPr>
          <w:rFonts w:ascii="Times New Roman" w:hAnsi="Times New Roman" w:cs="Times New Roman"/>
          <w:color w:val="000000"/>
          <w:lang w:val="en-US"/>
        </w:rPr>
        <w:t>.</w:t>
      </w:r>
      <w:r w:rsidR="00094179">
        <w:rPr>
          <w:rFonts w:ascii="Times New Roman" w:hAnsi="Times New Roman" w:cs="Times New Roman"/>
          <w:color w:val="000000"/>
          <w:lang w:val="en-US"/>
        </w:rPr>
        <w:t xml:space="preserve"> </w:t>
      </w:r>
    </w:p>
    <w:p w14:paraId="57A150D9" w14:textId="14C122FD" w:rsidR="001942AA" w:rsidRPr="0097254C" w:rsidRDefault="00E059D3" w:rsidP="0097254C">
      <w:pPr>
        <w:spacing w:after="0" w:line="480" w:lineRule="auto"/>
        <w:ind w:firstLine="720"/>
        <w:jc w:val="left"/>
        <w:rPr>
          <w:rFonts w:ascii="Times New Roman" w:hAnsi="Times New Roman" w:cs="Times New Roman"/>
          <w:color w:val="000000" w:themeColor="text1"/>
          <w:lang w:val="en-US"/>
        </w:rPr>
      </w:pPr>
      <w:r w:rsidRPr="008D7477">
        <w:rPr>
          <w:rFonts w:ascii="Times New Roman" w:hAnsi="Times New Roman" w:cs="Times New Roman"/>
          <w:lang w:val="en-US"/>
        </w:rPr>
        <w:t>At</w:t>
      </w:r>
      <w:r w:rsidR="00970144">
        <w:rPr>
          <w:rFonts w:ascii="Times New Roman" w:hAnsi="Times New Roman" w:cs="Times New Roman"/>
          <w:lang w:val="en-US"/>
        </w:rPr>
        <w:t xml:space="preserve"> the</w:t>
      </w:r>
      <w:r w:rsidR="00BE6626" w:rsidRPr="008D7477">
        <w:rPr>
          <w:rFonts w:ascii="Times New Roman" w:hAnsi="Times New Roman" w:cs="Times New Roman"/>
          <w:lang w:val="en-US"/>
        </w:rPr>
        <w:t xml:space="preserve"> BBOR</w:t>
      </w:r>
      <w:r w:rsidR="006221C4" w:rsidRPr="008D7477">
        <w:rPr>
          <w:rFonts w:ascii="Times New Roman" w:hAnsi="Times New Roman" w:cs="Times New Roman"/>
          <w:lang w:val="en-US"/>
        </w:rPr>
        <w:t xml:space="preserve">, </w:t>
      </w:r>
      <w:r w:rsidR="008A3E36" w:rsidRPr="008D7477">
        <w:rPr>
          <w:rFonts w:ascii="Times New Roman" w:hAnsi="Times New Roman" w:cs="Times New Roman"/>
          <w:lang w:val="en-US"/>
        </w:rPr>
        <w:t xml:space="preserve">samples span the mid Holocene </w:t>
      </w:r>
      <w:r w:rsidR="008A3E36" w:rsidRPr="009377E8">
        <w:rPr>
          <w:rFonts w:ascii="Times New Roman" w:hAnsi="Times New Roman" w:cs="Times New Roman"/>
          <w:lang w:val="en-US"/>
        </w:rPr>
        <w:t xml:space="preserve">through </w:t>
      </w:r>
      <w:proofErr w:type="spellStart"/>
      <w:r w:rsidR="008A3E36" w:rsidRPr="009377E8">
        <w:rPr>
          <w:rFonts w:ascii="Times New Roman" w:hAnsi="Times New Roman" w:cs="Times New Roman"/>
          <w:lang w:val="en-US"/>
        </w:rPr>
        <w:t>mid Pleistocene</w:t>
      </w:r>
      <w:proofErr w:type="spellEnd"/>
      <w:r w:rsidR="008A3E36" w:rsidRPr="009377E8">
        <w:rPr>
          <w:rFonts w:ascii="Times New Roman" w:hAnsi="Times New Roman" w:cs="Times New Roman"/>
          <w:lang w:val="en-US"/>
        </w:rPr>
        <w:t xml:space="preserve"> (</w:t>
      </w:r>
      <w:r w:rsidR="00BA75BE" w:rsidRPr="009377E8">
        <w:rPr>
          <w:rFonts w:ascii="Times New Roman" w:hAnsi="Times New Roman" w:cs="Times New Roman"/>
          <w:lang w:val="en-US"/>
        </w:rPr>
        <w:t>~</w:t>
      </w:r>
      <w:r w:rsidR="00C67F02" w:rsidRPr="009377E8">
        <w:rPr>
          <w:rFonts w:ascii="Times New Roman" w:hAnsi="Times New Roman" w:cs="Times New Roman"/>
          <w:lang w:val="en-US"/>
        </w:rPr>
        <w:t>6</w:t>
      </w:r>
      <w:r w:rsidR="00432E88">
        <w:rPr>
          <w:rFonts w:ascii="Times New Roman" w:hAnsi="Times New Roman" w:cs="Times New Roman"/>
          <w:lang w:val="en-US"/>
        </w:rPr>
        <w:t xml:space="preserve"> – </w:t>
      </w:r>
      <w:r w:rsidR="00C67F02" w:rsidRPr="009377E8">
        <w:rPr>
          <w:rFonts w:ascii="Times New Roman" w:hAnsi="Times New Roman" w:cs="Times New Roman"/>
          <w:lang w:val="en-US"/>
        </w:rPr>
        <w:t xml:space="preserve">410 ka, </w:t>
      </w:r>
      <w:r w:rsidR="008A3E36" w:rsidRPr="009377E8">
        <w:rPr>
          <w:rFonts w:ascii="Times New Roman" w:hAnsi="Times New Roman" w:cs="Times New Roman"/>
          <w:lang w:val="en-US"/>
        </w:rPr>
        <w:t xml:space="preserve">Table 1). </w:t>
      </w:r>
      <w:r w:rsidR="00015ECD" w:rsidRPr="009377E8">
        <w:rPr>
          <w:rFonts w:ascii="Times New Roman" w:hAnsi="Times New Roman" w:cs="Times New Roman"/>
          <w:lang w:val="en-US"/>
        </w:rPr>
        <w:t>Mid</w:t>
      </w:r>
      <w:r w:rsidR="00F94F98" w:rsidRPr="009377E8">
        <w:rPr>
          <w:rFonts w:ascii="Times New Roman" w:hAnsi="Times New Roman" w:cs="Times New Roman"/>
          <w:lang w:val="en-US"/>
        </w:rPr>
        <w:t>-</w:t>
      </w:r>
      <w:r w:rsidR="00015ECD" w:rsidRPr="009377E8">
        <w:rPr>
          <w:rFonts w:ascii="Times New Roman" w:hAnsi="Times New Roman" w:cs="Times New Roman"/>
          <w:lang w:val="en-US"/>
        </w:rPr>
        <w:t>Holocene</w:t>
      </w:r>
      <w:r w:rsidR="00A47B64" w:rsidRPr="009377E8">
        <w:rPr>
          <w:rFonts w:ascii="Times New Roman" w:hAnsi="Times New Roman" w:cs="Times New Roman"/>
          <w:strike/>
          <w:lang w:val="en-US"/>
        </w:rPr>
        <w:t xml:space="preserve"> </w:t>
      </w:r>
      <w:r w:rsidR="00015ECD" w:rsidRPr="009377E8">
        <w:rPr>
          <w:rFonts w:ascii="Times New Roman" w:hAnsi="Times New Roman" w:cs="Times New Roman"/>
          <w:lang w:val="en-US"/>
        </w:rPr>
        <w:t>samples fro</w:t>
      </w:r>
      <w:r w:rsidR="00015ECD" w:rsidRPr="009377E8">
        <w:rPr>
          <w:rFonts w:ascii="Times New Roman" w:hAnsi="Times New Roman" w:cs="Times New Roman"/>
          <w:color w:val="000000" w:themeColor="text1"/>
          <w:lang w:val="en-US"/>
        </w:rPr>
        <w:t xml:space="preserve">m BBOR </w:t>
      </w:r>
      <w:r w:rsidR="00341A23" w:rsidRPr="009377E8">
        <w:rPr>
          <w:rFonts w:ascii="Times New Roman" w:hAnsi="Times New Roman" w:cs="Times New Roman"/>
          <w:color w:val="000000" w:themeColor="text1"/>
          <w:lang w:val="en-US"/>
        </w:rPr>
        <w:t xml:space="preserve">were </w:t>
      </w:r>
      <w:r w:rsidR="00015ECD" w:rsidRPr="009377E8">
        <w:rPr>
          <w:rFonts w:ascii="Times New Roman" w:hAnsi="Times New Roman" w:cs="Times New Roman"/>
          <w:color w:val="000000" w:themeColor="text1"/>
          <w:lang w:val="en-US"/>
        </w:rPr>
        <w:t xml:space="preserve">initially </w:t>
      </w:r>
      <w:r w:rsidR="00787258" w:rsidRPr="009377E8">
        <w:rPr>
          <w:rFonts w:ascii="Times New Roman" w:hAnsi="Times New Roman" w:cs="Times New Roman"/>
          <w:color w:val="000000"/>
          <w:lang w:val="en-US"/>
        </w:rPr>
        <w:t>located in the core</w:t>
      </w:r>
      <w:r w:rsidR="00015ECD" w:rsidRPr="009377E8">
        <w:rPr>
          <w:rFonts w:ascii="Times New Roman" w:hAnsi="Times New Roman" w:cs="Times New Roman"/>
          <w:color w:val="000000"/>
          <w:lang w:val="en-US"/>
        </w:rPr>
        <w:t>s</w:t>
      </w:r>
      <w:r w:rsidR="00787258" w:rsidRPr="009377E8">
        <w:rPr>
          <w:rFonts w:ascii="Times New Roman" w:hAnsi="Times New Roman" w:cs="Times New Roman"/>
          <w:color w:val="000000"/>
          <w:lang w:val="en-US"/>
        </w:rPr>
        <w:t xml:space="preserve"> </w:t>
      </w:r>
      <w:r w:rsidR="00341A23" w:rsidRPr="009377E8">
        <w:rPr>
          <w:rFonts w:ascii="Times New Roman" w:hAnsi="Times New Roman" w:cs="Times New Roman"/>
          <w:color w:val="000000"/>
          <w:lang w:val="en-US"/>
        </w:rPr>
        <w:t>using</w:t>
      </w:r>
      <w:r w:rsidR="00341A23" w:rsidRPr="008D7477">
        <w:rPr>
          <w:rFonts w:ascii="Times New Roman" w:hAnsi="Times New Roman" w:cs="Times New Roman"/>
          <w:color w:val="000000"/>
          <w:lang w:val="en-US"/>
        </w:rPr>
        <w:t xml:space="preserve"> published age models (</w:t>
      </w:r>
      <w:proofErr w:type="spellStart"/>
      <w:r w:rsidR="00341A23" w:rsidRPr="008D7477">
        <w:rPr>
          <w:rFonts w:ascii="Times New Roman" w:hAnsi="Times New Roman" w:cs="Times New Roman"/>
          <w:color w:val="000000"/>
          <w:lang w:val="en-US"/>
        </w:rPr>
        <w:t>Grützner</w:t>
      </w:r>
      <w:proofErr w:type="spellEnd"/>
      <w:r w:rsidR="00341A23" w:rsidRPr="008D7477">
        <w:rPr>
          <w:rFonts w:ascii="Times New Roman" w:hAnsi="Times New Roman" w:cs="Times New Roman"/>
          <w:color w:val="000000"/>
          <w:lang w:val="en-US"/>
        </w:rPr>
        <w:t xml:space="preserve"> et al., 2002)</w:t>
      </w:r>
      <w:r w:rsidR="00015ECD">
        <w:rPr>
          <w:rFonts w:ascii="Times New Roman" w:hAnsi="Times New Roman" w:cs="Times New Roman"/>
          <w:color w:val="000000"/>
          <w:lang w:val="en-US"/>
        </w:rPr>
        <w:t>.</w:t>
      </w:r>
      <w:r w:rsidR="00341A23" w:rsidRPr="008D7477">
        <w:rPr>
          <w:rFonts w:ascii="Times New Roman" w:hAnsi="Times New Roman" w:cs="Times New Roman"/>
          <w:color w:val="000000"/>
          <w:lang w:val="en-US"/>
        </w:rPr>
        <w:t xml:space="preserve"> </w:t>
      </w:r>
      <w:r w:rsidR="00015ECD" w:rsidRPr="008D7477">
        <w:rPr>
          <w:rFonts w:ascii="Times New Roman" w:hAnsi="Times New Roman" w:cs="Times New Roman"/>
          <w:color w:val="000000"/>
          <w:lang w:val="en-US"/>
        </w:rPr>
        <w:t xml:space="preserve">Early Holocene through </w:t>
      </w:r>
      <w:proofErr w:type="spellStart"/>
      <w:r w:rsidR="00015ECD" w:rsidRPr="00A47B64">
        <w:rPr>
          <w:rFonts w:ascii="Times New Roman" w:hAnsi="Times New Roman" w:cs="Times New Roman"/>
          <w:color w:val="000000"/>
          <w:lang w:val="en-US"/>
        </w:rPr>
        <w:t>mid</w:t>
      </w:r>
      <w:r w:rsidR="008566E1">
        <w:rPr>
          <w:rFonts w:ascii="Times New Roman" w:hAnsi="Times New Roman" w:cs="Times New Roman"/>
          <w:color w:val="000000"/>
          <w:lang w:val="en-US"/>
        </w:rPr>
        <w:t xml:space="preserve"> </w:t>
      </w:r>
      <w:r w:rsidR="00015ECD" w:rsidRPr="00A47B64">
        <w:rPr>
          <w:rFonts w:ascii="Times New Roman" w:hAnsi="Times New Roman" w:cs="Times New Roman"/>
          <w:color w:val="000000"/>
          <w:lang w:val="en-US"/>
        </w:rPr>
        <w:t>Pleistocene</w:t>
      </w:r>
      <w:proofErr w:type="spellEnd"/>
      <w:r w:rsidR="008566E1">
        <w:rPr>
          <w:rFonts w:ascii="Times New Roman" w:hAnsi="Times New Roman" w:cs="Times New Roman"/>
          <w:color w:val="000000"/>
          <w:lang w:val="en-US"/>
        </w:rPr>
        <w:t>-aged</w:t>
      </w:r>
      <w:r w:rsidR="00015ECD" w:rsidRPr="00A47B64">
        <w:rPr>
          <w:rFonts w:ascii="Times New Roman" w:hAnsi="Times New Roman" w:cs="Times New Roman"/>
          <w:color w:val="000000"/>
          <w:lang w:val="en-US"/>
        </w:rPr>
        <w:t xml:space="preserve"> </w:t>
      </w:r>
      <w:r w:rsidR="00015ECD" w:rsidRPr="008D7477">
        <w:rPr>
          <w:rFonts w:ascii="Times New Roman" w:hAnsi="Times New Roman" w:cs="Times New Roman"/>
          <w:color w:val="000000"/>
          <w:lang w:val="en-US"/>
        </w:rPr>
        <w:t xml:space="preserve">samples from Site 1056 and </w:t>
      </w:r>
      <w:r w:rsidR="00015ECD">
        <w:rPr>
          <w:rFonts w:ascii="Times New Roman" w:hAnsi="Times New Roman" w:cs="Times New Roman"/>
          <w:color w:val="000000"/>
          <w:lang w:val="en-US"/>
        </w:rPr>
        <w:t>KNR140</w:t>
      </w:r>
      <w:r w:rsidR="006940A0">
        <w:rPr>
          <w:rFonts w:ascii="Times New Roman" w:hAnsi="Times New Roman" w:cs="Times New Roman"/>
          <w:color w:val="000000"/>
          <w:lang w:val="en-US"/>
        </w:rPr>
        <w:t xml:space="preserve"> </w:t>
      </w:r>
      <w:r w:rsidR="00015ECD" w:rsidRPr="008D7477">
        <w:rPr>
          <w:rFonts w:ascii="Times New Roman" w:hAnsi="Times New Roman" w:cs="Times New Roman"/>
          <w:color w:val="000000"/>
          <w:lang w:val="en-US"/>
        </w:rPr>
        <w:t xml:space="preserve">JPC-37 were identified using the </w:t>
      </w:r>
      <w:r w:rsidR="00015ECD">
        <w:rPr>
          <w:rFonts w:ascii="Times New Roman" w:hAnsi="Times New Roman" w:cs="Times New Roman"/>
          <w:color w:val="000000"/>
          <w:lang w:val="en-US"/>
        </w:rPr>
        <w:t>cores</w:t>
      </w:r>
      <w:r w:rsidR="00015ECD" w:rsidRPr="008D7477">
        <w:rPr>
          <w:rFonts w:ascii="Times New Roman" w:hAnsi="Times New Roman" w:cs="Times New Roman"/>
          <w:color w:val="000000"/>
          <w:lang w:val="en-US"/>
        </w:rPr>
        <w:t>’ δ</w:t>
      </w:r>
      <w:r w:rsidR="00015ECD" w:rsidRPr="008D7477">
        <w:rPr>
          <w:rFonts w:ascii="Times New Roman" w:hAnsi="Times New Roman" w:cs="Times New Roman"/>
          <w:color w:val="000000"/>
          <w:vertAlign w:val="superscript"/>
          <w:lang w:val="en-US"/>
        </w:rPr>
        <w:t>18</w:t>
      </w:r>
      <w:r w:rsidR="00015ECD" w:rsidRPr="008D7477">
        <w:rPr>
          <w:rFonts w:ascii="Times New Roman" w:hAnsi="Times New Roman" w:cs="Times New Roman"/>
          <w:color w:val="000000"/>
          <w:lang w:val="en-US"/>
        </w:rPr>
        <w:t xml:space="preserve">O stratigraphy </w:t>
      </w:r>
      <w:r w:rsidR="00015ECD" w:rsidRPr="008D7477">
        <w:rPr>
          <w:rFonts w:ascii="Times New Roman" w:hAnsi="Times New Roman" w:cs="Times New Roman"/>
          <w:lang w:val="en-US"/>
        </w:rPr>
        <w:t xml:space="preserve">(Billups et al., 2004; Hagen and </w:t>
      </w:r>
      <w:proofErr w:type="spellStart"/>
      <w:r w:rsidR="00015ECD" w:rsidRPr="008D7477">
        <w:rPr>
          <w:rFonts w:ascii="Times New Roman" w:hAnsi="Times New Roman" w:cs="Times New Roman"/>
          <w:lang w:val="en-US"/>
        </w:rPr>
        <w:t>Keigwin</w:t>
      </w:r>
      <w:proofErr w:type="spellEnd"/>
      <w:r w:rsidR="00015ECD" w:rsidRPr="008D7477">
        <w:rPr>
          <w:rFonts w:ascii="Times New Roman" w:hAnsi="Times New Roman" w:cs="Times New Roman"/>
          <w:lang w:val="en-US"/>
        </w:rPr>
        <w:t>, 2002, respectively).</w:t>
      </w:r>
      <w:r w:rsidR="00015ECD" w:rsidRPr="008D7477">
        <w:rPr>
          <w:rFonts w:ascii="Times New Roman" w:hAnsi="Times New Roman" w:cs="Times New Roman"/>
          <w:color w:val="000000" w:themeColor="text1"/>
          <w:lang w:val="en-US"/>
        </w:rPr>
        <w:t xml:space="preserve"> </w:t>
      </w:r>
      <w:r w:rsidR="00967FA4" w:rsidRPr="00967FA4">
        <w:rPr>
          <w:rFonts w:ascii="Times New Roman" w:hAnsi="Times New Roman" w:cs="Times New Roman"/>
          <w:color w:val="000000" w:themeColor="text1"/>
          <w:lang w:val="en-US"/>
        </w:rPr>
        <w:t xml:space="preserve">The time equivalency of the </w:t>
      </w:r>
      <w:r w:rsidR="00641A3E">
        <w:rPr>
          <w:rFonts w:ascii="Times New Roman" w:hAnsi="Times New Roman" w:cs="Times New Roman"/>
          <w:color w:val="000000" w:themeColor="text1"/>
          <w:lang w:val="en-US"/>
        </w:rPr>
        <w:t>m</w:t>
      </w:r>
      <w:r w:rsidR="00967FA4" w:rsidRPr="00967FA4">
        <w:rPr>
          <w:rFonts w:ascii="Times New Roman" w:hAnsi="Times New Roman" w:cs="Times New Roman"/>
          <w:color w:val="000000" w:themeColor="text1"/>
          <w:lang w:val="en-US"/>
        </w:rPr>
        <w:t>id Holocene samples from the three BBOR sites was subsequently confirmed</w:t>
      </w:r>
      <w:r w:rsidR="009A2205">
        <w:rPr>
          <w:rFonts w:ascii="Times New Roman" w:hAnsi="Times New Roman" w:cs="Times New Roman"/>
          <w:color w:val="000000" w:themeColor="text1"/>
          <w:lang w:val="en-US"/>
        </w:rPr>
        <w:t xml:space="preserve"> </w:t>
      </w:r>
      <w:r w:rsidR="0080106D">
        <w:rPr>
          <w:rFonts w:ascii="Times New Roman" w:hAnsi="Times New Roman" w:cs="Times New Roman"/>
          <w:color w:val="000000" w:themeColor="text1"/>
          <w:lang w:val="en-US"/>
        </w:rPr>
        <w:t xml:space="preserve">to </w:t>
      </w:r>
      <w:r w:rsidR="009A2205">
        <w:rPr>
          <w:rFonts w:ascii="Times New Roman" w:hAnsi="Times New Roman" w:cs="Times New Roman"/>
          <w:color w:val="000000" w:themeColor="text1"/>
          <w:lang w:val="en-US"/>
        </w:rPr>
        <w:t>within ~1-2 ka (Table 1)</w:t>
      </w:r>
      <w:r w:rsidR="00967FA4" w:rsidRPr="00967FA4">
        <w:rPr>
          <w:rFonts w:ascii="Times New Roman" w:hAnsi="Times New Roman" w:cs="Times New Roman"/>
          <w:color w:val="000000" w:themeColor="text1"/>
          <w:lang w:val="en-US"/>
        </w:rPr>
        <w:t xml:space="preserve"> using rapid, low precision</w:t>
      </w:r>
      <w:r w:rsidR="0080106D">
        <w:rPr>
          <w:rFonts w:ascii="Times New Roman" w:hAnsi="Times New Roman" w:cs="Times New Roman"/>
          <w:color w:val="000000" w:themeColor="text1"/>
          <w:lang w:val="en-US"/>
        </w:rPr>
        <w:t>,</w:t>
      </w:r>
      <w:r w:rsidR="00967FA4" w:rsidRPr="00967FA4">
        <w:rPr>
          <w:rFonts w:ascii="Times New Roman" w:hAnsi="Times New Roman" w:cs="Times New Roman"/>
          <w:color w:val="000000" w:themeColor="text1"/>
          <w:lang w:val="en-US"/>
        </w:rPr>
        <w:t xml:space="preserve"> </w:t>
      </w:r>
      <w:r w:rsidR="00967FA4" w:rsidRPr="00967FA4">
        <w:rPr>
          <w:rFonts w:ascii="Times New Roman" w:hAnsi="Times New Roman" w:cs="Times New Roman"/>
          <w:color w:val="000000" w:themeColor="text1"/>
          <w:vertAlign w:val="superscript"/>
          <w:lang w:val="en-US"/>
        </w:rPr>
        <w:t>14</w:t>
      </w:r>
      <w:r w:rsidR="00967FA4" w:rsidRPr="00967FA4">
        <w:rPr>
          <w:rFonts w:ascii="Times New Roman" w:hAnsi="Times New Roman" w:cs="Times New Roman"/>
          <w:color w:val="000000" w:themeColor="text1"/>
          <w:lang w:val="en-US"/>
        </w:rPr>
        <w:t>C analyses (Bush et al., 2013</w:t>
      </w:r>
      <w:r w:rsidR="00F67B80">
        <w:rPr>
          <w:rFonts w:ascii="Times New Roman" w:hAnsi="Times New Roman" w:cs="Times New Roman"/>
          <w:color w:val="000000" w:themeColor="text1"/>
          <w:lang w:val="en-US"/>
        </w:rPr>
        <w:t>; Watson</w:t>
      </w:r>
      <w:r w:rsidR="00B07151">
        <w:rPr>
          <w:rFonts w:ascii="Times New Roman" w:hAnsi="Times New Roman" w:cs="Times New Roman"/>
          <w:color w:val="000000" w:themeColor="text1"/>
          <w:lang w:val="en-US"/>
        </w:rPr>
        <w:t>, 2019</w:t>
      </w:r>
      <w:r w:rsidR="00967FA4" w:rsidRPr="00967FA4">
        <w:rPr>
          <w:rFonts w:ascii="Times New Roman" w:hAnsi="Times New Roman" w:cs="Times New Roman"/>
          <w:color w:val="000000" w:themeColor="text1"/>
          <w:lang w:val="en-US"/>
        </w:rPr>
        <w:t xml:space="preserve">). These were conducted on mono-specific planktic foraminiferal tests at the Keck AMS facility at the University of California Irvine with calibration to calendar ages following the convention of </w:t>
      </w:r>
      <w:proofErr w:type="spellStart"/>
      <w:r w:rsidR="00967FA4" w:rsidRPr="00967FA4">
        <w:rPr>
          <w:rFonts w:ascii="Times New Roman" w:hAnsi="Times New Roman" w:cs="Times New Roman"/>
          <w:color w:val="000000" w:themeColor="text1"/>
          <w:lang w:val="en-US"/>
        </w:rPr>
        <w:t>Stuvier</w:t>
      </w:r>
      <w:proofErr w:type="spellEnd"/>
      <w:r w:rsidR="00967FA4" w:rsidRPr="00967FA4">
        <w:rPr>
          <w:rFonts w:ascii="Times New Roman" w:hAnsi="Times New Roman" w:cs="Times New Roman"/>
          <w:color w:val="000000" w:themeColor="text1"/>
          <w:lang w:val="en-US"/>
        </w:rPr>
        <w:t xml:space="preserve"> and Polach (1977)</w:t>
      </w:r>
      <w:r w:rsidR="00076D22">
        <w:rPr>
          <w:rFonts w:ascii="Times New Roman" w:hAnsi="Times New Roman" w:cs="Times New Roman"/>
          <w:color w:val="000000" w:themeColor="text1"/>
          <w:lang w:val="en-US"/>
        </w:rPr>
        <w:t xml:space="preserve">. </w:t>
      </w:r>
    </w:p>
    <w:p w14:paraId="01724E7B" w14:textId="77777777" w:rsidR="00EE5DB1" w:rsidRDefault="00EE5DB1">
      <w:pPr>
        <w:spacing w:after="160" w:line="259" w:lineRule="auto"/>
        <w:jc w:val="left"/>
        <w:rPr>
          <w:rFonts w:ascii="Times New Roman" w:hAnsi="Times New Roman" w:cs="Times New Roman"/>
          <w:b/>
          <w:bCs/>
          <w:color w:val="000000"/>
          <w:lang w:val="en-US"/>
        </w:rPr>
      </w:pPr>
    </w:p>
    <w:p w14:paraId="2E533E90" w14:textId="77777777" w:rsidR="00EE5DB1" w:rsidRDefault="00EE5DB1">
      <w:pPr>
        <w:spacing w:after="160" w:line="259" w:lineRule="auto"/>
        <w:jc w:val="left"/>
        <w:rPr>
          <w:rFonts w:ascii="Times New Roman" w:hAnsi="Times New Roman" w:cs="Times New Roman"/>
          <w:b/>
          <w:bCs/>
          <w:color w:val="000000"/>
          <w:lang w:val="en-US"/>
        </w:rPr>
      </w:pPr>
    </w:p>
    <w:p w14:paraId="7CCF18AD" w14:textId="77777777" w:rsidR="00EE5DB1" w:rsidRDefault="00EE5DB1">
      <w:pPr>
        <w:spacing w:after="160" w:line="259" w:lineRule="auto"/>
        <w:jc w:val="left"/>
        <w:rPr>
          <w:rFonts w:ascii="Times New Roman" w:hAnsi="Times New Roman" w:cs="Times New Roman"/>
          <w:b/>
          <w:bCs/>
          <w:color w:val="000000"/>
          <w:lang w:val="en-US"/>
        </w:rPr>
      </w:pPr>
    </w:p>
    <w:p w14:paraId="64E9D7DA" w14:textId="77777777" w:rsidR="00EE5DB1" w:rsidRDefault="00EE5DB1">
      <w:pPr>
        <w:spacing w:after="160" w:line="259" w:lineRule="auto"/>
        <w:jc w:val="left"/>
        <w:rPr>
          <w:rFonts w:ascii="Times New Roman" w:hAnsi="Times New Roman" w:cs="Times New Roman"/>
          <w:b/>
          <w:bCs/>
          <w:color w:val="000000"/>
          <w:lang w:val="en-US"/>
        </w:rPr>
      </w:pPr>
    </w:p>
    <w:p w14:paraId="2059443E" w14:textId="77777777" w:rsidR="00EE5DB1" w:rsidRDefault="00EE5DB1">
      <w:pPr>
        <w:spacing w:after="160" w:line="259" w:lineRule="auto"/>
        <w:jc w:val="left"/>
        <w:rPr>
          <w:rFonts w:ascii="Times New Roman" w:hAnsi="Times New Roman" w:cs="Times New Roman"/>
          <w:b/>
          <w:bCs/>
          <w:color w:val="000000"/>
          <w:lang w:val="en-US"/>
        </w:rPr>
      </w:pPr>
    </w:p>
    <w:p w14:paraId="3B767738" w14:textId="77777777" w:rsidR="00EE5DB1" w:rsidRDefault="00EE5DB1">
      <w:pPr>
        <w:spacing w:after="160" w:line="259" w:lineRule="auto"/>
        <w:jc w:val="left"/>
        <w:rPr>
          <w:rFonts w:ascii="Times New Roman" w:hAnsi="Times New Roman" w:cs="Times New Roman"/>
          <w:b/>
          <w:bCs/>
          <w:color w:val="000000"/>
          <w:lang w:val="en-US"/>
        </w:rPr>
      </w:pPr>
    </w:p>
    <w:p w14:paraId="0622C2A5" w14:textId="77777777" w:rsidR="00EE5DB1" w:rsidRDefault="00EE5DB1">
      <w:pPr>
        <w:spacing w:after="160" w:line="259" w:lineRule="auto"/>
        <w:jc w:val="left"/>
        <w:rPr>
          <w:rFonts w:ascii="Times New Roman" w:hAnsi="Times New Roman" w:cs="Times New Roman"/>
          <w:b/>
          <w:bCs/>
          <w:color w:val="000000"/>
          <w:lang w:val="en-US"/>
        </w:rPr>
      </w:pPr>
    </w:p>
    <w:p w14:paraId="73C38EDB" w14:textId="77777777" w:rsidR="00EE5DB1" w:rsidRDefault="00EE5DB1">
      <w:pPr>
        <w:spacing w:after="160" w:line="259" w:lineRule="auto"/>
        <w:jc w:val="left"/>
        <w:rPr>
          <w:rFonts w:ascii="Times New Roman" w:hAnsi="Times New Roman" w:cs="Times New Roman"/>
          <w:b/>
          <w:bCs/>
          <w:color w:val="000000"/>
          <w:lang w:val="en-US"/>
        </w:rPr>
      </w:pPr>
    </w:p>
    <w:p w14:paraId="422E3700" w14:textId="4AAD22B3" w:rsidR="0050271E" w:rsidRPr="008712CE" w:rsidRDefault="0050271E" w:rsidP="002E6E7D">
      <w:pPr>
        <w:spacing w:after="0" w:line="480" w:lineRule="auto"/>
        <w:jc w:val="left"/>
        <w:rPr>
          <w:rFonts w:ascii="Times New Roman" w:hAnsi="Times New Roman" w:cs="Times New Roman"/>
          <w:lang w:val="en-US"/>
        </w:rPr>
      </w:pPr>
      <w:r w:rsidRPr="008D7477">
        <w:rPr>
          <w:rFonts w:ascii="Times New Roman" w:hAnsi="Times New Roman" w:cs="Times New Roman"/>
          <w:b/>
          <w:bCs/>
          <w:color w:val="000000"/>
          <w:lang w:val="en-US"/>
        </w:rPr>
        <w:lastRenderedPageBreak/>
        <w:t>Table 1.</w:t>
      </w:r>
      <w:r w:rsidRPr="008D7477">
        <w:rPr>
          <w:rFonts w:ascii="Times New Roman" w:hAnsi="Times New Roman" w:cs="Times New Roman"/>
          <w:color w:val="000000"/>
          <w:lang w:val="en-US"/>
        </w:rPr>
        <w:t xml:space="preserve"> </w:t>
      </w:r>
      <w:r w:rsidRPr="008712CE">
        <w:rPr>
          <w:rFonts w:ascii="Times New Roman" w:hAnsi="Times New Roman" w:cs="Times New Roman"/>
          <w:lang w:val="en-US"/>
        </w:rPr>
        <w:t>Site location</w:t>
      </w:r>
      <w:r w:rsidR="00EA294F" w:rsidRPr="008712CE">
        <w:rPr>
          <w:rFonts w:ascii="Times New Roman" w:hAnsi="Times New Roman" w:cs="Times New Roman"/>
          <w:lang w:val="en-US"/>
        </w:rPr>
        <w:t>s</w:t>
      </w:r>
      <w:r w:rsidRPr="008712CE">
        <w:rPr>
          <w:rFonts w:ascii="Times New Roman" w:hAnsi="Times New Roman" w:cs="Times New Roman"/>
          <w:lang w:val="en-US"/>
        </w:rPr>
        <w:t xml:space="preserve"> and sampling</w:t>
      </w:r>
      <w:r w:rsidR="00227D24" w:rsidRPr="008712CE">
        <w:rPr>
          <w:rFonts w:ascii="Times New Roman" w:hAnsi="Times New Roman" w:cs="Times New Roman"/>
          <w:lang w:val="en-US"/>
        </w:rPr>
        <w:t xml:space="preserve"> </w:t>
      </w:r>
      <w:r w:rsidR="00BA75BE" w:rsidRPr="008712CE">
        <w:rPr>
          <w:rFonts w:ascii="Times New Roman" w:hAnsi="Times New Roman" w:cs="Times New Roman"/>
          <w:lang w:val="en-US"/>
        </w:rPr>
        <w:t>intervals</w:t>
      </w:r>
      <w:r w:rsidR="00EA294F" w:rsidRPr="008712CE">
        <w:rPr>
          <w:rFonts w:ascii="Times New Roman" w:hAnsi="Times New Roman" w:cs="Times New Roman"/>
          <w:lang w:val="en-US"/>
        </w:rPr>
        <w:t>.</w:t>
      </w:r>
      <w:r w:rsidR="00BA75BE" w:rsidRPr="008712CE">
        <w:rPr>
          <w:rFonts w:ascii="Times New Roman" w:hAnsi="Times New Roman" w:cs="Times New Roman"/>
          <w:lang w:val="en-US"/>
        </w:rPr>
        <w:t xml:space="preserve"> </w:t>
      </w:r>
    </w:p>
    <w:tbl>
      <w:tblPr>
        <w:tblStyle w:val="TableGrid"/>
        <w:tblW w:w="9364"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710"/>
        <w:gridCol w:w="1440"/>
        <w:gridCol w:w="1260"/>
        <w:gridCol w:w="1620"/>
        <w:gridCol w:w="1530"/>
        <w:gridCol w:w="904"/>
        <w:gridCol w:w="900"/>
      </w:tblGrid>
      <w:tr w:rsidR="00804C74" w:rsidRPr="008712CE" w14:paraId="74AACC80" w14:textId="09024F73" w:rsidTr="00E07D9E">
        <w:trPr>
          <w:trHeight w:val="288"/>
        </w:trPr>
        <w:tc>
          <w:tcPr>
            <w:tcW w:w="1710" w:type="dxa"/>
            <w:tcBorders>
              <w:bottom w:val="single" w:sz="4" w:space="0" w:color="auto"/>
            </w:tcBorders>
            <w:vAlign w:val="center"/>
          </w:tcPr>
          <w:p w14:paraId="3727DEF3" w14:textId="77777777" w:rsidR="00804C74" w:rsidRPr="008712CE" w:rsidRDefault="00804C74" w:rsidP="00243CBA">
            <w:pPr>
              <w:spacing w:after="0"/>
              <w:ind w:right="-200"/>
              <w:jc w:val="center"/>
              <w:rPr>
                <w:rFonts w:ascii="Times New Roman" w:hAnsi="Times New Roman" w:cs="Times New Roman"/>
                <w:b/>
                <w:bCs/>
                <w:sz w:val="22"/>
                <w:szCs w:val="22"/>
                <w:lang w:val="en-US"/>
              </w:rPr>
            </w:pPr>
            <w:r w:rsidRPr="008712CE">
              <w:rPr>
                <w:rFonts w:ascii="Times New Roman" w:hAnsi="Times New Roman" w:cs="Times New Roman"/>
                <w:b/>
                <w:bCs/>
                <w:sz w:val="22"/>
                <w:szCs w:val="22"/>
                <w:lang w:val="en-US"/>
              </w:rPr>
              <w:t>Location</w:t>
            </w:r>
          </w:p>
        </w:tc>
        <w:tc>
          <w:tcPr>
            <w:tcW w:w="1440" w:type="dxa"/>
            <w:tcBorders>
              <w:bottom w:val="single" w:sz="4" w:space="0" w:color="auto"/>
            </w:tcBorders>
            <w:vAlign w:val="center"/>
          </w:tcPr>
          <w:p w14:paraId="0FA0CF55" w14:textId="77777777" w:rsidR="00804C74" w:rsidRPr="008712CE" w:rsidRDefault="00804C74" w:rsidP="00243CBA">
            <w:pPr>
              <w:spacing w:after="0"/>
              <w:jc w:val="center"/>
              <w:rPr>
                <w:rFonts w:ascii="Times New Roman" w:hAnsi="Times New Roman" w:cs="Times New Roman"/>
                <w:b/>
                <w:bCs/>
                <w:sz w:val="22"/>
                <w:szCs w:val="22"/>
                <w:lang w:val="en-US"/>
              </w:rPr>
            </w:pPr>
            <w:r w:rsidRPr="008712CE">
              <w:rPr>
                <w:rFonts w:ascii="Times New Roman" w:hAnsi="Times New Roman" w:cs="Times New Roman"/>
                <w:b/>
                <w:bCs/>
                <w:sz w:val="22"/>
                <w:szCs w:val="22"/>
                <w:lang w:val="en-US"/>
              </w:rPr>
              <w:t>Longitude, Latitude</w:t>
            </w:r>
          </w:p>
        </w:tc>
        <w:tc>
          <w:tcPr>
            <w:tcW w:w="1260" w:type="dxa"/>
            <w:tcBorders>
              <w:bottom w:val="single" w:sz="4" w:space="0" w:color="auto"/>
            </w:tcBorders>
            <w:vAlign w:val="center"/>
          </w:tcPr>
          <w:p w14:paraId="273EB0C5" w14:textId="18FADECD" w:rsidR="00804C74" w:rsidRPr="008712CE" w:rsidRDefault="00804C74" w:rsidP="00243CBA">
            <w:pPr>
              <w:spacing w:after="0"/>
              <w:jc w:val="center"/>
              <w:rPr>
                <w:rFonts w:ascii="Times New Roman" w:hAnsi="Times New Roman" w:cs="Times New Roman"/>
                <w:b/>
                <w:bCs/>
                <w:sz w:val="22"/>
                <w:szCs w:val="22"/>
                <w:lang w:val="en-US"/>
              </w:rPr>
            </w:pPr>
            <w:r w:rsidRPr="008712CE">
              <w:rPr>
                <w:rFonts w:ascii="Times New Roman" w:hAnsi="Times New Roman" w:cs="Times New Roman"/>
                <w:b/>
                <w:bCs/>
                <w:sz w:val="22"/>
                <w:szCs w:val="22"/>
                <w:lang w:val="en-US"/>
              </w:rPr>
              <w:t>Water Depth (m)</w:t>
            </w:r>
          </w:p>
        </w:tc>
        <w:tc>
          <w:tcPr>
            <w:tcW w:w="1620" w:type="dxa"/>
            <w:tcBorders>
              <w:bottom w:val="single" w:sz="4" w:space="0" w:color="auto"/>
            </w:tcBorders>
            <w:vAlign w:val="center"/>
          </w:tcPr>
          <w:p w14:paraId="08BFC72A" w14:textId="77777777" w:rsidR="00E07D9E" w:rsidRDefault="00804C74" w:rsidP="00243CBA">
            <w:pPr>
              <w:spacing w:after="0"/>
              <w:jc w:val="center"/>
              <w:rPr>
                <w:rFonts w:ascii="Times New Roman" w:hAnsi="Times New Roman" w:cs="Times New Roman"/>
                <w:b/>
                <w:bCs/>
                <w:sz w:val="22"/>
                <w:szCs w:val="22"/>
                <w:lang w:val="en-US"/>
              </w:rPr>
            </w:pPr>
            <w:r w:rsidRPr="008712CE">
              <w:rPr>
                <w:rFonts w:ascii="Times New Roman" w:hAnsi="Times New Roman" w:cs="Times New Roman"/>
                <w:b/>
                <w:bCs/>
                <w:sz w:val="22"/>
                <w:szCs w:val="22"/>
                <w:lang w:val="en-US"/>
              </w:rPr>
              <w:t xml:space="preserve">Core </w:t>
            </w:r>
          </w:p>
          <w:p w14:paraId="27BE08C1" w14:textId="61B57113" w:rsidR="00804C74" w:rsidRPr="008712CE" w:rsidRDefault="00804C74" w:rsidP="00243CBA">
            <w:pPr>
              <w:spacing w:after="0"/>
              <w:jc w:val="center"/>
              <w:rPr>
                <w:rFonts w:ascii="Times New Roman" w:hAnsi="Times New Roman" w:cs="Times New Roman"/>
                <w:b/>
                <w:bCs/>
                <w:sz w:val="22"/>
                <w:szCs w:val="22"/>
                <w:lang w:val="en-US"/>
              </w:rPr>
            </w:pPr>
            <w:r w:rsidRPr="008712CE">
              <w:rPr>
                <w:rFonts w:ascii="Times New Roman" w:hAnsi="Times New Roman" w:cs="Times New Roman"/>
                <w:b/>
                <w:bCs/>
                <w:sz w:val="22"/>
                <w:szCs w:val="22"/>
                <w:lang w:val="en-US"/>
              </w:rPr>
              <w:t>Intervals (cm)</w:t>
            </w:r>
          </w:p>
        </w:tc>
        <w:tc>
          <w:tcPr>
            <w:tcW w:w="1530" w:type="dxa"/>
            <w:tcBorders>
              <w:bottom w:val="single" w:sz="4" w:space="0" w:color="auto"/>
            </w:tcBorders>
            <w:vAlign w:val="center"/>
          </w:tcPr>
          <w:p w14:paraId="406298AC" w14:textId="7390E700" w:rsidR="00804C74" w:rsidRPr="00E07D9E" w:rsidRDefault="00804C74" w:rsidP="00243CBA">
            <w:pPr>
              <w:spacing w:after="0"/>
              <w:jc w:val="center"/>
              <w:rPr>
                <w:rFonts w:ascii="Times New Roman" w:hAnsi="Times New Roman" w:cs="Times New Roman"/>
                <w:b/>
                <w:bCs/>
                <w:sz w:val="22"/>
                <w:szCs w:val="22"/>
                <w:vertAlign w:val="superscript"/>
                <w:lang w:val="en-US"/>
              </w:rPr>
            </w:pPr>
            <w:r w:rsidRPr="008712CE">
              <w:rPr>
                <w:rFonts w:ascii="Times New Roman" w:hAnsi="Times New Roman" w:cs="Times New Roman"/>
                <w:b/>
                <w:bCs/>
                <w:sz w:val="22"/>
                <w:szCs w:val="22"/>
                <w:lang w:val="en-US"/>
              </w:rPr>
              <w:t>Sediment Depth</w:t>
            </w:r>
            <w:r w:rsidR="00E07D9E">
              <w:rPr>
                <w:rFonts w:ascii="Times New Roman" w:hAnsi="Times New Roman" w:cs="Times New Roman"/>
                <w:b/>
                <w:bCs/>
                <w:sz w:val="22"/>
                <w:szCs w:val="22"/>
                <w:lang w:val="en-US"/>
              </w:rPr>
              <w:t xml:space="preserve"> </w:t>
            </w:r>
            <w:r w:rsidRPr="008712CE">
              <w:rPr>
                <w:rFonts w:ascii="Times New Roman" w:hAnsi="Times New Roman" w:cs="Times New Roman"/>
                <w:b/>
                <w:bCs/>
                <w:sz w:val="22"/>
                <w:szCs w:val="22"/>
                <w:lang w:val="en-US"/>
              </w:rPr>
              <w:t>(m</w:t>
            </w:r>
            <w:r w:rsidR="00EA294F" w:rsidRPr="008712CE">
              <w:rPr>
                <w:rFonts w:ascii="Times New Roman" w:hAnsi="Times New Roman" w:cs="Times New Roman"/>
                <w:b/>
                <w:bCs/>
                <w:sz w:val="22"/>
                <w:szCs w:val="22"/>
                <w:lang w:val="en-US"/>
              </w:rPr>
              <w:t>cd</w:t>
            </w:r>
            <w:r w:rsidRPr="008712CE">
              <w:rPr>
                <w:rFonts w:ascii="Times New Roman" w:hAnsi="Times New Roman" w:cs="Times New Roman"/>
                <w:b/>
                <w:bCs/>
                <w:sz w:val="22"/>
                <w:szCs w:val="22"/>
                <w:lang w:val="en-US"/>
              </w:rPr>
              <w:t>)</w:t>
            </w:r>
            <w:r w:rsidR="00E07D9E">
              <w:rPr>
                <w:rFonts w:ascii="Times New Roman" w:hAnsi="Times New Roman" w:cs="Times New Roman"/>
                <w:b/>
                <w:bCs/>
                <w:sz w:val="22"/>
                <w:szCs w:val="22"/>
                <w:vertAlign w:val="superscript"/>
                <w:lang w:val="en-US"/>
              </w:rPr>
              <w:t>1</w:t>
            </w:r>
          </w:p>
        </w:tc>
        <w:tc>
          <w:tcPr>
            <w:tcW w:w="900" w:type="dxa"/>
            <w:tcBorders>
              <w:bottom w:val="single" w:sz="4" w:space="0" w:color="auto"/>
            </w:tcBorders>
            <w:vAlign w:val="center"/>
          </w:tcPr>
          <w:p w14:paraId="2187E00B" w14:textId="7B400BD1" w:rsidR="00804C74" w:rsidRPr="00E07D9E" w:rsidRDefault="00804C74" w:rsidP="00243CBA">
            <w:pPr>
              <w:spacing w:after="0"/>
              <w:jc w:val="center"/>
              <w:rPr>
                <w:rFonts w:ascii="Times New Roman" w:hAnsi="Times New Roman" w:cs="Times New Roman"/>
                <w:b/>
                <w:bCs/>
                <w:sz w:val="22"/>
                <w:szCs w:val="22"/>
                <w:vertAlign w:val="superscript"/>
                <w:lang w:val="en-US"/>
              </w:rPr>
            </w:pPr>
            <w:r w:rsidRPr="008712CE">
              <w:rPr>
                <w:rFonts w:ascii="Times New Roman" w:hAnsi="Times New Roman" w:cs="Times New Roman"/>
                <w:b/>
                <w:bCs/>
                <w:sz w:val="22"/>
                <w:szCs w:val="22"/>
                <w:lang w:val="en-US"/>
              </w:rPr>
              <w:t>Age (ka)</w:t>
            </w:r>
            <w:r w:rsidR="00E07D9E">
              <w:rPr>
                <w:rFonts w:ascii="Times New Roman" w:hAnsi="Times New Roman" w:cs="Times New Roman"/>
                <w:b/>
                <w:bCs/>
                <w:sz w:val="22"/>
                <w:szCs w:val="22"/>
                <w:vertAlign w:val="superscript"/>
                <w:lang w:val="en-US"/>
              </w:rPr>
              <w:t>2</w:t>
            </w:r>
          </w:p>
        </w:tc>
        <w:tc>
          <w:tcPr>
            <w:tcW w:w="900" w:type="dxa"/>
            <w:tcBorders>
              <w:bottom w:val="single" w:sz="4" w:space="0" w:color="auto"/>
            </w:tcBorders>
            <w:vAlign w:val="center"/>
          </w:tcPr>
          <w:p w14:paraId="38AEAB3F" w14:textId="506614AB" w:rsidR="00804C74" w:rsidRPr="00E07D9E" w:rsidRDefault="00804C74" w:rsidP="00243CBA">
            <w:pPr>
              <w:spacing w:after="0"/>
              <w:jc w:val="center"/>
              <w:rPr>
                <w:rFonts w:ascii="Times New Roman" w:hAnsi="Times New Roman" w:cs="Times New Roman"/>
                <w:b/>
                <w:bCs/>
                <w:sz w:val="22"/>
                <w:szCs w:val="22"/>
                <w:vertAlign w:val="superscript"/>
                <w:lang w:val="en-US"/>
              </w:rPr>
            </w:pPr>
            <w:r w:rsidRPr="008712CE">
              <w:rPr>
                <w:rFonts w:ascii="Times New Roman" w:hAnsi="Times New Roman" w:cs="Times New Roman"/>
                <w:b/>
                <w:bCs/>
                <w:sz w:val="22"/>
                <w:szCs w:val="22"/>
                <w:lang w:val="en-US"/>
              </w:rPr>
              <w:t>Age (ka)</w:t>
            </w:r>
            <w:r w:rsidR="00E07D9E">
              <w:rPr>
                <w:rFonts w:ascii="Times New Roman" w:hAnsi="Times New Roman" w:cs="Times New Roman"/>
                <w:b/>
                <w:bCs/>
                <w:sz w:val="22"/>
                <w:szCs w:val="22"/>
                <w:vertAlign w:val="superscript"/>
                <w:lang w:val="en-US"/>
              </w:rPr>
              <w:t>3</w:t>
            </w:r>
          </w:p>
        </w:tc>
      </w:tr>
      <w:tr w:rsidR="00804C74" w:rsidRPr="008712CE" w14:paraId="19255DC3" w14:textId="33B1C734" w:rsidTr="00E07D9E">
        <w:trPr>
          <w:trHeight w:val="288"/>
        </w:trPr>
        <w:tc>
          <w:tcPr>
            <w:tcW w:w="8464" w:type="dxa"/>
            <w:gridSpan w:val="6"/>
            <w:tcBorders>
              <w:top w:val="nil"/>
              <w:bottom w:val="nil"/>
            </w:tcBorders>
            <w:vAlign w:val="center"/>
          </w:tcPr>
          <w:p w14:paraId="458BA428" w14:textId="61A9380E" w:rsidR="00804C74" w:rsidRPr="008712CE" w:rsidRDefault="00EA294F" w:rsidP="001255E5">
            <w:pPr>
              <w:spacing w:after="0" w:line="240" w:lineRule="auto"/>
              <w:jc w:val="left"/>
              <w:rPr>
                <w:rFonts w:ascii="Times New Roman" w:hAnsi="Times New Roman" w:cs="Times New Roman"/>
                <w:sz w:val="22"/>
                <w:szCs w:val="22"/>
                <w:u w:val="single"/>
                <w:lang w:val="en-US"/>
              </w:rPr>
            </w:pPr>
            <w:r w:rsidRPr="008712CE">
              <w:rPr>
                <w:rFonts w:ascii="Times New Roman" w:hAnsi="Times New Roman" w:cs="Times New Roman"/>
                <w:sz w:val="22"/>
                <w:szCs w:val="22"/>
                <w:u w:val="single"/>
                <w:lang w:val="en-US"/>
              </w:rPr>
              <w:t>Sub-modern</w:t>
            </w:r>
          </w:p>
        </w:tc>
        <w:tc>
          <w:tcPr>
            <w:tcW w:w="900" w:type="dxa"/>
            <w:tcBorders>
              <w:top w:val="nil"/>
              <w:bottom w:val="nil"/>
            </w:tcBorders>
            <w:vAlign w:val="center"/>
          </w:tcPr>
          <w:p w14:paraId="4633E10B" w14:textId="77777777" w:rsidR="00804C74" w:rsidRPr="008712CE" w:rsidRDefault="00804C74" w:rsidP="00243CBA">
            <w:pPr>
              <w:spacing w:after="0" w:line="240" w:lineRule="auto"/>
              <w:jc w:val="center"/>
              <w:rPr>
                <w:rFonts w:ascii="Times New Roman" w:hAnsi="Times New Roman" w:cs="Times New Roman"/>
                <w:sz w:val="22"/>
                <w:szCs w:val="22"/>
                <w:u w:val="single"/>
                <w:lang w:val="en-US"/>
              </w:rPr>
            </w:pPr>
          </w:p>
        </w:tc>
      </w:tr>
      <w:tr w:rsidR="00804C74" w:rsidRPr="008712CE" w14:paraId="5557FB60" w14:textId="4F4D43F4" w:rsidTr="00E07D9E">
        <w:trPr>
          <w:trHeight w:val="288"/>
        </w:trPr>
        <w:tc>
          <w:tcPr>
            <w:tcW w:w="1710" w:type="dxa"/>
            <w:tcBorders>
              <w:top w:val="nil"/>
              <w:bottom w:val="nil"/>
            </w:tcBorders>
            <w:vAlign w:val="center"/>
          </w:tcPr>
          <w:p w14:paraId="1AEBAF9B" w14:textId="4BC4FD08" w:rsidR="00804C74" w:rsidRPr="008712CE" w:rsidRDefault="00804C74" w:rsidP="001255E5">
            <w:pPr>
              <w:spacing w:after="0" w:line="240" w:lineRule="auto"/>
              <w:ind w:right="-200"/>
              <w:jc w:val="left"/>
              <w:rPr>
                <w:rFonts w:ascii="Times New Roman" w:hAnsi="Times New Roman" w:cs="Times New Roman"/>
                <w:sz w:val="22"/>
                <w:szCs w:val="22"/>
                <w:lang w:val="en-US"/>
              </w:rPr>
            </w:pPr>
            <w:r w:rsidRPr="008712CE">
              <w:rPr>
                <w:rFonts w:ascii="Times New Roman" w:hAnsi="Times New Roman" w:cs="Times New Roman"/>
                <w:sz w:val="22"/>
                <w:szCs w:val="22"/>
                <w:lang w:val="en-US"/>
              </w:rPr>
              <w:t>Humber Estuary</w:t>
            </w:r>
          </w:p>
        </w:tc>
        <w:tc>
          <w:tcPr>
            <w:tcW w:w="1440" w:type="dxa"/>
            <w:tcBorders>
              <w:top w:val="nil"/>
              <w:bottom w:val="nil"/>
            </w:tcBorders>
            <w:vAlign w:val="center"/>
          </w:tcPr>
          <w:p w14:paraId="5EBC8714" w14:textId="5AACB550" w:rsidR="00804C74" w:rsidRPr="008712CE" w:rsidRDefault="00804C74" w:rsidP="00243CBA">
            <w:pPr>
              <w:spacing w:after="0" w:line="240" w:lineRule="auto"/>
              <w:jc w:val="center"/>
              <w:rPr>
                <w:rFonts w:ascii="Times New Roman" w:hAnsi="Times New Roman" w:cs="Times New Roman"/>
                <w:sz w:val="22"/>
                <w:szCs w:val="22"/>
                <w:lang w:val="en-US"/>
              </w:rPr>
            </w:pPr>
            <w:r w:rsidRPr="008712CE">
              <w:rPr>
                <w:rFonts w:ascii="Times New Roman" w:hAnsi="Times New Roman" w:cs="Times New Roman"/>
                <w:sz w:val="22"/>
                <w:szCs w:val="22"/>
                <w:lang w:val="en-US"/>
              </w:rPr>
              <w:t>54°N, 0°E</w:t>
            </w:r>
          </w:p>
        </w:tc>
        <w:tc>
          <w:tcPr>
            <w:tcW w:w="1260" w:type="dxa"/>
            <w:tcBorders>
              <w:top w:val="nil"/>
              <w:bottom w:val="nil"/>
            </w:tcBorders>
            <w:vAlign w:val="center"/>
          </w:tcPr>
          <w:p w14:paraId="0196E5D5" w14:textId="7B33099A" w:rsidR="00804C74" w:rsidRPr="008712CE" w:rsidRDefault="00804C74" w:rsidP="00243CBA">
            <w:pPr>
              <w:spacing w:after="0" w:line="240" w:lineRule="auto"/>
              <w:jc w:val="center"/>
              <w:rPr>
                <w:rFonts w:ascii="Times New Roman" w:hAnsi="Times New Roman" w:cs="Times New Roman"/>
                <w:sz w:val="22"/>
                <w:szCs w:val="22"/>
                <w:lang w:val="en-US"/>
              </w:rPr>
            </w:pPr>
            <w:r w:rsidRPr="008712CE">
              <w:rPr>
                <w:rFonts w:ascii="Times New Roman" w:hAnsi="Times New Roman" w:cs="Times New Roman"/>
                <w:sz w:val="22"/>
                <w:szCs w:val="22"/>
                <w:lang w:val="en-US"/>
              </w:rPr>
              <w:t>-</w:t>
            </w:r>
          </w:p>
        </w:tc>
        <w:tc>
          <w:tcPr>
            <w:tcW w:w="1620" w:type="dxa"/>
            <w:tcBorders>
              <w:top w:val="nil"/>
              <w:bottom w:val="nil"/>
            </w:tcBorders>
            <w:vAlign w:val="center"/>
          </w:tcPr>
          <w:p w14:paraId="14FBCE82" w14:textId="7B68C489" w:rsidR="00804C74" w:rsidRPr="008712CE" w:rsidRDefault="00804C74" w:rsidP="00243CBA">
            <w:pPr>
              <w:spacing w:after="0" w:line="240" w:lineRule="auto"/>
              <w:jc w:val="center"/>
              <w:rPr>
                <w:rFonts w:ascii="Times New Roman" w:hAnsi="Times New Roman" w:cs="Times New Roman"/>
                <w:sz w:val="22"/>
                <w:szCs w:val="22"/>
                <w:lang w:val="en-US"/>
              </w:rPr>
            </w:pPr>
            <w:r w:rsidRPr="008712CE">
              <w:rPr>
                <w:rFonts w:ascii="Times New Roman" w:hAnsi="Times New Roman" w:cs="Times New Roman"/>
                <w:sz w:val="22"/>
                <w:szCs w:val="22"/>
                <w:lang w:val="en-US"/>
              </w:rPr>
              <w:t>0-5</w:t>
            </w:r>
          </w:p>
        </w:tc>
        <w:tc>
          <w:tcPr>
            <w:tcW w:w="1530" w:type="dxa"/>
            <w:tcBorders>
              <w:top w:val="nil"/>
              <w:bottom w:val="nil"/>
            </w:tcBorders>
            <w:vAlign w:val="center"/>
          </w:tcPr>
          <w:p w14:paraId="1B2E1890" w14:textId="32922A16" w:rsidR="00804C74" w:rsidRPr="008712CE" w:rsidRDefault="00804C74" w:rsidP="00243CBA">
            <w:pPr>
              <w:spacing w:after="0" w:line="240" w:lineRule="auto"/>
              <w:jc w:val="center"/>
              <w:rPr>
                <w:rFonts w:ascii="Times New Roman" w:hAnsi="Times New Roman" w:cs="Times New Roman"/>
                <w:sz w:val="22"/>
                <w:szCs w:val="22"/>
                <w:lang w:val="en-US"/>
              </w:rPr>
            </w:pPr>
            <w:r w:rsidRPr="008712CE">
              <w:rPr>
                <w:rFonts w:ascii="Times New Roman" w:hAnsi="Times New Roman" w:cs="Times New Roman"/>
                <w:sz w:val="22"/>
                <w:szCs w:val="22"/>
                <w:lang w:val="en-US"/>
              </w:rPr>
              <w:t>0.00-0.05</w:t>
            </w:r>
          </w:p>
        </w:tc>
        <w:tc>
          <w:tcPr>
            <w:tcW w:w="900" w:type="dxa"/>
            <w:tcBorders>
              <w:top w:val="nil"/>
              <w:bottom w:val="nil"/>
            </w:tcBorders>
            <w:vAlign w:val="center"/>
          </w:tcPr>
          <w:p w14:paraId="5271084B" w14:textId="2C655C4B" w:rsidR="00804C74" w:rsidRPr="008712CE" w:rsidRDefault="00804C74" w:rsidP="00243CBA">
            <w:pPr>
              <w:spacing w:after="0" w:line="240" w:lineRule="auto"/>
              <w:jc w:val="center"/>
              <w:rPr>
                <w:rFonts w:ascii="Times New Roman" w:hAnsi="Times New Roman" w:cs="Times New Roman"/>
                <w:sz w:val="22"/>
                <w:szCs w:val="22"/>
                <w:lang w:val="en-US"/>
              </w:rPr>
            </w:pPr>
            <w:r w:rsidRPr="008712CE">
              <w:rPr>
                <w:rFonts w:ascii="Times New Roman" w:hAnsi="Times New Roman" w:cs="Times New Roman"/>
                <w:sz w:val="22"/>
                <w:szCs w:val="22"/>
                <w:lang w:val="en-US"/>
              </w:rPr>
              <w:t>-</w:t>
            </w:r>
          </w:p>
        </w:tc>
        <w:tc>
          <w:tcPr>
            <w:tcW w:w="900" w:type="dxa"/>
            <w:tcBorders>
              <w:top w:val="nil"/>
              <w:bottom w:val="nil"/>
            </w:tcBorders>
            <w:vAlign w:val="center"/>
          </w:tcPr>
          <w:p w14:paraId="6234C320" w14:textId="2E191F52" w:rsidR="00804C74" w:rsidRPr="008712CE" w:rsidRDefault="00804C74" w:rsidP="00243CBA">
            <w:pPr>
              <w:spacing w:after="0" w:line="240" w:lineRule="auto"/>
              <w:jc w:val="center"/>
              <w:rPr>
                <w:rFonts w:ascii="Times New Roman" w:hAnsi="Times New Roman" w:cs="Times New Roman"/>
                <w:sz w:val="22"/>
                <w:szCs w:val="22"/>
                <w:lang w:val="en-US"/>
              </w:rPr>
            </w:pPr>
            <w:r w:rsidRPr="008712CE">
              <w:rPr>
                <w:rFonts w:ascii="Times New Roman" w:hAnsi="Times New Roman" w:cs="Times New Roman"/>
                <w:sz w:val="22"/>
                <w:szCs w:val="22"/>
                <w:lang w:val="en-US"/>
              </w:rPr>
              <w:t>-</w:t>
            </w:r>
          </w:p>
        </w:tc>
      </w:tr>
      <w:tr w:rsidR="00804C74" w:rsidRPr="008712CE" w14:paraId="4296A3F0" w14:textId="1D2E9A83" w:rsidTr="00E07D9E">
        <w:trPr>
          <w:trHeight w:val="288"/>
        </w:trPr>
        <w:tc>
          <w:tcPr>
            <w:tcW w:w="8464" w:type="dxa"/>
            <w:gridSpan w:val="6"/>
            <w:tcBorders>
              <w:top w:val="nil"/>
              <w:bottom w:val="nil"/>
            </w:tcBorders>
            <w:vAlign w:val="center"/>
          </w:tcPr>
          <w:p w14:paraId="5537391B" w14:textId="77777777" w:rsidR="00804C74" w:rsidRPr="008712CE" w:rsidRDefault="00804C74" w:rsidP="00243CBA">
            <w:pPr>
              <w:spacing w:after="0" w:line="240" w:lineRule="auto"/>
              <w:jc w:val="center"/>
              <w:rPr>
                <w:rFonts w:ascii="Times New Roman" w:hAnsi="Times New Roman" w:cs="Times New Roman"/>
                <w:sz w:val="22"/>
                <w:szCs w:val="22"/>
                <w:lang w:val="en-US"/>
              </w:rPr>
            </w:pPr>
          </w:p>
        </w:tc>
        <w:tc>
          <w:tcPr>
            <w:tcW w:w="900" w:type="dxa"/>
            <w:tcBorders>
              <w:top w:val="nil"/>
              <w:bottom w:val="nil"/>
            </w:tcBorders>
            <w:vAlign w:val="center"/>
          </w:tcPr>
          <w:p w14:paraId="1FEA5F0B" w14:textId="77777777" w:rsidR="00804C74" w:rsidRPr="008712CE" w:rsidRDefault="00804C74" w:rsidP="00243CBA">
            <w:pPr>
              <w:spacing w:after="0" w:line="240" w:lineRule="auto"/>
              <w:jc w:val="center"/>
              <w:rPr>
                <w:rFonts w:ascii="Times New Roman" w:hAnsi="Times New Roman" w:cs="Times New Roman"/>
                <w:sz w:val="22"/>
                <w:szCs w:val="22"/>
                <w:lang w:val="en-US"/>
              </w:rPr>
            </w:pPr>
          </w:p>
        </w:tc>
      </w:tr>
      <w:tr w:rsidR="00804C74" w:rsidRPr="008712CE" w14:paraId="7EF26479" w14:textId="7D4CFF76" w:rsidTr="00E07D9E">
        <w:trPr>
          <w:trHeight w:val="288"/>
        </w:trPr>
        <w:tc>
          <w:tcPr>
            <w:tcW w:w="8464" w:type="dxa"/>
            <w:gridSpan w:val="6"/>
            <w:tcBorders>
              <w:top w:val="nil"/>
              <w:bottom w:val="nil"/>
            </w:tcBorders>
            <w:vAlign w:val="center"/>
          </w:tcPr>
          <w:p w14:paraId="583EDEB3" w14:textId="1DE8F732" w:rsidR="00804C74" w:rsidRPr="008712CE" w:rsidRDefault="00804C74" w:rsidP="001255E5">
            <w:pPr>
              <w:spacing w:after="0" w:line="240" w:lineRule="auto"/>
              <w:jc w:val="left"/>
              <w:rPr>
                <w:rFonts w:ascii="Times New Roman" w:hAnsi="Times New Roman" w:cs="Times New Roman"/>
                <w:sz w:val="22"/>
                <w:szCs w:val="22"/>
                <w:u w:val="single"/>
                <w:lang w:val="en-US"/>
              </w:rPr>
            </w:pPr>
            <w:r w:rsidRPr="008712CE">
              <w:rPr>
                <w:rFonts w:ascii="Times New Roman" w:hAnsi="Times New Roman" w:cs="Times New Roman"/>
                <w:sz w:val="22"/>
                <w:szCs w:val="22"/>
                <w:u w:val="single"/>
                <w:lang w:val="en-US"/>
              </w:rPr>
              <w:t>Mid Holocene</w:t>
            </w:r>
          </w:p>
        </w:tc>
        <w:tc>
          <w:tcPr>
            <w:tcW w:w="900" w:type="dxa"/>
            <w:tcBorders>
              <w:top w:val="nil"/>
              <w:bottom w:val="nil"/>
            </w:tcBorders>
            <w:vAlign w:val="center"/>
          </w:tcPr>
          <w:p w14:paraId="0DF1433D" w14:textId="77777777" w:rsidR="00804C74" w:rsidRPr="008712CE" w:rsidRDefault="00804C74" w:rsidP="00243CBA">
            <w:pPr>
              <w:spacing w:after="0" w:line="240" w:lineRule="auto"/>
              <w:jc w:val="center"/>
              <w:rPr>
                <w:rFonts w:ascii="Times New Roman" w:hAnsi="Times New Roman" w:cs="Times New Roman"/>
                <w:sz w:val="22"/>
                <w:szCs w:val="22"/>
                <w:u w:val="single"/>
                <w:lang w:val="en-US"/>
              </w:rPr>
            </w:pPr>
          </w:p>
        </w:tc>
      </w:tr>
      <w:tr w:rsidR="00804C74" w:rsidRPr="008712CE" w14:paraId="0B291671" w14:textId="7BAD27E4" w:rsidTr="00E07D9E">
        <w:trPr>
          <w:trHeight w:val="288"/>
        </w:trPr>
        <w:tc>
          <w:tcPr>
            <w:tcW w:w="1710" w:type="dxa"/>
            <w:tcBorders>
              <w:top w:val="nil"/>
              <w:bottom w:val="nil"/>
            </w:tcBorders>
            <w:vAlign w:val="center"/>
          </w:tcPr>
          <w:p w14:paraId="02A963CC" w14:textId="275C8DA4" w:rsidR="00804C74" w:rsidRPr="008712CE" w:rsidRDefault="00804C74" w:rsidP="001255E5">
            <w:pPr>
              <w:spacing w:after="0" w:line="240" w:lineRule="auto"/>
              <w:ind w:right="-200"/>
              <w:jc w:val="left"/>
              <w:rPr>
                <w:rFonts w:ascii="Times New Roman" w:hAnsi="Times New Roman" w:cs="Times New Roman"/>
                <w:sz w:val="22"/>
                <w:szCs w:val="22"/>
                <w:lang w:val="en-US"/>
              </w:rPr>
            </w:pPr>
            <w:r w:rsidRPr="008712CE">
              <w:rPr>
                <w:rFonts w:ascii="Times New Roman" w:hAnsi="Times New Roman" w:cs="Times New Roman"/>
                <w:sz w:val="22"/>
                <w:szCs w:val="22"/>
                <w:lang w:val="en-US"/>
              </w:rPr>
              <w:t>1056D, 1H-1</w:t>
            </w:r>
          </w:p>
        </w:tc>
        <w:tc>
          <w:tcPr>
            <w:tcW w:w="1440" w:type="dxa"/>
            <w:tcBorders>
              <w:top w:val="nil"/>
              <w:bottom w:val="nil"/>
            </w:tcBorders>
            <w:vAlign w:val="center"/>
          </w:tcPr>
          <w:p w14:paraId="37663DEF" w14:textId="1A0677C7" w:rsidR="00804C74" w:rsidRPr="008712CE" w:rsidRDefault="00804C74" w:rsidP="00243CBA">
            <w:pPr>
              <w:spacing w:after="0" w:line="240" w:lineRule="auto"/>
              <w:jc w:val="center"/>
              <w:rPr>
                <w:rFonts w:ascii="Times New Roman" w:hAnsi="Times New Roman" w:cs="Times New Roman"/>
                <w:sz w:val="22"/>
                <w:szCs w:val="22"/>
                <w:lang w:val="en-US"/>
              </w:rPr>
            </w:pPr>
            <w:r w:rsidRPr="008712CE">
              <w:rPr>
                <w:rFonts w:ascii="Times New Roman" w:hAnsi="Times New Roman" w:cs="Times New Roman"/>
                <w:sz w:val="22"/>
                <w:szCs w:val="22"/>
                <w:lang w:val="en-US"/>
              </w:rPr>
              <w:t>32°N, 76°W</w:t>
            </w:r>
          </w:p>
        </w:tc>
        <w:tc>
          <w:tcPr>
            <w:tcW w:w="1260" w:type="dxa"/>
            <w:tcBorders>
              <w:top w:val="nil"/>
              <w:bottom w:val="nil"/>
            </w:tcBorders>
            <w:vAlign w:val="center"/>
          </w:tcPr>
          <w:p w14:paraId="6862D5D6" w14:textId="5B9C4865" w:rsidR="00804C74" w:rsidRPr="008712CE" w:rsidRDefault="00804C74" w:rsidP="00243CBA">
            <w:pPr>
              <w:spacing w:after="0" w:line="240" w:lineRule="auto"/>
              <w:jc w:val="center"/>
              <w:rPr>
                <w:rFonts w:ascii="Times New Roman" w:hAnsi="Times New Roman" w:cs="Times New Roman"/>
                <w:sz w:val="22"/>
                <w:szCs w:val="22"/>
                <w:lang w:val="en-US"/>
              </w:rPr>
            </w:pPr>
            <w:r w:rsidRPr="008712CE">
              <w:rPr>
                <w:rFonts w:ascii="Times New Roman" w:hAnsi="Times New Roman" w:cs="Times New Roman"/>
                <w:sz w:val="22"/>
                <w:szCs w:val="22"/>
                <w:lang w:val="en-US"/>
              </w:rPr>
              <w:t>2178</w:t>
            </w:r>
          </w:p>
        </w:tc>
        <w:tc>
          <w:tcPr>
            <w:tcW w:w="1620" w:type="dxa"/>
            <w:tcBorders>
              <w:top w:val="nil"/>
              <w:bottom w:val="nil"/>
            </w:tcBorders>
            <w:vAlign w:val="center"/>
          </w:tcPr>
          <w:p w14:paraId="32B265AF" w14:textId="01E562C1" w:rsidR="00804C74" w:rsidRPr="008712CE" w:rsidRDefault="00804C74" w:rsidP="00243CBA">
            <w:pPr>
              <w:spacing w:after="0" w:line="240" w:lineRule="auto"/>
              <w:jc w:val="center"/>
              <w:rPr>
                <w:rFonts w:ascii="Times New Roman" w:hAnsi="Times New Roman" w:cs="Times New Roman"/>
                <w:sz w:val="22"/>
                <w:szCs w:val="22"/>
                <w:lang w:val="en-US"/>
              </w:rPr>
            </w:pPr>
            <w:r w:rsidRPr="008712CE">
              <w:rPr>
                <w:rFonts w:ascii="Times New Roman" w:hAnsi="Times New Roman" w:cs="Times New Roman"/>
                <w:sz w:val="22"/>
                <w:szCs w:val="22"/>
                <w:lang w:val="en-US"/>
              </w:rPr>
              <w:t>62, 64, 68, 70</w:t>
            </w:r>
          </w:p>
        </w:tc>
        <w:tc>
          <w:tcPr>
            <w:tcW w:w="1530" w:type="dxa"/>
            <w:tcBorders>
              <w:top w:val="nil"/>
              <w:bottom w:val="nil"/>
            </w:tcBorders>
            <w:vAlign w:val="center"/>
          </w:tcPr>
          <w:p w14:paraId="00F3B67B" w14:textId="4A3D2A8D" w:rsidR="00804C74" w:rsidRPr="008712CE" w:rsidRDefault="00804C74" w:rsidP="00243CBA">
            <w:pPr>
              <w:spacing w:after="0" w:line="240" w:lineRule="auto"/>
              <w:jc w:val="center"/>
              <w:rPr>
                <w:rFonts w:ascii="Times New Roman" w:hAnsi="Times New Roman" w:cs="Times New Roman"/>
                <w:sz w:val="22"/>
                <w:szCs w:val="22"/>
                <w:lang w:val="en-US"/>
              </w:rPr>
            </w:pPr>
            <w:r w:rsidRPr="008712CE">
              <w:rPr>
                <w:rFonts w:ascii="Times New Roman" w:hAnsi="Times New Roman" w:cs="Times New Roman"/>
                <w:sz w:val="22"/>
                <w:szCs w:val="22"/>
                <w:lang w:val="en-US"/>
              </w:rPr>
              <w:t>0.62-0.70</w:t>
            </w:r>
          </w:p>
        </w:tc>
        <w:tc>
          <w:tcPr>
            <w:tcW w:w="900" w:type="dxa"/>
            <w:tcBorders>
              <w:top w:val="nil"/>
              <w:bottom w:val="nil"/>
            </w:tcBorders>
            <w:vAlign w:val="center"/>
          </w:tcPr>
          <w:p w14:paraId="20AC403D" w14:textId="49FFD7EC" w:rsidR="00804C74" w:rsidRPr="008712CE" w:rsidRDefault="00804C74" w:rsidP="00243CBA">
            <w:pPr>
              <w:spacing w:after="0" w:line="240" w:lineRule="auto"/>
              <w:jc w:val="center"/>
              <w:rPr>
                <w:rFonts w:ascii="Times New Roman" w:hAnsi="Times New Roman" w:cs="Times New Roman"/>
                <w:sz w:val="22"/>
                <w:szCs w:val="22"/>
                <w:lang w:val="en-US"/>
              </w:rPr>
            </w:pPr>
            <w:r w:rsidRPr="008712CE">
              <w:rPr>
                <w:rFonts w:ascii="Times New Roman" w:hAnsi="Times New Roman" w:cs="Times New Roman"/>
                <w:sz w:val="22"/>
                <w:szCs w:val="22"/>
                <w:lang w:val="en-US"/>
              </w:rPr>
              <w:t>6.0-6.5</w:t>
            </w:r>
          </w:p>
        </w:tc>
        <w:tc>
          <w:tcPr>
            <w:tcW w:w="900" w:type="dxa"/>
            <w:tcBorders>
              <w:top w:val="nil"/>
              <w:bottom w:val="nil"/>
            </w:tcBorders>
            <w:vAlign w:val="center"/>
          </w:tcPr>
          <w:p w14:paraId="3CE04087" w14:textId="35F16D34" w:rsidR="00804C74" w:rsidRPr="008712CE" w:rsidRDefault="00804C74" w:rsidP="00243CBA">
            <w:pPr>
              <w:spacing w:after="0" w:line="240" w:lineRule="auto"/>
              <w:jc w:val="center"/>
              <w:rPr>
                <w:rFonts w:ascii="Times New Roman" w:hAnsi="Times New Roman" w:cs="Times New Roman"/>
                <w:sz w:val="22"/>
                <w:szCs w:val="22"/>
                <w:lang w:val="en-US"/>
              </w:rPr>
            </w:pPr>
            <w:r w:rsidRPr="008712CE">
              <w:rPr>
                <w:rFonts w:ascii="Times New Roman" w:hAnsi="Times New Roman" w:cs="Times New Roman"/>
                <w:sz w:val="22"/>
                <w:szCs w:val="22"/>
                <w:lang w:val="en-US"/>
              </w:rPr>
              <w:t>4.8-5.0</w:t>
            </w:r>
          </w:p>
        </w:tc>
      </w:tr>
      <w:tr w:rsidR="00804C74" w:rsidRPr="008712CE" w14:paraId="5EF32DFB" w14:textId="021847B3" w:rsidTr="00E07D9E">
        <w:trPr>
          <w:trHeight w:val="288"/>
        </w:trPr>
        <w:tc>
          <w:tcPr>
            <w:tcW w:w="1710" w:type="dxa"/>
            <w:tcBorders>
              <w:top w:val="nil"/>
              <w:bottom w:val="nil"/>
            </w:tcBorders>
            <w:vAlign w:val="center"/>
          </w:tcPr>
          <w:p w14:paraId="146C5A66" w14:textId="6013ED23" w:rsidR="00804C74" w:rsidRPr="008712CE" w:rsidRDefault="00804C74" w:rsidP="001255E5">
            <w:pPr>
              <w:spacing w:after="0" w:line="240" w:lineRule="auto"/>
              <w:ind w:right="-200"/>
              <w:jc w:val="left"/>
              <w:rPr>
                <w:rFonts w:ascii="Times New Roman" w:hAnsi="Times New Roman" w:cs="Times New Roman"/>
                <w:sz w:val="22"/>
                <w:szCs w:val="22"/>
                <w:lang w:val="en-US"/>
              </w:rPr>
            </w:pPr>
            <w:r w:rsidRPr="008712CE">
              <w:rPr>
                <w:rFonts w:ascii="Times New Roman" w:hAnsi="Times New Roman" w:cs="Times New Roman"/>
                <w:sz w:val="22"/>
                <w:szCs w:val="22"/>
                <w:lang w:val="en-US"/>
              </w:rPr>
              <w:t>1059A, 1H-1</w:t>
            </w:r>
          </w:p>
        </w:tc>
        <w:tc>
          <w:tcPr>
            <w:tcW w:w="1440" w:type="dxa"/>
            <w:tcBorders>
              <w:top w:val="nil"/>
              <w:bottom w:val="nil"/>
            </w:tcBorders>
            <w:vAlign w:val="center"/>
          </w:tcPr>
          <w:p w14:paraId="1BD4BFFE" w14:textId="03DED044" w:rsidR="00804C74" w:rsidRPr="008712CE" w:rsidRDefault="00804C74" w:rsidP="00243CBA">
            <w:pPr>
              <w:spacing w:after="0" w:line="240" w:lineRule="auto"/>
              <w:jc w:val="center"/>
              <w:rPr>
                <w:rFonts w:ascii="Times New Roman" w:hAnsi="Times New Roman" w:cs="Times New Roman"/>
                <w:sz w:val="22"/>
                <w:szCs w:val="22"/>
                <w:lang w:val="en-US"/>
              </w:rPr>
            </w:pPr>
            <w:r w:rsidRPr="008712CE">
              <w:rPr>
                <w:rFonts w:ascii="Times New Roman" w:hAnsi="Times New Roman" w:cs="Times New Roman"/>
                <w:sz w:val="22"/>
                <w:szCs w:val="22"/>
                <w:lang w:val="en-US"/>
              </w:rPr>
              <w:t>32°N, 75°W</w:t>
            </w:r>
          </w:p>
        </w:tc>
        <w:tc>
          <w:tcPr>
            <w:tcW w:w="1260" w:type="dxa"/>
            <w:tcBorders>
              <w:top w:val="nil"/>
              <w:bottom w:val="nil"/>
            </w:tcBorders>
            <w:vAlign w:val="center"/>
          </w:tcPr>
          <w:p w14:paraId="4BD62AF2" w14:textId="0169F25A" w:rsidR="00804C74" w:rsidRPr="008712CE" w:rsidRDefault="00804C74" w:rsidP="00243CBA">
            <w:pPr>
              <w:spacing w:after="0" w:line="240" w:lineRule="auto"/>
              <w:jc w:val="center"/>
              <w:rPr>
                <w:rFonts w:ascii="Times New Roman" w:hAnsi="Times New Roman" w:cs="Times New Roman"/>
                <w:sz w:val="22"/>
                <w:szCs w:val="22"/>
                <w:lang w:val="en-US"/>
              </w:rPr>
            </w:pPr>
            <w:r w:rsidRPr="008712CE">
              <w:rPr>
                <w:rFonts w:ascii="Times New Roman" w:hAnsi="Times New Roman" w:cs="Times New Roman"/>
                <w:sz w:val="22"/>
                <w:szCs w:val="22"/>
                <w:lang w:val="en-US"/>
              </w:rPr>
              <w:t>2997</w:t>
            </w:r>
          </w:p>
        </w:tc>
        <w:tc>
          <w:tcPr>
            <w:tcW w:w="1620" w:type="dxa"/>
            <w:tcBorders>
              <w:top w:val="nil"/>
              <w:bottom w:val="nil"/>
            </w:tcBorders>
            <w:vAlign w:val="center"/>
          </w:tcPr>
          <w:p w14:paraId="723A5E2D" w14:textId="79736D9A" w:rsidR="00804C74" w:rsidRPr="008712CE" w:rsidRDefault="00804C74" w:rsidP="00243CBA">
            <w:pPr>
              <w:spacing w:after="0" w:line="240" w:lineRule="auto"/>
              <w:jc w:val="center"/>
              <w:rPr>
                <w:rFonts w:ascii="Times New Roman" w:hAnsi="Times New Roman" w:cs="Times New Roman"/>
                <w:sz w:val="22"/>
                <w:szCs w:val="22"/>
                <w:lang w:val="en-US"/>
              </w:rPr>
            </w:pPr>
            <w:r w:rsidRPr="008712CE">
              <w:rPr>
                <w:rFonts w:ascii="Times New Roman" w:hAnsi="Times New Roman" w:cs="Times New Roman"/>
                <w:sz w:val="22"/>
                <w:szCs w:val="22"/>
                <w:lang w:val="en-US"/>
              </w:rPr>
              <w:t>44, 50, 54</w:t>
            </w:r>
          </w:p>
        </w:tc>
        <w:tc>
          <w:tcPr>
            <w:tcW w:w="1530" w:type="dxa"/>
            <w:tcBorders>
              <w:top w:val="nil"/>
              <w:bottom w:val="nil"/>
            </w:tcBorders>
            <w:vAlign w:val="center"/>
          </w:tcPr>
          <w:p w14:paraId="443BE380" w14:textId="06E12294" w:rsidR="00804C74" w:rsidRPr="008712CE" w:rsidRDefault="00804C74" w:rsidP="00243CBA">
            <w:pPr>
              <w:spacing w:after="0" w:line="240" w:lineRule="auto"/>
              <w:jc w:val="center"/>
              <w:rPr>
                <w:rFonts w:ascii="Times New Roman" w:hAnsi="Times New Roman" w:cs="Times New Roman"/>
                <w:sz w:val="22"/>
                <w:szCs w:val="22"/>
                <w:lang w:val="en-US"/>
              </w:rPr>
            </w:pPr>
            <w:r w:rsidRPr="008712CE">
              <w:rPr>
                <w:rFonts w:ascii="Times New Roman" w:hAnsi="Times New Roman" w:cs="Times New Roman"/>
                <w:sz w:val="22"/>
                <w:szCs w:val="22"/>
                <w:lang w:val="en-US"/>
              </w:rPr>
              <w:t>0.44-0.56</w:t>
            </w:r>
          </w:p>
        </w:tc>
        <w:tc>
          <w:tcPr>
            <w:tcW w:w="900" w:type="dxa"/>
            <w:tcBorders>
              <w:top w:val="nil"/>
              <w:bottom w:val="nil"/>
            </w:tcBorders>
            <w:vAlign w:val="center"/>
          </w:tcPr>
          <w:p w14:paraId="489388C8" w14:textId="128558A9" w:rsidR="00804C74" w:rsidRPr="008712CE" w:rsidRDefault="00804C74" w:rsidP="00243CBA">
            <w:pPr>
              <w:spacing w:after="0" w:line="240" w:lineRule="auto"/>
              <w:jc w:val="center"/>
              <w:rPr>
                <w:rFonts w:ascii="Times New Roman" w:hAnsi="Times New Roman" w:cs="Times New Roman"/>
                <w:sz w:val="22"/>
                <w:szCs w:val="22"/>
                <w:lang w:val="en-US"/>
              </w:rPr>
            </w:pPr>
            <w:r w:rsidRPr="008712CE">
              <w:rPr>
                <w:rFonts w:ascii="Times New Roman" w:hAnsi="Times New Roman" w:cs="Times New Roman"/>
                <w:sz w:val="22"/>
                <w:szCs w:val="22"/>
                <w:lang w:val="en-US"/>
              </w:rPr>
              <w:t>6.0-6.5</w:t>
            </w:r>
          </w:p>
        </w:tc>
        <w:tc>
          <w:tcPr>
            <w:tcW w:w="900" w:type="dxa"/>
            <w:tcBorders>
              <w:top w:val="nil"/>
              <w:bottom w:val="nil"/>
            </w:tcBorders>
            <w:vAlign w:val="center"/>
          </w:tcPr>
          <w:p w14:paraId="78834A88" w14:textId="556AEA1F" w:rsidR="00804C74" w:rsidRPr="008712CE" w:rsidRDefault="00804C74" w:rsidP="00243CBA">
            <w:pPr>
              <w:spacing w:after="0" w:line="240" w:lineRule="auto"/>
              <w:jc w:val="center"/>
              <w:rPr>
                <w:rFonts w:ascii="Times New Roman" w:hAnsi="Times New Roman" w:cs="Times New Roman"/>
                <w:sz w:val="22"/>
                <w:szCs w:val="22"/>
                <w:lang w:val="en-US"/>
              </w:rPr>
            </w:pPr>
            <w:r w:rsidRPr="008712CE">
              <w:rPr>
                <w:rFonts w:ascii="Times New Roman" w:hAnsi="Times New Roman" w:cs="Times New Roman"/>
                <w:sz w:val="22"/>
                <w:szCs w:val="22"/>
                <w:lang w:val="en-US"/>
              </w:rPr>
              <w:t>5.0-5.4</w:t>
            </w:r>
          </w:p>
        </w:tc>
      </w:tr>
      <w:tr w:rsidR="00804C74" w:rsidRPr="008712CE" w14:paraId="2B13EE16" w14:textId="5FCF3F90" w:rsidTr="00E07D9E">
        <w:trPr>
          <w:trHeight w:val="288"/>
        </w:trPr>
        <w:tc>
          <w:tcPr>
            <w:tcW w:w="1710" w:type="dxa"/>
            <w:tcBorders>
              <w:top w:val="nil"/>
              <w:bottom w:val="nil"/>
            </w:tcBorders>
            <w:vAlign w:val="center"/>
          </w:tcPr>
          <w:p w14:paraId="2C2A8395" w14:textId="292C1591" w:rsidR="00804C74" w:rsidRPr="008712CE" w:rsidRDefault="00804C74" w:rsidP="001255E5">
            <w:pPr>
              <w:spacing w:after="0" w:line="240" w:lineRule="auto"/>
              <w:ind w:right="-200"/>
              <w:jc w:val="left"/>
              <w:rPr>
                <w:rFonts w:ascii="Times New Roman" w:hAnsi="Times New Roman" w:cs="Times New Roman"/>
                <w:sz w:val="22"/>
                <w:szCs w:val="22"/>
                <w:lang w:val="en-US"/>
              </w:rPr>
            </w:pPr>
            <w:r w:rsidRPr="008712CE">
              <w:rPr>
                <w:rFonts w:ascii="Times New Roman" w:hAnsi="Times New Roman" w:cs="Times New Roman"/>
                <w:sz w:val="22"/>
                <w:szCs w:val="22"/>
                <w:lang w:val="en-US"/>
              </w:rPr>
              <w:t>1062B, 1H-1</w:t>
            </w:r>
          </w:p>
        </w:tc>
        <w:tc>
          <w:tcPr>
            <w:tcW w:w="1440" w:type="dxa"/>
            <w:tcBorders>
              <w:top w:val="nil"/>
              <w:bottom w:val="nil"/>
            </w:tcBorders>
            <w:vAlign w:val="center"/>
          </w:tcPr>
          <w:p w14:paraId="7606AD96" w14:textId="057A91A8" w:rsidR="00804C74" w:rsidRPr="008712CE" w:rsidRDefault="00804C74" w:rsidP="00243CBA">
            <w:pPr>
              <w:spacing w:after="0" w:line="240" w:lineRule="auto"/>
              <w:jc w:val="center"/>
              <w:rPr>
                <w:rFonts w:ascii="Times New Roman" w:hAnsi="Times New Roman" w:cs="Times New Roman"/>
                <w:sz w:val="22"/>
                <w:szCs w:val="22"/>
                <w:lang w:val="en-US"/>
              </w:rPr>
            </w:pPr>
            <w:r w:rsidRPr="008712CE">
              <w:rPr>
                <w:rFonts w:ascii="Times New Roman" w:hAnsi="Times New Roman" w:cs="Times New Roman"/>
                <w:sz w:val="22"/>
                <w:szCs w:val="22"/>
                <w:lang w:val="en-US"/>
              </w:rPr>
              <w:t>28°N, 74°W</w:t>
            </w:r>
          </w:p>
        </w:tc>
        <w:tc>
          <w:tcPr>
            <w:tcW w:w="1260" w:type="dxa"/>
            <w:tcBorders>
              <w:top w:val="nil"/>
              <w:bottom w:val="nil"/>
            </w:tcBorders>
            <w:vAlign w:val="center"/>
          </w:tcPr>
          <w:p w14:paraId="793E581D" w14:textId="171AC167" w:rsidR="00804C74" w:rsidRPr="008712CE" w:rsidRDefault="00804C74" w:rsidP="00243CBA">
            <w:pPr>
              <w:spacing w:after="0" w:line="240" w:lineRule="auto"/>
              <w:jc w:val="center"/>
              <w:rPr>
                <w:rFonts w:ascii="Times New Roman" w:hAnsi="Times New Roman" w:cs="Times New Roman"/>
                <w:sz w:val="22"/>
                <w:szCs w:val="22"/>
                <w:lang w:val="en-US"/>
              </w:rPr>
            </w:pPr>
            <w:r w:rsidRPr="008712CE">
              <w:rPr>
                <w:rFonts w:ascii="Times New Roman" w:hAnsi="Times New Roman" w:cs="Times New Roman"/>
                <w:sz w:val="22"/>
                <w:szCs w:val="22"/>
                <w:lang w:val="en-US"/>
              </w:rPr>
              <w:t>4780</w:t>
            </w:r>
          </w:p>
        </w:tc>
        <w:tc>
          <w:tcPr>
            <w:tcW w:w="1620" w:type="dxa"/>
            <w:tcBorders>
              <w:top w:val="nil"/>
              <w:bottom w:val="nil"/>
            </w:tcBorders>
            <w:vAlign w:val="center"/>
          </w:tcPr>
          <w:p w14:paraId="67C73DDA" w14:textId="61EAC425" w:rsidR="00804C74" w:rsidRPr="008712CE" w:rsidRDefault="00804C74" w:rsidP="00243CBA">
            <w:pPr>
              <w:spacing w:after="0" w:line="240" w:lineRule="auto"/>
              <w:jc w:val="center"/>
              <w:rPr>
                <w:rFonts w:ascii="Times New Roman" w:hAnsi="Times New Roman" w:cs="Times New Roman"/>
                <w:sz w:val="22"/>
                <w:szCs w:val="22"/>
                <w:lang w:val="en-US"/>
              </w:rPr>
            </w:pPr>
            <w:r w:rsidRPr="008712CE">
              <w:rPr>
                <w:rFonts w:ascii="Times New Roman" w:hAnsi="Times New Roman" w:cs="Times New Roman"/>
                <w:sz w:val="22"/>
                <w:szCs w:val="22"/>
                <w:lang w:val="en-US"/>
              </w:rPr>
              <w:t>62</w:t>
            </w:r>
          </w:p>
        </w:tc>
        <w:tc>
          <w:tcPr>
            <w:tcW w:w="1530" w:type="dxa"/>
            <w:tcBorders>
              <w:top w:val="nil"/>
              <w:bottom w:val="nil"/>
            </w:tcBorders>
            <w:vAlign w:val="center"/>
          </w:tcPr>
          <w:p w14:paraId="619CD4FF" w14:textId="0066CEB7" w:rsidR="00804C74" w:rsidRPr="008712CE" w:rsidRDefault="00804C74" w:rsidP="00243CBA">
            <w:pPr>
              <w:spacing w:after="0" w:line="240" w:lineRule="auto"/>
              <w:jc w:val="center"/>
              <w:rPr>
                <w:rFonts w:ascii="Times New Roman" w:hAnsi="Times New Roman" w:cs="Times New Roman"/>
                <w:sz w:val="22"/>
                <w:szCs w:val="22"/>
                <w:lang w:val="en-US"/>
              </w:rPr>
            </w:pPr>
            <w:r w:rsidRPr="008712CE">
              <w:rPr>
                <w:rFonts w:ascii="Times New Roman" w:hAnsi="Times New Roman" w:cs="Times New Roman"/>
                <w:sz w:val="22"/>
                <w:szCs w:val="22"/>
                <w:lang w:val="en-US"/>
              </w:rPr>
              <w:t>0.62-0.64</w:t>
            </w:r>
          </w:p>
        </w:tc>
        <w:tc>
          <w:tcPr>
            <w:tcW w:w="900" w:type="dxa"/>
            <w:tcBorders>
              <w:top w:val="nil"/>
              <w:bottom w:val="nil"/>
            </w:tcBorders>
            <w:vAlign w:val="center"/>
          </w:tcPr>
          <w:p w14:paraId="58A41DB1" w14:textId="535C3C56" w:rsidR="00804C74" w:rsidRPr="008712CE" w:rsidRDefault="00804C74" w:rsidP="00243CBA">
            <w:pPr>
              <w:spacing w:after="0" w:line="240" w:lineRule="auto"/>
              <w:jc w:val="center"/>
              <w:rPr>
                <w:rFonts w:ascii="Times New Roman" w:hAnsi="Times New Roman" w:cs="Times New Roman"/>
                <w:sz w:val="22"/>
                <w:szCs w:val="22"/>
                <w:lang w:val="en-US"/>
              </w:rPr>
            </w:pPr>
            <w:r w:rsidRPr="008712CE">
              <w:rPr>
                <w:rFonts w:ascii="Times New Roman" w:hAnsi="Times New Roman" w:cs="Times New Roman"/>
                <w:sz w:val="22"/>
                <w:szCs w:val="22"/>
                <w:lang w:val="en-US"/>
              </w:rPr>
              <w:t>7.1</w:t>
            </w:r>
          </w:p>
        </w:tc>
        <w:tc>
          <w:tcPr>
            <w:tcW w:w="900" w:type="dxa"/>
            <w:tcBorders>
              <w:top w:val="nil"/>
              <w:bottom w:val="nil"/>
            </w:tcBorders>
            <w:vAlign w:val="center"/>
          </w:tcPr>
          <w:p w14:paraId="2CC66755" w14:textId="0BAA9A10" w:rsidR="00804C74" w:rsidRPr="008712CE" w:rsidRDefault="00804C74" w:rsidP="00243CBA">
            <w:pPr>
              <w:spacing w:after="0" w:line="240" w:lineRule="auto"/>
              <w:jc w:val="center"/>
              <w:rPr>
                <w:rFonts w:ascii="Times New Roman" w:hAnsi="Times New Roman" w:cs="Times New Roman"/>
                <w:sz w:val="22"/>
                <w:szCs w:val="22"/>
                <w:lang w:val="en-US"/>
              </w:rPr>
            </w:pPr>
            <w:r w:rsidRPr="008712CE">
              <w:rPr>
                <w:rFonts w:ascii="Times New Roman" w:hAnsi="Times New Roman" w:cs="Times New Roman"/>
                <w:sz w:val="22"/>
                <w:szCs w:val="22"/>
                <w:lang w:val="en-US"/>
              </w:rPr>
              <w:t>7.0</w:t>
            </w:r>
          </w:p>
        </w:tc>
      </w:tr>
      <w:tr w:rsidR="00804C74" w:rsidRPr="008712CE" w14:paraId="0491A9A9" w14:textId="5276F08F" w:rsidTr="00E07D9E">
        <w:trPr>
          <w:trHeight w:val="288"/>
        </w:trPr>
        <w:tc>
          <w:tcPr>
            <w:tcW w:w="8464" w:type="dxa"/>
            <w:gridSpan w:val="6"/>
            <w:tcBorders>
              <w:top w:val="nil"/>
              <w:bottom w:val="nil"/>
            </w:tcBorders>
            <w:vAlign w:val="center"/>
          </w:tcPr>
          <w:p w14:paraId="15B2B9E1" w14:textId="77777777" w:rsidR="00804C74" w:rsidRPr="008712CE" w:rsidRDefault="00804C74" w:rsidP="00243CBA">
            <w:pPr>
              <w:spacing w:after="0" w:line="240" w:lineRule="auto"/>
              <w:jc w:val="center"/>
              <w:rPr>
                <w:rFonts w:ascii="Times New Roman" w:hAnsi="Times New Roman" w:cs="Times New Roman"/>
                <w:sz w:val="22"/>
                <w:szCs w:val="22"/>
                <w:lang w:val="en-US"/>
              </w:rPr>
            </w:pPr>
          </w:p>
        </w:tc>
        <w:tc>
          <w:tcPr>
            <w:tcW w:w="900" w:type="dxa"/>
            <w:tcBorders>
              <w:top w:val="nil"/>
              <w:bottom w:val="nil"/>
            </w:tcBorders>
            <w:vAlign w:val="center"/>
          </w:tcPr>
          <w:p w14:paraId="37F77F22" w14:textId="77777777" w:rsidR="00804C74" w:rsidRPr="008712CE" w:rsidRDefault="00804C74" w:rsidP="00243CBA">
            <w:pPr>
              <w:spacing w:after="0" w:line="240" w:lineRule="auto"/>
              <w:jc w:val="center"/>
              <w:rPr>
                <w:rFonts w:ascii="Times New Roman" w:hAnsi="Times New Roman" w:cs="Times New Roman"/>
                <w:sz w:val="22"/>
                <w:szCs w:val="22"/>
                <w:lang w:val="en-US"/>
              </w:rPr>
            </w:pPr>
          </w:p>
        </w:tc>
      </w:tr>
      <w:tr w:rsidR="00804C74" w:rsidRPr="008712CE" w14:paraId="5219BEAE" w14:textId="2CD50562" w:rsidTr="00E07D9E">
        <w:trPr>
          <w:trHeight w:val="288"/>
        </w:trPr>
        <w:tc>
          <w:tcPr>
            <w:tcW w:w="8464" w:type="dxa"/>
            <w:gridSpan w:val="6"/>
            <w:tcBorders>
              <w:top w:val="nil"/>
              <w:bottom w:val="nil"/>
            </w:tcBorders>
            <w:vAlign w:val="center"/>
          </w:tcPr>
          <w:p w14:paraId="79BFE74F" w14:textId="3A4B3905" w:rsidR="00804C74" w:rsidRPr="008712CE" w:rsidRDefault="00804C74" w:rsidP="001255E5">
            <w:pPr>
              <w:spacing w:after="0" w:line="240" w:lineRule="auto"/>
              <w:jc w:val="left"/>
              <w:rPr>
                <w:rFonts w:ascii="Times New Roman" w:hAnsi="Times New Roman" w:cs="Times New Roman"/>
                <w:sz w:val="22"/>
                <w:szCs w:val="22"/>
                <w:u w:val="single"/>
                <w:lang w:val="en-US"/>
              </w:rPr>
            </w:pPr>
            <w:r w:rsidRPr="008712CE">
              <w:rPr>
                <w:rFonts w:ascii="Times New Roman" w:hAnsi="Times New Roman" w:cs="Times New Roman"/>
                <w:sz w:val="22"/>
                <w:szCs w:val="22"/>
                <w:u w:val="single"/>
                <w:lang w:val="en-US"/>
              </w:rPr>
              <w:t>Early Holocene</w:t>
            </w:r>
          </w:p>
        </w:tc>
        <w:tc>
          <w:tcPr>
            <w:tcW w:w="900" w:type="dxa"/>
            <w:tcBorders>
              <w:top w:val="nil"/>
              <w:bottom w:val="nil"/>
            </w:tcBorders>
            <w:vAlign w:val="center"/>
          </w:tcPr>
          <w:p w14:paraId="033C45C4" w14:textId="77777777" w:rsidR="00804C74" w:rsidRPr="008712CE" w:rsidRDefault="00804C74" w:rsidP="00243CBA">
            <w:pPr>
              <w:spacing w:after="0" w:line="240" w:lineRule="auto"/>
              <w:jc w:val="center"/>
              <w:rPr>
                <w:rFonts w:ascii="Times New Roman" w:hAnsi="Times New Roman" w:cs="Times New Roman"/>
                <w:sz w:val="22"/>
                <w:szCs w:val="22"/>
                <w:u w:val="single"/>
                <w:lang w:val="en-US"/>
              </w:rPr>
            </w:pPr>
          </w:p>
        </w:tc>
      </w:tr>
      <w:tr w:rsidR="00804C74" w:rsidRPr="008712CE" w14:paraId="00E6C7F3" w14:textId="3A4D166B" w:rsidTr="00E07D9E">
        <w:trPr>
          <w:trHeight w:val="288"/>
        </w:trPr>
        <w:tc>
          <w:tcPr>
            <w:tcW w:w="1710" w:type="dxa"/>
            <w:tcBorders>
              <w:top w:val="nil"/>
              <w:bottom w:val="nil"/>
            </w:tcBorders>
            <w:vAlign w:val="center"/>
          </w:tcPr>
          <w:p w14:paraId="7C384D75" w14:textId="223DDF61" w:rsidR="00804C74" w:rsidRPr="008712CE" w:rsidRDefault="00804C74" w:rsidP="001255E5">
            <w:pPr>
              <w:spacing w:after="0" w:line="240" w:lineRule="auto"/>
              <w:ind w:right="-200"/>
              <w:jc w:val="left"/>
              <w:rPr>
                <w:rFonts w:ascii="Times New Roman" w:hAnsi="Times New Roman" w:cs="Times New Roman"/>
                <w:sz w:val="22"/>
                <w:szCs w:val="22"/>
                <w:lang w:val="en-US"/>
              </w:rPr>
            </w:pPr>
            <w:r w:rsidRPr="008712CE">
              <w:rPr>
                <w:rFonts w:ascii="Times New Roman" w:hAnsi="Times New Roman" w:cs="Times New Roman"/>
                <w:sz w:val="22"/>
                <w:szCs w:val="22"/>
                <w:lang w:val="en-US"/>
              </w:rPr>
              <w:t>KNR140 JPC37</w:t>
            </w:r>
          </w:p>
        </w:tc>
        <w:tc>
          <w:tcPr>
            <w:tcW w:w="1440" w:type="dxa"/>
            <w:tcBorders>
              <w:top w:val="nil"/>
              <w:bottom w:val="nil"/>
            </w:tcBorders>
            <w:vAlign w:val="center"/>
          </w:tcPr>
          <w:p w14:paraId="17006A7B" w14:textId="472B10C1" w:rsidR="00804C74" w:rsidRPr="008712CE" w:rsidRDefault="00804C74" w:rsidP="00243CBA">
            <w:pPr>
              <w:spacing w:after="0" w:line="240" w:lineRule="auto"/>
              <w:jc w:val="center"/>
              <w:rPr>
                <w:rFonts w:ascii="Times New Roman" w:hAnsi="Times New Roman" w:cs="Times New Roman"/>
                <w:sz w:val="22"/>
                <w:szCs w:val="22"/>
                <w:lang w:val="en-US"/>
              </w:rPr>
            </w:pPr>
            <w:r w:rsidRPr="008712CE">
              <w:rPr>
                <w:rFonts w:ascii="Times New Roman" w:hAnsi="Times New Roman" w:cs="Times New Roman"/>
                <w:sz w:val="22"/>
                <w:szCs w:val="22"/>
                <w:lang w:val="en-US"/>
              </w:rPr>
              <w:t>31°N, 75°W</w:t>
            </w:r>
          </w:p>
        </w:tc>
        <w:tc>
          <w:tcPr>
            <w:tcW w:w="1260" w:type="dxa"/>
            <w:tcBorders>
              <w:top w:val="nil"/>
              <w:bottom w:val="nil"/>
            </w:tcBorders>
            <w:vAlign w:val="center"/>
          </w:tcPr>
          <w:p w14:paraId="0601B698" w14:textId="11BF2D7A" w:rsidR="00804C74" w:rsidRPr="008712CE" w:rsidRDefault="00804C74" w:rsidP="00243CBA">
            <w:pPr>
              <w:spacing w:after="0" w:line="240" w:lineRule="auto"/>
              <w:jc w:val="center"/>
              <w:rPr>
                <w:rFonts w:ascii="Times New Roman" w:hAnsi="Times New Roman" w:cs="Times New Roman"/>
                <w:sz w:val="22"/>
                <w:szCs w:val="22"/>
                <w:lang w:val="en-US"/>
              </w:rPr>
            </w:pPr>
            <w:r w:rsidRPr="008712CE">
              <w:rPr>
                <w:rFonts w:ascii="Times New Roman" w:hAnsi="Times New Roman" w:cs="Times New Roman"/>
                <w:sz w:val="22"/>
                <w:szCs w:val="22"/>
                <w:lang w:val="en-US"/>
              </w:rPr>
              <w:t>2997</w:t>
            </w:r>
          </w:p>
        </w:tc>
        <w:tc>
          <w:tcPr>
            <w:tcW w:w="1620" w:type="dxa"/>
            <w:tcBorders>
              <w:top w:val="nil"/>
              <w:bottom w:val="nil"/>
            </w:tcBorders>
            <w:vAlign w:val="center"/>
          </w:tcPr>
          <w:p w14:paraId="0AC6AAC1" w14:textId="71636A6D" w:rsidR="00804C74" w:rsidRPr="008712CE" w:rsidRDefault="00804C74" w:rsidP="00243CBA">
            <w:pPr>
              <w:spacing w:after="0" w:line="240" w:lineRule="auto"/>
              <w:jc w:val="center"/>
              <w:rPr>
                <w:rFonts w:ascii="Times New Roman" w:hAnsi="Times New Roman" w:cs="Times New Roman"/>
                <w:sz w:val="22"/>
                <w:szCs w:val="22"/>
                <w:lang w:val="en-US"/>
              </w:rPr>
            </w:pPr>
            <w:r w:rsidRPr="008712CE">
              <w:rPr>
                <w:rFonts w:ascii="Times New Roman" w:hAnsi="Times New Roman" w:cs="Times New Roman"/>
                <w:sz w:val="22"/>
                <w:szCs w:val="22"/>
                <w:lang w:val="en-US"/>
              </w:rPr>
              <w:t>150</w:t>
            </w:r>
          </w:p>
        </w:tc>
        <w:tc>
          <w:tcPr>
            <w:tcW w:w="1530" w:type="dxa"/>
            <w:tcBorders>
              <w:top w:val="nil"/>
              <w:bottom w:val="nil"/>
            </w:tcBorders>
            <w:vAlign w:val="center"/>
          </w:tcPr>
          <w:p w14:paraId="0291772C" w14:textId="1ADA55B9" w:rsidR="00804C74" w:rsidRPr="008712CE" w:rsidRDefault="00804C74" w:rsidP="00243CBA">
            <w:pPr>
              <w:spacing w:after="0" w:line="240" w:lineRule="auto"/>
              <w:jc w:val="center"/>
              <w:rPr>
                <w:rFonts w:ascii="Times New Roman" w:hAnsi="Times New Roman" w:cs="Times New Roman"/>
                <w:sz w:val="22"/>
                <w:szCs w:val="22"/>
                <w:lang w:val="en-US"/>
              </w:rPr>
            </w:pPr>
            <w:r w:rsidRPr="008712CE">
              <w:rPr>
                <w:rFonts w:ascii="Times New Roman" w:hAnsi="Times New Roman" w:cs="Times New Roman"/>
                <w:sz w:val="22"/>
                <w:szCs w:val="22"/>
                <w:lang w:val="en-US"/>
              </w:rPr>
              <w:t>1.50</w:t>
            </w:r>
          </w:p>
        </w:tc>
        <w:tc>
          <w:tcPr>
            <w:tcW w:w="900" w:type="dxa"/>
            <w:tcBorders>
              <w:top w:val="nil"/>
              <w:bottom w:val="nil"/>
            </w:tcBorders>
            <w:vAlign w:val="center"/>
          </w:tcPr>
          <w:p w14:paraId="21958A49" w14:textId="33F99125" w:rsidR="00804C74" w:rsidRPr="008712CE" w:rsidRDefault="00804C74" w:rsidP="00243CBA">
            <w:pPr>
              <w:spacing w:after="0" w:line="240" w:lineRule="auto"/>
              <w:jc w:val="center"/>
              <w:rPr>
                <w:rFonts w:ascii="Times New Roman" w:hAnsi="Times New Roman" w:cs="Times New Roman"/>
                <w:sz w:val="22"/>
                <w:szCs w:val="22"/>
                <w:lang w:val="en-US"/>
              </w:rPr>
            </w:pPr>
            <w:r w:rsidRPr="008712CE">
              <w:rPr>
                <w:rFonts w:ascii="Times New Roman" w:hAnsi="Times New Roman" w:cs="Times New Roman"/>
                <w:sz w:val="22"/>
                <w:szCs w:val="22"/>
                <w:lang w:val="en-US"/>
              </w:rPr>
              <w:t>10.5</w:t>
            </w:r>
          </w:p>
        </w:tc>
        <w:tc>
          <w:tcPr>
            <w:tcW w:w="900" w:type="dxa"/>
            <w:tcBorders>
              <w:top w:val="nil"/>
              <w:bottom w:val="nil"/>
            </w:tcBorders>
            <w:vAlign w:val="center"/>
          </w:tcPr>
          <w:p w14:paraId="3A61D2C7" w14:textId="09DAF7CF" w:rsidR="00804C74" w:rsidRPr="008712CE" w:rsidRDefault="00FD6CF7" w:rsidP="00243CBA">
            <w:pPr>
              <w:spacing w:after="0" w:line="240" w:lineRule="auto"/>
              <w:jc w:val="center"/>
              <w:rPr>
                <w:rFonts w:ascii="Times New Roman" w:hAnsi="Times New Roman" w:cs="Times New Roman"/>
                <w:sz w:val="22"/>
                <w:szCs w:val="22"/>
                <w:lang w:val="en-US"/>
              </w:rPr>
            </w:pPr>
            <w:r w:rsidRPr="008712CE">
              <w:rPr>
                <w:rFonts w:ascii="Times New Roman" w:hAnsi="Times New Roman" w:cs="Times New Roman"/>
                <w:sz w:val="22"/>
                <w:szCs w:val="22"/>
                <w:lang w:val="en-US"/>
              </w:rPr>
              <w:t>-</w:t>
            </w:r>
          </w:p>
        </w:tc>
      </w:tr>
      <w:tr w:rsidR="00804C74" w:rsidRPr="008712CE" w14:paraId="079FD793" w14:textId="55DFE6D8" w:rsidTr="00E07D9E">
        <w:trPr>
          <w:trHeight w:val="288"/>
        </w:trPr>
        <w:tc>
          <w:tcPr>
            <w:tcW w:w="8464" w:type="dxa"/>
            <w:gridSpan w:val="6"/>
            <w:tcBorders>
              <w:top w:val="nil"/>
              <w:bottom w:val="nil"/>
            </w:tcBorders>
            <w:vAlign w:val="center"/>
          </w:tcPr>
          <w:p w14:paraId="5521AABC" w14:textId="77777777" w:rsidR="00804C74" w:rsidRPr="008712CE" w:rsidRDefault="00804C74" w:rsidP="00243CBA">
            <w:pPr>
              <w:spacing w:after="0" w:line="240" w:lineRule="auto"/>
              <w:jc w:val="center"/>
              <w:rPr>
                <w:rFonts w:ascii="Times New Roman" w:hAnsi="Times New Roman" w:cs="Times New Roman"/>
                <w:b/>
                <w:bCs/>
                <w:sz w:val="22"/>
                <w:szCs w:val="22"/>
                <w:lang w:val="en-US"/>
              </w:rPr>
            </w:pPr>
          </w:p>
        </w:tc>
        <w:tc>
          <w:tcPr>
            <w:tcW w:w="900" w:type="dxa"/>
            <w:tcBorders>
              <w:top w:val="nil"/>
              <w:bottom w:val="nil"/>
            </w:tcBorders>
            <w:vAlign w:val="center"/>
          </w:tcPr>
          <w:p w14:paraId="09A7E269" w14:textId="77777777" w:rsidR="00804C74" w:rsidRPr="008712CE" w:rsidRDefault="00804C74" w:rsidP="00243CBA">
            <w:pPr>
              <w:spacing w:after="0" w:line="240" w:lineRule="auto"/>
              <w:jc w:val="center"/>
              <w:rPr>
                <w:rFonts w:ascii="Times New Roman" w:hAnsi="Times New Roman" w:cs="Times New Roman"/>
                <w:b/>
                <w:bCs/>
                <w:sz w:val="22"/>
                <w:szCs w:val="22"/>
                <w:lang w:val="en-US"/>
              </w:rPr>
            </w:pPr>
          </w:p>
        </w:tc>
      </w:tr>
      <w:tr w:rsidR="00804C74" w:rsidRPr="008712CE" w14:paraId="730ACA85" w14:textId="08A585E1" w:rsidTr="00E07D9E">
        <w:trPr>
          <w:trHeight w:val="288"/>
        </w:trPr>
        <w:tc>
          <w:tcPr>
            <w:tcW w:w="8464" w:type="dxa"/>
            <w:gridSpan w:val="6"/>
            <w:tcBorders>
              <w:top w:val="nil"/>
              <w:bottom w:val="nil"/>
            </w:tcBorders>
            <w:vAlign w:val="center"/>
          </w:tcPr>
          <w:p w14:paraId="508E02B5" w14:textId="1F9DF4DC" w:rsidR="00804C74" w:rsidRPr="008712CE" w:rsidRDefault="00804C74" w:rsidP="001255E5">
            <w:pPr>
              <w:spacing w:after="0" w:line="240" w:lineRule="auto"/>
              <w:jc w:val="left"/>
              <w:rPr>
                <w:rFonts w:ascii="Times New Roman" w:hAnsi="Times New Roman" w:cs="Times New Roman"/>
                <w:sz w:val="22"/>
                <w:szCs w:val="22"/>
                <w:u w:val="single"/>
                <w:lang w:val="en-US"/>
              </w:rPr>
            </w:pPr>
            <w:r w:rsidRPr="008712CE">
              <w:rPr>
                <w:rFonts w:ascii="Times New Roman" w:hAnsi="Times New Roman" w:cs="Times New Roman"/>
                <w:sz w:val="22"/>
                <w:szCs w:val="22"/>
                <w:u w:val="single"/>
                <w:lang w:val="en-US"/>
              </w:rPr>
              <w:t>Late Pleistocene</w:t>
            </w:r>
          </w:p>
        </w:tc>
        <w:tc>
          <w:tcPr>
            <w:tcW w:w="900" w:type="dxa"/>
            <w:tcBorders>
              <w:top w:val="nil"/>
              <w:bottom w:val="nil"/>
            </w:tcBorders>
            <w:vAlign w:val="center"/>
          </w:tcPr>
          <w:p w14:paraId="510DB0E6" w14:textId="77777777" w:rsidR="00804C74" w:rsidRPr="008712CE" w:rsidRDefault="00804C74" w:rsidP="00243CBA">
            <w:pPr>
              <w:spacing w:after="0" w:line="240" w:lineRule="auto"/>
              <w:jc w:val="center"/>
              <w:rPr>
                <w:rFonts w:ascii="Times New Roman" w:hAnsi="Times New Roman" w:cs="Times New Roman"/>
                <w:sz w:val="22"/>
                <w:szCs w:val="22"/>
                <w:u w:val="single"/>
                <w:lang w:val="en-US"/>
              </w:rPr>
            </w:pPr>
          </w:p>
        </w:tc>
      </w:tr>
      <w:tr w:rsidR="00804C74" w:rsidRPr="008712CE" w14:paraId="13FA700A" w14:textId="15484F2F" w:rsidTr="00E07D9E">
        <w:trPr>
          <w:trHeight w:val="288"/>
        </w:trPr>
        <w:tc>
          <w:tcPr>
            <w:tcW w:w="1710" w:type="dxa"/>
            <w:tcBorders>
              <w:top w:val="nil"/>
              <w:bottom w:val="nil"/>
            </w:tcBorders>
            <w:vAlign w:val="center"/>
          </w:tcPr>
          <w:p w14:paraId="133672A4" w14:textId="31912E2D" w:rsidR="00804C74" w:rsidRPr="008712CE" w:rsidRDefault="00804C74" w:rsidP="001255E5">
            <w:pPr>
              <w:spacing w:after="0" w:line="240" w:lineRule="auto"/>
              <w:ind w:right="-200"/>
              <w:jc w:val="left"/>
              <w:rPr>
                <w:rFonts w:ascii="Times New Roman" w:hAnsi="Times New Roman" w:cs="Times New Roman"/>
                <w:sz w:val="22"/>
                <w:szCs w:val="22"/>
                <w:lang w:val="en-US"/>
              </w:rPr>
            </w:pPr>
            <w:r w:rsidRPr="008712CE">
              <w:rPr>
                <w:rFonts w:ascii="Times New Roman" w:hAnsi="Times New Roman" w:cs="Times New Roman"/>
                <w:sz w:val="22"/>
                <w:szCs w:val="22"/>
                <w:lang w:val="en-US"/>
              </w:rPr>
              <w:t>KNR140 JPC37</w:t>
            </w:r>
          </w:p>
        </w:tc>
        <w:tc>
          <w:tcPr>
            <w:tcW w:w="1440" w:type="dxa"/>
            <w:tcBorders>
              <w:top w:val="nil"/>
              <w:bottom w:val="nil"/>
            </w:tcBorders>
            <w:vAlign w:val="center"/>
          </w:tcPr>
          <w:p w14:paraId="2AD8A764" w14:textId="6A554DB5" w:rsidR="00804C74" w:rsidRPr="008712CE" w:rsidRDefault="00804C74" w:rsidP="00243CBA">
            <w:pPr>
              <w:spacing w:after="0" w:line="240" w:lineRule="auto"/>
              <w:jc w:val="center"/>
              <w:rPr>
                <w:rFonts w:ascii="Times New Roman" w:hAnsi="Times New Roman" w:cs="Times New Roman"/>
                <w:sz w:val="22"/>
                <w:szCs w:val="22"/>
                <w:lang w:val="en-US"/>
              </w:rPr>
            </w:pPr>
            <w:r w:rsidRPr="008712CE">
              <w:rPr>
                <w:rFonts w:ascii="Times New Roman" w:hAnsi="Times New Roman" w:cs="Times New Roman"/>
                <w:sz w:val="22"/>
                <w:szCs w:val="22"/>
                <w:lang w:val="en-US"/>
              </w:rPr>
              <w:t>32°N, 75°W</w:t>
            </w:r>
          </w:p>
        </w:tc>
        <w:tc>
          <w:tcPr>
            <w:tcW w:w="1260" w:type="dxa"/>
            <w:tcBorders>
              <w:top w:val="nil"/>
              <w:bottom w:val="nil"/>
            </w:tcBorders>
            <w:vAlign w:val="center"/>
          </w:tcPr>
          <w:p w14:paraId="549A6871" w14:textId="76D6917F" w:rsidR="00804C74" w:rsidRPr="008712CE" w:rsidRDefault="00804C74" w:rsidP="00243CBA">
            <w:pPr>
              <w:spacing w:after="0" w:line="240" w:lineRule="auto"/>
              <w:jc w:val="center"/>
              <w:rPr>
                <w:rFonts w:ascii="Times New Roman" w:hAnsi="Times New Roman" w:cs="Times New Roman"/>
                <w:sz w:val="22"/>
                <w:szCs w:val="22"/>
                <w:lang w:val="en-US"/>
              </w:rPr>
            </w:pPr>
            <w:r w:rsidRPr="008712CE">
              <w:rPr>
                <w:rFonts w:ascii="Times New Roman" w:hAnsi="Times New Roman" w:cs="Times New Roman"/>
                <w:sz w:val="22"/>
                <w:szCs w:val="22"/>
                <w:lang w:val="en-US"/>
              </w:rPr>
              <w:t>2997</w:t>
            </w:r>
          </w:p>
        </w:tc>
        <w:tc>
          <w:tcPr>
            <w:tcW w:w="1620" w:type="dxa"/>
            <w:tcBorders>
              <w:top w:val="nil"/>
              <w:bottom w:val="nil"/>
            </w:tcBorders>
            <w:vAlign w:val="center"/>
          </w:tcPr>
          <w:p w14:paraId="42A58AF8" w14:textId="7770E71C" w:rsidR="00804C74" w:rsidRPr="008712CE" w:rsidRDefault="00804C74" w:rsidP="00243CBA">
            <w:pPr>
              <w:spacing w:after="0" w:line="240" w:lineRule="auto"/>
              <w:jc w:val="center"/>
              <w:rPr>
                <w:rFonts w:ascii="Times New Roman" w:hAnsi="Times New Roman" w:cs="Times New Roman"/>
                <w:sz w:val="22"/>
                <w:szCs w:val="22"/>
                <w:lang w:val="en-US"/>
              </w:rPr>
            </w:pPr>
            <w:r w:rsidRPr="008712CE">
              <w:rPr>
                <w:rFonts w:ascii="Times New Roman" w:hAnsi="Times New Roman" w:cs="Times New Roman"/>
                <w:sz w:val="22"/>
                <w:szCs w:val="22"/>
                <w:lang w:val="en-US"/>
              </w:rPr>
              <w:t>1112</w:t>
            </w:r>
          </w:p>
        </w:tc>
        <w:tc>
          <w:tcPr>
            <w:tcW w:w="1530" w:type="dxa"/>
            <w:tcBorders>
              <w:top w:val="nil"/>
              <w:bottom w:val="nil"/>
            </w:tcBorders>
            <w:vAlign w:val="center"/>
          </w:tcPr>
          <w:p w14:paraId="63D136B7" w14:textId="4936EE9E" w:rsidR="00804C74" w:rsidRPr="008712CE" w:rsidRDefault="00804C74" w:rsidP="00243CBA">
            <w:pPr>
              <w:spacing w:after="0" w:line="240" w:lineRule="auto"/>
              <w:jc w:val="center"/>
              <w:rPr>
                <w:rFonts w:ascii="Times New Roman" w:hAnsi="Times New Roman" w:cs="Times New Roman"/>
                <w:sz w:val="22"/>
                <w:szCs w:val="22"/>
                <w:lang w:val="en-US"/>
              </w:rPr>
            </w:pPr>
            <w:r w:rsidRPr="008712CE">
              <w:rPr>
                <w:rFonts w:ascii="Times New Roman" w:hAnsi="Times New Roman" w:cs="Times New Roman"/>
                <w:sz w:val="22"/>
                <w:szCs w:val="22"/>
                <w:lang w:val="en-US"/>
              </w:rPr>
              <w:t>11.12</w:t>
            </w:r>
          </w:p>
        </w:tc>
        <w:tc>
          <w:tcPr>
            <w:tcW w:w="900" w:type="dxa"/>
            <w:tcBorders>
              <w:top w:val="nil"/>
              <w:bottom w:val="nil"/>
            </w:tcBorders>
            <w:vAlign w:val="center"/>
          </w:tcPr>
          <w:p w14:paraId="6C2CF686" w14:textId="710E080A" w:rsidR="00804C74" w:rsidRPr="008712CE" w:rsidRDefault="00804C74" w:rsidP="00243CBA">
            <w:pPr>
              <w:spacing w:after="0" w:line="240" w:lineRule="auto"/>
              <w:jc w:val="center"/>
              <w:rPr>
                <w:rFonts w:ascii="Times New Roman" w:hAnsi="Times New Roman" w:cs="Times New Roman"/>
                <w:sz w:val="22"/>
                <w:szCs w:val="22"/>
                <w:lang w:val="en-US"/>
              </w:rPr>
            </w:pPr>
            <w:r w:rsidRPr="008712CE">
              <w:rPr>
                <w:rFonts w:ascii="Times New Roman" w:hAnsi="Times New Roman" w:cs="Times New Roman"/>
                <w:sz w:val="22"/>
                <w:szCs w:val="22"/>
                <w:lang w:val="en-US"/>
              </w:rPr>
              <w:t>51.5</w:t>
            </w:r>
          </w:p>
        </w:tc>
        <w:tc>
          <w:tcPr>
            <w:tcW w:w="900" w:type="dxa"/>
            <w:tcBorders>
              <w:top w:val="nil"/>
              <w:bottom w:val="nil"/>
            </w:tcBorders>
            <w:vAlign w:val="center"/>
          </w:tcPr>
          <w:p w14:paraId="12127992" w14:textId="1D574870" w:rsidR="00804C74" w:rsidRPr="008712CE" w:rsidRDefault="00FD6CF7" w:rsidP="00243CBA">
            <w:pPr>
              <w:spacing w:after="0" w:line="240" w:lineRule="auto"/>
              <w:jc w:val="center"/>
              <w:rPr>
                <w:rFonts w:ascii="Times New Roman" w:hAnsi="Times New Roman" w:cs="Times New Roman"/>
                <w:sz w:val="22"/>
                <w:szCs w:val="22"/>
                <w:lang w:val="en-US"/>
              </w:rPr>
            </w:pPr>
            <w:r w:rsidRPr="008712CE">
              <w:rPr>
                <w:rFonts w:ascii="Times New Roman" w:hAnsi="Times New Roman" w:cs="Times New Roman"/>
                <w:sz w:val="22"/>
                <w:szCs w:val="22"/>
                <w:lang w:val="en-US"/>
              </w:rPr>
              <w:t>-</w:t>
            </w:r>
          </w:p>
        </w:tc>
      </w:tr>
      <w:tr w:rsidR="00804C74" w:rsidRPr="008712CE" w14:paraId="5BEB8B82" w14:textId="69CE920E" w:rsidTr="00E07D9E">
        <w:trPr>
          <w:trHeight w:val="288"/>
        </w:trPr>
        <w:tc>
          <w:tcPr>
            <w:tcW w:w="8464" w:type="dxa"/>
            <w:gridSpan w:val="6"/>
            <w:tcBorders>
              <w:top w:val="nil"/>
              <w:bottom w:val="nil"/>
            </w:tcBorders>
            <w:vAlign w:val="center"/>
          </w:tcPr>
          <w:p w14:paraId="25EBA37C" w14:textId="77777777" w:rsidR="00804C74" w:rsidRPr="008712CE" w:rsidRDefault="00804C74" w:rsidP="00243CBA">
            <w:pPr>
              <w:spacing w:after="0" w:line="240" w:lineRule="auto"/>
              <w:jc w:val="center"/>
              <w:rPr>
                <w:rFonts w:ascii="Times New Roman" w:hAnsi="Times New Roman" w:cs="Times New Roman"/>
                <w:sz w:val="22"/>
                <w:szCs w:val="22"/>
                <w:lang w:val="en-US"/>
              </w:rPr>
            </w:pPr>
          </w:p>
        </w:tc>
        <w:tc>
          <w:tcPr>
            <w:tcW w:w="900" w:type="dxa"/>
            <w:tcBorders>
              <w:top w:val="nil"/>
              <w:bottom w:val="nil"/>
            </w:tcBorders>
            <w:vAlign w:val="center"/>
          </w:tcPr>
          <w:p w14:paraId="34C60FE2" w14:textId="77777777" w:rsidR="00804C74" w:rsidRPr="008712CE" w:rsidRDefault="00804C74" w:rsidP="00243CBA">
            <w:pPr>
              <w:spacing w:after="0" w:line="240" w:lineRule="auto"/>
              <w:jc w:val="center"/>
              <w:rPr>
                <w:rFonts w:ascii="Times New Roman" w:hAnsi="Times New Roman" w:cs="Times New Roman"/>
                <w:sz w:val="22"/>
                <w:szCs w:val="22"/>
                <w:lang w:val="en-US"/>
              </w:rPr>
            </w:pPr>
          </w:p>
        </w:tc>
      </w:tr>
      <w:tr w:rsidR="00804C74" w:rsidRPr="008712CE" w14:paraId="487F699B" w14:textId="2D5C210D" w:rsidTr="00E07D9E">
        <w:trPr>
          <w:trHeight w:val="288"/>
        </w:trPr>
        <w:tc>
          <w:tcPr>
            <w:tcW w:w="8464" w:type="dxa"/>
            <w:gridSpan w:val="6"/>
            <w:tcBorders>
              <w:top w:val="nil"/>
              <w:bottom w:val="nil"/>
            </w:tcBorders>
            <w:vAlign w:val="center"/>
          </w:tcPr>
          <w:p w14:paraId="16AEBC6D" w14:textId="55FC6691" w:rsidR="00804C74" w:rsidRPr="008712CE" w:rsidRDefault="00804C74" w:rsidP="001255E5">
            <w:pPr>
              <w:spacing w:after="0" w:line="240" w:lineRule="auto"/>
              <w:jc w:val="left"/>
              <w:rPr>
                <w:rFonts w:ascii="Times New Roman" w:hAnsi="Times New Roman" w:cs="Times New Roman"/>
                <w:sz w:val="22"/>
                <w:szCs w:val="22"/>
                <w:u w:val="single"/>
                <w:lang w:val="en-US"/>
              </w:rPr>
            </w:pPr>
            <w:r w:rsidRPr="008712CE">
              <w:rPr>
                <w:rFonts w:ascii="Times New Roman" w:hAnsi="Times New Roman" w:cs="Times New Roman"/>
                <w:sz w:val="22"/>
                <w:szCs w:val="22"/>
                <w:u w:val="single"/>
                <w:lang w:val="en-US"/>
              </w:rPr>
              <w:t>Mid Pleistocene</w:t>
            </w:r>
          </w:p>
        </w:tc>
        <w:tc>
          <w:tcPr>
            <w:tcW w:w="900" w:type="dxa"/>
            <w:tcBorders>
              <w:top w:val="nil"/>
              <w:bottom w:val="nil"/>
            </w:tcBorders>
            <w:vAlign w:val="center"/>
          </w:tcPr>
          <w:p w14:paraId="426CC24B" w14:textId="77777777" w:rsidR="00804C74" w:rsidRPr="008712CE" w:rsidRDefault="00804C74" w:rsidP="00243CBA">
            <w:pPr>
              <w:spacing w:after="0" w:line="240" w:lineRule="auto"/>
              <w:jc w:val="center"/>
              <w:rPr>
                <w:rFonts w:ascii="Times New Roman" w:hAnsi="Times New Roman" w:cs="Times New Roman"/>
                <w:sz w:val="22"/>
                <w:szCs w:val="22"/>
                <w:u w:val="single"/>
                <w:lang w:val="en-US"/>
              </w:rPr>
            </w:pPr>
          </w:p>
        </w:tc>
      </w:tr>
      <w:tr w:rsidR="00804C74" w:rsidRPr="008712CE" w14:paraId="1ED5E0D7" w14:textId="61669787" w:rsidTr="00E07D9E">
        <w:trPr>
          <w:trHeight w:val="288"/>
        </w:trPr>
        <w:tc>
          <w:tcPr>
            <w:tcW w:w="1710" w:type="dxa"/>
            <w:tcBorders>
              <w:top w:val="nil"/>
            </w:tcBorders>
            <w:vAlign w:val="center"/>
          </w:tcPr>
          <w:p w14:paraId="35890740" w14:textId="5B8E0C64" w:rsidR="00804C74" w:rsidRPr="008712CE" w:rsidRDefault="00804C74" w:rsidP="001255E5">
            <w:pPr>
              <w:spacing w:after="0" w:line="240" w:lineRule="auto"/>
              <w:ind w:right="-200"/>
              <w:jc w:val="left"/>
              <w:rPr>
                <w:rFonts w:ascii="Times New Roman" w:hAnsi="Times New Roman" w:cs="Times New Roman"/>
                <w:sz w:val="22"/>
                <w:szCs w:val="22"/>
                <w:lang w:val="en-US"/>
              </w:rPr>
            </w:pPr>
            <w:r w:rsidRPr="00243CBA">
              <w:rPr>
                <w:rFonts w:ascii="Times New Roman" w:hAnsi="Times New Roman" w:cs="Times New Roman"/>
                <w:sz w:val="22"/>
                <w:szCs w:val="22"/>
                <w:lang w:val="en-US"/>
              </w:rPr>
              <w:t>1056B, 5H-7</w:t>
            </w:r>
          </w:p>
        </w:tc>
        <w:tc>
          <w:tcPr>
            <w:tcW w:w="1440" w:type="dxa"/>
            <w:tcBorders>
              <w:top w:val="nil"/>
            </w:tcBorders>
            <w:vAlign w:val="center"/>
          </w:tcPr>
          <w:p w14:paraId="64E7E7A2" w14:textId="2E958B9E" w:rsidR="00804C74" w:rsidRPr="008712CE" w:rsidRDefault="00804C74" w:rsidP="00243CBA">
            <w:pPr>
              <w:spacing w:after="0" w:line="240" w:lineRule="auto"/>
              <w:jc w:val="center"/>
              <w:rPr>
                <w:rFonts w:ascii="Times New Roman" w:hAnsi="Times New Roman" w:cs="Times New Roman"/>
                <w:sz w:val="22"/>
                <w:szCs w:val="22"/>
                <w:lang w:val="en-US"/>
              </w:rPr>
            </w:pPr>
            <w:r w:rsidRPr="008712CE">
              <w:rPr>
                <w:rFonts w:ascii="Times New Roman" w:hAnsi="Times New Roman" w:cs="Times New Roman"/>
                <w:sz w:val="22"/>
                <w:szCs w:val="22"/>
                <w:lang w:val="en-US"/>
              </w:rPr>
              <w:t>32°N, 76°W</w:t>
            </w:r>
          </w:p>
        </w:tc>
        <w:tc>
          <w:tcPr>
            <w:tcW w:w="1260" w:type="dxa"/>
            <w:tcBorders>
              <w:top w:val="nil"/>
            </w:tcBorders>
            <w:vAlign w:val="center"/>
          </w:tcPr>
          <w:p w14:paraId="2FAE1356" w14:textId="277766FB" w:rsidR="00804C74" w:rsidRPr="008712CE" w:rsidRDefault="00804C74" w:rsidP="00243CBA">
            <w:pPr>
              <w:spacing w:after="0" w:line="240" w:lineRule="auto"/>
              <w:jc w:val="center"/>
              <w:rPr>
                <w:rFonts w:ascii="Times New Roman" w:hAnsi="Times New Roman" w:cs="Times New Roman"/>
                <w:sz w:val="22"/>
                <w:szCs w:val="22"/>
                <w:lang w:val="en-US"/>
              </w:rPr>
            </w:pPr>
            <w:r w:rsidRPr="008712CE">
              <w:rPr>
                <w:rFonts w:ascii="Times New Roman" w:hAnsi="Times New Roman" w:cs="Times New Roman"/>
                <w:sz w:val="22"/>
                <w:szCs w:val="22"/>
                <w:lang w:val="en-US"/>
              </w:rPr>
              <w:t>2178</w:t>
            </w:r>
          </w:p>
        </w:tc>
        <w:tc>
          <w:tcPr>
            <w:tcW w:w="1620" w:type="dxa"/>
            <w:tcBorders>
              <w:top w:val="nil"/>
            </w:tcBorders>
            <w:vAlign w:val="center"/>
          </w:tcPr>
          <w:p w14:paraId="442889C8" w14:textId="47A5CB73" w:rsidR="00804C74" w:rsidRPr="008712CE" w:rsidRDefault="00804C74" w:rsidP="00243CBA">
            <w:pPr>
              <w:spacing w:after="0" w:line="240" w:lineRule="auto"/>
              <w:jc w:val="center"/>
              <w:rPr>
                <w:rFonts w:ascii="Times New Roman" w:hAnsi="Times New Roman" w:cs="Times New Roman"/>
                <w:sz w:val="22"/>
                <w:szCs w:val="22"/>
                <w:lang w:val="en-US"/>
              </w:rPr>
            </w:pPr>
            <w:r w:rsidRPr="008712CE">
              <w:rPr>
                <w:rFonts w:ascii="Times New Roman" w:hAnsi="Times New Roman" w:cs="Times New Roman"/>
                <w:sz w:val="22"/>
                <w:szCs w:val="22"/>
                <w:lang w:val="en-US"/>
              </w:rPr>
              <w:t>44</w:t>
            </w:r>
          </w:p>
        </w:tc>
        <w:tc>
          <w:tcPr>
            <w:tcW w:w="1530" w:type="dxa"/>
            <w:tcBorders>
              <w:top w:val="nil"/>
            </w:tcBorders>
            <w:vAlign w:val="center"/>
          </w:tcPr>
          <w:p w14:paraId="623A98B1" w14:textId="278B845E" w:rsidR="00804C74" w:rsidRPr="008712CE" w:rsidRDefault="00804C74" w:rsidP="00243CBA">
            <w:pPr>
              <w:spacing w:after="0" w:line="240" w:lineRule="auto"/>
              <w:jc w:val="center"/>
              <w:rPr>
                <w:rFonts w:ascii="Times New Roman" w:hAnsi="Times New Roman" w:cs="Times New Roman"/>
                <w:sz w:val="22"/>
                <w:szCs w:val="22"/>
                <w:lang w:val="en-US"/>
              </w:rPr>
            </w:pPr>
            <w:r w:rsidRPr="008712CE">
              <w:rPr>
                <w:rFonts w:ascii="Times New Roman" w:hAnsi="Times New Roman" w:cs="Times New Roman"/>
                <w:sz w:val="22"/>
                <w:szCs w:val="22"/>
                <w:lang w:val="en-US"/>
              </w:rPr>
              <w:t>35.34-35.36</w:t>
            </w:r>
          </w:p>
        </w:tc>
        <w:tc>
          <w:tcPr>
            <w:tcW w:w="900" w:type="dxa"/>
            <w:tcBorders>
              <w:top w:val="nil"/>
            </w:tcBorders>
            <w:vAlign w:val="center"/>
          </w:tcPr>
          <w:p w14:paraId="7D00B2BC" w14:textId="2EE12EDE" w:rsidR="00804C74" w:rsidRPr="008712CE" w:rsidRDefault="00804C74" w:rsidP="00243CBA">
            <w:pPr>
              <w:spacing w:after="0" w:line="240" w:lineRule="auto"/>
              <w:jc w:val="center"/>
              <w:rPr>
                <w:rFonts w:ascii="Times New Roman" w:hAnsi="Times New Roman" w:cs="Times New Roman"/>
                <w:sz w:val="22"/>
                <w:szCs w:val="22"/>
                <w:lang w:val="en-US"/>
              </w:rPr>
            </w:pPr>
            <w:r w:rsidRPr="008712CE">
              <w:rPr>
                <w:rFonts w:ascii="Times New Roman" w:hAnsi="Times New Roman" w:cs="Times New Roman"/>
                <w:sz w:val="22"/>
                <w:szCs w:val="22"/>
                <w:lang w:val="en-US"/>
              </w:rPr>
              <w:t>410</w:t>
            </w:r>
          </w:p>
        </w:tc>
        <w:tc>
          <w:tcPr>
            <w:tcW w:w="900" w:type="dxa"/>
            <w:tcBorders>
              <w:top w:val="nil"/>
            </w:tcBorders>
            <w:vAlign w:val="center"/>
          </w:tcPr>
          <w:p w14:paraId="37CFFF8B" w14:textId="4677C8C7" w:rsidR="00804C74" w:rsidRPr="008712CE" w:rsidRDefault="00FD6CF7" w:rsidP="00243CBA">
            <w:pPr>
              <w:spacing w:after="0" w:line="240" w:lineRule="auto"/>
              <w:jc w:val="center"/>
              <w:rPr>
                <w:rFonts w:ascii="Times New Roman" w:hAnsi="Times New Roman" w:cs="Times New Roman"/>
                <w:sz w:val="22"/>
                <w:szCs w:val="22"/>
                <w:lang w:val="en-US"/>
              </w:rPr>
            </w:pPr>
            <w:r w:rsidRPr="008712CE">
              <w:rPr>
                <w:rFonts w:ascii="Times New Roman" w:hAnsi="Times New Roman" w:cs="Times New Roman"/>
                <w:sz w:val="22"/>
                <w:szCs w:val="22"/>
                <w:lang w:val="en-US"/>
              </w:rPr>
              <w:t>-</w:t>
            </w:r>
          </w:p>
        </w:tc>
      </w:tr>
    </w:tbl>
    <w:p w14:paraId="1CB7DD78" w14:textId="1D8C5917" w:rsidR="0050271E" w:rsidRPr="008712CE" w:rsidRDefault="0050271E" w:rsidP="00B6304B">
      <w:pPr>
        <w:spacing w:after="0" w:line="240" w:lineRule="auto"/>
        <w:rPr>
          <w:rFonts w:ascii="Times New Roman" w:hAnsi="Times New Roman" w:cs="Times New Roman"/>
          <w:sz w:val="20"/>
          <w:szCs w:val="20"/>
          <w:lang w:val="en-US"/>
        </w:rPr>
      </w:pPr>
      <w:r w:rsidRPr="008712CE">
        <w:rPr>
          <w:rFonts w:ascii="Times New Roman" w:hAnsi="Times New Roman" w:cs="Times New Roman"/>
          <w:sz w:val="20"/>
          <w:szCs w:val="20"/>
          <w:vertAlign w:val="superscript"/>
          <w:lang w:val="en-US"/>
        </w:rPr>
        <w:t>1</w:t>
      </w:r>
      <w:r w:rsidR="00EA294F" w:rsidRPr="008712CE">
        <w:rPr>
          <w:rFonts w:ascii="Times New Roman" w:hAnsi="Times New Roman" w:cs="Times New Roman"/>
          <w:sz w:val="20"/>
          <w:szCs w:val="20"/>
          <w:lang w:val="en-US"/>
        </w:rPr>
        <w:t>MCD stands for meters composite depth</w:t>
      </w:r>
      <w:r w:rsidR="00CC6439" w:rsidRPr="008712CE">
        <w:rPr>
          <w:rFonts w:ascii="Times New Roman" w:hAnsi="Times New Roman" w:cs="Times New Roman"/>
          <w:sz w:val="20"/>
          <w:szCs w:val="20"/>
          <w:lang w:val="en-US"/>
        </w:rPr>
        <w:t>.</w:t>
      </w:r>
    </w:p>
    <w:p w14:paraId="33BE0B46" w14:textId="4EC8C611" w:rsidR="00EA294F" w:rsidRPr="008712CE" w:rsidRDefault="00EA294F" w:rsidP="00B6304B">
      <w:pPr>
        <w:spacing w:after="0" w:line="240" w:lineRule="auto"/>
        <w:rPr>
          <w:rFonts w:ascii="Times New Roman" w:hAnsi="Times New Roman" w:cs="Times New Roman"/>
          <w:sz w:val="20"/>
          <w:szCs w:val="20"/>
          <w:lang w:val="en-US"/>
        </w:rPr>
      </w:pPr>
      <w:r w:rsidRPr="008712CE">
        <w:rPr>
          <w:rFonts w:ascii="Times New Roman" w:hAnsi="Times New Roman" w:cs="Times New Roman"/>
          <w:sz w:val="20"/>
          <w:szCs w:val="20"/>
          <w:vertAlign w:val="superscript"/>
          <w:lang w:val="en-US"/>
        </w:rPr>
        <w:t>2</w:t>
      </w:r>
      <w:r w:rsidRPr="008712CE">
        <w:rPr>
          <w:rFonts w:ascii="Times New Roman" w:hAnsi="Times New Roman" w:cs="Times New Roman"/>
          <w:sz w:val="20"/>
          <w:szCs w:val="20"/>
          <w:lang w:val="en-US"/>
        </w:rPr>
        <w:t xml:space="preserve">Stratigraphic ages (see </w:t>
      </w:r>
      <w:r w:rsidR="00432E88">
        <w:rPr>
          <w:rFonts w:ascii="Times New Roman" w:hAnsi="Times New Roman" w:cs="Times New Roman"/>
          <w:sz w:val="20"/>
          <w:szCs w:val="20"/>
          <w:lang w:val="en-US"/>
        </w:rPr>
        <w:t>Section 2.1</w:t>
      </w:r>
      <w:r w:rsidRPr="008712CE">
        <w:rPr>
          <w:rFonts w:ascii="Times New Roman" w:hAnsi="Times New Roman" w:cs="Times New Roman"/>
          <w:sz w:val="20"/>
          <w:szCs w:val="20"/>
          <w:lang w:val="en-US"/>
        </w:rPr>
        <w:t>).</w:t>
      </w:r>
    </w:p>
    <w:p w14:paraId="5E898F3E" w14:textId="58AC7480" w:rsidR="00B4165B" w:rsidRPr="008712CE" w:rsidRDefault="009377E8" w:rsidP="00EA294F">
      <w:pPr>
        <w:spacing w:after="0" w:line="240" w:lineRule="auto"/>
        <w:jc w:val="left"/>
        <w:rPr>
          <w:rFonts w:ascii="Times New Roman" w:hAnsi="Times New Roman" w:cs="Times New Roman"/>
          <w:lang w:val="en-US"/>
        </w:rPr>
      </w:pPr>
      <w:r w:rsidRPr="009377E8">
        <w:rPr>
          <w:rFonts w:ascii="Times New Roman" w:hAnsi="Times New Roman" w:cs="Times New Roman"/>
          <w:sz w:val="20"/>
          <w:szCs w:val="20"/>
          <w:vertAlign w:val="superscript"/>
          <w:lang w:val="en-US"/>
        </w:rPr>
        <w:t>3</w:t>
      </w:r>
      <w:r w:rsidR="00EA294F" w:rsidRPr="008712CE">
        <w:rPr>
          <w:rFonts w:ascii="Times New Roman" w:hAnsi="Times New Roman" w:cs="Times New Roman"/>
          <w:sz w:val="20"/>
          <w:szCs w:val="20"/>
          <w:lang w:val="en-US"/>
        </w:rPr>
        <w:t>AMS</w:t>
      </w:r>
      <w:r w:rsidR="00EA294F" w:rsidRPr="008712CE">
        <w:rPr>
          <w:rFonts w:ascii="Times New Roman" w:hAnsi="Times New Roman" w:cs="Times New Roman"/>
          <w:sz w:val="20"/>
          <w:szCs w:val="20"/>
          <w:vertAlign w:val="superscript"/>
          <w:lang w:val="en-US"/>
        </w:rPr>
        <w:t xml:space="preserve"> </w:t>
      </w:r>
      <w:r w:rsidR="00816BA2" w:rsidRPr="008712CE">
        <w:rPr>
          <w:rFonts w:ascii="Times New Roman" w:hAnsi="Times New Roman" w:cs="Times New Roman"/>
          <w:sz w:val="20"/>
          <w:szCs w:val="20"/>
          <w:vertAlign w:val="superscript"/>
          <w:lang w:val="en-US"/>
        </w:rPr>
        <w:t>14</w:t>
      </w:r>
      <w:r w:rsidR="00816BA2" w:rsidRPr="008712CE">
        <w:rPr>
          <w:rFonts w:ascii="Times New Roman" w:hAnsi="Times New Roman" w:cs="Times New Roman"/>
          <w:sz w:val="20"/>
          <w:szCs w:val="20"/>
          <w:lang w:val="en-US"/>
        </w:rPr>
        <w:t xml:space="preserve">C </w:t>
      </w:r>
      <w:r w:rsidR="00EA294F" w:rsidRPr="008712CE">
        <w:rPr>
          <w:rFonts w:ascii="Times New Roman" w:hAnsi="Times New Roman" w:cs="Times New Roman"/>
          <w:sz w:val="20"/>
          <w:szCs w:val="20"/>
          <w:lang w:val="en-US"/>
        </w:rPr>
        <w:t xml:space="preserve">dates. </w:t>
      </w:r>
      <w:r w:rsidR="00816BA2" w:rsidRPr="008712CE">
        <w:rPr>
          <w:rFonts w:ascii="Times New Roman" w:hAnsi="Times New Roman" w:cs="Times New Roman"/>
          <w:sz w:val="20"/>
          <w:szCs w:val="20"/>
          <w:lang w:val="en-US"/>
        </w:rPr>
        <w:t>F</w:t>
      </w:r>
      <w:r w:rsidR="00CF5452" w:rsidRPr="008712CE">
        <w:rPr>
          <w:rFonts w:ascii="Times New Roman" w:hAnsi="Times New Roman" w:cs="Times New Roman"/>
          <w:sz w:val="20"/>
          <w:szCs w:val="20"/>
          <w:lang w:val="en-US"/>
        </w:rPr>
        <w:t>or Site 1062, this is the average of tw</w:t>
      </w:r>
      <w:r w:rsidR="00B6304B" w:rsidRPr="008712CE">
        <w:rPr>
          <w:rFonts w:ascii="Times New Roman" w:hAnsi="Times New Roman" w:cs="Times New Roman"/>
          <w:sz w:val="20"/>
          <w:szCs w:val="20"/>
          <w:lang w:val="en-US"/>
        </w:rPr>
        <w:t>o</w:t>
      </w:r>
      <w:r w:rsidR="00CF5452" w:rsidRPr="008712CE">
        <w:rPr>
          <w:rFonts w:ascii="Times New Roman" w:hAnsi="Times New Roman" w:cs="Times New Roman"/>
          <w:sz w:val="20"/>
          <w:szCs w:val="20"/>
          <w:lang w:val="en-US"/>
        </w:rPr>
        <w:t xml:space="preserve"> </w:t>
      </w:r>
      <w:r w:rsidR="003D7D1F" w:rsidRPr="008712CE">
        <w:rPr>
          <w:rFonts w:ascii="Times New Roman" w:hAnsi="Times New Roman" w:cs="Times New Roman"/>
          <w:sz w:val="20"/>
          <w:szCs w:val="20"/>
          <w:lang w:val="en-US"/>
        </w:rPr>
        <w:t xml:space="preserve">ages </w:t>
      </w:r>
      <w:r w:rsidR="00CF5452" w:rsidRPr="008712CE">
        <w:rPr>
          <w:rFonts w:ascii="Times New Roman" w:hAnsi="Times New Roman" w:cs="Times New Roman"/>
          <w:sz w:val="20"/>
          <w:szCs w:val="20"/>
          <w:lang w:val="en-US"/>
        </w:rPr>
        <w:t>(6.68</w:t>
      </w:r>
      <w:r w:rsidR="000144DB" w:rsidRPr="008712CE">
        <w:rPr>
          <w:rFonts w:ascii="Times New Roman" w:hAnsi="Times New Roman" w:cs="Times New Roman"/>
          <w:sz w:val="20"/>
          <w:szCs w:val="20"/>
          <w:lang w:val="en-US"/>
        </w:rPr>
        <w:t xml:space="preserve"> and</w:t>
      </w:r>
      <w:r w:rsidR="00CF5452" w:rsidRPr="008712CE">
        <w:rPr>
          <w:rFonts w:ascii="Times New Roman" w:hAnsi="Times New Roman" w:cs="Times New Roman"/>
          <w:sz w:val="20"/>
          <w:szCs w:val="20"/>
          <w:lang w:val="en-US"/>
        </w:rPr>
        <w:t xml:space="preserve"> 7.23</w:t>
      </w:r>
      <w:r w:rsidR="00BC1DCA" w:rsidRPr="008712CE">
        <w:rPr>
          <w:rFonts w:ascii="Times New Roman" w:hAnsi="Times New Roman" w:cs="Times New Roman"/>
          <w:sz w:val="20"/>
          <w:szCs w:val="20"/>
          <w:lang w:val="en-US"/>
        </w:rPr>
        <w:t xml:space="preserve"> </w:t>
      </w:r>
      <w:r w:rsidR="00CF5452" w:rsidRPr="008712CE">
        <w:rPr>
          <w:rFonts w:ascii="Times New Roman" w:hAnsi="Times New Roman" w:cs="Times New Roman"/>
          <w:sz w:val="20"/>
          <w:szCs w:val="20"/>
          <w:lang w:val="en-US"/>
        </w:rPr>
        <w:t>ka)</w:t>
      </w:r>
      <w:r w:rsidR="00816BA2" w:rsidRPr="008712CE">
        <w:rPr>
          <w:rFonts w:ascii="Times New Roman" w:hAnsi="Times New Roman" w:cs="Times New Roman"/>
          <w:sz w:val="20"/>
          <w:szCs w:val="20"/>
          <w:lang w:val="en-US"/>
        </w:rPr>
        <w:t>.</w:t>
      </w:r>
      <w:r w:rsidR="00F424C8" w:rsidRPr="008712CE">
        <w:rPr>
          <w:rFonts w:ascii="Times New Roman" w:hAnsi="Times New Roman" w:cs="Times New Roman"/>
          <w:sz w:val="20"/>
          <w:szCs w:val="20"/>
          <w:lang w:val="en-US"/>
        </w:rPr>
        <w:t xml:space="preserve"> </w:t>
      </w:r>
    </w:p>
    <w:p w14:paraId="5F34117D" w14:textId="77777777" w:rsidR="00EA294F" w:rsidRDefault="00EA294F" w:rsidP="007A642A">
      <w:pPr>
        <w:spacing w:after="0" w:line="480" w:lineRule="auto"/>
        <w:rPr>
          <w:rFonts w:ascii="Times New Roman" w:hAnsi="Times New Roman" w:cs="Times New Roman"/>
          <w:lang w:val="en-US"/>
        </w:rPr>
      </w:pPr>
    </w:p>
    <w:p w14:paraId="79406DDA" w14:textId="2B974C5B" w:rsidR="00BE6626" w:rsidRPr="008D7477" w:rsidRDefault="00BE6626" w:rsidP="007A642A">
      <w:pPr>
        <w:spacing w:after="0" w:line="480" w:lineRule="auto"/>
        <w:rPr>
          <w:rFonts w:ascii="Times New Roman" w:hAnsi="Times New Roman" w:cs="Times New Roman"/>
          <w:lang w:val="en-US"/>
        </w:rPr>
      </w:pPr>
      <w:r w:rsidRPr="008D7477">
        <w:rPr>
          <w:rFonts w:ascii="Times New Roman" w:hAnsi="Times New Roman" w:cs="Times New Roman"/>
          <w:lang w:val="en-US"/>
        </w:rPr>
        <w:t xml:space="preserve">2.2 Experimental </w:t>
      </w:r>
      <w:r w:rsidR="00A95C50" w:rsidRPr="008D7477">
        <w:rPr>
          <w:rFonts w:ascii="Times New Roman" w:hAnsi="Times New Roman" w:cs="Times New Roman"/>
          <w:lang w:val="en-US"/>
        </w:rPr>
        <w:t>m</w:t>
      </w:r>
      <w:r w:rsidRPr="008D7477">
        <w:rPr>
          <w:rFonts w:ascii="Times New Roman" w:hAnsi="Times New Roman" w:cs="Times New Roman"/>
          <w:lang w:val="en-US"/>
        </w:rPr>
        <w:t>ethods</w:t>
      </w:r>
    </w:p>
    <w:p w14:paraId="459394C5" w14:textId="14CD69F5" w:rsidR="007F3259" w:rsidRDefault="001E2B2D" w:rsidP="00B0771E">
      <w:pPr>
        <w:spacing w:after="0" w:line="480" w:lineRule="auto"/>
        <w:ind w:firstLine="720"/>
        <w:jc w:val="left"/>
        <w:rPr>
          <w:rFonts w:ascii="Times New Roman" w:hAnsi="Times New Roman" w:cs="Times New Roman"/>
          <w:lang w:val="en-US"/>
        </w:rPr>
      </w:pPr>
      <w:r>
        <w:rPr>
          <w:rFonts w:ascii="Times New Roman" w:hAnsi="Times New Roman" w:cs="Times New Roman"/>
          <w:lang w:val="en-US"/>
        </w:rPr>
        <w:t xml:space="preserve">Experiments involving benthic foraminifera from the Humber Estuary were carried out at the </w:t>
      </w:r>
      <w:r w:rsidR="00344BE1">
        <w:rPr>
          <w:rFonts w:ascii="Times New Roman" w:hAnsi="Times New Roman" w:cs="Times New Roman"/>
          <w:lang w:val="en-US"/>
        </w:rPr>
        <w:t>Northeast</w:t>
      </w:r>
      <w:r>
        <w:rPr>
          <w:rFonts w:ascii="Times New Roman" w:hAnsi="Times New Roman" w:cs="Times New Roman"/>
          <w:lang w:val="en-US"/>
        </w:rPr>
        <w:t xml:space="preserve"> Amino Acid Racemization (</w:t>
      </w:r>
      <w:proofErr w:type="spellStart"/>
      <w:r w:rsidR="00F1248F">
        <w:rPr>
          <w:rFonts w:ascii="Times New Roman" w:hAnsi="Times New Roman" w:cs="Times New Roman"/>
          <w:lang w:val="en-US"/>
        </w:rPr>
        <w:t>NEaar</w:t>
      </w:r>
      <w:proofErr w:type="spellEnd"/>
      <w:r>
        <w:rPr>
          <w:rFonts w:ascii="Times New Roman" w:hAnsi="Times New Roman" w:cs="Times New Roman"/>
          <w:lang w:val="en-US"/>
        </w:rPr>
        <w:t>) laboratory (University of York, UK).</w:t>
      </w:r>
      <w:r w:rsidR="00B0771E">
        <w:rPr>
          <w:rFonts w:ascii="Times New Roman" w:hAnsi="Times New Roman" w:cs="Times New Roman"/>
          <w:lang w:val="en-US"/>
        </w:rPr>
        <w:t xml:space="preserve"> </w:t>
      </w:r>
      <w:r w:rsidR="007F3259">
        <w:rPr>
          <w:rFonts w:ascii="Times New Roman" w:hAnsi="Times New Roman" w:cs="Times New Roman"/>
          <w:lang w:val="en-US"/>
        </w:rPr>
        <w:t>E</w:t>
      </w:r>
      <w:r w:rsidR="00A62377" w:rsidRPr="008D7477">
        <w:rPr>
          <w:rFonts w:ascii="Times New Roman" w:hAnsi="Times New Roman" w:cs="Times New Roman"/>
          <w:lang w:val="en-US"/>
        </w:rPr>
        <w:t xml:space="preserve">xperiments </w:t>
      </w:r>
      <w:r w:rsidR="00A37A2B" w:rsidRPr="008D7477">
        <w:rPr>
          <w:rFonts w:ascii="Times New Roman" w:hAnsi="Times New Roman" w:cs="Times New Roman"/>
          <w:lang w:val="en-US"/>
        </w:rPr>
        <w:t>(</w:t>
      </w:r>
      <w:r w:rsidR="000816A9" w:rsidRPr="008D7477">
        <w:rPr>
          <w:rFonts w:ascii="Times New Roman" w:hAnsi="Times New Roman" w:cs="Times New Roman"/>
          <w:lang w:val="en-US"/>
        </w:rPr>
        <w:t>Figure 1a</w:t>
      </w:r>
      <w:r w:rsidR="00A37A2B" w:rsidRPr="008D7477">
        <w:rPr>
          <w:rFonts w:ascii="Times New Roman" w:hAnsi="Times New Roman" w:cs="Times New Roman"/>
          <w:lang w:val="en-US"/>
        </w:rPr>
        <w:t xml:space="preserve">) </w:t>
      </w:r>
      <w:r w:rsidR="00A62377" w:rsidRPr="008D7477">
        <w:rPr>
          <w:rFonts w:ascii="Times New Roman" w:hAnsi="Times New Roman" w:cs="Times New Roman"/>
          <w:lang w:val="en-US"/>
        </w:rPr>
        <w:t xml:space="preserve">consisted of a series of extended </w:t>
      </w:r>
      <w:r w:rsidR="00A37A2B" w:rsidRPr="008D7477">
        <w:rPr>
          <w:rFonts w:ascii="Times New Roman" w:hAnsi="Times New Roman" w:cs="Times New Roman"/>
          <w:lang w:val="en-US"/>
        </w:rPr>
        <w:t>oxidation</w:t>
      </w:r>
      <w:r w:rsidR="00A62377" w:rsidRPr="008D7477">
        <w:rPr>
          <w:rFonts w:ascii="Times New Roman" w:hAnsi="Times New Roman" w:cs="Times New Roman"/>
          <w:lang w:val="en-US"/>
        </w:rPr>
        <w:t xml:space="preserve"> </w:t>
      </w:r>
      <w:r w:rsidR="009A2205">
        <w:rPr>
          <w:rFonts w:ascii="Times New Roman" w:hAnsi="Times New Roman" w:cs="Times New Roman"/>
          <w:lang w:val="en-US"/>
        </w:rPr>
        <w:t xml:space="preserve">pre-treatments </w:t>
      </w:r>
      <w:r w:rsidR="00C034C2" w:rsidRPr="00B56CC5">
        <w:rPr>
          <w:rFonts w:ascii="Times New Roman" w:hAnsi="Times New Roman" w:cs="Times New Roman"/>
          <w:lang w:val="en-US"/>
        </w:rPr>
        <w:t xml:space="preserve">using </w:t>
      </w:r>
      <w:r w:rsidR="008B33B2" w:rsidRPr="00B56CC5">
        <w:rPr>
          <w:rFonts w:ascii="Times New Roman" w:hAnsi="Times New Roman" w:cs="Times New Roman"/>
          <w:lang w:val="en-US"/>
        </w:rPr>
        <w:t>hydrogen peroxide (</w:t>
      </w:r>
      <w:r w:rsidR="00D43419" w:rsidRPr="00B56CC5">
        <w:rPr>
          <w:rFonts w:ascii="Times New Roman" w:hAnsi="Times New Roman" w:cs="Times New Roman"/>
          <w:lang w:val="en-US"/>
        </w:rPr>
        <w:t xml:space="preserve">3% and 30% w/v </w:t>
      </w:r>
      <w:r w:rsidR="00264824" w:rsidRPr="00B56CC5">
        <w:rPr>
          <w:rFonts w:ascii="Times New Roman" w:hAnsi="Times New Roman" w:cs="Times New Roman"/>
          <w:lang w:val="en-US"/>
        </w:rPr>
        <w:t>H</w:t>
      </w:r>
      <w:r w:rsidR="00264824" w:rsidRPr="00B56CC5">
        <w:rPr>
          <w:rFonts w:ascii="Times New Roman" w:hAnsi="Times New Roman" w:cs="Times New Roman"/>
          <w:vertAlign w:val="subscript"/>
          <w:lang w:val="en-US"/>
        </w:rPr>
        <w:t>2</w:t>
      </w:r>
      <w:r w:rsidR="00264824" w:rsidRPr="00B56CC5">
        <w:rPr>
          <w:rFonts w:ascii="Times New Roman" w:hAnsi="Times New Roman" w:cs="Times New Roman"/>
          <w:lang w:val="en-US"/>
        </w:rPr>
        <w:t>O</w:t>
      </w:r>
      <w:r w:rsidR="00264824" w:rsidRPr="00B56CC5">
        <w:rPr>
          <w:rFonts w:ascii="Times New Roman" w:hAnsi="Times New Roman" w:cs="Times New Roman"/>
          <w:vertAlign w:val="subscript"/>
          <w:lang w:val="en-US"/>
        </w:rPr>
        <w:t>2</w:t>
      </w:r>
      <w:r w:rsidR="00A62377" w:rsidRPr="00B56CC5">
        <w:rPr>
          <w:rFonts w:ascii="Times New Roman" w:hAnsi="Times New Roman" w:cs="Times New Roman"/>
          <w:lang w:val="en-US"/>
        </w:rPr>
        <w:t xml:space="preserve">) </w:t>
      </w:r>
      <w:r w:rsidR="00E95B6B">
        <w:rPr>
          <w:rFonts w:ascii="Times New Roman" w:hAnsi="Times New Roman" w:cs="Times New Roman"/>
          <w:lang w:val="en-US"/>
        </w:rPr>
        <w:t>or</w:t>
      </w:r>
      <w:r w:rsidR="00A2546F" w:rsidRPr="00B56CC5">
        <w:rPr>
          <w:rFonts w:ascii="Times New Roman" w:hAnsi="Times New Roman" w:cs="Times New Roman"/>
          <w:lang w:val="en-US"/>
        </w:rPr>
        <w:t xml:space="preserve"> bleach (12% w/v </w:t>
      </w:r>
      <w:proofErr w:type="spellStart"/>
      <w:r w:rsidR="00A2546F" w:rsidRPr="00B56CC5">
        <w:rPr>
          <w:rFonts w:ascii="Times New Roman" w:hAnsi="Times New Roman" w:cs="Times New Roman"/>
          <w:lang w:val="en-US"/>
        </w:rPr>
        <w:t>NaOCl</w:t>
      </w:r>
      <w:proofErr w:type="spellEnd"/>
      <w:r w:rsidR="00A2546F" w:rsidRPr="00B56CC5">
        <w:rPr>
          <w:rFonts w:ascii="Times New Roman" w:hAnsi="Times New Roman" w:cs="Times New Roman"/>
          <w:lang w:val="en-US"/>
        </w:rPr>
        <w:t>)</w:t>
      </w:r>
      <w:r w:rsidR="001C6055">
        <w:rPr>
          <w:rFonts w:ascii="Times New Roman" w:hAnsi="Times New Roman" w:cs="Times New Roman"/>
          <w:lang w:val="en-US"/>
        </w:rPr>
        <w:t>,</w:t>
      </w:r>
      <w:r w:rsidR="00A2546F" w:rsidRPr="00B56CC5">
        <w:rPr>
          <w:rFonts w:ascii="Times New Roman" w:hAnsi="Times New Roman" w:cs="Times New Roman"/>
          <w:lang w:val="en-US"/>
        </w:rPr>
        <w:t xml:space="preserve"> </w:t>
      </w:r>
      <w:r w:rsidR="00A62377" w:rsidRPr="00B56CC5">
        <w:rPr>
          <w:rFonts w:ascii="Times New Roman" w:hAnsi="Times New Roman" w:cs="Times New Roman"/>
          <w:lang w:val="en-US"/>
        </w:rPr>
        <w:t xml:space="preserve">compared to </w:t>
      </w:r>
      <w:r w:rsidR="001C6055">
        <w:rPr>
          <w:rFonts w:ascii="Times New Roman" w:hAnsi="Times New Roman" w:cs="Times New Roman"/>
          <w:lang w:val="en-US"/>
        </w:rPr>
        <w:t xml:space="preserve">“unbleached” samples treated only by sonication in </w:t>
      </w:r>
      <w:r w:rsidR="00C97DBD">
        <w:rPr>
          <w:rFonts w:ascii="Times New Roman" w:hAnsi="Times New Roman" w:cs="Times New Roman"/>
          <w:lang w:val="en-US"/>
        </w:rPr>
        <w:t>purified</w:t>
      </w:r>
      <w:r w:rsidR="001C6055">
        <w:rPr>
          <w:rFonts w:ascii="Times New Roman" w:hAnsi="Times New Roman" w:cs="Times New Roman"/>
          <w:lang w:val="en-US"/>
        </w:rPr>
        <w:t xml:space="preserve"> water.</w:t>
      </w:r>
      <w:r w:rsidR="00A62377" w:rsidRPr="008D7477">
        <w:rPr>
          <w:rFonts w:ascii="Times New Roman" w:hAnsi="Times New Roman" w:cs="Times New Roman"/>
          <w:lang w:val="en-US"/>
        </w:rPr>
        <w:t xml:space="preserve"> </w:t>
      </w:r>
    </w:p>
    <w:p w14:paraId="215138F2" w14:textId="6C957635" w:rsidR="008D2E5B" w:rsidRPr="008D7477" w:rsidRDefault="007F3259" w:rsidP="00DC5E83">
      <w:pPr>
        <w:spacing w:after="0" w:line="480" w:lineRule="auto"/>
        <w:ind w:firstLine="720"/>
        <w:jc w:val="left"/>
        <w:rPr>
          <w:rFonts w:ascii="Times New Roman" w:hAnsi="Times New Roman" w:cs="Times New Roman"/>
          <w:lang w:val="en-US"/>
        </w:rPr>
      </w:pPr>
      <w:r>
        <w:rPr>
          <w:rFonts w:ascii="Times New Roman" w:hAnsi="Times New Roman" w:cs="Times New Roman"/>
          <w:lang w:val="en-US"/>
        </w:rPr>
        <w:t>Experiments involving planktic foraminifera from the BBOR were conducted at</w:t>
      </w:r>
      <w:r w:rsidR="00A62377" w:rsidRPr="008D7477">
        <w:rPr>
          <w:rFonts w:ascii="Times New Roman" w:hAnsi="Times New Roman" w:cs="Times New Roman"/>
          <w:lang w:val="en-US"/>
        </w:rPr>
        <w:t xml:space="preserve"> the University of Delaware</w:t>
      </w:r>
      <w:r w:rsidR="00921781">
        <w:rPr>
          <w:rFonts w:ascii="Times New Roman" w:hAnsi="Times New Roman" w:cs="Times New Roman"/>
          <w:lang w:val="en-US"/>
        </w:rPr>
        <w:t>.</w:t>
      </w:r>
      <w:r>
        <w:rPr>
          <w:rFonts w:ascii="Times New Roman" w:hAnsi="Times New Roman" w:cs="Times New Roman"/>
          <w:lang w:val="en-US"/>
        </w:rPr>
        <w:t xml:space="preserve"> </w:t>
      </w:r>
      <w:r w:rsidR="00A62377" w:rsidRPr="00B95E00">
        <w:rPr>
          <w:rFonts w:ascii="Times New Roman" w:hAnsi="Times New Roman" w:cs="Times New Roman"/>
          <w:lang w:val="en-US"/>
        </w:rPr>
        <w:t xml:space="preserve">These experiments compared </w:t>
      </w:r>
      <w:r w:rsidR="00A40107" w:rsidRPr="00B95E00">
        <w:rPr>
          <w:rFonts w:ascii="Times New Roman" w:hAnsi="Times New Roman" w:cs="Times New Roman"/>
          <w:lang w:val="en-US"/>
        </w:rPr>
        <w:t xml:space="preserve">foraminifer tests </w:t>
      </w:r>
      <w:r w:rsidR="0087313E" w:rsidRPr="00B95E00">
        <w:rPr>
          <w:rFonts w:ascii="Times New Roman" w:hAnsi="Times New Roman" w:cs="Times New Roman"/>
          <w:lang w:val="en-US"/>
        </w:rPr>
        <w:t xml:space="preserve">oxidized </w:t>
      </w:r>
      <w:r w:rsidR="00840EF3">
        <w:rPr>
          <w:rFonts w:ascii="Times New Roman" w:hAnsi="Times New Roman" w:cs="Times New Roman"/>
          <w:lang w:val="en-US"/>
        </w:rPr>
        <w:t>for</w:t>
      </w:r>
      <w:r w:rsidR="00A62377" w:rsidRPr="00B95E00">
        <w:rPr>
          <w:rFonts w:ascii="Times New Roman" w:hAnsi="Times New Roman" w:cs="Times New Roman"/>
          <w:lang w:val="en-US"/>
        </w:rPr>
        <w:t xml:space="preserve"> </w:t>
      </w:r>
      <w:r w:rsidR="00964B1D" w:rsidRPr="00B95E00">
        <w:rPr>
          <w:rFonts w:ascii="Times New Roman" w:hAnsi="Times New Roman" w:cs="Times New Roman"/>
          <w:lang w:val="en-US"/>
        </w:rPr>
        <w:t>2</w:t>
      </w:r>
      <w:r w:rsidR="00C25021" w:rsidRPr="00B95E00">
        <w:rPr>
          <w:rFonts w:ascii="Times New Roman" w:hAnsi="Times New Roman" w:cs="Times New Roman"/>
          <w:lang w:val="en-US"/>
        </w:rPr>
        <w:t xml:space="preserve"> </w:t>
      </w:r>
      <w:r w:rsidR="00964B1D" w:rsidRPr="00B95E00">
        <w:rPr>
          <w:rFonts w:ascii="Times New Roman" w:hAnsi="Times New Roman" w:cs="Times New Roman"/>
          <w:lang w:val="en-US"/>
        </w:rPr>
        <w:t xml:space="preserve">h </w:t>
      </w:r>
      <w:r w:rsidR="00840EF3">
        <w:rPr>
          <w:rFonts w:ascii="Times New Roman" w:hAnsi="Times New Roman" w:cs="Times New Roman"/>
          <w:lang w:val="en-US"/>
        </w:rPr>
        <w:t xml:space="preserve">with </w:t>
      </w:r>
      <w:r w:rsidR="00964B1D" w:rsidRPr="00B95E00">
        <w:rPr>
          <w:rFonts w:ascii="Times New Roman" w:hAnsi="Times New Roman" w:cs="Times New Roman"/>
          <w:lang w:val="en-US"/>
        </w:rPr>
        <w:t>3%</w:t>
      </w:r>
      <w:r w:rsidR="00A62377" w:rsidRPr="00B95E00">
        <w:rPr>
          <w:rFonts w:ascii="Times New Roman" w:hAnsi="Times New Roman" w:cs="Times New Roman"/>
          <w:lang w:val="en-US"/>
        </w:rPr>
        <w:t xml:space="preserve"> </w:t>
      </w:r>
      <w:r w:rsidR="00C54B7A" w:rsidRPr="00B95E00">
        <w:rPr>
          <w:rFonts w:ascii="Times New Roman" w:hAnsi="Times New Roman" w:cs="Times New Roman"/>
          <w:lang w:val="en-US"/>
        </w:rPr>
        <w:t xml:space="preserve">w/v </w:t>
      </w:r>
      <w:r w:rsidR="00A62377" w:rsidRPr="00B95E00">
        <w:rPr>
          <w:rFonts w:ascii="Times New Roman" w:hAnsi="Times New Roman" w:cs="Times New Roman"/>
          <w:lang w:val="en-US"/>
        </w:rPr>
        <w:t>H</w:t>
      </w:r>
      <w:r w:rsidR="00A62377" w:rsidRPr="00B95E00">
        <w:rPr>
          <w:rFonts w:ascii="Times New Roman" w:hAnsi="Times New Roman" w:cs="Times New Roman"/>
          <w:vertAlign w:val="subscript"/>
          <w:lang w:val="en-US"/>
        </w:rPr>
        <w:t>2</w:t>
      </w:r>
      <w:r w:rsidR="00A62377" w:rsidRPr="00B95E00">
        <w:rPr>
          <w:rFonts w:ascii="Times New Roman" w:hAnsi="Times New Roman" w:cs="Times New Roman"/>
          <w:lang w:val="en-US"/>
        </w:rPr>
        <w:t>O</w:t>
      </w:r>
      <w:r w:rsidR="00A62377" w:rsidRPr="00B95E00">
        <w:rPr>
          <w:rFonts w:ascii="Times New Roman" w:hAnsi="Times New Roman" w:cs="Times New Roman"/>
          <w:vertAlign w:val="subscript"/>
          <w:lang w:val="en-US"/>
        </w:rPr>
        <w:t>2</w:t>
      </w:r>
      <w:r w:rsidR="00A62377" w:rsidRPr="00B95E00">
        <w:rPr>
          <w:rFonts w:ascii="Times New Roman" w:hAnsi="Times New Roman" w:cs="Times New Roman"/>
          <w:lang w:val="en-US"/>
        </w:rPr>
        <w:t xml:space="preserve"> </w:t>
      </w:r>
      <w:r w:rsidR="00A2546F" w:rsidRPr="00B95E00">
        <w:rPr>
          <w:rFonts w:ascii="Times New Roman" w:hAnsi="Times New Roman" w:cs="Times New Roman"/>
          <w:lang w:val="en-US"/>
        </w:rPr>
        <w:t>(referred to as “3% H</w:t>
      </w:r>
      <w:r w:rsidR="00A2546F" w:rsidRPr="00B95E00">
        <w:rPr>
          <w:rFonts w:ascii="Times New Roman" w:hAnsi="Times New Roman" w:cs="Times New Roman"/>
          <w:vertAlign w:val="subscript"/>
          <w:lang w:val="en-US"/>
        </w:rPr>
        <w:t>2</w:t>
      </w:r>
      <w:r w:rsidR="00A2546F" w:rsidRPr="00B95E00">
        <w:rPr>
          <w:rFonts w:ascii="Times New Roman" w:hAnsi="Times New Roman" w:cs="Times New Roman"/>
          <w:lang w:val="en-US"/>
        </w:rPr>
        <w:t>O</w:t>
      </w:r>
      <w:r w:rsidR="00A2546F" w:rsidRPr="00B95E00">
        <w:rPr>
          <w:rFonts w:ascii="Times New Roman" w:hAnsi="Times New Roman" w:cs="Times New Roman"/>
          <w:vertAlign w:val="subscript"/>
          <w:lang w:val="en-US"/>
        </w:rPr>
        <w:t>2</w:t>
      </w:r>
      <w:r w:rsidR="00A2546F" w:rsidRPr="00B95E00">
        <w:rPr>
          <w:rFonts w:ascii="Times New Roman" w:hAnsi="Times New Roman" w:cs="Times New Roman"/>
          <w:lang w:val="en-US"/>
        </w:rPr>
        <w:t xml:space="preserve">”) </w:t>
      </w:r>
      <w:r w:rsidR="00FB76CA" w:rsidRPr="00B95E00">
        <w:rPr>
          <w:rFonts w:ascii="Times New Roman" w:hAnsi="Times New Roman" w:cs="Times New Roman"/>
          <w:lang w:val="en-US"/>
        </w:rPr>
        <w:t xml:space="preserve">to </w:t>
      </w:r>
      <w:r w:rsidR="0087313E" w:rsidRPr="00B95E00">
        <w:rPr>
          <w:rFonts w:ascii="Times New Roman" w:hAnsi="Times New Roman" w:cs="Times New Roman"/>
          <w:lang w:val="en-US"/>
        </w:rPr>
        <w:t xml:space="preserve">those </w:t>
      </w:r>
      <w:r w:rsidR="00A2546F" w:rsidRPr="00B95E00">
        <w:rPr>
          <w:rFonts w:ascii="Times New Roman" w:hAnsi="Times New Roman" w:cs="Times New Roman"/>
          <w:lang w:val="en-US"/>
        </w:rPr>
        <w:t xml:space="preserve">additionally </w:t>
      </w:r>
      <w:r w:rsidR="00A26694" w:rsidRPr="00B95E00">
        <w:rPr>
          <w:rFonts w:ascii="Times New Roman" w:hAnsi="Times New Roman" w:cs="Times New Roman"/>
          <w:lang w:val="en-US"/>
        </w:rPr>
        <w:t xml:space="preserve">oxidized </w:t>
      </w:r>
      <w:r w:rsidR="00840EF3">
        <w:rPr>
          <w:rFonts w:ascii="Times New Roman" w:hAnsi="Times New Roman" w:cs="Times New Roman"/>
          <w:lang w:val="en-US"/>
        </w:rPr>
        <w:t>for</w:t>
      </w:r>
      <w:r w:rsidR="00A26694" w:rsidRPr="00B95E00">
        <w:rPr>
          <w:rFonts w:ascii="Times New Roman" w:hAnsi="Times New Roman" w:cs="Times New Roman"/>
          <w:lang w:val="en-US"/>
        </w:rPr>
        <w:t xml:space="preserve"> </w:t>
      </w:r>
      <w:r w:rsidR="00FB76CA" w:rsidRPr="00B95E00">
        <w:rPr>
          <w:rFonts w:ascii="Times New Roman" w:hAnsi="Times New Roman" w:cs="Times New Roman"/>
          <w:lang w:val="en-US"/>
        </w:rPr>
        <w:t>48</w:t>
      </w:r>
      <w:r w:rsidR="00C25021" w:rsidRPr="00B95E00">
        <w:rPr>
          <w:rFonts w:ascii="Times New Roman" w:hAnsi="Times New Roman" w:cs="Times New Roman"/>
          <w:lang w:val="en-US"/>
        </w:rPr>
        <w:t xml:space="preserve"> </w:t>
      </w:r>
      <w:r w:rsidR="00FB76CA" w:rsidRPr="00B95E00">
        <w:rPr>
          <w:rFonts w:ascii="Times New Roman" w:hAnsi="Times New Roman" w:cs="Times New Roman"/>
          <w:lang w:val="en-US"/>
        </w:rPr>
        <w:t xml:space="preserve">h </w:t>
      </w:r>
      <w:r w:rsidR="00840EF3">
        <w:rPr>
          <w:rFonts w:ascii="Times New Roman" w:hAnsi="Times New Roman" w:cs="Times New Roman"/>
          <w:lang w:val="en-US"/>
        </w:rPr>
        <w:t xml:space="preserve">with </w:t>
      </w:r>
      <w:r w:rsidR="00FB76CA" w:rsidRPr="00B95E00">
        <w:rPr>
          <w:rFonts w:ascii="Times New Roman" w:hAnsi="Times New Roman" w:cs="Times New Roman"/>
          <w:lang w:val="en-US"/>
        </w:rPr>
        <w:t xml:space="preserve">12% </w:t>
      </w:r>
      <w:r w:rsidR="00C27A30" w:rsidRPr="00B95E00">
        <w:rPr>
          <w:rFonts w:ascii="Times New Roman" w:hAnsi="Times New Roman" w:cs="Times New Roman"/>
          <w:lang w:val="en-US"/>
        </w:rPr>
        <w:t xml:space="preserve">w/v </w:t>
      </w:r>
      <w:proofErr w:type="spellStart"/>
      <w:r w:rsidR="00FB76CA" w:rsidRPr="00B95E00">
        <w:rPr>
          <w:rFonts w:ascii="Times New Roman" w:hAnsi="Times New Roman" w:cs="Times New Roman"/>
          <w:lang w:val="en-US"/>
        </w:rPr>
        <w:t>NaOCl</w:t>
      </w:r>
      <w:proofErr w:type="spellEnd"/>
      <w:r w:rsidR="00A2546F" w:rsidRPr="00B95E00">
        <w:rPr>
          <w:rFonts w:ascii="Times New Roman" w:hAnsi="Times New Roman" w:cs="Times New Roman"/>
          <w:lang w:val="en-US"/>
        </w:rPr>
        <w:t xml:space="preserve"> (referred to as </w:t>
      </w:r>
      <w:r w:rsidR="002C7DF0">
        <w:rPr>
          <w:rFonts w:ascii="Times New Roman" w:hAnsi="Times New Roman" w:cs="Times New Roman"/>
          <w:lang w:val="en-US"/>
        </w:rPr>
        <w:t>“</w:t>
      </w:r>
      <w:r w:rsidR="00A2546F" w:rsidRPr="00B95E00">
        <w:rPr>
          <w:rFonts w:ascii="Times New Roman" w:hAnsi="Times New Roman" w:cs="Times New Roman"/>
          <w:lang w:val="en-US"/>
        </w:rPr>
        <w:t xml:space="preserve">12% </w:t>
      </w:r>
      <w:proofErr w:type="spellStart"/>
      <w:r w:rsidR="00060CC0" w:rsidRPr="00B95E00">
        <w:rPr>
          <w:rFonts w:ascii="Times New Roman" w:hAnsi="Times New Roman" w:cs="Times New Roman"/>
          <w:lang w:val="en-US"/>
        </w:rPr>
        <w:t>NaOCl</w:t>
      </w:r>
      <w:proofErr w:type="spellEnd"/>
      <w:r w:rsidR="000C023D" w:rsidRPr="00B95E00">
        <w:rPr>
          <w:rFonts w:ascii="Times New Roman" w:hAnsi="Times New Roman" w:cs="Times New Roman"/>
          <w:lang w:val="en-US"/>
        </w:rPr>
        <w:t>-</w:t>
      </w:r>
      <w:r w:rsidR="00060CC0" w:rsidRPr="00B95E00">
        <w:rPr>
          <w:rFonts w:ascii="Times New Roman" w:hAnsi="Times New Roman" w:cs="Times New Roman"/>
          <w:lang w:val="en-US"/>
        </w:rPr>
        <w:t>addition</w:t>
      </w:r>
      <w:r w:rsidR="002C7DF0">
        <w:rPr>
          <w:rFonts w:ascii="Times New Roman" w:hAnsi="Times New Roman" w:cs="Times New Roman"/>
          <w:lang w:val="en-US"/>
        </w:rPr>
        <w:t>”</w:t>
      </w:r>
      <w:r w:rsidR="00A2546F" w:rsidRPr="00B95E00">
        <w:rPr>
          <w:rFonts w:ascii="Times New Roman" w:hAnsi="Times New Roman" w:cs="Times New Roman"/>
          <w:lang w:val="en-US"/>
        </w:rPr>
        <w:t>)</w:t>
      </w:r>
      <w:r w:rsidR="008B33B2" w:rsidRPr="00B95E00">
        <w:rPr>
          <w:rFonts w:ascii="Times New Roman" w:hAnsi="Times New Roman" w:cs="Times New Roman"/>
          <w:lang w:val="en-US"/>
        </w:rPr>
        <w:t xml:space="preserve"> </w:t>
      </w:r>
      <w:r w:rsidR="007C6F9E" w:rsidRPr="00B95E00">
        <w:rPr>
          <w:rFonts w:ascii="Times New Roman" w:hAnsi="Times New Roman" w:cs="Times New Roman"/>
          <w:lang w:val="en-US"/>
        </w:rPr>
        <w:t>(Figure 1b)</w:t>
      </w:r>
      <w:r w:rsidR="00A62377" w:rsidRPr="00B95E00">
        <w:rPr>
          <w:rFonts w:ascii="Times New Roman" w:hAnsi="Times New Roman" w:cs="Times New Roman"/>
          <w:lang w:val="en-US"/>
        </w:rPr>
        <w:t xml:space="preserve">. </w:t>
      </w:r>
      <w:r w:rsidR="00122BFF">
        <w:rPr>
          <w:rFonts w:ascii="Times New Roman" w:hAnsi="Times New Roman" w:cs="Times New Roman"/>
          <w:lang w:val="en-US"/>
        </w:rPr>
        <w:t>The pre-treatments used by the University of Delaware are akin to a subset of the pre-treatments</w:t>
      </w:r>
      <w:r w:rsidR="004140AD">
        <w:rPr>
          <w:rFonts w:ascii="Times New Roman" w:hAnsi="Times New Roman" w:cs="Times New Roman"/>
          <w:lang w:val="en-US"/>
        </w:rPr>
        <w:t xml:space="preserve"> by the University of York. </w:t>
      </w:r>
    </w:p>
    <w:p w14:paraId="3352520A" w14:textId="6CD1CD50" w:rsidR="00E57339" w:rsidRPr="008D7477" w:rsidRDefault="00770FA2" w:rsidP="006B2083">
      <w:pPr>
        <w:spacing w:after="0" w:line="480" w:lineRule="auto"/>
        <w:jc w:val="left"/>
        <w:rPr>
          <w:rFonts w:ascii="Times New Roman" w:hAnsi="Times New Roman" w:cs="Times New Roman"/>
          <w:lang w:val="en-US"/>
        </w:rPr>
      </w:pPr>
      <w:r>
        <w:rPr>
          <w:rFonts w:ascii="Times New Roman" w:hAnsi="Times New Roman" w:cs="Times New Roman"/>
          <w:noProof/>
          <w:lang w:eastAsia="en-GB"/>
        </w:rPr>
        <w:lastRenderedPageBreak/>
        <w:drawing>
          <wp:inline distT="0" distB="0" distL="0" distR="0" wp14:anchorId="47BE7271" wp14:editId="1D8B9449">
            <wp:extent cx="5943600" cy="3234690"/>
            <wp:effectExtent l="0" t="0" r="0" b="0"/>
            <wp:docPr id="6"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phical user interfac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234690"/>
                    </a:xfrm>
                    <a:prstGeom prst="rect">
                      <a:avLst/>
                    </a:prstGeom>
                  </pic:spPr>
                </pic:pic>
              </a:graphicData>
            </a:graphic>
          </wp:inline>
        </w:drawing>
      </w:r>
    </w:p>
    <w:p w14:paraId="38DD99F9" w14:textId="302B7905" w:rsidR="00E57339" w:rsidRDefault="00EB70A2" w:rsidP="00867B5C">
      <w:pPr>
        <w:pStyle w:val="Caption"/>
        <w:jc w:val="left"/>
        <w:rPr>
          <w:rFonts w:ascii="Times New Roman" w:hAnsi="Times New Roman" w:cs="Times New Roman"/>
          <w:i w:val="0"/>
          <w:iCs w:val="0"/>
          <w:color w:val="auto"/>
          <w:sz w:val="24"/>
          <w:szCs w:val="24"/>
          <w:lang w:val="en-US"/>
        </w:rPr>
      </w:pPr>
      <w:r w:rsidRPr="008D7477">
        <w:rPr>
          <w:rFonts w:ascii="Times New Roman" w:hAnsi="Times New Roman" w:cs="Times New Roman"/>
          <w:b/>
          <w:bCs/>
          <w:i w:val="0"/>
          <w:iCs w:val="0"/>
          <w:color w:val="auto"/>
          <w:sz w:val="24"/>
          <w:szCs w:val="24"/>
          <w:lang w:val="en-US"/>
        </w:rPr>
        <w:t xml:space="preserve">Figure </w:t>
      </w:r>
      <w:r w:rsidRPr="008D7477">
        <w:rPr>
          <w:rFonts w:ascii="Times New Roman" w:hAnsi="Times New Roman" w:cs="Times New Roman"/>
          <w:b/>
          <w:bCs/>
          <w:i w:val="0"/>
          <w:iCs w:val="0"/>
          <w:color w:val="auto"/>
          <w:sz w:val="24"/>
          <w:szCs w:val="24"/>
          <w:lang w:val="en-US"/>
        </w:rPr>
        <w:fldChar w:fldCharType="begin"/>
      </w:r>
      <w:r w:rsidRPr="008D7477">
        <w:rPr>
          <w:rFonts w:ascii="Times New Roman" w:hAnsi="Times New Roman" w:cs="Times New Roman"/>
          <w:b/>
          <w:bCs/>
          <w:i w:val="0"/>
          <w:iCs w:val="0"/>
          <w:color w:val="auto"/>
          <w:sz w:val="24"/>
          <w:szCs w:val="24"/>
          <w:lang w:val="en-US"/>
        </w:rPr>
        <w:instrText xml:space="preserve"> SEQ Figure \* ARABIC </w:instrText>
      </w:r>
      <w:r w:rsidRPr="008D7477">
        <w:rPr>
          <w:rFonts w:ascii="Times New Roman" w:hAnsi="Times New Roman" w:cs="Times New Roman"/>
          <w:b/>
          <w:bCs/>
          <w:i w:val="0"/>
          <w:iCs w:val="0"/>
          <w:color w:val="auto"/>
          <w:sz w:val="24"/>
          <w:szCs w:val="24"/>
          <w:lang w:val="en-US"/>
        </w:rPr>
        <w:fldChar w:fldCharType="separate"/>
      </w:r>
      <w:r w:rsidRPr="008D7477">
        <w:rPr>
          <w:rFonts w:ascii="Times New Roman" w:hAnsi="Times New Roman" w:cs="Times New Roman"/>
          <w:b/>
          <w:bCs/>
          <w:i w:val="0"/>
          <w:iCs w:val="0"/>
          <w:color w:val="auto"/>
          <w:sz w:val="24"/>
          <w:szCs w:val="24"/>
          <w:lang w:val="en-US"/>
        </w:rPr>
        <w:t>1</w:t>
      </w:r>
      <w:r w:rsidRPr="008D7477">
        <w:rPr>
          <w:rFonts w:ascii="Times New Roman" w:hAnsi="Times New Roman" w:cs="Times New Roman"/>
          <w:b/>
          <w:bCs/>
          <w:i w:val="0"/>
          <w:iCs w:val="0"/>
          <w:color w:val="auto"/>
          <w:sz w:val="24"/>
          <w:szCs w:val="24"/>
          <w:lang w:val="en-US"/>
        </w:rPr>
        <w:fldChar w:fldCharType="end"/>
      </w:r>
      <w:r w:rsidRPr="008D7477">
        <w:rPr>
          <w:rFonts w:ascii="Times New Roman" w:hAnsi="Times New Roman" w:cs="Times New Roman"/>
          <w:b/>
          <w:bCs/>
          <w:i w:val="0"/>
          <w:iCs w:val="0"/>
          <w:color w:val="auto"/>
          <w:sz w:val="24"/>
          <w:szCs w:val="24"/>
          <w:lang w:val="en-US"/>
        </w:rPr>
        <w:t xml:space="preserve">. </w:t>
      </w:r>
      <w:r w:rsidR="00E2111C">
        <w:rPr>
          <w:rFonts w:ascii="Times New Roman" w:hAnsi="Times New Roman" w:cs="Times New Roman"/>
          <w:i w:val="0"/>
          <w:iCs w:val="0"/>
          <w:color w:val="auto"/>
          <w:sz w:val="24"/>
          <w:szCs w:val="24"/>
          <w:lang w:val="en-US"/>
        </w:rPr>
        <w:t xml:space="preserve">Visual representation of the pre-treatment methodology </w:t>
      </w:r>
      <w:r w:rsidRPr="008712CE">
        <w:rPr>
          <w:rFonts w:ascii="Times New Roman" w:hAnsi="Times New Roman" w:cs="Times New Roman"/>
          <w:i w:val="0"/>
          <w:iCs w:val="0"/>
          <w:color w:val="auto"/>
          <w:sz w:val="24"/>
          <w:szCs w:val="24"/>
          <w:lang w:val="en-US"/>
        </w:rPr>
        <w:t xml:space="preserve">for a) the sequential pre-treatment experiments (University of York) and b) the comparison between </w:t>
      </w:r>
      <w:r w:rsidR="00060CC0" w:rsidRPr="008712CE">
        <w:rPr>
          <w:rFonts w:ascii="Times New Roman" w:hAnsi="Times New Roman" w:cs="Times New Roman"/>
          <w:i w:val="0"/>
          <w:iCs w:val="0"/>
          <w:color w:val="auto"/>
          <w:sz w:val="24"/>
          <w:szCs w:val="24"/>
          <w:lang w:val="en-US"/>
        </w:rPr>
        <w:t xml:space="preserve">3% </w:t>
      </w:r>
      <w:r w:rsidRPr="008712CE">
        <w:rPr>
          <w:rFonts w:ascii="Times New Roman" w:hAnsi="Times New Roman" w:cs="Times New Roman"/>
          <w:i w:val="0"/>
          <w:iCs w:val="0"/>
          <w:color w:val="auto"/>
          <w:sz w:val="24"/>
          <w:szCs w:val="24"/>
          <w:lang w:val="en-US"/>
        </w:rPr>
        <w:t>H</w:t>
      </w:r>
      <w:r w:rsidRPr="008712CE">
        <w:rPr>
          <w:rFonts w:ascii="Times New Roman" w:hAnsi="Times New Roman" w:cs="Times New Roman"/>
          <w:i w:val="0"/>
          <w:iCs w:val="0"/>
          <w:color w:val="auto"/>
          <w:sz w:val="24"/>
          <w:szCs w:val="24"/>
          <w:vertAlign w:val="subscript"/>
          <w:lang w:val="en-US"/>
        </w:rPr>
        <w:t>2</w:t>
      </w:r>
      <w:r w:rsidRPr="008712CE">
        <w:rPr>
          <w:rFonts w:ascii="Times New Roman" w:hAnsi="Times New Roman" w:cs="Times New Roman"/>
          <w:i w:val="0"/>
          <w:iCs w:val="0"/>
          <w:color w:val="auto"/>
          <w:sz w:val="24"/>
          <w:szCs w:val="24"/>
          <w:lang w:val="en-US"/>
        </w:rPr>
        <w:t>O</w:t>
      </w:r>
      <w:r w:rsidRPr="008712CE">
        <w:rPr>
          <w:rFonts w:ascii="Times New Roman" w:hAnsi="Times New Roman" w:cs="Times New Roman"/>
          <w:i w:val="0"/>
          <w:iCs w:val="0"/>
          <w:color w:val="auto"/>
          <w:sz w:val="24"/>
          <w:szCs w:val="24"/>
          <w:vertAlign w:val="subscript"/>
          <w:lang w:val="en-US"/>
        </w:rPr>
        <w:t>2</w:t>
      </w:r>
      <w:r w:rsidR="00060CC0" w:rsidRPr="008712CE">
        <w:rPr>
          <w:rFonts w:ascii="Times New Roman" w:hAnsi="Times New Roman" w:cs="Times New Roman"/>
          <w:i w:val="0"/>
          <w:iCs w:val="0"/>
          <w:color w:val="auto"/>
          <w:sz w:val="24"/>
          <w:szCs w:val="24"/>
          <w:lang w:val="en-US"/>
        </w:rPr>
        <w:t xml:space="preserve">-only </w:t>
      </w:r>
      <w:r w:rsidRPr="008712CE">
        <w:rPr>
          <w:rFonts w:ascii="Times New Roman" w:hAnsi="Times New Roman" w:cs="Times New Roman"/>
          <w:i w:val="0"/>
          <w:iCs w:val="0"/>
          <w:color w:val="auto"/>
          <w:sz w:val="24"/>
          <w:szCs w:val="24"/>
          <w:lang w:val="en-US"/>
        </w:rPr>
        <w:t xml:space="preserve">and </w:t>
      </w:r>
      <w:r w:rsidR="00060CC0" w:rsidRPr="008712CE">
        <w:rPr>
          <w:rFonts w:ascii="Times New Roman" w:hAnsi="Times New Roman" w:cs="Times New Roman"/>
          <w:i w:val="0"/>
          <w:iCs w:val="0"/>
          <w:color w:val="auto"/>
          <w:sz w:val="24"/>
          <w:szCs w:val="24"/>
          <w:lang w:val="en-US"/>
        </w:rPr>
        <w:t xml:space="preserve">the 12% </w:t>
      </w:r>
      <w:proofErr w:type="spellStart"/>
      <w:r w:rsidRPr="008712CE">
        <w:rPr>
          <w:rFonts w:ascii="Times New Roman" w:hAnsi="Times New Roman" w:cs="Times New Roman"/>
          <w:i w:val="0"/>
          <w:iCs w:val="0"/>
          <w:color w:val="auto"/>
          <w:sz w:val="24"/>
          <w:szCs w:val="24"/>
          <w:lang w:val="en-US"/>
        </w:rPr>
        <w:t>NaOCl</w:t>
      </w:r>
      <w:proofErr w:type="spellEnd"/>
      <w:r w:rsidR="000C023D" w:rsidRPr="008712CE">
        <w:rPr>
          <w:rFonts w:ascii="Times New Roman" w:hAnsi="Times New Roman" w:cs="Times New Roman"/>
          <w:i w:val="0"/>
          <w:iCs w:val="0"/>
          <w:color w:val="auto"/>
          <w:sz w:val="24"/>
          <w:szCs w:val="24"/>
          <w:lang w:val="en-US"/>
        </w:rPr>
        <w:t>-</w:t>
      </w:r>
      <w:r w:rsidR="00060CC0" w:rsidRPr="008712CE">
        <w:rPr>
          <w:rFonts w:ascii="Times New Roman" w:hAnsi="Times New Roman" w:cs="Times New Roman"/>
          <w:i w:val="0"/>
          <w:iCs w:val="0"/>
          <w:color w:val="auto"/>
          <w:sz w:val="24"/>
          <w:szCs w:val="24"/>
          <w:lang w:val="en-US"/>
        </w:rPr>
        <w:t>addition</w:t>
      </w:r>
      <w:r w:rsidRPr="008712CE">
        <w:rPr>
          <w:rFonts w:ascii="Times New Roman" w:hAnsi="Times New Roman" w:cs="Times New Roman"/>
          <w:i w:val="0"/>
          <w:iCs w:val="0"/>
          <w:color w:val="auto"/>
          <w:sz w:val="24"/>
          <w:szCs w:val="24"/>
          <w:lang w:val="en-US"/>
        </w:rPr>
        <w:t xml:space="preserve"> pre-treatments (University of Delaware).</w:t>
      </w:r>
      <w:r w:rsidR="00EF66AF">
        <w:rPr>
          <w:rFonts w:ascii="Times New Roman" w:hAnsi="Times New Roman" w:cs="Times New Roman"/>
          <w:i w:val="0"/>
          <w:iCs w:val="0"/>
          <w:color w:val="auto"/>
          <w:sz w:val="24"/>
          <w:szCs w:val="24"/>
          <w:lang w:val="en-US"/>
        </w:rPr>
        <w:t xml:space="preserve"> Discussion of these methods can be found in Sections 2.2.1 and 2.2.2. </w:t>
      </w:r>
      <w:r w:rsidRPr="008712CE">
        <w:rPr>
          <w:rFonts w:ascii="Times New Roman" w:hAnsi="Times New Roman" w:cs="Times New Roman"/>
          <w:i w:val="0"/>
          <w:iCs w:val="0"/>
          <w:color w:val="auto"/>
          <w:sz w:val="24"/>
          <w:szCs w:val="24"/>
          <w:lang w:val="en-US"/>
        </w:rPr>
        <w:t xml:space="preserve"> </w:t>
      </w:r>
    </w:p>
    <w:p w14:paraId="6997ACCC" w14:textId="77777777" w:rsidR="00867B5C" w:rsidRPr="00867B5C" w:rsidRDefault="00867B5C" w:rsidP="00867B5C">
      <w:pPr>
        <w:rPr>
          <w:lang w:val="en-US"/>
        </w:rPr>
      </w:pPr>
    </w:p>
    <w:p w14:paraId="29A58924" w14:textId="314234EA" w:rsidR="00BE6626" w:rsidRPr="008D7477" w:rsidRDefault="00BE6626" w:rsidP="007A642A">
      <w:pPr>
        <w:pStyle w:val="Heading2"/>
        <w:spacing w:before="0" w:line="480" w:lineRule="auto"/>
        <w:jc w:val="left"/>
        <w:rPr>
          <w:rFonts w:ascii="Times New Roman" w:eastAsia="Calibri" w:hAnsi="Times New Roman" w:cs="Times New Roman"/>
          <w:b w:val="0"/>
          <w:sz w:val="24"/>
          <w:szCs w:val="24"/>
          <w:lang w:val="en-US"/>
        </w:rPr>
      </w:pPr>
      <w:r w:rsidRPr="008D7477">
        <w:rPr>
          <w:rFonts w:ascii="Times New Roman" w:eastAsia="Calibri" w:hAnsi="Times New Roman" w:cs="Times New Roman"/>
          <w:b w:val="0"/>
          <w:sz w:val="24"/>
          <w:szCs w:val="24"/>
          <w:lang w:val="en-US"/>
        </w:rPr>
        <w:t>2.2.1 Sequential</w:t>
      </w:r>
      <w:r w:rsidR="00FC0C8A" w:rsidRPr="008D7477">
        <w:rPr>
          <w:rFonts w:ascii="Times New Roman" w:eastAsia="Calibri" w:hAnsi="Times New Roman" w:cs="Times New Roman"/>
          <w:b w:val="0"/>
          <w:sz w:val="24"/>
          <w:szCs w:val="24"/>
          <w:lang w:val="en-US"/>
        </w:rPr>
        <w:t xml:space="preserve"> </w:t>
      </w:r>
      <w:r w:rsidR="00A95C50" w:rsidRPr="008D7477">
        <w:rPr>
          <w:rFonts w:ascii="Times New Roman" w:eastAsia="Calibri" w:hAnsi="Times New Roman" w:cs="Times New Roman"/>
          <w:b w:val="0"/>
          <w:sz w:val="24"/>
          <w:szCs w:val="24"/>
          <w:lang w:val="en-US"/>
        </w:rPr>
        <w:t>p</w:t>
      </w:r>
      <w:r w:rsidR="00FC0C8A" w:rsidRPr="008D7477">
        <w:rPr>
          <w:rFonts w:ascii="Times New Roman" w:eastAsia="Calibri" w:hAnsi="Times New Roman" w:cs="Times New Roman"/>
          <w:b w:val="0"/>
          <w:sz w:val="24"/>
          <w:szCs w:val="24"/>
          <w:lang w:val="en-US"/>
        </w:rPr>
        <w:t xml:space="preserve">re-treatment </w:t>
      </w:r>
      <w:r w:rsidR="00A95C50" w:rsidRPr="008D7477">
        <w:rPr>
          <w:rFonts w:ascii="Times New Roman" w:eastAsia="Calibri" w:hAnsi="Times New Roman" w:cs="Times New Roman"/>
          <w:b w:val="0"/>
          <w:sz w:val="24"/>
          <w:szCs w:val="24"/>
          <w:lang w:val="en-US"/>
        </w:rPr>
        <w:t>e</w:t>
      </w:r>
      <w:r w:rsidRPr="008D7477">
        <w:rPr>
          <w:rFonts w:ascii="Times New Roman" w:eastAsia="Calibri" w:hAnsi="Times New Roman" w:cs="Times New Roman"/>
          <w:b w:val="0"/>
          <w:sz w:val="24"/>
          <w:szCs w:val="24"/>
          <w:lang w:val="en-US"/>
        </w:rPr>
        <w:t>xperiments (University of York)</w:t>
      </w:r>
    </w:p>
    <w:p w14:paraId="5DF28B26" w14:textId="5535BEC0" w:rsidR="00F715D4" w:rsidRDefault="00BE6626" w:rsidP="007A642A">
      <w:pPr>
        <w:spacing w:after="0" w:line="480" w:lineRule="auto"/>
        <w:jc w:val="left"/>
        <w:rPr>
          <w:rFonts w:ascii="Times New Roman" w:hAnsi="Times New Roman" w:cs="Times New Roman"/>
          <w:lang w:val="en-US"/>
        </w:rPr>
      </w:pPr>
      <w:r w:rsidRPr="008D7477">
        <w:rPr>
          <w:rFonts w:ascii="Times New Roman" w:hAnsi="Times New Roman" w:cs="Times New Roman"/>
          <w:lang w:val="en-US"/>
        </w:rPr>
        <w:tab/>
      </w:r>
      <w:r w:rsidR="00F715D4">
        <w:rPr>
          <w:rFonts w:ascii="Times New Roman" w:hAnsi="Times New Roman" w:cs="Times New Roman"/>
          <w:lang w:val="en-US"/>
        </w:rPr>
        <w:t>T</w:t>
      </w:r>
      <w:r w:rsidR="00FC0C8A" w:rsidRPr="008D7477">
        <w:rPr>
          <w:rFonts w:ascii="Times New Roman" w:hAnsi="Times New Roman" w:cs="Times New Roman"/>
          <w:lang w:val="en-US"/>
        </w:rPr>
        <w:t xml:space="preserve">ests </w:t>
      </w:r>
      <w:r w:rsidRPr="008D7477">
        <w:rPr>
          <w:rFonts w:ascii="Times New Roman" w:hAnsi="Times New Roman" w:cs="Times New Roman"/>
          <w:lang w:val="en-US"/>
        </w:rPr>
        <w:t xml:space="preserve">of </w:t>
      </w:r>
      <w:r w:rsidRPr="008D7477">
        <w:rPr>
          <w:rFonts w:ascii="Times New Roman" w:hAnsi="Times New Roman" w:cs="Times New Roman"/>
          <w:i/>
          <w:lang w:val="en-US"/>
        </w:rPr>
        <w:t xml:space="preserve">Ammonia </w:t>
      </w:r>
      <w:r w:rsidRPr="008D7477">
        <w:rPr>
          <w:rFonts w:ascii="Times New Roman" w:hAnsi="Times New Roman" w:cs="Times New Roman"/>
          <w:iCs/>
          <w:lang w:val="en-US"/>
        </w:rPr>
        <w:t>spp</w:t>
      </w:r>
      <w:r w:rsidRPr="008D7477">
        <w:rPr>
          <w:rFonts w:ascii="Times New Roman" w:hAnsi="Times New Roman" w:cs="Times New Roman"/>
          <w:i/>
          <w:lang w:val="en-US"/>
        </w:rPr>
        <w:t>.</w:t>
      </w:r>
      <w:r w:rsidRPr="008D7477">
        <w:rPr>
          <w:rFonts w:ascii="Times New Roman" w:hAnsi="Times New Roman" w:cs="Times New Roman"/>
          <w:lang w:val="en-US"/>
        </w:rPr>
        <w:t xml:space="preserve"> and </w:t>
      </w:r>
      <w:r w:rsidRPr="008D7477">
        <w:rPr>
          <w:rFonts w:ascii="Times New Roman" w:hAnsi="Times New Roman" w:cs="Times New Roman"/>
          <w:i/>
          <w:lang w:val="en-US"/>
        </w:rPr>
        <w:t>H. germanica</w:t>
      </w:r>
      <w:r w:rsidRPr="008D7477">
        <w:rPr>
          <w:rFonts w:ascii="Times New Roman" w:hAnsi="Times New Roman" w:cs="Times New Roman"/>
          <w:lang w:val="en-US"/>
        </w:rPr>
        <w:t xml:space="preserve"> from </w:t>
      </w:r>
      <w:r w:rsidR="00C870FF" w:rsidRPr="008D7477">
        <w:rPr>
          <w:rFonts w:ascii="Times New Roman" w:hAnsi="Times New Roman" w:cs="Times New Roman"/>
          <w:lang w:val="en-US"/>
        </w:rPr>
        <w:t xml:space="preserve">the </w:t>
      </w:r>
      <w:r w:rsidRPr="008D7477">
        <w:rPr>
          <w:rFonts w:ascii="Times New Roman" w:hAnsi="Times New Roman" w:cs="Times New Roman"/>
          <w:lang w:val="en-US"/>
        </w:rPr>
        <w:t>surface sediments of the Humber estuary tidal flats were picked</w:t>
      </w:r>
      <w:r w:rsidR="002D696C" w:rsidRPr="008D7477">
        <w:rPr>
          <w:rFonts w:ascii="Times New Roman" w:hAnsi="Times New Roman" w:cs="Times New Roman"/>
          <w:lang w:val="en-US"/>
        </w:rPr>
        <w:t xml:space="preserve"> from the 63</w:t>
      </w:r>
      <w:r w:rsidR="002C7DF0">
        <w:rPr>
          <w:rFonts w:ascii="Times New Roman" w:hAnsi="Times New Roman" w:cs="Times New Roman"/>
          <w:lang w:val="en-US"/>
        </w:rPr>
        <w:t xml:space="preserve"> – </w:t>
      </w:r>
      <w:r w:rsidR="002D696C" w:rsidRPr="008D7477">
        <w:rPr>
          <w:rFonts w:ascii="Times New Roman" w:hAnsi="Times New Roman" w:cs="Times New Roman"/>
          <w:lang w:val="en-US"/>
        </w:rPr>
        <w:t xml:space="preserve">500 </w:t>
      </w:r>
      <w:proofErr w:type="spellStart"/>
      <w:r w:rsidR="002D696C" w:rsidRPr="008D7477">
        <w:rPr>
          <w:rFonts w:ascii="Times New Roman" w:hAnsi="Times New Roman" w:cs="Times New Roman"/>
          <w:lang w:val="en-US"/>
        </w:rPr>
        <w:t>μm</w:t>
      </w:r>
      <w:proofErr w:type="spellEnd"/>
      <w:r w:rsidR="002D696C" w:rsidRPr="008D7477">
        <w:rPr>
          <w:rFonts w:ascii="Times New Roman" w:hAnsi="Times New Roman" w:cs="Times New Roman"/>
          <w:lang w:val="en-US"/>
        </w:rPr>
        <w:t xml:space="preserve"> fraction</w:t>
      </w:r>
      <w:r w:rsidRPr="008D7477">
        <w:rPr>
          <w:rFonts w:ascii="Times New Roman" w:hAnsi="Times New Roman" w:cs="Times New Roman"/>
          <w:lang w:val="en-US"/>
        </w:rPr>
        <w:t xml:space="preserve"> and</w:t>
      </w:r>
      <w:r w:rsidR="00923E7C" w:rsidRPr="008D7477">
        <w:rPr>
          <w:rFonts w:ascii="Times New Roman" w:hAnsi="Times New Roman" w:cs="Times New Roman"/>
          <w:lang w:val="en-US"/>
        </w:rPr>
        <w:t xml:space="preserve"> whole tests were</w:t>
      </w:r>
      <w:r w:rsidRPr="008D7477">
        <w:rPr>
          <w:rFonts w:ascii="Times New Roman" w:hAnsi="Times New Roman" w:cs="Times New Roman"/>
          <w:lang w:val="en-US"/>
        </w:rPr>
        <w:t xml:space="preserve"> </w:t>
      </w:r>
      <w:sdt>
        <w:sdtPr>
          <w:rPr>
            <w:rFonts w:ascii="Times New Roman" w:hAnsi="Times New Roman" w:cs="Times New Roman"/>
            <w:lang w:val="en-US"/>
          </w:rPr>
          <w:tag w:val="goog_rdk_54"/>
          <w:id w:val="114888777"/>
        </w:sdtPr>
        <w:sdtEndPr/>
        <w:sdtContent/>
      </w:sdt>
      <w:r w:rsidRPr="008D7477">
        <w:rPr>
          <w:rFonts w:ascii="Times New Roman" w:hAnsi="Times New Roman" w:cs="Times New Roman"/>
          <w:lang w:val="en-US"/>
        </w:rPr>
        <w:t>cleaned</w:t>
      </w:r>
      <w:r w:rsidR="00F715D4">
        <w:rPr>
          <w:rFonts w:ascii="Times New Roman" w:hAnsi="Times New Roman" w:cs="Times New Roman"/>
          <w:lang w:val="en-US"/>
        </w:rPr>
        <w:t xml:space="preserve"> prior to pre-treatment</w:t>
      </w:r>
      <w:r w:rsidRPr="008D7477">
        <w:rPr>
          <w:rFonts w:ascii="Times New Roman" w:hAnsi="Times New Roman" w:cs="Times New Roman"/>
          <w:lang w:val="en-US"/>
        </w:rPr>
        <w:t xml:space="preserve"> by </w:t>
      </w:r>
      <w:r w:rsidR="007C6F9E" w:rsidRPr="008D7477">
        <w:rPr>
          <w:rFonts w:ascii="Times New Roman" w:hAnsi="Times New Roman" w:cs="Times New Roman"/>
          <w:lang w:val="en-US"/>
        </w:rPr>
        <w:t xml:space="preserve">sonicating </w:t>
      </w:r>
      <w:r w:rsidRPr="008D7477">
        <w:rPr>
          <w:rFonts w:ascii="Times New Roman" w:hAnsi="Times New Roman" w:cs="Times New Roman"/>
          <w:lang w:val="en-US"/>
        </w:rPr>
        <w:t xml:space="preserve">repeatedly with </w:t>
      </w:r>
      <w:r w:rsidR="00C97DBD">
        <w:rPr>
          <w:rFonts w:ascii="Times New Roman" w:hAnsi="Times New Roman" w:cs="Times New Roman"/>
          <w:lang w:val="en-US"/>
        </w:rPr>
        <w:t>purified</w:t>
      </w:r>
      <w:r w:rsidRPr="008D7477">
        <w:rPr>
          <w:rFonts w:ascii="Times New Roman" w:hAnsi="Times New Roman" w:cs="Times New Roman"/>
          <w:lang w:val="en-US"/>
        </w:rPr>
        <w:t xml:space="preserve"> water</w:t>
      </w:r>
      <w:r w:rsidR="00CA5612">
        <w:rPr>
          <w:rFonts w:ascii="Times New Roman" w:hAnsi="Times New Roman" w:cs="Times New Roman"/>
          <w:lang w:val="en-US"/>
        </w:rPr>
        <w:t xml:space="preserve"> </w:t>
      </w:r>
      <w:r w:rsidR="00C97DBD">
        <w:rPr>
          <w:rFonts w:ascii="Times New Roman" w:hAnsi="Times New Roman" w:cs="Times New Roman"/>
          <w:lang w:val="en-US"/>
        </w:rPr>
        <w:t xml:space="preserve">(18.0 MΩ) </w:t>
      </w:r>
      <w:r w:rsidR="00CA5612">
        <w:rPr>
          <w:rFonts w:ascii="Times New Roman" w:hAnsi="Times New Roman" w:cs="Times New Roman"/>
          <w:lang w:val="en-US"/>
        </w:rPr>
        <w:t>until the water was clear</w:t>
      </w:r>
      <w:r w:rsidRPr="008D7477">
        <w:rPr>
          <w:rFonts w:ascii="Times New Roman" w:hAnsi="Times New Roman" w:cs="Times New Roman"/>
          <w:lang w:val="en-US"/>
        </w:rPr>
        <w:t xml:space="preserve">. </w:t>
      </w:r>
      <w:r w:rsidR="00F715D4" w:rsidRPr="005C5547">
        <w:rPr>
          <w:rFonts w:ascii="Times New Roman" w:hAnsi="Times New Roman" w:cs="Times New Roman"/>
          <w:lang w:val="en-US"/>
        </w:rPr>
        <w:t>Each replicate sample consisted of 30</w:t>
      </w:r>
      <w:r w:rsidR="002C7DF0">
        <w:rPr>
          <w:rFonts w:ascii="Times New Roman" w:hAnsi="Times New Roman" w:cs="Times New Roman"/>
          <w:lang w:val="en-US"/>
        </w:rPr>
        <w:t xml:space="preserve"> – </w:t>
      </w:r>
      <w:r w:rsidR="00F715D4" w:rsidRPr="005C5547">
        <w:rPr>
          <w:rFonts w:ascii="Times New Roman" w:hAnsi="Times New Roman" w:cs="Times New Roman"/>
          <w:lang w:val="en-US"/>
        </w:rPr>
        <w:t>50 monospecific tests</w:t>
      </w:r>
      <w:r w:rsidR="005C5547" w:rsidRPr="005C5547">
        <w:rPr>
          <w:rFonts w:ascii="Times New Roman" w:hAnsi="Times New Roman" w:cs="Times New Roman"/>
          <w:lang w:val="en-US"/>
        </w:rPr>
        <w:t xml:space="preserve"> with </w:t>
      </w:r>
      <w:r w:rsidR="00F715D4" w:rsidRPr="005C5547">
        <w:rPr>
          <w:rFonts w:ascii="Times New Roman" w:hAnsi="Times New Roman" w:cs="Times New Roman"/>
          <w:lang w:val="en-US"/>
        </w:rPr>
        <w:t>3</w:t>
      </w:r>
      <w:r w:rsidR="002C7DF0">
        <w:rPr>
          <w:rFonts w:ascii="Times New Roman" w:hAnsi="Times New Roman" w:cs="Times New Roman"/>
          <w:lang w:val="en-US"/>
        </w:rPr>
        <w:t xml:space="preserve"> – </w:t>
      </w:r>
      <w:r w:rsidR="00F715D4" w:rsidRPr="005C5547">
        <w:rPr>
          <w:rFonts w:ascii="Times New Roman" w:hAnsi="Times New Roman" w:cs="Times New Roman"/>
          <w:lang w:val="en-US"/>
        </w:rPr>
        <w:t>4 replicates for each species and pre-treatment. Each replicate</w:t>
      </w:r>
      <w:r w:rsidR="00F715D4">
        <w:rPr>
          <w:rFonts w:ascii="Times New Roman" w:hAnsi="Times New Roman" w:cs="Times New Roman"/>
          <w:lang w:val="en-US"/>
        </w:rPr>
        <w:t xml:space="preserve"> was prepared separately in sterilized 0.1 mL conical-bottomed micro-reaction vials</w:t>
      </w:r>
      <w:r w:rsidR="00CC5F6C">
        <w:rPr>
          <w:rFonts w:ascii="Times New Roman" w:hAnsi="Times New Roman" w:cs="Times New Roman"/>
          <w:lang w:val="en-US"/>
        </w:rPr>
        <w:t xml:space="preserve"> (</w:t>
      </w:r>
      <w:proofErr w:type="spellStart"/>
      <w:r w:rsidR="003D1655">
        <w:rPr>
          <w:rFonts w:ascii="Times New Roman" w:hAnsi="Times New Roman" w:cs="Times New Roman"/>
          <w:lang w:val="en-US"/>
        </w:rPr>
        <w:t>Thermo</w:t>
      </w:r>
      <w:proofErr w:type="spellEnd"/>
      <w:r w:rsidR="003D1655">
        <w:rPr>
          <w:rFonts w:ascii="Times New Roman" w:hAnsi="Times New Roman" w:cs="Times New Roman"/>
          <w:lang w:val="en-US"/>
        </w:rPr>
        <w:t xml:space="preserve"> Scientific</w:t>
      </w:r>
      <w:r w:rsidR="00CC5F6C">
        <w:rPr>
          <w:rFonts w:ascii="Times New Roman" w:hAnsi="Times New Roman" w:cs="Times New Roman"/>
          <w:lang w:val="en-US"/>
        </w:rPr>
        <w:t>)</w:t>
      </w:r>
      <w:r w:rsidR="00F715D4">
        <w:rPr>
          <w:rFonts w:ascii="Times New Roman" w:hAnsi="Times New Roman" w:cs="Times New Roman"/>
          <w:lang w:val="en-US"/>
        </w:rPr>
        <w:t>. Tests were crushed in the vials with a clean needle before a second round of sonication (</w:t>
      </w:r>
      <w:r w:rsidR="00641A3E">
        <w:rPr>
          <w:rFonts w:ascii="Times New Roman" w:hAnsi="Times New Roman" w:cs="Times New Roman"/>
          <w:lang w:val="en-US"/>
        </w:rPr>
        <w:t>3</w:t>
      </w:r>
      <w:r w:rsidR="00F715D4">
        <w:rPr>
          <w:rFonts w:ascii="Times New Roman" w:hAnsi="Times New Roman" w:cs="Times New Roman"/>
          <w:lang w:val="en-US"/>
        </w:rPr>
        <w:t xml:space="preserve"> x 1 minute, rinsing with </w:t>
      </w:r>
      <w:r w:rsidR="00C97DBD">
        <w:rPr>
          <w:rFonts w:ascii="Times New Roman" w:hAnsi="Times New Roman" w:cs="Times New Roman"/>
          <w:lang w:val="en-US"/>
        </w:rPr>
        <w:t>purified</w:t>
      </w:r>
      <w:r w:rsidR="00F715D4">
        <w:rPr>
          <w:rFonts w:ascii="Times New Roman" w:hAnsi="Times New Roman" w:cs="Times New Roman"/>
          <w:lang w:val="en-US"/>
        </w:rPr>
        <w:t xml:space="preserve"> water</w:t>
      </w:r>
      <w:r w:rsidR="0076566A">
        <w:rPr>
          <w:rFonts w:ascii="Times New Roman" w:hAnsi="Times New Roman" w:cs="Times New Roman"/>
          <w:lang w:val="en-US"/>
        </w:rPr>
        <w:t xml:space="preserve"> between each sonication</w:t>
      </w:r>
      <w:r w:rsidR="00F715D4">
        <w:rPr>
          <w:rFonts w:ascii="Times New Roman" w:hAnsi="Times New Roman" w:cs="Times New Roman"/>
          <w:lang w:val="en-US"/>
        </w:rPr>
        <w:t xml:space="preserve">). </w:t>
      </w:r>
      <w:r w:rsidR="00BF02B4">
        <w:rPr>
          <w:rFonts w:ascii="Times New Roman" w:hAnsi="Times New Roman" w:cs="Times New Roman"/>
          <w:lang w:val="en-US"/>
        </w:rPr>
        <w:t>For “unbleached” samples, no further pre-treatment was carried out</w:t>
      </w:r>
      <w:r w:rsidR="0076566A">
        <w:rPr>
          <w:rFonts w:ascii="Times New Roman" w:hAnsi="Times New Roman" w:cs="Times New Roman"/>
          <w:lang w:val="en-US"/>
        </w:rPr>
        <w:t xml:space="preserve"> prior to analysis</w:t>
      </w:r>
      <w:r w:rsidR="00BF02B4">
        <w:rPr>
          <w:rFonts w:ascii="Times New Roman" w:hAnsi="Times New Roman" w:cs="Times New Roman"/>
          <w:lang w:val="en-US"/>
        </w:rPr>
        <w:t>.</w:t>
      </w:r>
    </w:p>
    <w:p w14:paraId="4E8AFB60" w14:textId="393AF6DF" w:rsidR="00BE6626" w:rsidRPr="008D7477" w:rsidRDefault="00F715D4" w:rsidP="007A642A">
      <w:pPr>
        <w:spacing w:after="0" w:line="480" w:lineRule="auto"/>
        <w:jc w:val="left"/>
        <w:rPr>
          <w:rFonts w:ascii="Times New Roman" w:hAnsi="Times New Roman" w:cs="Times New Roman"/>
          <w:lang w:val="en-US"/>
        </w:rPr>
      </w:pPr>
      <w:r>
        <w:rPr>
          <w:rFonts w:ascii="Times New Roman" w:hAnsi="Times New Roman" w:cs="Times New Roman"/>
          <w:lang w:val="en-US"/>
        </w:rPr>
        <w:lastRenderedPageBreak/>
        <w:t xml:space="preserve"> </w:t>
      </w:r>
      <w:r w:rsidR="00BF02B4">
        <w:rPr>
          <w:rFonts w:ascii="Times New Roman" w:hAnsi="Times New Roman" w:cs="Times New Roman"/>
          <w:lang w:val="en-US"/>
        </w:rPr>
        <w:tab/>
      </w:r>
      <w:r w:rsidR="0076566A">
        <w:rPr>
          <w:rFonts w:ascii="Times New Roman" w:hAnsi="Times New Roman" w:cs="Times New Roman"/>
          <w:lang w:val="en-US"/>
        </w:rPr>
        <w:t>Oxidative pre-treatments</w:t>
      </w:r>
      <w:r w:rsidR="00BF02B4">
        <w:rPr>
          <w:rFonts w:ascii="Times New Roman" w:hAnsi="Times New Roman" w:cs="Times New Roman"/>
          <w:lang w:val="en-US"/>
        </w:rPr>
        <w:t xml:space="preserve"> were carried out for various durations (</w:t>
      </w:r>
      <w:r w:rsidR="00704C37">
        <w:rPr>
          <w:rFonts w:ascii="Times New Roman" w:hAnsi="Times New Roman" w:cs="Times New Roman"/>
          <w:lang w:val="en-US"/>
        </w:rPr>
        <w:t xml:space="preserve">2 – </w:t>
      </w:r>
      <w:r w:rsidR="00BF02B4">
        <w:rPr>
          <w:rFonts w:ascii="Times New Roman" w:hAnsi="Times New Roman" w:cs="Times New Roman"/>
          <w:lang w:val="en-US"/>
        </w:rPr>
        <w:t xml:space="preserve">192 h) using </w:t>
      </w:r>
      <w:r w:rsidR="00CC5F6C">
        <w:rPr>
          <w:rFonts w:ascii="Times New Roman" w:hAnsi="Times New Roman" w:cs="Times New Roman"/>
          <w:lang w:val="en-US"/>
        </w:rPr>
        <w:t xml:space="preserve">hydrogen </w:t>
      </w:r>
      <w:r w:rsidR="00BF02B4">
        <w:rPr>
          <w:rFonts w:ascii="Times New Roman" w:hAnsi="Times New Roman" w:cs="Times New Roman"/>
          <w:lang w:val="en-US"/>
        </w:rPr>
        <w:t xml:space="preserve">peroxide (3% and 30% w/v </w:t>
      </w:r>
      <w:r w:rsidR="00BF02B4" w:rsidRPr="00BF02B4">
        <w:rPr>
          <w:rFonts w:ascii="Times New Roman" w:hAnsi="Times New Roman" w:cs="Times New Roman"/>
          <w:color w:val="000000" w:themeColor="text1"/>
          <w:lang w:val="en-US"/>
        </w:rPr>
        <w:t>H</w:t>
      </w:r>
      <w:r w:rsidR="00BF02B4" w:rsidRPr="00BF02B4">
        <w:rPr>
          <w:rFonts w:ascii="Times New Roman" w:hAnsi="Times New Roman" w:cs="Times New Roman"/>
          <w:color w:val="000000" w:themeColor="text1"/>
          <w:vertAlign w:val="subscript"/>
          <w:lang w:val="en-US"/>
        </w:rPr>
        <w:t>2</w:t>
      </w:r>
      <w:r w:rsidR="00BF02B4" w:rsidRPr="00BF02B4">
        <w:rPr>
          <w:rFonts w:ascii="Times New Roman" w:hAnsi="Times New Roman" w:cs="Times New Roman"/>
          <w:color w:val="000000" w:themeColor="text1"/>
          <w:lang w:val="en-US"/>
        </w:rPr>
        <w:t>O</w:t>
      </w:r>
      <w:r w:rsidR="00BF02B4" w:rsidRPr="00BF02B4">
        <w:rPr>
          <w:rFonts w:ascii="Times New Roman" w:hAnsi="Times New Roman" w:cs="Times New Roman"/>
          <w:color w:val="000000" w:themeColor="text1"/>
          <w:vertAlign w:val="subscript"/>
          <w:lang w:val="en-US"/>
        </w:rPr>
        <w:t>2</w:t>
      </w:r>
      <w:r w:rsidR="00BF02B4">
        <w:rPr>
          <w:rFonts w:ascii="Times New Roman" w:hAnsi="Times New Roman" w:cs="Times New Roman"/>
          <w:lang w:val="en-US"/>
        </w:rPr>
        <w:t xml:space="preserve">) and bleach (12% w/v </w:t>
      </w:r>
      <w:proofErr w:type="spellStart"/>
      <w:r w:rsidR="00BF02B4">
        <w:rPr>
          <w:rFonts w:ascii="Times New Roman" w:hAnsi="Times New Roman" w:cs="Times New Roman"/>
          <w:lang w:val="en-US"/>
        </w:rPr>
        <w:t>NaOCl</w:t>
      </w:r>
      <w:proofErr w:type="spellEnd"/>
      <w:r w:rsidR="00BF02B4">
        <w:rPr>
          <w:rFonts w:ascii="Times New Roman" w:hAnsi="Times New Roman" w:cs="Times New Roman"/>
          <w:lang w:val="en-US"/>
        </w:rPr>
        <w:t>) (Figure 1a).</w:t>
      </w:r>
      <w:r w:rsidR="001F7EA5">
        <w:rPr>
          <w:rFonts w:ascii="Times New Roman" w:hAnsi="Times New Roman" w:cs="Times New Roman"/>
          <w:lang w:val="en-US"/>
        </w:rPr>
        <w:t xml:space="preserve"> </w:t>
      </w:r>
      <w:r w:rsidR="00AA54BD">
        <w:rPr>
          <w:rFonts w:ascii="Times New Roman" w:hAnsi="Times New Roman" w:cs="Times New Roman"/>
          <w:lang w:val="en-US"/>
        </w:rPr>
        <w:t>Oxidizing agent (</w:t>
      </w:r>
      <w:r w:rsidR="00BF02B4">
        <w:rPr>
          <w:rFonts w:ascii="Times New Roman" w:hAnsi="Times New Roman" w:cs="Times New Roman"/>
          <w:lang w:val="en-US"/>
        </w:rPr>
        <w:t xml:space="preserve">20 </w:t>
      </w:r>
      <w:proofErr w:type="spellStart"/>
      <w:r w:rsidR="0076566A" w:rsidRPr="008D7477">
        <w:rPr>
          <w:rFonts w:ascii="Times New Roman" w:hAnsi="Times New Roman" w:cs="Times New Roman"/>
          <w:lang w:val="en-US"/>
        </w:rPr>
        <w:t>μ</w:t>
      </w:r>
      <w:r w:rsidR="00BF02B4">
        <w:rPr>
          <w:rFonts w:ascii="Times New Roman" w:hAnsi="Times New Roman" w:cs="Times New Roman"/>
          <w:lang w:val="en-US"/>
        </w:rPr>
        <w:t>L</w:t>
      </w:r>
      <w:proofErr w:type="spellEnd"/>
      <w:r w:rsidR="00AA54BD">
        <w:rPr>
          <w:rFonts w:ascii="Times New Roman" w:hAnsi="Times New Roman" w:cs="Times New Roman"/>
          <w:lang w:val="en-US"/>
        </w:rPr>
        <w:t>)</w:t>
      </w:r>
      <w:r w:rsidR="00BF02B4">
        <w:rPr>
          <w:rFonts w:ascii="Times New Roman" w:hAnsi="Times New Roman" w:cs="Times New Roman"/>
          <w:lang w:val="en-US"/>
        </w:rPr>
        <w:t xml:space="preserve"> was added</w:t>
      </w:r>
      <w:r w:rsidR="001F7EA5">
        <w:rPr>
          <w:rFonts w:ascii="Times New Roman" w:hAnsi="Times New Roman" w:cs="Times New Roman"/>
          <w:lang w:val="en-US"/>
        </w:rPr>
        <w:t xml:space="preserve"> to each replicate sample</w:t>
      </w:r>
      <w:r w:rsidR="00BF02B4">
        <w:rPr>
          <w:rFonts w:ascii="Times New Roman" w:hAnsi="Times New Roman" w:cs="Times New Roman"/>
          <w:lang w:val="en-US"/>
        </w:rPr>
        <w:t>, with periodic agitation to ensure complete exposure of the biomineral to the oxidizing agent. The oxidizing agent was then removed by pipette and the biomineral rinsed with</w:t>
      </w:r>
      <w:r w:rsidR="001C7608">
        <w:rPr>
          <w:rFonts w:ascii="Times New Roman" w:hAnsi="Times New Roman" w:cs="Times New Roman"/>
          <w:lang w:val="en-US"/>
        </w:rPr>
        <w:t xml:space="preserve"> </w:t>
      </w:r>
      <w:r w:rsidR="0047028D">
        <w:rPr>
          <w:rFonts w:ascii="Times New Roman" w:hAnsi="Times New Roman" w:cs="Times New Roman"/>
          <w:lang w:val="en-US"/>
        </w:rPr>
        <w:t>purified</w:t>
      </w:r>
      <w:r w:rsidR="00BF02B4">
        <w:rPr>
          <w:rFonts w:ascii="Times New Roman" w:hAnsi="Times New Roman" w:cs="Times New Roman"/>
          <w:lang w:val="en-US"/>
        </w:rPr>
        <w:t xml:space="preserve"> water</w:t>
      </w:r>
      <w:r w:rsidR="001C7608">
        <w:rPr>
          <w:rFonts w:ascii="Times New Roman" w:hAnsi="Times New Roman" w:cs="Times New Roman"/>
          <w:lang w:val="en-US"/>
        </w:rPr>
        <w:t xml:space="preserve"> six times</w:t>
      </w:r>
      <w:r w:rsidR="00BF02B4">
        <w:rPr>
          <w:rFonts w:ascii="Times New Roman" w:hAnsi="Times New Roman" w:cs="Times New Roman"/>
          <w:lang w:val="en-US"/>
        </w:rPr>
        <w:t xml:space="preserve"> and HPLC-grade methanol </w:t>
      </w:r>
      <w:r w:rsidR="001C7608">
        <w:rPr>
          <w:rFonts w:ascii="Times New Roman" w:hAnsi="Times New Roman" w:cs="Times New Roman"/>
          <w:lang w:val="en-US"/>
        </w:rPr>
        <w:t xml:space="preserve">once </w:t>
      </w:r>
      <w:r w:rsidR="00BF02B4">
        <w:rPr>
          <w:rFonts w:ascii="Times New Roman" w:hAnsi="Times New Roman" w:cs="Times New Roman"/>
          <w:lang w:val="en-US"/>
        </w:rPr>
        <w:t xml:space="preserve">then air dried prior to demineralization. </w:t>
      </w:r>
    </w:p>
    <w:p w14:paraId="59BD9FDC" w14:textId="381A4CC6" w:rsidR="002D685A" w:rsidRPr="008D7477" w:rsidRDefault="00BE6626" w:rsidP="002D685A">
      <w:pPr>
        <w:spacing w:after="0" w:line="480" w:lineRule="auto"/>
        <w:jc w:val="left"/>
        <w:rPr>
          <w:rFonts w:ascii="Times New Roman" w:hAnsi="Times New Roman" w:cs="Times New Roman"/>
          <w:lang w:val="en-US"/>
        </w:rPr>
      </w:pPr>
      <w:bookmarkStart w:id="2" w:name="_heading=h.gjdgxs" w:colFirst="0" w:colLast="0"/>
      <w:bookmarkEnd w:id="2"/>
      <w:r w:rsidRPr="008D7477">
        <w:rPr>
          <w:rFonts w:ascii="Times New Roman" w:hAnsi="Times New Roman" w:cs="Times New Roman"/>
          <w:lang w:val="en-US"/>
        </w:rPr>
        <w:tab/>
      </w:r>
      <w:r w:rsidR="00DD792E" w:rsidRPr="008D7477">
        <w:rPr>
          <w:rFonts w:ascii="Times New Roman" w:hAnsi="Times New Roman" w:cs="Times New Roman"/>
          <w:lang w:val="en-US"/>
        </w:rPr>
        <w:t>For</w:t>
      </w:r>
      <w:r w:rsidR="00513069" w:rsidRPr="008D7477">
        <w:rPr>
          <w:rFonts w:ascii="Times New Roman" w:hAnsi="Times New Roman" w:cs="Times New Roman"/>
          <w:lang w:val="en-US"/>
        </w:rPr>
        <w:t xml:space="preserve"> the</w:t>
      </w:r>
      <w:r w:rsidR="00DD792E" w:rsidRPr="008D7477">
        <w:rPr>
          <w:rFonts w:ascii="Times New Roman" w:hAnsi="Times New Roman" w:cs="Times New Roman"/>
          <w:lang w:val="en-US"/>
        </w:rPr>
        <w:t xml:space="preserve"> </w:t>
      </w:r>
      <w:r w:rsidR="00513069" w:rsidRPr="008D7477">
        <w:rPr>
          <w:rFonts w:ascii="Times New Roman" w:hAnsi="Times New Roman" w:cs="Times New Roman"/>
          <w:lang w:val="en-US"/>
        </w:rPr>
        <w:t>hydrolysis step, a</w:t>
      </w:r>
      <w:r w:rsidR="00E21BC1" w:rsidRPr="008D7477">
        <w:rPr>
          <w:rFonts w:ascii="Times New Roman" w:hAnsi="Times New Roman" w:cs="Times New Roman"/>
          <w:lang w:val="en-US"/>
        </w:rPr>
        <w:t>ll s</w:t>
      </w:r>
      <w:r w:rsidRPr="008D7477">
        <w:rPr>
          <w:rFonts w:ascii="Times New Roman" w:hAnsi="Times New Roman" w:cs="Times New Roman"/>
          <w:lang w:val="en-US"/>
        </w:rPr>
        <w:t xml:space="preserve">amples were demineralized </w:t>
      </w:r>
      <w:r w:rsidR="00FF22BC">
        <w:rPr>
          <w:rFonts w:ascii="Times New Roman" w:hAnsi="Times New Roman" w:cs="Times New Roman"/>
          <w:lang w:val="en-US"/>
        </w:rPr>
        <w:t>in the micro</w:t>
      </w:r>
      <w:r w:rsidR="0083482D">
        <w:rPr>
          <w:rFonts w:ascii="Times New Roman" w:hAnsi="Times New Roman" w:cs="Times New Roman"/>
          <w:lang w:val="en-US"/>
        </w:rPr>
        <w:t xml:space="preserve">-reaction vials </w:t>
      </w:r>
      <w:r w:rsidRPr="008D7477">
        <w:rPr>
          <w:rFonts w:ascii="Times New Roman" w:hAnsi="Times New Roman" w:cs="Times New Roman"/>
          <w:lang w:val="en-US"/>
        </w:rPr>
        <w:t xml:space="preserve">with 10 </w:t>
      </w:r>
      <w:proofErr w:type="spellStart"/>
      <w:r w:rsidRPr="008D7477">
        <w:rPr>
          <w:rFonts w:ascii="Times New Roman" w:hAnsi="Times New Roman" w:cs="Times New Roman"/>
          <w:lang w:val="en-US"/>
        </w:rPr>
        <w:t>μL</w:t>
      </w:r>
      <w:proofErr w:type="spellEnd"/>
      <w:r w:rsidRPr="008D7477">
        <w:rPr>
          <w:rFonts w:ascii="Times New Roman" w:hAnsi="Times New Roman" w:cs="Times New Roman"/>
          <w:lang w:val="en-US"/>
        </w:rPr>
        <w:t xml:space="preserve"> 7</w:t>
      </w:r>
      <w:r w:rsidR="00107958" w:rsidRPr="008D7477">
        <w:rPr>
          <w:rFonts w:ascii="Times New Roman" w:hAnsi="Times New Roman" w:cs="Times New Roman"/>
          <w:lang w:val="en-US"/>
        </w:rPr>
        <w:t xml:space="preserve"> </w:t>
      </w:r>
      <w:r w:rsidRPr="008D7477">
        <w:rPr>
          <w:rFonts w:ascii="Times New Roman" w:hAnsi="Times New Roman" w:cs="Times New Roman"/>
          <w:lang w:val="en-US"/>
        </w:rPr>
        <w:t xml:space="preserve">M </w:t>
      </w:r>
      <w:proofErr w:type="spellStart"/>
      <w:r w:rsidRPr="008D7477">
        <w:rPr>
          <w:rFonts w:ascii="Times New Roman" w:hAnsi="Times New Roman" w:cs="Times New Roman"/>
          <w:lang w:val="en-US"/>
        </w:rPr>
        <w:t>HCl</w:t>
      </w:r>
      <w:proofErr w:type="spellEnd"/>
      <w:r w:rsidR="00DD792E" w:rsidRPr="008D7477">
        <w:rPr>
          <w:rFonts w:ascii="Times New Roman" w:hAnsi="Times New Roman" w:cs="Times New Roman"/>
          <w:lang w:val="en-US"/>
        </w:rPr>
        <w:t xml:space="preserve">, </w:t>
      </w:r>
      <w:r w:rsidRPr="008D7477">
        <w:rPr>
          <w:rFonts w:ascii="Times New Roman" w:hAnsi="Times New Roman" w:cs="Times New Roman"/>
          <w:lang w:val="en-US"/>
        </w:rPr>
        <w:t>flushed with nitrogen</w:t>
      </w:r>
      <w:r w:rsidR="00DD792E" w:rsidRPr="008D7477">
        <w:rPr>
          <w:rFonts w:ascii="Times New Roman" w:hAnsi="Times New Roman" w:cs="Times New Roman"/>
          <w:lang w:val="en-US"/>
        </w:rPr>
        <w:t>,</w:t>
      </w:r>
      <w:r w:rsidR="00631384" w:rsidRPr="008D7477">
        <w:rPr>
          <w:rFonts w:ascii="Times New Roman" w:hAnsi="Times New Roman" w:cs="Times New Roman"/>
          <w:lang w:val="en-US"/>
        </w:rPr>
        <w:t xml:space="preserve"> </w:t>
      </w:r>
      <w:r w:rsidRPr="008D7477">
        <w:rPr>
          <w:rFonts w:ascii="Times New Roman" w:hAnsi="Times New Roman" w:cs="Times New Roman"/>
          <w:lang w:val="en-US"/>
        </w:rPr>
        <w:t xml:space="preserve">and heated at 110°C for 24 h. </w:t>
      </w:r>
      <w:r w:rsidR="00513069" w:rsidRPr="008D7477">
        <w:rPr>
          <w:rFonts w:ascii="Times New Roman" w:hAnsi="Times New Roman" w:cs="Times New Roman"/>
          <w:lang w:val="en-US"/>
        </w:rPr>
        <w:t>Samples were then</w:t>
      </w:r>
      <w:r w:rsidRPr="008D7477">
        <w:rPr>
          <w:rFonts w:ascii="Times New Roman" w:hAnsi="Times New Roman" w:cs="Times New Roman"/>
          <w:lang w:val="en-US"/>
        </w:rPr>
        <w:t xml:space="preserve"> dried under vacuum and stored at room temperature prior to rehydration for analysis. Samples were rehydrated with 8</w:t>
      </w:r>
      <w:r w:rsidR="001C7608">
        <w:rPr>
          <w:rFonts w:ascii="Times New Roman" w:hAnsi="Times New Roman" w:cs="Times New Roman"/>
          <w:lang w:val="en-US"/>
        </w:rPr>
        <w:t xml:space="preserve"> </w:t>
      </w:r>
      <w:r w:rsidR="00F06E8F">
        <w:rPr>
          <w:rFonts w:ascii="Times New Roman" w:hAnsi="Times New Roman" w:cs="Times New Roman"/>
          <w:lang w:val="en-US"/>
        </w:rPr>
        <w:t>or</w:t>
      </w:r>
      <w:r w:rsidR="001C7608">
        <w:rPr>
          <w:rFonts w:ascii="Times New Roman" w:hAnsi="Times New Roman" w:cs="Times New Roman"/>
          <w:lang w:val="en-US"/>
        </w:rPr>
        <w:t xml:space="preserve"> </w:t>
      </w:r>
      <w:r w:rsidRPr="008D7477">
        <w:rPr>
          <w:rFonts w:ascii="Times New Roman" w:hAnsi="Times New Roman" w:cs="Times New Roman"/>
          <w:lang w:val="en-US"/>
        </w:rPr>
        <w:t xml:space="preserve">10 µL </w:t>
      </w:r>
      <w:r w:rsidR="002D685A">
        <w:rPr>
          <w:rFonts w:ascii="Times New Roman" w:hAnsi="Times New Roman" w:cs="Times New Roman"/>
          <w:lang w:val="en-US"/>
        </w:rPr>
        <w:t xml:space="preserve">of </w:t>
      </w:r>
      <w:r w:rsidRPr="008D7477">
        <w:rPr>
          <w:rFonts w:ascii="Times New Roman" w:hAnsi="Times New Roman" w:cs="Times New Roman"/>
          <w:lang w:val="en-US"/>
        </w:rPr>
        <w:t>rehydration fluid</w:t>
      </w:r>
      <w:r w:rsidR="00F06E8F">
        <w:rPr>
          <w:rFonts w:ascii="Times New Roman" w:hAnsi="Times New Roman" w:cs="Times New Roman"/>
          <w:lang w:val="en-US"/>
        </w:rPr>
        <w:t xml:space="preserve"> (</w:t>
      </w:r>
      <w:r w:rsidR="00BC0362">
        <w:rPr>
          <w:rFonts w:ascii="Times New Roman" w:hAnsi="Times New Roman" w:cs="Times New Roman"/>
          <w:lang w:val="en-US"/>
        </w:rPr>
        <w:t>indicating that some samples had to be diluted and reanalyzed on the HPLC</w:t>
      </w:r>
      <w:r w:rsidR="007A614E">
        <w:rPr>
          <w:rFonts w:ascii="Times New Roman" w:hAnsi="Times New Roman" w:cs="Times New Roman"/>
          <w:lang w:val="en-US"/>
        </w:rPr>
        <w:t>)</w:t>
      </w:r>
      <w:r w:rsidR="000C179A" w:rsidRPr="008D7477">
        <w:rPr>
          <w:rFonts w:ascii="Times New Roman" w:hAnsi="Times New Roman" w:cs="Times New Roman"/>
          <w:lang w:val="en-US"/>
        </w:rPr>
        <w:t>,</w:t>
      </w:r>
      <w:r w:rsidR="00545FE8">
        <w:rPr>
          <w:rFonts w:ascii="Times New Roman" w:hAnsi="Times New Roman" w:cs="Times New Roman"/>
          <w:lang w:val="en-US"/>
        </w:rPr>
        <w:t xml:space="preserve"> comprising</w:t>
      </w:r>
      <w:r w:rsidR="000C179A" w:rsidRPr="008D7477">
        <w:rPr>
          <w:rFonts w:ascii="Times New Roman" w:hAnsi="Times New Roman" w:cs="Times New Roman"/>
          <w:lang w:val="en-US"/>
        </w:rPr>
        <w:t xml:space="preserve"> </w:t>
      </w:r>
      <w:r w:rsidR="006D0DD8">
        <w:rPr>
          <w:rFonts w:ascii="Times New Roman" w:hAnsi="Times New Roman" w:cs="Times New Roman"/>
          <w:lang w:val="en-US"/>
        </w:rPr>
        <w:t xml:space="preserve">0.01 </w:t>
      </w:r>
      <w:r w:rsidRPr="008D7477">
        <w:rPr>
          <w:rFonts w:ascii="Times New Roman" w:hAnsi="Times New Roman" w:cs="Times New Roman"/>
          <w:lang w:val="en-US"/>
        </w:rPr>
        <w:t xml:space="preserve">M HCl, </w:t>
      </w:r>
      <w:r w:rsidR="006D0DD8">
        <w:rPr>
          <w:rFonts w:ascii="Times New Roman" w:hAnsi="Times New Roman" w:cs="Times New Roman"/>
          <w:lang w:val="en-US"/>
        </w:rPr>
        <w:t>1.5</w:t>
      </w:r>
      <w:r w:rsidRPr="008D7477">
        <w:rPr>
          <w:rFonts w:ascii="Times New Roman" w:hAnsi="Times New Roman" w:cs="Times New Roman"/>
          <w:lang w:val="en-US"/>
        </w:rPr>
        <w:t xml:space="preserve"> mM NaN</w:t>
      </w:r>
      <w:r w:rsidRPr="008D7477">
        <w:rPr>
          <w:rFonts w:ascii="Times New Roman" w:hAnsi="Times New Roman" w:cs="Times New Roman"/>
          <w:vertAlign w:val="subscript"/>
          <w:lang w:val="en-US"/>
        </w:rPr>
        <w:t>3</w:t>
      </w:r>
      <w:r w:rsidRPr="008D7477">
        <w:rPr>
          <w:rFonts w:ascii="Times New Roman" w:hAnsi="Times New Roman" w:cs="Times New Roman"/>
          <w:lang w:val="en-US"/>
        </w:rPr>
        <w:t xml:space="preserve">, </w:t>
      </w:r>
      <w:r w:rsidR="000C179A" w:rsidRPr="008D7477">
        <w:rPr>
          <w:rFonts w:ascii="Times New Roman" w:hAnsi="Times New Roman" w:cs="Times New Roman"/>
          <w:lang w:val="en-US"/>
        </w:rPr>
        <w:t xml:space="preserve">and </w:t>
      </w:r>
      <w:r w:rsidR="006D0DD8">
        <w:rPr>
          <w:rFonts w:ascii="Times New Roman" w:hAnsi="Times New Roman" w:cs="Times New Roman"/>
          <w:lang w:val="en-US"/>
        </w:rPr>
        <w:t>0.01</w:t>
      </w:r>
      <w:r w:rsidRPr="008D7477">
        <w:rPr>
          <w:rFonts w:ascii="Times New Roman" w:hAnsi="Times New Roman" w:cs="Times New Roman"/>
          <w:lang w:val="en-US"/>
        </w:rPr>
        <w:t xml:space="preserve"> </w:t>
      </w:r>
      <w:proofErr w:type="spellStart"/>
      <w:r w:rsidR="00453CDC">
        <w:rPr>
          <w:rFonts w:ascii="Times New Roman" w:hAnsi="Times New Roman" w:cs="Times New Roman"/>
          <w:lang w:val="en-US"/>
        </w:rPr>
        <w:t>m</w:t>
      </w:r>
      <w:r w:rsidRPr="008D7477">
        <w:rPr>
          <w:rFonts w:ascii="Times New Roman" w:hAnsi="Times New Roman" w:cs="Times New Roman"/>
          <w:lang w:val="en-US"/>
        </w:rPr>
        <w:t>M</w:t>
      </w:r>
      <w:proofErr w:type="spellEnd"/>
      <w:r w:rsidRPr="008D7477">
        <w:rPr>
          <w:rFonts w:ascii="Times New Roman" w:hAnsi="Times New Roman" w:cs="Times New Roman"/>
          <w:lang w:val="en-US"/>
        </w:rPr>
        <w:t xml:space="preserve"> </w:t>
      </w:r>
      <w:r w:rsidR="002D685A" w:rsidRPr="008D7477">
        <w:rPr>
          <w:rFonts w:ascii="Times New Roman" w:hAnsi="Times New Roman" w:cs="Times New Roman"/>
          <w:lang w:val="en-US"/>
        </w:rPr>
        <w:t>L-</w:t>
      </w:r>
      <w:r w:rsidR="002D685A" w:rsidRPr="008D7477">
        <w:rPr>
          <w:rFonts w:ascii="Times New Roman" w:hAnsi="Times New Roman" w:cs="Times New Roman"/>
          <w:i/>
          <w:lang w:val="en-US"/>
        </w:rPr>
        <w:t>homo</w:t>
      </w:r>
      <w:r w:rsidR="002D685A" w:rsidRPr="008D7477">
        <w:rPr>
          <w:rFonts w:ascii="Times New Roman" w:hAnsi="Times New Roman" w:cs="Times New Roman"/>
          <w:lang w:val="en-US"/>
        </w:rPr>
        <w:t>-arginine</w:t>
      </w:r>
      <w:r w:rsidR="002D685A">
        <w:rPr>
          <w:rFonts w:ascii="Times New Roman" w:hAnsi="Times New Roman" w:cs="Times New Roman"/>
          <w:lang w:val="en-US"/>
        </w:rPr>
        <w:t xml:space="preserve"> (L-</w:t>
      </w:r>
      <w:proofErr w:type="spellStart"/>
      <w:r w:rsidR="002D685A" w:rsidRPr="002D685A">
        <w:rPr>
          <w:rFonts w:ascii="Times New Roman" w:hAnsi="Times New Roman" w:cs="Times New Roman"/>
          <w:i/>
          <w:lang w:val="en-US"/>
        </w:rPr>
        <w:t>h</w:t>
      </w:r>
      <w:r w:rsidR="002D685A">
        <w:rPr>
          <w:rFonts w:ascii="Times New Roman" w:hAnsi="Times New Roman" w:cs="Times New Roman"/>
          <w:lang w:val="en-US"/>
        </w:rPr>
        <w:t>Arg</w:t>
      </w:r>
      <w:proofErr w:type="spellEnd"/>
      <w:r w:rsidR="002D685A">
        <w:rPr>
          <w:rFonts w:ascii="Times New Roman" w:hAnsi="Times New Roman" w:cs="Times New Roman"/>
          <w:lang w:val="en-US"/>
        </w:rPr>
        <w:t>), a</w:t>
      </w:r>
      <w:r w:rsidR="00AD68DB">
        <w:rPr>
          <w:rFonts w:ascii="Times New Roman" w:hAnsi="Times New Roman" w:cs="Times New Roman"/>
          <w:lang w:val="en-US"/>
        </w:rPr>
        <w:t>n</w:t>
      </w:r>
      <w:r w:rsidR="002D685A">
        <w:rPr>
          <w:rFonts w:ascii="Times New Roman" w:hAnsi="Times New Roman" w:cs="Times New Roman"/>
          <w:lang w:val="en-US"/>
        </w:rPr>
        <w:t xml:space="preserve"> </w:t>
      </w:r>
      <w:r w:rsidRPr="008D7477">
        <w:rPr>
          <w:rFonts w:ascii="Times New Roman" w:hAnsi="Times New Roman" w:cs="Times New Roman"/>
          <w:lang w:val="en-US"/>
        </w:rPr>
        <w:t xml:space="preserve">internal synthetic </w:t>
      </w:r>
      <w:r w:rsidR="002D685A">
        <w:rPr>
          <w:rFonts w:ascii="Times New Roman" w:hAnsi="Times New Roman" w:cs="Times New Roman"/>
          <w:lang w:val="en-US"/>
        </w:rPr>
        <w:t xml:space="preserve">amino acid </w:t>
      </w:r>
      <w:r w:rsidRPr="008D7477">
        <w:rPr>
          <w:rFonts w:ascii="Times New Roman" w:hAnsi="Times New Roman" w:cs="Times New Roman"/>
          <w:lang w:val="en-US"/>
        </w:rPr>
        <w:t xml:space="preserve">standard </w:t>
      </w:r>
      <w:r w:rsidR="000054A2" w:rsidRPr="008D7477">
        <w:rPr>
          <w:rFonts w:ascii="Times New Roman" w:hAnsi="Times New Roman" w:cs="Times New Roman"/>
          <w:lang w:val="en-US"/>
        </w:rPr>
        <w:t>used to quantify the abundance of amino acids</w:t>
      </w:r>
      <w:r w:rsidR="002D685A">
        <w:rPr>
          <w:rFonts w:ascii="Times New Roman" w:hAnsi="Times New Roman" w:cs="Times New Roman"/>
          <w:lang w:val="en-US"/>
        </w:rPr>
        <w:t xml:space="preserve"> in each vial</w:t>
      </w:r>
      <w:r w:rsidRPr="008D7477">
        <w:rPr>
          <w:rFonts w:ascii="Times New Roman" w:hAnsi="Times New Roman" w:cs="Times New Roman"/>
          <w:lang w:val="en-US"/>
        </w:rPr>
        <w:t>.</w:t>
      </w:r>
      <w:r w:rsidR="00392ABD">
        <w:rPr>
          <w:rFonts w:ascii="Times New Roman" w:hAnsi="Times New Roman" w:cs="Times New Roman"/>
          <w:lang w:val="en-US"/>
        </w:rPr>
        <w:t xml:space="preserve"> </w:t>
      </w:r>
      <w:r w:rsidRPr="008D7477">
        <w:rPr>
          <w:rFonts w:ascii="Times New Roman" w:hAnsi="Times New Roman" w:cs="Times New Roman"/>
          <w:lang w:val="en-US"/>
        </w:rPr>
        <w:t xml:space="preserve">Amino acid enantiomers were resolved by </w:t>
      </w:r>
      <w:r w:rsidR="00613E57">
        <w:rPr>
          <w:rFonts w:ascii="Times New Roman" w:hAnsi="Times New Roman" w:cs="Times New Roman"/>
          <w:lang w:val="en-US"/>
        </w:rPr>
        <w:t xml:space="preserve">reversed phase </w:t>
      </w:r>
      <w:r w:rsidR="00CB710A">
        <w:rPr>
          <w:rFonts w:ascii="Times New Roman" w:hAnsi="Times New Roman" w:cs="Times New Roman"/>
          <w:lang w:val="en-US"/>
        </w:rPr>
        <w:t>HP</w:t>
      </w:r>
      <w:r w:rsidR="009A0ECE">
        <w:rPr>
          <w:rFonts w:ascii="Times New Roman" w:hAnsi="Times New Roman" w:cs="Times New Roman"/>
          <w:lang w:val="en-US"/>
        </w:rPr>
        <w:t>LC</w:t>
      </w:r>
      <w:r w:rsidR="00613E57">
        <w:rPr>
          <w:rFonts w:ascii="Times New Roman" w:hAnsi="Times New Roman" w:cs="Times New Roman"/>
          <w:lang w:val="en-US"/>
        </w:rPr>
        <w:t xml:space="preserve"> </w:t>
      </w:r>
      <w:r w:rsidRPr="008D7477">
        <w:rPr>
          <w:rFonts w:ascii="Times New Roman" w:hAnsi="Times New Roman" w:cs="Times New Roman"/>
          <w:lang w:val="en-US"/>
        </w:rPr>
        <w:t xml:space="preserve">at </w:t>
      </w:r>
      <w:r w:rsidR="004C0D5B" w:rsidRPr="008D7477">
        <w:rPr>
          <w:rFonts w:ascii="Times New Roman" w:hAnsi="Times New Roman" w:cs="Times New Roman"/>
          <w:lang w:val="en-US"/>
        </w:rPr>
        <w:t xml:space="preserve">the </w:t>
      </w:r>
      <w:proofErr w:type="spellStart"/>
      <w:r w:rsidR="009A2205">
        <w:rPr>
          <w:rFonts w:ascii="Times New Roman" w:hAnsi="Times New Roman" w:cs="Times New Roman"/>
          <w:lang w:val="en-US"/>
        </w:rPr>
        <w:t>NEaar</w:t>
      </w:r>
      <w:proofErr w:type="spellEnd"/>
      <w:r w:rsidR="009A2205" w:rsidRPr="008D7477">
        <w:rPr>
          <w:rFonts w:ascii="Times New Roman" w:hAnsi="Times New Roman" w:cs="Times New Roman"/>
          <w:lang w:val="en-US"/>
        </w:rPr>
        <w:t xml:space="preserve"> </w:t>
      </w:r>
      <w:r w:rsidR="004C0D5B" w:rsidRPr="008D7477">
        <w:rPr>
          <w:rFonts w:ascii="Times New Roman" w:hAnsi="Times New Roman" w:cs="Times New Roman"/>
          <w:lang w:val="en-US"/>
        </w:rPr>
        <w:t>lab</w:t>
      </w:r>
      <w:r w:rsidRPr="008D7477">
        <w:rPr>
          <w:rFonts w:ascii="Times New Roman" w:hAnsi="Times New Roman" w:cs="Times New Roman"/>
          <w:lang w:val="en-US"/>
        </w:rPr>
        <w:t xml:space="preserve"> using </w:t>
      </w:r>
      <w:r w:rsidR="00107958" w:rsidRPr="008D7477">
        <w:rPr>
          <w:rFonts w:ascii="Times New Roman" w:hAnsi="Times New Roman" w:cs="Times New Roman"/>
          <w:lang w:val="en-US"/>
        </w:rPr>
        <w:t>a slightly modified</w:t>
      </w:r>
      <w:r w:rsidRPr="008D7477">
        <w:rPr>
          <w:rFonts w:ascii="Times New Roman" w:hAnsi="Times New Roman" w:cs="Times New Roman"/>
          <w:lang w:val="en-US"/>
        </w:rPr>
        <w:t xml:space="preserve"> method of Kaufman and Manley (1998) with </w:t>
      </w:r>
      <w:r w:rsidR="00107958" w:rsidRPr="008D7477">
        <w:rPr>
          <w:rFonts w:ascii="Times New Roman" w:hAnsi="Times New Roman" w:cs="Times New Roman"/>
          <w:lang w:val="en-US"/>
        </w:rPr>
        <w:t>the additions of</w:t>
      </w:r>
      <w:r w:rsidRPr="008D7477">
        <w:rPr>
          <w:rFonts w:ascii="Times New Roman" w:hAnsi="Times New Roman" w:cs="Times New Roman"/>
          <w:lang w:val="en-US"/>
        </w:rPr>
        <w:t xml:space="preserve"> Kaufman (2000) for analy</w:t>
      </w:r>
      <w:r w:rsidR="00A111A6" w:rsidRPr="008D7477">
        <w:rPr>
          <w:rFonts w:ascii="Times New Roman" w:hAnsi="Times New Roman" w:cs="Times New Roman"/>
          <w:lang w:val="en-US"/>
        </w:rPr>
        <w:t>z</w:t>
      </w:r>
      <w:r w:rsidRPr="008D7477">
        <w:rPr>
          <w:rFonts w:ascii="Times New Roman" w:hAnsi="Times New Roman" w:cs="Times New Roman"/>
          <w:lang w:val="en-US"/>
        </w:rPr>
        <w:t xml:space="preserve">ing microfossils. </w:t>
      </w:r>
      <w:r w:rsidR="001300BA">
        <w:rPr>
          <w:rFonts w:ascii="Times New Roman" w:hAnsi="Times New Roman" w:cs="Times New Roman"/>
          <w:lang w:val="en-US"/>
        </w:rPr>
        <w:t xml:space="preserve">Of the total sample volume, </w:t>
      </w:r>
      <w:r w:rsidR="009A0ECE">
        <w:rPr>
          <w:rFonts w:ascii="Times New Roman" w:hAnsi="Times New Roman" w:cs="Times New Roman"/>
          <w:lang w:val="en-US"/>
        </w:rPr>
        <w:t>2</w:t>
      </w:r>
      <w:r w:rsidR="009A0ECE" w:rsidRPr="001E13C1">
        <w:rPr>
          <w:rFonts w:ascii="Times New Roman" w:hAnsi="Times New Roman" w:cs="Times New Roman"/>
          <w:lang w:val="en-US"/>
        </w:rPr>
        <w:t xml:space="preserve"> </w:t>
      </w:r>
      <w:r w:rsidR="009A0ECE" w:rsidRPr="008D7477">
        <w:rPr>
          <w:rFonts w:ascii="Times New Roman" w:hAnsi="Times New Roman" w:cs="Times New Roman"/>
          <w:lang w:val="en-US"/>
        </w:rPr>
        <w:t xml:space="preserve">µL </w:t>
      </w:r>
      <w:r w:rsidR="009A0ECE">
        <w:rPr>
          <w:rFonts w:ascii="Times New Roman" w:hAnsi="Times New Roman" w:cs="Times New Roman"/>
          <w:lang w:val="en-US"/>
        </w:rPr>
        <w:t>of the rehydrated</w:t>
      </w:r>
      <w:r w:rsidR="00BC159E">
        <w:rPr>
          <w:rFonts w:ascii="Times New Roman" w:hAnsi="Times New Roman" w:cs="Times New Roman"/>
          <w:lang w:val="en-US"/>
        </w:rPr>
        <w:t xml:space="preserve"> samples were injected into the HPLC where they </w:t>
      </w:r>
      <w:r w:rsidRPr="008D7477">
        <w:rPr>
          <w:rFonts w:ascii="Times New Roman" w:hAnsi="Times New Roman" w:cs="Times New Roman"/>
          <w:lang w:val="en-US"/>
        </w:rPr>
        <w:t xml:space="preserve">underwent pre-column </w:t>
      </w:r>
      <w:proofErr w:type="spellStart"/>
      <w:r w:rsidRPr="008D7477">
        <w:rPr>
          <w:rFonts w:ascii="Times New Roman" w:hAnsi="Times New Roman" w:cs="Times New Roman"/>
          <w:lang w:val="en-US"/>
        </w:rPr>
        <w:t>derivatization</w:t>
      </w:r>
      <w:proofErr w:type="spellEnd"/>
      <w:r w:rsidRPr="008D7477">
        <w:rPr>
          <w:rFonts w:ascii="Times New Roman" w:hAnsi="Times New Roman" w:cs="Times New Roman"/>
          <w:lang w:val="en-US"/>
        </w:rPr>
        <w:t xml:space="preserve"> with </w:t>
      </w:r>
      <w:r w:rsidR="002D685A" w:rsidRPr="00545FE8">
        <w:rPr>
          <w:rFonts w:ascii="Times New Roman" w:hAnsi="Times New Roman" w:cs="Times New Roman"/>
          <w:i/>
          <w:lang w:val="en-US"/>
        </w:rPr>
        <w:t>o</w:t>
      </w:r>
      <w:r w:rsidR="002D685A">
        <w:rPr>
          <w:rFonts w:ascii="Times New Roman" w:hAnsi="Times New Roman" w:cs="Times New Roman"/>
          <w:lang w:val="en-US"/>
        </w:rPr>
        <w:t>-</w:t>
      </w:r>
      <w:proofErr w:type="spellStart"/>
      <w:r w:rsidR="002D685A">
        <w:rPr>
          <w:rFonts w:ascii="Times New Roman" w:hAnsi="Times New Roman" w:cs="Times New Roman"/>
          <w:lang w:val="en-US"/>
        </w:rPr>
        <w:t>phthaldialdehyde</w:t>
      </w:r>
      <w:proofErr w:type="spellEnd"/>
      <w:r w:rsidR="002D685A">
        <w:rPr>
          <w:rFonts w:ascii="Times New Roman" w:hAnsi="Times New Roman" w:cs="Times New Roman"/>
          <w:lang w:val="en-US"/>
        </w:rPr>
        <w:t xml:space="preserve"> (</w:t>
      </w:r>
      <w:r w:rsidRPr="008D7477">
        <w:rPr>
          <w:rFonts w:ascii="Times New Roman" w:hAnsi="Times New Roman" w:cs="Times New Roman"/>
          <w:lang w:val="en-US"/>
        </w:rPr>
        <w:t>OPA</w:t>
      </w:r>
      <w:r w:rsidR="002D685A">
        <w:rPr>
          <w:rFonts w:ascii="Times New Roman" w:hAnsi="Times New Roman" w:cs="Times New Roman"/>
          <w:lang w:val="en-US"/>
        </w:rPr>
        <w:t xml:space="preserve">) and </w:t>
      </w:r>
      <w:r w:rsidRPr="008D7477">
        <w:rPr>
          <w:rFonts w:ascii="Times New Roman" w:hAnsi="Times New Roman" w:cs="Times New Roman"/>
          <w:lang w:val="en-US"/>
        </w:rPr>
        <w:t>N-</w:t>
      </w:r>
      <w:proofErr w:type="spellStart"/>
      <w:r w:rsidRPr="008D7477">
        <w:rPr>
          <w:rFonts w:ascii="Times New Roman" w:hAnsi="Times New Roman" w:cs="Times New Roman"/>
          <w:lang w:val="en-US"/>
        </w:rPr>
        <w:t>isobutyryl</w:t>
      </w:r>
      <w:proofErr w:type="spellEnd"/>
      <w:r w:rsidRPr="008D7477">
        <w:rPr>
          <w:rFonts w:ascii="Times New Roman" w:hAnsi="Times New Roman" w:cs="Times New Roman"/>
          <w:lang w:val="en-US"/>
        </w:rPr>
        <w:t>-L-cysteine</w:t>
      </w:r>
      <w:r w:rsidR="002D685A">
        <w:rPr>
          <w:rFonts w:ascii="Times New Roman" w:hAnsi="Times New Roman" w:cs="Times New Roman"/>
          <w:lang w:val="en-US"/>
        </w:rPr>
        <w:t xml:space="preserve"> (IBLC)</w:t>
      </w:r>
      <w:r w:rsidRPr="008D7477">
        <w:rPr>
          <w:rFonts w:ascii="Times New Roman" w:hAnsi="Times New Roman" w:cs="Times New Roman"/>
          <w:lang w:val="en-US"/>
        </w:rPr>
        <w:t xml:space="preserve"> followed by chiral separation with a C</w:t>
      </w:r>
      <w:r w:rsidRPr="008D7477">
        <w:rPr>
          <w:rFonts w:ascii="Times New Roman" w:hAnsi="Times New Roman" w:cs="Times New Roman"/>
          <w:vertAlign w:val="subscript"/>
          <w:lang w:val="en-US"/>
        </w:rPr>
        <w:t>18</w:t>
      </w:r>
      <w:r w:rsidRPr="008D7477">
        <w:rPr>
          <w:rFonts w:ascii="Times New Roman" w:hAnsi="Times New Roman" w:cs="Times New Roman"/>
          <w:lang w:val="en-US"/>
        </w:rPr>
        <w:t xml:space="preserve"> stationary phase (</w:t>
      </w:r>
      <w:proofErr w:type="spellStart"/>
      <w:r w:rsidRPr="008D7477">
        <w:rPr>
          <w:rFonts w:ascii="Times New Roman" w:hAnsi="Times New Roman" w:cs="Times New Roman"/>
          <w:lang w:val="en-US"/>
        </w:rPr>
        <w:t>Hypersil</w:t>
      </w:r>
      <w:proofErr w:type="spellEnd"/>
      <w:r w:rsidRPr="008D7477">
        <w:rPr>
          <w:rFonts w:ascii="Times New Roman" w:hAnsi="Times New Roman" w:cs="Times New Roman"/>
          <w:lang w:val="en-US"/>
        </w:rPr>
        <w:t xml:space="preserve"> BDS, 5</w:t>
      </w:r>
      <w:sdt>
        <w:sdtPr>
          <w:rPr>
            <w:rFonts w:ascii="Times New Roman" w:hAnsi="Times New Roman" w:cs="Times New Roman"/>
            <w:lang w:val="en-US"/>
          </w:rPr>
          <w:tag w:val="goog_rdk_84"/>
          <w:id w:val="1350287577"/>
        </w:sdtPr>
        <w:sdtEndPr/>
        <w:sdtContent>
          <w:r w:rsidRPr="008D7477">
            <w:rPr>
              <w:rFonts w:ascii="Times New Roman" w:hAnsi="Times New Roman" w:cs="Times New Roman"/>
              <w:lang w:val="en-US"/>
            </w:rPr>
            <w:t xml:space="preserve"> </w:t>
          </w:r>
        </w:sdtContent>
      </w:sdt>
      <w:r w:rsidRPr="008D7477">
        <w:rPr>
          <w:rFonts w:ascii="Times New Roman" w:hAnsi="Times New Roman" w:cs="Times New Roman"/>
          <w:lang w:val="en-US"/>
        </w:rPr>
        <w:t>µm) and fluorometric detection (Kaufman and Manley, 1998). Procedural blanks were analy</w:t>
      </w:r>
      <w:r w:rsidR="00491EAE" w:rsidRPr="008D7477">
        <w:rPr>
          <w:rFonts w:ascii="Times New Roman" w:hAnsi="Times New Roman" w:cs="Times New Roman"/>
          <w:lang w:val="en-US"/>
        </w:rPr>
        <w:t>z</w:t>
      </w:r>
      <w:r w:rsidRPr="008D7477">
        <w:rPr>
          <w:rFonts w:ascii="Times New Roman" w:hAnsi="Times New Roman" w:cs="Times New Roman"/>
          <w:lang w:val="en-US"/>
        </w:rPr>
        <w:t xml:space="preserve">ed for each experiment to quantify background levels of amino acid contamination. </w:t>
      </w:r>
      <w:r w:rsidR="002D685A" w:rsidRPr="008D7477">
        <w:rPr>
          <w:rFonts w:ascii="Times New Roman" w:hAnsi="Times New Roman" w:cs="Times New Roman"/>
          <w:lang w:val="en-US"/>
        </w:rPr>
        <w:t xml:space="preserve">Due to the limited number of replicates analyzed for each </w:t>
      </w:r>
      <w:r w:rsidR="00B047D0">
        <w:rPr>
          <w:rFonts w:ascii="Times New Roman" w:hAnsi="Times New Roman" w:cs="Times New Roman"/>
          <w:lang w:val="en-US"/>
        </w:rPr>
        <w:t>pre-</w:t>
      </w:r>
      <w:r w:rsidR="002D685A" w:rsidRPr="008D7477">
        <w:rPr>
          <w:rFonts w:ascii="Times New Roman" w:hAnsi="Times New Roman" w:cs="Times New Roman"/>
          <w:lang w:val="en-US"/>
        </w:rPr>
        <w:t>treatment</w:t>
      </w:r>
      <w:r w:rsidR="002D685A">
        <w:rPr>
          <w:rFonts w:ascii="Times New Roman" w:hAnsi="Times New Roman" w:cs="Times New Roman"/>
          <w:lang w:val="en-US"/>
        </w:rPr>
        <w:t xml:space="preserve"> (Fig</w:t>
      </w:r>
      <w:r w:rsidR="00CC7EFB">
        <w:rPr>
          <w:rFonts w:ascii="Times New Roman" w:hAnsi="Times New Roman" w:cs="Times New Roman"/>
          <w:lang w:val="en-US"/>
        </w:rPr>
        <w:t xml:space="preserve">ure </w:t>
      </w:r>
      <w:r w:rsidR="002D685A">
        <w:rPr>
          <w:rFonts w:ascii="Times New Roman" w:hAnsi="Times New Roman" w:cs="Times New Roman"/>
          <w:lang w:val="en-US"/>
        </w:rPr>
        <w:t>1)</w:t>
      </w:r>
      <w:r w:rsidR="002D685A" w:rsidRPr="008D7477">
        <w:rPr>
          <w:rFonts w:ascii="Times New Roman" w:hAnsi="Times New Roman" w:cs="Times New Roman"/>
          <w:lang w:val="en-US"/>
        </w:rPr>
        <w:t xml:space="preserve">, statistical comparisons were not carried out for this series of experiments. </w:t>
      </w:r>
    </w:p>
    <w:p w14:paraId="57658DC7" w14:textId="77777777" w:rsidR="00923E7C" w:rsidRPr="008D7477" w:rsidRDefault="00923E7C" w:rsidP="00923E7C">
      <w:pPr>
        <w:spacing w:after="0" w:line="480" w:lineRule="auto"/>
        <w:jc w:val="left"/>
        <w:rPr>
          <w:rFonts w:ascii="Times New Roman" w:hAnsi="Times New Roman" w:cs="Times New Roman"/>
          <w:sz w:val="20"/>
          <w:szCs w:val="20"/>
          <w:lang w:val="en-US"/>
        </w:rPr>
      </w:pPr>
    </w:p>
    <w:p w14:paraId="40A93013" w14:textId="424A1164" w:rsidR="00BE6626" w:rsidRPr="008D7477" w:rsidRDefault="00894691" w:rsidP="007A642A">
      <w:pPr>
        <w:pStyle w:val="Heading3"/>
        <w:spacing w:before="0" w:line="480" w:lineRule="auto"/>
        <w:jc w:val="left"/>
        <w:rPr>
          <w:rFonts w:ascii="Times New Roman" w:eastAsia="Calibri" w:hAnsi="Times New Roman" w:cs="Times New Roman"/>
          <w:color w:val="auto"/>
          <w:lang w:val="en-US"/>
        </w:rPr>
      </w:pPr>
      <w:r w:rsidRPr="008D7477">
        <w:rPr>
          <w:rFonts w:ascii="Times New Roman" w:eastAsia="Calibri" w:hAnsi="Times New Roman" w:cs="Times New Roman"/>
          <w:color w:val="auto"/>
          <w:lang w:val="en-US"/>
        </w:rPr>
        <w:lastRenderedPageBreak/>
        <w:t>2</w:t>
      </w:r>
      <w:r w:rsidR="00BE6626" w:rsidRPr="008D7477">
        <w:rPr>
          <w:rFonts w:ascii="Times New Roman" w:eastAsia="Calibri" w:hAnsi="Times New Roman" w:cs="Times New Roman"/>
          <w:color w:val="auto"/>
          <w:lang w:val="en-US"/>
        </w:rPr>
        <w:t>.2</w:t>
      </w:r>
      <w:r w:rsidRPr="008D7477">
        <w:rPr>
          <w:rFonts w:ascii="Times New Roman" w:eastAsia="Calibri" w:hAnsi="Times New Roman" w:cs="Times New Roman"/>
          <w:color w:val="auto"/>
          <w:lang w:val="en-US"/>
        </w:rPr>
        <w:t>.2</w:t>
      </w:r>
      <w:r w:rsidR="00BE6626" w:rsidRPr="008D7477">
        <w:rPr>
          <w:rFonts w:ascii="Times New Roman" w:eastAsia="Calibri" w:hAnsi="Times New Roman" w:cs="Times New Roman"/>
          <w:color w:val="auto"/>
          <w:lang w:val="en-US"/>
        </w:rPr>
        <w:t xml:space="preserve"> </w:t>
      </w:r>
      <w:r w:rsidR="00644BB8">
        <w:rPr>
          <w:rFonts w:ascii="Times New Roman" w:hAnsi="Times New Roman" w:cs="Times New Roman"/>
          <w:color w:val="auto"/>
          <w:lang w:val="en-US"/>
        </w:rPr>
        <w:t xml:space="preserve">Comparison between oxidative pre-treatments </w:t>
      </w:r>
      <w:r w:rsidR="00BE6626" w:rsidRPr="008D7477">
        <w:rPr>
          <w:rFonts w:ascii="Times New Roman" w:eastAsia="Calibri" w:hAnsi="Times New Roman" w:cs="Times New Roman"/>
          <w:color w:val="auto"/>
          <w:lang w:val="en-US"/>
        </w:rPr>
        <w:t>(University of Delaware)</w:t>
      </w:r>
    </w:p>
    <w:p w14:paraId="38DD2538" w14:textId="1E7ED152" w:rsidR="00C93172" w:rsidRPr="008D7477" w:rsidRDefault="00BE6626" w:rsidP="007A642A">
      <w:pPr>
        <w:spacing w:after="0" w:line="480" w:lineRule="auto"/>
        <w:ind w:firstLine="720"/>
        <w:jc w:val="left"/>
        <w:rPr>
          <w:rFonts w:ascii="Times New Roman" w:hAnsi="Times New Roman" w:cs="Times New Roman"/>
          <w:lang w:val="en-US"/>
        </w:rPr>
      </w:pPr>
      <w:r w:rsidRPr="008D7477">
        <w:rPr>
          <w:rFonts w:ascii="Times New Roman" w:hAnsi="Times New Roman" w:cs="Times New Roman"/>
          <w:color w:val="000000"/>
          <w:lang w:val="en-US"/>
        </w:rPr>
        <w:t xml:space="preserve">Bulk </w:t>
      </w:r>
      <w:r w:rsidR="00C93172" w:rsidRPr="008D7477">
        <w:rPr>
          <w:rFonts w:ascii="Times New Roman" w:hAnsi="Times New Roman" w:cs="Times New Roman"/>
          <w:color w:val="000000"/>
          <w:lang w:val="en-US"/>
        </w:rPr>
        <w:t xml:space="preserve">sediment </w:t>
      </w:r>
      <w:r w:rsidRPr="008D7477">
        <w:rPr>
          <w:rFonts w:ascii="Times New Roman" w:hAnsi="Times New Roman" w:cs="Times New Roman"/>
          <w:lang w:val="en-US"/>
        </w:rPr>
        <w:t xml:space="preserve">samples </w:t>
      </w:r>
      <w:r w:rsidR="00AE5A7A" w:rsidRPr="008D7477">
        <w:rPr>
          <w:rFonts w:ascii="Times New Roman" w:hAnsi="Times New Roman" w:cs="Times New Roman"/>
          <w:lang w:val="en-US"/>
        </w:rPr>
        <w:t xml:space="preserve">from </w:t>
      </w:r>
      <w:r w:rsidR="000C023D">
        <w:rPr>
          <w:rFonts w:ascii="Times New Roman" w:hAnsi="Times New Roman" w:cs="Times New Roman"/>
          <w:lang w:val="en-US"/>
        </w:rPr>
        <w:t xml:space="preserve">the </w:t>
      </w:r>
      <w:r w:rsidR="00671009" w:rsidRPr="008D7477">
        <w:rPr>
          <w:rFonts w:ascii="Times New Roman" w:hAnsi="Times New Roman" w:cs="Times New Roman"/>
          <w:lang w:val="en-US"/>
        </w:rPr>
        <w:t>three</w:t>
      </w:r>
      <w:r w:rsidR="00AE5A7A" w:rsidRPr="008D7477">
        <w:rPr>
          <w:rFonts w:ascii="Times New Roman" w:hAnsi="Times New Roman" w:cs="Times New Roman"/>
          <w:lang w:val="en-US"/>
        </w:rPr>
        <w:t xml:space="preserve"> </w:t>
      </w:r>
      <w:r w:rsidR="00545FE8">
        <w:rPr>
          <w:rFonts w:ascii="Times New Roman" w:hAnsi="Times New Roman" w:cs="Times New Roman"/>
          <w:lang w:val="en-US"/>
        </w:rPr>
        <w:t xml:space="preserve">ODP </w:t>
      </w:r>
      <w:r w:rsidR="00697399">
        <w:rPr>
          <w:rFonts w:ascii="Times New Roman" w:hAnsi="Times New Roman" w:cs="Times New Roman"/>
          <w:lang w:val="en-US"/>
        </w:rPr>
        <w:t xml:space="preserve">core </w:t>
      </w:r>
      <w:r w:rsidR="00AE5A7A" w:rsidRPr="008D7477">
        <w:rPr>
          <w:rFonts w:ascii="Times New Roman" w:hAnsi="Times New Roman" w:cs="Times New Roman"/>
          <w:lang w:val="en-US"/>
        </w:rPr>
        <w:t>sites on BBOR</w:t>
      </w:r>
      <w:r w:rsidR="00322C5E" w:rsidRPr="008D7477">
        <w:rPr>
          <w:rFonts w:ascii="Times New Roman" w:hAnsi="Times New Roman" w:cs="Times New Roman"/>
          <w:lang w:val="en-US"/>
        </w:rPr>
        <w:t xml:space="preserve"> (Table 1</w:t>
      </w:r>
      <w:r w:rsidR="00347AA7" w:rsidRPr="008D7477">
        <w:rPr>
          <w:rFonts w:ascii="Times New Roman" w:hAnsi="Times New Roman" w:cs="Times New Roman"/>
          <w:lang w:val="en-US"/>
        </w:rPr>
        <w:t>)</w:t>
      </w:r>
      <w:r w:rsidR="00AE5A7A" w:rsidRPr="008D7477">
        <w:rPr>
          <w:rFonts w:ascii="Times New Roman" w:hAnsi="Times New Roman" w:cs="Times New Roman"/>
          <w:lang w:val="en-US"/>
        </w:rPr>
        <w:t xml:space="preserve"> </w:t>
      </w:r>
      <w:r w:rsidRPr="008D7477">
        <w:rPr>
          <w:rFonts w:ascii="Times New Roman" w:hAnsi="Times New Roman" w:cs="Times New Roman"/>
          <w:lang w:val="en-US"/>
        </w:rPr>
        <w:t xml:space="preserve">were </w:t>
      </w:r>
      <w:r w:rsidR="000C023D">
        <w:rPr>
          <w:rFonts w:ascii="Times New Roman" w:hAnsi="Times New Roman" w:cs="Times New Roman"/>
          <w:lang w:val="en-US"/>
        </w:rPr>
        <w:t xml:space="preserve">processed using standard techniques involving </w:t>
      </w:r>
      <w:r w:rsidRPr="008D7477">
        <w:rPr>
          <w:rFonts w:ascii="Times New Roman" w:hAnsi="Times New Roman" w:cs="Times New Roman"/>
          <w:lang w:val="en-US"/>
        </w:rPr>
        <w:t>disag</w:t>
      </w:r>
      <w:r w:rsidR="000C023D">
        <w:rPr>
          <w:rFonts w:ascii="Times New Roman" w:hAnsi="Times New Roman" w:cs="Times New Roman"/>
          <w:color w:val="000000"/>
          <w:lang w:val="en-US"/>
        </w:rPr>
        <w:t>gregation</w:t>
      </w:r>
      <w:r w:rsidRPr="008D7477">
        <w:rPr>
          <w:rFonts w:ascii="Times New Roman" w:hAnsi="Times New Roman" w:cs="Times New Roman"/>
          <w:color w:val="000000"/>
          <w:lang w:val="en-US"/>
        </w:rPr>
        <w:t xml:space="preserve"> in a buffered sodium metaphosphate solution, washed </w:t>
      </w:r>
      <w:r w:rsidR="00697399">
        <w:rPr>
          <w:rFonts w:ascii="Times New Roman" w:hAnsi="Times New Roman" w:cs="Times New Roman"/>
          <w:color w:val="000000"/>
          <w:lang w:val="en-US"/>
        </w:rPr>
        <w:t>over</w:t>
      </w:r>
      <w:r w:rsidR="00697399" w:rsidRPr="008D7477">
        <w:rPr>
          <w:rFonts w:ascii="Times New Roman" w:hAnsi="Times New Roman" w:cs="Times New Roman"/>
          <w:color w:val="000000"/>
          <w:lang w:val="en-US"/>
        </w:rPr>
        <w:t xml:space="preserve"> </w:t>
      </w:r>
      <w:r w:rsidRPr="008D7477">
        <w:rPr>
          <w:rFonts w:ascii="Times New Roman" w:hAnsi="Times New Roman" w:cs="Times New Roman"/>
          <w:color w:val="000000"/>
          <w:lang w:val="en-US"/>
        </w:rPr>
        <w:t xml:space="preserve">a 63 </w:t>
      </w:r>
      <w:r w:rsidRPr="008D7477">
        <w:rPr>
          <w:rFonts w:ascii="Times New Roman" w:hAnsi="Times New Roman" w:cs="Times New Roman"/>
          <w:lang w:val="en-US"/>
        </w:rPr>
        <w:t>µm</w:t>
      </w:r>
      <w:r w:rsidRPr="008D7477">
        <w:rPr>
          <w:rFonts w:ascii="Times New Roman" w:hAnsi="Times New Roman" w:cs="Times New Roman"/>
          <w:color w:val="000000"/>
          <w:lang w:val="en-US"/>
        </w:rPr>
        <w:t xml:space="preserve"> sieve with deionized water, and left to air </w:t>
      </w:r>
      <w:r w:rsidRPr="008D7477">
        <w:rPr>
          <w:rFonts w:ascii="Times New Roman" w:hAnsi="Times New Roman" w:cs="Times New Roman"/>
          <w:lang w:val="en-US"/>
        </w:rPr>
        <w:t xml:space="preserve">dry. </w:t>
      </w:r>
      <w:r w:rsidR="00347AA7" w:rsidRPr="008D7477">
        <w:rPr>
          <w:rFonts w:ascii="Times New Roman" w:hAnsi="Times New Roman" w:cs="Times New Roman"/>
          <w:lang w:val="en-US"/>
        </w:rPr>
        <w:t xml:space="preserve">The </w:t>
      </w:r>
      <w:r w:rsidR="00697399">
        <w:rPr>
          <w:rFonts w:ascii="Times New Roman" w:hAnsi="Times New Roman" w:cs="Times New Roman"/>
          <w:lang w:val="en-US"/>
        </w:rPr>
        <w:t xml:space="preserve">sediments </w:t>
      </w:r>
      <w:r w:rsidR="00347AA7" w:rsidRPr="008D7477">
        <w:rPr>
          <w:rFonts w:ascii="Times New Roman" w:hAnsi="Times New Roman" w:cs="Times New Roman"/>
          <w:lang w:val="en-US"/>
        </w:rPr>
        <w:t xml:space="preserve">from the piston core </w:t>
      </w:r>
      <w:r w:rsidR="00697399" w:rsidRPr="008D7477">
        <w:rPr>
          <w:rFonts w:ascii="Times New Roman" w:hAnsi="Times New Roman" w:cs="Times New Roman"/>
          <w:lang w:val="en-US"/>
        </w:rPr>
        <w:t>w</w:t>
      </w:r>
      <w:r w:rsidR="00697399">
        <w:rPr>
          <w:rFonts w:ascii="Times New Roman" w:hAnsi="Times New Roman" w:cs="Times New Roman"/>
          <w:lang w:val="en-US"/>
        </w:rPr>
        <w:t>ere</w:t>
      </w:r>
      <w:r w:rsidR="00697399" w:rsidRPr="008D7477">
        <w:rPr>
          <w:rFonts w:ascii="Times New Roman" w:hAnsi="Times New Roman" w:cs="Times New Roman"/>
          <w:lang w:val="en-US"/>
        </w:rPr>
        <w:t xml:space="preserve"> </w:t>
      </w:r>
      <w:r w:rsidR="00347AA7" w:rsidRPr="008D7477">
        <w:rPr>
          <w:rFonts w:ascii="Times New Roman" w:hAnsi="Times New Roman" w:cs="Times New Roman"/>
          <w:lang w:val="en-US"/>
        </w:rPr>
        <w:t>already processed</w:t>
      </w:r>
      <w:r w:rsidR="000C023D">
        <w:rPr>
          <w:rFonts w:ascii="Times New Roman" w:hAnsi="Times New Roman" w:cs="Times New Roman"/>
          <w:lang w:val="en-US"/>
        </w:rPr>
        <w:t xml:space="preserve"> </w:t>
      </w:r>
      <w:r w:rsidR="009F4342">
        <w:rPr>
          <w:rFonts w:ascii="Times New Roman" w:hAnsi="Times New Roman" w:cs="Times New Roman"/>
          <w:lang w:val="en-US"/>
        </w:rPr>
        <w:t xml:space="preserve">according to Hagen and </w:t>
      </w:r>
      <w:proofErr w:type="spellStart"/>
      <w:r w:rsidR="009F4342">
        <w:rPr>
          <w:rFonts w:ascii="Times New Roman" w:hAnsi="Times New Roman" w:cs="Times New Roman"/>
          <w:lang w:val="en-US"/>
        </w:rPr>
        <w:t>Keigwin</w:t>
      </w:r>
      <w:proofErr w:type="spellEnd"/>
      <w:r w:rsidR="009F4342">
        <w:rPr>
          <w:rFonts w:ascii="Times New Roman" w:hAnsi="Times New Roman" w:cs="Times New Roman"/>
          <w:lang w:val="en-US"/>
        </w:rPr>
        <w:t xml:space="preserve"> (2002). </w:t>
      </w:r>
      <w:r w:rsidR="00E254B7" w:rsidRPr="008D7477">
        <w:rPr>
          <w:rFonts w:ascii="Times New Roman" w:hAnsi="Times New Roman" w:cs="Times New Roman"/>
          <w:lang w:val="en-US"/>
        </w:rPr>
        <w:t>From each core interval</w:t>
      </w:r>
      <w:r w:rsidR="006A3B95">
        <w:rPr>
          <w:rFonts w:ascii="Times New Roman" w:hAnsi="Times New Roman" w:cs="Times New Roman"/>
          <w:lang w:val="en-US"/>
        </w:rPr>
        <w:t xml:space="preserve"> (n = </w:t>
      </w:r>
      <w:r w:rsidR="004F2E42">
        <w:rPr>
          <w:rFonts w:ascii="Times New Roman" w:hAnsi="Times New Roman" w:cs="Times New Roman"/>
          <w:lang w:val="en-US"/>
        </w:rPr>
        <w:t>11)</w:t>
      </w:r>
      <w:r w:rsidR="00E254B7" w:rsidRPr="008D7477">
        <w:rPr>
          <w:rFonts w:ascii="Times New Roman" w:hAnsi="Times New Roman" w:cs="Times New Roman"/>
          <w:lang w:val="en-US"/>
        </w:rPr>
        <w:t xml:space="preserve">, </w:t>
      </w:r>
      <w:r w:rsidR="003A1F87" w:rsidRPr="008D7477">
        <w:rPr>
          <w:rFonts w:ascii="Times New Roman" w:hAnsi="Times New Roman" w:cs="Times New Roman"/>
          <w:lang w:val="en-US"/>
        </w:rPr>
        <w:t xml:space="preserve">we aimed to pick </w:t>
      </w:r>
      <w:r w:rsidR="00E254B7" w:rsidRPr="008D7477">
        <w:rPr>
          <w:rFonts w:ascii="Times New Roman" w:hAnsi="Times New Roman" w:cs="Times New Roman"/>
          <w:lang w:val="en-US"/>
        </w:rPr>
        <w:t>a</w:t>
      </w:r>
      <w:r w:rsidR="00E64E97" w:rsidRPr="008D7477">
        <w:rPr>
          <w:rFonts w:ascii="Times New Roman" w:hAnsi="Times New Roman" w:cs="Times New Roman"/>
          <w:lang w:val="en-US"/>
        </w:rPr>
        <w:t>bout 150 in</w:t>
      </w:r>
      <w:r w:rsidRPr="008D7477">
        <w:rPr>
          <w:rFonts w:ascii="Times New Roman" w:hAnsi="Times New Roman" w:cs="Times New Roman"/>
          <w:lang w:val="en-US"/>
        </w:rPr>
        <w:t xml:space="preserve">dividuals of </w:t>
      </w:r>
      <w:r w:rsidRPr="008D7477">
        <w:rPr>
          <w:rFonts w:ascii="Times New Roman" w:hAnsi="Times New Roman" w:cs="Times New Roman"/>
          <w:i/>
          <w:lang w:val="en-US"/>
        </w:rPr>
        <w:t xml:space="preserve">P. </w:t>
      </w:r>
      <w:proofErr w:type="spellStart"/>
      <w:r w:rsidRPr="008D7477">
        <w:rPr>
          <w:rFonts w:ascii="Times New Roman" w:hAnsi="Times New Roman" w:cs="Times New Roman"/>
          <w:i/>
          <w:lang w:val="en-US"/>
        </w:rPr>
        <w:t>obliquiloculata</w:t>
      </w:r>
      <w:proofErr w:type="spellEnd"/>
      <w:r w:rsidRPr="008D7477">
        <w:rPr>
          <w:rFonts w:ascii="Times New Roman" w:hAnsi="Times New Roman" w:cs="Times New Roman"/>
          <w:lang w:val="en-US"/>
        </w:rPr>
        <w:t xml:space="preserve">, </w:t>
      </w:r>
      <w:r w:rsidRPr="008D7477">
        <w:rPr>
          <w:rFonts w:ascii="Times New Roman" w:hAnsi="Times New Roman" w:cs="Times New Roman"/>
          <w:i/>
          <w:lang w:val="en-US"/>
        </w:rPr>
        <w:t>G. truncatulinoides</w:t>
      </w:r>
      <w:r w:rsidRPr="008D7477">
        <w:rPr>
          <w:rFonts w:ascii="Times New Roman" w:hAnsi="Times New Roman" w:cs="Times New Roman"/>
          <w:lang w:val="en-US"/>
        </w:rPr>
        <w:t xml:space="preserve">, and </w:t>
      </w:r>
      <w:r w:rsidRPr="008D7477">
        <w:rPr>
          <w:rFonts w:ascii="Times New Roman" w:hAnsi="Times New Roman" w:cs="Times New Roman"/>
          <w:i/>
          <w:lang w:val="en-US"/>
        </w:rPr>
        <w:t xml:space="preserve">G. </w:t>
      </w:r>
      <w:proofErr w:type="spellStart"/>
      <w:r w:rsidRPr="008D7477">
        <w:rPr>
          <w:rFonts w:ascii="Times New Roman" w:hAnsi="Times New Roman" w:cs="Times New Roman"/>
          <w:i/>
          <w:lang w:val="en-US"/>
        </w:rPr>
        <w:t>tumida</w:t>
      </w:r>
      <w:proofErr w:type="spellEnd"/>
      <w:r w:rsidRPr="008D7477">
        <w:rPr>
          <w:rFonts w:ascii="Times New Roman" w:hAnsi="Times New Roman" w:cs="Times New Roman"/>
          <w:lang w:val="en-US"/>
        </w:rPr>
        <w:t xml:space="preserve"> from the &gt;350 µm </w:t>
      </w:r>
      <w:sdt>
        <w:sdtPr>
          <w:rPr>
            <w:rFonts w:ascii="Times New Roman" w:hAnsi="Times New Roman" w:cs="Times New Roman"/>
            <w:lang w:val="en-US"/>
          </w:rPr>
          <w:tag w:val="goog_rdk_92"/>
          <w:id w:val="-1599873758"/>
        </w:sdtPr>
        <w:sdtEndPr/>
        <w:sdtContent/>
      </w:sdt>
      <w:r w:rsidRPr="008D7477">
        <w:rPr>
          <w:rFonts w:ascii="Times New Roman" w:hAnsi="Times New Roman" w:cs="Times New Roman"/>
          <w:lang w:val="en-US"/>
        </w:rPr>
        <w:t>fraction</w:t>
      </w:r>
      <w:r w:rsidR="008A72AC" w:rsidRPr="008D7477">
        <w:rPr>
          <w:rFonts w:ascii="Times New Roman" w:hAnsi="Times New Roman" w:cs="Times New Roman"/>
          <w:lang w:val="en-US"/>
        </w:rPr>
        <w:t xml:space="preserve">. </w:t>
      </w:r>
    </w:p>
    <w:p w14:paraId="57623763" w14:textId="05ACE52A" w:rsidR="008D53C3" w:rsidRPr="008D7477" w:rsidRDefault="005F46BA" w:rsidP="007A642A">
      <w:pPr>
        <w:spacing w:after="0" w:line="480" w:lineRule="auto"/>
        <w:ind w:firstLine="720"/>
        <w:jc w:val="left"/>
        <w:rPr>
          <w:rFonts w:ascii="Times New Roman" w:hAnsi="Times New Roman" w:cs="Times New Roman"/>
          <w:color w:val="FF0000"/>
          <w:lang w:val="en-US"/>
        </w:rPr>
      </w:pPr>
      <w:r w:rsidRPr="008D7477">
        <w:rPr>
          <w:rFonts w:ascii="Times New Roman" w:hAnsi="Times New Roman" w:cs="Times New Roman"/>
          <w:lang w:val="en-US"/>
        </w:rPr>
        <w:t xml:space="preserve">The 150 </w:t>
      </w:r>
      <w:r w:rsidR="00931DAF" w:rsidRPr="008D7477">
        <w:rPr>
          <w:rFonts w:ascii="Times New Roman" w:hAnsi="Times New Roman" w:cs="Times New Roman"/>
          <w:lang w:val="en-US"/>
        </w:rPr>
        <w:t xml:space="preserve">species-specific </w:t>
      </w:r>
      <w:r w:rsidRPr="008D7477">
        <w:rPr>
          <w:rFonts w:ascii="Times New Roman" w:hAnsi="Times New Roman" w:cs="Times New Roman"/>
          <w:lang w:val="en-US"/>
        </w:rPr>
        <w:t>t</w:t>
      </w:r>
      <w:r w:rsidR="003A1F87" w:rsidRPr="008D7477">
        <w:rPr>
          <w:rFonts w:ascii="Times New Roman" w:hAnsi="Times New Roman" w:cs="Times New Roman"/>
          <w:lang w:val="en-US"/>
        </w:rPr>
        <w:t xml:space="preserve">ests </w:t>
      </w:r>
      <w:r w:rsidRPr="008D7477">
        <w:rPr>
          <w:rFonts w:ascii="Times New Roman" w:hAnsi="Times New Roman" w:cs="Times New Roman"/>
          <w:lang w:val="en-US"/>
        </w:rPr>
        <w:t xml:space="preserve">from each core interval </w:t>
      </w:r>
      <w:r w:rsidR="004F2E42">
        <w:rPr>
          <w:rFonts w:ascii="Times New Roman" w:hAnsi="Times New Roman" w:cs="Times New Roman"/>
          <w:lang w:val="en-US"/>
        </w:rPr>
        <w:t xml:space="preserve">(n = 19) </w:t>
      </w:r>
      <w:r w:rsidR="003A1F87" w:rsidRPr="008D7477">
        <w:rPr>
          <w:rFonts w:ascii="Times New Roman" w:hAnsi="Times New Roman" w:cs="Times New Roman"/>
          <w:lang w:val="en-US"/>
        </w:rPr>
        <w:t xml:space="preserve">were </w:t>
      </w:r>
      <w:r w:rsidR="00BE6626" w:rsidRPr="008D7477">
        <w:rPr>
          <w:rFonts w:ascii="Times New Roman" w:hAnsi="Times New Roman" w:cs="Times New Roman"/>
          <w:lang w:val="en-US"/>
        </w:rPr>
        <w:t>placed into</w:t>
      </w:r>
      <w:r w:rsidR="00EE516C">
        <w:rPr>
          <w:rFonts w:ascii="Times New Roman" w:hAnsi="Times New Roman" w:cs="Times New Roman"/>
          <w:lang w:val="en-US"/>
        </w:rPr>
        <w:t xml:space="preserve"> individual</w:t>
      </w:r>
      <w:r w:rsidR="00CB489E" w:rsidRPr="008D7477">
        <w:rPr>
          <w:rFonts w:ascii="Times New Roman" w:hAnsi="Times New Roman" w:cs="Times New Roman"/>
          <w:lang w:val="en-US"/>
        </w:rPr>
        <w:t xml:space="preserve"> 1</w:t>
      </w:r>
      <w:r w:rsidR="00BE6626" w:rsidRPr="008D7477">
        <w:rPr>
          <w:rFonts w:ascii="Times New Roman" w:hAnsi="Times New Roman" w:cs="Times New Roman"/>
          <w:lang w:val="en-US"/>
        </w:rPr>
        <w:t xml:space="preserve">6 mm glass culture tubes. Each tube was filled with deionized water and sonicated </w:t>
      </w:r>
      <w:r w:rsidR="009435A0" w:rsidRPr="008D7477">
        <w:rPr>
          <w:rFonts w:ascii="Times New Roman" w:hAnsi="Times New Roman" w:cs="Times New Roman"/>
          <w:lang w:val="en-US"/>
        </w:rPr>
        <w:t xml:space="preserve">briefly </w:t>
      </w:r>
      <w:r w:rsidR="00BE6626" w:rsidRPr="008D7477">
        <w:rPr>
          <w:rFonts w:ascii="Times New Roman" w:hAnsi="Times New Roman" w:cs="Times New Roman"/>
          <w:lang w:val="en-US"/>
        </w:rPr>
        <w:t xml:space="preserve">to </w:t>
      </w:r>
      <w:r w:rsidR="00E64E97" w:rsidRPr="008D7477">
        <w:rPr>
          <w:rFonts w:ascii="Times New Roman" w:hAnsi="Times New Roman" w:cs="Times New Roman"/>
          <w:lang w:val="en-US"/>
        </w:rPr>
        <w:t>loosen surface contaminants</w:t>
      </w:r>
      <w:r w:rsidR="00BE6626" w:rsidRPr="008D7477">
        <w:rPr>
          <w:rFonts w:ascii="Times New Roman" w:hAnsi="Times New Roman" w:cs="Times New Roman"/>
          <w:lang w:val="en-US"/>
        </w:rPr>
        <w:t xml:space="preserve">. </w:t>
      </w:r>
      <w:r w:rsidR="00F60C3D" w:rsidRPr="008D7477">
        <w:rPr>
          <w:rFonts w:ascii="Times New Roman" w:hAnsi="Times New Roman" w:cs="Times New Roman"/>
          <w:lang w:val="en-US"/>
        </w:rPr>
        <w:t xml:space="preserve">To remove </w:t>
      </w:r>
      <w:r w:rsidR="00EE516C">
        <w:rPr>
          <w:rFonts w:ascii="Times New Roman" w:hAnsi="Times New Roman" w:cs="Times New Roman"/>
          <w:lang w:val="en-US"/>
        </w:rPr>
        <w:t xml:space="preserve">organic </w:t>
      </w:r>
      <w:r w:rsidR="00F60C3D" w:rsidRPr="008D7477">
        <w:rPr>
          <w:rFonts w:ascii="Times New Roman" w:hAnsi="Times New Roman" w:cs="Times New Roman"/>
          <w:lang w:val="en-US"/>
        </w:rPr>
        <w:t>contaminants, t</w:t>
      </w:r>
      <w:r w:rsidR="00BE6626" w:rsidRPr="008D7477">
        <w:rPr>
          <w:rFonts w:ascii="Times New Roman" w:hAnsi="Times New Roman" w:cs="Times New Roman"/>
          <w:lang w:val="en-US"/>
        </w:rPr>
        <w:t>he tests were soaked in</w:t>
      </w:r>
      <w:r w:rsidR="00CE207B" w:rsidRPr="008D7477">
        <w:rPr>
          <w:rFonts w:ascii="Times New Roman" w:hAnsi="Times New Roman" w:cs="Times New Roman"/>
          <w:lang w:val="en-US"/>
        </w:rPr>
        <w:t xml:space="preserve"> </w:t>
      </w:r>
      <w:r w:rsidR="00BE6626" w:rsidRPr="008D7477">
        <w:rPr>
          <w:rFonts w:ascii="Times New Roman" w:hAnsi="Times New Roman" w:cs="Times New Roman"/>
          <w:lang w:val="en-US"/>
        </w:rPr>
        <w:t xml:space="preserve">3% </w:t>
      </w:r>
      <w:r w:rsidR="00FF00D8" w:rsidRPr="008D7477">
        <w:rPr>
          <w:rFonts w:ascii="Times New Roman" w:hAnsi="Times New Roman" w:cs="Times New Roman"/>
          <w:lang w:val="en-US"/>
        </w:rPr>
        <w:t xml:space="preserve">w/v </w:t>
      </w:r>
      <w:r w:rsidR="00BE6626" w:rsidRPr="008D7477">
        <w:rPr>
          <w:rFonts w:ascii="Times New Roman" w:hAnsi="Times New Roman" w:cs="Times New Roman"/>
          <w:lang w:val="en-US"/>
        </w:rPr>
        <w:t>H</w:t>
      </w:r>
      <w:r w:rsidR="00BE6626" w:rsidRPr="008D7477">
        <w:rPr>
          <w:rFonts w:ascii="Times New Roman" w:hAnsi="Times New Roman" w:cs="Times New Roman"/>
          <w:vertAlign w:val="subscript"/>
          <w:lang w:val="en-US"/>
        </w:rPr>
        <w:t>2</w:t>
      </w:r>
      <w:r w:rsidR="00BE6626" w:rsidRPr="008D7477">
        <w:rPr>
          <w:rFonts w:ascii="Times New Roman" w:hAnsi="Times New Roman" w:cs="Times New Roman"/>
          <w:lang w:val="en-US"/>
        </w:rPr>
        <w:t>O</w:t>
      </w:r>
      <w:r w:rsidR="00BE6626" w:rsidRPr="008D7477">
        <w:rPr>
          <w:rFonts w:ascii="Times New Roman" w:hAnsi="Times New Roman" w:cs="Times New Roman"/>
          <w:vertAlign w:val="subscript"/>
          <w:lang w:val="en-US"/>
        </w:rPr>
        <w:t>2</w:t>
      </w:r>
      <w:r w:rsidR="00BE6626" w:rsidRPr="008D7477">
        <w:rPr>
          <w:rFonts w:ascii="Times New Roman" w:hAnsi="Times New Roman" w:cs="Times New Roman"/>
          <w:lang w:val="en-US"/>
        </w:rPr>
        <w:t xml:space="preserve"> for 2 h, rinsed three times with reagent grade H</w:t>
      </w:r>
      <w:r w:rsidR="00BE6626" w:rsidRPr="008D7477">
        <w:rPr>
          <w:rFonts w:ascii="Times New Roman" w:hAnsi="Times New Roman" w:cs="Times New Roman"/>
          <w:vertAlign w:val="subscript"/>
          <w:lang w:val="en-US"/>
        </w:rPr>
        <w:t>2</w:t>
      </w:r>
      <w:r w:rsidR="00BE6626" w:rsidRPr="008D7477">
        <w:rPr>
          <w:rFonts w:ascii="Times New Roman" w:hAnsi="Times New Roman" w:cs="Times New Roman"/>
          <w:lang w:val="en-US"/>
        </w:rPr>
        <w:t xml:space="preserve">O, </w:t>
      </w:r>
      <w:r w:rsidR="00FB552F" w:rsidRPr="008D7477">
        <w:rPr>
          <w:rFonts w:ascii="Times New Roman" w:hAnsi="Times New Roman" w:cs="Times New Roman"/>
          <w:lang w:val="en-US"/>
        </w:rPr>
        <w:t xml:space="preserve">decanted, </w:t>
      </w:r>
      <w:r w:rsidR="00BE6626" w:rsidRPr="008D7477">
        <w:rPr>
          <w:rFonts w:ascii="Times New Roman" w:hAnsi="Times New Roman" w:cs="Times New Roman"/>
          <w:lang w:val="en-US"/>
        </w:rPr>
        <w:t xml:space="preserve">and </w:t>
      </w:r>
      <w:r w:rsidR="00D356A3" w:rsidRPr="008D7477">
        <w:rPr>
          <w:rFonts w:ascii="Times New Roman" w:hAnsi="Times New Roman" w:cs="Times New Roman"/>
          <w:lang w:val="en-US"/>
        </w:rPr>
        <w:t xml:space="preserve">air </w:t>
      </w:r>
      <w:r w:rsidR="00BE6626" w:rsidRPr="008D7477">
        <w:rPr>
          <w:rFonts w:ascii="Times New Roman" w:hAnsi="Times New Roman" w:cs="Times New Roman"/>
          <w:lang w:val="en-US"/>
        </w:rPr>
        <w:t>dried under laminar flow</w:t>
      </w:r>
      <w:r w:rsidR="00CA4E15" w:rsidRPr="008D7477">
        <w:rPr>
          <w:rFonts w:ascii="Times New Roman" w:hAnsi="Times New Roman" w:cs="Times New Roman"/>
          <w:lang w:val="en-US"/>
        </w:rPr>
        <w:t xml:space="preserve">; this is a common cleaning step in other foraminifera </w:t>
      </w:r>
      <w:r w:rsidR="00697399">
        <w:rPr>
          <w:rFonts w:ascii="Times New Roman" w:hAnsi="Times New Roman" w:cs="Times New Roman"/>
          <w:lang w:val="en-US"/>
        </w:rPr>
        <w:t xml:space="preserve">AAR </w:t>
      </w:r>
      <w:r w:rsidR="00CA4E15" w:rsidRPr="008D7477">
        <w:rPr>
          <w:rFonts w:ascii="Times New Roman" w:hAnsi="Times New Roman" w:cs="Times New Roman"/>
          <w:lang w:val="en-US"/>
        </w:rPr>
        <w:t>studies (</w:t>
      </w:r>
      <w:r w:rsidR="00E75FA8" w:rsidRPr="008D7477">
        <w:rPr>
          <w:rFonts w:ascii="Times New Roman" w:hAnsi="Times New Roman" w:cs="Times New Roman"/>
          <w:lang w:val="en-US"/>
        </w:rPr>
        <w:t xml:space="preserve">e.g., </w:t>
      </w:r>
      <w:r w:rsidR="00D356A3" w:rsidRPr="008D7477">
        <w:rPr>
          <w:rFonts w:ascii="Times New Roman" w:hAnsi="Times New Roman" w:cs="Times New Roman"/>
          <w:lang w:val="en-US"/>
        </w:rPr>
        <w:t>Kaufman et al., 2008)</w:t>
      </w:r>
      <w:r w:rsidR="00BE6626" w:rsidRPr="008D7477">
        <w:rPr>
          <w:rFonts w:ascii="Times New Roman" w:hAnsi="Times New Roman" w:cs="Times New Roman"/>
          <w:lang w:val="en-US"/>
        </w:rPr>
        <w:t xml:space="preserve">. </w:t>
      </w:r>
      <w:r w:rsidR="00521AA3">
        <w:rPr>
          <w:rFonts w:ascii="Times New Roman" w:hAnsi="Times New Roman" w:cs="Times New Roman"/>
          <w:lang w:val="en-US"/>
        </w:rPr>
        <w:t xml:space="preserve">Once clean, the </w:t>
      </w:r>
      <w:r w:rsidR="0068071F" w:rsidRPr="008D7477">
        <w:rPr>
          <w:rFonts w:ascii="Times New Roman" w:hAnsi="Times New Roman" w:cs="Times New Roman"/>
          <w:lang w:val="en-US"/>
        </w:rPr>
        <w:t xml:space="preserve">150 tests </w:t>
      </w:r>
      <w:r w:rsidR="00521AA3">
        <w:rPr>
          <w:rFonts w:ascii="Times New Roman" w:hAnsi="Times New Roman" w:cs="Times New Roman"/>
          <w:lang w:val="en-US"/>
        </w:rPr>
        <w:t xml:space="preserve">of each species </w:t>
      </w:r>
      <w:r w:rsidR="0068071F" w:rsidRPr="008D7477">
        <w:rPr>
          <w:rFonts w:ascii="Times New Roman" w:hAnsi="Times New Roman" w:cs="Times New Roman"/>
          <w:lang w:val="en-US"/>
        </w:rPr>
        <w:t>for each</w:t>
      </w:r>
      <w:r w:rsidR="00521AA3">
        <w:rPr>
          <w:rFonts w:ascii="Times New Roman" w:hAnsi="Times New Roman" w:cs="Times New Roman"/>
          <w:lang w:val="en-US"/>
        </w:rPr>
        <w:t xml:space="preserve"> core</w:t>
      </w:r>
      <w:r w:rsidR="0068071F" w:rsidRPr="008D7477">
        <w:rPr>
          <w:rFonts w:ascii="Times New Roman" w:hAnsi="Times New Roman" w:cs="Times New Roman"/>
          <w:lang w:val="en-US"/>
        </w:rPr>
        <w:t xml:space="preserve"> interval were split into </w:t>
      </w:r>
      <w:r w:rsidR="00187D6C" w:rsidRPr="008D7477">
        <w:rPr>
          <w:rFonts w:ascii="Times New Roman" w:hAnsi="Times New Roman" w:cs="Times New Roman"/>
          <w:lang w:val="en-US"/>
        </w:rPr>
        <w:t>sample</w:t>
      </w:r>
      <w:r w:rsidR="001D4DA6" w:rsidRPr="008D7477">
        <w:rPr>
          <w:rFonts w:ascii="Times New Roman" w:hAnsi="Times New Roman" w:cs="Times New Roman"/>
          <w:lang w:val="en-US"/>
        </w:rPr>
        <w:t>s</w:t>
      </w:r>
      <w:r w:rsidR="0068071F" w:rsidRPr="008D7477">
        <w:rPr>
          <w:rFonts w:ascii="Times New Roman" w:hAnsi="Times New Roman" w:cs="Times New Roman"/>
          <w:lang w:val="en-US"/>
        </w:rPr>
        <w:t xml:space="preserve"> of 50</w:t>
      </w:r>
      <w:r w:rsidR="000E5A8C" w:rsidRPr="008D7477">
        <w:rPr>
          <w:rFonts w:ascii="Times New Roman" w:hAnsi="Times New Roman" w:cs="Times New Roman"/>
          <w:lang w:val="en-US"/>
        </w:rPr>
        <w:t xml:space="preserve"> </w:t>
      </w:r>
      <w:r w:rsidR="00187D6C" w:rsidRPr="008D7477">
        <w:rPr>
          <w:rFonts w:ascii="Times New Roman" w:hAnsi="Times New Roman" w:cs="Times New Roman"/>
          <w:lang w:val="en-US"/>
        </w:rPr>
        <w:t>and</w:t>
      </w:r>
      <w:r w:rsidR="000E5A8C" w:rsidRPr="008D7477">
        <w:rPr>
          <w:rFonts w:ascii="Times New Roman" w:hAnsi="Times New Roman" w:cs="Times New Roman"/>
          <w:lang w:val="en-US"/>
        </w:rPr>
        <w:t xml:space="preserve"> </w:t>
      </w:r>
      <w:r w:rsidR="0068071F" w:rsidRPr="008D7477">
        <w:rPr>
          <w:rFonts w:ascii="Times New Roman" w:hAnsi="Times New Roman" w:cs="Times New Roman"/>
          <w:lang w:val="en-US"/>
        </w:rPr>
        <w:t xml:space="preserve">100 tests. The </w:t>
      </w:r>
      <w:r w:rsidR="0018303E" w:rsidRPr="008D7477">
        <w:rPr>
          <w:rFonts w:ascii="Times New Roman" w:hAnsi="Times New Roman" w:cs="Times New Roman"/>
          <w:lang w:val="en-US"/>
        </w:rPr>
        <w:t>sample</w:t>
      </w:r>
      <w:r w:rsidR="00302D0B" w:rsidRPr="008D7477">
        <w:rPr>
          <w:rFonts w:ascii="Times New Roman" w:hAnsi="Times New Roman" w:cs="Times New Roman"/>
          <w:lang w:val="en-US"/>
        </w:rPr>
        <w:t xml:space="preserve">s </w:t>
      </w:r>
      <w:r w:rsidR="00EE6CF8" w:rsidRPr="008D7477">
        <w:rPr>
          <w:rFonts w:ascii="Times New Roman" w:hAnsi="Times New Roman" w:cs="Times New Roman"/>
          <w:lang w:val="en-US"/>
        </w:rPr>
        <w:t>containing</w:t>
      </w:r>
      <w:r w:rsidR="0068071F" w:rsidRPr="008D7477">
        <w:rPr>
          <w:rFonts w:ascii="Times New Roman" w:hAnsi="Times New Roman" w:cs="Times New Roman"/>
          <w:lang w:val="en-US"/>
        </w:rPr>
        <w:t xml:space="preserve"> </w:t>
      </w:r>
      <w:r w:rsidR="00E41E28" w:rsidRPr="008D7477">
        <w:rPr>
          <w:rFonts w:ascii="Times New Roman" w:hAnsi="Times New Roman" w:cs="Times New Roman"/>
          <w:lang w:val="en-US"/>
        </w:rPr>
        <w:t>50</w:t>
      </w:r>
      <w:r w:rsidR="0068071F" w:rsidRPr="008D7477">
        <w:rPr>
          <w:rFonts w:ascii="Times New Roman" w:hAnsi="Times New Roman" w:cs="Times New Roman"/>
          <w:lang w:val="en-US"/>
        </w:rPr>
        <w:t xml:space="preserve"> </w:t>
      </w:r>
      <w:r w:rsidR="0018303E" w:rsidRPr="008D7477">
        <w:rPr>
          <w:rFonts w:ascii="Times New Roman" w:hAnsi="Times New Roman" w:cs="Times New Roman"/>
          <w:lang w:val="en-US"/>
        </w:rPr>
        <w:t xml:space="preserve">tests </w:t>
      </w:r>
      <w:r w:rsidR="0068071F" w:rsidRPr="008D7477">
        <w:rPr>
          <w:rFonts w:ascii="Times New Roman" w:hAnsi="Times New Roman" w:cs="Times New Roman"/>
          <w:lang w:val="en-US"/>
        </w:rPr>
        <w:t>w</w:t>
      </w:r>
      <w:r w:rsidR="0062466B" w:rsidRPr="008D7477">
        <w:rPr>
          <w:rFonts w:ascii="Times New Roman" w:hAnsi="Times New Roman" w:cs="Times New Roman"/>
          <w:lang w:val="en-US"/>
        </w:rPr>
        <w:t>ere</w:t>
      </w:r>
      <w:r w:rsidR="0068071F" w:rsidRPr="008D7477">
        <w:rPr>
          <w:rFonts w:ascii="Times New Roman" w:hAnsi="Times New Roman" w:cs="Times New Roman"/>
          <w:lang w:val="en-US"/>
        </w:rPr>
        <w:t xml:space="preserve"> </w:t>
      </w:r>
      <w:r w:rsidR="0018303E" w:rsidRPr="008D7477">
        <w:rPr>
          <w:rFonts w:ascii="Times New Roman" w:hAnsi="Times New Roman" w:cs="Times New Roman"/>
          <w:lang w:val="en-US"/>
        </w:rPr>
        <w:t xml:space="preserve">then </w:t>
      </w:r>
      <w:r w:rsidR="0068071F" w:rsidRPr="008D7477">
        <w:rPr>
          <w:rFonts w:ascii="Times New Roman" w:hAnsi="Times New Roman" w:cs="Times New Roman"/>
          <w:lang w:val="en-US"/>
        </w:rPr>
        <w:t xml:space="preserve">subdivided </w:t>
      </w:r>
      <w:r w:rsidR="0018303E" w:rsidRPr="008D7477">
        <w:rPr>
          <w:rFonts w:ascii="Times New Roman" w:hAnsi="Times New Roman" w:cs="Times New Roman"/>
          <w:lang w:val="en-US"/>
        </w:rPr>
        <w:t>i</w:t>
      </w:r>
      <w:r w:rsidR="0068071F" w:rsidRPr="008D7477">
        <w:rPr>
          <w:rFonts w:ascii="Times New Roman" w:hAnsi="Times New Roman" w:cs="Times New Roman"/>
          <w:lang w:val="en-US"/>
        </w:rPr>
        <w:t xml:space="preserve">nto 10 </w:t>
      </w:r>
      <w:r w:rsidR="00187D6C" w:rsidRPr="008D7477">
        <w:rPr>
          <w:rFonts w:ascii="Times New Roman" w:hAnsi="Times New Roman" w:cs="Times New Roman"/>
          <w:lang w:val="en-US"/>
        </w:rPr>
        <w:t>subsamples</w:t>
      </w:r>
      <w:r w:rsidR="00CE17F4" w:rsidRPr="008D7477">
        <w:rPr>
          <w:rFonts w:ascii="Times New Roman" w:hAnsi="Times New Roman" w:cs="Times New Roman"/>
          <w:lang w:val="en-US"/>
        </w:rPr>
        <w:t xml:space="preserve"> </w:t>
      </w:r>
      <w:r w:rsidR="00EE6CF8" w:rsidRPr="008D7477">
        <w:rPr>
          <w:rFonts w:ascii="Times New Roman" w:hAnsi="Times New Roman" w:cs="Times New Roman"/>
          <w:lang w:val="en-US"/>
        </w:rPr>
        <w:t>composed of 5 individuals</w:t>
      </w:r>
      <w:r w:rsidR="00592ACB" w:rsidRPr="008D7477">
        <w:rPr>
          <w:rFonts w:ascii="Times New Roman" w:hAnsi="Times New Roman" w:cs="Times New Roman"/>
          <w:lang w:val="en-US"/>
        </w:rPr>
        <w:t xml:space="preserve"> on average</w:t>
      </w:r>
      <w:r w:rsidR="008D53C3" w:rsidRPr="008D7477">
        <w:rPr>
          <w:rFonts w:ascii="Times New Roman" w:hAnsi="Times New Roman" w:cs="Times New Roman"/>
          <w:lang w:val="en-US"/>
        </w:rPr>
        <w:t>,</w:t>
      </w:r>
      <w:r w:rsidR="00865159" w:rsidRPr="008D7477">
        <w:rPr>
          <w:rFonts w:ascii="Times New Roman" w:hAnsi="Times New Roman" w:cs="Times New Roman"/>
          <w:lang w:val="en-US"/>
        </w:rPr>
        <w:t xml:space="preserve"> which were placed into sterilized, conical bottomed </w:t>
      </w:r>
      <w:r w:rsidR="00145D94">
        <w:rPr>
          <w:rFonts w:ascii="Times New Roman" w:hAnsi="Times New Roman" w:cs="Times New Roman"/>
          <w:lang w:val="en-US"/>
        </w:rPr>
        <w:t>0.1 mL</w:t>
      </w:r>
      <w:r w:rsidR="00C47242">
        <w:rPr>
          <w:rFonts w:ascii="Times New Roman" w:hAnsi="Times New Roman" w:cs="Times New Roman"/>
          <w:lang w:val="en-US"/>
        </w:rPr>
        <w:t xml:space="preserve"> </w:t>
      </w:r>
      <w:r w:rsidR="00865159" w:rsidRPr="008D7477">
        <w:rPr>
          <w:rFonts w:ascii="Times New Roman" w:hAnsi="Times New Roman" w:cs="Times New Roman"/>
          <w:lang w:val="en-US"/>
        </w:rPr>
        <w:t>micro</w:t>
      </w:r>
      <w:r w:rsidR="00453B3B" w:rsidRPr="008D7477">
        <w:rPr>
          <w:rFonts w:ascii="Times New Roman" w:hAnsi="Times New Roman" w:cs="Times New Roman"/>
          <w:lang w:val="en-US"/>
        </w:rPr>
        <w:t>-</w:t>
      </w:r>
      <w:r w:rsidR="00865159" w:rsidRPr="008D7477">
        <w:rPr>
          <w:rFonts w:ascii="Times New Roman" w:hAnsi="Times New Roman" w:cs="Times New Roman"/>
          <w:lang w:val="en-US"/>
        </w:rPr>
        <w:t>reaction vials</w:t>
      </w:r>
      <w:r w:rsidR="00BB4E27">
        <w:rPr>
          <w:rFonts w:ascii="Times New Roman" w:hAnsi="Times New Roman" w:cs="Times New Roman"/>
          <w:lang w:val="en-US"/>
        </w:rPr>
        <w:t xml:space="preserve"> (e.g., Figure 1</w:t>
      </w:r>
      <w:r w:rsidR="000B7A11">
        <w:rPr>
          <w:rFonts w:ascii="Times New Roman" w:hAnsi="Times New Roman" w:cs="Times New Roman"/>
          <w:lang w:val="en-US"/>
        </w:rPr>
        <w:t>b</w:t>
      </w:r>
      <w:r w:rsidR="00BB4E27">
        <w:rPr>
          <w:rFonts w:ascii="Times New Roman" w:hAnsi="Times New Roman" w:cs="Times New Roman"/>
          <w:lang w:val="en-US"/>
        </w:rPr>
        <w:t>)</w:t>
      </w:r>
      <w:r w:rsidR="00003C87" w:rsidRPr="008D7477">
        <w:rPr>
          <w:rFonts w:ascii="Times New Roman" w:hAnsi="Times New Roman" w:cs="Times New Roman"/>
          <w:lang w:val="en-US"/>
        </w:rPr>
        <w:t>.</w:t>
      </w:r>
      <w:r w:rsidR="00AD1957">
        <w:rPr>
          <w:rFonts w:ascii="Times New Roman" w:hAnsi="Times New Roman" w:cs="Times New Roman"/>
          <w:lang w:val="en-US"/>
        </w:rPr>
        <w:t xml:space="preserve"> </w:t>
      </w:r>
      <w:r w:rsidR="00AD1957" w:rsidRPr="00D54608">
        <w:rPr>
          <w:rFonts w:ascii="Times New Roman" w:hAnsi="Times New Roman" w:cs="Times New Roman"/>
          <w:lang w:val="en-US"/>
        </w:rPr>
        <w:t>Subsamples were</w:t>
      </w:r>
      <w:r w:rsidR="00C511B9" w:rsidRPr="00D54608">
        <w:rPr>
          <w:rFonts w:ascii="Times New Roman" w:hAnsi="Times New Roman" w:cs="Times New Roman"/>
          <w:lang w:val="en-US"/>
        </w:rPr>
        <w:t xml:space="preserve"> </w:t>
      </w:r>
      <w:r w:rsidR="00AD1957" w:rsidRPr="00D54608">
        <w:rPr>
          <w:rFonts w:ascii="Times New Roman" w:hAnsi="Times New Roman" w:cs="Times New Roman"/>
          <w:lang w:val="en-US"/>
        </w:rPr>
        <w:t xml:space="preserve">hydrolyzed, rehydrated, and analyzed using </w:t>
      </w:r>
      <w:r w:rsidR="00352AF7" w:rsidRPr="00D54608">
        <w:rPr>
          <w:rFonts w:ascii="Times New Roman" w:hAnsi="Times New Roman" w:cs="Times New Roman"/>
          <w:lang w:val="en-US"/>
        </w:rPr>
        <w:t>a similar</w:t>
      </w:r>
      <w:r w:rsidR="00C511B9" w:rsidRPr="00D54608">
        <w:rPr>
          <w:rFonts w:ascii="Times New Roman" w:hAnsi="Times New Roman" w:cs="Times New Roman"/>
          <w:lang w:val="en-US"/>
        </w:rPr>
        <w:t xml:space="preserve"> procedure</w:t>
      </w:r>
      <w:r w:rsidR="00352AF7" w:rsidRPr="00D54608">
        <w:rPr>
          <w:rFonts w:ascii="Times New Roman" w:hAnsi="Times New Roman" w:cs="Times New Roman"/>
          <w:lang w:val="en-US"/>
        </w:rPr>
        <w:t xml:space="preserve"> to the one used by</w:t>
      </w:r>
      <w:r w:rsidR="00C511B9" w:rsidRPr="00D54608">
        <w:rPr>
          <w:rFonts w:ascii="Times New Roman" w:hAnsi="Times New Roman" w:cs="Times New Roman"/>
          <w:lang w:val="en-US"/>
        </w:rPr>
        <w:t xml:space="preserve"> the University of York (Section 2.2.1). </w:t>
      </w:r>
      <w:r w:rsidR="009B406F" w:rsidRPr="00D54608">
        <w:rPr>
          <w:rFonts w:ascii="Times New Roman" w:hAnsi="Times New Roman" w:cs="Times New Roman"/>
          <w:lang w:val="en-US"/>
        </w:rPr>
        <w:t>The difference is that samples were hydrolyzed with 7 µL 6</w:t>
      </w:r>
      <w:r w:rsidR="00CC5F6C">
        <w:rPr>
          <w:rFonts w:ascii="Times New Roman" w:hAnsi="Times New Roman" w:cs="Times New Roman"/>
          <w:lang w:val="en-US"/>
        </w:rPr>
        <w:t xml:space="preserve"> </w:t>
      </w:r>
      <w:r w:rsidR="009B406F" w:rsidRPr="00D54608">
        <w:rPr>
          <w:rFonts w:ascii="Times New Roman" w:hAnsi="Times New Roman" w:cs="Times New Roman"/>
          <w:lang w:val="en-US"/>
        </w:rPr>
        <w:t xml:space="preserve">M HCl, </w:t>
      </w:r>
      <w:r w:rsidR="00A8239E" w:rsidRPr="00D54608">
        <w:rPr>
          <w:rFonts w:ascii="Times New Roman" w:hAnsi="Times New Roman" w:cs="Times New Roman"/>
          <w:lang w:val="en-US"/>
        </w:rPr>
        <w:t>flushed with nitrogen</w:t>
      </w:r>
      <w:r w:rsidR="009B406F" w:rsidRPr="00D54608">
        <w:rPr>
          <w:rFonts w:ascii="Times New Roman" w:hAnsi="Times New Roman" w:cs="Times New Roman"/>
          <w:lang w:val="en-US"/>
        </w:rPr>
        <w:t>, and heated at 110°C for 6 h, in order to minimize hydrolysis-induced racemization</w:t>
      </w:r>
      <w:r w:rsidR="00A8239E" w:rsidRPr="00D54608">
        <w:rPr>
          <w:rFonts w:ascii="Times New Roman" w:hAnsi="Times New Roman" w:cs="Times New Roman"/>
          <w:lang w:val="en-US"/>
        </w:rPr>
        <w:t xml:space="preserve"> in the older samples. </w:t>
      </w:r>
      <w:r w:rsidR="003A302D" w:rsidRPr="00D54608">
        <w:rPr>
          <w:rFonts w:ascii="Times New Roman" w:hAnsi="Times New Roman" w:cs="Times New Roman"/>
          <w:lang w:val="en-US"/>
        </w:rPr>
        <w:t xml:space="preserve">This heating time is shorter than the </w:t>
      </w:r>
      <w:proofErr w:type="spellStart"/>
      <w:r w:rsidR="003A302D" w:rsidRPr="00D54608">
        <w:rPr>
          <w:rFonts w:ascii="Times New Roman" w:hAnsi="Times New Roman" w:cs="Times New Roman"/>
          <w:lang w:val="en-US"/>
        </w:rPr>
        <w:t>NEaar</w:t>
      </w:r>
      <w:proofErr w:type="spellEnd"/>
      <w:r w:rsidR="003A302D" w:rsidRPr="00D54608">
        <w:rPr>
          <w:rFonts w:ascii="Times New Roman" w:hAnsi="Times New Roman" w:cs="Times New Roman"/>
          <w:lang w:val="en-US"/>
        </w:rPr>
        <w:t xml:space="preserve"> hydrolysis protocol, but the difference will not impact the paired comparisons</w:t>
      </w:r>
      <w:r w:rsidR="00E469C0">
        <w:rPr>
          <w:rFonts w:ascii="Times New Roman" w:hAnsi="Times New Roman" w:cs="Times New Roman"/>
          <w:lang w:val="en-US"/>
        </w:rPr>
        <w:t xml:space="preserve"> as the D/L values are not being directly compared be</w:t>
      </w:r>
      <w:r w:rsidR="00024D5A">
        <w:rPr>
          <w:rFonts w:ascii="Times New Roman" w:hAnsi="Times New Roman" w:cs="Times New Roman"/>
          <w:lang w:val="en-US"/>
        </w:rPr>
        <w:t>tween the two studies</w:t>
      </w:r>
      <w:r w:rsidR="00916E32">
        <w:rPr>
          <w:rFonts w:ascii="Times New Roman" w:hAnsi="Times New Roman" w:cs="Times New Roman"/>
          <w:lang w:val="en-US"/>
        </w:rPr>
        <w:t xml:space="preserve"> (</w:t>
      </w:r>
      <w:r w:rsidR="00B72BD1">
        <w:rPr>
          <w:rFonts w:ascii="Times New Roman" w:hAnsi="Times New Roman" w:cs="Times New Roman"/>
          <w:lang w:val="en-US"/>
        </w:rPr>
        <w:t xml:space="preserve">e.g., </w:t>
      </w:r>
      <w:proofErr w:type="spellStart"/>
      <w:r w:rsidR="00916E32">
        <w:rPr>
          <w:rFonts w:ascii="Times New Roman" w:hAnsi="Times New Roman" w:cs="Times New Roman"/>
          <w:lang w:val="en-US"/>
        </w:rPr>
        <w:t>Dungworth</w:t>
      </w:r>
      <w:proofErr w:type="spellEnd"/>
      <w:r w:rsidR="00916E32">
        <w:rPr>
          <w:rFonts w:ascii="Times New Roman" w:hAnsi="Times New Roman" w:cs="Times New Roman"/>
          <w:lang w:val="en-US"/>
        </w:rPr>
        <w:t xml:space="preserve"> </w:t>
      </w:r>
      <w:r w:rsidR="00673825">
        <w:rPr>
          <w:rFonts w:ascii="Times New Roman" w:hAnsi="Times New Roman" w:cs="Times New Roman"/>
          <w:lang w:val="en-US"/>
        </w:rPr>
        <w:t>1975</w:t>
      </w:r>
      <w:r w:rsidR="00C21AB1">
        <w:rPr>
          <w:rFonts w:ascii="Times New Roman" w:hAnsi="Times New Roman" w:cs="Times New Roman"/>
          <w:lang w:val="en-US"/>
        </w:rPr>
        <w:t xml:space="preserve">; Williams </w:t>
      </w:r>
      <w:r w:rsidR="00C71014">
        <w:rPr>
          <w:rFonts w:ascii="Times New Roman" w:hAnsi="Times New Roman" w:cs="Times New Roman"/>
          <w:lang w:val="en-US"/>
        </w:rPr>
        <w:t>and Smith</w:t>
      </w:r>
      <w:r w:rsidR="00C21AB1">
        <w:rPr>
          <w:rFonts w:ascii="Times New Roman" w:hAnsi="Times New Roman" w:cs="Times New Roman"/>
          <w:lang w:val="en-US"/>
        </w:rPr>
        <w:t>, 1977</w:t>
      </w:r>
      <w:r w:rsidR="00916E32">
        <w:rPr>
          <w:rFonts w:ascii="Times New Roman" w:hAnsi="Times New Roman" w:cs="Times New Roman"/>
          <w:lang w:val="en-US"/>
        </w:rPr>
        <w:t>)</w:t>
      </w:r>
      <w:r w:rsidR="00A46316" w:rsidRPr="00D54608">
        <w:rPr>
          <w:rFonts w:ascii="Times New Roman" w:hAnsi="Times New Roman" w:cs="Times New Roman"/>
          <w:lang w:val="en-US"/>
        </w:rPr>
        <w:t xml:space="preserve">. Samples were </w:t>
      </w:r>
      <w:r w:rsidR="00A6702F" w:rsidRPr="00D54608">
        <w:rPr>
          <w:rFonts w:ascii="Times New Roman" w:hAnsi="Times New Roman" w:cs="Times New Roman"/>
          <w:lang w:val="en-US"/>
        </w:rPr>
        <w:t xml:space="preserve">then </w:t>
      </w:r>
      <w:r w:rsidR="00A46316" w:rsidRPr="00D54608">
        <w:rPr>
          <w:rFonts w:ascii="Times New Roman" w:hAnsi="Times New Roman" w:cs="Times New Roman"/>
          <w:lang w:val="en-US"/>
        </w:rPr>
        <w:t xml:space="preserve">rehydrated with 4 µL </w:t>
      </w:r>
      <w:r w:rsidR="000A7850" w:rsidRPr="00D54608">
        <w:rPr>
          <w:rFonts w:ascii="Times New Roman" w:hAnsi="Times New Roman" w:cs="Times New Roman"/>
          <w:lang w:val="en-US"/>
        </w:rPr>
        <w:t>of the rehydration fluid</w:t>
      </w:r>
      <w:r w:rsidR="001E13C1">
        <w:rPr>
          <w:rFonts w:ascii="Times New Roman" w:hAnsi="Times New Roman" w:cs="Times New Roman"/>
          <w:lang w:val="en-US"/>
        </w:rPr>
        <w:t xml:space="preserve">, and </w:t>
      </w:r>
      <w:r w:rsidR="00475CB7">
        <w:rPr>
          <w:rFonts w:ascii="Times New Roman" w:hAnsi="Times New Roman" w:cs="Times New Roman"/>
          <w:lang w:val="en-US"/>
        </w:rPr>
        <w:t xml:space="preserve">all </w:t>
      </w:r>
      <w:r w:rsidR="00C5730A" w:rsidRPr="00D54608">
        <w:rPr>
          <w:rFonts w:ascii="Times New Roman" w:hAnsi="Times New Roman" w:cs="Times New Roman"/>
          <w:lang w:val="en-US"/>
        </w:rPr>
        <w:t>4 µL</w:t>
      </w:r>
      <w:r w:rsidR="00C5730A">
        <w:rPr>
          <w:rFonts w:ascii="Times New Roman" w:hAnsi="Times New Roman" w:cs="Times New Roman"/>
          <w:lang w:val="en-US"/>
        </w:rPr>
        <w:t xml:space="preserve"> </w:t>
      </w:r>
      <w:r w:rsidR="009268A8">
        <w:rPr>
          <w:rFonts w:ascii="Times New Roman" w:hAnsi="Times New Roman" w:cs="Times New Roman"/>
          <w:lang w:val="en-US"/>
        </w:rPr>
        <w:t xml:space="preserve">of the sample was injected </w:t>
      </w:r>
      <w:r w:rsidR="009268A8">
        <w:rPr>
          <w:rFonts w:ascii="Times New Roman" w:hAnsi="Times New Roman" w:cs="Times New Roman"/>
          <w:lang w:val="en-US"/>
        </w:rPr>
        <w:lastRenderedPageBreak/>
        <w:t>into the column for analysis</w:t>
      </w:r>
      <w:r w:rsidR="000A7850" w:rsidRPr="00D54608">
        <w:rPr>
          <w:rFonts w:ascii="Times New Roman" w:hAnsi="Times New Roman" w:cs="Times New Roman"/>
          <w:lang w:val="en-US"/>
        </w:rPr>
        <w:t>. Amino acid enantiomer</w:t>
      </w:r>
      <w:r w:rsidR="007768CA" w:rsidRPr="00D54608">
        <w:rPr>
          <w:rFonts w:ascii="Times New Roman" w:hAnsi="Times New Roman" w:cs="Times New Roman"/>
          <w:lang w:val="en-US"/>
        </w:rPr>
        <w:t xml:space="preserve">s were resolved by </w:t>
      </w:r>
      <w:r w:rsidR="004C299C">
        <w:rPr>
          <w:rFonts w:ascii="Times New Roman" w:hAnsi="Times New Roman" w:cs="Times New Roman"/>
          <w:lang w:val="en-US"/>
        </w:rPr>
        <w:t>reversed phase high performance liquid chromatography</w:t>
      </w:r>
      <w:r w:rsidR="007768CA" w:rsidRPr="00D54608">
        <w:rPr>
          <w:rFonts w:ascii="Times New Roman" w:hAnsi="Times New Roman" w:cs="Times New Roman"/>
          <w:lang w:val="en-US"/>
        </w:rPr>
        <w:t xml:space="preserve"> </w:t>
      </w:r>
      <w:r w:rsidR="00F1518C" w:rsidRPr="00D54608">
        <w:rPr>
          <w:rFonts w:ascii="Times New Roman" w:hAnsi="Times New Roman" w:cs="Times New Roman"/>
          <w:lang w:val="en-US"/>
        </w:rPr>
        <w:t>at the A</w:t>
      </w:r>
      <w:r w:rsidR="004C299C">
        <w:rPr>
          <w:rFonts w:ascii="Times New Roman" w:hAnsi="Times New Roman" w:cs="Times New Roman"/>
          <w:lang w:val="en-US"/>
        </w:rPr>
        <w:t>mino Acid Geochronology Lab</w:t>
      </w:r>
      <w:r w:rsidR="009D1D1A">
        <w:rPr>
          <w:rFonts w:ascii="Times New Roman" w:hAnsi="Times New Roman" w:cs="Times New Roman"/>
          <w:lang w:val="en-US"/>
        </w:rPr>
        <w:t xml:space="preserve"> (Northern Arizona University, AZ)</w:t>
      </w:r>
      <w:r w:rsidR="00F1518C" w:rsidRPr="00D54608">
        <w:rPr>
          <w:rFonts w:ascii="Times New Roman" w:hAnsi="Times New Roman" w:cs="Times New Roman"/>
          <w:lang w:val="en-US"/>
        </w:rPr>
        <w:t xml:space="preserve"> using the same parameters as above (Section 2.2.1).</w:t>
      </w:r>
    </w:p>
    <w:p w14:paraId="0CBA9636" w14:textId="2A4D4563" w:rsidR="00E254B7" w:rsidRPr="008D7477" w:rsidRDefault="00E254B7" w:rsidP="001C7608">
      <w:pPr>
        <w:spacing w:after="0" w:line="480" w:lineRule="auto"/>
        <w:ind w:firstLine="720"/>
        <w:jc w:val="left"/>
        <w:rPr>
          <w:rFonts w:ascii="Times New Roman" w:hAnsi="Times New Roman" w:cs="Times New Roman"/>
          <w:lang w:val="en-US"/>
        </w:rPr>
      </w:pPr>
      <w:r w:rsidRPr="008D7477">
        <w:rPr>
          <w:rFonts w:ascii="Times New Roman" w:hAnsi="Times New Roman" w:cs="Times New Roman"/>
          <w:lang w:val="en-US"/>
        </w:rPr>
        <w:t xml:space="preserve">The </w:t>
      </w:r>
      <w:r w:rsidR="00974826" w:rsidRPr="008D7477">
        <w:rPr>
          <w:rFonts w:ascii="Times New Roman" w:hAnsi="Times New Roman" w:cs="Times New Roman"/>
          <w:lang w:val="en-US"/>
        </w:rPr>
        <w:t>sample</w:t>
      </w:r>
      <w:r w:rsidR="00302D0B" w:rsidRPr="008D7477">
        <w:rPr>
          <w:rFonts w:ascii="Times New Roman" w:hAnsi="Times New Roman" w:cs="Times New Roman"/>
          <w:lang w:val="en-US"/>
        </w:rPr>
        <w:t>s</w:t>
      </w:r>
      <w:r w:rsidR="00974826" w:rsidRPr="008D7477">
        <w:rPr>
          <w:rFonts w:ascii="Times New Roman" w:hAnsi="Times New Roman" w:cs="Times New Roman"/>
          <w:lang w:val="en-US"/>
        </w:rPr>
        <w:t xml:space="preserve"> containing</w:t>
      </w:r>
      <w:r w:rsidR="00187D6C" w:rsidRPr="008D7477">
        <w:rPr>
          <w:rFonts w:ascii="Times New Roman" w:hAnsi="Times New Roman" w:cs="Times New Roman"/>
          <w:lang w:val="en-US"/>
        </w:rPr>
        <w:t xml:space="preserve"> </w:t>
      </w:r>
      <w:r w:rsidRPr="008D7477">
        <w:rPr>
          <w:rFonts w:ascii="Times New Roman" w:hAnsi="Times New Roman" w:cs="Times New Roman"/>
          <w:lang w:val="en-US"/>
        </w:rPr>
        <w:t xml:space="preserve">100 tests </w:t>
      </w:r>
      <w:r w:rsidR="00187D6C" w:rsidRPr="008D7477">
        <w:rPr>
          <w:rFonts w:ascii="Times New Roman" w:hAnsi="Times New Roman" w:cs="Times New Roman"/>
          <w:lang w:val="en-US"/>
        </w:rPr>
        <w:t>w</w:t>
      </w:r>
      <w:r w:rsidR="003D2727">
        <w:rPr>
          <w:rFonts w:ascii="Times New Roman" w:hAnsi="Times New Roman" w:cs="Times New Roman"/>
          <w:lang w:val="en-US"/>
        </w:rPr>
        <w:t>ere</w:t>
      </w:r>
      <w:r w:rsidRPr="008D7477">
        <w:rPr>
          <w:rFonts w:ascii="Times New Roman" w:hAnsi="Times New Roman" w:cs="Times New Roman"/>
          <w:lang w:val="en-US"/>
        </w:rPr>
        <w:t xml:space="preserve"> further treated with </w:t>
      </w:r>
      <w:r w:rsidRPr="008D7477">
        <w:rPr>
          <w:rFonts w:ascii="Times New Roman" w:hAnsi="Times New Roman" w:cs="Times New Roman"/>
          <w:color w:val="000000" w:themeColor="text1"/>
          <w:lang w:val="en-US"/>
        </w:rPr>
        <w:t>bleach</w:t>
      </w:r>
      <w:r w:rsidR="006B488A" w:rsidRPr="008D7477">
        <w:rPr>
          <w:rFonts w:ascii="Times New Roman" w:hAnsi="Times New Roman" w:cs="Times New Roman"/>
          <w:color w:val="000000" w:themeColor="text1"/>
          <w:lang w:val="en-US"/>
        </w:rPr>
        <w:t xml:space="preserve"> </w:t>
      </w:r>
      <w:r w:rsidR="00521AA3">
        <w:rPr>
          <w:rFonts w:ascii="Times New Roman" w:hAnsi="Times New Roman" w:cs="Times New Roman"/>
          <w:lang w:val="en-US"/>
        </w:rPr>
        <w:t>following</w:t>
      </w:r>
      <w:r w:rsidR="006B488A" w:rsidRPr="008D7477">
        <w:rPr>
          <w:rFonts w:ascii="Times New Roman" w:hAnsi="Times New Roman" w:cs="Times New Roman"/>
          <w:lang w:val="en-US"/>
        </w:rPr>
        <w:t xml:space="preserve"> Penkman et al</w:t>
      </w:r>
      <w:r w:rsidR="00F55B33" w:rsidRPr="008D7477">
        <w:rPr>
          <w:rFonts w:ascii="Times New Roman" w:hAnsi="Times New Roman" w:cs="Times New Roman"/>
          <w:lang w:val="en-US"/>
        </w:rPr>
        <w:t>.</w:t>
      </w:r>
      <w:r w:rsidR="006B488A" w:rsidRPr="008D7477">
        <w:rPr>
          <w:rFonts w:ascii="Times New Roman" w:hAnsi="Times New Roman" w:cs="Times New Roman"/>
          <w:lang w:val="en-US"/>
        </w:rPr>
        <w:t xml:space="preserve"> (2008)</w:t>
      </w:r>
      <w:r w:rsidR="00521AA3">
        <w:rPr>
          <w:rFonts w:ascii="Times New Roman" w:hAnsi="Times New Roman" w:cs="Times New Roman"/>
          <w:lang w:val="en-US"/>
        </w:rPr>
        <w:t>,</w:t>
      </w:r>
      <w:r w:rsidR="006B488A" w:rsidRPr="008D7477">
        <w:rPr>
          <w:rFonts w:ascii="Times New Roman" w:hAnsi="Times New Roman" w:cs="Times New Roman"/>
          <w:lang w:val="en-US"/>
        </w:rPr>
        <w:t xml:space="preserve"> with modifications</w:t>
      </w:r>
      <w:r w:rsidRPr="008D7477">
        <w:rPr>
          <w:rFonts w:ascii="Times New Roman" w:hAnsi="Times New Roman" w:cs="Times New Roman"/>
          <w:lang w:val="en-US"/>
        </w:rPr>
        <w:t>.</w:t>
      </w:r>
      <w:r w:rsidR="000E1A91" w:rsidRPr="008D7477">
        <w:rPr>
          <w:rFonts w:ascii="Times New Roman" w:hAnsi="Times New Roman" w:cs="Times New Roman"/>
          <w:lang w:val="en-US"/>
        </w:rPr>
        <w:t xml:space="preserve"> </w:t>
      </w:r>
      <w:r w:rsidR="0068071F" w:rsidRPr="008D7477">
        <w:rPr>
          <w:rFonts w:ascii="Times New Roman" w:hAnsi="Times New Roman" w:cs="Times New Roman"/>
          <w:lang w:val="en-US"/>
        </w:rPr>
        <w:t xml:space="preserve">First, </w:t>
      </w:r>
      <w:r w:rsidR="00521AA3">
        <w:rPr>
          <w:rFonts w:ascii="Times New Roman" w:hAnsi="Times New Roman" w:cs="Times New Roman"/>
          <w:lang w:val="en-US"/>
        </w:rPr>
        <w:t>each group of</w:t>
      </w:r>
      <w:r w:rsidR="00885FDE" w:rsidRPr="008D7477">
        <w:rPr>
          <w:rFonts w:ascii="Times New Roman" w:hAnsi="Times New Roman" w:cs="Times New Roman"/>
          <w:lang w:val="en-US"/>
        </w:rPr>
        <w:t xml:space="preserve"> </w:t>
      </w:r>
      <w:r w:rsidRPr="008D7477">
        <w:rPr>
          <w:rFonts w:ascii="Times New Roman" w:hAnsi="Times New Roman" w:cs="Times New Roman"/>
          <w:lang w:val="en-US"/>
        </w:rPr>
        <w:t xml:space="preserve">100 </w:t>
      </w:r>
      <w:r w:rsidR="00521AA3">
        <w:rPr>
          <w:rFonts w:ascii="Times New Roman" w:hAnsi="Times New Roman" w:cs="Times New Roman"/>
          <w:lang w:val="en-US"/>
        </w:rPr>
        <w:t xml:space="preserve">tests </w:t>
      </w:r>
      <w:r w:rsidRPr="008D7477">
        <w:rPr>
          <w:rFonts w:ascii="Times New Roman" w:hAnsi="Times New Roman" w:cs="Times New Roman"/>
          <w:lang w:val="en-US"/>
        </w:rPr>
        <w:t>were</w:t>
      </w:r>
      <w:r w:rsidR="00F43C79" w:rsidRPr="008D7477">
        <w:rPr>
          <w:rFonts w:ascii="Times New Roman" w:hAnsi="Times New Roman" w:cs="Times New Roman"/>
          <w:lang w:val="en-US"/>
        </w:rPr>
        <w:t xml:space="preserve"> </w:t>
      </w:r>
      <w:r w:rsidRPr="008D7477">
        <w:rPr>
          <w:rFonts w:ascii="Times New Roman" w:hAnsi="Times New Roman" w:cs="Times New Roman"/>
          <w:lang w:val="en-US"/>
        </w:rPr>
        <w:t xml:space="preserve">divided </w:t>
      </w:r>
      <w:r w:rsidR="00187D6C" w:rsidRPr="008D7477">
        <w:rPr>
          <w:rFonts w:ascii="Times New Roman" w:hAnsi="Times New Roman" w:cs="Times New Roman"/>
          <w:lang w:val="en-US"/>
        </w:rPr>
        <w:t xml:space="preserve">into 10 </w:t>
      </w:r>
      <w:r w:rsidR="00187D6C" w:rsidRPr="009F4342">
        <w:rPr>
          <w:rFonts w:ascii="Times New Roman" w:hAnsi="Times New Roman" w:cs="Times New Roman"/>
          <w:lang w:val="en-US"/>
        </w:rPr>
        <w:t>subsamples</w:t>
      </w:r>
      <w:r w:rsidR="00BB4E27">
        <w:rPr>
          <w:rFonts w:ascii="Times New Roman" w:hAnsi="Times New Roman" w:cs="Times New Roman"/>
          <w:lang w:val="en-US"/>
        </w:rPr>
        <w:t xml:space="preserve"> (e.g., Figure 1</w:t>
      </w:r>
      <w:r w:rsidR="001C7608">
        <w:rPr>
          <w:rFonts w:ascii="Times New Roman" w:hAnsi="Times New Roman" w:cs="Times New Roman"/>
          <w:lang w:val="en-US"/>
        </w:rPr>
        <w:t>b</w:t>
      </w:r>
      <w:r w:rsidR="00BB4E27">
        <w:rPr>
          <w:rFonts w:ascii="Times New Roman" w:hAnsi="Times New Roman" w:cs="Times New Roman"/>
          <w:lang w:val="en-US"/>
        </w:rPr>
        <w:t>)</w:t>
      </w:r>
      <w:r w:rsidR="006A08A3" w:rsidRPr="009F4342">
        <w:rPr>
          <w:rFonts w:ascii="Times New Roman" w:hAnsi="Times New Roman" w:cs="Times New Roman"/>
          <w:lang w:val="en-US"/>
        </w:rPr>
        <w:t xml:space="preserve">, </w:t>
      </w:r>
      <w:r w:rsidR="006A08A3" w:rsidRPr="008D7477">
        <w:rPr>
          <w:rFonts w:ascii="Times New Roman" w:hAnsi="Times New Roman" w:cs="Times New Roman"/>
          <w:lang w:val="en-US"/>
        </w:rPr>
        <w:t>each containing</w:t>
      </w:r>
      <w:r w:rsidR="00302D0B" w:rsidRPr="008D7477">
        <w:rPr>
          <w:rFonts w:ascii="Times New Roman" w:hAnsi="Times New Roman" w:cs="Times New Roman"/>
          <w:lang w:val="en-US"/>
        </w:rPr>
        <w:t xml:space="preserve"> 9</w:t>
      </w:r>
      <w:r w:rsidR="0018303E" w:rsidRPr="008D7477">
        <w:rPr>
          <w:rFonts w:ascii="Times New Roman" w:hAnsi="Times New Roman" w:cs="Times New Roman"/>
          <w:lang w:val="en-US"/>
        </w:rPr>
        <w:t xml:space="preserve"> tests</w:t>
      </w:r>
      <w:r w:rsidR="00302D0B" w:rsidRPr="008D7477">
        <w:rPr>
          <w:rFonts w:ascii="Times New Roman" w:hAnsi="Times New Roman" w:cs="Times New Roman"/>
          <w:lang w:val="en-US"/>
        </w:rPr>
        <w:t xml:space="preserve"> on average</w:t>
      </w:r>
      <w:r w:rsidR="006A08A3" w:rsidRPr="008D7477">
        <w:rPr>
          <w:rFonts w:ascii="Times New Roman" w:hAnsi="Times New Roman" w:cs="Times New Roman"/>
          <w:lang w:val="en-US"/>
        </w:rPr>
        <w:t>,</w:t>
      </w:r>
      <w:r w:rsidR="0018303E" w:rsidRPr="008D7477">
        <w:rPr>
          <w:rFonts w:ascii="Times New Roman" w:hAnsi="Times New Roman" w:cs="Times New Roman"/>
          <w:lang w:val="en-US"/>
        </w:rPr>
        <w:t xml:space="preserve"> </w:t>
      </w:r>
      <w:r w:rsidR="006A08A3" w:rsidRPr="008D7477">
        <w:rPr>
          <w:rFonts w:ascii="Times New Roman" w:hAnsi="Times New Roman" w:cs="Times New Roman"/>
          <w:lang w:val="en-US"/>
        </w:rPr>
        <w:t>and placed</w:t>
      </w:r>
      <w:r w:rsidR="00187D6C" w:rsidRPr="008D7477">
        <w:rPr>
          <w:rFonts w:ascii="Times New Roman" w:hAnsi="Times New Roman" w:cs="Times New Roman"/>
          <w:lang w:val="en-US"/>
        </w:rPr>
        <w:t xml:space="preserve"> into separate </w:t>
      </w:r>
      <w:r w:rsidR="008150C8" w:rsidRPr="008D7477">
        <w:rPr>
          <w:rFonts w:ascii="Times New Roman" w:hAnsi="Times New Roman" w:cs="Times New Roman"/>
          <w:lang w:val="en-US"/>
        </w:rPr>
        <w:t>glass</w:t>
      </w:r>
      <w:r w:rsidR="00DC0B13" w:rsidRPr="008D7477">
        <w:rPr>
          <w:rFonts w:ascii="Times New Roman" w:hAnsi="Times New Roman" w:cs="Times New Roman"/>
          <w:lang w:val="en-US"/>
        </w:rPr>
        <w:t xml:space="preserve"> </w:t>
      </w:r>
      <w:r w:rsidR="00521AA3">
        <w:rPr>
          <w:rFonts w:ascii="Times New Roman" w:hAnsi="Times New Roman" w:cs="Times New Roman"/>
          <w:lang w:val="en-US"/>
        </w:rPr>
        <w:t xml:space="preserve">test </w:t>
      </w:r>
      <w:r w:rsidR="008150C8" w:rsidRPr="008D7477">
        <w:rPr>
          <w:rFonts w:ascii="Times New Roman" w:hAnsi="Times New Roman" w:cs="Times New Roman"/>
          <w:lang w:val="en-US"/>
        </w:rPr>
        <w:t>tubes</w:t>
      </w:r>
      <w:r w:rsidR="00882E5D" w:rsidRPr="008D7477">
        <w:rPr>
          <w:rFonts w:ascii="Times New Roman" w:hAnsi="Times New Roman" w:cs="Times New Roman"/>
          <w:lang w:val="en-US"/>
        </w:rPr>
        <w:t>.</w:t>
      </w:r>
      <w:r w:rsidRPr="008D7477">
        <w:rPr>
          <w:rFonts w:ascii="Times New Roman" w:hAnsi="Times New Roman" w:cs="Times New Roman"/>
          <w:lang w:val="en-US"/>
        </w:rPr>
        <w:t xml:space="preserve"> </w:t>
      </w:r>
      <w:r w:rsidR="0068071F" w:rsidRPr="008D7477">
        <w:rPr>
          <w:rFonts w:ascii="Times New Roman" w:hAnsi="Times New Roman" w:cs="Times New Roman"/>
          <w:lang w:val="en-US"/>
        </w:rPr>
        <w:t>Second, t</w:t>
      </w:r>
      <w:r w:rsidRPr="008D7477">
        <w:rPr>
          <w:rFonts w:ascii="Times New Roman" w:hAnsi="Times New Roman" w:cs="Times New Roman"/>
          <w:lang w:val="en-US"/>
        </w:rPr>
        <w:t xml:space="preserve">o isolate the intra-crystalline fraction, tests </w:t>
      </w:r>
      <w:r w:rsidR="00187D6C" w:rsidRPr="008D7477">
        <w:rPr>
          <w:rFonts w:ascii="Times New Roman" w:hAnsi="Times New Roman" w:cs="Times New Roman"/>
          <w:lang w:val="en-US"/>
        </w:rPr>
        <w:t xml:space="preserve">in each subsample </w:t>
      </w:r>
      <w:r w:rsidRPr="008D7477">
        <w:rPr>
          <w:rFonts w:ascii="Times New Roman" w:hAnsi="Times New Roman" w:cs="Times New Roman"/>
          <w:lang w:val="en-US"/>
        </w:rPr>
        <w:t xml:space="preserve">were gently broken and 12% </w:t>
      </w:r>
      <w:proofErr w:type="spellStart"/>
      <w:r w:rsidRPr="008D7477">
        <w:rPr>
          <w:rFonts w:ascii="Times New Roman" w:hAnsi="Times New Roman" w:cs="Times New Roman"/>
          <w:lang w:val="en-US"/>
        </w:rPr>
        <w:t>NaOCl</w:t>
      </w:r>
      <w:proofErr w:type="spellEnd"/>
      <w:r w:rsidRPr="008D7477">
        <w:rPr>
          <w:rFonts w:ascii="Times New Roman" w:hAnsi="Times New Roman" w:cs="Times New Roman"/>
          <w:lang w:val="en-US"/>
        </w:rPr>
        <w:t xml:space="preserve"> was added </w:t>
      </w:r>
      <w:r w:rsidR="00E072B9">
        <w:rPr>
          <w:rFonts w:ascii="Times New Roman" w:hAnsi="Times New Roman" w:cs="Times New Roman"/>
          <w:lang w:val="en-US"/>
        </w:rPr>
        <w:t xml:space="preserve">to </w:t>
      </w:r>
      <w:r w:rsidR="00221B66">
        <w:rPr>
          <w:rFonts w:ascii="Times New Roman" w:hAnsi="Times New Roman" w:cs="Times New Roman"/>
          <w:lang w:val="en-US"/>
        </w:rPr>
        <w:t>fill three fourths of the tube</w:t>
      </w:r>
      <w:r w:rsidRPr="008D7477">
        <w:rPr>
          <w:rFonts w:ascii="Times New Roman" w:hAnsi="Times New Roman" w:cs="Times New Roman"/>
          <w:lang w:val="en-US"/>
        </w:rPr>
        <w:t xml:space="preserve">. </w:t>
      </w:r>
      <w:r w:rsidR="00F94FED" w:rsidRPr="008D7477">
        <w:rPr>
          <w:rFonts w:ascii="Times New Roman" w:hAnsi="Times New Roman" w:cs="Times New Roman"/>
          <w:lang w:val="en-US"/>
        </w:rPr>
        <w:t>Third, t</w:t>
      </w:r>
      <w:r w:rsidRPr="008D7477">
        <w:rPr>
          <w:rFonts w:ascii="Times New Roman" w:hAnsi="Times New Roman" w:cs="Times New Roman"/>
          <w:lang w:val="en-US"/>
        </w:rPr>
        <w:t>he tubes were agitated, left for 24 h, re-agitated to ensure complete exposure to the bleach, and soaked for another 24 h.</w:t>
      </w:r>
      <w:r w:rsidR="00FB76CA" w:rsidRPr="008D7477">
        <w:rPr>
          <w:rFonts w:ascii="Times New Roman" w:hAnsi="Times New Roman" w:cs="Times New Roman"/>
          <w:lang w:val="en-US"/>
        </w:rPr>
        <w:t xml:space="preserve"> </w:t>
      </w:r>
      <w:r w:rsidRPr="008D7477">
        <w:rPr>
          <w:rFonts w:ascii="Times New Roman" w:hAnsi="Times New Roman" w:cs="Times New Roman"/>
          <w:lang w:val="en-US"/>
        </w:rPr>
        <w:t xml:space="preserve">After 48 h, the bleach was pipetted off and samples were rinsed with </w:t>
      </w:r>
      <w:r w:rsidR="00453B3B" w:rsidRPr="008D7477">
        <w:rPr>
          <w:rFonts w:ascii="Times New Roman" w:hAnsi="Times New Roman" w:cs="Times New Roman"/>
          <w:lang w:val="en-US"/>
        </w:rPr>
        <w:t>purified</w:t>
      </w:r>
      <w:r w:rsidR="00C67557" w:rsidRPr="008D7477">
        <w:rPr>
          <w:rFonts w:ascii="Times New Roman" w:hAnsi="Times New Roman" w:cs="Times New Roman"/>
          <w:lang w:val="en-US"/>
        </w:rPr>
        <w:t xml:space="preserve"> </w:t>
      </w:r>
      <w:r w:rsidRPr="008D7477">
        <w:rPr>
          <w:rFonts w:ascii="Times New Roman" w:hAnsi="Times New Roman" w:cs="Times New Roman"/>
          <w:lang w:val="en-US"/>
        </w:rPr>
        <w:t>water 3</w:t>
      </w:r>
      <w:r w:rsidR="001C7608">
        <w:rPr>
          <w:rFonts w:ascii="Times New Roman" w:hAnsi="Times New Roman" w:cs="Times New Roman"/>
          <w:lang w:val="en-US"/>
        </w:rPr>
        <w:t xml:space="preserve"> – </w:t>
      </w:r>
      <w:r w:rsidRPr="008D7477">
        <w:rPr>
          <w:rFonts w:ascii="Times New Roman" w:hAnsi="Times New Roman" w:cs="Times New Roman"/>
          <w:lang w:val="en-US"/>
        </w:rPr>
        <w:t xml:space="preserve">5 times before being left to dry under laminar flow. The dry fragments were transferred to </w:t>
      </w:r>
      <w:r w:rsidR="00531B75" w:rsidRPr="008D7477">
        <w:rPr>
          <w:rFonts w:ascii="Times New Roman" w:hAnsi="Times New Roman" w:cs="Times New Roman"/>
          <w:lang w:val="en-US"/>
        </w:rPr>
        <w:t xml:space="preserve">conical bottomed </w:t>
      </w:r>
      <w:r w:rsidR="00D83B96">
        <w:rPr>
          <w:rFonts w:ascii="Times New Roman" w:hAnsi="Times New Roman" w:cs="Times New Roman"/>
          <w:lang w:val="en-US"/>
        </w:rPr>
        <w:t xml:space="preserve">0.1 mL </w:t>
      </w:r>
      <w:r w:rsidR="00531B75" w:rsidRPr="008D7477">
        <w:rPr>
          <w:rFonts w:ascii="Times New Roman" w:hAnsi="Times New Roman" w:cs="Times New Roman"/>
          <w:lang w:val="en-US"/>
        </w:rPr>
        <w:t xml:space="preserve">micro-reaction </w:t>
      </w:r>
      <w:r w:rsidR="00776DA9" w:rsidRPr="008D7477">
        <w:rPr>
          <w:rFonts w:ascii="Times New Roman" w:hAnsi="Times New Roman" w:cs="Times New Roman"/>
          <w:lang w:val="en-US"/>
        </w:rPr>
        <w:t>vials</w:t>
      </w:r>
      <w:r w:rsidRPr="008D7477">
        <w:rPr>
          <w:rFonts w:ascii="Times New Roman" w:hAnsi="Times New Roman" w:cs="Times New Roman"/>
          <w:lang w:val="en-US"/>
        </w:rPr>
        <w:t xml:space="preserve"> and hydrolyzed, rehydrated, and analyzed using the same procedure as the </w:t>
      </w:r>
      <w:r w:rsidR="009964C1">
        <w:rPr>
          <w:rFonts w:ascii="Times New Roman" w:hAnsi="Times New Roman" w:cs="Times New Roman"/>
          <w:lang w:val="en-US"/>
        </w:rPr>
        <w:t>peroxide-</w:t>
      </w:r>
      <w:r w:rsidRPr="008D7477">
        <w:rPr>
          <w:rFonts w:ascii="Times New Roman" w:hAnsi="Times New Roman" w:cs="Times New Roman"/>
          <w:lang w:val="en-US"/>
        </w:rPr>
        <w:t>cleaned samples</w:t>
      </w:r>
      <w:r w:rsidR="009964C1">
        <w:rPr>
          <w:rFonts w:ascii="Times New Roman" w:hAnsi="Times New Roman" w:cs="Times New Roman"/>
          <w:lang w:val="en-US"/>
        </w:rPr>
        <w:t>.</w:t>
      </w:r>
    </w:p>
    <w:p w14:paraId="4CBFEFCA" w14:textId="77777777" w:rsidR="00885FDE" w:rsidRPr="008D7477" w:rsidRDefault="00885FDE" w:rsidP="007A642A">
      <w:pPr>
        <w:spacing w:after="0" w:line="480" w:lineRule="auto"/>
        <w:rPr>
          <w:rFonts w:ascii="Times New Roman" w:hAnsi="Times New Roman" w:cs="Times New Roman"/>
          <w:lang w:val="en-US"/>
        </w:rPr>
      </w:pPr>
    </w:p>
    <w:p w14:paraId="5B3E7CE9" w14:textId="0F4F9D53" w:rsidR="00BE6626" w:rsidRDefault="00BE6626" w:rsidP="007A642A">
      <w:pPr>
        <w:spacing w:after="0" w:line="480" w:lineRule="auto"/>
        <w:rPr>
          <w:rFonts w:ascii="Times New Roman" w:hAnsi="Times New Roman" w:cs="Times New Roman"/>
          <w:lang w:val="en-US"/>
        </w:rPr>
      </w:pPr>
      <w:r w:rsidRPr="008D7477">
        <w:rPr>
          <w:rFonts w:ascii="Times New Roman" w:hAnsi="Times New Roman" w:cs="Times New Roman"/>
          <w:lang w:val="en-US"/>
        </w:rPr>
        <w:t>2.</w:t>
      </w:r>
      <w:r w:rsidR="00885FDE" w:rsidRPr="008D7477">
        <w:rPr>
          <w:rFonts w:ascii="Times New Roman" w:hAnsi="Times New Roman" w:cs="Times New Roman"/>
          <w:lang w:val="en-US"/>
        </w:rPr>
        <w:t>3</w:t>
      </w:r>
      <w:r w:rsidRPr="008D7477">
        <w:rPr>
          <w:rFonts w:ascii="Times New Roman" w:hAnsi="Times New Roman" w:cs="Times New Roman"/>
          <w:lang w:val="en-US"/>
        </w:rPr>
        <w:t xml:space="preserve"> Data </w:t>
      </w:r>
      <w:r w:rsidR="00A849CD" w:rsidRPr="008D7477">
        <w:rPr>
          <w:rFonts w:ascii="Times New Roman" w:hAnsi="Times New Roman" w:cs="Times New Roman"/>
          <w:lang w:val="en-US"/>
        </w:rPr>
        <w:t>s</w:t>
      </w:r>
      <w:r w:rsidRPr="008D7477">
        <w:rPr>
          <w:rFonts w:ascii="Times New Roman" w:hAnsi="Times New Roman" w:cs="Times New Roman"/>
          <w:lang w:val="en-US"/>
        </w:rPr>
        <w:t>creening</w:t>
      </w:r>
    </w:p>
    <w:p w14:paraId="286C03A1" w14:textId="045603EB" w:rsidR="001C6055" w:rsidRDefault="007857AA" w:rsidP="004024EE">
      <w:pPr>
        <w:spacing w:after="0" w:line="480" w:lineRule="auto"/>
        <w:rPr>
          <w:rFonts w:ascii="Times New Roman" w:hAnsi="Times New Roman" w:cs="Times New Roman"/>
          <w:lang w:val="en-US"/>
        </w:rPr>
      </w:pPr>
      <w:r>
        <w:rPr>
          <w:rFonts w:ascii="Times New Roman" w:hAnsi="Times New Roman" w:cs="Times New Roman"/>
          <w:lang w:val="en-US"/>
        </w:rPr>
        <w:tab/>
        <w:t>In this study</w:t>
      </w:r>
      <w:r w:rsidR="005D2DCA">
        <w:rPr>
          <w:rFonts w:ascii="Times New Roman" w:hAnsi="Times New Roman" w:cs="Times New Roman"/>
          <w:lang w:val="en-US"/>
        </w:rPr>
        <w:t>,</w:t>
      </w:r>
      <w:r>
        <w:rPr>
          <w:rFonts w:ascii="Times New Roman" w:hAnsi="Times New Roman" w:cs="Times New Roman"/>
          <w:lang w:val="en-US"/>
        </w:rPr>
        <w:t xml:space="preserve"> we focus</w:t>
      </w:r>
      <w:r w:rsidRPr="008D7477">
        <w:rPr>
          <w:rFonts w:ascii="Times New Roman" w:hAnsi="Times New Roman" w:cs="Times New Roman"/>
          <w:lang w:val="en-US"/>
        </w:rPr>
        <w:t xml:space="preserve"> on </w:t>
      </w:r>
      <w:r>
        <w:rPr>
          <w:rFonts w:ascii="Times New Roman" w:hAnsi="Times New Roman" w:cs="Times New Roman"/>
          <w:lang w:val="en-US"/>
        </w:rPr>
        <w:t xml:space="preserve">the D/L values of </w:t>
      </w:r>
      <w:r w:rsidRPr="008D7477">
        <w:rPr>
          <w:rFonts w:ascii="Times New Roman" w:hAnsi="Times New Roman" w:cs="Times New Roman"/>
          <w:lang w:val="en-US"/>
        </w:rPr>
        <w:t>aspartic acid and glutamic acid, which are two of the most abundant amino acids in foraminiferal protein and best resolved chromatographically (Kaufman et al., 2013). However, during hydrolysis, asparagine and glutamine are irreversibly hydrolyzed to aspartic acid and glutamic</w:t>
      </w:r>
      <w:r w:rsidR="005F39B5">
        <w:rPr>
          <w:rFonts w:ascii="Times New Roman" w:hAnsi="Times New Roman" w:cs="Times New Roman"/>
          <w:lang w:val="en-US"/>
        </w:rPr>
        <w:t xml:space="preserve"> </w:t>
      </w:r>
      <w:r w:rsidRPr="008D7477">
        <w:rPr>
          <w:rFonts w:ascii="Times New Roman" w:hAnsi="Times New Roman" w:cs="Times New Roman"/>
          <w:lang w:val="en-US"/>
        </w:rPr>
        <w:t xml:space="preserve">acid respectively; therefore, these amino acids are analytically indistinguishable and reported as </w:t>
      </w:r>
      <w:proofErr w:type="spellStart"/>
      <w:r w:rsidRPr="008D7477">
        <w:rPr>
          <w:rFonts w:ascii="Times New Roman" w:hAnsi="Times New Roman" w:cs="Times New Roman"/>
          <w:lang w:val="en-US"/>
        </w:rPr>
        <w:t>Asx</w:t>
      </w:r>
      <w:proofErr w:type="spellEnd"/>
      <w:r w:rsidRPr="008D7477">
        <w:rPr>
          <w:rFonts w:ascii="Times New Roman" w:hAnsi="Times New Roman" w:cs="Times New Roman"/>
          <w:lang w:val="en-US"/>
        </w:rPr>
        <w:t xml:space="preserve"> and </w:t>
      </w:r>
      <w:proofErr w:type="spellStart"/>
      <w:r w:rsidRPr="008D7477">
        <w:rPr>
          <w:rFonts w:ascii="Times New Roman" w:hAnsi="Times New Roman" w:cs="Times New Roman"/>
          <w:lang w:val="en-US"/>
        </w:rPr>
        <w:t>Glx</w:t>
      </w:r>
      <w:proofErr w:type="spellEnd"/>
      <w:r w:rsidRPr="008D7477">
        <w:rPr>
          <w:rFonts w:ascii="Times New Roman" w:hAnsi="Times New Roman" w:cs="Times New Roman"/>
          <w:lang w:val="en-US"/>
        </w:rPr>
        <w:t xml:space="preserve"> (Hill, 1965).</w:t>
      </w:r>
      <w:r w:rsidR="00C2794C">
        <w:rPr>
          <w:rFonts w:ascii="Times New Roman" w:hAnsi="Times New Roman" w:cs="Times New Roman"/>
          <w:lang w:val="en-US"/>
        </w:rPr>
        <w:t xml:space="preserve"> The integrity</w:t>
      </w:r>
      <w:r w:rsidR="00645781">
        <w:rPr>
          <w:rFonts w:ascii="Times New Roman" w:hAnsi="Times New Roman" w:cs="Times New Roman"/>
          <w:lang w:val="en-US"/>
        </w:rPr>
        <w:t xml:space="preserve"> of AAR data can be assessed using a range of diagnostic criteria, such as serine (Ser) abundance, depth or age trajectories, covariance of</w:t>
      </w:r>
      <w:r w:rsidR="00B248A5">
        <w:rPr>
          <w:rFonts w:ascii="Times New Roman" w:hAnsi="Times New Roman" w:cs="Times New Roman"/>
          <w:lang w:val="en-US"/>
        </w:rPr>
        <w:t xml:space="preserve"> concentrations or D/L values</w:t>
      </w:r>
      <w:r w:rsidR="004024EE">
        <w:rPr>
          <w:rFonts w:ascii="Times New Roman" w:hAnsi="Times New Roman" w:cs="Times New Roman"/>
          <w:lang w:val="en-US"/>
        </w:rPr>
        <w:t>, and variability of replicate subsamples (</w:t>
      </w:r>
      <w:proofErr w:type="spellStart"/>
      <w:r w:rsidR="004024EE">
        <w:rPr>
          <w:rFonts w:ascii="Times New Roman" w:hAnsi="Times New Roman" w:cs="Times New Roman"/>
          <w:lang w:val="en-US"/>
        </w:rPr>
        <w:t>Kosnik</w:t>
      </w:r>
      <w:proofErr w:type="spellEnd"/>
      <w:r w:rsidR="004024EE">
        <w:rPr>
          <w:rFonts w:ascii="Times New Roman" w:hAnsi="Times New Roman" w:cs="Times New Roman"/>
          <w:lang w:val="en-US"/>
        </w:rPr>
        <w:t xml:space="preserve"> and Kaufman, 2008). </w:t>
      </w:r>
      <w:r w:rsidR="00B862A4" w:rsidRPr="008D7477">
        <w:rPr>
          <w:rFonts w:ascii="Times New Roman" w:hAnsi="Times New Roman" w:cs="Times New Roman"/>
          <w:color w:val="000000"/>
          <w:lang w:val="en-US"/>
        </w:rPr>
        <w:t>Cut</w:t>
      </w:r>
      <w:r w:rsidR="00FF6596" w:rsidRPr="008D7477">
        <w:rPr>
          <w:rFonts w:ascii="Times New Roman" w:hAnsi="Times New Roman" w:cs="Times New Roman"/>
          <w:color w:val="000000"/>
          <w:lang w:val="en-US"/>
        </w:rPr>
        <w:t>-</w:t>
      </w:r>
      <w:r w:rsidR="00B862A4" w:rsidRPr="008D7477">
        <w:rPr>
          <w:rFonts w:ascii="Times New Roman" w:hAnsi="Times New Roman" w:cs="Times New Roman"/>
          <w:color w:val="000000"/>
          <w:lang w:val="en-US"/>
        </w:rPr>
        <w:t>offs for sample exclusion are determined empirically and are</w:t>
      </w:r>
      <w:r w:rsidR="0071323B" w:rsidRPr="008D7477">
        <w:rPr>
          <w:rFonts w:ascii="Times New Roman" w:hAnsi="Times New Roman" w:cs="Times New Roman"/>
          <w:color w:val="000000"/>
          <w:lang w:val="en-US"/>
        </w:rPr>
        <w:t xml:space="preserve"> </w:t>
      </w:r>
      <w:r w:rsidR="0071323B" w:rsidRPr="008D7477">
        <w:rPr>
          <w:rFonts w:ascii="Times New Roman" w:hAnsi="Times New Roman" w:cs="Times New Roman"/>
          <w:color w:val="000000"/>
          <w:lang w:val="en-US"/>
        </w:rPr>
        <w:lastRenderedPageBreak/>
        <w:t>known to depend on age and taxonomy</w:t>
      </w:r>
      <w:sdt>
        <w:sdtPr>
          <w:rPr>
            <w:rFonts w:ascii="Times New Roman" w:hAnsi="Times New Roman" w:cs="Times New Roman"/>
            <w:lang w:val="en-US"/>
          </w:rPr>
          <w:tag w:val="goog_rdk_111"/>
          <w:id w:val="1332648"/>
        </w:sdtPr>
        <w:sdtEndPr/>
        <w:sdtContent/>
      </w:sdt>
      <w:r w:rsidR="00B862A4" w:rsidRPr="008D7477">
        <w:rPr>
          <w:rFonts w:ascii="Times New Roman" w:hAnsi="Times New Roman" w:cs="Times New Roman"/>
          <w:color w:val="000000"/>
          <w:lang w:val="en-US"/>
        </w:rPr>
        <w:t xml:space="preserve"> </w:t>
      </w:r>
      <w:r w:rsidR="00B862A4" w:rsidRPr="008D7477">
        <w:rPr>
          <w:rFonts w:ascii="Times New Roman" w:hAnsi="Times New Roman" w:cs="Times New Roman"/>
          <w:lang w:val="en-US"/>
        </w:rPr>
        <w:t xml:space="preserve">(Kaufman, 2006; </w:t>
      </w:r>
      <w:proofErr w:type="spellStart"/>
      <w:r w:rsidR="00B862A4" w:rsidRPr="008D7477">
        <w:rPr>
          <w:rFonts w:ascii="Times New Roman" w:hAnsi="Times New Roman" w:cs="Times New Roman"/>
          <w:lang w:val="en-US"/>
        </w:rPr>
        <w:t>Kosnik</w:t>
      </w:r>
      <w:proofErr w:type="spellEnd"/>
      <w:r w:rsidR="00B862A4" w:rsidRPr="008D7477">
        <w:rPr>
          <w:rFonts w:ascii="Times New Roman" w:hAnsi="Times New Roman" w:cs="Times New Roman"/>
          <w:lang w:val="en-US"/>
        </w:rPr>
        <w:t xml:space="preserve"> and Kaufman, 2008)</w:t>
      </w:r>
      <w:r w:rsidR="00B862A4" w:rsidRPr="008D7477">
        <w:rPr>
          <w:rFonts w:ascii="Times New Roman" w:hAnsi="Times New Roman" w:cs="Times New Roman"/>
          <w:color w:val="000000"/>
          <w:lang w:val="en-US"/>
        </w:rPr>
        <w:t xml:space="preserve">. Here we followed the three-step screening procedure from </w:t>
      </w:r>
      <w:proofErr w:type="spellStart"/>
      <w:r w:rsidR="00B862A4" w:rsidRPr="008D7477">
        <w:rPr>
          <w:rFonts w:ascii="Times New Roman" w:hAnsi="Times New Roman" w:cs="Times New Roman"/>
          <w:lang w:val="en-US"/>
        </w:rPr>
        <w:t>Kosnik</w:t>
      </w:r>
      <w:proofErr w:type="spellEnd"/>
      <w:r w:rsidR="00B862A4" w:rsidRPr="008D7477">
        <w:rPr>
          <w:rFonts w:ascii="Times New Roman" w:hAnsi="Times New Roman" w:cs="Times New Roman"/>
          <w:lang w:val="en-US"/>
        </w:rPr>
        <w:t xml:space="preserve"> and Kaufman (2008)</w:t>
      </w:r>
      <w:r w:rsidR="00B862A4" w:rsidRPr="008D7477">
        <w:rPr>
          <w:rFonts w:ascii="Times New Roman" w:hAnsi="Times New Roman" w:cs="Times New Roman"/>
          <w:color w:val="000000"/>
          <w:lang w:val="en-US"/>
        </w:rPr>
        <w:t xml:space="preserve"> to systematically identify subsample outliers </w:t>
      </w:r>
      <w:r w:rsidR="00AA4D2A">
        <w:rPr>
          <w:rFonts w:ascii="Times New Roman" w:hAnsi="Times New Roman" w:cs="Times New Roman"/>
          <w:color w:val="000000"/>
          <w:lang w:val="en-US"/>
        </w:rPr>
        <w:t>that could influence</w:t>
      </w:r>
      <w:r w:rsidR="00B862A4" w:rsidRPr="008D7477">
        <w:rPr>
          <w:rFonts w:ascii="Times New Roman" w:hAnsi="Times New Roman" w:cs="Times New Roman"/>
          <w:color w:val="000000"/>
          <w:lang w:val="en-US"/>
        </w:rPr>
        <w:t xml:space="preserve"> the resulting </w:t>
      </w:r>
      <w:r w:rsidR="00AA4D2A">
        <w:rPr>
          <w:rFonts w:ascii="Times New Roman" w:hAnsi="Times New Roman" w:cs="Times New Roman"/>
          <w:color w:val="000000"/>
          <w:lang w:val="en-US"/>
        </w:rPr>
        <w:t xml:space="preserve">mean </w:t>
      </w:r>
      <w:r w:rsidR="00B862A4" w:rsidRPr="008D7477">
        <w:rPr>
          <w:rFonts w:ascii="Times New Roman" w:hAnsi="Times New Roman" w:cs="Times New Roman"/>
          <w:color w:val="000000"/>
          <w:lang w:val="en-US"/>
        </w:rPr>
        <w:t>D/L values</w:t>
      </w:r>
      <w:r w:rsidR="00AA4D2A">
        <w:rPr>
          <w:rFonts w:ascii="Times New Roman" w:hAnsi="Times New Roman" w:cs="Times New Roman"/>
          <w:color w:val="000000"/>
          <w:lang w:val="en-US"/>
        </w:rPr>
        <w:t xml:space="preserve"> for each sample</w:t>
      </w:r>
      <w:r w:rsidR="00B862A4" w:rsidRPr="008D7477">
        <w:rPr>
          <w:rFonts w:ascii="Times New Roman" w:hAnsi="Times New Roman" w:cs="Times New Roman"/>
          <w:color w:val="000000"/>
          <w:lang w:val="en-US"/>
        </w:rPr>
        <w:t xml:space="preserve">. </w:t>
      </w:r>
    </w:p>
    <w:p w14:paraId="712CC255" w14:textId="24F21087" w:rsidR="00B862A4" w:rsidRPr="008D7477" w:rsidRDefault="00B862A4" w:rsidP="00E33483">
      <w:pPr>
        <w:spacing w:after="0" w:line="480" w:lineRule="auto"/>
        <w:ind w:firstLine="720"/>
        <w:jc w:val="left"/>
        <w:rPr>
          <w:rFonts w:ascii="Times New Roman" w:hAnsi="Times New Roman" w:cs="Times New Roman"/>
          <w:lang w:val="en-US"/>
        </w:rPr>
      </w:pPr>
      <w:r w:rsidRPr="008D7477">
        <w:rPr>
          <w:rFonts w:ascii="Times New Roman" w:hAnsi="Times New Roman" w:cs="Times New Roman"/>
          <w:color w:val="000000"/>
          <w:lang w:val="en-US"/>
        </w:rPr>
        <w:t xml:space="preserve">First, the concentration of Ser, a labile amino acid </w:t>
      </w:r>
      <w:r w:rsidR="00FA217F">
        <w:rPr>
          <w:rFonts w:ascii="Times New Roman" w:hAnsi="Times New Roman" w:cs="Times New Roman"/>
          <w:color w:val="000000"/>
          <w:lang w:val="en-US"/>
        </w:rPr>
        <w:t xml:space="preserve">which </w:t>
      </w:r>
      <w:r w:rsidRPr="008D7477">
        <w:rPr>
          <w:rFonts w:ascii="Times New Roman" w:hAnsi="Times New Roman" w:cs="Times New Roman"/>
          <w:color w:val="000000"/>
          <w:lang w:val="en-US"/>
        </w:rPr>
        <w:t xml:space="preserve">should be present only in low concentrations within fossils due to its rapid </w:t>
      </w:r>
      <w:r w:rsidR="00FA217F">
        <w:rPr>
          <w:rFonts w:ascii="Times New Roman" w:hAnsi="Times New Roman" w:cs="Times New Roman"/>
          <w:color w:val="000000"/>
          <w:lang w:val="en-US"/>
        </w:rPr>
        <w:t xml:space="preserve">rate of </w:t>
      </w:r>
      <w:r w:rsidRPr="008D7477">
        <w:rPr>
          <w:rFonts w:ascii="Times New Roman" w:hAnsi="Times New Roman" w:cs="Times New Roman"/>
          <w:color w:val="000000"/>
          <w:lang w:val="en-US"/>
        </w:rPr>
        <w:t xml:space="preserve">decomposition, was used to identify subsamples contaminated by modern amino acids </w:t>
      </w:r>
      <w:r w:rsidRPr="008D7477">
        <w:rPr>
          <w:rFonts w:ascii="Times New Roman" w:hAnsi="Times New Roman" w:cs="Times New Roman"/>
          <w:lang w:val="en-US"/>
        </w:rPr>
        <w:t xml:space="preserve">(Kaufman, 2006; Kaufman et al., 2013; </w:t>
      </w:r>
      <w:proofErr w:type="spellStart"/>
      <w:r w:rsidRPr="008D7477">
        <w:rPr>
          <w:rFonts w:ascii="Times New Roman" w:hAnsi="Times New Roman" w:cs="Times New Roman"/>
          <w:lang w:val="en-US"/>
        </w:rPr>
        <w:t>Kosnik</w:t>
      </w:r>
      <w:proofErr w:type="spellEnd"/>
      <w:r w:rsidRPr="008D7477">
        <w:rPr>
          <w:rFonts w:ascii="Times New Roman" w:hAnsi="Times New Roman" w:cs="Times New Roman"/>
          <w:lang w:val="en-US"/>
        </w:rPr>
        <w:t xml:space="preserve"> and Kaufman, 2008). </w:t>
      </w:r>
      <w:r w:rsidR="000572F7" w:rsidRPr="008D7477">
        <w:rPr>
          <w:rFonts w:ascii="Times New Roman" w:hAnsi="Times New Roman" w:cs="Times New Roman"/>
          <w:lang w:val="en-US"/>
        </w:rPr>
        <w:t xml:space="preserve">Although this criterion is not applicable to the </w:t>
      </w:r>
      <w:r w:rsidR="00CC4DCD" w:rsidRPr="00DE5A4F">
        <w:rPr>
          <w:rFonts w:ascii="Times New Roman" w:hAnsi="Times New Roman" w:cs="Times New Roman"/>
          <w:lang w:val="en-US"/>
        </w:rPr>
        <w:t>sub-</w:t>
      </w:r>
      <w:r w:rsidR="000572F7" w:rsidRPr="00DE5A4F">
        <w:rPr>
          <w:rFonts w:ascii="Times New Roman" w:hAnsi="Times New Roman" w:cs="Times New Roman"/>
          <w:lang w:val="en-US"/>
        </w:rPr>
        <w:t xml:space="preserve">modern material </w:t>
      </w:r>
      <w:r w:rsidR="000572F7" w:rsidRPr="008D7477">
        <w:rPr>
          <w:rFonts w:ascii="Times New Roman" w:hAnsi="Times New Roman" w:cs="Times New Roman"/>
          <w:lang w:val="en-US"/>
        </w:rPr>
        <w:t xml:space="preserve">from Humber </w:t>
      </w:r>
      <w:r w:rsidR="00AE2268" w:rsidRPr="008D7477">
        <w:rPr>
          <w:rFonts w:ascii="Times New Roman" w:hAnsi="Times New Roman" w:cs="Times New Roman"/>
          <w:lang w:val="en-US"/>
        </w:rPr>
        <w:t>E</w:t>
      </w:r>
      <w:r w:rsidR="000572F7" w:rsidRPr="008D7477">
        <w:rPr>
          <w:rFonts w:ascii="Times New Roman" w:hAnsi="Times New Roman" w:cs="Times New Roman"/>
          <w:lang w:val="en-US"/>
        </w:rPr>
        <w:t>stuary</w:t>
      </w:r>
      <w:r w:rsidR="006D59BA">
        <w:rPr>
          <w:rFonts w:ascii="Times New Roman" w:hAnsi="Times New Roman" w:cs="Times New Roman"/>
          <w:lang w:val="en-US"/>
        </w:rPr>
        <w:t xml:space="preserve">, </w:t>
      </w:r>
      <w:r w:rsidR="00D83B96">
        <w:rPr>
          <w:rFonts w:ascii="Times New Roman" w:hAnsi="Times New Roman" w:cs="Times New Roman"/>
          <w:lang w:val="en-US"/>
        </w:rPr>
        <w:t xml:space="preserve">because </w:t>
      </w:r>
      <w:r w:rsidR="00D81B39" w:rsidRPr="008D7477">
        <w:rPr>
          <w:rFonts w:ascii="Times New Roman" w:hAnsi="Times New Roman" w:cs="Times New Roman"/>
          <w:lang w:val="en-US"/>
        </w:rPr>
        <w:t xml:space="preserve">the low </w:t>
      </w:r>
      <w:r w:rsidR="007921ED">
        <w:rPr>
          <w:rFonts w:ascii="Times New Roman" w:hAnsi="Times New Roman" w:cs="Times New Roman"/>
          <w:lang w:val="en-US"/>
        </w:rPr>
        <w:t>extent</w:t>
      </w:r>
      <w:r w:rsidR="007921ED" w:rsidRPr="008D7477">
        <w:rPr>
          <w:rFonts w:ascii="Times New Roman" w:hAnsi="Times New Roman" w:cs="Times New Roman"/>
          <w:lang w:val="en-US"/>
        </w:rPr>
        <w:t xml:space="preserve"> </w:t>
      </w:r>
      <w:r w:rsidR="00D81B39" w:rsidRPr="008D7477">
        <w:rPr>
          <w:rFonts w:ascii="Times New Roman" w:hAnsi="Times New Roman" w:cs="Times New Roman"/>
          <w:lang w:val="en-US"/>
        </w:rPr>
        <w:t xml:space="preserve">of </w:t>
      </w:r>
      <w:r w:rsidR="007921ED">
        <w:rPr>
          <w:rFonts w:ascii="Times New Roman" w:hAnsi="Times New Roman" w:cs="Times New Roman"/>
          <w:lang w:val="en-US"/>
        </w:rPr>
        <w:t xml:space="preserve">protein </w:t>
      </w:r>
      <w:r w:rsidR="00D81B39" w:rsidRPr="008D7477">
        <w:rPr>
          <w:rFonts w:ascii="Times New Roman" w:hAnsi="Times New Roman" w:cs="Times New Roman"/>
          <w:lang w:val="en-US"/>
        </w:rPr>
        <w:t xml:space="preserve">breakdown means that </w:t>
      </w:r>
      <w:r w:rsidR="000572F7" w:rsidRPr="008D7477">
        <w:rPr>
          <w:rFonts w:ascii="Times New Roman" w:hAnsi="Times New Roman" w:cs="Times New Roman"/>
          <w:lang w:val="en-US"/>
        </w:rPr>
        <w:t xml:space="preserve">Ser </w:t>
      </w:r>
      <w:r w:rsidR="00D930D8" w:rsidRPr="008D7477">
        <w:rPr>
          <w:rFonts w:ascii="Times New Roman" w:hAnsi="Times New Roman" w:cs="Times New Roman"/>
          <w:lang w:val="en-US"/>
        </w:rPr>
        <w:t xml:space="preserve">concentrations </w:t>
      </w:r>
      <w:r w:rsidR="007921ED">
        <w:rPr>
          <w:rFonts w:ascii="Times New Roman" w:hAnsi="Times New Roman" w:cs="Times New Roman"/>
          <w:lang w:val="en-US"/>
        </w:rPr>
        <w:t>remain</w:t>
      </w:r>
      <w:r w:rsidR="000572F7" w:rsidRPr="008D7477">
        <w:rPr>
          <w:rFonts w:ascii="Times New Roman" w:hAnsi="Times New Roman" w:cs="Times New Roman"/>
          <w:lang w:val="en-US"/>
        </w:rPr>
        <w:t xml:space="preserve"> high, i</w:t>
      </w:r>
      <w:r w:rsidRPr="008D7477">
        <w:rPr>
          <w:rFonts w:ascii="Times New Roman" w:hAnsi="Times New Roman" w:cs="Times New Roman"/>
          <w:lang w:val="en-US"/>
        </w:rPr>
        <w:t>ndividual subsamples</w:t>
      </w:r>
      <w:sdt>
        <w:sdtPr>
          <w:rPr>
            <w:rFonts w:ascii="Times New Roman" w:hAnsi="Times New Roman" w:cs="Times New Roman"/>
            <w:lang w:val="en-US"/>
          </w:rPr>
          <w:tag w:val="goog_rdk_113"/>
          <w:id w:val="-1071350994"/>
        </w:sdtPr>
        <w:sdtEndPr/>
        <w:sdtContent>
          <w:r w:rsidRPr="008D7477">
            <w:rPr>
              <w:rFonts w:ascii="Times New Roman" w:hAnsi="Times New Roman" w:cs="Times New Roman"/>
              <w:lang w:val="en-US"/>
            </w:rPr>
            <w:t xml:space="preserve"> from the</w:t>
          </w:r>
        </w:sdtContent>
      </w:sdt>
      <w:r w:rsidRPr="008D7477">
        <w:rPr>
          <w:rFonts w:ascii="Times New Roman" w:hAnsi="Times New Roman" w:cs="Times New Roman"/>
          <w:lang w:val="en-US"/>
        </w:rPr>
        <w:t xml:space="preserve"> </w:t>
      </w:r>
      <w:r w:rsidR="00F641B2" w:rsidRPr="008D7477">
        <w:rPr>
          <w:rFonts w:ascii="Times New Roman" w:hAnsi="Times New Roman" w:cs="Times New Roman"/>
          <w:lang w:val="en-US"/>
        </w:rPr>
        <w:t xml:space="preserve">BBOR cores </w:t>
      </w:r>
      <w:r w:rsidRPr="008D7477">
        <w:rPr>
          <w:rFonts w:ascii="Times New Roman" w:hAnsi="Times New Roman" w:cs="Times New Roman"/>
          <w:lang w:val="en-US"/>
        </w:rPr>
        <w:t>with L-</w:t>
      </w:r>
      <w:proofErr w:type="spellStart"/>
      <w:r w:rsidRPr="008D7477">
        <w:rPr>
          <w:rFonts w:ascii="Times New Roman" w:hAnsi="Times New Roman" w:cs="Times New Roman"/>
          <w:lang w:val="en-US"/>
        </w:rPr>
        <w:t>Ser</w:t>
      </w:r>
      <w:proofErr w:type="spellEnd"/>
      <w:r w:rsidRPr="008D7477">
        <w:rPr>
          <w:rFonts w:ascii="Times New Roman" w:hAnsi="Times New Roman" w:cs="Times New Roman"/>
          <w:lang w:val="en-US"/>
        </w:rPr>
        <w:t>/L-</w:t>
      </w:r>
      <w:proofErr w:type="spellStart"/>
      <w:r w:rsidRPr="008D7477">
        <w:rPr>
          <w:rFonts w:ascii="Times New Roman" w:hAnsi="Times New Roman" w:cs="Times New Roman"/>
          <w:lang w:val="en-US"/>
        </w:rPr>
        <w:t>Asx</w:t>
      </w:r>
      <w:proofErr w:type="spellEnd"/>
      <w:r w:rsidRPr="008D7477">
        <w:rPr>
          <w:rFonts w:ascii="Times New Roman" w:hAnsi="Times New Roman" w:cs="Times New Roman"/>
          <w:lang w:val="en-US"/>
        </w:rPr>
        <w:t xml:space="preserve"> values ≥ 0.9 were rejected.</w:t>
      </w:r>
      <w:r w:rsidR="00E33483">
        <w:rPr>
          <w:rFonts w:ascii="Times New Roman" w:hAnsi="Times New Roman" w:cs="Times New Roman"/>
          <w:lang w:val="en-US"/>
        </w:rPr>
        <w:t xml:space="preserve"> </w:t>
      </w:r>
      <w:r w:rsidRPr="008D7477">
        <w:rPr>
          <w:rFonts w:ascii="Times New Roman" w:hAnsi="Times New Roman" w:cs="Times New Roman"/>
          <w:lang w:val="en-US"/>
        </w:rPr>
        <w:t xml:space="preserve">Second, the covariance between the D/L </w:t>
      </w:r>
      <w:r w:rsidR="006770AE" w:rsidRPr="008D7477">
        <w:rPr>
          <w:rFonts w:ascii="Times New Roman" w:hAnsi="Times New Roman" w:cs="Times New Roman"/>
          <w:lang w:val="en-US"/>
        </w:rPr>
        <w:t>values</w:t>
      </w:r>
      <w:r w:rsidRPr="008D7477">
        <w:rPr>
          <w:rFonts w:ascii="Times New Roman" w:hAnsi="Times New Roman" w:cs="Times New Roman"/>
          <w:lang w:val="en-US"/>
        </w:rPr>
        <w:t xml:space="preserve"> of </w:t>
      </w:r>
      <w:proofErr w:type="spellStart"/>
      <w:r w:rsidRPr="008D7477">
        <w:rPr>
          <w:rFonts w:ascii="Times New Roman" w:hAnsi="Times New Roman" w:cs="Times New Roman"/>
          <w:lang w:val="en-US"/>
        </w:rPr>
        <w:t>Glx</w:t>
      </w:r>
      <w:proofErr w:type="spellEnd"/>
      <w:r w:rsidRPr="008D7477">
        <w:rPr>
          <w:rFonts w:ascii="Times New Roman" w:hAnsi="Times New Roman" w:cs="Times New Roman"/>
          <w:lang w:val="en-US"/>
        </w:rPr>
        <w:t xml:space="preserve"> and </w:t>
      </w:r>
      <w:proofErr w:type="spellStart"/>
      <w:r w:rsidRPr="008D7477">
        <w:rPr>
          <w:rFonts w:ascii="Times New Roman" w:hAnsi="Times New Roman" w:cs="Times New Roman"/>
          <w:lang w:val="en-US"/>
        </w:rPr>
        <w:t>Asx</w:t>
      </w:r>
      <w:proofErr w:type="spellEnd"/>
      <w:r w:rsidRPr="008D7477">
        <w:rPr>
          <w:rFonts w:ascii="Times New Roman" w:hAnsi="Times New Roman" w:cs="Times New Roman"/>
          <w:lang w:val="en-US"/>
        </w:rPr>
        <w:t xml:space="preserve"> was visually assessed to identify subsamples with D/L values that </w:t>
      </w:r>
      <w:r w:rsidR="008507A9" w:rsidRPr="008D7477">
        <w:rPr>
          <w:rFonts w:ascii="Times New Roman" w:hAnsi="Times New Roman" w:cs="Times New Roman"/>
          <w:lang w:val="en-US"/>
        </w:rPr>
        <w:t xml:space="preserve">substantially </w:t>
      </w:r>
      <w:r w:rsidRPr="008D7477">
        <w:rPr>
          <w:rFonts w:ascii="Times New Roman" w:hAnsi="Times New Roman" w:cs="Times New Roman"/>
          <w:lang w:val="en-US"/>
        </w:rPr>
        <w:t xml:space="preserve">deviate from the </w:t>
      </w:r>
      <w:r w:rsidR="000572F7" w:rsidRPr="008D7477">
        <w:rPr>
          <w:rFonts w:ascii="Times New Roman" w:hAnsi="Times New Roman" w:cs="Times New Roman"/>
          <w:lang w:val="en-US"/>
        </w:rPr>
        <w:t xml:space="preserve">linear relationship </w:t>
      </w:r>
      <w:r w:rsidR="00CA55E4" w:rsidRPr="008D7477">
        <w:rPr>
          <w:rFonts w:ascii="Times New Roman" w:hAnsi="Times New Roman" w:cs="Times New Roman"/>
          <w:lang w:val="en-US"/>
        </w:rPr>
        <w:t>of all</w:t>
      </w:r>
      <w:r w:rsidRPr="008D7477">
        <w:rPr>
          <w:rFonts w:ascii="Times New Roman" w:hAnsi="Times New Roman" w:cs="Times New Roman"/>
          <w:lang w:val="en-US"/>
        </w:rPr>
        <w:t xml:space="preserve"> subsamples within a </w:t>
      </w:r>
      <w:r w:rsidR="00142AB2" w:rsidRPr="008D7477">
        <w:rPr>
          <w:rFonts w:ascii="Times New Roman" w:hAnsi="Times New Roman" w:cs="Times New Roman"/>
          <w:lang w:val="en-US"/>
        </w:rPr>
        <w:t>species</w:t>
      </w:r>
      <w:r w:rsidR="000572F7" w:rsidRPr="008D7477">
        <w:rPr>
          <w:rFonts w:ascii="Times New Roman" w:hAnsi="Times New Roman" w:cs="Times New Roman"/>
          <w:lang w:val="en-US"/>
        </w:rPr>
        <w:t xml:space="preserve"> (</w:t>
      </w:r>
      <w:r w:rsidR="009F7265" w:rsidRPr="008D7477">
        <w:rPr>
          <w:rFonts w:ascii="Times New Roman" w:hAnsi="Times New Roman" w:cs="Times New Roman"/>
          <w:lang w:val="en-US"/>
        </w:rPr>
        <w:t>Kaufman, 2006; Kaufman et al., 2013</w:t>
      </w:r>
      <w:r w:rsidR="000572F7" w:rsidRPr="008D7477">
        <w:rPr>
          <w:rFonts w:ascii="Times New Roman" w:hAnsi="Times New Roman" w:cs="Times New Roman"/>
          <w:lang w:val="en-US"/>
        </w:rPr>
        <w:t>)</w:t>
      </w:r>
      <w:r w:rsidRPr="008D7477">
        <w:rPr>
          <w:rFonts w:ascii="Times New Roman" w:hAnsi="Times New Roman" w:cs="Times New Roman"/>
          <w:lang w:val="en-US"/>
        </w:rPr>
        <w:t xml:space="preserve">. Third, subsamples with D/L </w:t>
      </w:r>
      <w:proofErr w:type="spellStart"/>
      <w:r w:rsidRPr="008D7477">
        <w:rPr>
          <w:rFonts w:ascii="Times New Roman" w:hAnsi="Times New Roman" w:cs="Times New Roman"/>
          <w:lang w:val="en-US"/>
        </w:rPr>
        <w:t>Asx</w:t>
      </w:r>
      <w:proofErr w:type="spellEnd"/>
      <w:r w:rsidRPr="008D7477">
        <w:rPr>
          <w:rFonts w:ascii="Times New Roman" w:hAnsi="Times New Roman" w:cs="Times New Roman"/>
          <w:lang w:val="en-US"/>
        </w:rPr>
        <w:t xml:space="preserve"> or </w:t>
      </w:r>
      <w:proofErr w:type="spellStart"/>
      <w:r w:rsidRPr="008D7477">
        <w:rPr>
          <w:rFonts w:ascii="Times New Roman" w:hAnsi="Times New Roman" w:cs="Times New Roman"/>
          <w:lang w:val="en-US"/>
        </w:rPr>
        <w:t>Glx</w:t>
      </w:r>
      <w:proofErr w:type="spellEnd"/>
      <w:r w:rsidRPr="008D7477">
        <w:rPr>
          <w:rFonts w:ascii="Times New Roman" w:hAnsi="Times New Roman" w:cs="Times New Roman"/>
          <w:lang w:val="en-US"/>
        </w:rPr>
        <w:t xml:space="preserve"> values that fell beyond ±2σ of the mean of the rest of the group were rejected</w:t>
      </w:r>
      <w:r w:rsidR="000C5D84" w:rsidRPr="008D7477">
        <w:rPr>
          <w:rFonts w:ascii="Times New Roman" w:hAnsi="Times New Roman" w:cs="Times New Roman"/>
          <w:lang w:val="en-US"/>
        </w:rPr>
        <w:t xml:space="preserve"> (Kaufman, 2006; Kaufman et al., 2013)</w:t>
      </w:r>
      <w:r w:rsidRPr="008D7477">
        <w:rPr>
          <w:rFonts w:ascii="Times New Roman" w:hAnsi="Times New Roman" w:cs="Times New Roman"/>
          <w:lang w:val="en-US"/>
        </w:rPr>
        <w:t>.</w:t>
      </w:r>
    </w:p>
    <w:p w14:paraId="3DC96319" w14:textId="1E7F2B7F" w:rsidR="005E4251" w:rsidRDefault="001C6055" w:rsidP="00192E56">
      <w:pPr>
        <w:spacing w:after="0" w:line="480" w:lineRule="auto"/>
        <w:ind w:firstLine="720"/>
        <w:jc w:val="left"/>
        <w:rPr>
          <w:rFonts w:ascii="Times New Roman" w:hAnsi="Times New Roman" w:cs="Times New Roman"/>
          <w:lang w:val="en-US"/>
        </w:rPr>
      </w:pPr>
      <w:r>
        <w:rPr>
          <w:rFonts w:ascii="Times New Roman" w:hAnsi="Times New Roman" w:cs="Times New Roman"/>
          <w:lang w:val="en-US"/>
        </w:rPr>
        <w:t>N</w:t>
      </w:r>
      <w:r w:rsidR="00900E53" w:rsidRPr="008D7477">
        <w:rPr>
          <w:rFonts w:ascii="Times New Roman" w:hAnsi="Times New Roman" w:cs="Times New Roman"/>
          <w:lang w:val="en-US"/>
        </w:rPr>
        <w:t xml:space="preserve">o outliers were </w:t>
      </w:r>
      <w:r w:rsidRPr="00F772F1">
        <w:rPr>
          <w:rFonts w:ascii="Times New Roman" w:hAnsi="Times New Roman" w:cs="Times New Roman"/>
          <w:lang w:val="en-US"/>
        </w:rPr>
        <w:t xml:space="preserve">identified </w:t>
      </w:r>
      <w:r w:rsidR="00900E53" w:rsidRPr="00F772F1">
        <w:rPr>
          <w:rFonts w:ascii="Times New Roman" w:hAnsi="Times New Roman" w:cs="Times New Roman"/>
          <w:lang w:val="en-US"/>
        </w:rPr>
        <w:t xml:space="preserve">in the estuarine data set, likely due to the small number of replicates </w:t>
      </w:r>
      <w:r w:rsidR="005461DE" w:rsidRPr="00F772F1">
        <w:rPr>
          <w:rFonts w:ascii="Times New Roman" w:hAnsi="Times New Roman" w:cs="Times New Roman"/>
          <w:lang w:val="en-US"/>
        </w:rPr>
        <w:t xml:space="preserve">for each pre-treatment </w:t>
      </w:r>
      <w:r w:rsidR="00900E53" w:rsidRPr="00F772F1">
        <w:rPr>
          <w:rFonts w:ascii="Times New Roman" w:hAnsi="Times New Roman" w:cs="Times New Roman"/>
          <w:lang w:val="en-US"/>
        </w:rPr>
        <w:t>(n</w:t>
      </w:r>
      <w:r w:rsidR="00AD1056" w:rsidRPr="00F772F1">
        <w:rPr>
          <w:rFonts w:ascii="Times New Roman" w:hAnsi="Times New Roman" w:cs="Times New Roman"/>
          <w:lang w:val="en-US"/>
        </w:rPr>
        <w:t xml:space="preserve"> </w:t>
      </w:r>
      <w:r w:rsidR="00900E53" w:rsidRPr="00F772F1">
        <w:rPr>
          <w:rFonts w:ascii="Times New Roman" w:hAnsi="Times New Roman" w:cs="Times New Roman"/>
          <w:lang w:val="en-US"/>
        </w:rPr>
        <w:t>=</w:t>
      </w:r>
      <w:r w:rsidR="00AD1056" w:rsidRPr="00F772F1">
        <w:rPr>
          <w:rFonts w:ascii="Times New Roman" w:hAnsi="Times New Roman" w:cs="Times New Roman"/>
          <w:lang w:val="en-US"/>
        </w:rPr>
        <w:t xml:space="preserve"> </w:t>
      </w:r>
      <w:r w:rsidR="00AE2268" w:rsidRPr="00F772F1">
        <w:rPr>
          <w:rFonts w:ascii="Times New Roman" w:hAnsi="Times New Roman" w:cs="Times New Roman"/>
          <w:lang w:val="en-US"/>
        </w:rPr>
        <w:t>3</w:t>
      </w:r>
      <w:r w:rsidR="001E7B9A">
        <w:rPr>
          <w:rFonts w:ascii="Times New Roman" w:hAnsi="Times New Roman" w:cs="Times New Roman"/>
          <w:lang w:val="en-US"/>
        </w:rPr>
        <w:t xml:space="preserve"> – </w:t>
      </w:r>
      <w:r w:rsidR="00AE2268" w:rsidRPr="00F772F1">
        <w:rPr>
          <w:rFonts w:ascii="Times New Roman" w:hAnsi="Times New Roman" w:cs="Times New Roman"/>
          <w:lang w:val="en-US"/>
        </w:rPr>
        <w:t>4</w:t>
      </w:r>
      <w:r w:rsidR="00900E53" w:rsidRPr="00F772F1">
        <w:rPr>
          <w:rFonts w:ascii="Times New Roman" w:hAnsi="Times New Roman" w:cs="Times New Roman"/>
          <w:lang w:val="en-US"/>
        </w:rPr>
        <w:t>)</w:t>
      </w:r>
      <w:r w:rsidRPr="00F772F1">
        <w:rPr>
          <w:rFonts w:ascii="Times New Roman" w:hAnsi="Times New Roman" w:cs="Times New Roman"/>
          <w:lang w:val="en-US"/>
        </w:rPr>
        <w:t>.</w:t>
      </w:r>
      <w:r w:rsidR="00900E53" w:rsidRPr="00F772F1">
        <w:rPr>
          <w:rFonts w:ascii="Times New Roman" w:hAnsi="Times New Roman" w:cs="Times New Roman"/>
          <w:lang w:val="en-US"/>
        </w:rPr>
        <w:t xml:space="preserve"> </w:t>
      </w:r>
      <w:r w:rsidRPr="00F772F1">
        <w:rPr>
          <w:rFonts w:ascii="Times New Roman" w:hAnsi="Times New Roman" w:cs="Times New Roman"/>
          <w:lang w:val="en-US"/>
        </w:rPr>
        <w:t>S</w:t>
      </w:r>
      <w:r w:rsidR="00C2684A" w:rsidRPr="00F772F1">
        <w:rPr>
          <w:rFonts w:ascii="Times New Roman" w:hAnsi="Times New Roman" w:cs="Times New Roman"/>
          <w:lang w:val="en-US"/>
        </w:rPr>
        <w:t>creening</w:t>
      </w:r>
      <w:r w:rsidR="00771DD2" w:rsidRPr="00F772F1">
        <w:rPr>
          <w:rFonts w:ascii="Times New Roman" w:hAnsi="Times New Roman" w:cs="Times New Roman"/>
          <w:lang w:val="en-US"/>
        </w:rPr>
        <w:t xml:space="preserve"> of the BBOR </w:t>
      </w:r>
      <w:r w:rsidR="00900E53" w:rsidRPr="00F772F1">
        <w:rPr>
          <w:rFonts w:ascii="Times New Roman" w:hAnsi="Times New Roman" w:cs="Times New Roman"/>
          <w:lang w:val="en-US"/>
        </w:rPr>
        <w:t xml:space="preserve">data </w:t>
      </w:r>
      <w:r w:rsidR="00120348" w:rsidRPr="00F772F1">
        <w:rPr>
          <w:rFonts w:ascii="Times New Roman" w:hAnsi="Times New Roman" w:cs="Times New Roman"/>
          <w:lang w:val="en-US"/>
        </w:rPr>
        <w:t xml:space="preserve">(n = 381) </w:t>
      </w:r>
      <w:r w:rsidR="00771DD2" w:rsidRPr="00F772F1">
        <w:rPr>
          <w:rFonts w:ascii="Times New Roman" w:hAnsi="Times New Roman" w:cs="Times New Roman"/>
          <w:lang w:val="en-US"/>
        </w:rPr>
        <w:t xml:space="preserve">resulted in the rejection of </w:t>
      </w:r>
      <w:r w:rsidR="00A769EB" w:rsidRPr="00F772F1">
        <w:rPr>
          <w:rFonts w:ascii="Times New Roman" w:hAnsi="Times New Roman" w:cs="Times New Roman"/>
          <w:lang w:val="en-US"/>
        </w:rPr>
        <w:t>46</w:t>
      </w:r>
      <w:r w:rsidR="000118F5" w:rsidRPr="00F772F1">
        <w:rPr>
          <w:rFonts w:ascii="Times New Roman" w:hAnsi="Times New Roman" w:cs="Times New Roman"/>
          <w:lang w:val="en-US"/>
        </w:rPr>
        <w:t xml:space="preserve"> (</w:t>
      </w:r>
      <w:r w:rsidR="00B02FE7" w:rsidRPr="00F772F1">
        <w:rPr>
          <w:rFonts w:ascii="Times New Roman" w:hAnsi="Times New Roman" w:cs="Times New Roman"/>
          <w:lang w:val="en-US"/>
        </w:rPr>
        <w:t>12.1</w:t>
      </w:r>
      <w:r w:rsidR="000118F5" w:rsidRPr="00F772F1">
        <w:rPr>
          <w:rFonts w:ascii="Times New Roman" w:hAnsi="Times New Roman" w:cs="Times New Roman"/>
          <w:lang w:val="en-US"/>
        </w:rPr>
        <w:t xml:space="preserve">%) </w:t>
      </w:r>
      <w:r w:rsidR="00E50D4B" w:rsidRPr="00F772F1">
        <w:rPr>
          <w:rFonts w:ascii="Times New Roman" w:hAnsi="Times New Roman" w:cs="Times New Roman"/>
          <w:lang w:val="en-US"/>
        </w:rPr>
        <w:t>individual data points</w:t>
      </w:r>
      <w:r w:rsidR="000118F5" w:rsidRPr="00F772F1">
        <w:rPr>
          <w:rFonts w:ascii="Times New Roman" w:hAnsi="Times New Roman" w:cs="Times New Roman"/>
          <w:lang w:val="en-US"/>
        </w:rPr>
        <w:t>.</w:t>
      </w:r>
      <w:r w:rsidR="00771DD2" w:rsidRPr="00F772F1">
        <w:rPr>
          <w:rFonts w:ascii="Times New Roman" w:hAnsi="Times New Roman" w:cs="Times New Roman"/>
          <w:lang w:val="en-US"/>
        </w:rPr>
        <w:t xml:space="preserve"> </w:t>
      </w:r>
      <w:r w:rsidR="00BE6626" w:rsidRPr="00F772F1">
        <w:rPr>
          <w:rFonts w:ascii="Times New Roman" w:hAnsi="Times New Roman" w:cs="Times New Roman"/>
          <w:lang w:val="en-US"/>
        </w:rPr>
        <w:t>Of these, 1</w:t>
      </w:r>
      <w:r w:rsidR="006F6F23" w:rsidRPr="00F772F1">
        <w:rPr>
          <w:rFonts w:ascii="Times New Roman" w:hAnsi="Times New Roman" w:cs="Times New Roman"/>
          <w:lang w:val="en-US"/>
        </w:rPr>
        <w:t>4</w:t>
      </w:r>
      <w:r w:rsidR="00BE6626" w:rsidRPr="00F772F1">
        <w:rPr>
          <w:rFonts w:ascii="Times New Roman" w:hAnsi="Times New Roman" w:cs="Times New Roman"/>
          <w:lang w:val="en-US"/>
        </w:rPr>
        <w:t xml:space="preserve"> (</w:t>
      </w:r>
      <w:r w:rsidR="00702E32" w:rsidRPr="00F772F1">
        <w:rPr>
          <w:rFonts w:ascii="Times New Roman" w:hAnsi="Times New Roman" w:cs="Times New Roman"/>
          <w:lang w:val="en-US"/>
        </w:rPr>
        <w:t>3.7</w:t>
      </w:r>
      <w:r w:rsidR="00BE6626" w:rsidRPr="00F772F1">
        <w:rPr>
          <w:rFonts w:ascii="Times New Roman" w:hAnsi="Times New Roman" w:cs="Times New Roman"/>
          <w:lang w:val="en-US"/>
        </w:rPr>
        <w:t xml:space="preserve">%) were rejected based on high Ser content, </w:t>
      </w:r>
      <w:r w:rsidR="004367BC" w:rsidRPr="00F772F1">
        <w:rPr>
          <w:rFonts w:ascii="Times New Roman" w:hAnsi="Times New Roman" w:cs="Times New Roman"/>
          <w:lang w:val="en-US"/>
        </w:rPr>
        <w:t>7</w:t>
      </w:r>
      <w:r w:rsidR="00C0233B" w:rsidRPr="00F772F1">
        <w:rPr>
          <w:rFonts w:ascii="Times New Roman" w:hAnsi="Times New Roman" w:cs="Times New Roman"/>
          <w:lang w:val="en-US"/>
        </w:rPr>
        <w:t xml:space="preserve"> </w:t>
      </w:r>
      <w:r w:rsidR="00BE6626" w:rsidRPr="00F772F1">
        <w:rPr>
          <w:rFonts w:ascii="Times New Roman" w:hAnsi="Times New Roman" w:cs="Times New Roman"/>
          <w:lang w:val="en-US"/>
        </w:rPr>
        <w:t>(</w:t>
      </w:r>
      <w:r w:rsidR="00702E32" w:rsidRPr="00F772F1">
        <w:rPr>
          <w:rFonts w:ascii="Times New Roman" w:hAnsi="Times New Roman" w:cs="Times New Roman"/>
          <w:lang w:val="en-US"/>
        </w:rPr>
        <w:t>1.8</w:t>
      </w:r>
      <w:r w:rsidR="00BE6626" w:rsidRPr="00F772F1">
        <w:rPr>
          <w:rFonts w:ascii="Times New Roman" w:hAnsi="Times New Roman" w:cs="Times New Roman"/>
          <w:lang w:val="en-US"/>
        </w:rPr>
        <w:t xml:space="preserve">%) were rejected </w:t>
      </w:r>
      <w:r w:rsidR="00B43958" w:rsidRPr="00F772F1">
        <w:rPr>
          <w:rFonts w:ascii="Times New Roman" w:hAnsi="Times New Roman" w:cs="Times New Roman"/>
          <w:lang w:val="en-US"/>
        </w:rPr>
        <w:t xml:space="preserve">as outliers </w:t>
      </w:r>
      <w:r w:rsidR="007921ED" w:rsidRPr="00F772F1">
        <w:rPr>
          <w:rFonts w:ascii="Times New Roman" w:hAnsi="Times New Roman" w:cs="Times New Roman"/>
          <w:lang w:val="en-US"/>
        </w:rPr>
        <w:t xml:space="preserve">based </w:t>
      </w:r>
      <w:r w:rsidR="00B43958" w:rsidRPr="00F772F1">
        <w:rPr>
          <w:rFonts w:ascii="Times New Roman" w:hAnsi="Times New Roman" w:cs="Times New Roman"/>
          <w:lang w:val="en-US"/>
        </w:rPr>
        <w:t>on the</w:t>
      </w:r>
      <w:r w:rsidR="00F641B2" w:rsidRPr="00F772F1">
        <w:rPr>
          <w:rFonts w:ascii="Times New Roman" w:hAnsi="Times New Roman" w:cs="Times New Roman"/>
          <w:lang w:val="en-US"/>
        </w:rPr>
        <w:t xml:space="preserve"> </w:t>
      </w:r>
      <w:r w:rsidR="007921ED" w:rsidRPr="00F772F1">
        <w:rPr>
          <w:rFonts w:ascii="Times New Roman" w:hAnsi="Times New Roman" w:cs="Times New Roman"/>
          <w:lang w:val="en-US"/>
        </w:rPr>
        <w:t xml:space="preserve">expected linear </w:t>
      </w:r>
      <w:proofErr w:type="spellStart"/>
      <w:r w:rsidR="00BE6626" w:rsidRPr="00F772F1">
        <w:rPr>
          <w:rFonts w:ascii="Times New Roman" w:hAnsi="Times New Roman" w:cs="Times New Roman"/>
          <w:lang w:val="en-US"/>
        </w:rPr>
        <w:t>Asx</w:t>
      </w:r>
      <w:proofErr w:type="spellEnd"/>
      <w:r w:rsidR="00BE6626" w:rsidRPr="00F772F1">
        <w:rPr>
          <w:rFonts w:ascii="Times New Roman" w:hAnsi="Times New Roman" w:cs="Times New Roman"/>
          <w:lang w:val="en-US"/>
        </w:rPr>
        <w:t xml:space="preserve"> D/L vs. Glx D/L </w:t>
      </w:r>
      <w:r w:rsidR="00B43958" w:rsidRPr="00F772F1">
        <w:rPr>
          <w:rFonts w:ascii="Times New Roman" w:hAnsi="Times New Roman" w:cs="Times New Roman"/>
          <w:lang w:val="en-US"/>
        </w:rPr>
        <w:t>trend for a species</w:t>
      </w:r>
      <w:r w:rsidR="00BE6626" w:rsidRPr="00F772F1">
        <w:rPr>
          <w:rFonts w:ascii="Times New Roman" w:hAnsi="Times New Roman" w:cs="Times New Roman"/>
          <w:lang w:val="en-US"/>
        </w:rPr>
        <w:t xml:space="preserve">, and </w:t>
      </w:r>
      <w:r w:rsidR="00B43958" w:rsidRPr="00F772F1">
        <w:rPr>
          <w:rFonts w:ascii="Times New Roman" w:hAnsi="Times New Roman" w:cs="Times New Roman"/>
          <w:lang w:val="en-US"/>
        </w:rPr>
        <w:t>25</w:t>
      </w:r>
      <w:r w:rsidR="00BE6626" w:rsidRPr="00F772F1">
        <w:rPr>
          <w:rFonts w:ascii="Times New Roman" w:hAnsi="Times New Roman" w:cs="Times New Roman"/>
          <w:lang w:val="en-US"/>
        </w:rPr>
        <w:t xml:space="preserve"> (</w:t>
      </w:r>
      <w:r w:rsidR="00BB755F" w:rsidRPr="00F772F1">
        <w:rPr>
          <w:rFonts w:ascii="Times New Roman" w:hAnsi="Times New Roman" w:cs="Times New Roman"/>
          <w:lang w:val="en-US"/>
        </w:rPr>
        <w:t>6.6</w:t>
      </w:r>
      <w:r w:rsidR="00BE6626" w:rsidRPr="00F772F1">
        <w:rPr>
          <w:rFonts w:ascii="Times New Roman" w:hAnsi="Times New Roman" w:cs="Times New Roman"/>
          <w:lang w:val="en-US"/>
        </w:rPr>
        <w:t xml:space="preserve">%) were rejected due to falling beyond the ±2σ of the mean of the group. </w:t>
      </w:r>
      <w:r w:rsidR="001D645A" w:rsidRPr="00F772F1">
        <w:rPr>
          <w:rFonts w:ascii="Times New Roman" w:hAnsi="Times New Roman" w:cs="Times New Roman"/>
          <w:lang w:val="en-US"/>
        </w:rPr>
        <w:t>Th</w:t>
      </w:r>
      <w:r w:rsidR="00920B0E" w:rsidRPr="00F772F1">
        <w:rPr>
          <w:rFonts w:ascii="Times New Roman" w:hAnsi="Times New Roman" w:cs="Times New Roman"/>
          <w:lang w:val="en-US"/>
        </w:rPr>
        <w:t xml:space="preserve">e rejection rate is slightly </w:t>
      </w:r>
      <w:r w:rsidR="009268A8">
        <w:rPr>
          <w:rFonts w:ascii="Times New Roman" w:hAnsi="Times New Roman" w:cs="Times New Roman"/>
          <w:lang w:val="en-US"/>
        </w:rPr>
        <w:t>lower</w:t>
      </w:r>
      <w:r w:rsidR="00920B0E" w:rsidRPr="00F772F1">
        <w:rPr>
          <w:rFonts w:ascii="Times New Roman" w:hAnsi="Times New Roman" w:cs="Times New Roman"/>
          <w:lang w:val="en-US"/>
        </w:rPr>
        <w:t xml:space="preserve"> for the </w:t>
      </w:r>
      <w:r w:rsidR="007921ED" w:rsidRPr="00F772F1">
        <w:rPr>
          <w:rFonts w:ascii="Times New Roman" w:hAnsi="Times New Roman" w:cs="Times New Roman"/>
          <w:lang w:val="en-US"/>
        </w:rPr>
        <w:t>samples</w:t>
      </w:r>
      <w:r w:rsidR="00C06E12">
        <w:rPr>
          <w:rFonts w:ascii="Times New Roman" w:hAnsi="Times New Roman" w:cs="Times New Roman"/>
          <w:lang w:val="en-US"/>
        </w:rPr>
        <w:t xml:space="preserve"> pretreated with hydrogen peroxide</w:t>
      </w:r>
      <w:r w:rsidR="007921ED" w:rsidRPr="00F772F1">
        <w:rPr>
          <w:rFonts w:ascii="Times New Roman" w:hAnsi="Times New Roman" w:cs="Times New Roman"/>
          <w:lang w:val="en-US"/>
        </w:rPr>
        <w:t xml:space="preserve"> </w:t>
      </w:r>
      <w:r w:rsidR="00D634EC" w:rsidRPr="00F772F1">
        <w:rPr>
          <w:rFonts w:ascii="Times New Roman" w:hAnsi="Times New Roman" w:cs="Times New Roman"/>
          <w:lang w:val="en-US"/>
        </w:rPr>
        <w:t>(</w:t>
      </w:r>
      <w:r w:rsidR="00CE2BA5" w:rsidRPr="00F772F1">
        <w:rPr>
          <w:rFonts w:ascii="Times New Roman" w:hAnsi="Times New Roman" w:cs="Times New Roman"/>
          <w:lang w:val="en-US"/>
        </w:rPr>
        <w:t>19</w:t>
      </w:r>
      <w:r w:rsidR="003C3169" w:rsidRPr="00F772F1">
        <w:rPr>
          <w:rFonts w:ascii="Times New Roman" w:hAnsi="Times New Roman" w:cs="Times New Roman"/>
          <w:lang w:val="en-US"/>
        </w:rPr>
        <w:t xml:space="preserve"> </w:t>
      </w:r>
      <w:r w:rsidR="00CD6928" w:rsidRPr="00F772F1">
        <w:rPr>
          <w:rFonts w:ascii="Times New Roman" w:hAnsi="Times New Roman" w:cs="Times New Roman"/>
          <w:lang w:val="en-US"/>
        </w:rPr>
        <w:t xml:space="preserve">out </w:t>
      </w:r>
      <w:r w:rsidR="003C3169" w:rsidRPr="00F772F1">
        <w:rPr>
          <w:rFonts w:ascii="Times New Roman" w:hAnsi="Times New Roman" w:cs="Times New Roman"/>
          <w:lang w:val="en-US"/>
        </w:rPr>
        <w:t xml:space="preserve">of 196 subsamples rejected, </w:t>
      </w:r>
      <w:r w:rsidR="00F64F91" w:rsidRPr="00F772F1">
        <w:rPr>
          <w:rFonts w:ascii="Times New Roman" w:hAnsi="Times New Roman" w:cs="Times New Roman"/>
          <w:lang w:val="en-US"/>
        </w:rPr>
        <w:t>9.7</w:t>
      </w:r>
      <w:r w:rsidR="00D634EC" w:rsidRPr="00F772F1">
        <w:rPr>
          <w:rFonts w:ascii="Times New Roman" w:hAnsi="Times New Roman" w:cs="Times New Roman"/>
          <w:lang w:val="en-US"/>
        </w:rPr>
        <w:t xml:space="preserve">%) as opposed to </w:t>
      </w:r>
      <w:r w:rsidR="00CB1BEA">
        <w:rPr>
          <w:rFonts w:ascii="Times New Roman" w:hAnsi="Times New Roman" w:cs="Times New Roman"/>
          <w:lang w:val="en-US"/>
        </w:rPr>
        <w:t>samples pretreated with bleach</w:t>
      </w:r>
      <w:r w:rsidR="00AF3130" w:rsidRPr="00F772F1">
        <w:rPr>
          <w:rFonts w:ascii="Times New Roman" w:hAnsi="Times New Roman" w:cs="Times New Roman"/>
          <w:lang w:val="en-US"/>
        </w:rPr>
        <w:t xml:space="preserve"> (</w:t>
      </w:r>
      <w:r w:rsidR="003C3169" w:rsidRPr="00F772F1">
        <w:rPr>
          <w:rFonts w:ascii="Times New Roman" w:hAnsi="Times New Roman" w:cs="Times New Roman"/>
          <w:lang w:val="en-US"/>
        </w:rPr>
        <w:t xml:space="preserve">27 </w:t>
      </w:r>
      <w:r w:rsidR="00CD6928" w:rsidRPr="00F772F1">
        <w:rPr>
          <w:rFonts w:ascii="Times New Roman" w:hAnsi="Times New Roman" w:cs="Times New Roman"/>
          <w:lang w:val="en-US"/>
        </w:rPr>
        <w:t xml:space="preserve">out </w:t>
      </w:r>
      <w:r w:rsidR="003C3169" w:rsidRPr="00F772F1">
        <w:rPr>
          <w:rFonts w:ascii="Times New Roman" w:hAnsi="Times New Roman" w:cs="Times New Roman"/>
          <w:lang w:val="en-US"/>
        </w:rPr>
        <w:t xml:space="preserve">of 185 subsamples rejected, </w:t>
      </w:r>
      <w:r w:rsidR="0032742B" w:rsidRPr="00F772F1">
        <w:rPr>
          <w:rFonts w:ascii="Times New Roman" w:hAnsi="Times New Roman" w:cs="Times New Roman"/>
          <w:lang w:val="en-US"/>
        </w:rPr>
        <w:t>14.6</w:t>
      </w:r>
      <w:r w:rsidR="00AF3130" w:rsidRPr="00F772F1">
        <w:rPr>
          <w:rFonts w:ascii="Times New Roman" w:hAnsi="Times New Roman" w:cs="Times New Roman"/>
          <w:lang w:val="en-US"/>
        </w:rPr>
        <w:t>%)</w:t>
      </w:r>
      <w:r w:rsidR="00A957A2" w:rsidRPr="00F772F1">
        <w:rPr>
          <w:rFonts w:ascii="Times New Roman" w:hAnsi="Times New Roman" w:cs="Times New Roman"/>
          <w:lang w:val="en-US"/>
        </w:rPr>
        <w:t>.</w:t>
      </w:r>
    </w:p>
    <w:p w14:paraId="1DB889F1" w14:textId="77777777" w:rsidR="00CC4DCD" w:rsidRPr="008D7477" w:rsidRDefault="00CC4DCD" w:rsidP="00192E56">
      <w:pPr>
        <w:spacing w:after="0" w:line="480" w:lineRule="auto"/>
        <w:ind w:firstLine="720"/>
        <w:jc w:val="left"/>
        <w:rPr>
          <w:rFonts w:ascii="Times New Roman" w:hAnsi="Times New Roman" w:cs="Times New Roman"/>
          <w:lang w:val="en-US"/>
        </w:rPr>
      </w:pPr>
    </w:p>
    <w:p w14:paraId="672EBC76" w14:textId="12D5A6F5" w:rsidR="004A7CD7" w:rsidRPr="008D7477" w:rsidRDefault="004A7CD7" w:rsidP="0032742B">
      <w:pPr>
        <w:pStyle w:val="Heading2"/>
        <w:spacing w:before="0" w:line="480" w:lineRule="auto"/>
        <w:jc w:val="left"/>
        <w:rPr>
          <w:rFonts w:ascii="Times New Roman" w:eastAsia="Calibri" w:hAnsi="Times New Roman" w:cs="Times New Roman"/>
          <w:sz w:val="24"/>
          <w:szCs w:val="24"/>
          <w:lang w:val="en-US"/>
        </w:rPr>
      </w:pPr>
      <w:r w:rsidRPr="008D7477">
        <w:rPr>
          <w:rFonts w:ascii="Times New Roman" w:eastAsia="Calibri" w:hAnsi="Times New Roman" w:cs="Times New Roman"/>
          <w:sz w:val="24"/>
          <w:szCs w:val="24"/>
          <w:lang w:val="en-US"/>
        </w:rPr>
        <w:lastRenderedPageBreak/>
        <w:t>3. Results</w:t>
      </w:r>
    </w:p>
    <w:p w14:paraId="0700D682" w14:textId="36BEECA2" w:rsidR="004A7CD7" w:rsidRPr="00D41A3C" w:rsidRDefault="004A7CD7" w:rsidP="0032742B">
      <w:pPr>
        <w:pStyle w:val="Heading3"/>
        <w:spacing w:line="480" w:lineRule="auto"/>
        <w:rPr>
          <w:rFonts w:ascii="Times New Roman" w:eastAsia="Calibri" w:hAnsi="Times New Roman" w:cs="Times New Roman"/>
          <w:color w:val="auto"/>
          <w:lang w:val="en-US"/>
        </w:rPr>
      </w:pPr>
      <w:r w:rsidRPr="00D41A3C">
        <w:rPr>
          <w:rFonts w:ascii="Times New Roman" w:eastAsia="Calibri" w:hAnsi="Times New Roman" w:cs="Times New Roman"/>
          <w:color w:val="auto"/>
          <w:lang w:val="en-US"/>
        </w:rPr>
        <w:t xml:space="preserve">3.1 Amino </w:t>
      </w:r>
      <w:r w:rsidR="005A3736" w:rsidRPr="00D41A3C">
        <w:rPr>
          <w:rFonts w:ascii="Times New Roman" w:eastAsia="Calibri" w:hAnsi="Times New Roman" w:cs="Times New Roman"/>
          <w:color w:val="auto"/>
          <w:lang w:val="en-US"/>
        </w:rPr>
        <w:t>a</w:t>
      </w:r>
      <w:r w:rsidRPr="00D41A3C">
        <w:rPr>
          <w:rFonts w:ascii="Times New Roman" w:eastAsia="Calibri" w:hAnsi="Times New Roman" w:cs="Times New Roman"/>
          <w:color w:val="auto"/>
          <w:lang w:val="en-US"/>
        </w:rPr>
        <w:t xml:space="preserve">cid </w:t>
      </w:r>
      <w:r w:rsidR="005A3736" w:rsidRPr="00D41A3C">
        <w:rPr>
          <w:rFonts w:ascii="Times New Roman" w:eastAsia="Calibri" w:hAnsi="Times New Roman" w:cs="Times New Roman"/>
          <w:color w:val="auto"/>
          <w:lang w:val="en-US"/>
        </w:rPr>
        <w:t>c</w:t>
      </w:r>
      <w:r w:rsidRPr="00D41A3C">
        <w:rPr>
          <w:rFonts w:ascii="Times New Roman" w:eastAsia="Calibri" w:hAnsi="Times New Roman" w:cs="Times New Roman"/>
          <w:color w:val="auto"/>
          <w:lang w:val="en-US"/>
        </w:rPr>
        <w:t>on</w:t>
      </w:r>
      <w:r w:rsidR="006C5FF5" w:rsidRPr="00D41A3C">
        <w:rPr>
          <w:rFonts w:ascii="Times New Roman" w:eastAsia="Calibri" w:hAnsi="Times New Roman" w:cs="Times New Roman"/>
          <w:color w:val="auto"/>
          <w:lang w:val="en-US"/>
        </w:rPr>
        <w:t>centration</w:t>
      </w:r>
    </w:p>
    <w:p w14:paraId="011C61CD" w14:textId="64A085C8" w:rsidR="00C664B7" w:rsidRPr="00B5510E" w:rsidRDefault="004A7CD7" w:rsidP="0032742B">
      <w:pPr>
        <w:spacing w:after="0" w:line="480" w:lineRule="auto"/>
        <w:ind w:firstLine="720"/>
        <w:jc w:val="left"/>
        <w:rPr>
          <w:rFonts w:ascii="Times New Roman" w:hAnsi="Times New Roman" w:cs="Times New Roman"/>
          <w:color w:val="000000"/>
          <w:lang w:val="en-US"/>
        </w:rPr>
      </w:pPr>
      <w:bookmarkStart w:id="3" w:name="_heading=h.30j0zll" w:colFirst="0" w:colLast="0"/>
      <w:bookmarkEnd w:id="3"/>
      <w:r w:rsidRPr="008D7477">
        <w:rPr>
          <w:rFonts w:ascii="Times New Roman" w:hAnsi="Times New Roman" w:cs="Times New Roman"/>
          <w:color w:val="000000"/>
          <w:lang w:val="en-US"/>
        </w:rPr>
        <w:t xml:space="preserve">Our results show that the choice of pre-treatment </w:t>
      </w:r>
      <w:r w:rsidR="00AA4FE0" w:rsidRPr="008D7477">
        <w:rPr>
          <w:rFonts w:ascii="Times New Roman" w:hAnsi="Times New Roman" w:cs="Times New Roman"/>
          <w:color w:val="000000"/>
          <w:lang w:val="en-US"/>
        </w:rPr>
        <w:t>a</w:t>
      </w:r>
      <w:r w:rsidRPr="008D7477">
        <w:rPr>
          <w:rFonts w:ascii="Times New Roman" w:hAnsi="Times New Roman" w:cs="Times New Roman"/>
          <w:color w:val="000000"/>
          <w:lang w:val="en-US"/>
        </w:rPr>
        <w:t>ffects the concentration of</w:t>
      </w:r>
      <w:r w:rsidR="00B23FB4">
        <w:rPr>
          <w:rFonts w:ascii="Times New Roman" w:hAnsi="Times New Roman" w:cs="Times New Roman"/>
          <w:color w:val="000000"/>
          <w:lang w:val="en-US"/>
        </w:rPr>
        <w:t xml:space="preserve"> total hydrolysable amino acids</w:t>
      </w:r>
      <w:r w:rsidRPr="008D7477">
        <w:rPr>
          <w:rFonts w:ascii="Times New Roman" w:hAnsi="Times New Roman" w:cs="Times New Roman"/>
          <w:color w:val="000000"/>
          <w:lang w:val="en-US"/>
        </w:rPr>
        <w:t xml:space="preserve"> </w:t>
      </w:r>
      <w:r w:rsidR="00D83B96">
        <w:rPr>
          <w:rFonts w:ascii="Times New Roman" w:hAnsi="Times New Roman" w:cs="Times New Roman"/>
          <w:color w:val="000000"/>
          <w:lang w:val="en-US"/>
        </w:rPr>
        <w:t>(</w:t>
      </w:r>
      <w:r w:rsidR="0087178F">
        <w:rPr>
          <w:rFonts w:ascii="Times New Roman" w:hAnsi="Times New Roman" w:cs="Times New Roman"/>
          <w:color w:val="000000"/>
          <w:lang w:val="en-US"/>
        </w:rPr>
        <w:t>[</w:t>
      </w:r>
      <w:r w:rsidR="00D83B96">
        <w:rPr>
          <w:rFonts w:ascii="Times New Roman" w:hAnsi="Times New Roman" w:cs="Times New Roman"/>
          <w:color w:val="000000"/>
          <w:lang w:val="en-US"/>
        </w:rPr>
        <w:t>THAA</w:t>
      </w:r>
      <w:r w:rsidR="0087178F">
        <w:rPr>
          <w:rFonts w:ascii="Times New Roman" w:hAnsi="Times New Roman" w:cs="Times New Roman"/>
          <w:color w:val="000000"/>
          <w:lang w:val="en-US"/>
        </w:rPr>
        <w:t>]</w:t>
      </w:r>
      <w:r w:rsidR="00F760BF">
        <w:rPr>
          <w:rFonts w:ascii="Times New Roman" w:hAnsi="Times New Roman" w:cs="Times New Roman"/>
          <w:color w:val="000000"/>
          <w:lang w:val="en-US"/>
        </w:rPr>
        <w:t>)</w:t>
      </w:r>
      <w:r w:rsidR="00D83B96">
        <w:rPr>
          <w:rFonts w:ascii="Times New Roman" w:hAnsi="Times New Roman" w:cs="Times New Roman"/>
          <w:color w:val="000000"/>
          <w:lang w:val="en-US"/>
        </w:rPr>
        <w:t xml:space="preserve"> </w:t>
      </w:r>
      <w:r w:rsidRPr="008D7477">
        <w:rPr>
          <w:rFonts w:ascii="Times New Roman" w:hAnsi="Times New Roman" w:cs="Times New Roman"/>
          <w:color w:val="000000"/>
          <w:lang w:val="en-US"/>
        </w:rPr>
        <w:t xml:space="preserve">in </w:t>
      </w:r>
      <w:r w:rsidR="00D930D8" w:rsidRPr="008D7477">
        <w:rPr>
          <w:rFonts w:ascii="Times New Roman" w:hAnsi="Times New Roman" w:cs="Times New Roman"/>
          <w:color w:val="000000"/>
          <w:lang w:val="en-US"/>
        </w:rPr>
        <w:t xml:space="preserve">both </w:t>
      </w:r>
      <w:r w:rsidR="00AA4D2A">
        <w:rPr>
          <w:rFonts w:ascii="Times New Roman" w:hAnsi="Times New Roman" w:cs="Times New Roman"/>
          <w:color w:val="000000"/>
          <w:lang w:val="en-US"/>
        </w:rPr>
        <w:t>benthic</w:t>
      </w:r>
      <w:r w:rsidR="00AA4D2A" w:rsidRPr="008D7477">
        <w:rPr>
          <w:rFonts w:ascii="Times New Roman" w:hAnsi="Times New Roman" w:cs="Times New Roman"/>
          <w:color w:val="000000"/>
          <w:lang w:val="en-US"/>
        </w:rPr>
        <w:t xml:space="preserve"> </w:t>
      </w:r>
      <w:r w:rsidRPr="008D7477">
        <w:rPr>
          <w:rFonts w:ascii="Times New Roman" w:hAnsi="Times New Roman" w:cs="Times New Roman"/>
          <w:color w:val="000000"/>
          <w:lang w:val="en-US"/>
        </w:rPr>
        <w:t xml:space="preserve">(Figure </w:t>
      </w:r>
      <w:r w:rsidR="00533DA7" w:rsidRPr="008D7477">
        <w:rPr>
          <w:rFonts w:ascii="Times New Roman" w:hAnsi="Times New Roman" w:cs="Times New Roman"/>
          <w:color w:val="000000"/>
          <w:lang w:val="en-US"/>
        </w:rPr>
        <w:t>2)</w:t>
      </w:r>
      <w:r w:rsidRPr="008D7477">
        <w:rPr>
          <w:rFonts w:ascii="Times New Roman" w:hAnsi="Times New Roman" w:cs="Times New Roman"/>
          <w:color w:val="000000"/>
          <w:lang w:val="en-US"/>
        </w:rPr>
        <w:t xml:space="preserve"> </w:t>
      </w:r>
      <w:r w:rsidR="00D930D8" w:rsidRPr="008D7477">
        <w:rPr>
          <w:rFonts w:ascii="Times New Roman" w:hAnsi="Times New Roman" w:cs="Times New Roman"/>
          <w:color w:val="000000"/>
          <w:lang w:val="en-US"/>
        </w:rPr>
        <w:t xml:space="preserve">and </w:t>
      </w:r>
      <w:r w:rsidR="00AA4D2A">
        <w:rPr>
          <w:rFonts w:ascii="Times New Roman" w:hAnsi="Times New Roman" w:cs="Times New Roman"/>
          <w:lang w:val="en-US"/>
        </w:rPr>
        <w:t>planktic foraminifer tests</w:t>
      </w:r>
      <w:r w:rsidR="00AA4D2A" w:rsidRPr="008D7477">
        <w:rPr>
          <w:rFonts w:ascii="Times New Roman" w:hAnsi="Times New Roman" w:cs="Times New Roman"/>
          <w:lang w:val="en-US"/>
        </w:rPr>
        <w:t xml:space="preserve"> </w:t>
      </w:r>
      <w:r w:rsidRPr="008D7477">
        <w:rPr>
          <w:rFonts w:ascii="Times New Roman" w:hAnsi="Times New Roman" w:cs="Times New Roman"/>
          <w:color w:val="000000"/>
          <w:lang w:val="en-US"/>
        </w:rPr>
        <w:t xml:space="preserve">(Figure </w:t>
      </w:r>
      <w:r w:rsidR="00533DA7" w:rsidRPr="008D7477">
        <w:rPr>
          <w:rFonts w:ascii="Times New Roman" w:hAnsi="Times New Roman" w:cs="Times New Roman"/>
          <w:color w:val="000000"/>
          <w:lang w:val="en-US"/>
        </w:rPr>
        <w:t>3</w:t>
      </w:r>
      <w:r w:rsidRPr="008D7477">
        <w:rPr>
          <w:rFonts w:ascii="Times New Roman" w:hAnsi="Times New Roman" w:cs="Times New Roman"/>
          <w:color w:val="000000"/>
          <w:lang w:val="en-US"/>
        </w:rPr>
        <w:t xml:space="preserve">). </w:t>
      </w:r>
      <w:r w:rsidR="0034184A">
        <w:rPr>
          <w:rFonts w:ascii="Times New Roman" w:hAnsi="Times New Roman" w:cs="Times New Roman"/>
          <w:color w:val="000000"/>
          <w:lang w:val="en-US"/>
        </w:rPr>
        <w:t xml:space="preserve">Regarding the </w:t>
      </w:r>
      <w:r w:rsidR="008F6739">
        <w:rPr>
          <w:rFonts w:ascii="Times New Roman" w:hAnsi="Times New Roman" w:cs="Times New Roman"/>
          <w:color w:val="000000"/>
          <w:lang w:val="en-US"/>
        </w:rPr>
        <w:t>benthic foraminifer tests, sequential oxidation illustrates that when treated with 12% bleach, the total concentration of amino acids decreases</w:t>
      </w:r>
      <w:r w:rsidR="00E53B22">
        <w:rPr>
          <w:rFonts w:ascii="Times New Roman" w:hAnsi="Times New Roman" w:cs="Times New Roman"/>
          <w:color w:val="000000"/>
          <w:lang w:val="en-US"/>
        </w:rPr>
        <w:t xml:space="preserve"> </w:t>
      </w:r>
      <w:r w:rsidR="005461DE">
        <w:rPr>
          <w:rFonts w:ascii="Times New Roman" w:hAnsi="Times New Roman" w:cs="Times New Roman"/>
          <w:color w:val="000000"/>
          <w:lang w:val="en-US"/>
        </w:rPr>
        <w:t xml:space="preserve">by </w:t>
      </w:r>
      <w:r w:rsidR="00E53B22">
        <w:rPr>
          <w:rFonts w:ascii="Times New Roman" w:hAnsi="Times New Roman" w:cs="Times New Roman"/>
          <w:color w:val="000000"/>
          <w:lang w:val="en-US"/>
        </w:rPr>
        <w:t>~90% in the first 4 h of bleaching, then remains at consistently low levels for the remainder of the oxidation period, re</w:t>
      </w:r>
      <w:r w:rsidR="00100E26">
        <w:rPr>
          <w:rFonts w:ascii="Times New Roman" w:hAnsi="Times New Roman" w:cs="Times New Roman"/>
          <w:color w:val="000000"/>
          <w:lang w:val="en-US"/>
        </w:rPr>
        <w:t xml:space="preserve">gardless of species (Figure 2). This suggests that the residual fraction of proteins isolated within 4 h </w:t>
      </w:r>
      <w:r w:rsidR="005461DE">
        <w:rPr>
          <w:rFonts w:ascii="Times New Roman" w:hAnsi="Times New Roman" w:cs="Times New Roman"/>
          <w:color w:val="000000"/>
          <w:lang w:val="en-US"/>
        </w:rPr>
        <w:t xml:space="preserve">of bleach exposure </w:t>
      </w:r>
      <w:r w:rsidR="00100E26">
        <w:rPr>
          <w:rFonts w:ascii="Times New Roman" w:hAnsi="Times New Roman" w:cs="Times New Roman"/>
          <w:color w:val="000000"/>
          <w:lang w:val="en-US"/>
        </w:rPr>
        <w:t xml:space="preserve">represents a bleach-resistant intra-crystalline protein fraction. The results of </w:t>
      </w:r>
      <w:r w:rsidR="0083189C">
        <w:rPr>
          <w:rFonts w:ascii="Times New Roman" w:hAnsi="Times New Roman" w:cs="Times New Roman"/>
          <w:color w:val="000000"/>
          <w:lang w:val="en-US"/>
        </w:rPr>
        <w:t xml:space="preserve">the </w:t>
      </w:r>
      <w:r w:rsidR="00120EE4" w:rsidRPr="008D7477">
        <w:rPr>
          <w:rFonts w:ascii="Times New Roman" w:hAnsi="Times New Roman" w:cs="Times New Roman"/>
          <w:color w:val="000000" w:themeColor="text1"/>
          <w:lang w:val="en-US"/>
        </w:rPr>
        <w:t>H</w:t>
      </w:r>
      <w:r w:rsidR="00120EE4" w:rsidRPr="008D7477">
        <w:rPr>
          <w:rFonts w:ascii="Times New Roman" w:hAnsi="Times New Roman" w:cs="Times New Roman"/>
          <w:color w:val="000000" w:themeColor="text1"/>
          <w:vertAlign w:val="subscript"/>
          <w:lang w:val="en-US"/>
        </w:rPr>
        <w:t>2</w:t>
      </w:r>
      <w:r w:rsidR="00120EE4" w:rsidRPr="008D7477">
        <w:rPr>
          <w:rFonts w:ascii="Times New Roman" w:hAnsi="Times New Roman" w:cs="Times New Roman"/>
          <w:color w:val="000000" w:themeColor="text1"/>
          <w:lang w:val="en-US"/>
        </w:rPr>
        <w:t>O</w:t>
      </w:r>
      <w:r w:rsidR="00120EE4" w:rsidRPr="008D7477">
        <w:rPr>
          <w:rFonts w:ascii="Times New Roman" w:hAnsi="Times New Roman" w:cs="Times New Roman"/>
          <w:color w:val="000000" w:themeColor="text1"/>
          <w:vertAlign w:val="subscript"/>
          <w:lang w:val="en-US"/>
        </w:rPr>
        <w:t>2</w:t>
      </w:r>
      <w:r w:rsidR="00120EE4" w:rsidRPr="008D7477">
        <w:rPr>
          <w:rFonts w:ascii="Times New Roman" w:hAnsi="Times New Roman" w:cs="Times New Roman"/>
          <w:color w:val="000000"/>
          <w:lang w:val="en-US"/>
        </w:rPr>
        <w:t xml:space="preserve"> pre-treatment experiments are more </w:t>
      </w:r>
      <w:r w:rsidR="00120EE4">
        <w:rPr>
          <w:rFonts w:ascii="Times New Roman" w:hAnsi="Times New Roman" w:cs="Times New Roman"/>
          <w:color w:val="000000"/>
          <w:lang w:val="en-US"/>
        </w:rPr>
        <w:t>species dependent</w:t>
      </w:r>
      <w:r w:rsidR="00120EE4" w:rsidRPr="008D7477">
        <w:rPr>
          <w:rFonts w:ascii="Times New Roman" w:hAnsi="Times New Roman" w:cs="Times New Roman"/>
          <w:color w:val="000000"/>
          <w:lang w:val="en-US"/>
        </w:rPr>
        <w:t>.</w:t>
      </w:r>
      <w:r w:rsidR="00120EE4">
        <w:rPr>
          <w:rFonts w:ascii="Times New Roman" w:hAnsi="Times New Roman" w:cs="Times New Roman"/>
          <w:color w:val="000000"/>
          <w:lang w:val="en-US"/>
        </w:rPr>
        <w:t xml:space="preserve"> In </w:t>
      </w:r>
      <w:r w:rsidR="00120EE4" w:rsidRPr="0063246E">
        <w:rPr>
          <w:rFonts w:ascii="Times New Roman" w:hAnsi="Times New Roman" w:cs="Times New Roman"/>
          <w:i/>
          <w:iCs/>
          <w:lang w:val="en-US"/>
        </w:rPr>
        <w:t>Ammonia</w:t>
      </w:r>
      <w:r w:rsidR="00120EE4" w:rsidRPr="0063246E">
        <w:rPr>
          <w:rFonts w:ascii="Times New Roman" w:hAnsi="Times New Roman" w:cs="Times New Roman"/>
          <w:lang w:val="en-US"/>
        </w:rPr>
        <w:t xml:space="preserve"> spp.</w:t>
      </w:r>
      <w:r w:rsidR="00120EE4">
        <w:rPr>
          <w:rFonts w:ascii="Times New Roman" w:hAnsi="Times New Roman" w:cs="Times New Roman"/>
          <w:lang w:val="en-US"/>
        </w:rPr>
        <w:t xml:space="preserve">, </w:t>
      </w:r>
      <w:r w:rsidR="00C664B7" w:rsidRPr="0063246E">
        <w:rPr>
          <w:rFonts w:ascii="Times New Roman" w:hAnsi="Times New Roman" w:cs="Times New Roman"/>
          <w:lang w:val="en-US"/>
        </w:rPr>
        <w:t xml:space="preserve">the variability of </w:t>
      </w:r>
      <w:r w:rsidR="0087178F">
        <w:rPr>
          <w:rFonts w:ascii="Times New Roman" w:hAnsi="Times New Roman" w:cs="Times New Roman"/>
          <w:lang w:val="en-US"/>
        </w:rPr>
        <w:t>[</w:t>
      </w:r>
      <w:r w:rsidR="00C664B7" w:rsidRPr="0063246E">
        <w:rPr>
          <w:rFonts w:ascii="Times New Roman" w:hAnsi="Times New Roman" w:cs="Times New Roman"/>
          <w:lang w:val="en-US"/>
        </w:rPr>
        <w:t>THAA</w:t>
      </w:r>
      <w:r w:rsidR="0087178F">
        <w:rPr>
          <w:rFonts w:ascii="Times New Roman" w:hAnsi="Times New Roman" w:cs="Times New Roman"/>
          <w:lang w:val="en-US"/>
        </w:rPr>
        <w:t>]</w:t>
      </w:r>
      <w:r w:rsidR="00C664B7" w:rsidRPr="0063246E">
        <w:rPr>
          <w:rFonts w:ascii="Times New Roman" w:hAnsi="Times New Roman" w:cs="Times New Roman"/>
          <w:lang w:val="en-US"/>
        </w:rPr>
        <w:t xml:space="preserve"> in the unbleached samples precludes a quantitative comparison of the proportion of amino acids removed by each oxidation pre-treatment, although a smaller proportion of amino acids are removed by the 4 h 3% H</w:t>
      </w:r>
      <w:r w:rsidR="00C664B7" w:rsidRPr="0063246E">
        <w:rPr>
          <w:rFonts w:ascii="Times New Roman" w:hAnsi="Times New Roman" w:cs="Times New Roman"/>
          <w:vertAlign w:val="subscript"/>
          <w:lang w:val="en-US"/>
        </w:rPr>
        <w:t>2</w:t>
      </w:r>
      <w:r w:rsidR="00C664B7" w:rsidRPr="0063246E">
        <w:rPr>
          <w:rFonts w:ascii="Times New Roman" w:hAnsi="Times New Roman" w:cs="Times New Roman"/>
          <w:lang w:val="en-US"/>
        </w:rPr>
        <w:t>O</w:t>
      </w:r>
      <w:r w:rsidR="00C664B7" w:rsidRPr="0063246E">
        <w:rPr>
          <w:rFonts w:ascii="Times New Roman" w:hAnsi="Times New Roman" w:cs="Times New Roman"/>
          <w:vertAlign w:val="subscript"/>
          <w:lang w:val="en-US"/>
        </w:rPr>
        <w:t>2</w:t>
      </w:r>
      <w:r w:rsidR="00C664B7" w:rsidRPr="0063246E">
        <w:rPr>
          <w:rFonts w:ascii="Times New Roman" w:hAnsi="Times New Roman" w:cs="Times New Roman"/>
          <w:lang w:val="en-US"/>
        </w:rPr>
        <w:t xml:space="preserve"> and 30% H</w:t>
      </w:r>
      <w:r w:rsidR="00C664B7" w:rsidRPr="0063246E">
        <w:rPr>
          <w:rFonts w:ascii="Times New Roman" w:hAnsi="Times New Roman" w:cs="Times New Roman"/>
          <w:vertAlign w:val="subscript"/>
          <w:lang w:val="en-US"/>
        </w:rPr>
        <w:t>2</w:t>
      </w:r>
      <w:r w:rsidR="00C664B7" w:rsidRPr="0063246E">
        <w:rPr>
          <w:rFonts w:ascii="Times New Roman" w:hAnsi="Times New Roman" w:cs="Times New Roman"/>
          <w:lang w:val="en-US"/>
        </w:rPr>
        <w:t>O</w:t>
      </w:r>
      <w:r w:rsidR="00C664B7" w:rsidRPr="0063246E">
        <w:rPr>
          <w:rFonts w:ascii="Times New Roman" w:hAnsi="Times New Roman" w:cs="Times New Roman"/>
          <w:vertAlign w:val="subscript"/>
          <w:lang w:val="en-US"/>
        </w:rPr>
        <w:t>2</w:t>
      </w:r>
      <w:r w:rsidR="00C664B7" w:rsidRPr="0063246E">
        <w:rPr>
          <w:rFonts w:ascii="Times New Roman" w:hAnsi="Times New Roman" w:cs="Times New Roman"/>
          <w:lang w:val="en-US"/>
        </w:rPr>
        <w:t xml:space="preserve"> treatments than the 4 h 12% </w:t>
      </w:r>
      <w:proofErr w:type="spellStart"/>
      <w:r w:rsidR="00C664B7" w:rsidRPr="0063246E">
        <w:rPr>
          <w:rFonts w:ascii="Times New Roman" w:hAnsi="Times New Roman" w:cs="Times New Roman"/>
          <w:lang w:val="en-US"/>
        </w:rPr>
        <w:t>NaOCl</w:t>
      </w:r>
      <w:proofErr w:type="spellEnd"/>
      <w:r w:rsidR="00C664B7" w:rsidRPr="0063246E">
        <w:rPr>
          <w:rFonts w:ascii="Times New Roman" w:hAnsi="Times New Roman" w:cs="Times New Roman"/>
          <w:lang w:val="en-US"/>
        </w:rPr>
        <w:t xml:space="preserve"> treatment</w:t>
      </w:r>
      <w:r w:rsidR="00C3084F" w:rsidRPr="0063246E">
        <w:rPr>
          <w:rFonts w:ascii="Times New Roman" w:hAnsi="Times New Roman" w:cs="Times New Roman"/>
          <w:lang w:val="en-US"/>
        </w:rPr>
        <w:t xml:space="preserve"> (Figure 2a)</w:t>
      </w:r>
      <w:r w:rsidR="00C664B7" w:rsidRPr="0063246E">
        <w:rPr>
          <w:rFonts w:ascii="Times New Roman" w:hAnsi="Times New Roman" w:cs="Times New Roman"/>
          <w:lang w:val="en-US"/>
        </w:rPr>
        <w:t>. This suggests that H</w:t>
      </w:r>
      <w:r w:rsidR="00C664B7" w:rsidRPr="0063246E">
        <w:rPr>
          <w:rFonts w:ascii="Times New Roman" w:hAnsi="Times New Roman" w:cs="Times New Roman"/>
          <w:vertAlign w:val="subscript"/>
          <w:lang w:val="en-US"/>
        </w:rPr>
        <w:t>2</w:t>
      </w:r>
      <w:r w:rsidR="00C664B7" w:rsidRPr="0063246E">
        <w:rPr>
          <w:rFonts w:ascii="Times New Roman" w:hAnsi="Times New Roman" w:cs="Times New Roman"/>
          <w:lang w:val="en-US"/>
        </w:rPr>
        <w:t>O</w:t>
      </w:r>
      <w:r w:rsidR="00C664B7" w:rsidRPr="0063246E">
        <w:rPr>
          <w:rFonts w:ascii="Times New Roman" w:hAnsi="Times New Roman" w:cs="Times New Roman"/>
          <w:vertAlign w:val="subscript"/>
          <w:lang w:val="en-US"/>
        </w:rPr>
        <w:t>2</w:t>
      </w:r>
      <w:r w:rsidR="00C664B7" w:rsidRPr="0063246E">
        <w:rPr>
          <w:rFonts w:ascii="Times New Roman" w:hAnsi="Times New Roman" w:cs="Times New Roman"/>
          <w:lang w:val="en-US"/>
        </w:rPr>
        <w:t xml:space="preserve"> is not a strong enough oxidizing agent to isolate the </w:t>
      </w:r>
      <w:r w:rsidR="00EE726A">
        <w:rPr>
          <w:rFonts w:ascii="Times New Roman" w:hAnsi="Times New Roman" w:cs="Times New Roman"/>
          <w:lang w:val="en-US"/>
        </w:rPr>
        <w:t xml:space="preserve">bleach-resistant </w:t>
      </w:r>
      <w:r w:rsidR="00C664B7" w:rsidRPr="0063246E">
        <w:rPr>
          <w:rFonts w:ascii="Times New Roman" w:hAnsi="Times New Roman" w:cs="Times New Roman"/>
          <w:lang w:val="en-US"/>
        </w:rPr>
        <w:t>intra-crystalline fraction, at least within 4 h, in</w:t>
      </w:r>
      <w:r w:rsidR="00C664B7" w:rsidRPr="0063246E">
        <w:rPr>
          <w:rFonts w:ascii="Times New Roman" w:hAnsi="Times New Roman" w:cs="Times New Roman"/>
          <w:i/>
          <w:iCs/>
          <w:lang w:val="en-US"/>
        </w:rPr>
        <w:t xml:space="preserve"> Ammonia</w:t>
      </w:r>
      <w:r w:rsidR="00C664B7" w:rsidRPr="0063246E">
        <w:rPr>
          <w:rFonts w:ascii="Times New Roman" w:hAnsi="Times New Roman" w:cs="Times New Roman"/>
          <w:lang w:val="en-US"/>
        </w:rPr>
        <w:t xml:space="preserve"> spp. Conversely, the 4 h treatments with 3% H</w:t>
      </w:r>
      <w:r w:rsidR="00C664B7" w:rsidRPr="0063246E">
        <w:rPr>
          <w:rFonts w:ascii="Times New Roman" w:hAnsi="Times New Roman" w:cs="Times New Roman"/>
          <w:vertAlign w:val="subscript"/>
          <w:lang w:val="en-US"/>
        </w:rPr>
        <w:t>2</w:t>
      </w:r>
      <w:r w:rsidR="00C664B7" w:rsidRPr="0063246E">
        <w:rPr>
          <w:rFonts w:ascii="Times New Roman" w:hAnsi="Times New Roman" w:cs="Times New Roman"/>
          <w:lang w:val="en-US"/>
        </w:rPr>
        <w:t>O</w:t>
      </w:r>
      <w:r w:rsidR="00C664B7" w:rsidRPr="0063246E">
        <w:rPr>
          <w:rFonts w:ascii="Times New Roman" w:hAnsi="Times New Roman" w:cs="Times New Roman"/>
          <w:vertAlign w:val="subscript"/>
          <w:lang w:val="en-US"/>
        </w:rPr>
        <w:t>2</w:t>
      </w:r>
      <w:r w:rsidR="00C664B7" w:rsidRPr="0063246E">
        <w:rPr>
          <w:rFonts w:ascii="Times New Roman" w:hAnsi="Times New Roman" w:cs="Times New Roman"/>
          <w:lang w:val="en-US"/>
        </w:rPr>
        <w:t>, 30% H</w:t>
      </w:r>
      <w:r w:rsidR="00C664B7" w:rsidRPr="0063246E">
        <w:rPr>
          <w:rFonts w:ascii="Times New Roman" w:hAnsi="Times New Roman" w:cs="Times New Roman"/>
          <w:vertAlign w:val="subscript"/>
          <w:lang w:val="en-US"/>
        </w:rPr>
        <w:t>2</w:t>
      </w:r>
      <w:r w:rsidR="00C664B7" w:rsidRPr="0063246E">
        <w:rPr>
          <w:rFonts w:ascii="Times New Roman" w:hAnsi="Times New Roman" w:cs="Times New Roman"/>
          <w:lang w:val="en-US"/>
        </w:rPr>
        <w:t>O</w:t>
      </w:r>
      <w:r w:rsidR="00C664B7" w:rsidRPr="0063246E">
        <w:rPr>
          <w:rFonts w:ascii="Times New Roman" w:hAnsi="Times New Roman" w:cs="Times New Roman"/>
          <w:vertAlign w:val="subscript"/>
          <w:lang w:val="en-US"/>
        </w:rPr>
        <w:t>2</w:t>
      </w:r>
      <w:r w:rsidR="00C664B7" w:rsidRPr="0063246E">
        <w:rPr>
          <w:rFonts w:ascii="Times New Roman" w:hAnsi="Times New Roman" w:cs="Times New Roman"/>
          <w:lang w:val="en-US"/>
        </w:rPr>
        <w:t xml:space="preserve"> and 12% </w:t>
      </w:r>
      <w:proofErr w:type="spellStart"/>
      <w:r w:rsidR="00C664B7" w:rsidRPr="0063246E">
        <w:rPr>
          <w:rFonts w:ascii="Times New Roman" w:hAnsi="Times New Roman" w:cs="Times New Roman"/>
          <w:lang w:val="en-US"/>
        </w:rPr>
        <w:t>NaOCl</w:t>
      </w:r>
      <w:proofErr w:type="spellEnd"/>
      <w:r w:rsidR="00C664B7" w:rsidRPr="0063246E">
        <w:rPr>
          <w:rFonts w:ascii="Times New Roman" w:hAnsi="Times New Roman" w:cs="Times New Roman"/>
          <w:lang w:val="en-US"/>
        </w:rPr>
        <w:t xml:space="preserve"> all remove a similar proportion of amino acids in </w:t>
      </w:r>
      <w:r w:rsidR="00C664B7" w:rsidRPr="0063246E">
        <w:rPr>
          <w:rFonts w:ascii="Times New Roman" w:hAnsi="Times New Roman" w:cs="Times New Roman"/>
          <w:i/>
          <w:iCs/>
          <w:lang w:val="en-US"/>
        </w:rPr>
        <w:t>H. germanica</w:t>
      </w:r>
      <w:r w:rsidR="00C3084F" w:rsidRPr="0063246E">
        <w:rPr>
          <w:rFonts w:ascii="Times New Roman" w:hAnsi="Times New Roman" w:cs="Times New Roman"/>
          <w:i/>
          <w:iCs/>
          <w:lang w:val="en-US"/>
        </w:rPr>
        <w:t xml:space="preserve"> </w:t>
      </w:r>
      <w:r w:rsidR="00C3084F" w:rsidRPr="0063246E">
        <w:rPr>
          <w:rFonts w:ascii="Times New Roman" w:hAnsi="Times New Roman" w:cs="Times New Roman"/>
          <w:lang w:val="en-US"/>
        </w:rPr>
        <w:t>(Figure 2b)</w:t>
      </w:r>
      <w:r w:rsidR="00C664B7" w:rsidRPr="0063246E">
        <w:rPr>
          <w:rFonts w:ascii="Times New Roman" w:hAnsi="Times New Roman" w:cs="Times New Roman"/>
          <w:lang w:val="en-US"/>
        </w:rPr>
        <w:t>.</w:t>
      </w:r>
      <w:r w:rsidR="00C3084F" w:rsidRPr="0063246E">
        <w:rPr>
          <w:rFonts w:ascii="Times New Roman" w:hAnsi="Times New Roman" w:cs="Times New Roman"/>
          <w:lang w:val="en-US"/>
        </w:rPr>
        <w:t xml:space="preserve"> The concentration of THAA in </w:t>
      </w:r>
      <w:r w:rsidR="00C3084F" w:rsidRPr="0063246E">
        <w:rPr>
          <w:rFonts w:ascii="Times New Roman" w:hAnsi="Times New Roman" w:cs="Times New Roman"/>
          <w:i/>
          <w:iCs/>
          <w:lang w:val="en-US"/>
        </w:rPr>
        <w:t xml:space="preserve">Ammonia </w:t>
      </w:r>
      <w:r w:rsidR="00C3084F" w:rsidRPr="0063246E">
        <w:rPr>
          <w:rFonts w:ascii="Times New Roman" w:hAnsi="Times New Roman" w:cs="Times New Roman"/>
          <w:lang w:val="en-US"/>
        </w:rPr>
        <w:t xml:space="preserve">spp. remains stable up to 192 h, while there appears to be a further </w:t>
      </w:r>
      <w:r w:rsidR="00C42F20">
        <w:rPr>
          <w:rFonts w:ascii="Times New Roman" w:hAnsi="Times New Roman" w:cs="Times New Roman"/>
          <w:lang w:val="en-US"/>
        </w:rPr>
        <w:t xml:space="preserve">gradual </w:t>
      </w:r>
      <w:r w:rsidR="00C3084F" w:rsidRPr="0063246E">
        <w:rPr>
          <w:rFonts w:ascii="Times New Roman" w:hAnsi="Times New Roman" w:cs="Times New Roman"/>
          <w:lang w:val="en-US"/>
        </w:rPr>
        <w:t xml:space="preserve">loss of amino acids </w:t>
      </w:r>
      <w:r w:rsidR="00C77E10">
        <w:rPr>
          <w:rFonts w:ascii="Times New Roman" w:hAnsi="Times New Roman" w:cs="Times New Roman"/>
          <w:lang w:val="en-US"/>
        </w:rPr>
        <w:t xml:space="preserve">after prolonged bleaching (&gt;96 h) </w:t>
      </w:r>
      <w:r w:rsidR="00C3084F" w:rsidRPr="0063246E">
        <w:rPr>
          <w:rFonts w:ascii="Times New Roman" w:hAnsi="Times New Roman" w:cs="Times New Roman"/>
          <w:lang w:val="en-US"/>
        </w:rPr>
        <w:t xml:space="preserve">in </w:t>
      </w:r>
      <w:r w:rsidR="00C3084F" w:rsidRPr="0063246E">
        <w:rPr>
          <w:rFonts w:ascii="Times New Roman" w:hAnsi="Times New Roman" w:cs="Times New Roman"/>
          <w:i/>
          <w:iCs/>
          <w:lang w:val="en-US"/>
        </w:rPr>
        <w:t>H. germanica</w:t>
      </w:r>
      <w:r w:rsidR="00D83B96">
        <w:rPr>
          <w:rFonts w:ascii="Times New Roman" w:hAnsi="Times New Roman" w:cs="Times New Roman"/>
          <w:i/>
          <w:iCs/>
          <w:lang w:val="en-US"/>
        </w:rPr>
        <w:t>,</w:t>
      </w:r>
      <w:r w:rsidR="004B59E0">
        <w:rPr>
          <w:rFonts w:ascii="Times New Roman" w:hAnsi="Times New Roman" w:cs="Times New Roman"/>
          <w:lang w:val="en-US"/>
        </w:rPr>
        <w:t xml:space="preserve"> indicating possible </w:t>
      </w:r>
      <w:r w:rsidR="00E66F23">
        <w:rPr>
          <w:rFonts w:ascii="Times New Roman" w:hAnsi="Times New Roman" w:cs="Times New Roman"/>
          <w:lang w:val="en-US"/>
        </w:rPr>
        <w:t>etching of the mineral matrix (</w:t>
      </w:r>
      <w:r w:rsidR="003D0F0B">
        <w:rPr>
          <w:rFonts w:ascii="Times New Roman" w:hAnsi="Times New Roman" w:cs="Times New Roman"/>
          <w:lang w:val="en-US"/>
        </w:rPr>
        <w:t xml:space="preserve">Dickinson et al., 2018; </w:t>
      </w:r>
      <w:r w:rsidR="00E66F23">
        <w:rPr>
          <w:rFonts w:ascii="Times New Roman" w:hAnsi="Times New Roman" w:cs="Times New Roman"/>
          <w:lang w:val="en-US"/>
        </w:rPr>
        <w:t>Penkman et al., 2008).</w:t>
      </w:r>
    </w:p>
    <w:p w14:paraId="14FF8081" w14:textId="0B22247D" w:rsidR="00A41FA7" w:rsidRDefault="0062466B" w:rsidP="001273BD">
      <w:pPr>
        <w:spacing w:after="0" w:line="480" w:lineRule="auto"/>
        <w:ind w:firstLine="720"/>
        <w:jc w:val="left"/>
        <w:rPr>
          <w:rFonts w:ascii="Times New Roman" w:hAnsi="Times New Roman" w:cs="Times New Roman"/>
          <w:color w:val="000000" w:themeColor="text1"/>
          <w:lang w:val="en-US"/>
        </w:rPr>
      </w:pPr>
      <w:r w:rsidRPr="008D7477">
        <w:rPr>
          <w:rFonts w:ascii="Times New Roman" w:hAnsi="Times New Roman" w:cs="Times New Roman"/>
          <w:lang w:val="en-US"/>
        </w:rPr>
        <w:t xml:space="preserve">In comparison to the </w:t>
      </w:r>
      <w:r w:rsidR="00416593">
        <w:rPr>
          <w:rFonts w:ascii="Times New Roman" w:hAnsi="Times New Roman" w:cs="Times New Roman"/>
          <w:lang w:val="en-US"/>
        </w:rPr>
        <w:t>benthic foraminifer</w:t>
      </w:r>
      <w:r w:rsidR="008C31B6">
        <w:rPr>
          <w:rFonts w:ascii="Times New Roman" w:hAnsi="Times New Roman" w:cs="Times New Roman"/>
          <w:lang w:val="en-US"/>
        </w:rPr>
        <w:t xml:space="preserve"> species</w:t>
      </w:r>
      <w:r w:rsidR="008A531D">
        <w:rPr>
          <w:rFonts w:ascii="Times New Roman" w:hAnsi="Times New Roman" w:cs="Times New Roman"/>
          <w:lang w:val="en-US"/>
        </w:rPr>
        <w:t xml:space="preserve"> (Figure 2), the planktic foraminifer species</w:t>
      </w:r>
      <w:r w:rsidR="00E50DBE">
        <w:rPr>
          <w:rFonts w:ascii="Times New Roman" w:hAnsi="Times New Roman" w:cs="Times New Roman"/>
          <w:lang w:val="en-US"/>
        </w:rPr>
        <w:t xml:space="preserve"> (Figure 3)</w:t>
      </w:r>
      <w:r w:rsidR="008A531D">
        <w:rPr>
          <w:rFonts w:ascii="Times New Roman" w:hAnsi="Times New Roman" w:cs="Times New Roman"/>
          <w:lang w:val="en-US"/>
        </w:rPr>
        <w:t xml:space="preserve"> </w:t>
      </w:r>
      <w:r w:rsidR="00EB1EDE">
        <w:rPr>
          <w:rFonts w:ascii="Times New Roman" w:hAnsi="Times New Roman" w:cs="Times New Roman"/>
          <w:lang w:val="en-US"/>
        </w:rPr>
        <w:t>have</w:t>
      </w:r>
      <w:r w:rsidR="008A531D">
        <w:rPr>
          <w:rFonts w:ascii="Times New Roman" w:hAnsi="Times New Roman" w:cs="Times New Roman"/>
          <w:lang w:val="en-US"/>
        </w:rPr>
        <w:t xml:space="preserve"> higher </w:t>
      </w:r>
      <w:r w:rsidR="00C35860">
        <w:rPr>
          <w:rFonts w:ascii="Times New Roman" w:hAnsi="Times New Roman" w:cs="Times New Roman"/>
          <w:lang w:val="en-US"/>
        </w:rPr>
        <w:t>amino acid concentrations when treated with 3% H</w:t>
      </w:r>
      <w:r w:rsidR="00C35860" w:rsidRPr="00C35860">
        <w:rPr>
          <w:rFonts w:ascii="Times New Roman" w:hAnsi="Times New Roman" w:cs="Times New Roman"/>
          <w:vertAlign w:val="subscript"/>
          <w:lang w:val="en-US"/>
        </w:rPr>
        <w:t>2</w:t>
      </w:r>
      <w:r w:rsidR="00C35860">
        <w:rPr>
          <w:rFonts w:ascii="Times New Roman" w:hAnsi="Times New Roman" w:cs="Times New Roman"/>
          <w:lang w:val="en-US"/>
        </w:rPr>
        <w:t>O</w:t>
      </w:r>
      <w:r w:rsidR="00C35860" w:rsidRPr="00C35860">
        <w:rPr>
          <w:rFonts w:ascii="Times New Roman" w:hAnsi="Times New Roman" w:cs="Times New Roman"/>
          <w:vertAlign w:val="subscript"/>
          <w:lang w:val="en-US"/>
        </w:rPr>
        <w:t>2</w:t>
      </w:r>
      <w:r w:rsidR="00C35860">
        <w:rPr>
          <w:rFonts w:ascii="Times New Roman" w:hAnsi="Times New Roman" w:cs="Times New Roman"/>
          <w:lang w:val="en-US"/>
        </w:rPr>
        <w:t xml:space="preserve">. </w:t>
      </w:r>
      <w:r w:rsidR="003358E7">
        <w:rPr>
          <w:rFonts w:ascii="Times New Roman" w:hAnsi="Times New Roman" w:cs="Times New Roman"/>
          <w:lang w:val="en-US"/>
        </w:rPr>
        <w:t xml:space="preserve">This </w:t>
      </w:r>
      <w:r w:rsidR="005F2748">
        <w:rPr>
          <w:rFonts w:ascii="Times New Roman" w:hAnsi="Times New Roman" w:cs="Times New Roman"/>
          <w:lang w:val="en-US"/>
        </w:rPr>
        <w:t>observation</w:t>
      </w:r>
      <w:r w:rsidR="00D5506E">
        <w:rPr>
          <w:rFonts w:ascii="Times New Roman" w:hAnsi="Times New Roman" w:cs="Times New Roman"/>
          <w:lang w:val="en-US"/>
        </w:rPr>
        <w:t xml:space="preserve"> most likely</w:t>
      </w:r>
      <w:r w:rsidR="005F2748">
        <w:rPr>
          <w:rFonts w:ascii="Times New Roman" w:hAnsi="Times New Roman" w:cs="Times New Roman"/>
          <w:lang w:val="en-US"/>
        </w:rPr>
        <w:t xml:space="preserve"> corresponds</w:t>
      </w:r>
      <w:r w:rsidR="003358E7">
        <w:rPr>
          <w:rFonts w:ascii="Times New Roman" w:hAnsi="Times New Roman" w:cs="Times New Roman"/>
          <w:lang w:val="en-US"/>
        </w:rPr>
        <w:t xml:space="preserve"> to the</w:t>
      </w:r>
      <w:r w:rsidR="005F2748">
        <w:rPr>
          <w:rFonts w:ascii="Times New Roman" w:hAnsi="Times New Roman" w:cs="Times New Roman"/>
          <w:lang w:val="en-US"/>
        </w:rPr>
        <w:t xml:space="preserve"> larger size of the planktic species. </w:t>
      </w:r>
      <w:r w:rsidR="00C77725">
        <w:rPr>
          <w:rFonts w:ascii="Times New Roman" w:hAnsi="Times New Roman" w:cs="Times New Roman"/>
          <w:lang w:val="en-US"/>
        </w:rPr>
        <w:t xml:space="preserve">The </w:t>
      </w:r>
      <w:r w:rsidR="00E6245C">
        <w:rPr>
          <w:rFonts w:ascii="Times New Roman" w:hAnsi="Times New Roman" w:cs="Times New Roman"/>
          <w:lang w:val="en-US"/>
        </w:rPr>
        <w:t xml:space="preserve">24 h </w:t>
      </w:r>
      <w:r w:rsidR="00C77725">
        <w:rPr>
          <w:rFonts w:ascii="Times New Roman" w:hAnsi="Times New Roman" w:cs="Times New Roman"/>
          <w:lang w:val="en-US"/>
        </w:rPr>
        <w:t xml:space="preserve">bleach </w:t>
      </w:r>
      <w:r w:rsidR="00C77725">
        <w:rPr>
          <w:rFonts w:ascii="Times New Roman" w:hAnsi="Times New Roman" w:cs="Times New Roman"/>
          <w:lang w:val="en-US"/>
        </w:rPr>
        <w:lastRenderedPageBreak/>
        <w:t xml:space="preserve">pre-treatment </w:t>
      </w:r>
      <w:r w:rsidR="00363DE3">
        <w:rPr>
          <w:rFonts w:ascii="Times New Roman" w:hAnsi="Times New Roman" w:cs="Times New Roman"/>
          <w:lang w:val="en-US"/>
        </w:rPr>
        <w:t>reduce</w:t>
      </w:r>
      <w:r w:rsidR="005D2A35">
        <w:rPr>
          <w:rFonts w:ascii="Times New Roman" w:hAnsi="Times New Roman" w:cs="Times New Roman"/>
          <w:lang w:val="en-US"/>
        </w:rPr>
        <w:t>s</w:t>
      </w:r>
      <w:r w:rsidR="00F760BF">
        <w:rPr>
          <w:rFonts w:ascii="Times New Roman" w:hAnsi="Times New Roman" w:cs="Times New Roman"/>
          <w:lang w:val="en-US"/>
        </w:rPr>
        <w:t xml:space="preserve"> </w:t>
      </w:r>
      <w:r w:rsidR="0087178F">
        <w:rPr>
          <w:rFonts w:ascii="Times New Roman" w:hAnsi="Times New Roman" w:cs="Times New Roman"/>
          <w:lang w:val="en-US"/>
        </w:rPr>
        <w:t>[</w:t>
      </w:r>
      <w:r w:rsidR="00D83B96">
        <w:rPr>
          <w:rFonts w:ascii="Times New Roman" w:hAnsi="Times New Roman" w:cs="Times New Roman"/>
          <w:lang w:val="en-US"/>
        </w:rPr>
        <w:t>THAA</w:t>
      </w:r>
      <w:r w:rsidR="0087178F">
        <w:rPr>
          <w:rFonts w:ascii="Times New Roman" w:hAnsi="Times New Roman" w:cs="Times New Roman"/>
          <w:lang w:val="en-US"/>
        </w:rPr>
        <w:t>]</w:t>
      </w:r>
      <w:r w:rsidR="00D83B96">
        <w:rPr>
          <w:rFonts w:ascii="Times New Roman" w:hAnsi="Times New Roman" w:cs="Times New Roman"/>
          <w:lang w:val="en-US"/>
        </w:rPr>
        <w:t xml:space="preserve"> </w:t>
      </w:r>
      <w:r w:rsidR="00363DE3" w:rsidRPr="009A6EC4">
        <w:rPr>
          <w:rFonts w:ascii="Times New Roman" w:hAnsi="Times New Roman" w:cs="Times New Roman"/>
          <w:lang w:val="en-US"/>
        </w:rPr>
        <w:t xml:space="preserve">by </w:t>
      </w:r>
      <w:r w:rsidR="00C664B7" w:rsidRPr="009A6EC4">
        <w:rPr>
          <w:rFonts w:ascii="Times New Roman" w:hAnsi="Times New Roman" w:cs="Times New Roman"/>
          <w:lang w:val="en-US"/>
        </w:rPr>
        <w:t>~90%</w:t>
      </w:r>
      <w:r w:rsidR="00363DE3" w:rsidRPr="009A6EC4">
        <w:rPr>
          <w:rFonts w:ascii="Times New Roman" w:hAnsi="Times New Roman" w:cs="Times New Roman"/>
          <w:lang w:val="en-US"/>
        </w:rPr>
        <w:t xml:space="preserve"> in the</w:t>
      </w:r>
      <w:r w:rsidR="00363DE3">
        <w:rPr>
          <w:rFonts w:ascii="Times New Roman" w:hAnsi="Times New Roman" w:cs="Times New Roman"/>
          <w:lang w:val="en-US"/>
        </w:rPr>
        <w:t xml:space="preserve"> </w:t>
      </w:r>
      <w:r w:rsidR="00A365AC">
        <w:rPr>
          <w:rFonts w:ascii="Times New Roman" w:hAnsi="Times New Roman" w:cs="Times New Roman"/>
          <w:lang w:val="en-US"/>
        </w:rPr>
        <w:t>sub-modern</w:t>
      </w:r>
      <w:r w:rsidR="00327C46">
        <w:rPr>
          <w:rFonts w:ascii="Times New Roman" w:hAnsi="Times New Roman" w:cs="Times New Roman"/>
          <w:lang w:val="en-US"/>
        </w:rPr>
        <w:t>,</w:t>
      </w:r>
      <w:r w:rsidR="00A365AC">
        <w:rPr>
          <w:rFonts w:ascii="Times New Roman" w:hAnsi="Times New Roman" w:cs="Times New Roman"/>
          <w:lang w:val="en-US"/>
        </w:rPr>
        <w:t xml:space="preserve"> </w:t>
      </w:r>
      <w:r w:rsidR="00363DE3">
        <w:rPr>
          <w:rFonts w:ascii="Times New Roman" w:hAnsi="Times New Roman" w:cs="Times New Roman"/>
          <w:lang w:val="en-US"/>
        </w:rPr>
        <w:t>benthic foraminifera, whereas</w:t>
      </w:r>
      <w:r w:rsidR="00192E56">
        <w:rPr>
          <w:rFonts w:ascii="Times New Roman" w:hAnsi="Times New Roman" w:cs="Times New Roman"/>
          <w:lang w:val="en-US"/>
        </w:rPr>
        <w:t xml:space="preserve"> </w:t>
      </w:r>
      <w:r w:rsidR="0087178F">
        <w:rPr>
          <w:rFonts w:ascii="Times New Roman" w:hAnsi="Times New Roman" w:cs="Times New Roman"/>
          <w:lang w:val="en-US"/>
        </w:rPr>
        <w:t>[</w:t>
      </w:r>
      <w:r w:rsidR="00D83B96">
        <w:rPr>
          <w:rFonts w:ascii="Times New Roman" w:hAnsi="Times New Roman" w:cs="Times New Roman"/>
          <w:lang w:val="en-US"/>
        </w:rPr>
        <w:t>THAA</w:t>
      </w:r>
      <w:r w:rsidR="0087178F">
        <w:rPr>
          <w:rFonts w:ascii="Times New Roman" w:hAnsi="Times New Roman" w:cs="Times New Roman"/>
          <w:lang w:val="en-US"/>
        </w:rPr>
        <w:t>]</w:t>
      </w:r>
      <w:r w:rsidR="00D83B96">
        <w:rPr>
          <w:rFonts w:ascii="Times New Roman" w:hAnsi="Times New Roman" w:cs="Times New Roman"/>
          <w:lang w:val="en-US"/>
        </w:rPr>
        <w:t xml:space="preserve"> </w:t>
      </w:r>
      <w:r w:rsidR="0063478F">
        <w:rPr>
          <w:rFonts w:ascii="Times New Roman" w:hAnsi="Times New Roman" w:cs="Times New Roman"/>
          <w:lang w:val="en-US"/>
        </w:rPr>
        <w:t xml:space="preserve">is </w:t>
      </w:r>
      <w:r w:rsidR="0063478F" w:rsidRPr="00240B6C">
        <w:rPr>
          <w:rFonts w:ascii="Times New Roman" w:hAnsi="Times New Roman" w:cs="Times New Roman"/>
          <w:lang w:val="en-US"/>
        </w:rPr>
        <w:t>reduced</w:t>
      </w:r>
      <w:r w:rsidR="005D2A35" w:rsidRPr="00240B6C">
        <w:rPr>
          <w:rFonts w:ascii="Times New Roman" w:hAnsi="Times New Roman" w:cs="Times New Roman"/>
          <w:lang w:val="en-US"/>
        </w:rPr>
        <w:t xml:space="preserve"> by</w:t>
      </w:r>
      <w:r w:rsidR="00097940" w:rsidRPr="00240B6C">
        <w:rPr>
          <w:rFonts w:ascii="Times New Roman" w:hAnsi="Times New Roman" w:cs="Times New Roman"/>
          <w:lang w:val="en-US"/>
        </w:rPr>
        <w:t xml:space="preserve"> </w:t>
      </w:r>
      <w:r w:rsidR="00240B6C" w:rsidRPr="00240B6C">
        <w:rPr>
          <w:rFonts w:ascii="Times New Roman" w:hAnsi="Times New Roman" w:cs="Times New Roman"/>
          <w:lang w:val="en-US"/>
        </w:rPr>
        <w:t>41</w:t>
      </w:r>
      <w:r w:rsidR="00871749">
        <w:rPr>
          <w:rFonts w:ascii="Times New Roman" w:hAnsi="Times New Roman" w:cs="Times New Roman"/>
          <w:lang w:val="en-US"/>
        </w:rPr>
        <w:t xml:space="preserve"> – </w:t>
      </w:r>
      <w:r w:rsidR="00240B6C" w:rsidRPr="00240B6C">
        <w:rPr>
          <w:rFonts w:ascii="Times New Roman" w:hAnsi="Times New Roman" w:cs="Times New Roman"/>
          <w:lang w:val="en-US"/>
        </w:rPr>
        <w:t>72</w:t>
      </w:r>
      <w:r w:rsidR="00097940" w:rsidRPr="00240B6C">
        <w:rPr>
          <w:rFonts w:ascii="Times New Roman" w:hAnsi="Times New Roman" w:cs="Times New Roman"/>
          <w:lang w:val="en-US"/>
        </w:rPr>
        <w:t>%</w:t>
      </w:r>
      <w:r w:rsidR="00871749">
        <w:rPr>
          <w:rFonts w:ascii="Times New Roman" w:hAnsi="Times New Roman" w:cs="Times New Roman"/>
          <w:lang w:val="en-US"/>
        </w:rPr>
        <w:t xml:space="preserve"> </w:t>
      </w:r>
      <w:r w:rsidR="00097940" w:rsidRPr="00240B6C">
        <w:rPr>
          <w:rFonts w:ascii="Times New Roman" w:hAnsi="Times New Roman" w:cs="Times New Roman"/>
          <w:lang w:val="en-US"/>
        </w:rPr>
        <w:t xml:space="preserve">in the </w:t>
      </w:r>
      <w:r w:rsidR="00A365AC" w:rsidRPr="00240B6C">
        <w:rPr>
          <w:rFonts w:ascii="Times New Roman" w:hAnsi="Times New Roman" w:cs="Times New Roman"/>
          <w:lang w:val="en-US"/>
        </w:rPr>
        <w:t>down-core</w:t>
      </w:r>
      <w:r w:rsidR="00327C46">
        <w:rPr>
          <w:rFonts w:ascii="Times New Roman" w:hAnsi="Times New Roman" w:cs="Times New Roman"/>
          <w:lang w:val="en-US"/>
        </w:rPr>
        <w:t>,</w:t>
      </w:r>
      <w:r w:rsidR="00A365AC">
        <w:rPr>
          <w:rFonts w:ascii="Times New Roman" w:hAnsi="Times New Roman" w:cs="Times New Roman"/>
          <w:lang w:val="en-US"/>
        </w:rPr>
        <w:t xml:space="preserve"> </w:t>
      </w:r>
      <w:r w:rsidR="00097940">
        <w:rPr>
          <w:rFonts w:ascii="Times New Roman" w:hAnsi="Times New Roman" w:cs="Times New Roman"/>
          <w:lang w:val="en-US"/>
        </w:rPr>
        <w:t>planktic foraminifera.</w:t>
      </w:r>
      <w:r w:rsidR="0033244F">
        <w:rPr>
          <w:rFonts w:ascii="Times New Roman" w:hAnsi="Times New Roman" w:cs="Times New Roman"/>
          <w:lang w:val="en-US"/>
        </w:rPr>
        <w:t xml:space="preserve"> </w:t>
      </w:r>
      <w:r w:rsidR="00D85732">
        <w:rPr>
          <w:rFonts w:ascii="Times New Roman" w:hAnsi="Times New Roman" w:cs="Times New Roman"/>
          <w:lang w:val="en-US"/>
        </w:rPr>
        <w:t>Th</w:t>
      </w:r>
      <w:r w:rsidR="00A365AC">
        <w:rPr>
          <w:rFonts w:ascii="Times New Roman" w:hAnsi="Times New Roman" w:cs="Times New Roman"/>
          <w:lang w:val="en-US"/>
        </w:rPr>
        <w:t>is</w:t>
      </w:r>
      <w:r w:rsidR="00D85732">
        <w:rPr>
          <w:rFonts w:ascii="Times New Roman" w:hAnsi="Times New Roman" w:cs="Times New Roman"/>
          <w:lang w:val="en-US"/>
        </w:rPr>
        <w:t xml:space="preserve"> difference </w:t>
      </w:r>
      <w:r w:rsidR="00A365AC">
        <w:rPr>
          <w:rFonts w:ascii="Times New Roman" w:hAnsi="Times New Roman" w:cs="Times New Roman"/>
          <w:lang w:val="en-US"/>
        </w:rPr>
        <w:t xml:space="preserve">could be </w:t>
      </w:r>
      <w:r w:rsidR="006B7E5D">
        <w:rPr>
          <w:rFonts w:ascii="Times New Roman" w:hAnsi="Times New Roman" w:cs="Times New Roman"/>
          <w:lang w:val="en-US"/>
        </w:rPr>
        <w:t xml:space="preserve">explained by the </w:t>
      </w:r>
      <w:r w:rsidR="002B797C">
        <w:rPr>
          <w:rFonts w:ascii="Times New Roman" w:hAnsi="Times New Roman" w:cs="Times New Roman"/>
          <w:lang w:val="en-US"/>
        </w:rPr>
        <w:t>sample age difference.</w:t>
      </w:r>
      <w:r w:rsidR="00E04C46">
        <w:rPr>
          <w:rFonts w:ascii="Times New Roman" w:hAnsi="Times New Roman" w:cs="Times New Roman"/>
          <w:lang w:val="en-US"/>
        </w:rPr>
        <w:t xml:space="preserve"> </w:t>
      </w:r>
      <w:r w:rsidR="005E1DA5">
        <w:rPr>
          <w:rFonts w:ascii="Times New Roman" w:hAnsi="Times New Roman" w:cs="Times New Roman"/>
          <w:lang w:val="en-US"/>
        </w:rPr>
        <w:t>For</w:t>
      </w:r>
      <w:r w:rsidR="004E33E0">
        <w:rPr>
          <w:rFonts w:ascii="Times New Roman" w:hAnsi="Times New Roman" w:cs="Times New Roman"/>
          <w:lang w:val="en-US"/>
        </w:rPr>
        <w:t xml:space="preserve"> </w:t>
      </w:r>
      <w:r w:rsidR="004E33E0" w:rsidRPr="004E33E0">
        <w:rPr>
          <w:rFonts w:ascii="Times New Roman" w:hAnsi="Times New Roman" w:cs="Times New Roman"/>
          <w:i/>
          <w:iCs/>
          <w:lang w:val="en-US"/>
        </w:rPr>
        <w:t>G. truncatulinoides</w:t>
      </w:r>
      <w:r w:rsidR="004E33E0">
        <w:rPr>
          <w:rFonts w:ascii="Times New Roman" w:hAnsi="Times New Roman" w:cs="Times New Roman"/>
          <w:lang w:val="en-US"/>
        </w:rPr>
        <w:t xml:space="preserve"> </w:t>
      </w:r>
      <w:r w:rsidR="00D46FBF">
        <w:rPr>
          <w:rFonts w:ascii="Times New Roman" w:hAnsi="Times New Roman" w:cs="Times New Roman"/>
          <w:lang w:val="en-US"/>
        </w:rPr>
        <w:t xml:space="preserve">and </w:t>
      </w:r>
      <w:r w:rsidR="00D46FBF" w:rsidRPr="00D46FBF">
        <w:rPr>
          <w:rFonts w:ascii="Times New Roman" w:hAnsi="Times New Roman" w:cs="Times New Roman"/>
          <w:i/>
          <w:iCs/>
          <w:lang w:val="en-US"/>
        </w:rPr>
        <w:t xml:space="preserve">P. </w:t>
      </w:r>
      <w:proofErr w:type="spellStart"/>
      <w:r w:rsidR="00D46FBF" w:rsidRPr="00D46FBF">
        <w:rPr>
          <w:rFonts w:ascii="Times New Roman" w:hAnsi="Times New Roman" w:cs="Times New Roman"/>
          <w:i/>
          <w:iCs/>
          <w:lang w:val="en-US"/>
        </w:rPr>
        <w:t>obliquiloculata</w:t>
      </w:r>
      <w:proofErr w:type="spellEnd"/>
      <w:r w:rsidR="005E1DA5">
        <w:rPr>
          <w:rFonts w:ascii="Times New Roman" w:hAnsi="Times New Roman" w:cs="Times New Roman"/>
          <w:lang w:val="en-US"/>
        </w:rPr>
        <w:t>,</w:t>
      </w:r>
      <w:r w:rsidR="00D46FBF">
        <w:rPr>
          <w:rFonts w:ascii="Times New Roman" w:hAnsi="Times New Roman" w:cs="Times New Roman"/>
          <w:i/>
          <w:iCs/>
          <w:lang w:val="en-US"/>
        </w:rPr>
        <w:t xml:space="preserve"> </w:t>
      </w:r>
      <w:r w:rsidR="00D46FBF">
        <w:rPr>
          <w:rFonts w:ascii="Times New Roman" w:hAnsi="Times New Roman" w:cs="Times New Roman"/>
          <w:lang w:val="en-US"/>
        </w:rPr>
        <w:t xml:space="preserve">bleach reduces </w:t>
      </w:r>
      <w:r w:rsidR="0087178F">
        <w:rPr>
          <w:rFonts w:ascii="Times New Roman" w:hAnsi="Times New Roman" w:cs="Times New Roman"/>
          <w:lang w:val="en-US"/>
        </w:rPr>
        <w:t>[</w:t>
      </w:r>
      <w:r w:rsidR="00D83B96">
        <w:rPr>
          <w:rFonts w:ascii="Times New Roman" w:hAnsi="Times New Roman" w:cs="Times New Roman"/>
          <w:lang w:val="en-US"/>
        </w:rPr>
        <w:t>THAA</w:t>
      </w:r>
      <w:r w:rsidR="0087178F">
        <w:rPr>
          <w:rFonts w:ascii="Times New Roman" w:hAnsi="Times New Roman" w:cs="Times New Roman"/>
          <w:lang w:val="en-US"/>
        </w:rPr>
        <w:t>]</w:t>
      </w:r>
      <w:r w:rsidR="00D46FBF">
        <w:rPr>
          <w:rFonts w:ascii="Times New Roman" w:hAnsi="Times New Roman" w:cs="Times New Roman"/>
          <w:lang w:val="en-US"/>
        </w:rPr>
        <w:t xml:space="preserve"> by </w:t>
      </w:r>
      <w:r w:rsidR="00215B5E" w:rsidRPr="00CD4412">
        <w:rPr>
          <w:rFonts w:ascii="Times New Roman" w:hAnsi="Times New Roman" w:cs="Times New Roman"/>
          <w:lang w:val="en-US"/>
        </w:rPr>
        <w:t>68</w:t>
      </w:r>
      <w:r w:rsidR="00D72DBF">
        <w:rPr>
          <w:rFonts w:ascii="Times New Roman" w:hAnsi="Times New Roman" w:cs="Times New Roman"/>
          <w:lang w:val="en-US"/>
        </w:rPr>
        <w:t xml:space="preserve"> – </w:t>
      </w:r>
      <w:r w:rsidR="00CD4412" w:rsidRPr="00CD4412">
        <w:rPr>
          <w:rFonts w:ascii="Times New Roman" w:hAnsi="Times New Roman" w:cs="Times New Roman"/>
          <w:lang w:val="en-US"/>
        </w:rPr>
        <w:t>72</w:t>
      </w:r>
      <w:r w:rsidR="00D46FBF" w:rsidRPr="00CD4412">
        <w:rPr>
          <w:rFonts w:ascii="Times New Roman" w:hAnsi="Times New Roman" w:cs="Times New Roman"/>
          <w:lang w:val="en-US"/>
        </w:rPr>
        <w:t>%</w:t>
      </w:r>
      <w:r w:rsidR="000456F6">
        <w:rPr>
          <w:rFonts w:ascii="Times New Roman" w:hAnsi="Times New Roman" w:cs="Times New Roman"/>
          <w:lang w:val="en-US"/>
        </w:rPr>
        <w:t xml:space="preserve"> in mid to early Holocene-aged samples</w:t>
      </w:r>
      <w:r w:rsidR="0047045D">
        <w:rPr>
          <w:rFonts w:ascii="Times New Roman" w:hAnsi="Times New Roman" w:cs="Times New Roman"/>
          <w:lang w:val="en-US"/>
        </w:rPr>
        <w:t xml:space="preserve"> but </w:t>
      </w:r>
      <w:r w:rsidR="0047045D" w:rsidRPr="00585E03">
        <w:rPr>
          <w:rFonts w:ascii="Times New Roman" w:hAnsi="Times New Roman" w:cs="Times New Roman"/>
          <w:lang w:val="en-US"/>
        </w:rPr>
        <w:t xml:space="preserve">only </w:t>
      </w:r>
      <w:r w:rsidR="00585E03" w:rsidRPr="00585E03">
        <w:rPr>
          <w:rFonts w:ascii="Times New Roman" w:hAnsi="Times New Roman" w:cs="Times New Roman"/>
          <w:lang w:val="en-US"/>
        </w:rPr>
        <w:t>41</w:t>
      </w:r>
      <w:r w:rsidR="00D72DBF">
        <w:rPr>
          <w:rFonts w:ascii="Times New Roman" w:hAnsi="Times New Roman" w:cs="Times New Roman"/>
          <w:lang w:val="en-US"/>
        </w:rPr>
        <w:t xml:space="preserve"> – </w:t>
      </w:r>
      <w:r w:rsidR="00585E03" w:rsidRPr="00585E03">
        <w:rPr>
          <w:rFonts w:ascii="Times New Roman" w:hAnsi="Times New Roman" w:cs="Times New Roman"/>
          <w:lang w:val="en-US"/>
        </w:rPr>
        <w:t>57</w:t>
      </w:r>
      <w:r w:rsidR="0047045D" w:rsidRPr="00585E03">
        <w:rPr>
          <w:rFonts w:ascii="Times New Roman" w:hAnsi="Times New Roman" w:cs="Times New Roman"/>
          <w:lang w:val="en-US"/>
        </w:rPr>
        <w:t xml:space="preserve">% in </w:t>
      </w:r>
      <w:r w:rsidR="001273BD" w:rsidRPr="00585E03">
        <w:rPr>
          <w:rFonts w:ascii="Times New Roman" w:hAnsi="Times New Roman" w:cs="Times New Roman"/>
          <w:lang w:val="en-US"/>
        </w:rPr>
        <w:t>mid</w:t>
      </w:r>
      <w:r w:rsidR="001273BD">
        <w:rPr>
          <w:rFonts w:ascii="Times New Roman" w:hAnsi="Times New Roman" w:cs="Times New Roman"/>
          <w:lang w:val="en-US"/>
        </w:rPr>
        <w:t xml:space="preserve"> Pleistocene-aged samples. </w:t>
      </w:r>
      <w:r w:rsidR="002B797C">
        <w:rPr>
          <w:rFonts w:ascii="Times New Roman" w:hAnsi="Times New Roman" w:cs="Times New Roman"/>
          <w:lang w:val="en-US"/>
        </w:rPr>
        <w:t xml:space="preserve">Thus, </w:t>
      </w:r>
      <w:r w:rsidR="001273BD">
        <w:rPr>
          <w:rFonts w:ascii="Times New Roman" w:hAnsi="Times New Roman" w:cs="Times New Roman"/>
          <w:lang w:val="en-US"/>
        </w:rPr>
        <w:t xml:space="preserve">it appears </w:t>
      </w:r>
      <w:r w:rsidR="002B797C">
        <w:rPr>
          <w:rFonts w:ascii="Times New Roman" w:hAnsi="Times New Roman" w:cs="Times New Roman"/>
          <w:lang w:val="en-US"/>
        </w:rPr>
        <w:t>b</w:t>
      </w:r>
      <w:r w:rsidR="00E04C46">
        <w:rPr>
          <w:rFonts w:ascii="Times New Roman" w:hAnsi="Times New Roman" w:cs="Times New Roman"/>
          <w:lang w:val="en-US"/>
        </w:rPr>
        <w:t xml:space="preserve">leach removes a smaller proportion of amino acids as the </w:t>
      </w:r>
      <w:r w:rsidR="006B7E5D">
        <w:rPr>
          <w:rFonts w:ascii="Times New Roman" w:hAnsi="Times New Roman" w:cs="Times New Roman"/>
          <w:lang w:val="en-US"/>
        </w:rPr>
        <w:t>age of the samples increase</w:t>
      </w:r>
      <w:r w:rsidR="001273BD">
        <w:rPr>
          <w:rFonts w:ascii="Times New Roman" w:hAnsi="Times New Roman" w:cs="Times New Roman"/>
          <w:lang w:val="en-US"/>
        </w:rPr>
        <w:t xml:space="preserve">, </w:t>
      </w:r>
      <w:r w:rsidRPr="008D7477">
        <w:rPr>
          <w:rFonts w:ascii="Times New Roman" w:hAnsi="Times New Roman" w:cs="Times New Roman"/>
          <w:color w:val="000000" w:themeColor="text1"/>
          <w:lang w:val="en-US"/>
        </w:rPr>
        <w:t xml:space="preserve">indicating a loss of open-system inter-crystalline amino acids during </w:t>
      </w:r>
      <w:r w:rsidR="005461DE">
        <w:rPr>
          <w:rFonts w:ascii="Times New Roman" w:hAnsi="Times New Roman" w:cs="Times New Roman"/>
          <w:color w:val="000000" w:themeColor="text1"/>
          <w:lang w:val="en-US"/>
        </w:rPr>
        <w:t xml:space="preserve">the early stages of </w:t>
      </w:r>
      <w:r w:rsidRPr="008D7477">
        <w:rPr>
          <w:rFonts w:ascii="Times New Roman" w:hAnsi="Times New Roman" w:cs="Times New Roman"/>
          <w:color w:val="000000" w:themeColor="text1"/>
          <w:lang w:val="en-US"/>
        </w:rPr>
        <w:t>diagenesis</w:t>
      </w:r>
      <w:r w:rsidRPr="008D7477">
        <w:rPr>
          <w:rFonts w:ascii="Times New Roman" w:hAnsi="Times New Roman" w:cs="Times New Roman"/>
          <w:color w:val="0070C0"/>
          <w:lang w:val="en-US"/>
        </w:rPr>
        <w:t xml:space="preserve">. </w:t>
      </w:r>
      <w:r w:rsidRPr="008D7477">
        <w:rPr>
          <w:rFonts w:ascii="Times New Roman" w:hAnsi="Times New Roman" w:cs="Times New Roman"/>
          <w:color w:val="000000" w:themeColor="text1"/>
          <w:lang w:val="en-US"/>
        </w:rPr>
        <w:t xml:space="preserve">This pattern has been observed in a </w:t>
      </w:r>
      <w:r w:rsidR="00595732">
        <w:rPr>
          <w:rFonts w:ascii="Times New Roman" w:hAnsi="Times New Roman" w:cs="Times New Roman"/>
          <w:color w:val="000000" w:themeColor="text1"/>
          <w:lang w:val="en-US"/>
        </w:rPr>
        <w:t xml:space="preserve">variety </w:t>
      </w:r>
      <w:r w:rsidRPr="008D7477">
        <w:rPr>
          <w:rFonts w:ascii="Times New Roman" w:hAnsi="Times New Roman" w:cs="Times New Roman"/>
          <w:color w:val="000000" w:themeColor="text1"/>
          <w:lang w:val="en-US"/>
        </w:rPr>
        <w:t>of mollusk species (e.g., Ortiz et al., 2015, 2017; Penkman et al., 2008; Sykes et al., 1995).</w:t>
      </w:r>
      <w:r w:rsidR="00415B8C">
        <w:rPr>
          <w:rFonts w:ascii="Times New Roman" w:hAnsi="Times New Roman" w:cs="Times New Roman"/>
          <w:color w:val="000000" w:themeColor="text1"/>
          <w:lang w:val="en-US"/>
        </w:rPr>
        <w:t xml:space="preserve"> </w:t>
      </w:r>
    </w:p>
    <w:p w14:paraId="5F4F2BCD" w14:textId="2EA8F04B" w:rsidR="00C9005E" w:rsidRDefault="00CC4DCD" w:rsidP="00C9005E">
      <w:pPr>
        <w:spacing w:after="0" w:line="480" w:lineRule="auto"/>
        <w:ind w:firstLine="720"/>
        <w:jc w:val="left"/>
        <w:rPr>
          <w:rFonts w:ascii="Times New Roman" w:hAnsi="Times New Roman" w:cs="Times New Roman"/>
          <w:color w:val="000000" w:themeColor="text1"/>
          <w:lang w:val="en-US"/>
        </w:rPr>
      </w:pPr>
      <w:r w:rsidRPr="00EA4251">
        <w:rPr>
          <w:rFonts w:ascii="Times New Roman" w:hAnsi="Times New Roman" w:cs="Times New Roman"/>
          <w:lang w:val="en-US"/>
        </w:rPr>
        <w:t>In sum</w:t>
      </w:r>
      <w:r w:rsidR="00415B8C" w:rsidRPr="00EA4251">
        <w:rPr>
          <w:rFonts w:ascii="Times New Roman" w:hAnsi="Times New Roman" w:cs="Times New Roman"/>
          <w:lang w:val="en-US"/>
        </w:rPr>
        <w:t xml:space="preserve">, </w:t>
      </w:r>
      <w:r w:rsidR="00BB42AD" w:rsidRPr="00EA4251">
        <w:rPr>
          <w:rFonts w:ascii="Times New Roman" w:hAnsi="Times New Roman" w:cs="Times New Roman"/>
          <w:lang w:val="en-US"/>
        </w:rPr>
        <w:t>bleaching</w:t>
      </w:r>
      <w:r w:rsidR="00AB7792">
        <w:rPr>
          <w:rFonts w:ascii="Times New Roman" w:hAnsi="Times New Roman" w:cs="Times New Roman"/>
          <w:lang w:val="en-US"/>
        </w:rPr>
        <w:t xml:space="preserve"> foraminifer </w:t>
      </w:r>
      <w:r w:rsidR="00BB42AD">
        <w:rPr>
          <w:rFonts w:ascii="Times New Roman" w:hAnsi="Times New Roman" w:cs="Times New Roman"/>
          <w:color w:val="000000" w:themeColor="text1"/>
          <w:lang w:val="en-US"/>
        </w:rPr>
        <w:t xml:space="preserve">tests more effectively reduces </w:t>
      </w:r>
      <w:r w:rsidR="0087178F">
        <w:rPr>
          <w:rFonts w:ascii="Times New Roman" w:hAnsi="Times New Roman" w:cs="Times New Roman"/>
          <w:color w:val="000000" w:themeColor="text1"/>
          <w:lang w:val="en-US"/>
        </w:rPr>
        <w:t>[</w:t>
      </w:r>
      <w:r w:rsidR="00D83B96">
        <w:rPr>
          <w:rFonts w:ascii="Times New Roman" w:hAnsi="Times New Roman" w:cs="Times New Roman"/>
          <w:color w:val="000000" w:themeColor="text1"/>
          <w:lang w:val="en-US"/>
        </w:rPr>
        <w:t>THAA</w:t>
      </w:r>
      <w:r w:rsidR="0087178F">
        <w:rPr>
          <w:rFonts w:ascii="Times New Roman" w:hAnsi="Times New Roman" w:cs="Times New Roman"/>
          <w:color w:val="000000" w:themeColor="text1"/>
          <w:lang w:val="en-US"/>
        </w:rPr>
        <w:t>]</w:t>
      </w:r>
      <w:r w:rsidR="00A41FA7">
        <w:rPr>
          <w:rFonts w:ascii="Times New Roman" w:hAnsi="Times New Roman" w:cs="Times New Roman"/>
          <w:color w:val="000000" w:themeColor="text1"/>
          <w:lang w:val="en-US"/>
        </w:rPr>
        <w:t xml:space="preserve"> as opposed to either peroxide treatment</w:t>
      </w:r>
      <w:r w:rsidR="005461DE">
        <w:rPr>
          <w:rFonts w:ascii="Times New Roman" w:hAnsi="Times New Roman" w:cs="Times New Roman"/>
          <w:color w:val="000000" w:themeColor="text1"/>
          <w:lang w:val="en-US"/>
        </w:rPr>
        <w:t>, in both benthic and planktic foraminifer species</w:t>
      </w:r>
      <w:r w:rsidR="00A41FA7">
        <w:rPr>
          <w:rFonts w:ascii="Times New Roman" w:hAnsi="Times New Roman" w:cs="Times New Roman"/>
          <w:color w:val="000000" w:themeColor="text1"/>
          <w:lang w:val="en-US"/>
        </w:rPr>
        <w:t>.</w:t>
      </w:r>
      <w:r w:rsidR="008C7611">
        <w:rPr>
          <w:rFonts w:ascii="Times New Roman" w:hAnsi="Times New Roman" w:cs="Times New Roman"/>
          <w:color w:val="000000" w:themeColor="text1"/>
          <w:lang w:val="en-US"/>
        </w:rPr>
        <w:t xml:space="preserve"> This reduction is more drastic in the </w:t>
      </w:r>
      <w:r w:rsidR="00DD01FA">
        <w:rPr>
          <w:rFonts w:ascii="Times New Roman" w:hAnsi="Times New Roman" w:cs="Times New Roman"/>
          <w:color w:val="000000" w:themeColor="text1"/>
          <w:lang w:val="en-US"/>
        </w:rPr>
        <w:t>sub-modern benthic foraminifera</w:t>
      </w:r>
      <w:r w:rsidR="00F035C8">
        <w:rPr>
          <w:rFonts w:ascii="Times New Roman" w:hAnsi="Times New Roman" w:cs="Times New Roman"/>
          <w:color w:val="000000" w:themeColor="text1"/>
          <w:lang w:val="en-US"/>
        </w:rPr>
        <w:t>,</w:t>
      </w:r>
      <w:r w:rsidR="005D30E4">
        <w:rPr>
          <w:rFonts w:ascii="Times New Roman" w:hAnsi="Times New Roman" w:cs="Times New Roman"/>
          <w:color w:val="000000" w:themeColor="text1"/>
          <w:lang w:val="en-US"/>
        </w:rPr>
        <w:t xml:space="preserve"> where</w:t>
      </w:r>
      <w:r w:rsidR="00353725">
        <w:rPr>
          <w:rFonts w:ascii="Times New Roman" w:hAnsi="Times New Roman" w:cs="Times New Roman"/>
          <w:color w:val="000000" w:themeColor="text1"/>
          <w:lang w:val="en-US"/>
        </w:rPr>
        <w:t xml:space="preserve"> little</w:t>
      </w:r>
      <w:r w:rsidR="005D6A90">
        <w:rPr>
          <w:rFonts w:ascii="Times New Roman" w:hAnsi="Times New Roman" w:cs="Times New Roman"/>
          <w:color w:val="000000" w:themeColor="text1"/>
          <w:lang w:val="en-US"/>
        </w:rPr>
        <w:t xml:space="preserve"> to no</w:t>
      </w:r>
      <w:r w:rsidR="00353725">
        <w:rPr>
          <w:rFonts w:ascii="Times New Roman" w:hAnsi="Times New Roman" w:cs="Times New Roman"/>
          <w:color w:val="000000" w:themeColor="text1"/>
          <w:lang w:val="en-US"/>
        </w:rPr>
        <w:t xml:space="preserve"> diagenesis has taken place to remove </w:t>
      </w:r>
      <w:r w:rsidR="00F035C8">
        <w:rPr>
          <w:rFonts w:ascii="Times New Roman" w:hAnsi="Times New Roman" w:cs="Times New Roman"/>
          <w:color w:val="000000" w:themeColor="text1"/>
          <w:lang w:val="en-US"/>
        </w:rPr>
        <w:t xml:space="preserve">the </w:t>
      </w:r>
      <w:r w:rsidR="005D6A90">
        <w:rPr>
          <w:rFonts w:ascii="Times New Roman" w:hAnsi="Times New Roman" w:cs="Times New Roman"/>
          <w:color w:val="000000" w:themeColor="text1"/>
          <w:lang w:val="en-US"/>
        </w:rPr>
        <w:t xml:space="preserve">easily accessible inter-crystalline amino acids. </w:t>
      </w:r>
    </w:p>
    <w:p w14:paraId="1ABB02F9" w14:textId="77777777" w:rsidR="00C9005E" w:rsidRDefault="00C9005E" w:rsidP="00C9005E">
      <w:pPr>
        <w:spacing w:after="0" w:line="480" w:lineRule="auto"/>
        <w:ind w:firstLine="720"/>
        <w:jc w:val="left"/>
        <w:rPr>
          <w:rFonts w:ascii="Times New Roman" w:hAnsi="Times New Roman" w:cs="Times New Roman"/>
          <w:color w:val="000000" w:themeColor="text1"/>
          <w:lang w:val="en-US"/>
        </w:rPr>
      </w:pPr>
    </w:p>
    <w:p w14:paraId="3A264F54" w14:textId="77777777" w:rsidR="00C9005E" w:rsidRDefault="00C9005E" w:rsidP="00C9005E">
      <w:pPr>
        <w:spacing w:after="0" w:line="480" w:lineRule="auto"/>
        <w:ind w:firstLine="720"/>
        <w:jc w:val="left"/>
        <w:rPr>
          <w:rFonts w:ascii="Times New Roman" w:hAnsi="Times New Roman" w:cs="Times New Roman"/>
          <w:color w:val="000000" w:themeColor="text1"/>
          <w:lang w:val="en-US"/>
        </w:rPr>
      </w:pPr>
    </w:p>
    <w:p w14:paraId="7054DF96" w14:textId="77777777" w:rsidR="00C9005E" w:rsidRDefault="00C9005E" w:rsidP="00C9005E">
      <w:pPr>
        <w:spacing w:after="0" w:line="480" w:lineRule="auto"/>
        <w:ind w:firstLine="720"/>
        <w:jc w:val="left"/>
        <w:rPr>
          <w:rFonts w:ascii="Times New Roman" w:hAnsi="Times New Roman" w:cs="Times New Roman"/>
          <w:color w:val="000000" w:themeColor="text1"/>
          <w:lang w:val="en-US"/>
        </w:rPr>
      </w:pPr>
    </w:p>
    <w:p w14:paraId="7D7B9578" w14:textId="7265CD65" w:rsidR="0046563A" w:rsidRDefault="00497241" w:rsidP="0046563A">
      <w:pPr>
        <w:spacing w:after="0" w:line="480" w:lineRule="auto"/>
        <w:jc w:val="center"/>
        <w:rPr>
          <w:rFonts w:ascii="Times New Roman" w:hAnsi="Times New Roman" w:cs="Times New Roman"/>
          <w:color w:val="000000" w:themeColor="text1"/>
          <w:lang w:val="en-US"/>
        </w:rPr>
      </w:pPr>
      <w:r>
        <w:rPr>
          <w:rFonts w:ascii="Times New Roman" w:hAnsi="Times New Roman" w:cs="Times New Roman"/>
          <w:noProof/>
          <w:color w:val="000000" w:themeColor="text1"/>
          <w:lang w:eastAsia="en-GB"/>
        </w:rPr>
        <w:lastRenderedPageBreak/>
        <w:drawing>
          <wp:inline distT="0" distB="0" distL="0" distR="0" wp14:anchorId="4685A123" wp14:editId="4B03AA01">
            <wp:extent cx="4588933" cy="3309817"/>
            <wp:effectExtent l="0" t="0" r="2540" b="5080"/>
            <wp:docPr id="1" name="Picture 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histo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97014" cy="3315645"/>
                    </a:xfrm>
                    <a:prstGeom prst="rect">
                      <a:avLst/>
                    </a:prstGeom>
                  </pic:spPr>
                </pic:pic>
              </a:graphicData>
            </a:graphic>
          </wp:inline>
        </w:drawing>
      </w:r>
    </w:p>
    <w:p w14:paraId="092206EC" w14:textId="6F4BFECC" w:rsidR="00E9564B" w:rsidRPr="008117EB" w:rsidRDefault="0046563A" w:rsidP="0046563A">
      <w:pPr>
        <w:pBdr>
          <w:top w:val="nil"/>
          <w:left w:val="nil"/>
          <w:bottom w:val="nil"/>
          <w:right w:val="nil"/>
          <w:between w:val="nil"/>
        </w:pBdr>
        <w:spacing w:after="0" w:line="240" w:lineRule="auto"/>
        <w:jc w:val="left"/>
        <w:rPr>
          <w:rFonts w:ascii="Times New Roman" w:hAnsi="Times New Roman" w:cs="Times New Roman"/>
          <w:color w:val="000000"/>
          <w:lang w:val="en-US"/>
        </w:rPr>
        <w:sectPr w:rsidR="00E9564B" w:rsidRPr="008117EB" w:rsidSect="00E330C4">
          <w:footerReference w:type="default" r:id="rId15"/>
          <w:footerReference w:type="first" r:id="rId16"/>
          <w:pgSz w:w="12240" w:h="15840"/>
          <w:pgMar w:top="1440" w:right="1440" w:bottom="1440" w:left="1440" w:header="720" w:footer="720" w:gutter="0"/>
          <w:lnNumType w:countBy="1" w:restart="continuous"/>
          <w:cols w:space="720"/>
          <w:titlePg/>
          <w:docGrid w:linePitch="360"/>
        </w:sectPr>
      </w:pPr>
      <w:r w:rsidRPr="007B757F">
        <w:rPr>
          <w:rFonts w:ascii="Times New Roman" w:hAnsi="Times New Roman" w:cs="Times New Roman"/>
          <w:b/>
          <w:color w:val="000000"/>
          <w:lang w:val="en-US"/>
        </w:rPr>
        <w:t>Figure 2</w:t>
      </w:r>
      <w:r w:rsidRPr="007B757F">
        <w:rPr>
          <w:rFonts w:ascii="Times New Roman" w:hAnsi="Times New Roman" w:cs="Times New Roman"/>
          <w:color w:val="000000"/>
          <w:lang w:val="en-US"/>
        </w:rPr>
        <w:t>. Concentration of total hydrolysable amino acids (</w:t>
      </w:r>
      <w:r>
        <w:rPr>
          <w:rFonts w:ascii="Times New Roman" w:hAnsi="Times New Roman" w:cs="Times New Roman"/>
          <w:color w:val="000000"/>
          <w:lang w:val="en-US"/>
        </w:rPr>
        <w:t>[</w:t>
      </w:r>
      <w:r w:rsidRPr="007B757F">
        <w:rPr>
          <w:rFonts w:ascii="Times New Roman" w:hAnsi="Times New Roman" w:cs="Times New Roman"/>
          <w:color w:val="000000"/>
          <w:lang w:val="en-US"/>
        </w:rPr>
        <w:t>THAA</w:t>
      </w:r>
      <w:r>
        <w:rPr>
          <w:rFonts w:ascii="Times New Roman" w:hAnsi="Times New Roman" w:cs="Times New Roman"/>
          <w:color w:val="000000"/>
          <w:lang w:val="en-US"/>
        </w:rPr>
        <w:t>]</w:t>
      </w:r>
      <w:r w:rsidRPr="007B757F">
        <w:rPr>
          <w:rFonts w:ascii="Times New Roman" w:hAnsi="Times New Roman" w:cs="Times New Roman"/>
          <w:color w:val="000000"/>
          <w:lang w:val="en-US"/>
        </w:rPr>
        <w:t>)</w:t>
      </w:r>
      <w:r>
        <w:rPr>
          <w:rFonts w:ascii="Times New Roman" w:hAnsi="Times New Roman" w:cs="Times New Roman"/>
          <w:color w:val="000000"/>
          <w:lang w:val="en-US"/>
        </w:rPr>
        <w:t xml:space="preserve"> in </w:t>
      </w:r>
      <w:r w:rsidR="000F77AB">
        <w:rPr>
          <w:rFonts w:ascii="Times New Roman" w:hAnsi="Times New Roman" w:cs="Times New Roman"/>
          <w:color w:val="000000"/>
          <w:lang w:val="en-US"/>
        </w:rPr>
        <w:t>unbleached</w:t>
      </w:r>
      <w:r>
        <w:rPr>
          <w:rFonts w:ascii="Times New Roman" w:hAnsi="Times New Roman" w:cs="Times New Roman"/>
          <w:color w:val="000000"/>
          <w:lang w:val="en-US"/>
        </w:rPr>
        <w:t xml:space="preserve"> (</w:t>
      </w:r>
      <w:r w:rsidR="00A2037E">
        <w:rPr>
          <w:rFonts w:ascii="Times New Roman" w:hAnsi="Times New Roman" w:cs="Times New Roman"/>
          <w:color w:val="000000"/>
          <w:lang w:val="en-US"/>
        </w:rPr>
        <w:t>i.e., H</w:t>
      </w:r>
      <w:r w:rsidR="00A2037E" w:rsidRPr="00A2037E">
        <w:rPr>
          <w:rFonts w:ascii="Times New Roman" w:hAnsi="Times New Roman" w:cs="Times New Roman"/>
          <w:color w:val="000000"/>
          <w:vertAlign w:val="subscript"/>
          <w:lang w:val="en-US"/>
        </w:rPr>
        <w:t>2</w:t>
      </w:r>
      <w:r w:rsidR="00A2037E">
        <w:rPr>
          <w:rFonts w:ascii="Times New Roman" w:hAnsi="Times New Roman" w:cs="Times New Roman"/>
          <w:color w:val="000000"/>
          <w:lang w:val="en-US"/>
        </w:rPr>
        <w:t>O sonication only</w:t>
      </w:r>
      <w:r>
        <w:rPr>
          <w:rFonts w:ascii="Times New Roman" w:hAnsi="Times New Roman" w:cs="Times New Roman"/>
          <w:color w:val="000000"/>
          <w:lang w:val="en-US"/>
        </w:rPr>
        <w:t>) and oxidized (</w:t>
      </w:r>
      <w:r w:rsidR="00170272">
        <w:rPr>
          <w:rFonts w:ascii="Times New Roman" w:hAnsi="Times New Roman" w:cs="Times New Roman"/>
          <w:color w:val="000000"/>
          <w:lang w:val="en-US"/>
        </w:rPr>
        <w:t xml:space="preserve">i.e., </w:t>
      </w:r>
      <w:r w:rsidRPr="001F7EA5">
        <w:rPr>
          <w:rFonts w:ascii="Times New Roman" w:hAnsi="Times New Roman" w:cs="Times New Roman"/>
          <w:color w:val="000000" w:themeColor="text1"/>
          <w:lang w:val="en-US"/>
        </w:rPr>
        <w:t>H</w:t>
      </w:r>
      <w:r w:rsidRPr="001F7EA5">
        <w:rPr>
          <w:rFonts w:ascii="Times New Roman" w:hAnsi="Times New Roman" w:cs="Times New Roman"/>
          <w:color w:val="000000" w:themeColor="text1"/>
          <w:vertAlign w:val="subscript"/>
          <w:lang w:val="en-US"/>
        </w:rPr>
        <w:t>2</w:t>
      </w:r>
      <w:r w:rsidRPr="001F7EA5">
        <w:rPr>
          <w:rFonts w:ascii="Times New Roman" w:hAnsi="Times New Roman" w:cs="Times New Roman"/>
          <w:color w:val="000000" w:themeColor="text1"/>
          <w:lang w:val="en-US"/>
        </w:rPr>
        <w:t>O</w:t>
      </w:r>
      <w:r w:rsidRPr="001F7EA5">
        <w:rPr>
          <w:rFonts w:ascii="Times New Roman" w:hAnsi="Times New Roman" w:cs="Times New Roman"/>
          <w:color w:val="000000" w:themeColor="text1"/>
          <w:vertAlign w:val="subscript"/>
          <w:lang w:val="en-US"/>
        </w:rPr>
        <w:t>2</w:t>
      </w:r>
      <w:r>
        <w:rPr>
          <w:rFonts w:ascii="Times New Roman" w:hAnsi="Times New Roman" w:cs="Times New Roman"/>
          <w:color w:val="000000"/>
          <w:lang w:val="en-US"/>
        </w:rPr>
        <w:t xml:space="preserve"> or </w:t>
      </w:r>
      <w:proofErr w:type="spellStart"/>
      <w:r>
        <w:rPr>
          <w:rFonts w:ascii="Times New Roman" w:hAnsi="Times New Roman" w:cs="Times New Roman"/>
          <w:color w:val="000000"/>
          <w:lang w:val="en-US"/>
        </w:rPr>
        <w:t>NaOCl</w:t>
      </w:r>
      <w:proofErr w:type="spellEnd"/>
      <w:r>
        <w:rPr>
          <w:rFonts w:ascii="Times New Roman" w:hAnsi="Times New Roman" w:cs="Times New Roman"/>
          <w:color w:val="000000"/>
          <w:lang w:val="en-US"/>
        </w:rPr>
        <w:t>)</w:t>
      </w:r>
      <w:r w:rsidRPr="007B757F">
        <w:rPr>
          <w:rFonts w:ascii="Times New Roman" w:hAnsi="Times New Roman" w:cs="Times New Roman"/>
          <w:color w:val="000000"/>
          <w:lang w:val="en-US"/>
        </w:rPr>
        <w:t xml:space="preserve"> </w:t>
      </w:r>
      <w:r w:rsidR="00170272">
        <w:rPr>
          <w:rFonts w:ascii="Times New Roman" w:hAnsi="Times New Roman" w:cs="Times New Roman"/>
          <w:color w:val="000000"/>
          <w:lang w:val="en-US"/>
        </w:rPr>
        <w:t xml:space="preserve">samples of modern benthic species </w:t>
      </w:r>
      <w:r w:rsidRPr="001B4430">
        <w:rPr>
          <w:rFonts w:ascii="Times New Roman" w:hAnsi="Times New Roman" w:cs="Times New Roman"/>
          <w:lang w:val="en-US"/>
        </w:rPr>
        <w:t xml:space="preserve">a) </w:t>
      </w:r>
      <w:r w:rsidRPr="001B4430">
        <w:rPr>
          <w:rFonts w:ascii="Times New Roman" w:hAnsi="Times New Roman" w:cs="Times New Roman"/>
          <w:i/>
          <w:lang w:val="en-US"/>
        </w:rPr>
        <w:t xml:space="preserve">Ammonia </w:t>
      </w:r>
      <w:r w:rsidRPr="001B4430">
        <w:rPr>
          <w:rFonts w:ascii="Times New Roman" w:hAnsi="Times New Roman" w:cs="Times New Roman"/>
          <w:lang w:val="en-US"/>
        </w:rPr>
        <w:t>spp</w:t>
      </w:r>
      <w:r w:rsidRPr="001B4430">
        <w:rPr>
          <w:rFonts w:ascii="Times New Roman" w:hAnsi="Times New Roman" w:cs="Times New Roman"/>
          <w:i/>
          <w:lang w:val="en-US"/>
        </w:rPr>
        <w:t xml:space="preserve">. </w:t>
      </w:r>
      <w:r w:rsidRPr="001B4430">
        <w:rPr>
          <w:rFonts w:ascii="Times New Roman" w:hAnsi="Times New Roman" w:cs="Times New Roman"/>
          <w:lang w:val="en-US"/>
        </w:rPr>
        <w:t xml:space="preserve">and b) </w:t>
      </w:r>
      <w:r w:rsidRPr="001B4430">
        <w:rPr>
          <w:rFonts w:ascii="Times New Roman" w:hAnsi="Times New Roman" w:cs="Times New Roman"/>
          <w:i/>
          <w:lang w:val="en-US"/>
        </w:rPr>
        <w:t>H. germanica</w:t>
      </w:r>
      <w:r w:rsidRPr="001B4430">
        <w:rPr>
          <w:rFonts w:ascii="Times New Roman" w:hAnsi="Times New Roman" w:cs="Times New Roman"/>
          <w:lang w:val="en-US"/>
        </w:rPr>
        <w:t xml:space="preserve"> from surface sediments of the Humber Estuary. </w:t>
      </w:r>
      <w:r w:rsidR="000079F5">
        <w:rPr>
          <w:rFonts w:ascii="Times New Roman" w:hAnsi="Times New Roman" w:cs="Times New Roman"/>
          <w:color w:val="000000"/>
          <w:lang w:val="en-US"/>
        </w:rPr>
        <w:t>The colored bars show the average concentration at each time point. Due to the small number of replicates analyzed at each time point in this suite of experiments, all data points are shown as solid black points.</w:t>
      </w:r>
      <w:r w:rsidR="00E9564B">
        <w:rPr>
          <w:rFonts w:ascii="Times New Roman" w:hAnsi="Times New Roman" w:cs="Times New Roman"/>
          <w:color w:val="000000"/>
          <w:lang w:val="en-US"/>
        </w:rPr>
        <w:t xml:space="preserve"> </w:t>
      </w:r>
    </w:p>
    <w:p w14:paraId="7970359E" w14:textId="3260336F" w:rsidR="0046563A" w:rsidRPr="008D7477" w:rsidRDefault="00F97C13" w:rsidP="0046563A">
      <w:pPr>
        <w:pBdr>
          <w:top w:val="nil"/>
          <w:left w:val="nil"/>
          <w:bottom w:val="nil"/>
          <w:right w:val="nil"/>
          <w:between w:val="nil"/>
        </w:pBdr>
        <w:spacing w:after="0" w:line="240" w:lineRule="auto"/>
        <w:jc w:val="center"/>
        <w:rPr>
          <w:rFonts w:ascii="Times New Roman" w:hAnsi="Times New Roman" w:cs="Times New Roman"/>
          <w:b/>
          <w:color w:val="000000"/>
          <w:lang w:val="en-US"/>
        </w:rPr>
      </w:pPr>
      <w:bookmarkStart w:id="4" w:name="_heading=h.1t3h5sf" w:colFirst="0" w:colLast="0"/>
      <w:bookmarkEnd w:id="4"/>
      <w:r>
        <w:rPr>
          <w:rFonts w:ascii="Times New Roman" w:hAnsi="Times New Roman" w:cs="Times New Roman"/>
          <w:b/>
          <w:noProof/>
          <w:color w:val="000000"/>
          <w:lang w:eastAsia="en-GB"/>
        </w:rPr>
        <w:lastRenderedPageBreak/>
        <w:drawing>
          <wp:inline distT="0" distB="0" distL="0" distR="0" wp14:anchorId="21630D85" wp14:editId="64744E9A">
            <wp:extent cx="4680000" cy="3119119"/>
            <wp:effectExtent l="0" t="0" r="6350" b="5715"/>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80000" cy="3119119"/>
                    </a:xfrm>
                    <a:prstGeom prst="rect">
                      <a:avLst/>
                    </a:prstGeom>
                  </pic:spPr>
                </pic:pic>
              </a:graphicData>
            </a:graphic>
          </wp:inline>
        </w:drawing>
      </w:r>
    </w:p>
    <w:p w14:paraId="60C5DCD7" w14:textId="3E3C6BAB" w:rsidR="0046563A" w:rsidRDefault="0046563A" w:rsidP="0046563A">
      <w:pPr>
        <w:pBdr>
          <w:top w:val="nil"/>
          <w:left w:val="nil"/>
          <w:bottom w:val="nil"/>
          <w:right w:val="nil"/>
          <w:between w:val="nil"/>
        </w:pBdr>
        <w:spacing w:after="0" w:line="240" w:lineRule="auto"/>
        <w:jc w:val="left"/>
        <w:rPr>
          <w:rFonts w:ascii="Times New Roman" w:hAnsi="Times New Roman" w:cs="Times New Roman"/>
          <w:color w:val="000000"/>
          <w:lang w:val="en-US"/>
        </w:rPr>
      </w:pPr>
      <w:r w:rsidRPr="008D7477">
        <w:rPr>
          <w:rFonts w:ascii="Times New Roman" w:hAnsi="Times New Roman" w:cs="Times New Roman"/>
          <w:b/>
          <w:color w:val="000000"/>
          <w:lang w:val="en-US"/>
        </w:rPr>
        <w:t>Figure 3</w:t>
      </w:r>
      <w:r w:rsidRPr="008D7477">
        <w:rPr>
          <w:rFonts w:ascii="Times New Roman" w:hAnsi="Times New Roman" w:cs="Times New Roman"/>
          <w:color w:val="000000"/>
          <w:lang w:val="en-US"/>
        </w:rPr>
        <w:t>. Concentration of total hydrolysable amino acids (</w:t>
      </w:r>
      <w:r>
        <w:rPr>
          <w:rFonts w:ascii="Times New Roman" w:hAnsi="Times New Roman" w:cs="Times New Roman"/>
          <w:color w:val="000000"/>
          <w:lang w:val="en-US"/>
        </w:rPr>
        <w:t>[</w:t>
      </w:r>
      <w:r w:rsidRPr="008D7477">
        <w:rPr>
          <w:rFonts w:ascii="Times New Roman" w:hAnsi="Times New Roman" w:cs="Times New Roman"/>
          <w:color w:val="000000"/>
          <w:lang w:val="en-US"/>
        </w:rPr>
        <w:t>THAA</w:t>
      </w:r>
      <w:r>
        <w:rPr>
          <w:rFonts w:ascii="Times New Roman" w:hAnsi="Times New Roman" w:cs="Times New Roman"/>
          <w:color w:val="000000"/>
          <w:lang w:val="en-US"/>
        </w:rPr>
        <w:t>]</w:t>
      </w:r>
      <w:r w:rsidRPr="008D7477">
        <w:rPr>
          <w:rFonts w:ascii="Times New Roman" w:hAnsi="Times New Roman" w:cs="Times New Roman"/>
          <w:color w:val="000000"/>
          <w:lang w:val="en-US"/>
        </w:rPr>
        <w:t xml:space="preserve">) </w:t>
      </w:r>
      <w:r>
        <w:rPr>
          <w:rFonts w:ascii="Times New Roman" w:hAnsi="Times New Roman" w:cs="Times New Roman"/>
          <w:color w:val="000000"/>
          <w:lang w:val="en-US"/>
        </w:rPr>
        <w:t xml:space="preserve">for a) </w:t>
      </w:r>
      <w:r w:rsidRPr="00A41437">
        <w:rPr>
          <w:rFonts w:ascii="Times New Roman" w:hAnsi="Times New Roman" w:cs="Times New Roman"/>
          <w:i/>
          <w:iCs/>
          <w:color w:val="000000"/>
          <w:lang w:val="en-US"/>
        </w:rPr>
        <w:t>G. truncatulinoides</w:t>
      </w:r>
      <w:r>
        <w:rPr>
          <w:rFonts w:ascii="Times New Roman" w:hAnsi="Times New Roman" w:cs="Times New Roman"/>
          <w:color w:val="000000"/>
          <w:lang w:val="en-US"/>
        </w:rPr>
        <w:t xml:space="preserve">, b) </w:t>
      </w:r>
      <w:r w:rsidRPr="00A41437">
        <w:rPr>
          <w:rFonts w:ascii="Times New Roman" w:hAnsi="Times New Roman" w:cs="Times New Roman"/>
          <w:i/>
          <w:iCs/>
          <w:color w:val="000000"/>
          <w:lang w:val="en-US"/>
        </w:rPr>
        <w:t xml:space="preserve">P. </w:t>
      </w:r>
      <w:proofErr w:type="spellStart"/>
      <w:r w:rsidRPr="00A41437">
        <w:rPr>
          <w:rFonts w:ascii="Times New Roman" w:hAnsi="Times New Roman" w:cs="Times New Roman"/>
          <w:i/>
          <w:iCs/>
          <w:color w:val="000000"/>
          <w:lang w:val="en-US"/>
        </w:rPr>
        <w:t>obliquiloculata</w:t>
      </w:r>
      <w:proofErr w:type="spellEnd"/>
      <w:r>
        <w:rPr>
          <w:rFonts w:ascii="Times New Roman" w:hAnsi="Times New Roman" w:cs="Times New Roman"/>
          <w:color w:val="000000"/>
          <w:lang w:val="en-US"/>
        </w:rPr>
        <w:t xml:space="preserve">, and c) </w:t>
      </w:r>
      <w:r w:rsidRPr="00A41437">
        <w:rPr>
          <w:rFonts w:ascii="Times New Roman" w:hAnsi="Times New Roman" w:cs="Times New Roman"/>
          <w:i/>
          <w:iCs/>
          <w:color w:val="000000"/>
          <w:lang w:val="en-US"/>
        </w:rPr>
        <w:t xml:space="preserve">G. </w:t>
      </w:r>
      <w:proofErr w:type="spellStart"/>
      <w:r w:rsidRPr="00A41437">
        <w:rPr>
          <w:rFonts w:ascii="Times New Roman" w:hAnsi="Times New Roman" w:cs="Times New Roman"/>
          <w:i/>
          <w:iCs/>
          <w:color w:val="000000"/>
          <w:lang w:val="en-US"/>
        </w:rPr>
        <w:t>tumida</w:t>
      </w:r>
      <w:proofErr w:type="spellEnd"/>
      <w:r w:rsidR="00A34651">
        <w:rPr>
          <w:rFonts w:ascii="Times New Roman" w:hAnsi="Times New Roman" w:cs="Times New Roman"/>
          <w:i/>
          <w:iCs/>
          <w:color w:val="000000"/>
          <w:lang w:val="en-US"/>
        </w:rPr>
        <w:t xml:space="preserve"> </w:t>
      </w:r>
      <w:r w:rsidR="00A34651">
        <w:rPr>
          <w:rFonts w:ascii="Times New Roman" w:hAnsi="Times New Roman" w:cs="Times New Roman"/>
          <w:color w:val="000000"/>
          <w:lang w:val="en-US"/>
        </w:rPr>
        <w:t xml:space="preserve">pre-treated with </w:t>
      </w:r>
      <w:r w:rsidR="00A34651" w:rsidRPr="008D7477">
        <w:rPr>
          <w:rFonts w:ascii="Times New Roman" w:hAnsi="Times New Roman" w:cs="Times New Roman"/>
          <w:color w:val="000000"/>
          <w:lang w:val="en-US"/>
        </w:rPr>
        <w:t>3% H</w:t>
      </w:r>
      <w:r w:rsidR="00A34651" w:rsidRPr="008D7477">
        <w:rPr>
          <w:rFonts w:ascii="Times New Roman" w:hAnsi="Times New Roman" w:cs="Times New Roman"/>
          <w:color w:val="000000"/>
          <w:vertAlign w:val="subscript"/>
          <w:lang w:val="en-US"/>
        </w:rPr>
        <w:t>2</w:t>
      </w:r>
      <w:r w:rsidR="00A34651" w:rsidRPr="008D7477">
        <w:rPr>
          <w:rFonts w:ascii="Times New Roman" w:hAnsi="Times New Roman" w:cs="Times New Roman"/>
          <w:color w:val="000000"/>
          <w:lang w:val="en-US"/>
        </w:rPr>
        <w:t>O</w:t>
      </w:r>
      <w:r w:rsidR="00A34651" w:rsidRPr="008D7477">
        <w:rPr>
          <w:rFonts w:ascii="Times New Roman" w:hAnsi="Times New Roman" w:cs="Times New Roman"/>
          <w:color w:val="000000"/>
          <w:vertAlign w:val="subscript"/>
          <w:lang w:val="en-US"/>
        </w:rPr>
        <w:t>2</w:t>
      </w:r>
      <w:r w:rsidR="00A34651">
        <w:rPr>
          <w:rFonts w:ascii="Times New Roman" w:hAnsi="Times New Roman" w:cs="Times New Roman"/>
          <w:color w:val="000000"/>
          <w:lang w:val="en-US"/>
        </w:rPr>
        <w:t xml:space="preserve"> </w:t>
      </w:r>
      <w:r w:rsidR="00A34651" w:rsidRPr="005903EB">
        <w:rPr>
          <w:rFonts w:ascii="Times New Roman" w:hAnsi="Times New Roman" w:cs="Times New Roman"/>
          <w:lang w:val="en-US"/>
        </w:rPr>
        <w:t xml:space="preserve">only </w:t>
      </w:r>
      <w:r w:rsidR="00A34651">
        <w:rPr>
          <w:rFonts w:ascii="Times New Roman" w:hAnsi="Times New Roman" w:cs="Times New Roman"/>
          <w:lang w:val="en-US"/>
        </w:rPr>
        <w:t xml:space="preserve">or </w:t>
      </w:r>
      <w:r w:rsidR="003F5EBB" w:rsidRPr="008D7477">
        <w:rPr>
          <w:rFonts w:ascii="Times New Roman" w:hAnsi="Times New Roman" w:cs="Times New Roman"/>
          <w:color w:val="000000"/>
          <w:lang w:val="en-US"/>
        </w:rPr>
        <w:t>3% H</w:t>
      </w:r>
      <w:r w:rsidR="003F5EBB" w:rsidRPr="008D7477">
        <w:rPr>
          <w:rFonts w:ascii="Times New Roman" w:hAnsi="Times New Roman" w:cs="Times New Roman"/>
          <w:color w:val="000000"/>
          <w:vertAlign w:val="subscript"/>
          <w:lang w:val="en-US"/>
        </w:rPr>
        <w:t>2</w:t>
      </w:r>
      <w:r w:rsidR="003F5EBB" w:rsidRPr="008D7477">
        <w:rPr>
          <w:rFonts w:ascii="Times New Roman" w:hAnsi="Times New Roman" w:cs="Times New Roman"/>
          <w:color w:val="000000"/>
          <w:lang w:val="en-US"/>
        </w:rPr>
        <w:t>O</w:t>
      </w:r>
      <w:r w:rsidR="003F5EBB" w:rsidRPr="008D7477">
        <w:rPr>
          <w:rFonts w:ascii="Times New Roman" w:hAnsi="Times New Roman" w:cs="Times New Roman"/>
          <w:color w:val="000000"/>
          <w:vertAlign w:val="subscript"/>
          <w:lang w:val="en-US"/>
        </w:rPr>
        <w:t>2</w:t>
      </w:r>
      <w:r w:rsidR="003F5EBB">
        <w:rPr>
          <w:rFonts w:ascii="Times New Roman" w:hAnsi="Times New Roman" w:cs="Times New Roman"/>
          <w:color w:val="000000"/>
          <w:lang w:val="en-US"/>
        </w:rPr>
        <w:t xml:space="preserve"> plus </w:t>
      </w:r>
      <w:r w:rsidR="00A34651" w:rsidRPr="008D7477">
        <w:rPr>
          <w:rFonts w:ascii="Times New Roman" w:hAnsi="Times New Roman" w:cs="Times New Roman"/>
          <w:lang w:val="en-US"/>
        </w:rPr>
        <w:t xml:space="preserve">12% </w:t>
      </w:r>
      <w:proofErr w:type="spellStart"/>
      <w:r w:rsidR="00A34651" w:rsidRPr="008D7477">
        <w:rPr>
          <w:rFonts w:ascii="Times New Roman" w:hAnsi="Times New Roman" w:cs="Times New Roman"/>
          <w:lang w:val="en-US"/>
        </w:rPr>
        <w:t>NaOCl</w:t>
      </w:r>
      <w:proofErr w:type="spellEnd"/>
      <w:r w:rsidR="00C4481C">
        <w:rPr>
          <w:rFonts w:ascii="Times New Roman" w:hAnsi="Times New Roman" w:cs="Times New Roman"/>
          <w:color w:val="000000"/>
          <w:lang w:val="en-US"/>
        </w:rPr>
        <w:t>. Mean [THAA]</w:t>
      </w:r>
      <w:r w:rsidR="00A34651">
        <w:rPr>
          <w:rFonts w:ascii="Times New Roman" w:hAnsi="Times New Roman" w:cs="Times New Roman"/>
          <w:color w:val="000000"/>
          <w:lang w:val="en-US"/>
        </w:rPr>
        <w:t xml:space="preserve"> is separated based on sample age (mid Holocene, early Holocene, late Pleistocene, and mid Pleistocene) for each pre-treatment</w:t>
      </w:r>
      <w:r w:rsidRPr="008D7477">
        <w:rPr>
          <w:rFonts w:ascii="Times New Roman" w:hAnsi="Times New Roman" w:cs="Times New Roman"/>
          <w:lang w:val="en-US"/>
        </w:rPr>
        <w:t>.</w:t>
      </w:r>
      <w:r w:rsidR="00C4481C">
        <w:rPr>
          <w:rFonts w:ascii="Times New Roman" w:hAnsi="Times New Roman" w:cs="Times New Roman"/>
          <w:lang w:val="en-US"/>
        </w:rPr>
        <w:t xml:space="preserve"> </w:t>
      </w:r>
      <w:r w:rsidR="003B7C1B">
        <w:rPr>
          <w:rFonts w:ascii="Times New Roman" w:hAnsi="Times New Roman" w:cs="Times New Roman"/>
          <w:lang w:val="en-US"/>
        </w:rPr>
        <w:t>E</w:t>
      </w:r>
      <w:r w:rsidRPr="008D7477">
        <w:rPr>
          <w:rFonts w:ascii="Times New Roman" w:hAnsi="Times New Roman" w:cs="Times New Roman"/>
          <w:lang w:val="en-US"/>
        </w:rPr>
        <w:t xml:space="preserve">rror bars represent the ±1σ around the mean. </w:t>
      </w:r>
      <w:r w:rsidR="00F760BF">
        <w:rPr>
          <w:rFonts w:ascii="Times New Roman" w:hAnsi="Times New Roman" w:cs="Times New Roman"/>
          <w:lang w:val="en-US"/>
        </w:rPr>
        <w:t>All</w:t>
      </w:r>
      <w:r w:rsidRPr="008D7477">
        <w:rPr>
          <w:rFonts w:ascii="Times New Roman" w:hAnsi="Times New Roman" w:cs="Times New Roman"/>
          <w:lang w:val="en-US"/>
        </w:rPr>
        <w:t xml:space="preserve"> differences are statistically significant at the 95% confidence interval (</w:t>
      </w:r>
      <w:r w:rsidRPr="008D7477">
        <w:rPr>
          <w:rFonts w:ascii="Times New Roman" w:hAnsi="Times New Roman" w:cs="Times New Roman"/>
          <w:color w:val="000000"/>
          <w:lang w:val="en-US"/>
        </w:rPr>
        <w:t>P-values &lt; 0.05)</w:t>
      </w:r>
      <w:bookmarkStart w:id="5" w:name="_heading=h.lnxbz9" w:colFirst="0" w:colLast="0"/>
      <w:bookmarkEnd w:id="5"/>
      <w:r w:rsidRPr="008D7477">
        <w:rPr>
          <w:rFonts w:ascii="Times New Roman" w:hAnsi="Times New Roman" w:cs="Times New Roman"/>
          <w:color w:val="000000"/>
          <w:lang w:val="en-US"/>
        </w:rPr>
        <w:t>.</w:t>
      </w:r>
      <w:r w:rsidR="00FB78BC">
        <w:rPr>
          <w:rFonts w:ascii="Times New Roman" w:hAnsi="Times New Roman" w:cs="Times New Roman"/>
          <w:color w:val="000000"/>
          <w:lang w:val="en-US"/>
        </w:rPr>
        <w:t xml:space="preserve"> </w:t>
      </w:r>
    </w:p>
    <w:p w14:paraId="07C61851" w14:textId="77777777" w:rsidR="00B30D72" w:rsidRPr="008D7477" w:rsidRDefault="00B30D72" w:rsidP="00270813">
      <w:pPr>
        <w:pBdr>
          <w:top w:val="nil"/>
          <w:left w:val="nil"/>
          <w:bottom w:val="nil"/>
          <w:right w:val="nil"/>
          <w:between w:val="nil"/>
        </w:pBdr>
        <w:spacing w:after="0" w:line="480" w:lineRule="auto"/>
        <w:ind w:right="-630"/>
        <w:jc w:val="left"/>
        <w:rPr>
          <w:rFonts w:ascii="Times New Roman" w:hAnsi="Times New Roman" w:cs="Times New Roman"/>
          <w:color w:val="000000"/>
          <w:lang w:val="en-US"/>
        </w:rPr>
      </w:pPr>
    </w:p>
    <w:p w14:paraId="1E0154BE" w14:textId="3911A819" w:rsidR="004A7CD7" w:rsidRDefault="00B30D72" w:rsidP="00270813">
      <w:pPr>
        <w:pBdr>
          <w:top w:val="nil"/>
          <w:left w:val="nil"/>
          <w:bottom w:val="nil"/>
          <w:right w:val="nil"/>
          <w:between w:val="nil"/>
        </w:pBdr>
        <w:spacing w:after="0" w:line="480" w:lineRule="auto"/>
        <w:ind w:right="-630"/>
        <w:jc w:val="left"/>
        <w:rPr>
          <w:rFonts w:ascii="Times New Roman" w:hAnsi="Times New Roman" w:cs="Times New Roman"/>
          <w:lang w:val="en-US"/>
        </w:rPr>
      </w:pPr>
      <w:r w:rsidRPr="008D7477">
        <w:rPr>
          <w:rFonts w:ascii="Times New Roman" w:hAnsi="Times New Roman" w:cs="Times New Roman"/>
          <w:lang w:val="en-US"/>
        </w:rPr>
        <w:t xml:space="preserve"> </w:t>
      </w:r>
      <w:r w:rsidR="004A7CD7" w:rsidRPr="008D7477">
        <w:rPr>
          <w:rFonts w:ascii="Times New Roman" w:hAnsi="Times New Roman" w:cs="Times New Roman"/>
          <w:lang w:val="en-US"/>
        </w:rPr>
        <w:t xml:space="preserve">3.2 Amino </w:t>
      </w:r>
      <w:r w:rsidR="007D6D53" w:rsidRPr="008D7477">
        <w:rPr>
          <w:rFonts w:ascii="Times New Roman" w:hAnsi="Times New Roman" w:cs="Times New Roman"/>
          <w:lang w:val="en-US"/>
        </w:rPr>
        <w:t>a</w:t>
      </w:r>
      <w:r w:rsidR="004A7CD7" w:rsidRPr="008D7477">
        <w:rPr>
          <w:rFonts w:ascii="Times New Roman" w:hAnsi="Times New Roman" w:cs="Times New Roman"/>
          <w:lang w:val="en-US"/>
        </w:rPr>
        <w:t xml:space="preserve">cid </w:t>
      </w:r>
      <w:r w:rsidR="007D6D53" w:rsidRPr="008D7477">
        <w:rPr>
          <w:rFonts w:ascii="Times New Roman" w:hAnsi="Times New Roman" w:cs="Times New Roman"/>
          <w:lang w:val="en-US"/>
        </w:rPr>
        <w:t>c</w:t>
      </w:r>
      <w:r w:rsidR="004A7CD7" w:rsidRPr="008D7477">
        <w:rPr>
          <w:rFonts w:ascii="Times New Roman" w:hAnsi="Times New Roman" w:cs="Times New Roman"/>
          <w:lang w:val="en-US"/>
        </w:rPr>
        <w:t>omposition</w:t>
      </w:r>
    </w:p>
    <w:p w14:paraId="4DB9EA3B" w14:textId="2BB98919" w:rsidR="0038145E" w:rsidRDefault="00C02838" w:rsidP="00270813">
      <w:pPr>
        <w:pBdr>
          <w:top w:val="nil"/>
          <w:left w:val="nil"/>
          <w:bottom w:val="nil"/>
          <w:right w:val="nil"/>
          <w:between w:val="nil"/>
        </w:pBdr>
        <w:spacing w:after="0" w:line="480" w:lineRule="auto"/>
        <w:ind w:right="-630" w:firstLine="720"/>
        <w:jc w:val="left"/>
        <w:rPr>
          <w:rFonts w:ascii="Times New Roman" w:hAnsi="Times New Roman" w:cs="Times New Roman"/>
          <w:lang w:val="en-US"/>
        </w:rPr>
      </w:pPr>
      <w:r>
        <w:rPr>
          <w:rFonts w:ascii="Times New Roman" w:hAnsi="Times New Roman" w:cs="Times New Roman"/>
          <w:lang w:val="en-US"/>
        </w:rPr>
        <w:t>T</w:t>
      </w:r>
      <w:r w:rsidR="00BC4615">
        <w:rPr>
          <w:rFonts w:ascii="Times New Roman" w:hAnsi="Times New Roman" w:cs="Times New Roman"/>
          <w:lang w:val="en-US"/>
        </w:rPr>
        <w:t xml:space="preserve">he </w:t>
      </w:r>
      <w:r w:rsidR="00FC1146">
        <w:rPr>
          <w:rFonts w:ascii="Times New Roman" w:hAnsi="Times New Roman" w:cs="Times New Roman"/>
          <w:lang w:val="en-US"/>
        </w:rPr>
        <w:t xml:space="preserve">pre-treatment methods do not have </w:t>
      </w:r>
      <w:r w:rsidR="006303A4">
        <w:rPr>
          <w:rFonts w:ascii="Times New Roman" w:hAnsi="Times New Roman" w:cs="Times New Roman"/>
          <w:lang w:val="en-US"/>
        </w:rPr>
        <w:t xml:space="preserve">a consistent effect on the relative proportion of individual amino acids </w:t>
      </w:r>
      <w:r w:rsidR="00C107CA">
        <w:rPr>
          <w:rFonts w:ascii="Times New Roman" w:hAnsi="Times New Roman" w:cs="Times New Roman"/>
          <w:lang w:val="en-US"/>
        </w:rPr>
        <w:t>among</w:t>
      </w:r>
      <w:r w:rsidR="006303A4">
        <w:rPr>
          <w:rFonts w:ascii="Times New Roman" w:hAnsi="Times New Roman" w:cs="Times New Roman"/>
          <w:lang w:val="en-US"/>
        </w:rPr>
        <w:t xml:space="preserve"> </w:t>
      </w:r>
      <w:r w:rsidR="00BC4615">
        <w:rPr>
          <w:rFonts w:ascii="Times New Roman" w:hAnsi="Times New Roman" w:cs="Times New Roman"/>
          <w:lang w:val="en-US"/>
        </w:rPr>
        <w:t xml:space="preserve">the </w:t>
      </w:r>
      <w:r w:rsidR="006303A4">
        <w:rPr>
          <w:rFonts w:ascii="Times New Roman" w:hAnsi="Times New Roman" w:cs="Times New Roman"/>
          <w:lang w:val="en-US"/>
        </w:rPr>
        <w:t>foraminifera species</w:t>
      </w:r>
      <w:r w:rsidR="00BC4615">
        <w:rPr>
          <w:rFonts w:ascii="Times New Roman" w:hAnsi="Times New Roman" w:cs="Times New Roman"/>
          <w:lang w:val="en-US"/>
        </w:rPr>
        <w:t xml:space="preserve"> used</w:t>
      </w:r>
      <w:r w:rsidR="006303A4">
        <w:rPr>
          <w:rFonts w:ascii="Times New Roman" w:hAnsi="Times New Roman" w:cs="Times New Roman"/>
          <w:lang w:val="en-US"/>
        </w:rPr>
        <w:t xml:space="preserve"> </w:t>
      </w:r>
      <w:r w:rsidR="00BC4615">
        <w:rPr>
          <w:rFonts w:ascii="Times New Roman" w:hAnsi="Times New Roman" w:cs="Times New Roman"/>
          <w:lang w:val="en-US"/>
        </w:rPr>
        <w:t>in the</w:t>
      </w:r>
      <w:r w:rsidR="006303A4">
        <w:rPr>
          <w:rFonts w:ascii="Times New Roman" w:hAnsi="Times New Roman" w:cs="Times New Roman"/>
          <w:lang w:val="en-US"/>
        </w:rPr>
        <w:t xml:space="preserve"> two experiments. </w:t>
      </w:r>
      <w:r w:rsidR="00BC4615">
        <w:rPr>
          <w:rFonts w:ascii="Times New Roman" w:hAnsi="Times New Roman" w:cs="Times New Roman"/>
          <w:lang w:val="en-US"/>
        </w:rPr>
        <w:t>The largest effect is observed for</w:t>
      </w:r>
      <w:r w:rsidR="007A4442">
        <w:rPr>
          <w:rFonts w:ascii="Times New Roman" w:hAnsi="Times New Roman" w:cs="Times New Roman"/>
          <w:lang w:val="en-US"/>
        </w:rPr>
        <w:t xml:space="preserve"> the benthic species</w:t>
      </w:r>
      <w:r w:rsidR="00BC4615">
        <w:rPr>
          <w:rFonts w:ascii="Times New Roman" w:hAnsi="Times New Roman" w:cs="Times New Roman"/>
          <w:lang w:val="en-US"/>
        </w:rPr>
        <w:t xml:space="preserve"> </w:t>
      </w:r>
      <w:r w:rsidR="00BC4615" w:rsidRPr="00E27BB2">
        <w:rPr>
          <w:rFonts w:ascii="Times New Roman" w:hAnsi="Times New Roman" w:cs="Times New Roman"/>
          <w:i/>
          <w:iCs/>
          <w:lang w:val="en-US"/>
        </w:rPr>
        <w:t>Ammonia</w:t>
      </w:r>
      <w:r w:rsidR="00BC4615" w:rsidRPr="00E27BB2">
        <w:rPr>
          <w:rFonts w:ascii="Times New Roman" w:hAnsi="Times New Roman" w:cs="Times New Roman"/>
          <w:lang w:val="en-US"/>
        </w:rPr>
        <w:t xml:space="preserve"> spp.</w:t>
      </w:r>
      <w:r w:rsidR="00BC4615">
        <w:rPr>
          <w:rFonts w:ascii="Times New Roman" w:hAnsi="Times New Roman" w:cs="Times New Roman"/>
          <w:lang w:val="en-US"/>
        </w:rPr>
        <w:t xml:space="preserve"> (Figure 4a), where </w:t>
      </w:r>
      <w:r w:rsidR="00BC4615" w:rsidRPr="00E27BB2">
        <w:rPr>
          <w:rFonts w:ascii="Times New Roman" w:hAnsi="Times New Roman" w:cs="Times New Roman"/>
          <w:lang w:val="en-US"/>
        </w:rPr>
        <w:t xml:space="preserve">increasing the strength of the oxidizing agent increases the proportion of </w:t>
      </w:r>
      <w:proofErr w:type="spellStart"/>
      <w:r w:rsidR="00BC4615" w:rsidRPr="00E27BB2">
        <w:rPr>
          <w:rFonts w:ascii="Times New Roman" w:hAnsi="Times New Roman" w:cs="Times New Roman"/>
          <w:lang w:val="en-US"/>
        </w:rPr>
        <w:t>Asx</w:t>
      </w:r>
      <w:proofErr w:type="spellEnd"/>
      <w:r w:rsidR="00BC4615" w:rsidRPr="00E27BB2">
        <w:rPr>
          <w:rFonts w:ascii="Times New Roman" w:hAnsi="Times New Roman" w:cs="Times New Roman"/>
          <w:lang w:val="en-US"/>
        </w:rPr>
        <w:t xml:space="preserve">, </w:t>
      </w:r>
      <w:proofErr w:type="spellStart"/>
      <w:r w:rsidR="00BC4615" w:rsidRPr="00E27BB2">
        <w:rPr>
          <w:rFonts w:ascii="Times New Roman" w:hAnsi="Times New Roman" w:cs="Times New Roman"/>
          <w:lang w:val="en-US"/>
        </w:rPr>
        <w:t>Glx</w:t>
      </w:r>
      <w:proofErr w:type="spellEnd"/>
      <w:r w:rsidR="00F71FD2">
        <w:rPr>
          <w:rFonts w:ascii="Times New Roman" w:hAnsi="Times New Roman" w:cs="Times New Roman"/>
          <w:lang w:val="en-US"/>
        </w:rPr>
        <w:t>,</w:t>
      </w:r>
      <w:r w:rsidR="00BC4615" w:rsidRPr="00E27BB2">
        <w:rPr>
          <w:rFonts w:ascii="Times New Roman" w:hAnsi="Times New Roman" w:cs="Times New Roman"/>
          <w:lang w:val="en-US"/>
        </w:rPr>
        <w:t xml:space="preserve"> and Ala </w:t>
      </w:r>
      <w:r w:rsidR="00BC4615">
        <w:rPr>
          <w:rFonts w:ascii="Times New Roman" w:hAnsi="Times New Roman" w:cs="Times New Roman"/>
          <w:lang w:val="en-US"/>
        </w:rPr>
        <w:t>but</w:t>
      </w:r>
      <w:r w:rsidR="00BC4615" w:rsidRPr="00E27BB2">
        <w:rPr>
          <w:rFonts w:ascii="Times New Roman" w:hAnsi="Times New Roman" w:cs="Times New Roman"/>
          <w:lang w:val="en-US"/>
        </w:rPr>
        <w:t xml:space="preserve"> decreases the proportion of </w:t>
      </w:r>
      <w:proofErr w:type="spellStart"/>
      <w:r w:rsidR="00BC4615" w:rsidRPr="00E27BB2">
        <w:rPr>
          <w:rFonts w:ascii="Times New Roman" w:hAnsi="Times New Roman" w:cs="Times New Roman"/>
          <w:lang w:val="en-US"/>
        </w:rPr>
        <w:t>Gly</w:t>
      </w:r>
      <w:proofErr w:type="spellEnd"/>
      <w:r w:rsidR="00BC4615" w:rsidRPr="00E27BB2">
        <w:rPr>
          <w:rFonts w:ascii="Times New Roman" w:hAnsi="Times New Roman" w:cs="Times New Roman"/>
          <w:lang w:val="en-US"/>
        </w:rPr>
        <w:t xml:space="preserve">, especially for the 12% </w:t>
      </w:r>
      <w:proofErr w:type="spellStart"/>
      <w:r w:rsidR="00BC4615" w:rsidRPr="00E27BB2">
        <w:rPr>
          <w:rFonts w:ascii="Times New Roman" w:hAnsi="Times New Roman" w:cs="Times New Roman"/>
          <w:lang w:val="en-US"/>
        </w:rPr>
        <w:t>NaOCl</w:t>
      </w:r>
      <w:proofErr w:type="spellEnd"/>
      <w:r w:rsidR="00BC4615" w:rsidRPr="00E27BB2">
        <w:rPr>
          <w:rFonts w:ascii="Times New Roman" w:hAnsi="Times New Roman" w:cs="Times New Roman"/>
          <w:lang w:val="en-US"/>
        </w:rPr>
        <w:t xml:space="preserve"> treatment.</w:t>
      </w:r>
      <w:r w:rsidR="00D67011">
        <w:rPr>
          <w:rFonts w:ascii="Times New Roman" w:hAnsi="Times New Roman" w:cs="Times New Roman"/>
          <w:lang w:val="en-US"/>
        </w:rPr>
        <w:t xml:space="preserve"> In </w:t>
      </w:r>
      <w:r w:rsidR="00D67011" w:rsidRPr="00E27BB2">
        <w:rPr>
          <w:rFonts w:ascii="Times New Roman" w:hAnsi="Times New Roman" w:cs="Times New Roman"/>
          <w:i/>
          <w:iCs/>
          <w:lang w:val="en-US"/>
        </w:rPr>
        <w:t>H. germanica</w:t>
      </w:r>
      <w:r w:rsidR="00D67011">
        <w:rPr>
          <w:rFonts w:ascii="Times New Roman" w:hAnsi="Times New Roman" w:cs="Times New Roman"/>
          <w:lang w:val="en-US"/>
        </w:rPr>
        <w:t xml:space="preserve">, </w:t>
      </w:r>
      <w:r w:rsidR="00C107CA">
        <w:rPr>
          <w:rFonts w:ascii="Times New Roman" w:hAnsi="Times New Roman" w:cs="Times New Roman"/>
          <w:lang w:val="en-US"/>
        </w:rPr>
        <w:t>samples</w:t>
      </w:r>
      <w:r w:rsidR="00C107CA" w:rsidRPr="00E27BB2">
        <w:rPr>
          <w:rFonts w:ascii="Times New Roman" w:hAnsi="Times New Roman" w:cs="Times New Roman"/>
          <w:lang w:val="en-US"/>
        </w:rPr>
        <w:t xml:space="preserve"> treated with 3% and 30% H</w:t>
      </w:r>
      <w:r w:rsidR="00C107CA" w:rsidRPr="00E27BB2">
        <w:rPr>
          <w:rFonts w:ascii="Times New Roman" w:hAnsi="Times New Roman" w:cs="Times New Roman"/>
          <w:vertAlign w:val="subscript"/>
          <w:lang w:val="en-US"/>
        </w:rPr>
        <w:t>2</w:t>
      </w:r>
      <w:r w:rsidR="00C107CA" w:rsidRPr="00E27BB2">
        <w:rPr>
          <w:rFonts w:ascii="Times New Roman" w:hAnsi="Times New Roman" w:cs="Times New Roman"/>
          <w:lang w:val="en-US"/>
        </w:rPr>
        <w:t>O</w:t>
      </w:r>
      <w:r w:rsidR="00C107CA" w:rsidRPr="00E27BB2">
        <w:rPr>
          <w:rFonts w:ascii="Times New Roman" w:hAnsi="Times New Roman" w:cs="Times New Roman"/>
          <w:vertAlign w:val="subscript"/>
          <w:lang w:val="en-US"/>
        </w:rPr>
        <w:t>2</w:t>
      </w:r>
      <w:r w:rsidR="00C107CA" w:rsidRPr="00E27BB2">
        <w:rPr>
          <w:rFonts w:ascii="Times New Roman" w:hAnsi="Times New Roman" w:cs="Times New Roman"/>
          <w:lang w:val="en-US"/>
        </w:rPr>
        <w:t xml:space="preserve"> have a lower %Ala and higher %</w:t>
      </w:r>
      <w:proofErr w:type="spellStart"/>
      <w:r w:rsidR="00C107CA" w:rsidRPr="00E27BB2">
        <w:rPr>
          <w:rFonts w:ascii="Times New Roman" w:hAnsi="Times New Roman" w:cs="Times New Roman"/>
          <w:lang w:val="en-US"/>
        </w:rPr>
        <w:t>Asx</w:t>
      </w:r>
      <w:proofErr w:type="spellEnd"/>
      <w:r w:rsidR="00C107CA" w:rsidRPr="00E27BB2">
        <w:rPr>
          <w:rFonts w:ascii="Times New Roman" w:hAnsi="Times New Roman" w:cs="Times New Roman"/>
          <w:lang w:val="en-US"/>
        </w:rPr>
        <w:t xml:space="preserve"> than the unbleached samples, but compositionally the samples treated with 12% </w:t>
      </w:r>
      <w:proofErr w:type="spellStart"/>
      <w:r w:rsidR="00C107CA" w:rsidRPr="00E27BB2">
        <w:rPr>
          <w:rFonts w:ascii="Times New Roman" w:hAnsi="Times New Roman" w:cs="Times New Roman"/>
          <w:lang w:val="en-US"/>
        </w:rPr>
        <w:t>NaOCl</w:t>
      </w:r>
      <w:proofErr w:type="spellEnd"/>
      <w:r w:rsidR="00C107CA" w:rsidRPr="00E27BB2">
        <w:rPr>
          <w:rFonts w:ascii="Times New Roman" w:hAnsi="Times New Roman" w:cs="Times New Roman"/>
          <w:lang w:val="en-US"/>
        </w:rPr>
        <w:t xml:space="preserve"> are more similar to the unbleached samples</w:t>
      </w:r>
      <w:r w:rsidR="00C107CA">
        <w:rPr>
          <w:rFonts w:ascii="Times New Roman" w:hAnsi="Times New Roman" w:cs="Times New Roman"/>
          <w:lang w:val="en-US"/>
        </w:rPr>
        <w:t xml:space="preserve"> (Figure 4b). </w:t>
      </w:r>
      <w:r w:rsidR="009D0BC9" w:rsidRPr="00E27BB2">
        <w:rPr>
          <w:rFonts w:ascii="Times New Roman" w:hAnsi="Times New Roman" w:cs="Times New Roman"/>
          <w:lang w:val="en-US"/>
        </w:rPr>
        <w:t>This may be due to the large inter-</w:t>
      </w:r>
      <w:r w:rsidR="008D301A" w:rsidRPr="00E27BB2">
        <w:rPr>
          <w:rFonts w:ascii="Times New Roman" w:hAnsi="Times New Roman" w:cs="Times New Roman"/>
          <w:lang w:val="en-US"/>
        </w:rPr>
        <w:t>replicate</w:t>
      </w:r>
      <w:r w:rsidR="009D0BC9" w:rsidRPr="00E27BB2">
        <w:rPr>
          <w:rFonts w:ascii="Times New Roman" w:hAnsi="Times New Roman" w:cs="Times New Roman"/>
          <w:lang w:val="en-US"/>
        </w:rPr>
        <w:t xml:space="preserve"> variability of composition, especially for </w:t>
      </w:r>
      <w:proofErr w:type="spellStart"/>
      <w:r w:rsidR="009D0BC9" w:rsidRPr="00E27BB2">
        <w:rPr>
          <w:rFonts w:ascii="Times New Roman" w:hAnsi="Times New Roman" w:cs="Times New Roman"/>
          <w:lang w:val="en-US"/>
        </w:rPr>
        <w:t>Asx</w:t>
      </w:r>
      <w:proofErr w:type="spellEnd"/>
      <w:r w:rsidR="009D0BC9" w:rsidRPr="00E27BB2">
        <w:rPr>
          <w:rFonts w:ascii="Times New Roman" w:hAnsi="Times New Roman" w:cs="Times New Roman"/>
          <w:lang w:val="en-US"/>
        </w:rPr>
        <w:t xml:space="preserve"> and </w:t>
      </w:r>
      <w:proofErr w:type="spellStart"/>
      <w:r w:rsidR="009D0BC9" w:rsidRPr="00E27BB2">
        <w:rPr>
          <w:rFonts w:ascii="Times New Roman" w:hAnsi="Times New Roman" w:cs="Times New Roman"/>
          <w:lang w:val="en-US"/>
        </w:rPr>
        <w:t>Gly</w:t>
      </w:r>
      <w:proofErr w:type="spellEnd"/>
      <w:r w:rsidR="00F54075">
        <w:rPr>
          <w:rFonts w:ascii="Times New Roman" w:hAnsi="Times New Roman" w:cs="Times New Roman"/>
          <w:lang w:val="en-US"/>
        </w:rPr>
        <w:t xml:space="preserve"> (Figure S1)</w:t>
      </w:r>
      <w:r w:rsidR="009D0BC9" w:rsidRPr="00E27BB2">
        <w:rPr>
          <w:rFonts w:ascii="Times New Roman" w:hAnsi="Times New Roman" w:cs="Times New Roman"/>
          <w:lang w:val="en-US"/>
        </w:rPr>
        <w:t>.</w:t>
      </w:r>
      <w:r w:rsidR="00953AC9">
        <w:rPr>
          <w:rFonts w:ascii="Times New Roman" w:hAnsi="Times New Roman" w:cs="Times New Roman"/>
          <w:lang w:val="en-US"/>
        </w:rPr>
        <w:t xml:space="preserve"> </w:t>
      </w:r>
      <w:r w:rsidR="00AA251F">
        <w:rPr>
          <w:rFonts w:ascii="Times New Roman" w:hAnsi="Times New Roman" w:cs="Times New Roman"/>
          <w:lang w:val="en-US"/>
        </w:rPr>
        <w:t xml:space="preserve">The </w:t>
      </w:r>
      <w:r w:rsidR="008440F1">
        <w:rPr>
          <w:rFonts w:ascii="Times New Roman" w:hAnsi="Times New Roman" w:cs="Times New Roman"/>
          <w:lang w:val="en-US"/>
        </w:rPr>
        <w:t xml:space="preserve">more similar composition of </w:t>
      </w:r>
      <w:r w:rsidR="008440F1" w:rsidRPr="008440F1">
        <w:rPr>
          <w:rFonts w:ascii="Times New Roman" w:hAnsi="Times New Roman" w:cs="Times New Roman"/>
          <w:i/>
          <w:iCs/>
          <w:lang w:val="en-US"/>
        </w:rPr>
        <w:t>H. germanica</w:t>
      </w:r>
      <w:r w:rsidR="008440F1">
        <w:rPr>
          <w:rFonts w:ascii="Times New Roman" w:hAnsi="Times New Roman" w:cs="Times New Roman"/>
          <w:lang w:val="en-US"/>
        </w:rPr>
        <w:t xml:space="preserve"> protein between the different pre-treatments is consistent with the </w:t>
      </w:r>
      <w:r w:rsidR="008440F1">
        <w:rPr>
          <w:rFonts w:ascii="Times New Roman" w:hAnsi="Times New Roman" w:cs="Times New Roman"/>
          <w:lang w:val="en-US"/>
        </w:rPr>
        <w:lastRenderedPageBreak/>
        <w:t xml:space="preserve">similar concentrations for this species </w:t>
      </w:r>
      <w:r w:rsidR="00AD5DA1">
        <w:rPr>
          <w:rFonts w:ascii="Times New Roman" w:hAnsi="Times New Roman" w:cs="Times New Roman"/>
          <w:lang w:val="en-US"/>
        </w:rPr>
        <w:t>for</w:t>
      </w:r>
      <w:r w:rsidR="008440F1">
        <w:rPr>
          <w:rFonts w:ascii="Times New Roman" w:hAnsi="Times New Roman" w:cs="Times New Roman"/>
          <w:lang w:val="en-US"/>
        </w:rPr>
        <w:t xml:space="preserve"> the 4 h treatments at different oxidizing agent strengths, in contrast to </w:t>
      </w:r>
      <w:r w:rsidR="008440F1" w:rsidRPr="008440F1">
        <w:rPr>
          <w:rFonts w:ascii="Times New Roman" w:hAnsi="Times New Roman" w:cs="Times New Roman"/>
          <w:i/>
          <w:iCs/>
          <w:lang w:val="en-US"/>
        </w:rPr>
        <w:t>Ammonia</w:t>
      </w:r>
      <w:r w:rsidR="008440F1">
        <w:rPr>
          <w:rFonts w:ascii="Times New Roman" w:hAnsi="Times New Roman" w:cs="Times New Roman"/>
          <w:lang w:val="en-US"/>
        </w:rPr>
        <w:t xml:space="preserve"> spp. (Figure 2).</w:t>
      </w:r>
    </w:p>
    <w:p w14:paraId="3C64B285" w14:textId="23E9D7B4" w:rsidR="009D0BC9" w:rsidRPr="00E27BB2" w:rsidRDefault="0097188B" w:rsidP="00270813">
      <w:pPr>
        <w:pBdr>
          <w:top w:val="nil"/>
          <w:left w:val="nil"/>
          <w:bottom w:val="nil"/>
          <w:right w:val="nil"/>
          <w:between w:val="nil"/>
        </w:pBdr>
        <w:spacing w:after="0" w:line="480" w:lineRule="auto"/>
        <w:ind w:right="-630" w:firstLine="720"/>
        <w:jc w:val="left"/>
        <w:rPr>
          <w:rFonts w:ascii="Times New Roman" w:hAnsi="Times New Roman" w:cs="Times New Roman"/>
          <w:lang w:val="en-US"/>
        </w:rPr>
      </w:pPr>
      <w:r>
        <w:rPr>
          <w:rFonts w:ascii="Times New Roman" w:hAnsi="Times New Roman" w:cs="Times New Roman"/>
          <w:lang w:val="en-US"/>
        </w:rPr>
        <w:t>For the planktic foraminifera, t</w:t>
      </w:r>
      <w:r w:rsidR="009D0BC9" w:rsidRPr="00E27BB2">
        <w:rPr>
          <w:rFonts w:ascii="Times New Roman" w:hAnsi="Times New Roman" w:cs="Times New Roman"/>
          <w:lang w:val="en-US"/>
        </w:rPr>
        <w:t xml:space="preserve">he </w:t>
      </w:r>
      <w:r>
        <w:rPr>
          <w:rFonts w:ascii="Times New Roman" w:hAnsi="Times New Roman" w:cs="Times New Roman"/>
          <w:lang w:val="en-US"/>
        </w:rPr>
        <w:t xml:space="preserve">amino acid </w:t>
      </w:r>
      <w:r w:rsidR="009D0BC9" w:rsidRPr="00E27BB2">
        <w:rPr>
          <w:rFonts w:ascii="Times New Roman" w:hAnsi="Times New Roman" w:cs="Times New Roman"/>
          <w:lang w:val="en-US"/>
        </w:rPr>
        <w:t>composition is relatively similar between pre-treatments and across species and ages (Figure 5)</w:t>
      </w:r>
      <w:r w:rsidR="003D6ADB" w:rsidRPr="00E27BB2">
        <w:rPr>
          <w:rFonts w:ascii="Times New Roman" w:hAnsi="Times New Roman" w:cs="Times New Roman"/>
          <w:lang w:val="en-US"/>
        </w:rPr>
        <w:t xml:space="preserve">. </w:t>
      </w:r>
      <w:r w:rsidR="008A1608">
        <w:rPr>
          <w:rFonts w:ascii="Times New Roman" w:hAnsi="Times New Roman" w:cs="Times New Roman"/>
          <w:lang w:val="en-US"/>
        </w:rPr>
        <w:t xml:space="preserve">With the addition of 12% </w:t>
      </w:r>
      <w:proofErr w:type="spellStart"/>
      <w:r w:rsidR="008A1608">
        <w:rPr>
          <w:rFonts w:ascii="Times New Roman" w:hAnsi="Times New Roman" w:cs="Times New Roman"/>
          <w:lang w:val="en-US"/>
        </w:rPr>
        <w:t>NaOCl</w:t>
      </w:r>
      <w:proofErr w:type="spellEnd"/>
      <w:r w:rsidR="008A1608">
        <w:rPr>
          <w:rFonts w:ascii="Times New Roman" w:hAnsi="Times New Roman" w:cs="Times New Roman"/>
          <w:lang w:val="en-US"/>
        </w:rPr>
        <w:t xml:space="preserve">, </w:t>
      </w:r>
      <w:r w:rsidR="00E4037E">
        <w:rPr>
          <w:rFonts w:ascii="Times New Roman" w:hAnsi="Times New Roman" w:cs="Times New Roman"/>
          <w:lang w:val="en-US"/>
        </w:rPr>
        <w:t xml:space="preserve">there is a slight reduction in </w:t>
      </w:r>
      <w:r w:rsidR="00CB7788">
        <w:rPr>
          <w:rFonts w:ascii="Times New Roman" w:hAnsi="Times New Roman" w:cs="Times New Roman"/>
          <w:lang w:val="en-US"/>
        </w:rPr>
        <w:t>the %</w:t>
      </w:r>
      <w:proofErr w:type="spellStart"/>
      <w:r w:rsidR="00E4037E">
        <w:rPr>
          <w:rFonts w:ascii="Times New Roman" w:hAnsi="Times New Roman" w:cs="Times New Roman"/>
          <w:lang w:val="en-US"/>
        </w:rPr>
        <w:t>Gly</w:t>
      </w:r>
      <w:proofErr w:type="spellEnd"/>
      <w:r w:rsidR="00E4037E">
        <w:rPr>
          <w:rFonts w:ascii="Times New Roman" w:hAnsi="Times New Roman" w:cs="Times New Roman"/>
          <w:lang w:val="en-US"/>
        </w:rPr>
        <w:t xml:space="preserve"> and </w:t>
      </w:r>
      <w:r w:rsidR="00CB7788">
        <w:rPr>
          <w:rFonts w:ascii="Times New Roman" w:hAnsi="Times New Roman" w:cs="Times New Roman"/>
          <w:lang w:val="en-US"/>
        </w:rPr>
        <w:t>%</w:t>
      </w:r>
      <w:proofErr w:type="spellStart"/>
      <w:r w:rsidR="00CB7788">
        <w:rPr>
          <w:rFonts w:ascii="Times New Roman" w:hAnsi="Times New Roman" w:cs="Times New Roman"/>
          <w:lang w:val="en-US"/>
        </w:rPr>
        <w:t>Phe</w:t>
      </w:r>
      <w:proofErr w:type="spellEnd"/>
      <w:r w:rsidR="00CB7788">
        <w:rPr>
          <w:rFonts w:ascii="Times New Roman" w:hAnsi="Times New Roman" w:cs="Times New Roman"/>
          <w:lang w:val="en-US"/>
        </w:rPr>
        <w:t xml:space="preserve"> </w:t>
      </w:r>
      <w:r w:rsidR="00620384">
        <w:rPr>
          <w:rFonts w:ascii="Times New Roman" w:hAnsi="Times New Roman" w:cs="Times New Roman"/>
          <w:lang w:val="en-US"/>
        </w:rPr>
        <w:t xml:space="preserve">with an increase in %Ala observed for </w:t>
      </w:r>
      <w:r w:rsidR="00620384" w:rsidRPr="00D97A45">
        <w:rPr>
          <w:rFonts w:ascii="Times New Roman" w:hAnsi="Times New Roman" w:cs="Times New Roman"/>
          <w:i/>
          <w:iCs/>
          <w:lang w:val="en-US"/>
        </w:rPr>
        <w:t>G. truncatulinoides</w:t>
      </w:r>
      <w:r w:rsidR="00620384">
        <w:rPr>
          <w:rFonts w:ascii="Times New Roman" w:hAnsi="Times New Roman" w:cs="Times New Roman"/>
          <w:lang w:val="en-US"/>
        </w:rPr>
        <w:t>,</w:t>
      </w:r>
      <w:r w:rsidR="00D97A45">
        <w:rPr>
          <w:rFonts w:ascii="Times New Roman" w:hAnsi="Times New Roman" w:cs="Times New Roman"/>
          <w:lang w:val="en-US"/>
        </w:rPr>
        <w:t xml:space="preserve"> </w:t>
      </w:r>
      <w:r w:rsidR="00D97A45" w:rsidRPr="00D97A45">
        <w:rPr>
          <w:rFonts w:ascii="Times New Roman" w:hAnsi="Times New Roman" w:cs="Times New Roman"/>
          <w:i/>
          <w:iCs/>
          <w:lang w:val="en-US"/>
        </w:rPr>
        <w:t xml:space="preserve">P. </w:t>
      </w:r>
      <w:proofErr w:type="spellStart"/>
      <w:r w:rsidR="00D97A45" w:rsidRPr="00D97A45">
        <w:rPr>
          <w:rFonts w:ascii="Times New Roman" w:hAnsi="Times New Roman" w:cs="Times New Roman"/>
          <w:i/>
          <w:iCs/>
          <w:lang w:val="en-US"/>
        </w:rPr>
        <w:t>obliquiloculata</w:t>
      </w:r>
      <w:proofErr w:type="spellEnd"/>
      <w:r w:rsidR="00D97A45">
        <w:rPr>
          <w:rFonts w:ascii="Times New Roman" w:hAnsi="Times New Roman" w:cs="Times New Roman"/>
          <w:lang w:val="en-US"/>
        </w:rPr>
        <w:t xml:space="preserve">, and </w:t>
      </w:r>
      <w:r w:rsidR="00D97A45" w:rsidRPr="00D97A45">
        <w:rPr>
          <w:rFonts w:ascii="Times New Roman" w:hAnsi="Times New Roman" w:cs="Times New Roman"/>
          <w:i/>
          <w:iCs/>
          <w:lang w:val="en-US"/>
        </w:rPr>
        <w:t xml:space="preserve">G. </w:t>
      </w:r>
      <w:proofErr w:type="spellStart"/>
      <w:r w:rsidR="00D97A45" w:rsidRPr="00D97A45">
        <w:rPr>
          <w:rFonts w:ascii="Times New Roman" w:hAnsi="Times New Roman" w:cs="Times New Roman"/>
          <w:i/>
          <w:iCs/>
          <w:lang w:val="en-US"/>
        </w:rPr>
        <w:t>tumida</w:t>
      </w:r>
      <w:proofErr w:type="spellEnd"/>
      <w:r w:rsidR="00D97A45">
        <w:rPr>
          <w:rFonts w:ascii="Times New Roman" w:hAnsi="Times New Roman" w:cs="Times New Roman"/>
          <w:lang w:val="en-US"/>
        </w:rPr>
        <w:t xml:space="preserve">. </w:t>
      </w:r>
      <w:r w:rsidR="00AA251F">
        <w:rPr>
          <w:rFonts w:ascii="Times New Roman" w:hAnsi="Times New Roman" w:cs="Times New Roman"/>
          <w:lang w:val="en-US"/>
        </w:rPr>
        <w:t xml:space="preserve">The </w:t>
      </w:r>
      <w:r w:rsidR="00004E3D">
        <w:rPr>
          <w:rFonts w:ascii="Times New Roman" w:hAnsi="Times New Roman" w:cs="Times New Roman"/>
          <w:lang w:val="en-US"/>
        </w:rPr>
        <w:t xml:space="preserve">small differences observed in </w:t>
      </w:r>
      <w:r w:rsidR="00DD7CBC">
        <w:rPr>
          <w:rFonts w:ascii="Times New Roman" w:hAnsi="Times New Roman" w:cs="Times New Roman"/>
          <w:lang w:val="en-US"/>
        </w:rPr>
        <w:t xml:space="preserve">the </w:t>
      </w:r>
      <w:r w:rsidR="00004E3D">
        <w:rPr>
          <w:rFonts w:ascii="Times New Roman" w:hAnsi="Times New Roman" w:cs="Times New Roman"/>
          <w:lang w:val="en-US"/>
        </w:rPr>
        <w:t xml:space="preserve">THAA composition </w:t>
      </w:r>
      <w:r w:rsidR="00AA251F">
        <w:rPr>
          <w:rFonts w:ascii="Times New Roman" w:hAnsi="Times New Roman" w:cs="Times New Roman"/>
          <w:lang w:val="en-US"/>
        </w:rPr>
        <w:t xml:space="preserve">of </w:t>
      </w:r>
      <w:r w:rsidR="00E87C54">
        <w:rPr>
          <w:rFonts w:ascii="Times New Roman" w:hAnsi="Times New Roman" w:cs="Times New Roman"/>
          <w:lang w:val="en-US"/>
        </w:rPr>
        <w:t>the</w:t>
      </w:r>
      <w:r w:rsidR="00004E3D">
        <w:rPr>
          <w:rFonts w:ascii="Times New Roman" w:hAnsi="Times New Roman" w:cs="Times New Roman"/>
          <w:lang w:val="en-US"/>
        </w:rPr>
        <w:t xml:space="preserve"> </w:t>
      </w:r>
      <w:r w:rsidR="00F760BF">
        <w:rPr>
          <w:rFonts w:ascii="Times New Roman" w:hAnsi="Times New Roman" w:cs="Times New Roman"/>
          <w:lang w:val="en-US"/>
        </w:rPr>
        <w:t>older</w:t>
      </w:r>
      <w:r w:rsidR="00A1347A">
        <w:rPr>
          <w:rFonts w:ascii="Times New Roman" w:hAnsi="Times New Roman" w:cs="Times New Roman"/>
          <w:lang w:val="en-US"/>
        </w:rPr>
        <w:t xml:space="preserve"> </w:t>
      </w:r>
      <w:r w:rsidR="001742E6">
        <w:rPr>
          <w:rFonts w:ascii="Times New Roman" w:hAnsi="Times New Roman" w:cs="Times New Roman"/>
          <w:lang w:val="en-US"/>
        </w:rPr>
        <w:t xml:space="preserve">planktic species </w:t>
      </w:r>
      <w:r w:rsidR="00AA251F">
        <w:rPr>
          <w:rFonts w:ascii="Times New Roman" w:hAnsi="Times New Roman" w:cs="Times New Roman"/>
          <w:lang w:val="en-US"/>
        </w:rPr>
        <w:t>(</w:t>
      </w:r>
      <w:r>
        <w:rPr>
          <w:rFonts w:ascii="Times New Roman" w:hAnsi="Times New Roman" w:cs="Times New Roman"/>
          <w:lang w:val="en-US"/>
        </w:rPr>
        <w:t xml:space="preserve">in contrast to the </w:t>
      </w:r>
      <w:r w:rsidR="00A1347A">
        <w:rPr>
          <w:rFonts w:ascii="Times New Roman" w:hAnsi="Times New Roman" w:cs="Times New Roman"/>
          <w:lang w:val="en-US"/>
        </w:rPr>
        <w:t xml:space="preserve">sub-modern </w:t>
      </w:r>
      <w:r>
        <w:rPr>
          <w:rFonts w:ascii="Times New Roman" w:hAnsi="Times New Roman" w:cs="Times New Roman"/>
          <w:lang w:val="en-US"/>
        </w:rPr>
        <w:t>benthic species</w:t>
      </w:r>
      <w:r w:rsidR="00AA251F">
        <w:rPr>
          <w:rFonts w:ascii="Times New Roman" w:hAnsi="Times New Roman" w:cs="Times New Roman"/>
          <w:lang w:val="en-US"/>
        </w:rPr>
        <w:t>)</w:t>
      </w:r>
      <w:r>
        <w:rPr>
          <w:rFonts w:ascii="Times New Roman" w:hAnsi="Times New Roman" w:cs="Times New Roman"/>
          <w:lang w:val="en-US"/>
        </w:rPr>
        <w:t xml:space="preserve"> </w:t>
      </w:r>
      <w:r w:rsidR="00D97A45">
        <w:rPr>
          <w:rFonts w:ascii="Times New Roman" w:hAnsi="Times New Roman" w:cs="Times New Roman"/>
          <w:lang w:val="en-US"/>
        </w:rPr>
        <w:t xml:space="preserve">could be due to the loss of </w:t>
      </w:r>
      <w:r w:rsidR="00A1347A">
        <w:rPr>
          <w:rFonts w:ascii="Times New Roman" w:hAnsi="Times New Roman" w:cs="Times New Roman"/>
          <w:lang w:val="en-US"/>
        </w:rPr>
        <w:t xml:space="preserve">easily accessible </w:t>
      </w:r>
      <w:r w:rsidR="00D97A45">
        <w:rPr>
          <w:rFonts w:ascii="Times New Roman" w:hAnsi="Times New Roman" w:cs="Times New Roman"/>
          <w:lang w:val="en-US"/>
        </w:rPr>
        <w:t>int</w:t>
      </w:r>
      <w:r w:rsidR="00AD5DA1">
        <w:rPr>
          <w:rFonts w:ascii="Times New Roman" w:hAnsi="Times New Roman" w:cs="Times New Roman"/>
          <w:lang w:val="en-US"/>
        </w:rPr>
        <w:t>er</w:t>
      </w:r>
      <w:r w:rsidR="00D97A45">
        <w:rPr>
          <w:rFonts w:ascii="Times New Roman" w:hAnsi="Times New Roman" w:cs="Times New Roman"/>
          <w:lang w:val="en-US"/>
        </w:rPr>
        <w:t xml:space="preserve">-crystalline proteins during </w:t>
      </w:r>
      <w:r w:rsidR="001742E6">
        <w:rPr>
          <w:rFonts w:ascii="Times New Roman" w:hAnsi="Times New Roman" w:cs="Times New Roman"/>
          <w:lang w:val="en-US"/>
        </w:rPr>
        <w:t>the early stages of diagenesis</w:t>
      </w:r>
      <w:r w:rsidR="00243FAA">
        <w:rPr>
          <w:rFonts w:ascii="Times New Roman" w:hAnsi="Times New Roman" w:cs="Times New Roman"/>
          <w:lang w:val="en-US"/>
        </w:rPr>
        <w:t xml:space="preserve">, where </w:t>
      </w:r>
      <w:r w:rsidR="00545716">
        <w:rPr>
          <w:rFonts w:ascii="Times New Roman" w:hAnsi="Times New Roman" w:cs="Times New Roman"/>
          <w:lang w:val="en-US"/>
        </w:rPr>
        <w:t>afterwards</w:t>
      </w:r>
      <w:r w:rsidR="00C2631C">
        <w:rPr>
          <w:rFonts w:ascii="Times New Roman" w:hAnsi="Times New Roman" w:cs="Times New Roman"/>
          <w:lang w:val="en-US"/>
        </w:rPr>
        <w:t xml:space="preserve"> the </w:t>
      </w:r>
      <w:r w:rsidR="00A1347A">
        <w:rPr>
          <w:rFonts w:ascii="Times New Roman" w:hAnsi="Times New Roman" w:cs="Times New Roman"/>
          <w:lang w:val="en-US"/>
        </w:rPr>
        <w:t xml:space="preserve">THAA </w:t>
      </w:r>
      <w:r w:rsidR="00C2631C">
        <w:rPr>
          <w:rFonts w:ascii="Times New Roman" w:hAnsi="Times New Roman" w:cs="Times New Roman"/>
          <w:lang w:val="en-US"/>
        </w:rPr>
        <w:t xml:space="preserve">composition becomes relatively stable </w:t>
      </w:r>
      <w:r w:rsidR="00243FAA">
        <w:rPr>
          <w:rFonts w:ascii="Times New Roman" w:hAnsi="Times New Roman" w:cs="Times New Roman"/>
          <w:lang w:val="en-US"/>
        </w:rPr>
        <w:t xml:space="preserve">against aging and oxidative effects. </w:t>
      </w:r>
    </w:p>
    <w:p w14:paraId="248B302E" w14:textId="504FCDFD" w:rsidR="0086586C" w:rsidRDefault="0086586C" w:rsidP="009D1A2B">
      <w:pPr>
        <w:pBdr>
          <w:top w:val="nil"/>
          <w:left w:val="nil"/>
          <w:bottom w:val="nil"/>
          <w:right w:val="nil"/>
          <w:between w:val="nil"/>
        </w:pBdr>
        <w:spacing w:after="0" w:line="240" w:lineRule="auto"/>
        <w:jc w:val="center"/>
        <w:rPr>
          <w:rFonts w:ascii="Times New Roman" w:hAnsi="Times New Roman" w:cs="Times New Roman"/>
          <w:lang w:val="en-US"/>
        </w:rPr>
      </w:pPr>
    </w:p>
    <w:p w14:paraId="7C44189B" w14:textId="09384753" w:rsidR="00F9516E" w:rsidRDefault="009B68C7" w:rsidP="009D1A2B">
      <w:pPr>
        <w:pBdr>
          <w:top w:val="nil"/>
          <w:left w:val="nil"/>
          <w:bottom w:val="nil"/>
          <w:right w:val="nil"/>
          <w:between w:val="nil"/>
        </w:pBdr>
        <w:spacing w:after="0" w:line="240" w:lineRule="auto"/>
        <w:jc w:val="center"/>
        <w:rPr>
          <w:rFonts w:ascii="Times New Roman" w:hAnsi="Times New Roman" w:cs="Times New Roman"/>
          <w:lang w:val="en-US"/>
        </w:rPr>
      </w:pPr>
      <w:r>
        <w:rPr>
          <w:rFonts w:ascii="Times New Roman" w:hAnsi="Times New Roman" w:cs="Times New Roman"/>
          <w:noProof/>
          <w:lang w:eastAsia="en-GB"/>
        </w:rPr>
        <w:drawing>
          <wp:inline distT="0" distB="0" distL="0" distR="0" wp14:anchorId="20143E47" wp14:editId="75F192EF">
            <wp:extent cx="4320000" cy="2879077"/>
            <wp:effectExtent l="0" t="0" r="4445" b="0"/>
            <wp:docPr id="17" name="Picture 1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bar 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20000" cy="2879077"/>
                    </a:xfrm>
                    <a:prstGeom prst="rect">
                      <a:avLst/>
                    </a:prstGeom>
                  </pic:spPr>
                </pic:pic>
              </a:graphicData>
            </a:graphic>
          </wp:inline>
        </w:drawing>
      </w:r>
    </w:p>
    <w:p w14:paraId="6580A6AD" w14:textId="6B7D74E3" w:rsidR="005928E1" w:rsidRPr="00587C2E" w:rsidRDefault="0086586C" w:rsidP="00587C2E">
      <w:pPr>
        <w:pBdr>
          <w:top w:val="nil"/>
          <w:left w:val="nil"/>
          <w:bottom w:val="nil"/>
          <w:right w:val="nil"/>
          <w:between w:val="nil"/>
        </w:pBdr>
        <w:spacing w:after="0" w:line="240" w:lineRule="auto"/>
        <w:jc w:val="left"/>
        <w:rPr>
          <w:rFonts w:ascii="Times New Roman" w:hAnsi="Times New Roman" w:cs="Times New Roman"/>
          <w:color w:val="000000"/>
          <w:lang w:val="en-US"/>
        </w:rPr>
        <w:sectPr w:rsidR="005928E1" w:rsidRPr="00587C2E" w:rsidSect="00E0206D">
          <w:footerReference w:type="default" r:id="rId19"/>
          <w:pgSz w:w="12240" w:h="15840"/>
          <w:pgMar w:top="1440" w:right="1440" w:bottom="1440" w:left="1440" w:header="720" w:footer="720" w:gutter="0"/>
          <w:lnNumType w:countBy="1" w:restart="continuous"/>
          <w:cols w:space="720"/>
          <w:docGrid w:linePitch="360"/>
        </w:sectPr>
      </w:pPr>
      <w:r w:rsidRPr="00031B42">
        <w:rPr>
          <w:rFonts w:ascii="Times New Roman" w:hAnsi="Times New Roman" w:cs="Times New Roman"/>
          <w:b/>
          <w:color w:val="000000"/>
          <w:lang w:val="en-US"/>
        </w:rPr>
        <w:t xml:space="preserve">Figure 4. </w:t>
      </w:r>
      <w:r w:rsidRPr="00031B42">
        <w:rPr>
          <w:rFonts w:ascii="Times New Roman" w:hAnsi="Times New Roman" w:cs="Times New Roman"/>
          <w:color w:val="000000"/>
          <w:lang w:val="en-US"/>
        </w:rPr>
        <w:t xml:space="preserve">Relative proportion of amino acids (%THAA) in </w:t>
      </w:r>
      <w:r w:rsidR="00812EB5">
        <w:rPr>
          <w:rFonts w:ascii="Times New Roman" w:hAnsi="Times New Roman" w:cs="Times New Roman"/>
          <w:color w:val="000000"/>
          <w:lang w:val="en-US"/>
        </w:rPr>
        <w:t xml:space="preserve">benthic foraminifer tests from </w:t>
      </w:r>
      <w:r w:rsidRPr="00031B42">
        <w:rPr>
          <w:rFonts w:ascii="Times New Roman" w:hAnsi="Times New Roman" w:cs="Times New Roman"/>
          <w:color w:val="000000"/>
          <w:lang w:val="en-US"/>
        </w:rPr>
        <w:t xml:space="preserve">estuarine surface samples for a) </w:t>
      </w:r>
      <w:r w:rsidR="009D1A2B" w:rsidRPr="00031B42">
        <w:rPr>
          <w:rFonts w:ascii="Times New Roman" w:hAnsi="Times New Roman" w:cs="Times New Roman"/>
          <w:i/>
          <w:iCs/>
          <w:color w:val="000000"/>
          <w:lang w:val="en-US"/>
        </w:rPr>
        <w:t xml:space="preserve">Ammonia </w:t>
      </w:r>
      <w:r w:rsidR="009D1A2B" w:rsidRPr="00031B42">
        <w:rPr>
          <w:rFonts w:ascii="Times New Roman" w:hAnsi="Times New Roman" w:cs="Times New Roman"/>
          <w:iCs/>
          <w:color w:val="000000"/>
          <w:lang w:val="en-US"/>
        </w:rPr>
        <w:t>spp</w:t>
      </w:r>
      <w:r w:rsidR="009D1A2B" w:rsidRPr="00031B42">
        <w:rPr>
          <w:rFonts w:ascii="Times New Roman" w:hAnsi="Times New Roman" w:cs="Times New Roman"/>
          <w:i/>
          <w:iCs/>
          <w:color w:val="000000"/>
          <w:lang w:val="en-US"/>
        </w:rPr>
        <w:t>.</w:t>
      </w:r>
      <w:r w:rsidR="009D1A2B" w:rsidRPr="00031B42">
        <w:rPr>
          <w:rFonts w:ascii="Times New Roman" w:hAnsi="Times New Roman" w:cs="Times New Roman"/>
          <w:color w:val="000000"/>
          <w:lang w:val="en-US"/>
        </w:rPr>
        <w:t xml:space="preserve"> </w:t>
      </w:r>
      <w:r w:rsidRPr="00031B42">
        <w:rPr>
          <w:rFonts w:ascii="Times New Roman" w:hAnsi="Times New Roman" w:cs="Times New Roman"/>
          <w:color w:val="000000"/>
          <w:lang w:val="en-US"/>
        </w:rPr>
        <w:t xml:space="preserve">b) </w:t>
      </w:r>
      <w:r w:rsidR="009D1A2B" w:rsidRPr="00031B42">
        <w:rPr>
          <w:rFonts w:ascii="Times New Roman" w:hAnsi="Times New Roman" w:cs="Times New Roman"/>
          <w:i/>
          <w:iCs/>
          <w:color w:val="000000"/>
          <w:lang w:val="en-US"/>
        </w:rPr>
        <w:t>H. germanica</w:t>
      </w:r>
      <w:r w:rsidR="00E45D69">
        <w:rPr>
          <w:rFonts w:ascii="Times New Roman" w:hAnsi="Times New Roman" w:cs="Times New Roman"/>
          <w:color w:val="000000"/>
          <w:lang w:val="en-US"/>
        </w:rPr>
        <w:t>. Four different pre-treatments were used: H</w:t>
      </w:r>
      <w:r w:rsidR="00E45D69" w:rsidRPr="00E45D69">
        <w:rPr>
          <w:rFonts w:ascii="Times New Roman" w:hAnsi="Times New Roman" w:cs="Times New Roman"/>
          <w:color w:val="000000"/>
          <w:vertAlign w:val="subscript"/>
          <w:lang w:val="en-US"/>
        </w:rPr>
        <w:t>2</w:t>
      </w:r>
      <w:r w:rsidR="00E45D69">
        <w:rPr>
          <w:rFonts w:ascii="Times New Roman" w:hAnsi="Times New Roman" w:cs="Times New Roman"/>
          <w:color w:val="000000"/>
          <w:lang w:val="en-US"/>
        </w:rPr>
        <w:t>O sonication only</w:t>
      </w:r>
      <w:r w:rsidR="009B68C7">
        <w:rPr>
          <w:rFonts w:ascii="Times New Roman" w:hAnsi="Times New Roman" w:cs="Times New Roman"/>
          <w:color w:val="000000"/>
          <w:lang w:val="en-US"/>
        </w:rPr>
        <w:t xml:space="preserve"> (Unbleached, U)</w:t>
      </w:r>
      <w:r w:rsidR="00E45D69">
        <w:rPr>
          <w:rFonts w:ascii="Times New Roman" w:hAnsi="Times New Roman" w:cs="Times New Roman"/>
          <w:color w:val="000000"/>
          <w:lang w:val="en-US"/>
        </w:rPr>
        <w:t>,</w:t>
      </w:r>
      <w:r w:rsidR="00FE09EA">
        <w:rPr>
          <w:rFonts w:ascii="Times New Roman" w:hAnsi="Times New Roman" w:cs="Times New Roman"/>
          <w:color w:val="000000"/>
          <w:lang w:val="en-US"/>
        </w:rPr>
        <w:t xml:space="preserve"> </w:t>
      </w:r>
      <w:r w:rsidR="009D0BC9">
        <w:rPr>
          <w:rFonts w:ascii="Times New Roman" w:hAnsi="Times New Roman" w:cs="Times New Roman"/>
          <w:color w:val="000000"/>
          <w:lang w:val="en-US"/>
        </w:rPr>
        <w:t>4</w:t>
      </w:r>
      <w:r w:rsidR="00392660">
        <w:rPr>
          <w:rFonts w:ascii="Times New Roman" w:hAnsi="Times New Roman" w:cs="Times New Roman"/>
          <w:color w:val="000000"/>
          <w:lang w:val="en-US"/>
        </w:rPr>
        <w:t xml:space="preserve">h </w:t>
      </w:r>
      <w:r w:rsidR="00FE09EA">
        <w:rPr>
          <w:rFonts w:ascii="Times New Roman" w:hAnsi="Times New Roman" w:cs="Times New Roman"/>
          <w:color w:val="000000"/>
          <w:lang w:val="en-US"/>
        </w:rPr>
        <w:t>3% H</w:t>
      </w:r>
      <w:r w:rsidR="00FE09EA" w:rsidRPr="00FE09EA">
        <w:rPr>
          <w:rFonts w:ascii="Times New Roman" w:hAnsi="Times New Roman" w:cs="Times New Roman"/>
          <w:color w:val="000000"/>
          <w:vertAlign w:val="subscript"/>
          <w:lang w:val="en-US"/>
        </w:rPr>
        <w:t>2</w:t>
      </w:r>
      <w:r w:rsidR="00FE09EA">
        <w:rPr>
          <w:rFonts w:ascii="Times New Roman" w:hAnsi="Times New Roman" w:cs="Times New Roman"/>
          <w:color w:val="000000"/>
          <w:lang w:val="en-US"/>
        </w:rPr>
        <w:t>O</w:t>
      </w:r>
      <w:r w:rsidR="00FE09EA" w:rsidRPr="00FE09EA">
        <w:rPr>
          <w:rFonts w:ascii="Times New Roman" w:hAnsi="Times New Roman" w:cs="Times New Roman"/>
          <w:color w:val="000000"/>
          <w:vertAlign w:val="subscript"/>
          <w:lang w:val="en-US"/>
        </w:rPr>
        <w:t>2</w:t>
      </w:r>
      <w:r w:rsidR="009B68C7">
        <w:rPr>
          <w:rFonts w:ascii="Times New Roman" w:hAnsi="Times New Roman" w:cs="Times New Roman"/>
          <w:color w:val="000000"/>
          <w:vertAlign w:val="subscript"/>
          <w:lang w:val="en-US"/>
        </w:rPr>
        <w:t xml:space="preserve"> </w:t>
      </w:r>
      <w:r w:rsidR="009B68C7">
        <w:rPr>
          <w:rFonts w:ascii="Times New Roman" w:hAnsi="Times New Roman" w:cs="Times New Roman"/>
          <w:color w:val="000000"/>
          <w:lang w:val="en-US"/>
        </w:rPr>
        <w:t>(3H)</w:t>
      </w:r>
      <w:r w:rsidR="00FE09EA">
        <w:rPr>
          <w:rFonts w:ascii="Times New Roman" w:hAnsi="Times New Roman" w:cs="Times New Roman"/>
          <w:color w:val="000000"/>
          <w:lang w:val="en-US"/>
        </w:rPr>
        <w:t>,</w:t>
      </w:r>
      <w:r w:rsidR="00392660">
        <w:rPr>
          <w:rFonts w:ascii="Times New Roman" w:hAnsi="Times New Roman" w:cs="Times New Roman"/>
          <w:color w:val="000000"/>
          <w:lang w:val="en-US"/>
        </w:rPr>
        <w:t xml:space="preserve"> </w:t>
      </w:r>
      <w:r w:rsidR="009D0BC9">
        <w:rPr>
          <w:rFonts w:ascii="Times New Roman" w:hAnsi="Times New Roman" w:cs="Times New Roman"/>
          <w:color w:val="000000"/>
          <w:lang w:val="en-US"/>
        </w:rPr>
        <w:t>4</w:t>
      </w:r>
      <w:r w:rsidR="00392660">
        <w:rPr>
          <w:rFonts w:ascii="Times New Roman" w:hAnsi="Times New Roman" w:cs="Times New Roman"/>
          <w:color w:val="000000"/>
          <w:lang w:val="en-US"/>
        </w:rPr>
        <w:t>h</w:t>
      </w:r>
      <w:r w:rsidR="00FE09EA">
        <w:rPr>
          <w:rFonts w:ascii="Times New Roman" w:hAnsi="Times New Roman" w:cs="Times New Roman"/>
          <w:color w:val="000000"/>
          <w:lang w:val="en-US"/>
        </w:rPr>
        <w:t xml:space="preserve"> 30% H</w:t>
      </w:r>
      <w:r w:rsidR="00FE09EA" w:rsidRPr="00FE09EA">
        <w:rPr>
          <w:rFonts w:ascii="Times New Roman" w:hAnsi="Times New Roman" w:cs="Times New Roman"/>
          <w:color w:val="000000"/>
          <w:vertAlign w:val="subscript"/>
          <w:lang w:val="en-US"/>
        </w:rPr>
        <w:t>2</w:t>
      </w:r>
      <w:r w:rsidR="00FE09EA">
        <w:rPr>
          <w:rFonts w:ascii="Times New Roman" w:hAnsi="Times New Roman" w:cs="Times New Roman"/>
          <w:color w:val="000000"/>
          <w:lang w:val="en-US"/>
        </w:rPr>
        <w:t>O</w:t>
      </w:r>
      <w:r w:rsidR="00FE09EA" w:rsidRPr="00FE09EA">
        <w:rPr>
          <w:rFonts w:ascii="Times New Roman" w:hAnsi="Times New Roman" w:cs="Times New Roman"/>
          <w:color w:val="000000"/>
          <w:vertAlign w:val="subscript"/>
          <w:lang w:val="en-US"/>
        </w:rPr>
        <w:t>2</w:t>
      </w:r>
      <w:r w:rsidR="009B68C7">
        <w:rPr>
          <w:rFonts w:ascii="Times New Roman" w:hAnsi="Times New Roman" w:cs="Times New Roman"/>
          <w:color w:val="000000"/>
          <w:lang w:val="en-US"/>
        </w:rPr>
        <w:t xml:space="preserve"> (30H)</w:t>
      </w:r>
      <w:r w:rsidR="00FE09EA">
        <w:rPr>
          <w:rFonts w:ascii="Times New Roman" w:hAnsi="Times New Roman" w:cs="Times New Roman"/>
          <w:color w:val="000000"/>
          <w:lang w:val="en-US"/>
        </w:rPr>
        <w:t xml:space="preserve">, </w:t>
      </w:r>
      <w:r w:rsidR="009B68C7">
        <w:rPr>
          <w:rFonts w:ascii="Times New Roman" w:hAnsi="Times New Roman" w:cs="Times New Roman"/>
          <w:color w:val="000000"/>
          <w:lang w:val="en-US"/>
        </w:rPr>
        <w:t>and</w:t>
      </w:r>
      <w:r w:rsidR="00FE09EA">
        <w:rPr>
          <w:rFonts w:ascii="Times New Roman" w:hAnsi="Times New Roman" w:cs="Times New Roman"/>
          <w:color w:val="000000"/>
          <w:lang w:val="en-US"/>
        </w:rPr>
        <w:t xml:space="preserve"> </w:t>
      </w:r>
      <w:r w:rsidR="009D0BC9">
        <w:rPr>
          <w:rFonts w:ascii="Times New Roman" w:hAnsi="Times New Roman" w:cs="Times New Roman"/>
          <w:color w:val="000000"/>
          <w:lang w:val="en-US"/>
        </w:rPr>
        <w:t>4</w:t>
      </w:r>
      <w:r w:rsidR="00392660">
        <w:rPr>
          <w:rFonts w:ascii="Times New Roman" w:hAnsi="Times New Roman" w:cs="Times New Roman"/>
          <w:color w:val="000000"/>
          <w:lang w:val="en-US"/>
        </w:rPr>
        <w:t xml:space="preserve">h </w:t>
      </w:r>
      <w:r w:rsidR="00FE09EA">
        <w:rPr>
          <w:rFonts w:ascii="Times New Roman" w:hAnsi="Times New Roman" w:cs="Times New Roman"/>
          <w:color w:val="000000"/>
          <w:lang w:val="en-US"/>
        </w:rPr>
        <w:t xml:space="preserve">12% </w:t>
      </w:r>
      <w:proofErr w:type="spellStart"/>
      <w:r w:rsidR="00FE09EA">
        <w:rPr>
          <w:rFonts w:ascii="Times New Roman" w:hAnsi="Times New Roman" w:cs="Times New Roman"/>
          <w:color w:val="000000"/>
          <w:lang w:val="en-US"/>
        </w:rPr>
        <w:t>NaOCl</w:t>
      </w:r>
      <w:proofErr w:type="spellEnd"/>
      <w:r w:rsidR="009B68C7">
        <w:rPr>
          <w:rFonts w:ascii="Times New Roman" w:hAnsi="Times New Roman" w:cs="Times New Roman"/>
          <w:color w:val="000000"/>
          <w:lang w:val="en-US"/>
        </w:rPr>
        <w:t xml:space="preserve"> (12N)</w:t>
      </w:r>
      <w:r w:rsidR="00F42ECC">
        <w:rPr>
          <w:rFonts w:ascii="Times New Roman" w:hAnsi="Times New Roman" w:cs="Times New Roman"/>
          <w:color w:val="000000"/>
          <w:lang w:val="en-US"/>
        </w:rPr>
        <w:t>.</w:t>
      </w:r>
    </w:p>
    <w:p w14:paraId="40B88F88" w14:textId="51D80613" w:rsidR="00E66761" w:rsidRPr="008D7477" w:rsidRDefault="00E66761" w:rsidP="007A642A">
      <w:pPr>
        <w:pBdr>
          <w:top w:val="nil"/>
          <w:left w:val="nil"/>
          <w:bottom w:val="nil"/>
          <w:right w:val="nil"/>
          <w:between w:val="nil"/>
        </w:pBdr>
        <w:spacing w:after="0" w:line="240" w:lineRule="auto"/>
        <w:jc w:val="left"/>
        <w:rPr>
          <w:rFonts w:ascii="Times New Roman" w:hAnsi="Times New Roman" w:cs="Times New Roman"/>
          <w:color w:val="000000"/>
          <w:lang w:val="en-US"/>
        </w:rPr>
        <w:sectPr w:rsidR="00E66761" w:rsidRPr="008D7477" w:rsidSect="00E66761">
          <w:type w:val="continuous"/>
          <w:pgSz w:w="12240" w:h="15840"/>
          <w:pgMar w:top="1440" w:right="1440" w:bottom="1440" w:left="1440" w:header="720" w:footer="720" w:gutter="0"/>
          <w:lnNumType w:countBy="1" w:restart="continuous"/>
          <w:cols w:num="2" w:space="720" w:equalWidth="0">
            <w:col w:w="6000" w:space="720"/>
            <w:col w:w="2640"/>
          </w:cols>
          <w:docGrid w:linePitch="360"/>
        </w:sectPr>
      </w:pPr>
      <w:bookmarkStart w:id="6" w:name="_heading=h.4d34og8" w:colFirst="0" w:colLast="0"/>
      <w:bookmarkEnd w:id="6"/>
    </w:p>
    <w:p w14:paraId="6001C320" w14:textId="67DB5EA1" w:rsidR="004D2EFE" w:rsidRDefault="004D2EFE" w:rsidP="000A2C0E">
      <w:pPr>
        <w:pBdr>
          <w:top w:val="nil"/>
          <w:left w:val="nil"/>
          <w:bottom w:val="nil"/>
          <w:right w:val="nil"/>
          <w:between w:val="nil"/>
        </w:pBdr>
        <w:spacing w:after="0" w:line="240" w:lineRule="auto"/>
        <w:jc w:val="left"/>
        <w:rPr>
          <w:rFonts w:ascii="Times New Roman" w:hAnsi="Times New Roman" w:cs="Times New Roman"/>
          <w:b/>
          <w:color w:val="000000"/>
        </w:rPr>
      </w:pPr>
    </w:p>
    <w:p w14:paraId="59387354" w14:textId="2768869D" w:rsidR="000A2C0E" w:rsidRPr="000A2C0E" w:rsidRDefault="004D2EFE" w:rsidP="000A2C0E">
      <w:pPr>
        <w:pBdr>
          <w:top w:val="nil"/>
          <w:left w:val="nil"/>
          <w:bottom w:val="nil"/>
          <w:right w:val="nil"/>
          <w:between w:val="nil"/>
        </w:pBdr>
        <w:spacing w:after="0" w:line="240" w:lineRule="auto"/>
        <w:jc w:val="left"/>
        <w:rPr>
          <w:rFonts w:ascii="Times New Roman" w:hAnsi="Times New Roman" w:cs="Times New Roman"/>
          <w:color w:val="000000"/>
        </w:rPr>
      </w:pPr>
      <w:r>
        <w:rPr>
          <w:rFonts w:ascii="Times New Roman" w:hAnsi="Times New Roman" w:cs="Times New Roman"/>
          <w:b/>
          <w:noProof/>
          <w:color w:val="000000"/>
          <w:lang w:eastAsia="en-GB"/>
        </w:rPr>
        <w:lastRenderedPageBreak/>
        <w:drawing>
          <wp:inline distT="0" distB="0" distL="0" distR="0" wp14:anchorId="7377DED8" wp14:editId="6CCDD1C7">
            <wp:extent cx="5943600" cy="2642870"/>
            <wp:effectExtent l="0" t="0" r="0" b="5080"/>
            <wp:docPr id="13" name="Picture 1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bar ch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2642870"/>
                    </a:xfrm>
                    <a:prstGeom prst="rect">
                      <a:avLst/>
                    </a:prstGeom>
                  </pic:spPr>
                </pic:pic>
              </a:graphicData>
            </a:graphic>
          </wp:inline>
        </w:drawing>
      </w:r>
      <w:r w:rsidR="00B51E71" w:rsidRPr="00CC72FA">
        <w:rPr>
          <w:rFonts w:ascii="Times New Roman" w:hAnsi="Times New Roman" w:cs="Times New Roman"/>
          <w:b/>
          <w:color w:val="000000"/>
        </w:rPr>
        <w:t xml:space="preserve">Figure </w:t>
      </w:r>
      <w:r w:rsidR="00B51E71">
        <w:rPr>
          <w:rFonts w:ascii="Times New Roman" w:hAnsi="Times New Roman" w:cs="Times New Roman"/>
          <w:b/>
          <w:color w:val="000000"/>
        </w:rPr>
        <w:t>5</w:t>
      </w:r>
      <w:r w:rsidR="00B51E71">
        <w:rPr>
          <w:rFonts w:ascii="Times New Roman" w:hAnsi="Times New Roman" w:cs="Times New Roman"/>
          <w:color w:val="000000"/>
        </w:rPr>
        <w:t xml:space="preserve">. </w:t>
      </w:r>
      <w:r w:rsidR="00B51E71" w:rsidRPr="00CC72FA">
        <w:rPr>
          <w:rFonts w:ascii="Times New Roman" w:hAnsi="Times New Roman" w:cs="Times New Roman"/>
          <w:color w:val="000000"/>
        </w:rPr>
        <w:t xml:space="preserve">Relative proportion of </w:t>
      </w:r>
      <w:r w:rsidR="00B51E71">
        <w:rPr>
          <w:rFonts w:ascii="Times New Roman" w:hAnsi="Times New Roman" w:cs="Times New Roman"/>
          <w:color w:val="000000"/>
        </w:rPr>
        <w:t>amino acids (%</w:t>
      </w:r>
      <w:r w:rsidR="00B51E71" w:rsidRPr="00CC72FA">
        <w:rPr>
          <w:rFonts w:ascii="Times New Roman" w:hAnsi="Times New Roman" w:cs="Times New Roman"/>
          <w:color w:val="000000"/>
        </w:rPr>
        <w:t>THAA</w:t>
      </w:r>
      <w:r w:rsidR="00B51E71">
        <w:rPr>
          <w:rFonts w:ascii="Times New Roman" w:hAnsi="Times New Roman" w:cs="Times New Roman"/>
          <w:color w:val="000000"/>
        </w:rPr>
        <w:t>)</w:t>
      </w:r>
      <w:r w:rsidR="00B51E71" w:rsidRPr="00CC72FA">
        <w:rPr>
          <w:rFonts w:ascii="Times New Roman" w:hAnsi="Times New Roman" w:cs="Times New Roman"/>
          <w:color w:val="000000"/>
        </w:rPr>
        <w:t xml:space="preserve"> in</w:t>
      </w:r>
      <w:r w:rsidR="00B51E71">
        <w:rPr>
          <w:rFonts w:ascii="Times New Roman" w:hAnsi="Times New Roman" w:cs="Times New Roman"/>
          <w:color w:val="000000"/>
        </w:rPr>
        <w:t xml:space="preserve"> planktic foraminifer tests from</w:t>
      </w:r>
      <w:r w:rsidR="00B51E71" w:rsidRPr="00CC72FA">
        <w:rPr>
          <w:rFonts w:ascii="Times New Roman" w:hAnsi="Times New Roman" w:cs="Times New Roman"/>
          <w:color w:val="000000"/>
        </w:rPr>
        <w:t xml:space="preserve"> deep marine sites aged mid Holocene </w:t>
      </w:r>
      <w:r w:rsidR="00BF7906">
        <w:rPr>
          <w:rFonts w:ascii="Times New Roman" w:hAnsi="Times New Roman" w:cs="Times New Roman"/>
          <w:color w:val="000000"/>
        </w:rPr>
        <w:t xml:space="preserve">(H) </w:t>
      </w:r>
      <w:r w:rsidR="00B51E71" w:rsidRPr="00CC72FA">
        <w:rPr>
          <w:rFonts w:ascii="Times New Roman" w:hAnsi="Times New Roman" w:cs="Times New Roman"/>
          <w:color w:val="000000"/>
        </w:rPr>
        <w:t>to mid Pleistocene</w:t>
      </w:r>
      <w:r w:rsidR="00C7651B">
        <w:rPr>
          <w:rFonts w:ascii="Times New Roman" w:hAnsi="Times New Roman" w:cs="Times New Roman"/>
          <w:color w:val="000000"/>
        </w:rPr>
        <w:t xml:space="preserve"> (Pl)</w:t>
      </w:r>
      <w:r w:rsidR="00B51E71" w:rsidRPr="00CC72FA">
        <w:rPr>
          <w:rFonts w:ascii="Times New Roman" w:hAnsi="Times New Roman" w:cs="Times New Roman"/>
          <w:color w:val="000000"/>
        </w:rPr>
        <w:t xml:space="preserve"> for </w:t>
      </w:r>
      <w:r w:rsidR="00B51E71">
        <w:rPr>
          <w:rFonts w:ascii="Times New Roman" w:hAnsi="Times New Roman" w:cs="Times New Roman"/>
          <w:color w:val="000000"/>
        </w:rPr>
        <w:t>a)</w:t>
      </w:r>
      <w:r w:rsidR="00B51E71" w:rsidRPr="00CC72FA">
        <w:rPr>
          <w:rFonts w:ascii="Times New Roman" w:hAnsi="Times New Roman" w:cs="Times New Roman"/>
          <w:color w:val="000000"/>
        </w:rPr>
        <w:t xml:space="preserve"> </w:t>
      </w:r>
      <w:r w:rsidR="00B51E71" w:rsidRPr="00CC72FA">
        <w:rPr>
          <w:rFonts w:ascii="Times New Roman" w:hAnsi="Times New Roman" w:cs="Times New Roman"/>
          <w:i/>
          <w:iCs/>
          <w:color w:val="000000"/>
        </w:rPr>
        <w:t xml:space="preserve">G. </w:t>
      </w:r>
      <w:proofErr w:type="spellStart"/>
      <w:r w:rsidR="00B51E71" w:rsidRPr="00CC72FA">
        <w:rPr>
          <w:rFonts w:ascii="Times New Roman" w:hAnsi="Times New Roman" w:cs="Times New Roman"/>
          <w:i/>
          <w:iCs/>
          <w:color w:val="000000"/>
        </w:rPr>
        <w:t>truncatulinoides</w:t>
      </w:r>
      <w:proofErr w:type="spellEnd"/>
      <w:r w:rsidR="00B51E71" w:rsidRPr="00CC72FA">
        <w:rPr>
          <w:rFonts w:ascii="Times New Roman" w:hAnsi="Times New Roman" w:cs="Times New Roman"/>
          <w:color w:val="000000"/>
        </w:rPr>
        <w:t xml:space="preserve">, </w:t>
      </w:r>
      <w:r w:rsidR="00B51E71">
        <w:rPr>
          <w:rFonts w:ascii="Times New Roman" w:hAnsi="Times New Roman" w:cs="Times New Roman"/>
          <w:color w:val="000000"/>
        </w:rPr>
        <w:t xml:space="preserve">b) </w:t>
      </w:r>
      <w:r w:rsidR="00B51E71" w:rsidRPr="00CC72FA">
        <w:rPr>
          <w:rFonts w:ascii="Times New Roman" w:hAnsi="Times New Roman" w:cs="Times New Roman"/>
          <w:i/>
          <w:iCs/>
          <w:color w:val="000000"/>
        </w:rPr>
        <w:t xml:space="preserve">P. </w:t>
      </w:r>
      <w:proofErr w:type="spellStart"/>
      <w:r w:rsidR="00B51E71" w:rsidRPr="00CC72FA">
        <w:rPr>
          <w:rFonts w:ascii="Times New Roman" w:hAnsi="Times New Roman" w:cs="Times New Roman"/>
          <w:i/>
          <w:iCs/>
          <w:color w:val="000000"/>
        </w:rPr>
        <w:t>obliquiloculata</w:t>
      </w:r>
      <w:proofErr w:type="spellEnd"/>
      <w:r w:rsidR="00B51E71" w:rsidRPr="00CC72FA">
        <w:rPr>
          <w:rFonts w:ascii="Times New Roman" w:hAnsi="Times New Roman" w:cs="Times New Roman"/>
          <w:color w:val="000000"/>
        </w:rPr>
        <w:t xml:space="preserve">, and </w:t>
      </w:r>
      <w:r w:rsidR="00B51E71">
        <w:rPr>
          <w:rFonts w:ascii="Times New Roman" w:hAnsi="Times New Roman" w:cs="Times New Roman"/>
          <w:color w:val="000000"/>
        </w:rPr>
        <w:t xml:space="preserve">c) </w:t>
      </w:r>
      <w:r w:rsidR="00B51E71" w:rsidRPr="00CC72FA">
        <w:rPr>
          <w:rFonts w:ascii="Times New Roman" w:hAnsi="Times New Roman" w:cs="Times New Roman"/>
          <w:i/>
          <w:iCs/>
          <w:color w:val="000000"/>
        </w:rPr>
        <w:t xml:space="preserve">G. </w:t>
      </w:r>
      <w:proofErr w:type="spellStart"/>
      <w:r w:rsidR="00B51E71" w:rsidRPr="00CC72FA">
        <w:rPr>
          <w:rFonts w:ascii="Times New Roman" w:hAnsi="Times New Roman" w:cs="Times New Roman"/>
          <w:i/>
          <w:iCs/>
          <w:color w:val="000000"/>
        </w:rPr>
        <w:t>tumida</w:t>
      </w:r>
      <w:proofErr w:type="spellEnd"/>
      <w:r w:rsidR="00CF563E">
        <w:rPr>
          <w:rFonts w:ascii="Times New Roman" w:hAnsi="Times New Roman" w:cs="Times New Roman"/>
          <w:color w:val="000000"/>
        </w:rPr>
        <w:t xml:space="preserve">. </w:t>
      </w:r>
      <w:r w:rsidR="00B64B49">
        <w:rPr>
          <w:rFonts w:ascii="Times New Roman" w:hAnsi="Times New Roman" w:cs="Times New Roman"/>
          <w:color w:val="000000"/>
        </w:rPr>
        <w:t>Two different pre-treatments were used:</w:t>
      </w:r>
      <w:bookmarkStart w:id="7" w:name="_heading=h.35nkun2" w:colFirst="0" w:colLast="0"/>
      <w:bookmarkEnd w:id="7"/>
      <w:r w:rsidR="00170651">
        <w:rPr>
          <w:rFonts w:ascii="Times New Roman" w:hAnsi="Times New Roman" w:cs="Times New Roman"/>
          <w:color w:val="000000"/>
        </w:rPr>
        <w:t xml:space="preserve"> </w:t>
      </w:r>
      <w:r w:rsidR="00B64B49">
        <w:rPr>
          <w:rFonts w:ascii="Times New Roman" w:hAnsi="Times New Roman" w:cs="Times New Roman"/>
          <w:color w:val="000000"/>
        </w:rPr>
        <w:t>3</w:t>
      </w:r>
      <w:r w:rsidR="00B64B49" w:rsidRPr="00CC72FA">
        <w:rPr>
          <w:rFonts w:ascii="Times New Roman" w:hAnsi="Times New Roman" w:cs="Times New Roman"/>
          <w:color w:val="000000"/>
        </w:rPr>
        <w:t>% H</w:t>
      </w:r>
      <w:r w:rsidR="00B64B49" w:rsidRPr="00CC72FA">
        <w:rPr>
          <w:rFonts w:ascii="Times New Roman" w:hAnsi="Times New Roman" w:cs="Times New Roman"/>
          <w:color w:val="000000"/>
          <w:vertAlign w:val="subscript"/>
        </w:rPr>
        <w:t>2</w:t>
      </w:r>
      <w:r w:rsidR="00B64B49" w:rsidRPr="00CC72FA">
        <w:rPr>
          <w:rFonts w:ascii="Times New Roman" w:hAnsi="Times New Roman" w:cs="Times New Roman"/>
          <w:color w:val="000000"/>
        </w:rPr>
        <w:t>O</w:t>
      </w:r>
      <w:r w:rsidR="00B64B49" w:rsidRPr="00CC72FA">
        <w:rPr>
          <w:rFonts w:ascii="Times New Roman" w:hAnsi="Times New Roman" w:cs="Times New Roman"/>
          <w:color w:val="000000"/>
          <w:vertAlign w:val="subscript"/>
        </w:rPr>
        <w:t>2</w:t>
      </w:r>
      <w:r w:rsidR="00B64B49" w:rsidRPr="00CC72FA">
        <w:rPr>
          <w:rFonts w:ascii="Times New Roman" w:hAnsi="Times New Roman" w:cs="Times New Roman"/>
          <w:color w:val="000000"/>
        </w:rPr>
        <w:t xml:space="preserve"> </w:t>
      </w:r>
      <w:r w:rsidR="00B64B49">
        <w:rPr>
          <w:rFonts w:ascii="Times New Roman" w:hAnsi="Times New Roman" w:cs="Times New Roman"/>
          <w:color w:val="000000"/>
        </w:rPr>
        <w:t>only</w:t>
      </w:r>
      <w:r>
        <w:rPr>
          <w:rFonts w:ascii="Times New Roman" w:hAnsi="Times New Roman" w:cs="Times New Roman"/>
          <w:color w:val="000000"/>
        </w:rPr>
        <w:t xml:space="preserve"> (3H)</w:t>
      </w:r>
      <w:r w:rsidR="00B64B49">
        <w:rPr>
          <w:rFonts w:ascii="Times New Roman" w:hAnsi="Times New Roman" w:cs="Times New Roman"/>
          <w:color w:val="000000"/>
        </w:rPr>
        <w:t xml:space="preserve"> </w:t>
      </w:r>
      <w:r w:rsidR="00B64B49" w:rsidRPr="00CC72FA">
        <w:rPr>
          <w:rFonts w:ascii="Times New Roman" w:hAnsi="Times New Roman" w:cs="Times New Roman"/>
          <w:color w:val="000000"/>
        </w:rPr>
        <w:t xml:space="preserve">and </w:t>
      </w:r>
      <w:r w:rsidR="00B64B49">
        <w:rPr>
          <w:rFonts w:ascii="Times New Roman" w:hAnsi="Times New Roman" w:cs="Times New Roman"/>
          <w:color w:val="000000"/>
        </w:rPr>
        <w:t>3% H</w:t>
      </w:r>
      <w:r w:rsidR="00B64B49" w:rsidRPr="00B143ED">
        <w:rPr>
          <w:rFonts w:ascii="Times New Roman" w:hAnsi="Times New Roman" w:cs="Times New Roman"/>
          <w:color w:val="000000"/>
          <w:vertAlign w:val="subscript"/>
        </w:rPr>
        <w:t>2</w:t>
      </w:r>
      <w:r w:rsidR="00B64B49">
        <w:rPr>
          <w:rFonts w:ascii="Times New Roman" w:hAnsi="Times New Roman" w:cs="Times New Roman"/>
          <w:color w:val="000000"/>
        </w:rPr>
        <w:t>O</w:t>
      </w:r>
      <w:r w:rsidR="00B64B49" w:rsidRPr="00B143ED">
        <w:rPr>
          <w:rFonts w:ascii="Times New Roman" w:hAnsi="Times New Roman" w:cs="Times New Roman"/>
          <w:color w:val="000000"/>
          <w:vertAlign w:val="subscript"/>
        </w:rPr>
        <w:t>2</w:t>
      </w:r>
      <w:r w:rsidR="00B64B49">
        <w:rPr>
          <w:rFonts w:ascii="Times New Roman" w:hAnsi="Times New Roman" w:cs="Times New Roman"/>
          <w:color w:val="000000"/>
        </w:rPr>
        <w:t xml:space="preserve"> </w:t>
      </w:r>
      <w:r w:rsidR="005928E1">
        <w:rPr>
          <w:rFonts w:ascii="Times New Roman" w:hAnsi="Times New Roman" w:cs="Times New Roman"/>
          <w:color w:val="000000"/>
        </w:rPr>
        <w:t xml:space="preserve">+ </w:t>
      </w:r>
      <w:r w:rsidR="00B64B49" w:rsidRPr="00CC72FA">
        <w:rPr>
          <w:rFonts w:ascii="Times New Roman" w:hAnsi="Times New Roman" w:cs="Times New Roman"/>
          <w:color w:val="000000"/>
        </w:rPr>
        <w:t xml:space="preserve">12% </w:t>
      </w:r>
      <w:proofErr w:type="spellStart"/>
      <w:r w:rsidR="00B64B49" w:rsidRPr="00CC72FA">
        <w:rPr>
          <w:rFonts w:ascii="Times New Roman" w:hAnsi="Times New Roman" w:cs="Times New Roman"/>
          <w:color w:val="000000"/>
        </w:rPr>
        <w:t>NaOCl</w:t>
      </w:r>
      <w:proofErr w:type="spellEnd"/>
      <w:r>
        <w:rPr>
          <w:rFonts w:ascii="Times New Roman" w:hAnsi="Times New Roman" w:cs="Times New Roman"/>
          <w:color w:val="000000"/>
        </w:rPr>
        <w:t xml:space="preserve"> (3H+12N)</w:t>
      </w:r>
      <w:r w:rsidR="00DC7BD3">
        <w:rPr>
          <w:rFonts w:ascii="Times New Roman" w:hAnsi="Times New Roman" w:cs="Times New Roman"/>
          <w:color w:val="000000"/>
        </w:rPr>
        <w:t>.</w:t>
      </w:r>
    </w:p>
    <w:p w14:paraId="1547D18B" w14:textId="77777777" w:rsidR="000A2C0E" w:rsidRDefault="000A2C0E" w:rsidP="00C23337">
      <w:pPr>
        <w:rPr>
          <w:lang w:val="en-US"/>
        </w:rPr>
      </w:pPr>
    </w:p>
    <w:p w14:paraId="387EC627" w14:textId="135E0CA7" w:rsidR="00B63435" w:rsidRPr="0052782F" w:rsidRDefault="004A7CD7" w:rsidP="00070624">
      <w:pPr>
        <w:pStyle w:val="Heading3"/>
        <w:spacing w:before="0" w:line="480" w:lineRule="auto"/>
        <w:jc w:val="left"/>
        <w:rPr>
          <w:rFonts w:ascii="Times New Roman" w:hAnsi="Times New Roman" w:cs="Times New Roman"/>
          <w:color w:val="auto"/>
          <w:lang w:val="en-US"/>
        </w:rPr>
      </w:pPr>
      <w:r w:rsidRPr="0052782F">
        <w:rPr>
          <w:rFonts w:ascii="Times New Roman" w:eastAsia="Calibri" w:hAnsi="Times New Roman" w:cs="Times New Roman"/>
          <w:color w:val="auto"/>
          <w:lang w:val="en-US"/>
        </w:rPr>
        <w:t xml:space="preserve">3.3 </w:t>
      </w:r>
      <w:r w:rsidR="00EC65B0">
        <w:rPr>
          <w:rFonts w:ascii="Times New Roman" w:eastAsia="Calibri" w:hAnsi="Times New Roman" w:cs="Times New Roman"/>
          <w:color w:val="auto"/>
          <w:lang w:val="en-US"/>
        </w:rPr>
        <w:t>D/L differences between</w:t>
      </w:r>
      <w:r w:rsidR="0027127F">
        <w:rPr>
          <w:rFonts w:ascii="Times New Roman" w:eastAsia="Calibri" w:hAnsi="Times New Roman" w:cs="Times New Roman"/>
          <w:color w:val="auto"/>
          <w:lang w:val="en-US"/>
        </w:rPr>
        <w:t xml:space="preserve"> pre-treatments</w:t>
      </w:r>
    </w:p>
    <w:p w14:paraId="6AD78A10" w14:textId="67525AC4" w:rsidR="00F4764A" w:rsidRDefault="007F7ECE" w:rsidP="00BE2A04">
      <w:pPr>
        <w:spacing w:after="0" w:line="480" w:lineRule="auto"/>
        <w:ind w:firstLine="720"/>
        <w:jc w:val="left"/>
        <w:rPr>
          <w:rFonts w:ascii="Times New Roman" w:hAnsi="Times New Roman" w:cs="Times New Roman"/>
          <w:lang w:val="en-US"/>
        </w:rPr>
      </w:pPr>
      <w:r w:rsidRPr="007F7ECE">
        <w:rPr>
          <w:rFonts w:ascii="Times New Roman" w:hAnsi="Times New Roman" w:cs="Times New Roman"/>
          <w:lang w:val="en-US"/>
        </w:rPr>
        <w:t xml:space="preserve">D/L values for </w:t>
      </w:r>
      <w:proofErr w:type="spellStart"/>
      <w:r w:rsidRPr="007F7ECE">
        <w:rPr>
          <w:rFonts w:ascii="Times New Roman" w:hAnsi="Times New Roman" w:cs="Times New Roman"/>
          <w:lang w:val="en-US"/>
        </w:rPr>
        <w:t>Asx</w:t>
      </w:r>
      <w:proofErr w:type="spellEnd"/>
      <w:r w:rsidRPr="007F7ECE">
        <w:rPr>
          <w:rFonts w:ascii="Times New Roman" w:hAnsi="Times New Roman" w:cs="Times New Roman"/>
          <w:lang w:val="en-US"/>
        </w:rPr>
        <w:t xml:space="preserve"> and </w:t>
      </w:r>
      <w:proofErr w:type="spellStart"/>
      <w:r w:rsidRPr="007F7ECE">
        <w:rPr>
          <w:rFonts w:ascii="Times New Roman" w:hAnsi="Times New Roman" w:cs="Times New Roman"/>
          <w:lang w:val="en-US"/>
        </w:rPr>
        <w:t>Glx</w:t>
      </w:r>
      <w:proofErr w:type="spellEnd"/>
      <w:r w:rsidRPr="007F7ECE">
        <w:rPr>
          <w:rFonts w:ascii="Times New Roman" w:hAnsi="Times New Roman" w:cs="Times New Roman"/>
          <w:lang w:val="en-US"/>
        </w:rPr>
        <w:t xml:space="preserve"> were investigated because these amino acids are the most common for AAR age or temperature </w:t>
      </w:r>
      <w:r w:rsidRPr="00F74913">
        <w:rPr>
          <w:rFonts w:ascii="Times New Roman" w:hAnsi="Times New Roman" w:cs="Times New Roman"/>
          <w:lang w:val="en-US"/>
        </w:rPr>
        <w:t>reconstructions</w:t>
      </w:r>
      <w:r w:rsidR="0007683B" w:rsidRPr="00F74913">
        <w:rPr>
          <w:rFonts w:ascii="Times New Roman" w:hAnsi="Times New Roman" w:cs="Times New Roman"/>
          <w:lang w:val="en-US"/>
        </w:rPr>
        <w:t xml:space="preserve"> (</w:t>
      </w:r>
      <w:proofErr w:type="spellStart"/>
      <w:r w:rsidR="00B61B6A" w:rsidRPr="00F74913">
        <w:rPr>
          <w:rFonts w:ascii="Times New Roman" w:hAnsi="Times New Roman" w:cs="Times New Roman"/>
          <w:lang w:val="en-US"/>
        </w:rPr>
        <w:t>Goodfriend</w:t>
      </w:r>
      <w:proofErr w:type="spellEnd"/>
      <w:r w:rsidR="00B61B6A" w:rsidRPr="00F74913">
        <w:rPr>
          <w:rFonts w:ascii="Times New Roman" w:hAnsi="Times New Roman" w:cs="Times New Roman"/>
          <w:lang w:val="en-US"/>
        </w:rPr>
        <w:t xml:space="preserve"> et al., 1996; </w:t>
      </w:r>
      <w:r w:rsidR="00912E88" w:rsidRPr="005C125E">
        <w:rPr>
          <w:rFonts w:ascii="Times New Roman" w:hAnsi="Times New Roman" w:cs="Times New Roman"/>
          <w:lang w:val="en-US"/>
        </w:rPr>
        <w:t>Kaufman, 2003</w:t>
      </w:r>
      <w:r w:rsidR="007D25F1" w:rsidRPr="005C125E">
        <w:rPr>
          <w:rFonts w:ascii="Times New Roman" w:hAnsi="Times New Roman" w:cs="Times New Roman"/>
          <w:lang w:val="en-US"/>
        </w:rPr>
        <w:t>, 2006</w:t>
      </w:r>
      <w:r w:rsidR="00912E88" w:rsidRPr="005C125E">
        <w:rPr>
          <w:rFonts w:ascii="Times New Roman" w:hAnsi="Times New Roman" w:cs="Times New Roman"/>
          <w:lang w:val="en-US"/>
        </w:rPr>
        <w:t xml:space="preserve">; </w:t>
      </w:r>
      <w:r w:rsidR="009A3FC6" w:rsidRPr="005C125E">
        <w:rPr>
          <w:rFonts w:ascii="Times New Roman" w:hAnsi="Times New Roman" w:cs="Times New Roman"/>
          <w:lang w:val="en-US"/>
        </w:rPr>
        <w:t>Kaufma</w:t>
      </w:r>
      <w:r w:rsidR="009A3FC6" w:rsidRPr="00D8188E">
        <w:rPr>
          <w:rFonts w:ascii="Times New Roman" w:hAnsi="Times New Roman" w:cs="Times New Roman"/>
          <w:lang w:val="en-US"/>
        </w:rPr>
        <w:t xml:space="preserve">n et al., </w:t>
      </w:r>
      <w:r w:rsidR="005C125E">
        <w:rPr>
          <w:rFonts w:ascii="Times New Roman" w:hAnsi="Times New Roman" w:cs="Times New Roman"/>
          <w:lang w:val="en-US"/>
        </w:rPr>
        <w:t xml:space="preserve">2008, </w:t>
      </w:r>
      <w:r w:rsidR="009A3FC6" w:rsidRPr="0096770A">
        <w:rPr>
          <w:rFonts w:ascii="Times New Roman" w:hAnsi="Times New Roman" w:cs="Times New Roman"/>
          <w:lang w:val="en-US"/>
        </w:rPr>
        <w:t>2013</w:t>
      </w:r>
      <w:r w:rsidR="0001166C" w:rsidRPr="0096770A">
        <w:rPr>
          <w:rFonts w:ascii="Times New Roman" w:hAnsi="Times New Roman" w:cs="Times New Roman"/>
          <w:lang w:val="en-US"/>
        </w:rPr>
        <w:t xml:space="preserve">; </w:t>
      </w:r>
      <w:r w:rsidR="0051262A" w:rsidRPr="0096770A">
        <w:rPr>
          <w:rFonts w:ascii="Times New Roman" w:hAnsi="Times New Roman" w:cs="Times New Roman"/>
          <w:lang w:val="en-US"/>
        </w:rPr>
        <w:t>Miller et al., 2013</w:t>
      </w:r>
      <w:r w:rsidR="0007683B" w:rsidRPr="0096770A">
        <w:rPr>
          <w:rFonts w:ascii="Times New Roman" w:hAnsi="Times New Roman" w:cs="Times New Roman"/>
          <w:lang w:val="en-US"/>
        </w:rPr>
        <w:t>)</w:t>
      </w:r>
      <w:r w:rsidRPr="0096770A">
        <w:rPr>
          <w:rFonts w:ascii="Times New Roman" w:hAnsi="Times New Roman" w:cs="Times New Roman"/>
          <w:lang w:val="en-US"/>
        </w:rPr>
        <w:t xml:space="preserve">. </w:t>
      </w:r>
      <w:r w:rsidR="00D020F7" w:rsidRPr="00D34C43">
        <w:rPr>
          <w:rFonts w:ascii="Times New Roman" w:hAnsi="Times New Roman" w:cs="Times New Roman"/>
          <w:lang w:val="en-US"/>
        </w:rPr>
        <w:t>Within the data scatter</w:t>
      </w:r>
      <w:r w:rsidR="00702DE0" w:rsidRPr="00D34C43">
        <w:rPr>
          <w:rFonts w:ascii="Times New Roman" w:hAnsi="Times New Roman" w:cs="Times New Roman"/>
          <w:lang w:val="en-US"/>
        </w:rPr>
        <w:t xml:space="preserve">, </w:t>
      </w:r>
      <w:r w:rsidR="00D020F7" w:rsidRPr="00D34C43">
        <w:rPr>
          <w:rFonts w:ascii="Times New Roman" w:hAnsi="Times New Roman" w:cs="Times New Roman"/>
          <w:lang w:val="en-US"/>
        </w:rPr>
        <w:t xml:space="preserve">there are no robust trends </w:t>
      </w:r>
      <w:r w:rsidR="00036A14">
        <w:rPr>
          <w:rFonts w:ascii="Times New Roman" w:hAnsi="Times New Roman" w:cs="Times New Roman"/>
          <w:lang w:val="en-US"/>
        </w:rPr>
        <w:t xml:space="preserve">for pre-treatment conditions </w:t>
      </w:r>
      <w:r w:rsidR="00702DE0" w:rsidRPr="00D34C43">
        <w:rPr>
          <w:rFonts w:ascii="Times New Roman" w:hAnsi="Times New Roman" w:cs="Times New Roman"/>
          <w:lang w:val="en-US"/>
        </w:rPr>
        <w:t>i</w:t>
      </w:r>
      <w:r w:rsidR="004A7CD7" w:rsidRPr="00D34C43">
        <w:rPr>
          <w:rFonts w:ascii="Times New Roman" w:hAnsi="Times New Roman" w:cs="Times New Roman"/>
          <w:lang w:val="en-US"/>
        </w:rPr>
        <w:t>n the</w:t>
      </w:r>
      <w:r w:rsidR="00D020F7" w:rsidRPr="00D34C43">
        <w:rPr>
          <w:rFonts w:ascii="Times New Roman" w:hAnsi="Times New Roman" w:cs="Times New Roman"/>
          <w:lang w:val="en-US"/>
        </w:rPr>
        <w:t xml:space="preserve"> D/L values of the</w:t>
      </w:r>
      <w:r w:rsidR="004A7CD7" w:rsidRPr="00D34C43">
        <w:rPr>
          <w:rFonts w:ascii="Times New Roman" w:hAnsi="Times New Roman" w:cs="Times New Roman"/>
          <w:lang w:val="en-US"/>
        </w:rPr>
        <w:t xml:space="preserve"> benth</w:t>
      </w:r>
      <w:r w:rsidR="00702DE0" w:rsidRPr="00D34C43">
        <w:rPr>
          <w:rFonts w:ascii="Times New Roman" w:hAnsi="Times New Roman" w:cs="Times New Roman"/>
          <w:lang w:val="en-US"/>
        </w:rPr>
        <w:t>ic foraminifer samples</w:t>
      </w:r>
      <w:r w:rsidR="00036A14">
        <w:rPr>
          <w:rFonts w:ascii="Times New Roman" w:hAnsi="Times New Roman" w:cs="Times New Roman"/>
          <w:lang w:val="en-US"/>
        </w:rPr>
        <w:t>,</w:t>
      </w:r>
      <w:r w:rsidR="00702DE0" w:rsidRPr="00D34C43">
        <w:rPr>
          <w:rFonts w:ascii="Times New Roman" w:hAnsi="Times New Roman" w:cs="Times New Roman"/>
          <w:lang w:val="en-US"/>
        </w:rPr>
        <w:t xml:space="preserve"> regardless of whether or not the samples were treated beyond sonication with H</w:t>
      </w:r>
      <w:r w:rsidR="00702DE0" w:rsidRPr="00D34C43">
        <w:rPr>
          <w:rFonts w:ascii="Times New Roman" w:hAnsi="Times New Roman" w:cs="Times New Roman"/>
          <w:vertAlign w:val="subscript"/>
          <w:lang w:val="en-US"/>
        </w:rPr>
        <w:t>2</w:t>
      </w:r>
      <w:r w:rsidR="00702DE0" w:rsidRPr="00D34C43">
        <w:rPr>
          <w:rFonts w:ascii="Times New Roman" w:hAnsi="Times New Roman" w:cs="Times New Roman"/>
          <w:lang w:val="en-US"/>
        </w:rPr>
        <w:t xml:space="preserve">O (Figure 6). </w:t>
      </w:r>
      <w:r w:rsidR="001C4C7E">
        <w:rPr>
          <w:rFonts w:ascii="Times New Roman" w:hAnsi="Times New Roman" w:cs="Times New Roman"/>
          <w:lang w:val="en-US"/>
        </w:rPr>
        <w:t xml:space="preserve">In </w:t>
      </w:r>
      <w:r w:rsidR="001C4C7E" w:rsidRPr="00C23337">
        <w:rPr>
          <w:rFonts w:ascii="Times New Roman" w:hAnsi="Times New Roman" w:cs="Times New Roman"/>
          <w:i/>
          <w:lang w:val="en-US"/>
        </w:rPr>
        <w:t>H. germanica</w:t>
      </w:r>
      <w:r w:rsidR="001C4C7E">
        <w:rPr>
          <w:rFonts w:ascii="Times New Roman" w:hAnsi="Times New Roman" w:cs="Times New Roman"/>
          <w:lang w:val="en-US"/>
        </w:rPr>
        <w:t xml:space="preserve">, there may be a slight decrease in </w:t>
      </w:r>
      <w:proofErr w:type="spellStart"/>
      <w:r w:rsidR="001C4C7E">
        <w:rPr>
          <w:rFonts w:ascii="Times New Roman" w:hAnsi="Times New Roman" w:cs="Times New Roman"/>
          <w:lang w:val="en-US"/>
        </w:rPr>
        <w:t>Asx</w:t>
      </w:r>
      <w:proofErr w:type="spellEnd"/>
      <w:r w:rsidR="001C4C7E">
        <w:rPr>
          <w:rFonts w:ascii="Times New Roman" w:hAnsi="Times New Roman" w:cs="Times New Roman"/>
          <w:lang w:val="en-US"/>
        </w:rPr>
        <w:t xml:space="preserve"> and </w:t>
      </w:r>
      <w:proofErr w:type="spellStart"/>
      <w:r w:rsidR="001C4C7E">
        <w:rPr>
          <w:rFonts w:ascii="Times New Roman" w:hAnsi="Times New Roman" w:cs="Times New Roman"/>
          <w:lang w:val="en-US"/>
        </w:rPr>
        <w:t>Glx</w:t>
      </w:r>
      <w:proofErr w:type="spellEnd"/>
      <w:r w:rsidR="001C4C7E">
        <w:rPr>
          <w:rFonts w:ascii="Times New Roman" w:hAnsi="Times New Roman" w:cs="Times New Roman"/>
          <w:lang w:val="en-US"/>
        </w:rPr>
        <w:t xml:space="preserve"> D/L values between the sonication-only samples and samples subjected to short oxidation times (2</w:t>
      </w:r>
      <w:r w:rsidR="00756C5C">
        <w:rPr>
          <w:rFonts w:ascii="Times New Roman" w:hAnsi="Times New Roman" w:cs="Times New Roman"/>
          <w:lang w:val="en-US"/>
        </w:rPr>
        <w:t xml:space="preserve"> – </w:t>
      </w:r>
      <w:r w:rsidR="001C4C7E">
        <w:rPr>
          <w:rFonts w:ascii="Times New Roman" w:hAnsi="Times New Roman" w:cs="Times New Roman"/>
          <w:lang w:val="en-US"/>
        </w:rPr>
        <w:t>4 h), followed by a slight trend of increasing D/L between 4 and 192 h of bleach exposure</w:t>
      </w:r>
      <w:r w:rsidR="00F5730D">
        <w:rPr>
          <w:rFonts w:ascii="Times New Roman" w:hAnsi="Times New Roman" w:cs="Times New Roman"/>
          <w:lang w:val="en-US"/>
        </w:rPr>
        <w:t xml:space="preserve"> (Figure 6b)</w:t>
      </w:r>
      <w:r w:rsidR="00EE47F9">
        <w:rPr>
          <w:rFonts w:ascii="Times New Roman" w:hAnsi="Times New Roman" w:cs="Times New Roman"/>
          <w:lang w:val="en-US"/>
        </w:rPr>
        <w:t xml:space="preserve">. This pattern has been observed in various mollusk shells (Penkman et al., 2008) and ostracods (Bright and Kaufman, 2011), and could indicate a catalytic effect of </w:t>
      </w:r>
      <w:proofErr w:type="spellStart"/>
      <w:r w:rsidR="00EE47F9">
        <w:rPr>
          <w:rFonts w:ascii="Times New Roman" w:hAnsi="Times New Roman" w:cs="Times New Roman"/>
          <w:lang w:val="en-US"/>
        </w:rPr>
        <w:t>NaOCl</w:t>
      </w:r>
      <w:proofErr w:type="spellEnd"/>
      <w:r w:rsidR="00EE47F9">
        <w:rPr>
          <w:rFonts w:ascii="Times New Roman" w:hAnsi="Times New Roman" w:cs="Times New Roman"/>
          <w:lang w:val="en-US"/>
        </w:rPr>
        <w:t xml:space="preserve"> on racemization</w:t>
      </w:r>
      <w:r w:rsidR="004B59E0">
        <w:rPr>
          <w:rFonts w:ascii="Times New Roman" w:hAnsi="Times New Roman" w:cs="Times New Roman"/>
          <w:lang w:val="en-US"/>
        </w:rPr>
        <w:t xml:space="preserve"> following the initial removal of inter-crystalline amino acids</w:t>
      </w:r>
      <w:r w:rsidR="001C4C7E">
        <w:rPr>
          <w:rFonts w:ascii="Times New Roman" w:hAnsi="Times New Roman" w:cs="Times New Roman"/>
          <w:lang w:val="en-US"/>
        </w:rPr>
        <w:t xml:space="preserve">. </w:t>
      </w:r>
      <w:r w:rsidR="00EE47F9">
        <w:rPr>
          <w:rFonts w:ascii="Times New Roman" w:hAnsi="Times New Roman" w:cs="Times New Roman"/>
          <w:lang w:val="en-US"/>
        </w:rPr>
        <w:t xml:space="preserve">This combined with the slight decrease in amino acid concentration </w:t>
      </w:r>
      <w:r w:rsidR="004B59E0">
        <w:rPr>
          <w:rFonts w:ascii="Times New Roman" w:hAnsi="Times New Roman" w:cs="Times New Roman"/>
          <w:lang w:val="en-US"/>
        </w:rPr>
        <w:t xml:space="preserve">in </w:t>
      </w:r>
      <w:r w:rsidR="004B59E0" w:rsidRPr="004B59E0">
        <w:rPr>
          <w:rFonts w:ascii="Times New Roman" w:hAnsi="Times New Roman" w:cs="Times New Roman"/>
          <w:i/>
          <w:iCs/>
          <w:lang w:val="en-US"/>
        </w:rPr>
        <w:t>H. germanica</w:t>
      </w:r>
      <w:r w:rsidR="004B59E0">
        <w:rPr>
          <w:rFonts w:ascii="Times New Roman" w:hAnsi="Times New Roman" w:cs="Times New Roman"/>
          <w:lang w:val="en-US"/>
        </w:rPr>
        <w:t xml:space="preserve"> after 92 h (Figure 2b) suggests that the fraction of amino acids </w:t>
      </w:r>
      <w:r w:rsidR="004B59E0">
        <w:rPr>
          <w:rFonts w:ascii="Times New Roman" w:hAnsi="Times New Roman" w:cs="Times New Roman"/>
          <w:lang w:val="en-US"/>
        </w:rPr>
        <w:lastRenderedPageBreak/>
        <w:t>isolated by the initial bleach exposure is not resistant to chemical influences.</w:t>
      </w:r>
      <w:r w:rsidR="00EE47F9">
        <w:rPr>
          <w:rFonts w:ascii="Times New Roman" w:hAnsi="Times New Roman" w:cs="Times New Roman"/>
          <w:lang w:val="en-US"/>
        </w:rPr>
        <w:t xml:space="preserve"> </w:t>
      </w:r>
      <w:r w:rsidR="00AE2354">
        <w:rPr>
          <w:rFonts w:ascii="Times New Roman" w:hAnsi="Times New Roman" w:cs="Times New Roman"/>
          <w:lang w:val="en-US"/>
        </w:rPr>
        <w:t>However,</w:t>
      </w:r>
      <w:r w:rsidR="00036A14">
        <w:rPr>
          <w:rFonts w:ascii="Times New Roman" w:hAnsi="Times New Roman" w:cs="Times New Roman"/>
          <w:lang w:val="en-US"/>
        </w:rPr>
        <w:t xml:space="preserve"> </w:t>
      </w:r>
      <w:r w:rsidR="00F5730D">
        <w:rPr>
          <w:rFonts w:ascii="Times New Roman" w:hAnsi="Times New Roman" w:cs="Times New Roman"/>
          <w:lang w:val="en-US"/>
        </w:rPr>
        <w:t xml:space="preserve">given </w:t>
      </w:r>
      <w:r w:rsidR="004A7CD7" w:rsidRPr="008D7477">
        <w:rPr>
          <w:rFonts w:ascii="Times New Roman" w:hAnsi="Times New Roman" w:cs="Times New Roman"/>
          <w:lang w:val="en-US"/>
        </w:rPr>
        <w:t xml:space="preserve">the </w:t>
      </w:r>
      <w:r w:rsidR="002D4418">
        <w:rPr>
          <w:rFonts w:ascii="Times New Roman" w:hAnsi="Times New Roman" w:cs="Times New Roman"/>
          <w:lang w:val="en-US"/>
        </w:rPr>
        <w:t>small number of replicate analyses (n = 3</w:t>
      </w:r>
      <w:r w:rsidR="00883FA3">
        <w:rPr>
          <w:rFonts w:ascii="Times New Roman" w:hAnsi="Times New Roman" w:cs="Times New Roman"/>
          <w:lang w:val="en-US"/>
        </w:rPr>
        <w:t xml:space="preserve"> – </w:t>
      </w:r>
      <w:r w:rsidR="002D4418">
        <w:rPr>
          <w:rFonts w:ascii="Times New Roman" w:hAnsi="Times New Roman" w:cs="Times New Roman"/>
          <w:lang w:val="en-US"/>
        </w:rPr>
        <w:t xml:space="preserve">4) </w:t>
      </w:r>
      <w:r w:rsidR="00F5730D">
        <w:rPr>
          <w:rFonts w:ascii="Times New Roman" w:hAnsi="Times New Roman" w:cs="Times New Roman"/>
          <w:lang w:val="en-US"/>
        </w:rPr>
        <w:t xml:space="preserve">and </w:t>
      </w:r>
      <w:r w:rsidR="004A7CD7" w:rsidRPr="008D7477">
        <w:rPr>
          <w:rFonts w:ascii="Times New Roman" w:hAnsi="Times New Roman" w:cs="Times New Roman"/>
          <w:lang w:val="en-US"/>
        </w:rPr>
        <w:t>relatively large overall variability in D/L values</w:t>
      </w:r>
      <w:r w:rsidR="00F5730D">
        <w:rPr>
          <w:rFonts w:ascii="Times New Roman" w:hAnsi="Times New Roman" w:cs="Times New Roman"/>
          <w:lang w:val="en-US"/>
        </w:rPr>
        <w:t>, this observation should be treated with caution.</w:t>
      </w:r>
      <w:r w:rsidR="004A7CD7" w:rsidRPr="008D7477">
        <w:rPr>
          <w:rFonts w:ascii="Times New Roman" w:hAnsi="Times New Roman" w:cs="Times New Roman"/>
          <w:lang w:val="en-US"/>
        </w:rPr>
        <w:t xml:space="preserve"> </w:t>
      </w:r>
    </w:p>
    <w:p w14:paraId="75BBB89D" w14:textId="5BBC47BA" w:rsidR="00591470" w:rsidRPr="00B54912" w:rsidRDefault="00BE2A04" w:rsidP="001148BC">
      <w:pPr>
        <w:spacing w:after="0" w:line="480" w:lineRule="auto"/>
        <w:ind w:firstLine="720"/>
        <w:jc w:val="left"/>
        <w:rPr>
          <w:rFonts w:ascii="Times New Roman" w:hAnsi="Times New Roman" w:cs="Times New Roman"/>
          <w:lang w:val="en-US"/>
        </w:rPr>
      </w:pPr>
      <w:r w:rsidRPr="008D7477">
        <w:rPr>
          <w:rFonts w:ascii="Times New Roman" w:hAnsi="Times New Roman" w:cs="Times New Roman"/>
          <w:lang w:val="en-US"/>
        </w:rPr>
        <w:t xml:space="preserve">For the </w:t>
      </w:r>
      <w:r>
        <w:rPr>
          <w:rFonts w:ascii="Times New Roman" w:hAnsi="Times New Roman" w:cs="Times New Roman"/>
          <w:lang w:val="en-US"/>
        </w:rPr>
        <w:t>planktic foraminifer</w:t>
      </w:r>
      <w:r w:rsidR="00BF3EE2">
        <w:rPr>
          <w:rFonts w:ascii="Times New Roman" w:hAnsi="Times New Roman" w:cs="Times New Roman"/>
          <w:lang w:val="en-US"/>
        </w:rPr>
        <w:t>a</w:t>
      </w:r>
      <w:r w:rsidRPr="00D34C43">
        <w:rPr>
          <w:rFonts w:ascii="Times New Roman" w:hAnsi="Times New Roman" w:cs="Times New Roman"/>
          <w:lang w:val="en-US"/>
        </w:rPr>
        <w:t>, the addition of bleach to</w:t>
      </w:r>
      <w:r w:rsidR="00BF3EE2">
        <w:rPr>
          <w:rFonts w:ascii="Times New Roman" w:hAnsi="Times New Roman" w:cs="Times New Roman"/>
          <w:lang w:val="en-US"/>
        </w:rPr>
        <w:t xml:space="preserve"> </w:t>
      </w:r>
      <w:r w:rsidRPr="00D34C43">
        <w:rPr>
          <w:rFonts w:ascii="Times New Roman" w:hAnsi="Times New Roman" w:cs="Times New Roman"/>
          <w:lang w:val="en-US"/>
        </w:rPr>
        <w:t>peroxide treated samples does not have a consistent impact on the</w:t>
      </w:r>
      <w:r w:rsidRPr="008D7477">
        <w:rPr>
          <w:rFonts w:ascii="Times New Roman" w:hAnsi="Times New Roman" w:cs="Times New Roman"/>
          <w:lang w:val="en-US"/>
        </w:rPr>
        <w:t xml:space="preserve"> D/L values </w:t>
      </w:r>
      <w:r w:rsidR="00BF3EE2">
        <w:rPr>
          <w:rFonts w:ascii="Times New Roman" w:hAnsi="Times New Roman" w:cs="Times New Roman"/>
          <w:lang w:val="en-US"/>
        </w:rPr>
        <w:t xml:space="preserve">of </w:t>
      </w:r>
      <w:proofErr w:type="spellStart"/>
      <w:r w:rsidR="00BF3EE2">
        <w:rPr>
          <w:rFonts w:ascii="Times New Roman" w:hAnsi="Times New Roman" w:cs="Times New Roman"/>
          <w:lang w:val="en-US"/>
        </w:rPr>
        <w:t>Asx</w:t>
      </w:r>
      <w:proofErr w:type="spellEnd"/>
      <w:r w:rsidR="00BF3EE2">
        <w:rPr>
          <w:rFonts w:ascii="Times New Roman" w:hAnsi="Times New Roman" w:cs="Times New Roman"/>
          <w:lang w:val="en-US"/>
        </w:rPr>
        <w:t xml:space="preserve"> or </w:t>
      </w:r>
      <w:proofErr w:type="spellStart"/>
      <w:r w:rsidR="00BF3EE2">
        <w:rPr>
          <w:rFonts w:ascii="Times New Roman" w:hAnsi="Times New Roman" w:cs="Times New Roman"/>
          <w:lang w:val="en-US"/>
        </w:rPr>
        <w:t>Glx</w:t>
      </w:r>
      <w:proofErr w:type="spellEnd"/>
      <w:r>
        <w:rPr>
          <w:rFonts w:ascii="Times New Roman" w:hAnsi="Times New Roman" w:cs="Times New Roman"/>
          <w:lang w:val="en-US"/>
        </w:rPr>
        <w:t>.</w:t>
      </w:r>
      <w:r w:rsidR="000E2615">
        <w:rPr>
          <w:rFonts w:ascii="Times New Roman" w:hAnsi="Times New Roman" w:cs="Times New Roman"/>
          <w:lang w:val="en-US"/>
        </w:rPr>
        <w:t xml:space="preserve"> </w:t>
      </w:r>
      <w:r w:rsidR="00B0722C">
        <w:rPr>
          <w:rFonts w:ascii="Times New Roman" w:hAnsi="Times New Roman" w:cs="Times New Roman"/>
          <w:lang w:val="en-US"/>
        </w:rPr>
        <w:t>The differences in mean D/L between the pre-treatments are fairly small</w:t>
      </w:r>
      <w:r w:rsidR="001B21ED">
        <w:rPr>
          <w:rFonts w:ascii="Times New Roman" w:hAnsi="Times New Roman" w:cs="Times New Roman"/>
          <w:lang w:val="en-US"/>
        </w:rPr>
        <w:t xml:space="preserve"> </w:t>
      </w:r>
      <w:r w:rsidR="003D53B9">
        <w:rPr>
          <w:rFonts w:ascii="Times New Roman" w:hAnsi="Times New Roman" w:cs="Times New Roman"/>
          <w:lang w:val="en-US"/>
        </w:rPr>
        <w:t xml:space="preserve">(e.g., average 7% and 11% for </w:t>
      </w:r>
      <w:proofErr w:type="spellStart"/>
      <w:r w:rsidR="003D53B9">
        <w:rPr>
          <w:rFonts w:ascii="Times New Roman" w:hAnsi="Times New Roman" w:cs="Times New Roman"/>
          <w:lang w:val="en-US"/>
        </w:rPr>
        <w:t>Asx</w:t>
      </w:r>
      <w:proofErr w:type="spellEnd"/>
      <w:r w:rsidR="003D53B9">
        <w:rPr>
          <w:rFonts w:ascii="Times New Roman" w:hAnsi="Times New Roman" w:cs="Times New Roman"/>
          <w:lang w:val="en-US"/>
        </w:rPr>
        <w:t xml:space="preserve"> and </w:t>
      </w:r>
      <w:proofErr w:type="spellStart"/>
      <w:r w:rsidR="003D53B9">
        <w:rPr>
          <w:rFonts w:ascii="Times New Roman" w:hAnsi="Times New Roman" w:cs="Times New Roman"/>
          <w:lang w:val="en-US"/>
        </w:rPr>
        <w:t>Glx</w:t>
      </w:r>
      <w:proofErr w:type="spellEnd"/>
      <w:r w:rsidR="003D53B9">
        <w:rPr>
          <w:rFonts w:ascii="Times New Roman" w:hAnsi="Times New Roman" w:cs="Times New Roman"/>
          <w:lang w:val="en-US"/>
        </w:rPr>
        <w:t xml:space="preserve">, respectively) </w:t>
      </w:r>
      <w:r w:rsidR="00B0722C">
        <w:rPr>
          <w:rFonts w:ascii="Times New Roman" w:hAnsi="Times New Roman" w:cs="Times New Roman"/>
          <w:lang w:val="en-US"/>
        </w:rPr>
        <w:t xml:space="preserve">and are not consistent in </w:t>
      </w:r>
      <w:r w:rsidR="00BF3EE2">
        <w:rPr>
          <w:rFonts w:ascii="Times New Roman" w:hAnsi="Times New Roman" w:cs="Times New Roman"/>
          <w:lang w:val="en-US"/>
        </w:rPr>
        <w:t>direction (Figure</w:t>
      </w:r>
      <w:r w:rsidR="00127304">
        <w:rPr>
          <w:rFonts w:ascii="Times New Roman" w:hAnsi="Times New Roman" w:cs="Times New Roman"/>
          <w:lang w:val="en-US"/>
        </w:rPr>
        <w:t>s</w:t>
      </w:r>
      <w:r w:rsidR="008A5B68">
        <w:rPr>
          <w:rFonts w:ascii="Times New Roman" w:hAnsi="Times New Roman" w:cs="Times New Roman"/>
          <w:lang w:val="en-US"/>
        </w:rPr>
        <w:t xml:space="preserve"> 7</w:t>
      </w:r>
      <w:r w:rsidR="00127304">
        <w:rPr>
          <w:rFonts w:ascii="Times New Roman" w:hAnsi="Times New Roman" w:cs="Times New Roman"/>
          <w:lang w:val="en-US"/>
        </w:rPr>
        <w:t xml:space="preserve"> and</w:t>
      </w:r>
      <w:r w:rsidR="008A5B68">
        <w:rPr>
          <w:rFonts w:ascii="Times New Roman" w:hAnsi="Times New Roman" w:cs="Times New Roman"/>
          <w:lang w:val="en-US"/>
        </w:rPr>
        <w:t xml:space="preserve"> 8; Table 2</w:t>
      </w:r>
      <w:r w:rsidR="00BF3EE2">
        <w:rPr>
          <w:rFonts w:ascii="Times New Roman" w:hAnsi="Times New Roman" w:cs="Times New Roman"/>
          <w:lang w:val="en-US"/>
        </w:rPr>
        <w:t xml:space="preserve">). </w:t>
      </w:r>
      <w:r w:rsidRPr="008D7477">
        <w:rPr>
          <w:rFonts w:ascii="Times New Roman" w:hAnsi="Times New Roman" w:cs="Times New Roman"/>
          <w:lang w:val="en-US"/>
        </w:rPr>
        <w:t xml:space="preserve">The relatively large </w:t>
      </w:r>
      <w:r>
        <w:rPr>
          <w:rFonts w:ascii="Times New Roman" w:hAnsi="Times New Roman" w:cs="Times New Roman"/>
          <w:lang w:val="en-US"/>
        </w:rPr>
        <w:t xml:space="preserve">number </w:t>
      </w:r>
      <w:r w:rsidRPr="008D7477">
        <w:rPr>
          <w:rFonts w:ascii="Times New Roman" w:hAnsi="Times New Roman" w:cs="Times New Roman"/>
          <w:lang w:val="en-US"/>
        </w:rPr>
        <w:t xml:space="preserve">of subsamples </w:t>
      </w:r>
      <w:r w:rsidRPr="008157D0">
        <w:rPr>
          <w:rFonts w:ascii="Times New Roman" w:hAnsi="Times New Roman" w:cs="Times New Roman"/>
          <w:lang w:val="en-US"/>
        </w:rPr>
        <w:t xml:space="preserve">measured at BBOR afford statistical analyses to support these results. Welch </w:t>
      </w:r>
      <w:r w:rsidRPr="008D7477">
        <w:rPr>
          <w:rFonts w:ascii="Times New Roman" w:hAnsi="Times New Roman" w:cs="Times New Roman"/>
          <w:lang w:val="en-US"/>
        </w:rPr>
        <w:t>independent t-tests for the mid Holocene samples show that 8</w:t>
      </w:r>
      <w:r w:rsidR="00BF665D">
        <w:rPr>
          <w:rFonts w:ascii="Times New Roman" w:hAnsi="Times New Roman" w:cs="Times New Roman"/>
          <w:lang w:val="en-US"/>
        </w:rPr>
        <w:t>/</w:t>
      </w:r>
      <w:r w:rsidRPr="008D7477">
        <w:rPr>
          <w:rFonts w:ascii="Times New Roman" w:hAnsi="Times New Roman" w:cs="Times New Roman"/>
          <w:lang w:val="en-US"/>
        </w:rPr>
        <w:t xml:space="preserve">14 </w:t>
      </w:r>
      <w:r>
        <w:rPr>
          <w:rFonts w:ascii="Times New Roman" w:hAnsi="Times New Roman" w:cs="Times New Roman"/>
          <w:lang w:val="en-US"/>
        </w:rPr>
        <w:t xml:space="preserve">mean D/L </w:t>
      </w:r>
      <w:proofErr w:type="spellStart"/>
      <w:r w:rsidRPr="008D7477">
        <w:rPr>
          <w:rFonts w:ascii="Times New Roman" w:hAnsi="Times New Roman" w:cs="Times New Roman"/>
          <w:lang w:val="en-US"/>
        </w:rPr>
        <w:t>Asx</w:t>
      </w:r>
      <w:proofErr w:type="spellEnd"/>
      <w:r w:rsidRPr="008D7477">
        <w:rPr>
          <w:rFonts w:ascii="Times New Roman" w:hAnsi="Times New Roman" w:cs="Times New Roman"/>
          <w:lang w:val="en-US"/>
        </w:rPr>
        <w:t xml:space="preserve"> </w:t>
      </w:r>
      <w:r>
        <w:rPr>
          <w:rFonts w:ascii="Times New Roman" w:hAnsi="Times New Roman" w:cs="Times New Roman"/>
          <w:lang w:val="en-US"/>
        </w:rPr>
        <w:t>values</w:t>
      </w:r>
      <w:r w:rsidRPr="008D7477">
        <w:rPr>
          <w:rFonts w:ascii="Times New Roman" w:hAnsi="Times New Roman" w:cs="Times New Roman"/>
          <w:lang w:val="en-US"/>
        </w:rPr>
        <w:t xml:space="preserve"> and </w:t>
      </w:r>
      <w:r w:rsidR="00BF665D">
        <w:rPr>
          <w:rFonts w:ascii="Times New Roman" w:hAnsi="Times New Roman" w:cs="Times New Roman"/>
          <w:lang w:val="en-US"/>
        </w:rPr>
        <w:t>5/</w:t>
      </w:r>
      <w:r w:rsidRPr="008D7477">
        <w:rPr>
          <w:rFonts w:ascii="Times New Roman" w:hAnsi="Times New Roman" w:cs="Times New Roman"/>
          <w:lang w:val="en-US"/>
        </w:rPr>
        <w:t xml:space="preserve">14 </w:t>
      </w:r>
      <w:r>
        <w:rPr>
          <w:rFonts w:ascii="Times New Roman" w:hAnsi="Times New Roman" w:cs="Times New Roman"/>
          <w:lang w:val="en-US"/>
        </w:rPr>
        <w:t xml:space="preserve">mean D/L </w:t>
      </w:r>
      <w:r w:rsidRPr="008D7477">
        <w:rPr>
          <w:rFonts w:ascii="Times New Roman" w:hAnsi="Times New Roman" w:cs="Times New Roman"/>
          <w:lang w:val="en-US"/>
        </w:rPr>
        <w:t xml:space="preserve">Glx </w:t>
      </w:r>
      <w:r>
        <w:rPr>
          <w:rFonts w:ascii="Times New Roman" w:hAnsi="Times New Roman" w:cs="Times New Roman"/>
          <w:lang w:val="en-US"/>
        </w:rPr>
        <w:t xml:space="preserve">values </w:t>
      </w:r>
      <w:r w:rsidRPr="008D7477">
        <w:rPr>
          <w:rFonts w:ascii="Times New Roman" w:hAnsi="Times New Roman" w:cs="Times New Roman"/>
          <w:lang w:val="en-US"/>
        </w:rPr>
        <w:t xml:space="preserve">had significant differences (P &lt; 0.05) between the two pre-treatments </w:t>
      </w:r>
      <w:r w:rsidRPr="00F70DA4">
        <w:rPr>
          <w:rFonts w:ascii="Times New Roman" w:hAnsi="Times New Roman" w:cs="Times New Roman"/>
          <w:lang w:val="en-US"/>
        </w:rPr>
        <w:t>(Figure 7; Table 2</w:t>
      </w:r>
      <w:r w:rsidRPr="008D7477">
        <w:rPr>
          <w:rFonts w:ascii="Times New Roman" w:hAnsi="Times New Roman" w:cs="Times New Roman"/>
          <w:lang w:val="en-US"/>
        </w:rPr>
        <w:t>). Unlike the mid Holocene samples, the early Holocene to mid Pleistocene</w:t>
      </w:r>
      <w:r w:rsidR="008566E1">
        <w:rPr>
          <w:rFonts w:ascii="Times New Roman" w:hAnsi="Times New Roman" w:cs="Times New Roman"/>
          <w:lang w:val="en-US"/>
        </w:rPr>
        <w:t>-</w:t>
      </w:r>
      <w:r w:rsidRPr="008D7477">
        <w:rPr>
          <w:rFonts w:ascii="Times New Roman" w:hAnsi="Times New Roman" w:cs="Times New Roman"/>
          <w:lang w:val="en-US"/>
        </w:rPr>
        <w:t xml:space="preserve">aged samples show a lack of significant change in the mean D/L </w:t>
      </w:r>
      <w:r>
        <w:rPr>
          <w:rFonts w:ascii="Times New Roman" w:hAnsi="Times New Roman" w:cs="Times New Roman"/>
          <w:lang w:val="en-US"/>
        </w:rPr>
        <w:t xml:space="preserve">values </w:t>
      </w:r>
      <w:r w:rsidRPr="008D7477">
        <w:rPr>
          <w:rFonts w:ascii="Times New Roman" w:hAnsi="Times New Roman" w:cs="Times New Roman"/>
          <w:lang w:val="en-US"/>
        </w:rPr>
        <w:t xml:space="preserve">between the two differing treatment methods. </w:t>
      </w:r>
      <w:r w:rsidR="00127304">
        <w:rPr>
          <w:rFonts w:ascii="Times New Roman" w:hAnsi="Times New Roman" w:cs="Times New Roman"/>
          <w:lang w:val="en-US"/>
        </w:rPr>
        <w:t>The t-test results</w:t>
      </w:r>
      <w:r w:rsidRPr="008D7477">
        <w:rPr>
          <w:rFonts w:ascii="Times New Roman" w:hAnsi="Times New Roman" w:cs="Times New Roman"/>
          <w:lang w:val="en-US"/>
        </w:rPr>
        <w:t xml:space="preserve"> show that only 1</w:t>
      </w:r>
      <w:r w:rsidR="004F3DA8">
        <w:rPr>
          <w:rFonts w:ascii="Times New Roman" w:hAnsi="Times New Roman" w:cs="Times New Roman"/>
          <w:lang w:val="en-US"/>
        </w:rPr>
        <w:t>/</w:t>
      </w:r>
      <w:r w:rsidRPr="008D7477">
        <w:rPr>
          <w:rFonts w:ascii="Times New Roman" w:hAnsi="Times New Roman" w:cs="Times New Roman"/>
          <w:lang w:val="en-US"/>
        </w:rPr>
        <w:t xml:space="preserve">5 </w:t>
      </w:r>
      <w:r>
        <w:rPr>
          <w:rFonts w:ascii="Times New Roman" w:hAnsi="Times New Roman" w:cs="Times New Roman"/>
          <w:lang w:val="en-US"/>
        </w:rPr>
        <w:t xml:space="preserve">mean D/L </w:t>
      </w:r>
      <w:proofErr w:type="spellStart"/>
      <w:r w:rsidRPr="008D7477">
        <w:rPr>
          <w:rFonts w:ascii="Times New Roman" w:hAnsi="Times New Roman" w:cs="Times New Roman"/>
          <w:lang w:val="en-US"/>
        </w:rPr>
        <w:t>Asx</w:t>
      </w:r>
      <w:proofErr w:type="spellEnd"/>
      <w:r w:rsidRPr="008D7477">
        <w:rPr>
          <w:rFonts w:ascii="Times New Roman" w:hAnsi="Times New Roman" w:cs="Times New Roman"/>
          <w:lang w:val="en-US"/>
        </w:rPr>
        <w:t xml:space="preserve"> </w:t>
      </w:r>
      <w:r>
        <w:rPr>
          <w:rFonts w:ascii="Times New Roman" w:hAnsi="Times New Roman" w:cs="Times New Roman"/>
          <w:lang w:val="en-US"/>
        </w:rPr>
        <w:t xml:space="preserve">values </w:t>
      </w:r>
      <w:r w:rsidRPr="008D7477">
        <w:rPr>
          <w:rFonts w:ascii="Times New Roman" w:hAnsi="Times New Roman" w:cs="Times New Roman"/>
          <w:lang w:val="en-US"/>
        </w:rPr>
        <w:t>and 1</w:t>
      </w:r>
      <w:r w:rsidR="004F3DA8">
        <w:rPr>
          <w:rFonts w:ascii="Times New Roman" w:hAnsi="Times New Roman" w:cs="Times New Roman"/>
          <w:lang w:val="en-US"/>
        </w:rPr>
        <w:t>/</w:t>
      </w:r>
      <w:r w:rsidRPr="008D7477">
        <w:rPr>
          <w:rFonts w:ascii="Times New Roman" w:hAnsi="Times New Roman" w:cs="Times New Roman"/>
          <w:lang w:val="en-US"/>
        </w:rPr>
        <w:t xml:space="preserve">5 </w:t>
      </w:r>
      <w:r>
        <w:rPr>
          <w:rFonts w:ascii="Times New Roman" w:hAnsi="Times New Roman" w:cs="Times New Roman"/>
          <w:lang w:val="en-US"/>
        </w:rPr>
        <w:t xml:space="preserve">mean D/L </w:t>
      </w:r>
      <w:r w:rsidRPr="008D7477">
        <w:rPr>
          <w:rFonts w:ascii="Times New Roman" w:hAnsi="Times New Roman" w:cs="Times New Roman"/>
          <w:lang w:val="en-US"/>
        </w:rPr>
        <w:t xml:space="preserve">Glx </w:t>
      </w:r>
      <w:r>
        <w:rPr>
          <w:rFonts w:ascii="Times New Roman" w:hAnsi="Times New Roman" w:cs="Times New Roman"/>
          <w:lang w:val="en-US"/>
        </w:rPr>
        <w:t xml:space="preserve">values </w:t>
      </w:r>
      <w:r w:rsidR="00127304">
        <w:rPr>
          <w:rFonts w:ascii="Times New Roman" w:hAnsi="Times New Roman" w:cs="Times New Roman"/>
          <w:lang w:val="en-US"/>
        </w:rPr>
        <w:t>are significantly different</w:t>
      </w:r>
      <w:r w:rsidRPr="008D7477">
        <w:rPr>
          <w:rFonts w:ascii="Times New Roman" w:hAnsi="Times New Roman" w:cs="Times New Roman"/>
          <w:lang w:val="en-US"/>
        </w:rPr>
        <w:t xml:space="preserve"> (Table 2). This indicates that the D/L</w:t>
      </w:r>
      <w:r>
        <w:rPr>
          <w:rFonts w:ascii="Times New Roman" w:hAnsi="Times New Roman" w:cs="Times New Roman"/>
          <w:lang w:val="en-US"/>
        </w:rPr>
        <w:t xml:space="preserve"> values</w:t>
      </w:r>
      <w:r w:rsidRPr="008D7477">
        <w:rPr>
          <w:rFonts w:ascii="Times New Roman" w:hAnsi="Times New Roman" w:cs="Times New Roman"/>
          <w:lang w:val="en-US"/>
        </w:rPr>
        <w:t xml:space="preserve"> of older samples (&gt;10.5 ka) are less affected by the bleaching pre-treatment. </w:t>
      </w:r>
      <w:r w:rsidR="00591470">
        <w:rPr>
          <w:rFonts w:ascii="Times New Roman" w:hAnsi="Times New Roman" w:cs="Times New Roman"/>
          <w:lang w:val="en-US"/>
        </w:rPr>
        <w:t>Nevertheless</w:t>
      </w:r>
      <w:r w:rsidR="00614558">
        <w:rPr>
          <w:rFonts w:ascii="Times New Roman" w:hAnsi="Times New Roman" w:cs="Times New Roman"/>
          <w:lang w:val="en-US"/>
        </w:rPr>
        <w:t xml:space="preserve">, </w:t>
      </w:r>
      <w:r w:rsidR="00614558" w:rsidRPr="008D7477">
        <w:rPr>
          <w:rFonts w:ascii="Times New Roman" w:hAnsi="Times New Roman" w:cs="Times New Roman"/>
          <w:lang w:val="en-US"/>
        </w:rPr>
        <w:t>a</w:t>
      </w:r>
      <w:r w:rsidRPr="008D7477">
        <w:rPr>
          <w:rFonts w:ascii="Times New Roman" w:hAnsi="Times New Roman" w:cs="Times New Roman"/>
          <w:lang w:val="en-US"/>
        </w:rPr>
        <w:t xml:space="preserve"> pattern did emerge for species specific effects regardless of sample age. For samples that showed significant differences</w:t>
      </w:r>
      <w:r>
        <w:rPr>
          <w:rFonts w:ascii="Times New Roman" w:hAnsi="Times New Roman" w:cs="Times New Roman"/>
          <w:lang w:val="en-US"/>
        </w:rPr>
        <w:t xml:space="preserve"> in their mean D/L values</w:t>
      </w:r>
      <w:r w:rsidRPr="008D7477">
        <w:rPr>
          <w:rFonts w:ascii="Times New Roman" w:hAnsi="Times New Roman" w:cs="Times New Roman"/>
          <w:lang w:val="en-US"/>
        </w:rPr>
        <w:t xml:space="preserve">, </w:t>
      </w:r>
      <w:r>
        <w:rPr>
          <w:rFonts w:ascii="Times New Roman" w:hAnsi="Times New Roman" w:cs="Times New Roman"/>
          <w:lang w:val="en-US"/>
        </w:rPr>
        <w:t xml:space="preserve">bleach </w:t>
      </w:r>
      <w:r w:rsidRPr="008D7477">
        <w:rPr>
          <w:rFonts w:ascii="Times New Roman" w:hAnsi="Times New Roman" w:cs="Times New Roman"/>
          <w:lang w:val="en-US"/>
        </w:rPr>
        <w:t xml:space="preserve">increased the D/L </w:t>
      </w:r>
      <w:r>
        <w:rPr>
          <w:rFonts w:ascii="Times New Roman" w:hAnsi="Times New Roman" w:cs="Times New Roman"/>
          <w:lang w:val="en-US"/>
        </w:rPr>
        <w:t xml:space="preserve">values </w:t>
      </w:r>
      <w:r w:rsidRPr="008D7477">
        <w:rPr>
          <w:rFonts w:ascii="Times New Roman" w:hAnsi="Times New Roman" w:cs="Times New Roman"/>
          <w:lang w:val="en-US"/>
        </w:rPr>
        <w:t xml:space="preserve">of all </w:t>
      </w:r>
      <w:r w:rsidRPr="008D7477">
        <w:rPr>
          <w:rFonts w:ascii="Times New Roman" w:hAnsi="Times New Roman" w:cs="Times New Roman"/>
          <w:i/>
          <w:lang w:val="en-US"/>
        </w:rPr>
        <w:t xml:space="preserve">P. </w:t>
      </w:r>
      <w:proofErr w:type="spellStart"/>
      <w:r w:rsidRPr="008D7477">
        <w:rPr>
          <w:rFonts w:ascii="Times New Roman" w:hAnsi="Times New Roman" w:cs="Times New Roman"/>
          <w:i/>
          <w:lang w:val="en-US"/>
        </w:rPr>
        <w:t>obliquiloculata</w:t>
      </w:r>
      <w:proofErr w:type="spellEnd"/>
      <w:r w:rsidRPr="008D7477">
        <w:rPr>
          <w:rFonts w:ascii="Times New Roman" w:hAnsi="Times New Roman" w:cs="Times New Roman"/>
          <w:lang w:val="en-US"/>
        </w:rPr>
        <w:t xml:space="preserve"> samples (5</w:t>
      </w:r>
      <w:r w:rsidR="004F3DA8">
        <w:rPr>
          <w:rFonts w:ascii="Times New Roman" w:hAnsi="Times New Roman" w:cs="Times New Roman"/>
          <w:lang w:val="en-US"/>
        </w:rPr>
        <w:t>/</w:t>
      </w:r>
      <w:r w:rsidRPr="008D7477">
        <w:rPr>
          <w:rFonts w:ascii="Times New Roman" w:hAnsi="Times New Roman" w:cs="Times New Roman"/>
          <w:lang w:val="en-US"/>
        </w:rPr>
        <w:t>5), decreased the D/L</w:t>
      </w:r>
      <w:r w:rsidRPr="00970D11">
        <w:rPr>
          <w:rFonts w:ascii="Times New Roman" w:hAnsi="Times New Roman" w:cs="Times New Roman"/>
          <w:lang w:val="en-US"/>
        </w:rPr>
        <w:t xml:space="preserve"> </w:t>
      </w:r>
      <w:r>
        <w:rPr>
          <w:rFonts w:ascii="Times New Roman" w:hAnsi="Times New Roman" w:cs="Times New Roman"/>
          <w:lang w:val="en-US"/>
        </w:rPr>
        <w:t>values</w:t>
      </w:r>
      <w:r w:rsidRPr="008D7477">
        <w:rPr>
          <w:rFonts w:ascii="Times New Roman" w:hAnsi="Times New Roman" w:cs="Times New Roman"/>
          <w:lang w:val="en-US"/>
        </w:rPr>
        <w:t xml:space="preserve"> of most </w:t>
      </w:r>
      <w:r w:rsidRPr="008D7477">
        <w:rPr>
          <w:rFonts w:ascii="Times New Roman" w:hAnsi="Times New Roman" w:cs="Times New Roman"/>
          <w:i/>
          <w:lang w:val="en-US"/>
        </w:rPr>
        <w:t>G. truncatulinoides</w:t>
      </w:r>
      <w:r w:rsidRPr="008D7477">
        <w:rPr>
          <w:rFonts w:ascii="Times New Roman" w:hAnsi="Times New Roman" w:cs="Times New Roman"/>
          <w:lang w:val="en-US"/>
        </w:rPr>
        <w:t xml:space="preserve"> samples (4</w:t>
      </w:r>
      <w:r w:rsidR="004F3DA8">
        <w:rPr>
          <w:rFonts w:ascii="Times New Roman" w:hAnsi="Times New Roman" w:cs="Times New Roman"/>
          <w:lang w:val="en-US"/>
        </w:rPr>
        <w:t>/</w:t>
      </w:r>
      <w:r w:rsidRPr="008D7477">
        <w:rPr>
          <w:rFonts w:ascii="Times New Roman" w:hAnsi="Times New Roman" w:cs="Times New Roman"/>
          <w:lang w:val="en-US"/>
        </w:rPr>
        <w:t>5), and both increased and decreased the D/L</w:t>
      </w:r>
      <w:r w:rsidRPr="00970D11">
        <w:rPr>
          <w:rFonts w:ascii="Times New Roman" w:hAnsi="Times New Roman" w:cs="Times New Roman"/>
          <w:lang w:val="en-US"/>
        </w:rPr>
        <w:t xml:space="preserve"> </w:t>
      </w:r>
      <w:r>
        <w:rPr>
          <w:rFonts w:ascii="Times New Roman" w:hAnsi="Times New Roman" w:cs="Times New Roman"/>
          <w:lang w:val="en-US"/>
        </w:rPr>
        <w:t>values</w:t>
      </w:r>
      <w:r w:rsidRPr="008D7477">
        <w:rPr>
          <w:rFonts w:ascii="Times New Roman" w:hAnsi="Times New Roman" w:cs="Times New Roman"/>
          <w:lang w:val="en-US"/>
        </w:rPr>
        <w:t xml:space="preserve"> of </w:t>
      </w:r>
      <w:r w:rsidRPr="008D7477">
        <w:rPr>
          <w:rFonts w:ascii="Times New Roman" w:hAnsi="Times New Roman" w:cs="Times New Roman"/>
          <w:i/>
          <w:iCs/>
          <w:lang w:val="en-US"/>
        </w:rPr>
        <w:t xml:space="preserve">G. </w:t>
      </w:r>
      <w:proofErr w:type="spellStart"/>
      <w:r w:rsidRPr="008D7477">
        <w:rPr>
          <w:rFonts w:ascii="Times New Roman" w:hAnsi="Times New Roman" w:cs="Times New Roman"/>
          <w:i/>
          <w:iCs/>
          <w:lang w:val="en-US"/>
        </w:rPr>
        <w:t>tumida</w:t>
      </w:r>
      <w:proofErr w:type="spellEnd"/>
      <w:r w:rsidRPr="008D7477">
        <w:rPr>
          <w:rFonts w:ascii="Times New Roman" w:hAnsi="Times New Roman" w:cs="Times New Roman"/>
          <w:lang w:val="en-US"/>
        </w:rPr>
        <w:t xml:space="preserve"> </w:t>
      </w:r>
      <w:r w:rsidRPr="00B54912">
        <w:rPr>
          <w:rFonts w:ascii="Times New Roman" w:hAnsi="Times New Roman" w:cs="Times New Roman"/>
          <w:lang w:val="en-US"/>
        </w:rPr>
        <w:t>samples (Figures 7 and 8).</w:t>
      </w:r>
      <w:bookmarkStart w:id="8" w:name="_heading=h.3znysh7" w:colFirst="0" w:colLast="0"/>
      <w:bookmarkEnd w:id="8"/>
      <w:r w:rsidR="00591470" w:rsidRPr="00B54912">
        <w:rPr>
          <w:rFonts w:ascii="Times New Roman" w:hAnsi="Times New Roman" w:cs="Times New Roman"/>
          <w:lang w:val="en-US"/>
        </w:rPr>
        <w:t xml:space="preserve"> </w:t>
      </w:r>
    </w:p>
    <w:p w14:paraId="5CB6D782" w14:textId="141DB99C" w:rsidR="00C83885" w:rsidRDefault="00591470" w:rsidP="00C83885">
      <w:pPr>
        <w:spacing w:after="0" w:line="480" w:lineRule="auto"/>
        <w:ind w:firstLine="720"/>
        <w:jc w:val="left"/>
        <w:rPr>
          <w:rFonts w:ascii="Times New Roman" w:hAnsi="Times New Roman" w:cs="Times New Roman"/>
          <w:lang w:val="en-US"/>
        </w:rPr>
      </w:pPr>
      <w:r w:rsidRPr="00B54912">
        <w:rPr>
          <w:rFonts w:ascii="Times New Roman" w:hAnsi="Times New Roman" w:cs="Times New Roman"/>
          <w:lang w:val="en-US"/>
        </w:rPr>
        <w:t xml:space="preserve">Due to the </w:t>
      </w:r>
      <w:r w:rsidR="00BF2925" w:rsidRPr="00B54912">
        <w:rPr>
          <w:rFonts w:ascii="Times New Roman" w:hAnsi="Times New Roman" w:cs="Times New Roman"/>
          <w:lang w:val="en-US"/>
        </w:rPr>
        <w:t xml:space="preserve">increase in the </w:t>
      </w:r>
      <w:r w:rsidRPr="00B54912">
        <w:rPr>
          <w:rFonts w:ascii="Times New Roman" w:hAnsi="Times New Roman" w:cs="Times New Roman"/>
          <w:lang w:val="en-US"/>
        </w:rPr>
        <w:t>familywise error rate</w:t>
      </w:r>
      <w:r w:rsidR="00E179C4" w:rsidRPr="00B54912">
        <w:rPr>
          <w:rFonts w:ascii="Times New Roman" w:hAnsi="Times New Roman" w:cs="Times New Roman"/>
          <w:lang w:val="en-US"/>
        </w:rPr>
        <w:t xml:space="preserve"> when carrying out individual t-tests</w:t>
      </w:r>
      <w:r w:rsidR="00EB3944" w:rsidRPr="00B54912">
        <w:rPr>
          <w:rFonts w:ascii="Times New Roman" w:hAnsi="Times New Roman" w:cs="Times New Roman"/>
          <w:lang w:val="en-US"/>
        </w:rPr>
        <w:t xml:space="preserve">, </w:t>
      </w:r>
      <w:r w:rsidR="00B54912" w:rsidRPr="00B54912">
        <w:rPr>
          <w:rFonts w:ascii="Times New Roman" w:hAnsi="Times New Roman" w:cs="Times New Roman"/>
          <w:lang w:val="en-US"/>
        </w:rPr>
        <w:t xml:space="preserve">a three-way </w:t>
      </w:r>
      <w:r w:rsidR="00B54912" w:rsidRPr="006B6045">
        <w:rPr>
          <w:rFonts w:ascii="Times New Roman" w:hAnsi="Times New Roman" w:cs="Times New Roman"/>
          <w:lang w:val="en-US"/>
        </w:rPr>
        <w:t>analysis of variance (ANOVA)</w:t>
      </w:r>
      <w:r w:rsidR="00352A5A" w:rsidRPr="006B6045">
        <w:rPr>
          <w:rFonts w:ascii="Times New Roman" w:hAnsi="Times New Roman" w:cs="Times New Roman"/>
          <w:lang w:val="en-US"/>
        </w:rPr>
        <w:t xml:space="preserve"> was used</w:t>
      </w:r>
      <w:r w:rsidR="00335036" w:rsidRPr="006B6045">
        <w:rPr>
          <w:rFonts w:ascii="Times New Roman" w:hAnsi="Times New Roman" w:cs="Times New Roman"/>
          <w:lang w:val="en-US"/>
        </w:rPr>
        <w:t xml:space="preserve"> to confirm the results</w:t>
      </w:r>
      <w:r w:rsidR="00C50B07">
        <w:rPr>
          <w:rFonts w:ascii="Times New Roman" w:hAnsi="Times New Roman" w:cs="Times New Roman"/>
          <w:lang w:val="en-US"/>
        </w:rPr>
        <w:t xml:space="preserve"> </w:t>
      </w:r>
      <w:r w:rsidR="001F711A">
        <w:rPr>
          <w:rFonts w:ascii="Times New Roman" w:hAnsi="Times New Roman" w:cs="Times New Roman"/>
          <w:lang w:val="en-US"/>
        </w:rPr>
        <w:t>for normally</w:t>
      </w:r>
      <w:r w:rsidR="004D0C7B">
        <w:rPr>
          <w:rFonts w:ascii="Times New Roman" w:hAnsi="Times New Roman" w:cs="Times New Roman"/>
          <w:lang w:val="en-US"/>
        </w:rPr>
        <w:t xml:space="preserve"> </w:t>
      </w:r>
      <w:r w:rsidR="001F711A">
        <w:rPr>
          <w:rFonts w:ascii="Times New Roman" w:hAnsi="Times New Roman" w:cs="Times New Roman"/>
          <w:lang w:val="en-US"/>
        </w:rPr>
        <w:t>distributed data, whereas individual Kruskal-Wallis tests were used for not normally</w:t>
      </w:r>
      <w:r w:rsidR="004D0C7B">
        <w:rPr>
          <w:rFonts w:ascii="Times New Roman" w:hAnsi="Times New Roman" w:cs="Times New Roman"/>
          <w:lang w:val="en-US"/>
        </w:rPr>
        <w:t xml:space="preserve"> distributed data </w:t>
      </w:r>
      <w:r w:rsidR="00C50B07">
        <w:rPr>
          <w:rFonts w:ascii="Times New Roman" w:hAnsi="Times New Roman" w:cs="Times New Roman"/>
          <w:lang w:val="en-US"/>
        </w:rPr>
        <w:t>(Table 3)</w:t>
      </w:r>
      <w:r w:rsidR="00335036" w:rsidRPr="006B6045">
        <w:rPr>
          <w:rFonts w:ascii="Times New Roman" w:hAnsi="Times New Roman" w:cs="Times New Roman"/>
          <w:lang w:val="en-US"/>
        </w:rPr>
        <w:t xml:space="preserve">. </w:t>
      </w:r>
      <w:r w:rsidR="0039652E" w:rsidRPr="006B6045">
        <w:rPr>
          <w:rFonts w:ascii="Times New Roman" w:hAnsi="Times New Roman" w:cs="Times New Roman"/>
          <w:lang w:val="en-US"/>
        </w:rPr>
        <w:t xml:space="preserve">The ANOVA </w:t>
      </w:r>
      <w:r w:rsidR="00451839" w:rsidRPr="006B6045">
        <w:rPr>
          <w:rFonts w:ascii="Times New Roman" w:hAnsi="Times New Roman" w:cs="Times New Roman"/>
          <w:lang w:val="en-US"/>
        </w:rPr>
        <w:t xml:space="preserve">evaluated </w:t>
      </w:r>
      <w:r w:rsidR="00931C63">
        <w:rPr>
          <w:rFonts w:ascii="Times New Roman" w:hAnsi="Times New Roman" w:cs="Times New Roman"/>
          <w:lang w:val="en-US"/>
        </w:rPr>
        <w:t>three</w:t>
      </w:r>
      <w:r w:rsidR="00451839" w:rsidRPr="006B6045">
        <w:rPr>
          <w:rFonts w:ascii="Times New Roman" w:hAnsi="Times New Roman" w:cs="Times New Roman"/>
          <w:lang w:val="en-US"/>
        </w:rPr>
        <w:t xml:space="preserve"> variables that can contribute to differences in the </w:t>
      </w:r>
      <w:r w:rsidR="00451839" w:rsidRPr="006B6045">
        <w:rPr>
          <w:rFonts w:ascii="Times New Roman" w:hAnsi="Times New Roman" w:cs="Times New Roman"/>
          <w:lang w:val="en-US"/>
        </w:rPr>
        <w:lastRenderedPageBreak/>
        <w:t>D/L ratios</w:t>
      </w:r>
      <w:r w:rsidR="00F37249" w:rsidRPr="00546A8D">
        <w:rPr>
          <w:rFonts w:ascii="Times New Roman" w:hAnsi="Times New Roman" w:cs="Times New Roman"/>
          <w:lang w:val="en-US"/>
        </w:rPr>
        <w:t xml:space="preserve">: 1) pre-treatment, 2) </w:t>
      </w:r>
      <w:r w:rsidR="007E15DA" w:rsidRPr="00546A8D">
        <w:rPr>
          <w:rFonts w:ascii="Times New Roman" w:hAnsi="Times New Roman" w:cs="Times New Roman"/>
          <w:lang w:val="en-US"/>
        </w:rPr>
        <w:t xml:space="preserve">planktic </w:t>
      </w:r>
      <w:r w:rsidR="00F37249" w:rsidRPr="00546A8D">
        <w:rPr>
          <w:rFonts w:ascii="Times New Roman" w:hAnsi="Times New Roman" w:cs="Times New Roman"/>
          <w:lang w:val="en-US"/>
        </w:rPr>
        <w:t xml:space="preserve">foraminifer species, and 3) </w:t>
      </w:r>
      <w:r w:rsidR="006B6045" w:rsidRPr="00546A8D">
        <w:rPr>
          <w:rFonts w:ascii="Times New Roman" w:hAnsi="Times New Roman" w:cs="Times New Roman"/>
          <w:lang w:val="en-US"/>
        </w:rPr>
        <w:t>ODP site</w:t>
      </w:r>
      <w:r w:rsidR="007E15DA" w:rsidRPr="00546A8D">
        <w:rPr>
          <w:rFonts w:ascii="Times New Roman" w:hAnsi="Times New Roman" w:cs="Times New Roman"/>
          <w:lang w:val="en-US"/>
        </w:rPr>
        <w:t xml:space="preserve"> (i.e., </w:t>
      </w:r>
      <w:r w:rsidR="004055EE">
        <w:rPr>
          <w:rFonts w:ascii="Times New Roman" w:hAnsi="Times New Roman" w:cs="Times New Roman"/>
          <w:lang w:val="en-US"/>
        </w:rPr>
        <w:t xml:space="preserve">sample age and </w:t>
      </w:r>
      <w:r w:rsidR="007E15DA" w:rsidRPr="00546A8D">
        <w:rPr>
          <w:rFonts w:ascii="Times New Roman" w:hAnsi="Times New Roman" w:cs="Times New Roman"/>
          <w:lang w:val="en-US"/>
        </w:rPr>
        <w:t>water depth)</w:t>
      </w:r>
      <w:r w:rsidR="00F37249" w:rsidRPr="00546A8D">
        <w:rPr>
          <w:rFonts w:ascii="Times New Roman" w:hAnsi="Times New Roman" w:cs="Times New Roman"/>
          <w:lang w:val="en-US"/>
        </w:rPr>
        <w:t xml:space="preserve">. </w:t>
      </w:r>
      <w:r w:rsidR="00646006" w:rsidRPr="00546A8D">
        <w:rPr>
          <w:rFonts w:ascii="Times New Roman" w:hAnsi="Times New Roman" w:cs="Times New Roman"/>
          <w:lang w:val="en-US"/>
        </w:rPr>
        <w:t xml:space="preserve">The ANOVA </w:t>
      </w:r>
      <w:r w:rsidR="00410E3E">
        <w:rPr>
          <w:rFonts w:ascii="Times New Roman" w:hAnsi="Times New Roman" w:cs="Times New Roman"/>
          <w:lang w:val="en-US"/>
        </w:rPr>
        <w:t xml:space="preserve">and Kruskal-Wallis </w:t>
      </w:r>
      <w:r w:rsidR="00646006" w:rsidRPr="00546A8D">
        <w:rPr>
          <w:rFonts w:ascii="Times New Roman" w:hAnsi="Times New Roman" w:cs="Times New Roman"/>
          <w:lang w:val="en-US"/>
        </w:rPr>
        <w:t xml:space="preserve">results align with those from the t-tests, </w:t>
      </w:r>
      <w:r w:rsidR="00646006" w:rsidRPr="00665259">
        <w:rPr>
          <w:rFonts w:ascii="Times New Roman" w:hAnsi="Times New Roman" w:cs="Times New Roman"/>
          <w:lang w:val="en-US"/>
        </w:rPr>
        <w:t xml:space="preserve">indicating that the D/L of </w:t>
      </w:r>
      <w:r w:rsidR="00CD368D" w:rsidRPr="00665259">
        <w:rPr>
          <w:rFonts w:ascii="Times New Roman" w:hAnsi="Times New Roman" w:cs="Times New Roman"/>
          <w:lang w:val="en-US"/>
        </w:rPr>
        <w:t xml:space="preserve">some </w:t>
      </w:r>
      <w:r w:rsidR="00646006" w:rsidRPr="00665259">
        <w:rPr>
          <w:rFonts w:ascii="Times New Roman" w:hAnsi="Times New Roman" w:cs="Times New Roman"/>
          <w:lang w:val="en-US"/>
        </w:rPr>
        <w:t xml:space="preserve">Holocene-aged samples </w:t>
      </w:r>
      <w:r w:rsidR="007F13C7" w:rsidRPr="00665259">
        <w:rPr>
          <w:rFonts w:ascii="Times New Roman" w:hAnsi="Times New Roman" w:cs="Times New Roman"/>
          <w:lang w:val="en-US"/>
        </w:rPr>
        <w:t>are significantly</w:t>
      </w:r>
      <w:r w:rsidR="00CD368D" w:rsidRPr="00665259">
        <w:rPr>
          <w:rFonts w:ascii="Times New Roman" w:hAnsi="Times New Roman" w:cs="Times New Roman"/>
          <w:lang w:val="en-US"/>
        </w:rPr>
        <w:t xml:space="preserve"> differen</w:t>
      </w:r>
      <w:r w:rsidR="007F13C7" w:rsidRPr="00665259">
        <w:rPr>
          <w:rFonts w:ascii="Times New Roman" w:hAnsi="Times New Roman" w:cs="Times New Roman"/>
          <w:lang w:val="en-US"/>
        </w:rPr>
        <w:t>t</w:t>
      </w:r>
      <w:r w:rsidR="00CD368D" w:rsidRPr="00665259">
        <w:rPr>
          <w:rFonts w:ascii="Times New Roman" w:hAnsi="Times New Roman" w:cs="Times New Roman"/>
          <w:lang w:val="en-US"/>
        </w:rPr>
        <w:t xml:space="preserve"> </w:t>
      </w:r>
      <w:r w:rsidR="007F13C7" w:rsidRPr="00665259">
        <w:rPr>
          <w:rFonts w:ascii="Times New Roman" w:hAnsi="Times New Roman" w:cs="Times New Roman"/>
          <w:lang w:val="en-US"/>
        </w:rPr>
        <w:t>between the two pre-treatments</w:t>
      </w:r>
      <w:r w:rsidR="00AF7304" w:rsidRPr="00665259">
        <w:rPr>
          <w:rFonts w:ascii="Times New Roman" w:hAnsi="Times New Roman" w:cs="Times New Roman"/>
          <w:lang w:val="en-US"/>
        </w:rPr>
        <w:t>, whereas</w:t>
      </w:r>
      <w:r w:rsidR="00DF377C" w:rsidRPr="00665259">
        <w:rPr>
          <w:rFonts w:ascii="Times New Roman" w:hAnsi="Times New Roman" w:cs="Times New Roman"/>
          <w:lang w:val="en-US"/>
        </w:rPr>
        <w:t xml:space="preserve"> the D/L of Pleistocene-aged samples</w:t>
      </w:r>
      <w:r w:rsidR="001921E8" w:rsidRPr="00665259">
        <w:rPr>
          <w:rFonts w:ascii="Times New Roman" w:hAnsi="Times New Roman" w:cs="Times New Roman"/>
          <w:lang w:val="en-US"/>
        </w:rPr>
        <w:t xml:space="preserve"> are not significantly different</w:t>
      </w:r>
      <w:r w:rsidR="00646006" w:rsidRPr="00665259">
        <w:rPr>
          <w:rFonts w:ascii="Times New Roman" w:hAnsi="Times New Roman" w:cs="Times New Roman"/>
          <w:lang w:val="en-US"/>
        </w:rPr>
        <w:t>.</w:t>
      </w:r>
      <w:r w:rsidR="004A72E9">
        <w:rPr>
          <w:rFonts w:ascii="Times New Roman" w:hAnsi="Times New Roman" w:cs="Times New Roman"/>
          <w:lang w:val="en-US"/>
        </w:rPr>
        <w:t xml:space="preserve"> As a whole, </w:t>
      </w:r>
      <w:r w:rsidR="00757EE8">
        <w:rPr>
          <w:rFonts w:ascii="Times New Roman" w:hAnsi="Times New Roman" w:cs="Times New Roman"/>
          <w:lang w:val="en-US"/>
        </w:rPr>
        <w:t>the Kruskal-Wallis test</w:t>
      </w:r>
      <w:r w:rsidR="008142A0">
        <w:rPr>
          <w:rFonts w:ascii="Times New Roman" w:hAnsi="Times New Roman" w:cs="Times New Roman"/>
          <w:lang w:val="en-US"/>
        </w:rPr>
        <w:t>s</w:t>
      </w:r>
      <w:r w:rsidR="00757EE8">
        <w:rPr>
          <w:rFonts w:ascii="Times New Roman" w:hAnsi="Times New Roman" w:cs="Times New Roman"/>
          <w:lang w:val="en-US"/>
        </w:rPr>
        <w:t xml:space="preserve"> for samples aged 6.0 – 410.0 ka show that </w:t>
      </w:r>
      <w:r w:rsidR="008142A0">
        <w:rPr>
          <w:rFonts w:ascii="Times New Roman" w:hAnsi="Times New Roman" w:cs="Times New Roman"/>
          <w:lang w:val="en-US"/>
        </w:rPr>
        <w:t>the pre-treatment may have a larger effect</w:t>
      </w:r>
      <w:r w:rsidR="00A40381" w:rsidRPr="00665259">
        <w:rPr>
          <w:rFonts w:ascii="Times New Roman" w:hAnsi="Times New Roman" w:cs="Times New Roman"/>
          <w:lang w:val="en-US"/>
        </w:rPr>
        <w:t xml:space="preserve"> </w:t>
      </w:r>
      <w:r w:rsidR="008142A0">
        <w:rPr>
          <w:rFonts w:ascii="Times New Roman" w:hAnsi="Times New Roman" w:cs="Times New Roman"/>
          <w:lang w:val="en-US"/>
        </w:rPr>
        <w:t xml:space="preserve">on the D/L of </w:t>
      </w:r>
      <w:r w:rsidR="00F709D3">
        <w:rPr>
          <w:rFonts w:ascii="Times New Roman" w:hAnsi="Times New Roman" w:cs="Times New Roman"/>
          <w:lang w:val="en-US"/>
        </w:rPr>
        <w:t xml:space="preserve">Glx, possibly due to the slower racemization rate of this amino acid. </w:t>
      </w:r>
      <w:r w:rsidR="00FA2E00">
        <w:rPr>
          <w:rFonts w:ascii="Times New Roman" w:hAnsi="Times New Roman" w:cs="Times New Roman"/>
          <w:lang w:val="en-US"/>
        </w:rPr>
        <w:t>The statistical results</w:t>
      </w:r>
      <w:r w:rsidR="00A40381" w:rsidRPr="00665259">
        <w:rPr>
          <w:rFonts w:ascii="Times New Roman" w:hAnsi="Times New Roman" w:cs="Times New Roman"/>
          <w:lang w:val="en-US"/>
        </w:rPr>
        <w:t xml:space="preserve"> </w:t>
      </w:r>
      <w:r w:rsidR="00BB2A45">
        <w:rPr>
          <w:rFonts w:ascii="Times New Roman" w:hAnsi="Times New Roman" w:cs="Times New Roman"/>
          <w:lang w:val="en-US"/>
        </w:rPr>
        <w:t xml:space="preserve">also </w:t>
      </w:r>
      <w:r w:rsidR="00E65C55" w:rsidRPr="00665259">
        <w:rPr>
          <w:rFonts w:ascii="Times New Roman" w:hAnsi="Times New Roman" w:cs="Times New Roman"/>
          <w:lang w:val="en-US"/>
        </w:rPr>
        <w:t>suggest</w:t>
      </w:r>
      <w:r w:rsidR="00A40381" w:rsidRPr="00665259">
        <w:rPr>
          <w:rFonts w:ascii="Times New Roman" w:hAnsi="Times New Roman" w:cs="Times New Roman"/>
          <w:lang w:val="en-US"/>
        </w:rPr>
        <w:t xml:space="preserve"> that</w:t>
      </w:r>
      <w:r w:rsidR="00546A8D" w:rsidRPr="00665259">
        <w:rPr>
          <w:rFonts w:ascii="Times New Roman" w:hAnsi="Times New Roman" w:cs="Times New Roman"/>
          <w:lang w:val="en-US"/>
        </w:rPr>
        <w:t xml:space="preserve"> that there are </w:t>
      </w:r>
      <w:r w:rsidR="00F0523F">
        <w:rPr>
          <w:rFonts w:ascii="Times New Roman" w:hAnsi="Times New Roman" w:cs="Times New Roman"/>
          <w:lang w:val="en-US"/>
        </w:rPr>
        <w:t xml:space="preserve">significant </w:t>
      </w:r>
      <w:r w:rsidR="00546A8D" w:rsidRPr="00665259">
        <w:rPr>
          <w:rFonts w:ascii="Times New Roman" w:hAnsi="Times New Roman" w:cs="Times New Roman"/>
          <w:lang w:val="en-US"/>
        </w:rPr>
        <w:t>diffe</w:t>
      </w:r>
      <w:r w:rsidR="00546A8D">
        <w:rPr>
          <w:rFonts w:ascii="Times New Roman" w:hAnsi="Times New Roman" w:cs="Times New Roman"/>
          <w:lang w:val="en-US"/>
        </w:rPr>
        <w:t>rences</w:t>
      </w:r>
      <w:r w:rsidR="00191250">
        <w:rPr>
          <w:rFonts w:ascii="Times New Roman" w:hAnsi="Times New Roman" w:cs="Times New Roman"/>
          <w:lang w:val="en-US"/>
        </w:rPr>
        <w:t xml:space="preserve"> in the mean D/</w:t>
      </w:r>
      <w:r w:rsidR="00665259">
        <w:rPr>
          <w:rFonts w:ascii="Times New Roman" w:hAnsi="Times New Roman" w:cs="Times New Roman"/>
          <w:lang w:val="en-US"/>
        </w:rPr>
        <w:t>L</w:t>
      </w:r>
      <w:r w:rsidR="00C71950">
        <w:rPr>
          <w:rFonts w:ascii="Times New Roman" w:hAnsi="Times New Roman" w:cs="Times New Roman"/>
          <w:lang w:val="en-US"/>
        </w:rPr>
        <w:t xml:space="preserve"> </w:t>
      </w:r>
      <w:r w:rsidR="00F0523F">
        <w:rPr>
          <w:rFonts w:ascii="Times New Roman" w:hAnsi="Times New Roman" w:cs="Times New Roman"/>
          <w:lang w:val="en-US"/>
        </w:rPr>
        <w:t>arising from</w:t>
      </w:r>
      <w:r w:rsidR="00665259">
        <w:rPr>
          <w:rFonts w:ascii="Times New Roman" w:hAnsi="Times New Roman" w:cs="Times New Roman"/>
          <w:lang w:val="en-US"/>
        </w:rPr>
        <w:t xml:space="preserve"> </w:t>
      </w:r>
      <w:r w:rsidR="00D46C8C">
        <w:rPr>
          <w:rFonts w:ascii="Times New Roman" w:hAnsi="Times New Roman" w:cs="Times New Roman"/>
          <w:lang w:val="en-US"/>
        </w:rPr>
        <w:t>the species used (further explored in Section 3.4)</w:t>
      </w:r>
      <w:r w:rsidR="00665259">
        <w:rPr>
          <w:rFonts w:ascii="Times New Roman" w:hAnsi="Times New Roman" w:cs="Times New Roman"/>
          <w:lang w:val="en-US"/>
        </w:rPr>
        <w:t xml:space="preserve"> </w:t>
      </w:r>
      <w:r w:rsidR="00D46C8C">
        <w:rPr>
          <w:rFonts w:ascii="Times New Roman" w:hAnsi="Times New Roman" w:cs="Times New Roman"/>
          <w:lang w:val="en-US"/>
        </w:rPr>
        <w:t xml:space="preserve">and </w:t>
      </w:r>
      <w:r w:rsidR="00665259">
        <w:rPr>
          <w:rFonts w:ascii="Times New Roman" w:hAnsi="Times New Roman" w:cs="Times New Roman"/>
          <w:lang w:val="en-US"/>
        </w:rPr>
        <w:t>sampling site</w:t>
      </w:r>
      <w:r w:rsidR="003C7544">
        <w:rPr>
          <w:rFonts w:ascii="Times New Roman" w:hAnsi="Times New Roman" w:cs="Times New Roman"/>
          <w:lang w:val="en-US"/>
        </w:rPr>
        <w:t xml:space="preserve">, which is expected due to </w:t>
      </w:r>
      <w:r w:rsidR="0032114C">
        <w:rPr>
          <w:rFonts w:ascii="Times New Roman" w:hAnsi="Times New Roman" w:cs="Times New Roman"/>
          <w:lang w:val="en-US"/>
        </w:rPr>
        <w:t xml:space="preserve">varying sample age </w:t>
      </w:r>
      <w:r w:rsidR="00F0523F">
        <w:rPr>
          <w:rFonts w:ascii="Times New Roman" w:hAnsi="Times New Roman" w:cs="Times New Roman"/>
          <w:lang w:val="en-US"/>
        </w:rPr>
        <w:t xml:space="preserve">and water temperature </w:t>
      </w:r>
      <w:r w:rsidR="0032114C">
        <w:rPr>
          <w:rFonts w:ascii="Times New Roman" w:hAnsi="Times New Roman" w:cs="Times New Roman"/>
          <w:lang w:val="en-US"/>
        </w:rPr>
        <w:t>at each site</w:t>
      </w:r>
      <w:r w:rsidR="00D46C8C">
        <w:rPr>
          <w:rFonts w:ascii="Times New Roman" w:hAnsi="Times New Roman" w:cs="Times New Roman"/>
          <w:lang w:val="en-US"/>
        </w:rPr>
        <w:t>.</w:t>
      </w:r>
    </w:p>
    <w:p w14:paraId="07DD1951" w14:textId="37763432" w:rsidR="0025160E" w:rsidRPr="008D7477" w:rsidRDefault="0025160E" w:rsidP="004B2EE1">
      <w:pPr>
        <w:keepNext/>
        <w:spacing w:after="0" w:line="240" w:lineRule="auto"/>
        <w:jc w:val="center"/>
        <w:rPr>
          <w:rFonts w:ascii="Times New Roman" w:hAnsi="Times New Roman" w:cs="Times New Roman"/>
          <w:lang w:val="en-US"/>
        </w:rPr>
      </w:pPr>
      <w:r>
        <w:rPr>
          <w:rFonts w:ascii="Times New Roman" w:hAnsi="Times New Roman" w:cs="Times New Roman"/>
          <w:noProof/>
          <w:lang w:eastAsia="en-GB"/>
        </w:rPr>
        <w:drawing>
          <wp:inline distT="0" distB="0" distL="0" distR="0" wp14:anchorId="4CBD3556" wp14:editId="24ED0E03">
            <wp:extent cx="5040000" cy="3358923"/>
            <wp:effectExtent l="0" t="0" r="8255" b="0"/>
            <wp:docPr id="18" name="Picture 18"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histogra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40000" cy="3358923"/>
                    </a:xfrm>
                    <a:prstGeom prst="rect">
                      <a:avLst/>
                    </a:prstGeom>
                  </pic:spPr>
                </pic:pic>
              </a:graphicData>
            </a:graphic>
          </wp:inline>
        </w:drawing>
      </w:r>
    </w:p>
    <w:p w14:paraId="10B5C902" w14:textId="777A39A6" w:rsidR="00824DE5" w:rsidRPr="00BE2A04" w:rsidRDefault="004B2EE1" w:rsidP="00F067C2">
      <w:pPr>
        <w:pBdr>
          <w:top w:val="nil"/>
          <w:left w:val="nil"/>
          <w:bottom w:val="nil"/>
          <w:right w:val="nil"/>
          <w:between w:val="nil"/>
        </w:pBdr>
        <w:spacing w:after="0" w:line="240" w:lineRule="auto"/>
        <w:jc w:val="left"/>
        <w:rPr>
          <w:rFonts w:ascii="Times New Roman" w:hAnsi="Times New Roman" w:cs="Times New Roman"/>
          <w:lang w:val="en-US"/>
        </w:rPr>
      </w:pPr>
      <w:bookmarkStart w:id="9" w:name="_heading=h.17dp8vu" w:colFirst="0" w:colLast="0"/>
      <w:bookmarkEnd w:id="9"/>
      <w:r w:rsidRPr="008D7477">
        <w:rPr>
          <w:rFonts w:ascii="Times New Roman" w:hAnsi="Times New Roman" w:cs="Times New Roman"/>
          <w:b/>
          <w:color w:val="000000"/>
          <w:lang w:val="en-US"/>
        </w:rPr>
        <w:t>Figure 6</w:t>
      </w:r>
      <w:r w:rsidRPr="008D7477">
        <w:rPr>
          <w:rFonts w:ascii="Times New Roman" w:hAnsi="Times New Roman" w:cs="Times New Roman"/>
          <w:color w:val="000000"/>
          <w:lang w:val="en-US"/>
        </w:rPr>
        <w:t xml:space="preserve">. Trends in </w:t>
      </w:r>
      <w:proofErr w:type="spellStart"/>
      <w:r w:rsidRPr="008D7477">
        <w:rPr>
          <w:rFonts w:ascii="Times New Roman" w:hAnsi="Times New Roman" w:cs="Times New Roman"/>
          <w:color w:val="000000"/>
          <w:lang w:val="en-US"/>
        </w:rPr>
        <w:t>i</w:t>
      </w:r>
      <w:proofErr w:type="spellEnd"/>
      <w:r w:rsidRPr="008D7477">
        <w:rPr>
          <w:rFonts w:ascii="Times New Roman" w:hAnsi="Times New Roman" w:cs="Times New Roman"/>
          <w:color w:val="000000"/>
          <w:lang w:val="en-US"/>
        </w:rPr>
        <w:t xml:space="preserve">) </w:t>
      </w:r>
      <w:proofErr w:type="spellStart"/>
      <w:r w:rsidRPr="008D7477">
        <w:rPr>
          <w:rFonts w:ascii="Times New Roman" w:hAnsi="Times New Roman" w:cs="Times New Roman"/>
          <w:color w:val="000000"/>
          <w:lang w:val="en-US"/>
        </w:rPr>
        <w:t>Asx</w:t>
      </w:r>
      <w:proofErr w:type="spellEnd"/>
      <w:r w:rsidRPr="008D7477">
        <w:rPr>
          <w:rFonts w:ascii="Times New Roman" w:hAnsi="Times New Roman" w:cs="Times New Roman"/>
          <w:color w:val="000000"/>
          <w:lang w:val="en-US"/>
        </w:rPr>
        <w:t xml:space="preserve"> and ii) Glx THAA D/L with increasing oxidation time for a) </w:t>
      </w:r>
      <w:r w:rsidRPr="008D7477">
        <w:rPr>
          <w:rFonts w:ascii="Times New Roman" w:hAnsi="Times New Roman" w:cs="Times New Roman"/>
          <w:i/>
          <w:iCs/>
          <w:color w:val="000000"/>
          <w:lang w:val="en-US"/>
        </w:rPr>
        <w:t>Ammonia</w:t>
      </w:r>
      <w:r w:rsidRPr="008D7477">
        <w:rPr>
          <w:rFonts w:ascii="Times New Roman" w:hAnsi="Times New Roman" w:cs="Times New Roman"/>
          <w:color w:val="000000"/>
          <w:lang w:val="en-US"/>
        </w:rPr>
        <w:t xml:space="preserve"> spp. and b) </w:t>
      </w:r>
      <w:r w:rsidRPr="008D7477">
        <w:rPr>
          <w:rFonts w:ascii="Times New Roman" w:hAnsi="Times New Roman" w:cs="Times New Roman"/>
          <w:i/>
          <w:iCs/>
          <w:color w:val="000000"/>
          <w:lang w:val="en-US"/>
        </w:rPr>
        <w:t>H. germanica</w:t>
      </w:r>
      <w:r w:rsidRPr="008D7477">
        <w:rPr>
          <w:rFonts w:ascii="Times New Roman" w:hAnsi="Times New Roman" w:cs="Times New Roman"/>
          <w:i/>
          <w:color w:val="000000"/>
          <w:lang w:val="en-US"/>
        </w:rPr>
        <w:t xml:space="preserve"> </w:t>
      </w:r>
      <w:r w:rsidRPr="008D7477">
        <w:rPr>
          <w:rFonts w:ascii="Times New Roman" w:hAnsi="Times New Roman" w:cs="Times New Roman"/>
          <w:iCs/>
          <w:color w:val="000000"/>
          <w:lang w:val="en-US"/>
        </w:rPr>
        <w:t xml:space="preserve">from </w:t>
      </w:r>
      <w:r>
        <w:rPr>
          <w:rFonts w:ascii="Times New Roman" w:hAnsi="Times New Roman" w:cs="Times New Roman"/>
          <w:iCs/>
          <w:color w:val="000000"/>
          <w:lang w:val="en-US"/>
        </w:rPr>
        <w:t xml:space="preserve">the </w:t>
      </w:r>
      <w:r w:rsidRPr="008D7477">
        <w:rPr>
          <w:rFonts w:ascii="Times New Roman" w:hAnsi="Times New Roman" w:cs="Times New Roman"/>
          <w:iCs/>
          <w:color w:val="000000"/>
          <w:lang w:val="en-US"/>
        </w:rPr>
        <w:t>estuarine surface</w:t>
      </w:r>
      <w:r>
        <w:rPr>
          <w:rFonts w:ascii="Times New Roman" w:hAnsi="Times New Roman" w:cs="Times New Roman"/>
          <w:iCs/>
          <w:color w:val="000000"/>
          <w:lang w:val="en-US"/>
        </w:rPr>
        <w:t>.</w:t>
      </w:r>
      <w:r w:rsidRPr="008D7477">
        <w:rPr>
          <w:rFonts w:ascii="Times New Roman" w:hAnsi="Times New Roman" w:cs="Times New Roman"/>
          <w:i/>
          <w:color w:val="000000"/>
          <w:lang w:val="en-US"/>
        </w:rPr>
        <w:t xml:space="preserve"> </w:t>
      </w:r>
      <w:r w:rsidRPr="008D7477">
        <w:rPr>
          <w:rFonts w:ascii="Times New Roman" w:hAnsi="Times New Roman" w:cs="Times New Roman"/>
          <w:color w:val="000000"/>
          <w:lang w:val="en-US"/>
        </w:rPr>
        <w:t xml:space="preserve">The top of the bar reflects the average concentration derived from individual </w:t>
      </w:r>
      <w:r w:rsidRPr="008D7477">
        <w:rPr>
          <w:rFonts w:ascii="Times New Roman" w:hAnsi="Times New Roman" w:cs="Times New Roman"/>
          <w:lang w:val="en-US"/>
        </w:rPr>
        <w:t xml:space="preserve">measurements (solid black circles). </w:t>
      </w:r>
      <w:r w:rsidRPr="008157D0">
        <w:rPr>
          <w:rFonts w:ascii="Times New Roman" w:hAnsi="Times New Roman" w:cs="Times New Roman"/>
          <w:lang w:val="en-US"/>
        </w:rPr>
        <w:t xml:space="preserve">Note that the </w:t>
      </w:r>
      <w:r w:rsidR="00AD03A7">
        <w:rPr>
          <w:rFonts w:ascii="Times New Roman" w:hAnsi="Times New Roman" w:cs="Times New Roman"/>
          <w:lang w:val="en-US"/>
        </w:rPr>
        <w:t>gap</w:t>
      </w:r>
      <w:r w:rsidRPr="008157D0">
        <w:rPr>
          <w:rFonts w:ascii="Times New Roman" w:hAnsi="Times New Roman" w:cs="Times New Roman"/>
          <w:lang w:val="en-US"/>
        </w:rPr>
        <w:t xml:space="preserve"> at 24 h indicates that no </w:t>
      </w:r>
      <w:r w:rsidR="00AD03A7">
        <w:rPr>
          <w:rFonts w:ascii="Times New Roman" w:hAnsi="Times New Roman" w:cs="Times New Roman"/>
          <w:lang w:val="en-US"/>
        </w:rPr>
        <w:t xml:space="preserve">Glx </w:t>
      </w:r>
      <w:r w:rsidRPr="008157D0">
        <w:rPr>
          <w:rFonts w:ascii="Times New Roman" w:hAnsi="Times New Roman" w:cs="Times New Roman"/>
          <w:lang w:val="en-US"/>
        </w:rPr>
        <w:t>D/L values were collected for that particular oxidation step due to low amino acid concentrations.</w:t>
      </w:r>
    </w:p>
    <w:p w14:paraId="7140FF9F" w14:textId="6DA3EBE8" w:rsidR="0067653B" w:rsidRDefault="0067653B" w:rsidP="005C7984">
      <w:pPr>
        <w:pBdr>
          <w:top w:val="nil"/>
          <w:left w:val="nil"/>
          <w:bottom w:val="nil"/>
          <w:right w:val="nil"/>
          <w:between w:val="nil"/>
        </w:pBdr>
        <w:spacing w:after="0" w:line="240" w:lineRule="auto"/>
        <w:jc w:val="center"/>
        <w:rPr>
          <w:rFonts w:ascii="Times New Roman" w:hAnsi="Times New Roman" w:cs="Times New Roman"/>
          <w:color w:val="000000"/>
          <w:lang w:val="en-US"/>
        </w:rPr>
      </w:pPr>
    </w:p>
    <w:p w14:paraId="514AB7DA" w14:textId="60282F3B" w:rsidR="00955A02" w:rsidRPr="008D7477" w:rsidRDefault="00415FE2" w:rsidP="005C7984">
      <w:pPr>
        <w:pBdr>
          <w:top w:val="nil"/>
          <w:left w:val="nil"/>
          <w:bottom w:val="nil"/>
          <w:right w:val="nil"/>
          <w:between w:val="nil"/>
        </w:pBdr>
        <w:spacing w:after="0" w:line="240" w:lineRule="auto"/>
        <w:jc w:val="center"/>
        <w:rPr>
          <w:rFonts w:ascii="Times New Roman" w:hAnsi="Times New Roman" w:cs="Times New Roman"/>
          <w:color w:val="000000"/>
          <w:lang w:val="en-US"/>
        </w:rPr>
      </w:pPr>
      <w:r>
        <w:rPr>
          <w:rFonts w:ascii="Times New Roman" w:hAnsi="Times New Roman" w:cs="Times New Roman"/>
          <w:noProof/>
          <w:color w:val="000000"/>
          <w:lang w:eastAsia="en-GB"/>
        </w:rPr>
        <w:lastRenderedPageBreak/>
        <w:drawing>
          <wp:inline distT="0" distB="0" distL="0" distR="0" wp14:anchorId="4107C720" wp14:editId="0FE1AFF6">
            <wp:extent cx="5145405" cy="68586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45405" cy="6858635"/>
                    </a:xfrm>
                    <a:prstGeom prst="rect">
                      <a:avLst/>
                    </a:prstGeom>
                    <a:noFill/>
                  </pic:spPr>
                </pic:pic>
              </a:graphicData>
            </a:graphic>
          </wp:inline>
        </w:drawing>
      </w:r>
    </w:p>
    <w:p w14:paraId="3606F5CC" w14:textId="635B9153" w:rsidR="004A7CD7" w:rsidRPr="008D7477" w:rsidRDefault="004A7CD7" w:rsidP="007A642A">
      <w:pPr>
        <w:pBdr>
          <w:top w:val="nil"/>
          <w:left w:val="nil"/>
          <w:bottom w:val="nil"/>
          <w:right w:val="nil"/>
          <w:between w:val="nil"/>
        </w:pBdr>
        <w:spacing w:after="0" w:line="240" w:lineRule="auto"/>
        <w:jc w:val="left"/>
        <w:rPr>
          <w:rFonts w:ascii="Times New Roman" w:hAnsi="Times New Roman" w:cs="Times New Roman"/>
          <w:color w:val="000000"/>
          <w:lang w:val="en-US"/>
        </w:rPr>
      </w:pPr>
      <w:bookmarkStart w:id="10" w:name="_heading=h.1ksv4uv" w:colFirst="0" w:colLast="0"/>
      <w:bookmarkEnd w:id="10"/>
      <w:r w:rsidRPr="008D7477">
        <w:rPr>
          <w:rFonts w:ascii="Times New Roman" w:hAnsi="Times New Roman" w:cs="Times New Roman"/>
          <w:b/>
          <w:color w:val="000000"/>
          <w:lang w:val="en-US"/>
        </w:rPr>
        <w:t xml:space="preserve">Figure </w:t>
      </w:r>
      <w:r w:rsidR="008854FB" w:rsidRPr="008D7477">
        <w:rPr>
          <w:rFonts w:ascii="Times New Roman" w:hAnsi="Times New Roman" w:cs="Times New Roman"/>
          <w:b/>
          <w:color w:val="000000"/>
          <w:lang w:val="en-US"/>
        </w:rPr>
        <w:t>7</w:t>
      </w:r>
      <w:r w:rsidR="00070624" w:rsidRPr="008D7477">
        <w:rPr>
          <w:rFonts w:ascii="Times New Roman" w:hAnsi="Times New Roman" w:cs="Times New Roman"/>
          <w:color w:val="000000"/>
          <w:lang w:val="en-US"/>
        </w:rPr>
        <w:t xml:space="preserve">. </w:t>
      </w:r>
      <w:bookmarkStart w:id="11" w:name="_Hlk95245926"/>
      <w:proofErr w:type="spellStart"/>
      <w:r w:rsidRPr="008D7477">
        <w:rPr>
          <w:rFonts w:ascii="Times New Roman" w:hAnsi="Times New Roman" w:cs="Times New Roman"/>
          <w:color w:val="000000"/>
          <w:lang w:val="en-US"/>
        </w:rPr>
        <w:t>Asx</w:t>
      </w:r>
      <w:proofErr w:type="spellEnd"/>
      <w:r w:rsidRPr="008D7477">
        <w:rPr>
          <w:rFonts w:ascii="Times New Roman" w:hAnsi="Times New Roman" w:cs="Times New Roman"/>
          <w:color w:val="000000"/>
          <w:lang w:val="en-US"/>
        </w:rPr>
        <w:t xml:space="preserve"> D/L </w:t>
      </w:r>
      <w:r w:rsidR="006770AE" w:rsidRPr="008D7477">
        <w:rPr>
          <w:rFonts w:ascii="Times New Roman" w:hAnsi="Times New Roman" w:cs="Times New Roman"/>
          <w:lang w:val="en-US"/>
        </w:rPr>
        <w:t>values</w:t>
      </w:r>
      <w:r w:rsidRPr="008D7477">
        <w:rPr>
          <w:rFonts w:ascii="Times New Roman" w:hAnsi="Times New Roman" w:cs="Times New Roman"/>
          <w:color w:val="000000"/>
          <w:lang w:val="en-US"/>
        </w:rPr>
        <w:t xml:space="preserve"> from </w:t>
      </w:r>
      <w:r w:rsidR="00E462B5">
        <w:rPr>
          <w:rFonts w:ascii="Times New Roman" w:hAnsi="Times New Roman" w:cs="Times New Roman"/>
          <w:color w:val="000000"/>
          <w:lang w:val="en-US"/>
        </w:rPr>
        <w:t xml:space="preserve">ODP </w:t>
      </w:r>
      <w:r w:rsidRPr="008D7477">
        <w:rPr>
          <w:rFonts w:ascii="Times New Roman" w:hAnsi="Times New Roman" w:cs="Times New Roman"/>
          <w:color w:val="000000"/>
          <w:lang w:val="en-US"/>
        </w:rPr>
        <w:t>Sites 1056D, 1059A, 1062B</w:t>
      </w:r>
      <w:r w:rsidRPr="008157D0">
        <w:rPr>
          <w:rFonts w:ascii="Times New Roman" w:hAnsi="Times New Roman" w:cs="Times New Roman"/>
          <w:lang w:val="en-US"/>
        </w:rPr>
        <w:t xml:space="preserve">, </w:t>
      </w:r>
      <w:r w:rsidR="00D020F7" w:rsidRPr="008157D0">
        <w:rPr>
          <w:rFonts w:ascii="Times New Roman" w:hAnsi="Times New Roman" w:cs="Times New Roman"/>
          <w:lang w:val="en-US"/>
        </w:rPr>
        <w:t>KNR140</w:t>
      </w:r>
      <w:r w:rsidR="008157D0" w:rsidRPr="008157D0">
        <w:rPr>
          <w:rFonts w:ascii="Times New Roman" w:hAnsi="Times New Roman" w:cs="Times New Roman"/>
          <w:lang w:val="en-US"/>
        </w:rPr>
        <w:t xml:space="preserve"> </w:t>
      </w:r>
      <w:r w:rsidRPr="008157D0">
        <w:rPr>
          <w:rFonts w:ascii="Times New Roman" w:hAnsi="Times New Roman" w:cs="Times New Roman"/>
          <w:lang w:val="en-US"/>
        </w:rPr>
        <w:t>JPC-37</w:t>
      </w:r>
      <w:r w:rsidRPr="008157D0">
        <w:rPr>
          <w:rFonts w:ascii="Times New Roman" w:hAnsi="Times New Roman" w:cs="Times New Roman"/>
          <w:color w:val="000000"/>
          <w:lang w:val="en-US"/>
        </w:rPr>
        <w:t xml:space="preserve">, and 1056B comparing the effects of bleaching on sample mean and standard deviation within </w:t>
      </w:r>
      <w:r w:rsidR="00FB4A2A" w:rsidRPr="008157D0">
        <w:rPr>
          <w:rFonts w:ascii="Times New Roman" w:hAnsi="Times New Roman" w:cs="Times New Roman"/>
          <w:color w:val="000000"/>
          <w:lang w:val="en-US"/>
        </w:rPr>
        <w:t xml:space="preserve">a) </w:t>
      </w:r>
      <w:r w:rsidR="00FB4A2A" w:rsidRPr="008157D0">
        <w:rPr>
          <w:rFonts w:ascii="Times New Roman" w:hAnsi="Times New Roman" w:cs="Times New Roman"/>
          <w:i/>
          <w:color w:val="000000"/>
          <w:lang w:val="en-US"/>
        </w:rPr>
        <w:t>G</w:t>
      </w:r>
      <w:r w:rsidR="00FB4A2A" w:rsidRPr="008D7477">
        <w:rPr>
          <w:rFonts w:ascii="Times New Roman" w:hAnsi="Times New Roman" w:cs="Times New Roman"/>
          <w:i/>
          <w:color w:val="000000"/>
          <w:lang w:val="en-US"/>
        </w:rPr>
        <w:t xml:space="preserve">. </w:t>
      </w:r>
      <w:r w:rsidR="00FB4A2A" w:rsidRPr="00FB4A2A">
        <w:rPr>
          <w:rFonts w:ascii="Times New Roman" w:hAnsi="Times New Roman" w:cs="Times New Roman"/>
          <w:iCs/>
          <w:color w:val="000000"/>
          <w:lang w:val="en-US"/>
        </w:rPr>
        <w:t>truncatulinoides</w:t>
      </w:r>
      <w:r w:rsidR="00FB4A2A">
        <w:rPr>
          <w:rFonts w:ascii="Times New Roman" w:hAnsi="Times New Roman" w:cs="Times New Roman"/>
          <w:iCs/>
          <w:color w:val="000000"/>
          <w:lang w:val="en-US"/>
        </w:rPr>
        <w:t xml:space="preserve">, b) </w:t>
      </w:r>
      <w:r w:rsidRPr="00FB4A2A">
        <w:rPr>
          <w:rFonts w:ascii="Times New Roman" w:hAnsi="Times New Roman" w:cs="Times New Roman"/>
          <w:iCs/>
          <w:color w:val="000000"/>
          <w:lang w:val="en-US"/>
        </w:rPr>
        <w:t>P</w:t>
      </w:r>
      <w:r w:rsidRPr="008D7477">
        <w:rPr>
          <w:rFonts w:ascii="Times New Roman" w:hAnsi="Times New Roman" w:cs="Times New Roman"/>
          <w:i/>
          <w:color w:val="000000"/>
          <w:lang w:val="en-US"/>
        </w:rPr>
        <w:t xml:space="preserve">. </w:t>
      </w:r>
      <w:proofErr w:type="spellStart"/>
      <w:r w:rsidRPr="008D7477">
        <w:rPr>
          <w:rFonts w:ascii="Times New Roman" w:hAnsi="Times New Roman" w:cs="Times New Roman"/>
          <w:i/>
          <w:color w:val="000000"/>
          <w:lang w:val="en-US"/>
        </w:rPr>
        <w:t>obliquiloculata</w:t>
      </w:r>
      <w:proofErr w:type="spellEnd"/>
      <w:r w:rsidRPr="008D7477">
        <w:rPr>
          <w:rFonts w:ascii="Times New Roman" w:hAnsi="Times New Roman" w:cs="Times New Roman"/>
          <w:color w:val="000000"/>
          <w:lang w:val="en-US"/>
        </w:rPr>
        <w:t xml:space="preserve">, </w:t>
      </w:r>
      <w:r w:rsidR="00FB4A2A">
        <w:rPr>
          <w:rFonts w:ascii="Times New Roman" w:hAnsi="Times New Roman" w:cs="Times New Roman"/>
          <w:color w:val="000000"/>
          <w:lang w:val="en-US"/>
        </w:rPr>
        <w:t xml:space="preserve">and c) </w:t>
      </w:r>
      <w:r w:rsidRPr="008D7477">
        <w:rPr>
          <w:rFonts w:ascii="Times New Roman" w:hAnsi="Times New Roman" w:cs="Times New Roman"/>
          <w:i/>
          <w:color w:val="000000"/>
          <w:lang w:val="en-US"/>
        </w:rPr>
        <w:t xml:space="preserve">G. </w:t>
      </w:r>
      <w:proofErr w:type="spellStart"/>
      <w:r w:rsidRPr="008D7477">
        <w:rPr>
          <w:rFonts w:ascii="Times New Roman" w:hAnsi="Times New Roman" w:cs="Times New Roman"/>
          <w:i/>
          <w:color w:val="000000"/>
          <w:lang w:val="en-US"/>
        </w:rPr>
        <w:t>tumida</w:t>
      </w:r>
      <w:proofErr w:type="spellEnd"/>
      <w:r w:rsidRPr="008D7477">
        <w:rPr>
          <w:rFonts w:ascii="Times New Roman" w:hAnsi="Times New Roman" w:cs="Times New Roman"/>
          <w:color w:val="000000"/>
          <w:lang w:val="en-US"/>
        </w:rPr>
        <w:t xml:space="preserve">. </w:t>
      </w:r>
      <w:r w:rsidR="006E4AD5" w:rsidRPr="008D7477">
        <w:rPr>
          <w:rFonts w:ascii="Times New Roman" w:hAnsi="Times New Roman" w:cs="Times New Roman"/>
          <w:color w:val="000000"/>
          <w:lang w:val="en-US"/>
        </w:rPr>
        <w:t>Sample</w:t>
      </w:r>
      <w:r w:rsidR="00864A81" w:rsidRPr="008D7477">
        <w:rPr>
          <w:rFonts w:ascii="Times New Roman" w:hAnsi="Times New Roman" w:cs="Times New Roman"/>
          <w:color w:val="000000"/>
          <w:lang w:val="en-US"/>
        </w:rPr>
        <w:t>s are dated mid Holocene (</w:t>
      </w:r>
      <w:r w:rsidR="00FB4A2A">
        <w:rPr>
          <w:rFonts w:ascii="Times New Roman" w:hAnsi="Times New Roman" w:cs="Times New Roman"/>
          <w:color w:val="000000"/>
          <w:lang w:val="en-US"/>
        </w:rPr>
        <w:t>H</w:t>
      </w:r>
      <w:r w:rsidR="00864A81" w:rsidRPr="008D7477">
        <w:rPr>
          <w:rFonts w:ascii="Times New Roman" w:hAnsi="Times New Roman" w:cs="Times New Roman"/>
          <w:color w:val="000000"/>
          <w:lang w:val="en-US"/>
        </w:rPr>
        <w:t>)</w:t>
      </w:r>
      <w:r w:rsidR="00FB4A2A">
        <w:rPr>
          <w:rFonts w:ascii="Times New Roman" w:hAnsi="Times New Roman" w:cs="Times New Roman"/>
          <w:color w:val="000000"/>
          <w:lang w:val="en-US"/>
        </w:rPr>
        <w:t xml:space="preserve"> to mid Pleistocene (P</w:t>
      </w:r>
      <w:r w:rsidR="004E4357">
        <w:rPr>
          <w:rFonts w:ascii="Times New Roman" w:hAnsi="Times New Roman" w:cs="Times New Roman"/>
          <w:color w:val="000000"/>
          <w:lang w:val="en-US"/>
        </w:rPr>
        <w:t>l).</w:t>
      </w:r>
      <w:r w:rsidR="00D2439D">
        <w:rPr>
          <w:rFonts w:ascii="Times New Roman" w:hAnsi="Times New Roman" w:cs="Times New Roman"/>
          <w:color w:val="000000"/>
          <w:lang w:val="en-US"/>
        </w:rPr>
        <w:t xml:space="preserve"> </w:t>
      </w:r>
      <w:r w:rsidRPr="008D7477">
        <w:rPr>
          <w:rFonts w:ascii="Times New Roman" w:hAnsi="Times New Roman" w:cs="Times New Roman"/>
          <w:color w:val="000000"/>
          <w:lang w:val="en-US"/>
        </w:rPr>
        <w:t>The box is plotted from the first quartile to the third quartile</w:t>
      </w:r>
      <w:r w:rsidR="00FC29A5">
        <w:rPr>
          <w:rFonts w:ascii="Times New Roman" w:hAnsi="Times New Roman" w:cs="Times New Roman"/>
          <w:color w:val="000000"/>
          <w:lang w:val="en-US"/>
        </w:rPr>
        <w:t xml:space="preserve"> with whiskers extending </w:t>
      </w:r>
      <w:r w:rsidR="0020020C">
        <w:rPr>
          <w:rFonts w:ascii="Times New Roman" w:hAnsi="Times New Roman" w:cs="Times New Roman"/>
          <w:color w:val="000000"/>
          <w:lang w:val="en-US"/>
        </w:rPr>
        <w:t>the full range</w:t>
      </w:r>
      <w:r w:rsidR="009F1A23">
        <w:rPr>
          <w:rFonts w:ascii="Times New Roman" w:hAnsi="Times New Roman" w:cs="Times New Roman"/>
          <w:color w:val="000000"/>
          <w:lang w:val="en-US"/>
        </w:rPr>
        <w:t xml:space="preserve"> and circular data points representing subsample values outside of the range by &gt;1.5 times the interquartile range</w:t>
      </w:r>
      <w:r w:rsidRPr="008D7477">
        <w:rPr>
          <w:rFonts w:ascii="Times New Roman" w:hAnsi="Times New Roman" w:cs="Times New Roman"/>
          <w:color w:val="000000"/>
          <w:lang w:val="en-US"/>
        </w:rPr>
        <w:t xml:space="preserve">. </w:t>
      </w:r>
      <w:r w:rsidR="009E2C5B">
        <w:rPr>
          <w:rFonts w:ascii="Times New Roman" w:hAnsi="Times New Roman" w:cs="Times New Roman"/>
          <w:color w:val="000000"/>
          <w:lang w:val="en-US"/>
        </w:rPr>
        <w:t>Pre-treatment comparisons with statistically significant differences are noted with P-values &lt; 0.05.</w:t>
      </w:r>
      <w:bookmarkEnd w:id="11"/>
    </w:p>
    <w:p w14:paraId="44105220" w14:textId="2B098EB4" w:rsidR="004A7CD7" w:rsidRPr="008D7477" w:rsidRDefault="00CD05BF" w:rsidP="009106AA">
      <w:pPr>
        <w:spacing w:after="0" w:line="240" w:lineRule="auto"/>
        <w:jc w:val="center"/>
        <w:rPr>
          <w:rFonts w:ascii="Times New Roman" w:hAnsi="Times New Roman" w:cs="Times New Roman"/>
          <w:sz w:val="20"/>
          <w:szCs w:val="20"/>
          <w:lang w:val="en-US"/>
        </w:rPr>
      </w:pPr>
      <w:r>
        <w:rPr>
          <w:rFonts w:ascii="Times New Roman" w:hAnsi="Times New Roman" w:cs="Times New Roman"/>
          <w:noProof/>
          <w:sz w:val="20"/>
          <w:szCs w:val="20"/>
          <w:lang w:eastAsia="en-GB"/>
        </w:rPr>
        <w:lastRenderedPageBreak/>
        <w:drawing>
          <wp:inline distT="0" distB="0" distL="0" distR="0" wp14:anchorId="43F3620F" wp14:editId="3C873BAF">
            <wp:extent cx="5145405" cy="68586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45405" cy="6858635"/>
                    </a:xfrm>
                    <a:prstGeom prst="rect">
                      <a:avLst/>
                    </a:prstGeom>
                    <a:noFill/>
                  </pic:spPr>
                </pic:pic>
              </a:graphicData>
            </a:graphic>
          </wp:inline>
        </w:drawing>
      </w:r>
    </w:p>
    <w:p w14:paraId="132E0BC2" w14:textId="5A666707" w:rsidR="004A7CD7" w:rsidRPr="00831676" w:rsidRDefault="004A7CD7" w:rsidP="00831676">
      <w:pPr>
        <w:pBdr>
          <w:top w:val="nil"/>
          <w:left w:val="nil"/>
          <w:bottom w:val="nil"/>
          <w:right w:val="nil"/>
          <w:between w:val="nil"/>
        </w:pBdr>
        <w:spacing w:after="0" w:line="240" w:lineRule="auto"/>
        <w:jc w:val="left"/>
        <w:rPr>
          <w:rFonts w:ascii="Times New Roman" w:hAnsi="Times New Roman" w:cs="Times New Roman"/>
          <w:color w:val="000000"/>
          <w:lang w:val="en-US"/>
        </w:rPr>
      </w:pPr>
      <w:bookmarkStart w:id="12" w:name="_heading=h.44sinio" w:colFirst="0" w:colLast="0"/>
      <w:bookmarkEnd w:id="12"/>
      <w:r w:rsidRPr="008D7477">
        <w:rPr>
          <w:rFonts w:ascii="Times New Roman" w:hAnsi="Times New Roman" w:cs="Times New Roman"/>
          <w:b/>
          <w:color w:val="000000"/>
          <w:lang w:val="en-US"/>
        </w:rPr>
        <w:t xml:space="preserve">Figure </w:t>
      </w:r>
      <w:r w:rsidR="008854FB" w:rsidRPr="008D7477">
        <w:rPr>
          <w:rFonts w:ascii="Times New Roman" w:hAnsi="Times New Roman" w:cs="Times New Roman"/>
          <w:b/>
          <w:color w:val="000000"/>
          <w:lang w:val="en-US"/>
        </w:rPr>
        <w:t>8</w:t>
      </w:r>
      <w:r w:rsidR="008854FB" w:rsidRPr="008D7477">
        <w:rPr>
          <w:rFonts w:ascii="Times New Roman" w:hAnsi="Times New Roman" w:cs="Times New Roman"/>
          <w:color w:val="000000"/>
          <w:lang w:val="en-US"/>
        </w:rPr>
        <w:t xml:space="preserve">. </w:t>
      </w:r>
      <w:r w:rsidR="009E2C5B">
        <w:rPr>
          <w:rFonts w:ascii="Times New Roman" w:hAnsi="Times New Roman" w:cs="Times New Roman"/>
          <w:color w:val="000000"/>
          <w:lang w:val="en-US"/>
        </w:rPr>
        <w:t>Glx</w:t>
      </w:r>
      <w:r w:rsidR="009E2C5B" w:rsidRPr="008D7477">
        <w:rPr>
          <w:rFonts w:ascii="Times New Roman" w:hAnsi="Times New Roman" w:cs="Times New Roman"/>
          <w:color w:val="000000"/>
          <w:lang w:val="en-US"/>
        </w:rPr>
        <w:t xml:space="preserve"> D/L </w:t>
      </w:r>
      <w:r w:rsidR="009E2C5B" w:rsidRPr="008D7477">
        <w:rPr>
          <w:rFonts w:ascii="Times New Roman" w:hAnsi="Times New Roman" w:cs="Times New Roman"/>
          <w:lang w:val="en-US"/>
        </w:rPr>
        <w:t>values</w:t>
      </w:r>
      <w:r w:rsidR="009E2C5B" w:rsidRPr="008D7477">
        <w:rPr>
          <w:rFonts w:ascii="Times New Roman" w:hAnsi="Times New Roman" w:cs="Times New Roman"/>
          <w:color w:val="000000"/>
          <w:lang w:val="en-US"/>
        </w:rPr>
        <w:t xml:space="preserve"> from </w:t>
      </w:r>
      <w:r w:rsidR="009E2C5B">
        <w:rPr>
          <w:rFonts w:ascii="Times New Roman" w:hAnsi="Times New Roman" w:cs="Times New Roman"/>
          <w:color w:val="000000"/>
          <w:lang w:val="en-US"/>
        </w:rPr>
        <w:t xml:space="preserve">ODP </w:t>
      </w:r>
      <w:r w:rsidR="009E2C5B" w:rsidRPr="008D7477">
        <w:rPr>
          <w:rFonts w:ascii="Times New Roman" w:hAnsi="Times New Roman" w:cs="Times New Roman"/>
          <w:color w:val="000000"/>
          <w:lang w:val="en-US"/>
        </w:rPr>
        <w:t>Sites 1056D, 1059A, 1062B</w:t>
      </w:r>
      <w:r w:rsidR="009E2C5B" w:rsidRPr="008157D0">
        <w:rPr>
          <w:rFonts w:ascii="Times New Roman" w:hAnsi="Times New Roman" w:cs="Times New Roman"/>
          <w:lang w:val="en-US"/>
        </w:rPr>
        <w:t>, KNR140 JPC-37</w:t>
      </w:r>
      <w:r w:rsidR="009E2C5B" w:rsidRPr="008157D0">
        <w:rPr>
          <w:rFonts w:ascii="Times New Roman" w:hAnsi="Times New Roman" w:cs="Times New Roman"/>
          <w:color w:val="000000"/>
          <w:lang w:val="en-US"/>
        </w:rPr>
        <w:t xml:space="preserve">, and 1056B comparing the effects of bleaching on sample mean and standard deviation within a) </w:t>
      </w:r>
      <w:r w:rsidR="009E2C5B" w:rsidRPr="008157D0">
        <w:rPr>
          <w:rFonts w:ascii="Times New Roman" w:hAnsi="Times New Roman" w:cs="Times New Roman"/>
          <w:i/>
          <w:color w:val="000000"/>
          <w:lang w:val="en-US"/>
        </w:rPr>
        <w:t>G</w:t>
      </w:r>
      <w:r w:rsidR="009E2C5B" w:rsidRPr="008D7477">
        <w:rPr>
          <w:rFonts w:ascii="Times New Roman" w:hAnsi="Times New Roman" w:cs="Times New Roman"/>
          <w:i/>
          <w:color w:val="000000"/>
          <w:lang w:val="en-US"/>
        </w:rPr>
        <w:t xml:space="preserve">. </w:t>
      </w:r>
      <w:r w:rsidR="009E2C5B" w:rsidRPr="00FB4A2A">
        <w:rPr>
          <w:rFonts w:ascii="Times New Roman" w:hAnsi="Times New Roman" w:cs="Times New Roman"/>
          <w:iCs/>
          <w:color w:val="000000"/>
          <w:lang w:val="en-US"/>
        </w:rPr>
        <w:t>truncatulinoides</w:t>
      </w:r>
      <w:r w:rsidR="009E2C5B">
        <w:rPr>
          <w:rFonts w:ascii="Times New Roman" w:hAnsi="Times New Roman" w:cs="Times New Roman"/>
          <w:iCs/>
          <w:color w:val="000000"/>
          <w:lang w:val="en-US"/>
        </w:rPr>
        <w:t xml:space="preserve">, b) </w:t>
      </w:r>
      <w:r w:rsidR="009E2C5B" w:rsidRPr="00FB4A2A">
        <w:rPr>
          <w:rFonts w:ascii="Times New Roman" w:hAnsi="Times New Roman" w:cs="Times New Roman"/>
          <w:iCs/>
          <w:color w:val="000000"/>
          <w:lang w:val="en-US"/>
        </w:rPr>
        <w:t>P</w:t>
      </w:r>
      <w:r w:rsidR="009E2C5B" w:rsidRPr="008D7477">
        <w:rPr>
          <w:rFonts w:ascii="Times New Roman" w:hAnsi="Times New Roman" w:cs="Times New Roman"/>
          <w:i/>
          <w:color w:val="000000"/>
          <w:lang w:val="en-US"/>
        </w:rPr>
        <w:t xml:space="preserve">. </w:t>
      </w:r>
      <w:proofErr w:type="spellStart"/>
      <w:r w:rsidR="009E2C5B" w:rsidRPr="008D7477">
        <w:rPr>
          <w:rFonts w:ascii="Times New Roman" w:hAnsi="Times New Roman" w:cs="Times New Roman"/>
          <w:i/>
          <w:color w:val="000000"/>
          <w:lang w:val="en-US"/>
        </w:rPr>
        <w:t>obliquiloculata</w:t>
      </w:r>
      <w:proofErr w:type="spellEnd"/>
      <w:r w:rsidR="009E2C5B" w:rsidRPr="008D7477">
        <w:rPr>
          <w:rFonts w:ascii="Times New Roman" w:hAnsi="Times New Roman" w:cs="Times New Roman"/>
          <w:color w:val="000000"/>
          <w:lang w:val="en-US"/>
        </w:rPr>
        <w:t xml:space="preserve">, </w:t>
      </w:r>
      <w:r w:rsidR="009E2C5B">
        <w:rPr>
          <w:rFonts w:ascii="Times New Roman" w:hAnsi="Times New Roman" w:cs="Times New Roman"/>
          <w:color w:val="000000"/>
          <w:lang w:val="en-US"/>
        </w:rPr>
        <w:t xml:space="preserve">and c) </w:t>
      </w:r>
      <w:r w:rsidR="009E2C5B" w:rsidRPr="008D7477">
        <w:rPr>
          <w:rFonts w:ascii="Times New Roman" w:hAnsi="Times New Roman" w:cs="Times New Roman"/>
          <w:i/>
          <w:color w:val="000000"/>
          <w:lang w:val="en-US"/>
        </w:rPr>
        <w:t xml:space="preserve">G. </w:t>
      </w:r>
      <w:proofErr w:type="spellStart"/>
      <w:r w:rsidR="009E2C5B" w:rsidRPr="008D7477">
        <w:rPr>
          <w:rFonts w:ascii="Times New Roman" w:hAnsi="Times New Roman" w:cs="Times New Roman"/>
          <w:i/>
          <w:color w:val="000000"/>
          <w:lang w:val="en-US"/>
        </w:rPr>
        <w:t>tumida</w:t>
      </w:r>
      <w:proofErr w:type="spellEnd"/>
      <w:r w:rsidR="009E2C5B" w:rsidRPr="008D7477">
        <w:rPr>
          <w:rFonts w:ascii="Times New Roman" w:hAnsi="Times New Roman" w:cs="Times New Roman"/>
          <w:color w:val="000000"/>
          <w:lang w:val="en-US"/>
        </w:rPr>
        <w:t>. Samples are dated mid Holocene (</w:t>
      </w:r>
      <w:r w:rsidR="009E2C5B">
        <w:rPr>
          <w:rFonts w:ascii="Times New Roman" w:hAnsi="Times New Roman" w:cs="Times New Roman"/>
          <w:color w:val="000000"/>
          <w:lang w:val="en-US"/>
        </w:rPr>
        <w:t>H</w:t>
      </w:r>
      <w:r w:rsidR="009E2C5B" w:rsidRPr="008D7477">
        <w:rPr>
          <w:rFonts w:ascii="Times New Roman" w:hAnsi="Times New Roman" w:cs="Times New Roman"/>
          <w:color w:val="000000"/>
          <w:lang w:val="en-US"/>
        </w:rPr>
        <w:t>)</w:t>
      </w:r>
      <w:r w:rsidR="009E2C5B">
        <w:rPr>
          <w:rFonts w:ascii="Times New Roman" w:hAnsi="Times New Roman" w:cs="Times New Roman"/>
          <w:color w:val="000000"/>
          <w:lang w:val="en-US"/>
        </w:rPr>
        <w:t xml:space="preserve"> to mid Pleistocene (Pl). </w:t>
      </w:r>
      <w:r w:rsidR="009E2C5B" w:rsidRPr="008D7477">
        <w:rPr>
          <w:rFonts w:ascii="Times New Roman" w:hAnsi="Times New Roman" w:cs="Times New Roman"/>
          <w:color w:val="000000"/>
          <w:lang w:val="en-US"/>
        </w:rPr>
        <w:t>The box is plotted from the first quartile to the third quartile</w:t>
      </w:r>
      <w:r w:rsidR="009E2C5B">
        <w:rPr>
          <w:rFonts w:ascii="Times New Roman" w:hAnsi="Times New Roman" w:cs="Times New Roman"/>
          <w:color w:val="000000"/>
          <w:lang w:val="en-US"/>
        </w:rPr>
        <w:t xml:space="preserve"> with whiskers extending the full range and circular data points representing subsample values outside of the range by &gt;1.5 times the interquartile range</w:t>
      </w:r>
      <w:r w:rsidR="009E2C5B" w:rsidRPr="008D7477">
        <w:rPr>
          <w:rFonts w:ascii="Times New Roman" w:hAnsi="Times New Roman" w:cs="Times New Roman"/>
          <w:color w:val="000000"/>
          <w:lang w:val="en-US"/>
        </w:rPr>
        <w:t xml:space="preserve">. </w:t>
      </w:r>
      <w:r w:rsidR="009E2C5B">
        <w:rPr>
          <w:rFonts w:ascii="Times New Roman" w:hAnsi="Times New Roman" w:cs="Times New Roman"/>
          <w:color w:val="000000"/>
          <w:lang w:val="en-US"/>
        </w:rPr>
        <w:t>Pre-treatment comparisons with statistically significant differences are noted with P-values &lt; 0.05.</w:t>
      </w:r>
      <w:r w:rsidRPr="008D7477">
        <w:rPr>
          <w:rFonts w:ascii="Times New Roman" w:hAnsi="Times New Roman" w:cs="Times New Roman"/>
          <w:lang w:val="en-US"/>
        </w:rPr>
        <w:br w:type="page"/>
      </w:r>
    </w:p>
    <w:p w14:paraId="6885D7FB" w14:textId="610924AA" w:rsidR="004A7CD7" w:rsidRPr="008D7477" w:rsidRDefault="004A7CD7" w:rsidP="007A642A">
      <w:pPr>
        <w:keepNext/>
        <w:pBdr>
          <w:top w:val="nil"/>
          <w:left w:val="nil"/>
          <w:bottom w:val="nil"/>
          <w:right w:val="nil"/>
          <w:between w:val="nil"/>
        </w:pBdr>
        <w:spacing w:after="0" w:line="240" w:lineRule="auto"/>
        <w:jc w:val="left"/>
        <w:rPr>
          <w:rFonts w:ascii="Times New Roman" w:hAnsi="Times New Roman" w:cs="Times New Roman"/>
          <w:color w:val="000000"/>
          <w:lang w:val="en-US"/>
        </w:rPr>
      </w:pPr>
      <w:r w:rsidRPr="008D7477">
        <w:rPr>
          <w:rFonts w:ascii="Times New Roman" w:hAnsi="Times New Roman" w:cs="Times New Roman"/>
          <w:b/>
          <w:color w:val="000000"/>
          <w:lang w:val="en-US"/>
        </w:rPr>
        <w:lastRenderedPageBreak/>
        <w:t xml:space="preserve">Table </w:t>
      </w:r>
      <w:r w:rsidR="00D53D7C" w:rsidRPr="008D7477">
        <w:rPr>
          <w:rFonts w:ascii="Times New Roman" w:hAnsi="Times New Roman" w:cs="Times New Roman"/>
          <w:b/>
          <w:color w:val="000000"/>
          <w:lang w:val="en-US"/>
        </w:rPr>
        <w:t>2</w:t>
      </w:r>
      <w:r w:rsidRPr="008D7477">
        <w:rPr>
          <w:rFonts w:ascii="Times New Roman" w:hAnsi="Times New Roman" w:cs="Times New Roman"/>
          <w:b/>
          <w:color w:val="000000"/>
          <w:lang w:val="en-US"/>
        </w:rPr>
        <w:t>.</w:t>
      </w:r>
      <w:r w:rsidRPr="008D7477">
        <w:rPr>
          <w:rFonts w:ascii="Times New Roman" w:hAnsi="Times New Roman" w:cs="Times New Roman"/>
          <w:color w:val="000000"/>
          <w:lang w:val="en-US"/>
        </w:rPr>
        <w:t xml:space="preserve"> </w:t>
      </w:r>
      <w:r w:rsidRPr="00FB5E6F">
        <w:rPr>
          <w:rFonts w:ascii="Times New Roman" w:hAnsi="Times New Roman" w:cs="Times New Roman"/>
          <w:lang w:val="en-US"/>
        </w:rPr>
        <w:t xml:space="preserve">Mean D/L </w:t>
      </w:r>
      <w:r w:rsidR="00452DC9" w:rsidRPr="00FB5E6F">
        <w:rPr>
          <w:rFonts w:ascii="Times New Roman" w:hAnsi="Times New Roman" w:cs="Times New Roman"/>
          <w:lang w:val="en-US"/>
        </w:rPr>
        <w:t xml:space="preserve">values </w:t>
      </w:r>
      <w:r w:rsidR="003C162A" w:rsidRPr="00FB5E6F">
        <w:rPr>
          <w:rFonts w:ascii="Times New Roman" w:hAnsi="Times New Roman" w:cs="Times New Roman"/>
          <w:lang w:val="en-US"/>
        </w:rPr>
        <w:t xml:space="preserve">for planktic foraminifera from the BBOR </w:t>
      </w:r>
      <w:r w:rsidR="00452DC9" w:rsidRPr="00FB5E6F">
        <w:rPr>
          <w:rFonts w:ascii="Times New Roman" w:hAnsi="Times New Roman" w:cs="Times New Roman"/>
          <w:lang w:val="en-US"/>
        </w:rPr>
        <w:t xml:space="preserve">and P-values </w:t>
      </w:r>
      <w:r w:rsidRPr="00FB5E6F">
        <w:rPr>
          <w:rFonts w:ascii="Times New Roman" w:hAnsi="Times New Roman" w:cs="Times New Roman"/>
          <w:lang w:val="en-US"/>
        </w:rPr>
        <w:t xml:space="preserve">for </w:t>
      </w:r>
      <w:r w:rsidR="00452DC9" w:rsidRPr="00FB5E6F">
        <w:rPr>
          <w:rFonts w:ascii="Times New Roman" w:hAnsi="Times New Roman" w:cs="Times New Roman"/>
          <w:lang w:val="en-US"/>
        </w:rPr>
        <w:t xml:space="preserve">statistical significance </w:t>
      </w:r>
      <w:r w:rsidR="00250036" w:rsidRPr="00FB5E6F">
        <w:rPr>
          <w:rFonts w:ascii="Times New Roman" w:hAnsi="Times New Roman" w:cs="Times New Roman"/>
          <w:lang w:val="en-US"/>
        </w:rPr>
        <w:t>between the pre-treatments</w:t>
      </w:r>
      <w:r w:rsidR="003C162A" w:rsidRPr="00FB5E6F">
        <w:rPr>
          <w:rFonts w:ascii="Times New Roman" w:hAnsi="Times New Roman" w:cs="Times New Roman"/>
          <w:lang w:val="en-US"/>
        </w:rPr>
        <w:t>.</w:t>
      </w:r>
    </w:p>
    <w:p w14:paraId="54F63C02" w14:textId="77777777" w:rsidR="008E48F8" w:rsidRPr="008D7477" w:rsidRDefault="008E48F8" w:rsidP="007A642A">
      <w:pPr>
        <w:keepNext/>
        <w:pBdr>
          <w:top w:val="nil"/>
          <w:left w:val="nil"/>
          <w:bottom w:val="nil"/>
          <w:right w:val="nil"/>
          <w:between w:val="nil"/>
        </w:pBdr>
        <w:spacing w:after="0" w:line="240" w:lineRule="auto"/>
        <w:jc w:val="left"/>
        <w:rPr>
          <w:rFonts w:ascii="Times New Roman" w:hAnsi="Times New Roman" w:cs="Times New Roman"/>
          <w:color w:val="000000"/>
          <w:lang w:val="en-US"/>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
        <w:gridCol w:w="1260"/>
        <w:gridCol w:w="990"/>
        <w:gridCol w:w="720"/>
        <w:gridCol w:w="990"/>
        <w:gridCol w:w="1080"/>
        <w:gridCol w:w="270"/>
        <w:gridCol w:w="720"/>
        <w:gridCol w:w="990"/>
        <w:gridCol w:w="1080"/>
      </w:tblGrid>
      <w:tr w:rsidR="004A7CD7" w:rsidRPr="00765394" w14:paraId="1F6BDF31" w14:textId="77777777" w:rsidTr="00D2439D">
        <w:trPr>
          <w:trHeight w:val="300"/>
        </w:trPr>
        <w:tc>
          <w:tcPr>
            <w:tcW w:w="1080" w:type="dxa"/>
            <w:vMerge w:val="restart"/>
            <w:tcBorders>
              <w:left w:val="nil"/>
              <w:bottom w:val="nil"/>
              <w:right w:val="nil"/>
            </w:tcBorders>
            <w:vAlign w:val="center"/>
          </w:tcPr>
          <w:p w14:paraId="71BBB576" w14:textId="77777777" w:rsidR="004A7CD7" w:rsidRPr="00765394" w:rsidRDefault="004A7CD7" w:rsidP="00957C45">
            <w:pPr>
              <w:spacing w:after="0"/>
              <w:jc w:val="center"/>
              <w:rPr>
                <w:rFonts w:ascii="Times New Roman" w:hAnsi="Times New Roman" w:cs="Times New Roman"/>
                <w:b/>
                <w:sz w:val="22"/>
                <w:szCs w:val="22"/>
                <w:lang w:val="en-US"/>
              </w:rPr>
            </w:pPr>
            <w:bookmarkStart w:id="13" w:name="_Hlk40972184"/>
            <w:r w:rsidRPr="00765394">
              <w:rPr>
                <w:rFonts w:ascii="Times New Roman" w:hAnsi="Times New Roman" w:cs="Times New Roman"/>
                <w:b/>
                <w:sz w:val="22"/>
                <w:szCs w:val="22"/>
                <w:lang w:val="en-US"/>
              </w:rPr>
              <w:t>Site</w:t>
            </w:r>
          </w:p>
        </w:tc>
        <w:tc>
          <w:tcPr>
            <w:tcW w:w="1260" w:type="dxa"/>
            <w:vMerge w:val="restart"/>
            <w:tcBorders>
              <w:left w:val="nil"/>
              <w:bottom w:val="nil"/>
              <w:right w:val="nil"/>
            </w:tcBorders>
            <w:vAlign w:val="center"/>
          </w:tcPr>
          <w:p w14:paraId="492D64AE" w14:textId="77777777" w:rsidR="004A7CD7" w:rsidRPr="00765394" w:rsidRDefault="004A7CD7" w:rsidP="00957C45">
            <w:pPr>
              <w:spacing w:after="0"/>
              <w:jc w:val="center"/>
              <w:rPr>
                <w:rFonts w:ascii="Times New Roman" w:hAnsi="Times New Roman" w:cs="Times New Roman"/>
                <w:b/>
                <w:sz w:val="22"/>
                <w:szCs w:val="22"/>
                <w:lang w:val="en-US"/>
              </w:rPr>
            </w:pPr>
            <w:r w:rsidRPr="00765394">
              <w:rPr>
                <w:rFonts w:ascii="Times New Roman" w:hAnsi="Times New Roman" w:cs="Times New Roman"/>
                <w:b/>
                <w:sz w:val="22"/>
                <w:szCs w:val="22"/>
                <w:lang w:val="en-US"/>
              </w:rPr>
              <w:t>Sediment Depth (m)</w:t>
            </w:r>
          </w:p>
        </w:tc>
        <w:tc>
          <w:tcPr>
            <w:tcW w:w="990" w:type="dxa"/>
            <w:vMerge w:val="restart"/>
            <w:tcBorders>
              <w:left w:val="nil"/>
              <w:bottom w:val="nil"/>
              <w:right w:val="nil"/>
            </w:tcBorders>
            <w:vAlign w:val="center"/>
          </w:tcPr>
          <w:p w14:paraId="6D7C47F1" w14:textId="6838E7CF" w:rsidR="004A7CD7" w:rsidRPr="00765394" w:rsidRDefault="00285D28" w:rsidP="00957C45">
            <w:pPr>
              <w:spacing w:after="0"/>
              <w:jc w:val="center"/>
              <w:rPr>
                <w:rFonts w:ascii="Times New Roman" w:hAnsi="Times New Roman" w:cs="Times New Roman"/>
                <w:b/>
                <w:sz w:val="22"/>
                <w:szCs w:val="22"/>
                <w:vertAlign w:val="superscript"/>
                <w:lang w:val="en-US"/>
              </w:rPr>
            </w:pPr>
            <w:r w:rsidRPr="00765394">
              <w:rPr>
                <w:rFonts w:ascii="Times New Roman" w:hAnsi="Times New Roman" w:cs="Times New Roman"/>
                <w:b/>
                <w:sz w:val="22"/>
                <w:szCs w:val="22"/>
                <w:vertAlign w:val="superscript"/>
                <w:lang w:val="en-US"/>
              </w:rPr>
              <w:t>1</w:t>
            </w:r>
            <w:r w:rsidR="004A7CD7" w:rsidRPr="00765394">
              <w:rPr>
                <w:rFonts w:ascii="Times New Roman" w:hAnsi="Times New Roman" w:cs="Times New Roman"/>
                <w:b/>
                <w:sz w:val="22"/>
                <w:szCs w:val="22"/>
                <w:lang w:val="en-US"/>
              </w:rPr>
              <w:t>Species</w:t>
            </w:r>
          </w:p>
        </w:tc>
        <w:tc>
          <w:tcPr>
            <w:tcW w:w="2790" w:type="dxa"/>
            <w:gridSpan w:val="3"/>
            <w:tcBorders>
              <w:left w:val="nil"/>
              <w:bottom w:val="single" w:sz="4" w:space="0" w:color="000000"/>
              <w:right w:val="nil"/>
            </w:tcBorders>
            <w:vAlign w:val="center"/>
          </w:tcPr>
          <w:p w14:paraId="53E0D57F" w14:textId="2581E6BD" w:rsidR="004A7CD7" w:rsidRPr="00765394" w:rsidRDefault="002A2A55" w:rsidP="002A2A55">
            <w:pPr>
              <w:spacing w:after="0"/>
              <w:jc w:val="center"/>
              <w:rPr>
                <w:rFonts w:ascii="Times New Roman" w:hAnsi="Times New Roman" w:cs="Times New Roman"/>
                <w:b/>
                <w:sz w:val="22"/>
                <w:szCs w:val="22"/>
                <w:lang w:val="en-US"/>
              </w:rPr>
            </w:pPr>
            <w:r>
              <w:rPr>
                <w:rFonts w:ascii="Times New Roman" w:hAnsi="Times New Roman" w:cs="Times New Roman"/>
                <w:b/>
                <w:sz w:val="22"/>
                <w:szCs w:val="22"/>
                <w:lang w:val="en-US"/>
              </w:rPr>
              <w:t xml:space="preserve">D/L </w:t>
            </w:r>
            <w:proofErr w:type="spellStart"/>
            <w:r w:rsidR="004A7CD7" w:rsidRPr="00765394">
              <w:rPr>
                <w:rFonts w:ascii="Times New Roman" w:hAnsi="Times New Roman" w:cs="Times New Roman"/>
                <w:b/>
                <w:sz w:val="22"/>
                <w:szCs w:val="22"/>
                <w:lang w:val="en-US"/>
              </w:rPr>
              <w:t>Asx</w:t>
            </w:r>
            <w:proofErr w:type="spellEnd"/>
            <w:r w:rsidR="004A7CD7" w:rsidRPr="00765394">
              <w:rPr>
                <w:rFonts w:ascii="Times New Roman" w:hAnsi="Times New Roman" w:cs="Times New Roman"/>
                <w:b/>
                <w:sz w:val="22"/>
                <w:szCs w:val="22"/>
                <w:lang w:val="en-US"/>
              </w:rPr>
              <w:t xml:space="preserve"> </w:t>
            </w:r>
          </w:p>
        </w:tc>
        <w:tc>
          <w:tcPr>
            <w:tcW w:w="270" w:type="dxa"/>
            <w:tcBorders>
              <w:top w:val="single" w:sz="4" w:space="0" w:color="000000"/>
              <w:left w:val="nil"/>
              <w:bottom w:val="nil"/>
              <w:right w:val="nil"/>
            </w:tcBorders>
            <w:vAlign w:val="center"/>
          </w:tcPr>
          <w:p w14:paraId="736B472B" w14:textId="77777777" w:rsidR="004A7CD7" w:rsidRPr="00765394" w:rsidRDefault="004A7CD7" w:rsidP="007A642A">
            <w:pPr>
              <w:spacing w:after="0"/>
              <w:jc w:val="center"/>
              <w:rPr>
                <w:rFonts w:ascii="Times New Roman" w:hAnsi="Times New Roman" w:cs="Times New Roman"/>
                <w:b/>
                <w:sz w:val="22"/>
                <w:szCs w:val="22"/>
                <w:lang w:val="en-US"/>
              </w:rPr>
            </w:pPr>
          </w:p>
        </w:tc>
        <w:tc>
          <w:tcPr>
            <w:tcW w:w="2790" w:type="dxa"/>
            <w:gridSpan w:val="3"/>
            <w:tcBorders>
              <w:left w:val="nil"/>
              <w:bottom w:val="single" w:sz="4" w:space="0" w:color="000000"/>
              <w:right w:val="nil"/>
            </w:tcBorders>
            <w:vAlign w:val="center"/>
          </w:tcPr>
          <w:p w14:paraId="75963B3F" w14:textId="0B3EF44A" w:rsidR="004A7CD7" w:rsidRPr="00765394" w:rsidRDefault="002A2A55" w:rsidP="002A2A55">
            <w:pPr>
              <w:spacing w:after="0"/>
              <w:jc w:val="center"/>
              <w:rPr>
                <w:rFonts w:ascii="Times New Roman" w:hAnsi="Times New Roman" w:cs="Times New Roman"/>
                <w:b/>
                <w:sz w:val="22"/>
                <w:szCs w:val="22"/>
                <w:lang w:val="en-US"/>
              </w:rPr>
            </w:pPr>
            <w:r>
              <w:rPr>
                <w:rFonts w:ascii="Times New Roman" w:hAnsi="Times New Roman" w:cs="Times New Roman"/>
                <w:b/>
                <w:sz w:val="22"/>
                <w:szCs w:val="22"/>
                <w:lang w:val="en-US"/>
              </w:rPr>
              <w:t xml:space="preserve">D/L </w:t>
            </w:r>
            <w:r w:rsidR="004A7CD7" w:rsidRPr="00765394">
              <w:rPr>
                <w:rFonts w:ascii="Times New Roman" w:hAnsi="Times New Roman" w:cs="Times New Roman"/>
                <w:b/>
                <w:sz w:val="22"/>
                <w:szCs w:val="22"/>
                <w:lang w:val="en-US"/>
              </w:rPr>
              <w:t xml:space="preserve">Glx </w:t>
            </w:r>
          </w:p>
        </w:tc>
      </w:tr>
      <w:tr w:rsidR="004A7CD7" w:rsidRPr="00765394" w14:paraId="21C2B39D" w14:textId="77777777" w:rsidTr="00D2439D">
        <w:trPr>
          <w:trHeight w:val="300"/>
        </w:trPr>
        <w:tc>
          <w:tcPr>
            <w:tcW w:w="1080" w:type="dxa"/>
            <w:vMerge/>
            <w:tcBorders>
              <w:left w:val="nil"/>
              <w:bottom w:val="nil"/>
              <w:right w:val="nil"/>
            </w:tcBorders>
            <w:vAlign w:val="center"/>
          </w:tcPr>
          <w:p w14:paraId="085E25A8" w14:textId="77777777" w:rsidR="004A7CD7" w:rsidRPr="00765394" w:rsidRDefault="004A7CD7" w:rsidP="007A642A">
            <w:pPr>
              <w:widowControl w:val="0"/>
              <w:pBdr>
                <w:top w:val="nil"/>
                <w:left w:val="nil"/>
                <w:bottom w:val="nil"/>
                <w:right w:val="nil"/>
                <w:between w:val="nil"/>
              </w:pBdr>
              <w:spacing w:after="0" w:line="276" w:lineRule="auto"/>
              <w:jc w:val="center"/>
              <w:rPr>
                <w:rFonts w:ascii="Times New Roman" w:hAnsi="Times New Roman" w:cs="Times New Roman"/>
                <w:b/>
                <w:sz w:val="22"/>
                <w:szCs w:val="22"/>
                <w:lang w:val="en-US"/>
              </w:rPr>
            </w:pPr>
          </w:p>
        </w:tc>
        <w:tc>
          <w:tcPr>
            <w:tcW w:w="1260" w:type="dxa"/>
            <w:vMerge/>
            <w:tcBorders>
              <w:left w:val="nil"/>
              <w:bottom w:val="nil"/>
              <w:right w:val="nil"/>
            </w:tcBorders>
            <w:vAlign w:val="center"/>
          </w:tcPr>
          <w:p w14:paraId="1ED7631E" w14:textId="77777777" w:rsidR="004A7CD7" w:rsidRPr="00765394" w:rsidRDefault="004A7CD7" w:rsidP="007A642A">
            <w:pPr>
              <w:widowControl w:val="0"/>
              <w:pBdr>
                <w:top w:val="nil"/>
                <w:left w:val="nil"/>
                <w:bottom w:val="nil"/>
                <w:right w:val="nil"/>
                <w:between w:val="nil"/>
              </w:pBdr>
              <w:spacing w:after="0" w:line="276" w:lineRule="auto"/>
              <w:jc w:val="center"/>
              <w:rPr>
                <w:rFonts w:ascii="Times New Roman" w:hAnsi="Times New Roman" w:cs="Times New Roman"/>
                <w:b/>
                <w:sz w:val="22"/>
                <w:szCs w:val="22"/>
                <w:lang w:val="en-US"/>
              </w:rPr>
            </w:pPr>
          </w:p>
        </w:tc>
        <w:tc>
          <w:tcPr>
            <w:tcW w:w="990" w:type="dxa"/>
            <w:vMerge/>
            <w:tcBorders>
              <w:left w:val="nil"/>
              <w:bottom w:val="nil"/>
              <w:right w:val="nil"/>
            </w:tcBorders>
            <w:vAlign w:val="center"/>
          </w:tcPr>
          <w:p w14:paraId="48023B82" w14:textId="77777777" w:rsidR="004A7CD7" w:rsidRPr="00765394" w:rsidRDefault="004A7CD7" w:rsidP="007A642A">
            <w:pPr>
              <w:widowControl w:val="0"/>
              <w:pBdr>
                <w:top w:val="nil"/>
                <w:left w:val="nil"/>
                <w:bottom w:val="nil"/>
                <w:right w:val="nil"/>
                <w:between w:val="nil"/>
              </w:pBdr>
              <w:spacing w:after="0" w:line="276" w:lineRule="auto"/>
              <w:jc w:val="center"/>
              <w:rPr>
                <w:rFonts w:ascii="Times New Roman" w:hAnsi="Times New Roman" w:cs="Times New Roman"/>
                <w:b/>
                <w:sz w:val="22"/>
                <w:szCs w:val="22"/>
                <w:lang w:val="en-US"/>
              </w:rPr>
            </w:pPr>
          </w:p>
        </w:tc>
        <w:tc>
          <w:tcPr>
            <w:tcW w:w="720" w:type="dxa"/>
            <w:tcBorders>
              <w:top w:val="single" w:sz="4" w:space="0" w:color="000000"/>
              <w:left w:val="nil"/>
              <w:bottom w:val="single" w:sz="4" w:space="0" w:color="000000"/>
              <w:right w:val="nil"/>
            </w:tcBorders>
            <w:vAlign w:val="center"/>
          </w:tcPr>
          <w:p w14:paraId="18B1BA41" w14:textId="77777777" w:rsidR="004A7CD7" w:rsidRPr="00765394" w:rsidRDefault="004A7CD7" w:rsidP="007A642A">
            <w:pPr>
              <w:spacing w:after="0"/>
              <w:jc w:val="center"/>
              <w:rPr>
                <w:rFonts w:ascii="Times New Roman" w:hAnsi="Times New Roman" w:cs="Times New Roman"/>
                <w:b/>
                <w:sz w:val="22"/>
                <w:szCs w:val="22"/>
                <w:lang w:val="en-US"/>
              </w:rPr>
            </w:pPr>
            <w:r w:rsidRPr="00765394">
              <w:rPr>
                <w:rFonts w:ascii="Times New Roman" w:hAnsi="Times New Roman" w:cs="Times New Roman"/>
                <w:b/>
                <w:sz w:val="22"/>
                <w:szCs w:val="22"/>
                <w:lang w:val="en-US"/>
              </w:rPr>
              <w:t>H</w:t>
            </w:r>
            <w:r w:rsidRPr="00765394">
              <w:rPr>
                <w:rFonts w:ascii="Times New Roman" w:hAnsi="Times New Roman" w:cs="Times New Roman"/>
                <w:b/>
                <w:sz w:val="22"/>
                <w:szCs w:val="22"/>
                <w:vertAlign w:val="subscript"/>
                <w:lang w:val="en-US"/>
              </w:rPr>
              <w:t>2</w:t>
            </w:r>
            <w:r w:rsidRPr="00765394">
              <w:rPr>
                <w:rFonts w:ascii="Times New Roman" w:hAnsi="Times New Roman" w:cs="Times New Roman"/>
                <w:b/>
                <w:sz w:val="22"/>
                <w:szCs w:val="22"/>
                <w:lang w:val="en-US"/>
              </w:rPr>
              <w:t>O</w:t>
            </w:r>
            <w:r w:rsidRPr="00765394">
              <w:rPr>
                <w:rFonts w:ascii="Times New Roman" w:hAnsi="Times New Roman" w:cs="Times New Roman"/>
                <w:b/>
                <w:sz w:val="22"/>
                <w:szCs w:val="22"/>
                <w:vertAlign w:val="subscript"/>
                <w:lang w:val="en-US"/>
              </w:rPr>
              <w:t>2</w:t>
            </w:r>
          </w:p>
        </w:tc>
        <w:tc>
          <w:tcPr>
            <w:tcW w:w="990" w:type="dxa"/>
            <w:tcBorders>
              <w:top w:val="single" w:sz="4" w:space="0" w:color="000000"/>
              <w:left w:val="nil"/>
              <w:bottom w:val="single" w:sz="4" w:space="0" w:color="000000"/>
              <w:right w:val="nil"/>
            </w:tcBorders>
            <w:vAlign w:val="center"/>
          </w:tcPr>
          <w:p w14:paraId="754302C9" w14:textId="4539FBBC" w:rsidR="004A7CD7" w:rsidRPr="00765394" w:rsidRDefault="00285D28" w:rsidP="007A642A">
            <w:pPr>
              <w:spacing w:after="0"/>
              <w:jc w:val="center"/>
              <w:rPr>
                <w:rFonts w:ascii="Times New Roman" w:hAnsi="Times New Roman" w:cs="Times New Roman"/>
                <w:b/>
                <w:sz w:val="22"/>
                <w:szCs w:val="22"/>
                <w:lang w:val="en-US"/>
              </w:rPr>
            </w:pPr>
            <w:r w:rsidRPr="00765394">
              <w:rPr>
                <w:rFonts w:ascii="Times New Roman" w:hAnsi="Times New Roman" w:cs="Times New Roman"/>
                <w:b/>
                <w:sz w:val="22"/>
                <w:szCs w:val="22"/>
                <w:vertAlign w:val="superscript"/>
                <w:lang w:val="en-US"/>
              </w:rPr>
              <w:t>2</w:t>
            </w:r>
            <w:r w:rsidR="00452DC9">
              <w:rPr>
                <w:rFonts w:ascii="Times New Roman" w:hAnsi="Times New Roman" w:cs="Times New Roman"/>
                <w:b/>
                <w:sz w:val="22"/>
                <w:szCs w:val="22"/>
                <w:lang w:val="en-US"/>
              </w:rPr>
              <w:t>N</w:t>
            </w:r>
            <w:r w:rsidR="004A7CD7" w:rsidRPr="00765394">
              <w:rPr>
                <w:rFonts w:ascii="Times New Roman" w:hAnsi="Times New Roman" w:cs="Times New Roman"/>
                <w:b/>
                <w:sz w:val="22"/>
                <w:szCs w:val="22"/>
                <w:lang w:val="en-US"/>
              </w:rPr>
              <w:t>aOCl</w:t>
            </w:r>
          </w:p>
        </w:tc>
        <w:tc>
          <w:tcPr>
            <w:tcW w:w="1080" w:type="dxa"/>
            <w:tcBorders>
              <w:top w:val="single" w:sz="4" w:space="0" w:color="000000"/>
              <w:left w:val="nil"/>
              <w:bottom w:val="single" w:sz="4" w:space="0" w:color="000000"/>
              <w:right w:val="nil"/>
            </w:tcBorders>
            <w:vAlign w:val="center"/>
          </w:tcPr>
          <w:p w14:paraId="26CEDB8C" w14:textId="2A922F9B" w:rsidR="004A7CD7" w:rsidRPr="00765394" w:rsidRDefault="00285D28" w:rsidP="007A642A">
            <w:pPr>
              <w:spacing w:after="0"/>
              <w:jc w:val="center"/>
              <w:rPr>
                <w:rFonts w:ascii="Times New Roman" w:hAnsi="Times New Roman" w:cs="Times New Roman"/>
                <w:b/>
                <w:sz w:val="22"/>
                <w:szCs w:val="22"/>
                <w:vertAlign w:val="superscript"/>
                <w:lang w:val="en-US"/>
              </w:rPr>
            </w:pPr>
            <w:r w:rsidRPr="00765394">
              <w:rPr>
                <w:rFonts w:ascii="Times New Roman" w:hAnsi="Times New Roman" w:cs="Times New Roman"/>
                <w:b/>
                <w:sz w:val="22"/>
                <w:szCs w:val="22"/>
                <w:vertAlign w:val="superscript"/>
                <w:lang w:val="en-US"/>
              </w:rPr>
              <w:t>3</w:t>
            </w:r>
            <w:r w:rsidR="004A7CD7" w:rsidRPr="00765394">
              <w:rPr>
                <w:rFonts w:ascii="Times New Roman" w:hAnsi="Times New Roman" w:cs="Times New Roman"/>
                <w:b/>
                <w:sz w:val="22"/>
                <w:szCs w:val="22"/>
                <w:lang w:val="en-US"/>
              </w:rPr>
              <w:t>P-value</w:t>
            </w:r>
          </w:p>
        </w:tc>
        <w:tc>
          <w:tcPr>
            <w:tcW w:w="270" w:type="dxa"/>
            <w:tcBorders>
              <w:top w:val="nil"/>
              <w:left w:val="nil"/>
              <w:bottom w:val="single" w:sz="4" w:space="0" w:color="000000"/>
              <w:right w:val="nil"/>
            </w:tcBorders>
            <w:vAlign w:val="center"/>
          </w:tcPr>
          <w:p w14:paraId="68C94D84" w14:textId="77777777" w:rsidR="004A7CD7" w:rsidRPr="00765394" w:rsidRDefault="004A7CD7" w:rsidP="007A642A">
            <w:pPr>
              <w:spacing w:after="0"/>
              <w:jc w:val="center"/>
              <w:rPr>
                <w:rFonts w:ascii="Times New Roman" w:hAnsi="Times New Roman" w:cs="Times New Roman"/>
                <w:b/>
                <w:sz w:val="22"/>
                <w:szCs w:val="22"/>
                <w:lang w:val="en-US"/>
              </w:rPr>
            </w:pPr>
          </w:p>
        </w:tc>
        <w:tc>
          <w:tcPr>
            <w:tcW w:w="720" w:type="dxa"/>
            <w:tcBorders>
              <w:top w:val="single" w:sz="4" w:space="0" w:color="000000"/>
              <w:left w:val="nil"/>
              <w:bottom w:val="single" w:sz="4" w:space="0" w:color="000000"/>
              <w:right w:val="nil"/>
            </w:tcBorders>
            <w:vAlign w:val="center"/>
          </w:tcPr>
          <w:p w14:paraId="0DAFC1FC" w14:textId="77777777" w:rsidR="004A7CD7" w:rsidRPr="00765394" w:rsidRDefault="004A7CD7" w:rsidP="007A642A">
            <w:pPr>
              <w:spacing w:after="0"/>
              <w:jc w:val="center"/>
              <w:rPr>
                <w:rFonts w:ascii="Times New Roman" w:hAnsi="Times New Roman" w:cs="Times New Roman"/>
                <w:b/>
                <w:sz w:val="22"/>
                <w:szCs w:val="22"/>
                <w:lang w:val="en-US"/>
              </w:rPr>
            </w:pPr>
            <w:r w:rsidRPr="00765394">
              <w:rPr>
                <w:rFonts w:ascii="Times New Roman" w:hAnsi="Times New Roman" w:cs="Times New Roman"/>
                <w:b/>
                <w:sz w:val="22"/>
                <w:szCs w:val="22"/>
                <w:lang w:val="en-US"/>
              </w:rPr>
              <w:t>H</w:t>
            </w:r>
            <w:r w:rsidRPr="00765394">
              <w:rPr>
                <w:rFonts w:ascii="Times New Roman" w:hAnsi="Times New Roman" w:cs="Times New Roman"/>
                <w:b/>
                <w:sz w:val="22"/>
                <w:szCs w:val="22"/>
                <w:vertAlign w:val="subscript"/>
                <w:lang w:val="en-US"/>
              </w:rPr>
              <w:t>2</w:t>
            </w:r>
            <w:r w:rsidRPr="00765394">
              <w:rPr>
                <w:rFonts w:ascii="Times New Roman" w:hAnsi="Times New Roman" w:cs="Times New Roman"/>
                <w:b/>
                <w:sz w:val="22"/>
                <w:szCs w:val="22"/>
                <w:lang w:val="en-US"/>
              </w:rPr>
              <w:t>O</w:t>
            </w:r>
            <w:r w:rsidRPr="00765394">
              <w:rPr>
                <w:rFonts w:ascii="Times New Roman" w:hAnsi="Times New Roman" w:cs="Times New Roman"/>
                <w:b/>
                <w:sz w:val="22"/>
                <w:szCs w:val="22"/>
                <w:vertAlign w:val="subscript"/>
                <w:lang w:val="en-US"/>
              </w:rPr>
              <w:t>2</w:t>
            </w:r>
          </w:p>
        </w:tc>
        <w:tc>
          <w:tcPr>
            <w:tcW w:w="990" w:type="dxa"/>
            <w:tcBorders>
              <w:top w:val="single" w:sz="4" w:space="0" w:color="000000"/>
              <w:left w:val="nil"/>
              <w:bottom w:val="single" w:sz="4" w:space="0" w:color="000000"/>
              <w:right w:val="nil"/>
            </w:tcBorders>
            <w:vAlign w:val="center"/>
          </w:tcPr>
          <w:p w14:paraId="2AB18BC8" w14:textId="733158D8" w:rsidR="004A7CD7" w:rsidRPr="00765394" w:rsidRDefault="00285D28" w:rsidP="007A642A">
            <w:pPr>
              <w:spacing w:after="0"/>
              <w:jc w:val="center"/>
              <w:rPr>
                <w:rFonts w:ascii="Times New Roman" w:hAnsi="Times New Roman" w:cs="Times New Roman"/>
                <w:b/>
                <w:sz w:val="22"/>
                <w:szCs w:val="22"/>
                <w:lang w:val="en-US"/>
              </w:rPr>
            </w:pPr>
            <w:r w:rsidRPr="00765394">
              <w:rPr>
                <w:rFonts w:ascii="Times New Roman" w:hAnsi="Times New Roman" w:cs="Times New Roman"/>
                <w:b/>
                <w:sz w:val="22"/>
                <w:szCs w:val="22"/>
                <w:vertAlign w:val="superscript"/>
                <w:lang w:val="en-US"/>
              </w:rPr>
              <w:t>2</w:t>
            </w:r>
            <w:r w:rsidR="004A7CD7" w:rsidRPr="00765394">
              <w:rPr>
                <w:rFonts w:ascii="Times New Roman" w:hAnsi="Times New Roman" w:cs="Times New Roman"/>
                <w:b/>
                <w:sz w:val="22"/>
                <w:szCs w:val="22"/>
                <w:lang w:val="en-US"/>
              </w:rPr>
              <w:t>NaOCl</w:t>
            </w:r>
          </w:p>
        </w:tc>
        <w:tc>
          <w:tcPr>
            <w:tcW w:w="1080" w:type="dxa"/>
            <w:tcBorders>
              <w:top w:val="single" w:sz="4" w:space="0" w:color="000000"/>
              <w:left w:val="nil"/>
              <w:bottom w:val="single" w:sz="4" w:space="0" w:color="000000"/>
              <w:right w:val="nil"/>
            </w:tcBorders>
            <w:vAlign w:val="center"/>
          </w:tcPr>
          <w:p w14:paraId="784C4A13" w14:textId="2468DC2F" w:rsidR="004A7CD7" w:rsidRPr="00765394" w:rsidRDefault="00285D28" w:rsidP="007A642A">
            <w:pPr>
              <w:spacing w:after="0"/>
              <w:jc w:val="center"/>
              <w:rPr>
                <w:rFonts w:ascii="Times New Roman" w:hAnsi="Times New Roman" w:cs="Times New Roman"/>
                <w:b/>
                <w:sz w:val="22"/>
                <w:szCs w:val="22"/>
                <w:vertAlign w:val="superscript"/>
                <w:lang w:val="en-US"/>
              </w:rPr>
            </w:pPr>
            <w:r w:rsidRPr="00765394">
              <w:rPr>
                <w:rFonts w:ascii="Times New Roman" w:hAnsi="Times New Roman" w:cs="Times New Roman"/>
                <w:b/>
                <w:sz w:val="22"/>
                <w:szCs w:val="22"/>
                <w:vertAlign w:val="superscript"/>
                <w:lang w:val="en-US"/>
              </w:rPr>
              <w:t>3</w:t>
            </w:r>
            <w:r w:rsidR="004A7CD7" w:rsidRPr="00765394">
              <w:rPr>
                <w:rFonts w:ascii="Times New Roman" w:hAnsi="Times New Roman" w:cs="Times New Roman"/>
                <w:b/>
                <w:sz w:val="22"/>
                <w:szCs w:val="22"/>
                <w:lang w:val="en-US"/>
              </w:rPr>
              <w:t>P-value</w:t>
            </w:r>
          </w:p>
        </w:tc>
      </w:tr>
      <w:tr w:rsidR="00983508" w:rsidRPr="00765394" w14:paraId="44820F52" w14:textId="77777777" w:rsidTr="00D2439D">
        <w:trPr>
          <w:trHeight w:val="300"/>
        </w:trPr>
        <w:tc>
          <w:tcPr>
            <w:tcW w:w="9180" w:type="dxa"/>
            <w:gridSpan w:val="10"/>
            <w:tcBorders>
              <w:left w:val="nil"/>
              <w:bottom w:val="nil"/>
              <w:right w:val="nil"/>
            </w:tcBorders>
            <w:vAlign w:val="center"/>
          </w:tcPr>
          <w:p w14:paraId="7DD08B6F" w14:textId="70B9D062" w:rsidR="00983508" w:rsidRPr="00765394" w:rsidRDefault="00983508" w:rsidP="007A642A">
            <w:pPr>
              <w:spacing w:after="0"/>
              <w:rPr>
                <w:rFonts w:ascii="Times New Roman" w:hAnsi="Times New Roman" w:cs="Times New Roman"/>
                <w:color w:val="FF0000"/>
                <w:sz w:val="22"/>
                <w:szCs w:val="22"/>
                <w:lang w:val="en-US"/>
              </w:rPr>
            </w:pPr>
            <w:r w:rsidRPr="00765394">
              <w:rPr>
                <w:rFonts w:ascii="Times New Roman" w:hAnsi="Times New Roman" w:cs="Times New Roman"/>
                <w:bCs/>
                <w:sz w:val="22"/>
                <w:szCs w:val="22"/>
                <w:u w:val="single"/>
                <w:lang w:val="en-US"/>
              </w:rPr>
              <w:t>Mid Holocene (6.0-7.1 ka)</w:t>
            </w:r>
          </w:p>
        </w:tc>
      </w:tr>
      <w:tr w:rsidR="004A7CD7" w:rsidRPr="00765394" w14:paraId="603B50C4" w14:textId="77777777" w:rsidTr="00D2439D">
        <w:trPr>
          <w:trHeight w:val="300"/>
        </w:trPr>
        <w:tc>
          <w:tcPr>
            <w:tcW w:w="1080" w:type="dxa"/>
            <w:tcBorders>
              <w:top w:val="nil"/>
              <w:left w:val="nil"/>
              <w:bottom w:val="nil"/>
              <w:right w:val="nil"/>
            </w:tcBorders>
            <w:vAlign w:val="center"/>
          </w:tcPr>
          <w:p w14:paraId="4C928924" w14:textId="77777777" w:rsidR="004A7CD7" w:rsidRPr="00E35BA6" w:rsidRDefault="004A7CD7" w:rsidP="00957C45">
            <w:pPr>
              <w:spacing w:after="0"/>
              <w:jc w:val="left"/>
              <w:rPr>
                <w:rFonts w:ascii="Times New Roman" w:hAnsi="Times New Roman" w:cs="Times New Roman"/>
                <w:sz w:val="22"/>
                <w:szCs w:val="22"/>
                <w:lang w:val="en-US"/>
              </w:rPr>
            </w:pPr>
            <w:r w:rsidRPr="00E35BA6">
              <w:rPr>
                <w:rFonts w:ascii="Times New Roman" w:hAnsi="Times New Roman" w:cs="Times New Roman"/>
                <w:sz w:val="22"/>
                <w:szCs w:val="22"/>
                <w:lang w:val="en-US"/>
              </w:rPr>
              <w:t>1056D</w:t>
            </w:r>
          </w:p>
        </w:tc>
        <w:tc>
          <w:tcPr>
            <w:tcW w:w="1260" w:type="dxa"/>
            <w:tcBorders>
              <w:top w:val="nil"/>
              <w:left w:val="nil"/>
              <w:bottom w:val="nil"/>
              <w:right w:val="nil"/>
            </w:tcBorders>
            <w:vAlign w:val="center"/>
          </w:tcPr>
          <w:p w14:paraId="2CA40771" w14:textId="77777777" w:rsidR="004A7CD7" w:rsidRPr="00E35BA6" w:rsidRDefault="004A7CD7" w:rsidP="00957C45">
            <w:pPr>
              <w:spacing w:after="0"/>
              <w:jc w:val="center"/>
              <w:rPr>
                <w:rFonts w:ascii="Times New Roman" w:hAnsi="Times New Roman" w:cs="Times New Roman"/>
                <w:sz w:val="22"/>
                <w:szCs w:val="22"/>
                <w:lang w:val="en-US"/>
              </w:rPr>
            </w:pPr>
            <w:r w:rsidRPr="00E35BA6">
              <w:rPr>
                <w:rFonts w:ascii="Times New Roman" w:hAnsi="Times New Roman" w:cs="Times New Roman"/>
                <w:sz w:val="22"/>
                <w:szCs w:val="22"/>
                <w:lang w:val="en-US"/>
              </w:rPr>
              <w:t>0.62</w:t>
            </w:r>
          </w:p>
        </w:tc>
        <w:tc>
          <w:tcPr>
            <w:tcW w:w="990" w:type="dxa"/>
            <w:tcBorders>
              <w:top w:val="nil"/>
              <w:left w:val="nil"/>
              <w:bottom w:val="nil"/>
              <w:right w:val="nil"/>
            </w:tcBorders>
            <w:vAlign w:val="center"/>
          </w:tcPr>
          <w:p w14:paraId="2BBE39F7" w14:textId="77777777" w:rsidR="004A7CD7" w:rsidRPr="00E35BA6" w:rsidRDefault="004A7CD7" w:rsidP="00C260F4">
            <w:pPr>
              <w:spacing w:after="0"/>
              <w:jc w:val="left"/>
              <w:rPr>
                <w:rFonts w:ascii="Times New Roman" w:hAnsi="Times New Roman" w:cs="Times New Roman"/>
                <w:i/>
                <w:sz w:val="22"/>
                <w:szCs w:val="22"/>
                <w:lang w:val="en-US"/>
              </w:rPr>
            </w:pPr>
            <w:r w:rsidRPr="00E35BA6">
              <w:rPr>
                <w:rFonts w:ascii="Times New Roman" w:hAnsi="Times New Roman" w:cs="Times New Roman"/>
                <w:i/>
                <w:sz w:val="22"/>
                <w:szCs w:val="22"/>
                <w:lang w:val="en-US"/>
              </w:rPr>
              <w:t xml:space="preserve">P. </w:t>
            </w:r>
            <w:proofErr w:type="spellStart"/>
            <w:r w:rsidRPr="00E35BA6">
              <w:rPr>
                <w:rFonts w:ascii="Times New Roman" w:hAnsi="Times New Roman" w:cs="Times New Roman"/>
                <w:i/>
                <w:sz w:val="22"/>
                <w:szCs w:val="22"/>
                <w:lang w:val="en-US"/>
              </w:rPr>
              <w:t>obliq</w:t>
            </w:r>
            <w:proofErr w:type="spellEnd"/>
          </w:p>
        </w:tc>
        <w:tc>
          <w:tcPr>
            <w:tcW w:w="720" w:type="dxa"/>
            <w:tcBorders>
              <w:top w:val="nil"/>
              <w:left w:val="nil"/>
              <w:bottom w:val="nil"/>
              <w:right w:val="nil"/>
            </w:tcBorders>
            <w:vAlign w:val="center"/>
          </w:tcPr>
          <w:p w14:paraId="3BC2903F" w14:textId="5F4621B9" w:rsidR="004A7CD7" w:rsidRPr="00765394" w:rsidRDefault="00E84213" w:rsidP="00975DDB">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0.110</w:t>
            </w:r>
          </w:p>
        </w:tc>
        <w:tc>
          <w:tcPr>
            <w:tcW w:w="990" w:type="dxa"/>
            <w:tcBorders>
              <w:top w:val="nil"/>
              <w:left w:val="nil"/>
              <w:bottom w:val="nil"/>
              <w:right w:val="nil"/>
            </w:tcBorders>
            <w:vAlign w:val="center"/>
          </w:tcPr>
          <w:p w14:paraId="3224A0B9" w14:textId="76EEFE4A" w:rsidR="004A7CD7" w:rsidRPr="00765394" w:rsidRDefault="00E84213" w:rsidP="00975DDB">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0.129</w:t>
            </w:r>
          </w:p>
        </w:tc>
        <w:tc>
          <w:tcPr>
            <w:tcW w:w="1080" w:type="dxa"/>
            <w:tcBorders>
              <w:top w:val="nil"/>
              <w:left w:val="nil"/>
              <w:bottom w:val="nil"/>
              <w:right w:val="nil"/>
            </w:tcBorders>
            <w:vAlign w:val="center"/>
          </w:tcPr>
          <w:p w14:paraId="423698E5" w14:textId="5B25D65A" w:rsidR="004A7CD7" w:rsidRPr="00765394" w:rsidRDefault="00E84213" w:rsidP="00975DDB">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0.0093*</w:t>
            </w:r>
          </w:p>
        </w:tc>
        <w:tc>
          <w:tcPr>
            <w:tcW w:w="270" w:type="dxa"/>
            <w:tcBorders>
              <w:top w:val="nil"/>
              <w:left w:val="nil"/>
              <w:bottom w:val="nil"/>
              <w:right w:val="nil"/>
            </w:tcBorders>
            <w:vAlign w:val="center"/>
          </w:tcPr>
          <w:p w14:paraId="4394722B" w14:textId="77777777" w:rsidR="004A7CD7" w:rsidRPr="00765394" w:rsidRDefault="004A7CD7" w:rsidP="00975DDB">
            <w:pPr>
              <w:spacing w:after="0"/>
              <w:jc w:val="center"/>
              <w:rPr>
                <w:rFonts w:ascii="Times New Roman" w:hAnsi="Times New Roman" w:cs="Times New Roman"/>
                <w:sz w:val="22"/>
                <w:szCs w:val="22"/>
                <w:lang w:val="en-US"/>
              </w:rPr>
            </w:pPr>
          </w:p>
        </w:tc>
        <w:tc>
          <w:tcPr>
            <w:tcW w:w="720" w:type="dxa"/>
            <w:tcBorders>
              <w:top w:val="nil"/>
              <w:left w:val="nil"/>
              <w:bottom w:val="nil"/>
              <w:right w:val="nil"/>
            </w:tcBorders>
            <w:vAlign w:val="center"/>
          </w:tcPr>
          <w:p w14:paraId="30ECA175" w14:textId="4B8093C5" w:rsidR="004A7CD7" w:rsidRPr="00765394" w:rsidRDefault="00752525" w:rsidP="00975DDB">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0.053</w:t>
            </w:r>
          </w:p>
        </w:tc>
        <w:tc>
          <w:tcPr>
            <w:tcW w:w="990" w:type="dxa"/>
            <w:tcBorders>
              <w:top w:val="nil"/>
              <w:left w:val="nil"/>
              <w:bottom w:val="nil"/>
              <w:right w:val="nil"/>
            </w:tcBorders>
            <w:vAlign w:val="center"/>
          </w:tcPr>
          <w:p w14:paraId="00FAC413" w14:textId="54D48A8E" w:rsidR="004A7CD7" w:rsidRPr="00765394" w:rsidRDefault="00752525" w:rsidP="00975DDB">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0.064</w:t>
            </w:r>
          </w:p>
        </w:tc>
        <w:tc>
          <w:tcPr>
            <w:tcW w:w="1080" w:type="dxa"/>
            <w:tcBorders>
              <w:top w:val="nil"/>
              <w:left w:val="nil"/>
              <w:bottom w:val="nil"/>
              <w:right w:val="nil"/>
            </w:tcBorders>
            <w:vAlign w:val="center"/>
          </w:tcPr>
          <w:p w14:paraId="2F40B3B7" w14:textId="4266770A" w:rsidR="004A7CD7" w:rsidRPr="00765394" w:rsidRDefault="00752525" w:rsidP="00975DDB">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0.0434</w:t>
            </w:r>
            <w:r w:rsidR="005A67A6" w:rsidRPr="00765394">
              <w:rPr>
                <w:rFonts w:ascii="Times New Roman" w:hAnsi="Times New Roman" w:cs="Times New Roman"/>
                <w:sz w:val="22"/>
                <w:szCs w:val="22"/>
                <w:lang w:val="en-US"/>
              </w:rPr>
              <w:t>*</w:t>
            </w:r>
          </w:p>
        </w:tc>
      </w:tr>
      <w:tr w:rsidR="004A7CD7" w:rsidRPr="00765394" w14:paraId="68250B00" w14:textId="77777777" w:rsidTr="00D2439D">
        <w:trPr>
          <w:trHeight w:val="300"/>
        </w:trPr>
        <w:tc>
          <w:tcPr>
            <w:tcW w:w="1080" w:type="dxa"/>
            <w:tcBorders>
              <w:top w:val="nil"/>
              <w:left w:val="nil"/>
              <w:bottom w:val="nil"/>
              <w:right w:val="nil"/>
            </w:tcBorders>
            <w:vAlign w:val="center"/>
          </w:tcPr>
          <w:p w14:paraId="5E965A03" w14:textId="77777777" w:rsidR="004A7CD7" w:rsidRPr="00E35BA6" w:rsidRDefault="004A7CD7" w:rsidP="00957C45">
            <w:pPr>
              <w:spacing w:after="0"/>
              <w:jc w:val="left"/>
              <w:rPr>
                <w:rFonts w:ascii="Times New Roman" w:hAnsi="Times New Roman" w:cs="Times New Roman"/>
                <w:sz w:val="22"/>
                <w:szCs w:val="22"/>
                <w:lang w:val="en-US"/>
              </w:rPr>
            </w:pPr>
            <w:r w:rsidRPr="00E35BA6">
              <w:rPr>
                <w:rFonts w:ascii="Times New Roman" w:hAnsi="Times New Roman" w:cs="Times New Roman"/>
                <w:sz w:val="22"/>
                <w:szCs w:val="22"/>
                <w:lang w:val="en-US"/>
              </w:rPr>
              <w:t>1056D</w:t>
            </w:r>
          </w:p>
        </w:tc>
        <w:tc>
          <w:tcPr>
            <w:tcW w:w="1260" w:type="dxa"/>
            <w:tcBorders>
              <w:top w:val="nil"/>
              <w:left w:val="nil"/>
              <w:bottom w:val="nil"/>
              <w:right w:val="nil"/>
            </w:tcBorders>
            <w:vAlign w:val="center"/>
          </w:tcPr>
          <w:p w14:paraId="49080F57" w14:textId="77777777" w:rsidR="004A7CD7" w:rsidRPr="00E35BA6" w:rsidRDefault="004A7CD7" w:rsidP="00957C45">
            <w:pPr>
              <w:spacing w:after="0"/>
              <w:jc w:val="center"/>
              <w:rPr>
                <w:rFonts w:ascii="Times New Roman" w:hAnsi="Times New Roman" w:cs="Times New Roman"/>
                <w:sz w:val="22"/>
                <w:szCs w:val="22"/>
                <w:lang w:val="en-US"/>
              </w:rPr>
            </w:pPr>
            <w:r w:rsidRPr="00E35BA6">
              <w:rPr>
                <w:rFonts w:ascii="Times New Roman" w:hAnsi="Times New Roman" w:cs="Times New Roman"/>
                <w:sz w:val="22"/>
                <w:szCs w:val="22"/>
                <w:lang w:val="en-US"/>
              </w:rPr>
              <w:t>0.64</w:t>
            </w:r>
          </w:p>
        </w:tc>
        <w:tc>
          <w:tcPr>
            <w:tcW w:w="990" w:type="dxa"/>
            <w:tcBorders>
              <w:top w:val="nil"/>
              <w:left w:val="nil"/>
              <w:bottom w:val="nil"/>
              <w:right w:val="nil"/>
            </w:tcBorders>
            <w:vAlign w:val="center"/>
          </w:tcPr>
          <w:p w14:paraId="554145CF" w14:textId="77777777" w:rsidR="004A7CD7" w:rsidRPr="00E35BA6" w:rsidRDefault="004A7CD7" w:rsidP="00C260F4">
            <w:pPr>
              <w:spacing w:after="0"/>
              <w:jc w:val="left"/>
              <w:rPr>
                <w:rFonts w:ascii="Times New Roman" w:hAnsi="Times New Roman" w:cs="Times New Roman"/>
                <w:i/>
                <w:sz w:val="22"/>
                <w:szCs w:val="22"/>
                <w:lang w:val="en-US"/>
              </w:rPr>
            </w:pPr>
            <w:r w:rsidRPr="00E35BA6">
              <w:rPr>
                <w:rFonts w:ascii="Times New Roman" w:hAnsi="Times New Roman" w:cs="Times New Roman"/>
                <w:i/>
                <w:sz w:val="22"/>
                <w:szCs w:val="22"/>
                <w:lang w:val="en-US"/>
              </w:rPr>
              <w:t xml:space="preserve">P. </w:t>
            </w:r>
            <w:proofErr w:type="spellStart"/>
            <w:r w:rsidRPr="00E35BA6">
              <w:rPr>
                <w:rFonts w:ascii="Times New Roman" w:hAnsi="Times New Roman" w:cs="Times New Roman"/>
                <w:i/>
                <w:sz w:val="22"/>
                <w:szCs w:val="22"/>
                <w:lang w:val="en-US"/>
              </w:rPr>
              <w:t>obliq</w:t>
            </w:r>
            <w:proofErr w:type="spellEnd"/>
          </w:p>
        </w:tc>
        <w:tc>
          <w:tcPr>
            <w:tcW w:w="720" w:type="dxa"/>
            <w:tcBorders>
              <w:top w:val="nil"/>
              <w:left w:val="nil"/>
              <w:bottom w:val="nil"/>
              <w:right w:val="nil"/>
            </w:tcBorders>
            <w:vAlign w:val="center"/>
          </w:tcPr>
          <w:p w14:paraId="442001CC" w14:textId="4B24BC36" w:rsidR="004A7CD7" w:rsidRPr="00765394" w:rsidRDefault="005A67A6" w:rsidP="00975DDB">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0.121</w:t>
            </w:r>
          </w:p>
        </w:tc>
        <w:tc>
          <w:tcPr>
            <w:tcW w:w="990" w:type="dxa"/>
            <w:tcBorders>
              <w:top w:val="nil"/>
              <w:left w:val="nil"/>
              <w:bottom w:val="nil"/>
              <w:right w:val="nil"/>
            </w:tcBorders>
            <w:vAlign w:val="center"/>
          </w:tcPr>
          <w:p w14:paraId="1AF1C2A8" w14:textId="2081A32F" w:rsidR="004A7CD7" w:rsidRPr="00765394" w:rsidRDefault="005A67A6" w:rsidP="00975DDB">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0.134</w:t>
            </w:r>
          </w:p>
        </w:tc>
        <w:tc>
          <w:tcPr>
            <w:tcW w:w="1080" w:type="dxa"/>
            <w:tcBorders>
              <w:top w:val="nil"/>
              <w:left w:val="nil"/>
              <w:bottom w:val="nil"/>
              <w:right w:val="nil"/>
            </w:tcBorders>
            <w:vAlign w:val="center"/>
          </w:tcPr>
          <w:p w14:paraId="47C56ED0" w14:textId="4E168C5C" w:rsidR="004A7CD7" w:rsidRPr="00765394" w:rsidRDefault="005A67A6" w:rsidP="00975DDB">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0.0002*</w:t>
            </w:r>
          </w:p>
        </w:tc>
        <w:tc>
          <w:tcPr>
            <w:tcW w:w="270" w:type="dxa"/>
            <w:tcBorders>
              <w:top w:val="nil"/>
              <w:left w:val="nil"/>
              <w:bottom w:val="nil"/>
              <w:right w:val="nil"/>
            </w:tcBorders>
            <w:vAlign w:val="center"/>
          </w:tcPr>
          <w:p w14:paraId="7C38FBD9" w14:textId="77777777" w:rsidR="004A7CD7" w:rsidRPr="00765394" w:rsidRDefault="004A7CD7" w:rsidP="00975DDB">
            <w:pPr>
              <w:spacing w:after="0"/>
              <w:jc w:val="center"/>
              <w:rPr>
                <w:rFonts w:ascii="Times New Roman" w:hAnsi="Times New Roman" w:cs="Times New Roman"/>
                <w:sz w:val="22"/>
                <w:szCs w:val="22"/>
                <w:lang w:val="en-US"/>
              </w:rPr>
            </w:pPr>
          </w:p>
        </w:tc>
        <w:tc>
          <w:tcPr>
            <w:tcW w:w="720" w:type="dxa"/>
            <w:tcBorders>
              <w:top w:val="nil"/>
              <w:left w:val="nil"/>
              <w:bottom w:val="nil"/>
              <w:right w:val="nil"/>
            </w:tcBorders>
            <w:vAlign w:val="center"/>
          </w:tcPr>
          <w:p w14:paraId="3122AF51" w14:textId="2DC673A6" w:rsidR="004A7CD7" w:rsidRPr="00765394" w:rsidRDefault="00543E21" w:rsidP="00975DDB">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0.054</w:t>
            </w:r>
          </w:p>
        </w:tc>
        <w:tc>
          <w:tcPr>
            <w:tcW w:w="990" w:type="dxa"/>
            <w:tcBorders>
              <w:top w:val="nil"/>
              <w:left w:val="nil"/>
              <w:bottom w:val="nil"/>
              <w:right w:val="nil"/>
            </w:tcBorders>
            <w:vAlign w:val="center"/>
          </w:tcPr>
          <w:p w14:paraId="1AAC7717" w14:textId="40B49772" w:rsidR="004A7CD7" w:rsidRPr="00765394" w:rsidRDefault="00543E21" w:rsidP="00975DDB">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0.063</w:t>
            </w:r>
          </w:p>
        </w:tc>
        <w:tc>
          <w:tcPr>
            <w:tcW w:w="1080" w:type="dxa"/>
            <w:tcBorders>
              <w:top w:val="nil"/>
              <w:left w:val="nil"/>
              <w:bottom w:val="nil"/>
              <w:right w:val="nil"/>
            </w:tcBorders>
            <w:vAlign w:val="center"/>
          </w:tcPr>
          <w:p w14:paraId="65617DD4" w14:textId="4891C432" w:rsidR="004A7CD7" w:rsidRPr="00765394" w:rsidRDefault="00543E21" w:rsidP="00975DDB">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0.0005*</w:t>
            </w:r>
          </w:p>
        </w:tc>
      </w:tr>
      <w:tr w:rsidR="004A7CD7" w:rsidRPr="00765394" w14:paraId="08E94421" w14:textId="77777777" w:rsidTr="00D2439D">
        <w:trPr>
          <w:trHeight w:val="300"/>
        </w:trPr>
        <w:tc>
          <w:tcPr>
            <w:tcW w:w="1080" w:type="dxa"/>
            <w:tcBorders>
              <w:top w:val="nil"/>
              <w:left w:val="nil"/>
              <w:bottom w:val="nil"/>
              <w:right w:val="nil"/>
            </w:tcBorders>
            <w:vAlign w:val="center"/>
          </w:tcPr>
          <w:p w14:paraId="7023E8CC" w14:textId="77777777" w:rsidR="004A7CD7" w:rsidRPr="00E35BA6" w:rsidRDefault="004A7CD7" w:rsidP="00957C45">
            <w:pPr>
              <w:spacing w:after="0"/>
              <w:jc w:val="left"/>
              <w:rPr>
                <w:rFonts w:ascii="Times New Roman" w:hAnsi="Times New Roman" w:cs="Times New Roman"/>
                <w:sz w:val="22"/>
                <w:szCs w:val="22"/>
                <w:lang w:val="en-US"/>
              </w:rPr>
            </w:pPr>
            <w:r w:rsidRPr="00E35BA6">
              <w:rPr>
                <w:rFonts w:ascii="Times New Roman" w:hAnsi="Times New Roman" w:cs="Times New Roman"/>
                <w:sz w:val="22"/>
                <w:szCs w:val="22"/>
                <w:lang w:val="en-US"/>
              </w:rPr>
              <w:t>1056D</w:t>
            </w:r>
          </w:p>
        </w:tc>
        <w:tc>
          <w:tcPr>
            <w:tcW w:w="1260" w:type="dxa"/>
            <w:tcBorders>
              <w:top w:val="nil"/>
              <w:left w:val="nil"/>
              <w:bottom w:val="nil"/>
              <w:right w:val="nil"/>
            </w:tcBorders>
            <w:vAlign w:val="center"/>
          </w:tcPr>
          <w:p w14:paraId="2CA6C63B" w14:textId="77777777" w:rsidR="004A7CD7" w:rsidRPr="00E35BA6" w:rsidRDefault="004A7CD7" w:rsidP="00957C45">
            <w:pPr>
              <w:spacing w:after="0"/>
              <w:jc w:val="center"/>
              <w:rPr>
                <w:rFonts w:ascii="Times New Roman" w:hAnsi="Times New Roman" w:cs="Times New Roman"/>
                <w:sz w:val="22"/>
                <w:szCs w:val="22"/>
                <w:lang w:val="en-US"/>
              </w:rPr>
            </w:pPr>
            <w:r w:rsidRPr="00E35BA6">
              <w:rPr>
                <w:rFonts w:ascii="Times New Roman" w:hAnsi="Times New Roman" w:cs="Times New Roman"/>
                <w:sz w:val="22"/>
                <w:szCs w:val="22"/>
                <w:lang w:val="en-US"/>
              </w:rPr>
              <w:t>0.70</w:t>
            </w:r>
          </w:p>
        </w:tc>
        <w:tc>
          <w:tcPr>
            <w:tcW w:w="990" w:type="dxa"/>
            <w:tcBorders>
              <w:top w:val="nil"/>
              <w:left w:val="nil"/>
              <w:bottom w:val="nil"/>
              <w:right w:val="nil"/>
            </w:tcBorders>
            <w:vAlign w:val="center"/>
          </w:tcPr>
          <w:p w14:paraId="150FA379" w14:textId="77777777" w:rsidR="004A7CD7" w:rsidRPr="00E35BA6" w:rsidRDefault="004A7CD7" w:rsidP="00C260F4">
            <w:pPr>
              <w:spacing w:after="0"/>
              <w:jc w:val="left"/>
              <w:rPr>
                <w:rFonts w:ascii="Times New Roman" w:hAnsi="Times New Roman" w:cs="Times New Roman"/>
                <w:i/>
                <w:sz w:val="22"/>
                <w:szCs w:val="22"/>
                <w:lang w:val="en-US"/>
              </w:rPr>
            </w:pPr>
            <w:r w:rsidRPr="00E35BA6">
              <w:rPr>
                <w:rFonts w:ascii="Times New Roman" w:hAnsi="Times New Roman" w:cs="Times New Roman"/>
                <w:i/>
                <w:sz w:val="22"/>
                <w:szCs w:val="22"/>
                <w:lang w:val="en-US"/>
              </w:rPr>
              <w:t xml:space="preserve">P. </w:t>
            </w:r>
            <w:proofErr w:type="spellStart"/>
            <w:r w:rsidRPr="00E35BA6">
              <w:rPr>
                <w:rFonts w:ascii="Times New Roman" w:hAnsi="Times New Roman" w:cs="Times New Roman"/>
                <w:i/>
                <w:sz w:val="22"/>
                <w:szCs w:val="22"/>
                <w:lang w:val="en-US"/>
              </w:rPr>
              <w:t>obliq</w:t>
            </w:r>
            <w:proofErr w:type="spellEnd"/>
          </w:p>
        </w:tc>
        <w:tc>
          <w:tcPr>
            <w:tcW w:w="720" w:type="dxa"/>
            <w:tcBorders>
              <w:top w:val="nil"/>
              <w:left w:val="nil"/>
              <w:bottom w:val="nil"/>
              <w:right w:val="nil"/>
            </w:tcBorders>
            <w:vAlign w:val="center"/>
          </w:tcPr>
          <w:p w14:paraId="13FF0ADD" w14:textId="547E095A" w:rsidR="004A7CD7" w:rsidRPr="00765394" w:rsidRDefault="00904295" w:rsidP="00975DDB">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0.122</w:t>
            </w:r>
          </w:p>
        </w:tc>
        <w:tc>
          <w:tcPr>
            <w:tcW w:w="990" w:type="dxa"/>
            <w:tcBorders>
              <w:top w:val="nil"/>
              <w:left w:val="nil"/>
              <w:bottom w:val="nil"/>
              <w:right w:val="nil"/>
            </w:tcBorders>
            <w:vAlign w:val="center"/>
          </w:tcPr>
          <w:p w14:paraId="3A5072B6" w14:textId="602ED1E7" w:rsidR="004A7CD7" w:rsidRPr="00765394" w:rsidRDefault="00904295" w:rsidP="00975DDB">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0.120</w:t>
            </w:r>
          </w:p>
        </w:tc>
        <w:tc>
          <w:tcPr>
            <w:tcW w:w="1080" w:type="dxa"/>
            <w:tcBorders>
              <w:top w:val="nil"/>
              <w:left w:val="nil"/>
              <w:bottom w:val="nil"/>
              <w:right w:val="nil"/>
            </w:tcBorders>
            <w:vAlign w:val="center"/>
          </w:tcPr>
          <w:p w14:paraId="3B4D9353" w14:textId="77FEC55D" w:rsidR="004A7CD7" w:rsidRPr="00765394" w:rsidRDefault="00904295" w:rsidP="00904295">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0.3131</w:t>
            </w:r>
          </w:p>
        </w:tc>
        <w:tc>
          <w:tcPr>
            <w:tcW w:w="270" w:type="dxa"/>
            <w:tcBorders>
              <w:top w:val="nil"/>
              <w:left w:val="nil"/>
              <w:bottom w:val="nil"/>
              <w:right w:val="nil"/>
            </w:tcBorders>
            <w:vAlign w:val="center"/>
          </w:tcPr>
          <w:p w14:paraId="2A199D83" w14:textId="77777777" w:rsidR="004A7CD7" w:rsidRPr="00765394" w:rsidRDefault="004A7CD7" w:rsidP="00975DDB">
            <w:pPr>
              <w:spacing w:after="0"/>
              <w:jc w:val="center"/>
              <w:rPr>
                <w:rFonts w:ascii="Times New Roman" w:hAnsi="Times New Roman" w:cs="Times New Roman"/>
                <w:sz w:val="22"/>
                <w:szCs w:val="22"/>
                <w:lang w:val="en-US"/>
              </w:rPr>
            </w:pPr>
          </w:p>
        </w:tc>
        <w:tc>
          <w:tcPr>
            <w:tcW w:w="720" w:type="dxa"/>
            <w:tcBorders>
              <w:top w:val="nil"/>
              <w:left w:val="nil"/>
              <w:bottom w:val="nil"/>
              <w:right w:val="nil"/>
            </w:tcBorders>
            <w:vAlign w:val="center"/>
          </w:tcPr>
          <w:p w14:paraId="33BC7392" w14:textId="159874AA" w:rsidR="004A7CD7" w:rsidRPr="00765394" w:rsidRDefault="00107238" w:rsidP="00975DDB">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0.057</w:t>
            </w:r>
          </w:p>
        </w:tc>
        <w:tc>
          <w:tcPr>
            <w:tcW w:w="990" w:type="dxa"/>
            <w:tcBorders>
              <w:top w:val="nil"/>
              <w:left w:val="nil"/>
              <w:bottom w:val="nil"/>
              <w:right w:val="nil"/>
            </w:tcBorders>
            <w:vAlign w:val="center"/>
          </w:tcPr>
          <w:p w14:paraId="5FAA7EBB" w14:textId="060F9D4A" w:rsidR="004A7CD7" w:rsidRPr="00765394" w:rsidRDefault="00107238" w:rsidP="00975DDB">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0.056</w:t>
            </w:r>
          </w:p>
        </w:tc>
        <w:tc>
          <w:tcPr>
            <w:tcW w:w="1080" w:type="dxa"/>
            <w:tcBorders>
              <w:top w:val="nil"/>
              <w:left w:val="nil"/>
              <w:bottom w:val="nil"/>
              <w:right w:val="nil"/>
            </w:tcBorders>
            <w:vAlign w:val="center"/>
          </w:tcPr>
          <w:p w14:paraId="2ACCABD8" w14:textId="794BEF0B" w:rsidR="004A7CD7" w:rsidRPr="00765394" w:rsidRDefault="00107238" w:rsidP="00975DDB">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0.9175</w:t>
            </w:r>
          </w:p>
        </w:tc>
      </w:tr>
      <w:tr w:rsidR="004A7CD7" w:rsidRPr="00765394" w14:paraId="08D662D8" w14:textId="77777777" w:rsidTr="00D2439D">
        <w:trPr>
          <w:trHeight w:val="300"/>
        </w:trPr>
        <w:tc>
          <w:tcPr>
            <w:tcW w:w="1080" w:type="dxa"/>
            <w:tcBorders>
              <w:top w:val="nil"/>
              <w:left w:val="nil"/>
              <w:bottom w:val="nil"/>
              <w:right w:val="nil"/>
            </w:tcBorders>
            <w:vAlign w:val="center"/>
          </w:tcPr>
          <w:p w14:paraId="77E7647A" w14:textId="77777777" w:rsidR="004A7CD7" w:rsidRPr="00E35BA6" w:rsidRDefault="004A7CD7" w:rsidP="00957C45">
            <w:pPr>
              <w:spacing w:after="0"/>
              <w:jc w:val="left"/>
              <w:rPr>
                <w:rFonts w:ascii="Times New Roman" w:hAnsi="Times New Roman" w:cs="Times New Roman"/>
                <w:sz w:val="22"/>
                <w:szCs w:val="22"/>
                <w:lang w:val="en-US"/>
              </w:rPr>
            </w:pPr>
            <w:r w:rsidRPr="00E35BA6">
              <w:rPr>
                <w:rFonts w:ascii="Times New Roman" w:hAnsi="Times New Roman" w:cs="Times New Roman"/>
                <w:sz w:val="22"/>
                <w:szCs w:val="22"/>
                <w:lang w:val="en-US"/>
              </w:rPr>
              <w:t>1056D</w:t>
            </w:r>
          </w:p>
        </w:tc>
        <w:tc>
          <w:tcPr>
            <w:tcW w:w="1260" w:type="dxa"/>
            <w:tcBorders>
              <w:top w:val="nil"/>
              <w:left w:val="nil"/>
              <w:bottom w:val="nil"/>
              <w:right w:val="nil"/>
            </w:tcBorders>
            <w:vAlign w:val="center"/>
          </w:tcPr>
          <w:p w14:paraId="030688E5" w14:textId="77777777" w:rsidR="004A7CD7" w:rsidRPr="00E35BA6" w:rsidRDefault="004A7CD7" w:rsidP="00957C45">
            <w:pPr>
              <w:spacing w:after="0"/>
              <w:jc w:val="center"/>
              <w:rPr>
                <w:rFonts w:ascii="Times New Roman" w:hAnsi="Times New Roman" w:cs="Times New Roman"/>
                <w:sz w:val="22"/>
                <w:szCs w:val="22"/>
                <w:lang w:val="en-US"/>
              </w:rPr>
            </w:pPr>
            <w:r w:rsidRPr="00E35BA6">
              <w:rPr>
                <w:rFonts w:ascii="Times New Roman" w:hAnsi="Times New Roman" w:cs="Times New Roman"/>
                <w:sz w:val="22"/>
                <w:szCs w:val="22"/>
                <w:lang w:val="en-US"/>
              </w:rPr>
              <w:t>0.64</w:t>
            </w:r>
          </w:p>
        </w:tc>
        <w:tc>
          <w:tcPr>
            <w:tcW w:w="990" w:type="dxa"/>
            <w:tcBorders>
              <w:top w:val="nil"/>
              <w:left w:val="nil"/>
              <w:bottom w:val="nil"/>
              <w:right w:val="nil"/>
            </w:tcBorders>
            <w:vAlign w:val="center"/>
          </w:tcPr>
          <w:p w14:paraId="2CBE7450" w14:textId="77777777" w:rsidR="004A7CD7" w:rsidRPr="00E35BA6" w:rsidRDefault="004A7CD7" w:rsidP="00C260F4">
            <w:pPr>
              <w:spacing w:after="0"/>
              <w:jc w:val="left"/>
              <w:rPr>
                <w:rFonts w:ascii="Times New Roman" w:hAnsi="Times New Roman" w:cs="Times New Roman"/>
                <w:i/>
                <w:sz w:val="22"/>
                <w:szCs w:val="22"/>
                <w:lang w:val="en-US"/>
              </w:rPr>
            </w:pPr>
            <w:r w:rsidRPr="00E35BA6">
              <w:rPr>
                <w:rFonts w:ascii="Times New Roman" w:hAnsi="Times New Roman" w:cs="Times New Roman"/>
                <w:i/>
                <w:sz w:val="22"/>
                <w:szCs w:val="22"/>
                <w:lang w:val="en-US"/>
              </w:rPr>
              <w:t xml:space="preserve">G. </w:t>
            </w:r>
            <w:proofErr w:type="spellStart"/>
            <w:r w:rsidRPr="00E35BA6">
              <w:rPr>
                <w:rFonts w:ascii="Times New Roman" w:hAnsi="Times New Roman" w:cs="Times New Roman"/>
                <w:i/>
                <w:sz w:val="22"/>
                <w:szCs w:val="22"/>
                <w:lang w:val="en-US"/>
              </w:rPr>
              <w:t>trun</w:t>
            </w:r>
            <w:proofErr w:type="spellEnd"/>
          </w:p>
        </w:tc>
        <w:tc>
          <w:tcPr>
            <w:tcW w:w="720" w:type="dxa"/>
            <w:tcBorders>
              <w:top w:val="nil"/>
              <w:left w:val="nil"/>
              <w:bottom w:val="nil"/>
              <w:right w:val="nil"/>
            </w:tcBorders>
            <w:vAlign w:val="center"/>
          </w:tcPr>
          <w:p w14:paraId="2180E09B" w14:textId="58C4E724" w:rsidR="004A7CD7" w:rsidRPr="00765394" w:rsidRDefault="00AA215B" w:rsidP="00975DDB">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0.143</w:t>
            </w:r>
          </w:p>
        </w:tc>
        <w:tc>
          <w:tcPr>
            <w:tcW w:w="990" w:type="dxa"/>
            <w:tcBorders>
              <w:top w:val="nil"/>
              <w:left w:val="nil"/>
              <w:bottom w:val="nil"/>
              <w:right w:val="nil"/>
            </w:tcBorders>
            <w:vAlign w:val="center"/>
          </w:tcPr>
          <w:p w14:paraId="683565FC" w14:textId="20FA4AE2" w:rsidR="004A7CD7" w:rsidRPr="00765394" w:rsidRDefault="00AA215B" w:rsidP="00975DDB">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0.123</w:t>
            </w:r>
          </w:p>
        </w:tc>
        <w:tc>
          <w:tcPr>
            <w:tcW w:w="1080" w:type="dxa"/>
            <w:tcBorders>
              <w:top w:val="nil"/>
              <w:left w:val="nil"/>
              <w:bottom w:val="nil"/>
              <w:right w:val="nil"/>
            </w:tcBorders>
            <w:vAlign w:val="center"/>
          </w:tcPr>
          <w:p w14:paraId="63965FEB" w14:textId="5DFE8C23" w:rsidR="004A7CD7" w:rsidRPr="00765394" w:rsidRDefault="00AA215B" w:rsidP="00975DDB">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0.0004*</w:t>
            </w:r>
          </w:p>
        </w:tc>
        <w:tc>
          <w:tcPr>
            <w:tcW w:w="270" w:type="dxa"/>
            <w:tcBorders>
              <w:top w:val="nil"/>
              <w:left w:val="nil"/>
              <w:bottom w:val="nil"/>
              <w:right w:val="nil"/>
            </w:tcBorders>
            <w:vAlign w:val="center"/>
          </w:tcPr>
          <w:p w14:paraId="1AEA9F61" w14:textId="77777777" w:rsidR="004A7CD7" w:rsidRPr="00765394" w:rsidRDefault="004A7CD7" w:rsidP="00975DDB">
            <w:pPr>
              <w:spacing w:after="0"/>
              <w:jc w:val="center"/>
              <w:rPr>
                <w:rFonts w:ascii="Times New Roman" w:hAnsi="Times New Roman" w:cs="Times New Roman"/>
                <w:sz w:val="22"/>
                <w:szCs w:val="22"/>
                <w:lang w:val="en-US"/>
              </w:rPr>
            </w:pPr>
          </w:p>
        </w:tc>
        <w:tc>
          <w:tcPr>
            <w:tcW w:w="720" w:type="dxa"/>
            <w:tcBorders>
              <w:top w:val="nil"/>
              <w:left w:val="nil"/>
              <w:bottom w:val="nil"/>
              <w:right w:val="nil"/>
            </w:tcBorders>
            <w:vAlign w:val="center"/>
          </w:tcPr>
          <w:p w14:paraId="35F0FA05" w14:textId="1FC054A1" w:rsidR="004A7CD7" w:rsidRPr="00765394" w:rsidRDefault="00AA5888" w:rsidP="00975DDB">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0.060</w:t>
            </w:r>
          </w:p>
        </w:tc>
        <w:tc>
          <w:tcPr>
            <w:tcW w:w="990" w:type="dxa"/>
            <w:tcBorders>
              <w:top w:val="nil"/>
              <w:left w:val="nil"/>
              <w:bottom w:val="nil"/>
              <w:right w:val="nil"/>
            </w:tcBorders>
            <w:vAlign w:val="center"/>
          </w:tcPr>
          <w:p w14:paraId="78B46AFA" w14:textId="08E060B0" w:rsidR="004A7CD7" w:rsidRPr="00765394" w:rsidRDefault="00AA5888" w:rsidP="00975DDB">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0.054</w:t>
            </w:r>
          </w:p>
        </w:tc>
        <w:tc>
          <w:tcPr>
            <w:tcW w:w="1080" w:type="dxa"/>
            <w:tcBorders>
              <w:top w:val="nil"/>
              <w:left w:val="nil"/>
              <w:bottom w:val="nil"/>
              <w:right w:val="nil"/>
            </w:tcBorders>
            <w:vAlign w:val="center"/>
          </w:tcPr>
          <w:p w14:paraId="3C78FEDE" w14:textId="1C4E1A5B" w:rsidR="004A7CD7" w:rsidRPr="00765394" w:rsidRDefault="00AA5888" w:rsidP="00975DDB">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0.0715</w:t>
            </w:r>
          </w:p>
        </w:tc>
      </w:tr>
      <w:tr w:rsidR="004A7CD7" w:rsidRPr="00765394" w14:paraId="11A3AD49" w14:textId="77777777" w:rsidTr="00D2439D">
        <w:trPr>
          <w:trHeight w:val="300"/>
        </w:trPr>
        <w:tc>
          <w:tcPr>
            <w:tcW w:w="1080" w:type="dxa"/>
            <w:tcBorders>
              <w:top w:val="nil"/>
              <w:left w:val="nil"/>
              <w:bottom w:val="nil"/>
              <w:right w:val="nil"/>
            </w:tcBorders>
            <w:vAlign w:val="center"/>
          </w:tcPr>
          <w:p w14:paraId="239AA3EE" w14:textId="77777777" w:rsidR="004A7CD7" w:rsidRPr="00E35BA6" w:rsidRDefault="004A7CD7" w:rsidP="00957C45">
            <w:pPr>
              <w:spacing w:after="0"/>
              <w:jc w:val="left"/>
              <w:rPr>
                <w:rFonts w:ascii="Times New Roman" w:hAnsi="Times New Roman" w:cs="Times New Roman"/>
                <w:sz w:val="22"/>
                <w:szCs w:val="22"/>
                <w:lang w:val="en-US"/>
              </w:rPr>
            </w:pPr>
            <w:r w:rsidRPr="00E35BA6">
              <w:rPr>
                <w:rFonts w:ascii="Times New Roman" w:hAnsi="Times New Roman" w:cs="Times New Roman"/>
                <w:sz w:val="22"/>
                <w:szCs w:val="22"/>
                <w:lang w:val="en-US"/>
              </w:rPr>
              <w:t>1056D</w:t>
            </w:r>
          </w:p>
        </w:tc>
        <w:tc>
          <w:tcPr>
            <w:tcW w:w="1260" w:type="dxa"/>
            <w:tcBorders>
              <w:top w:val="nil"/>
              <w:left w:val="nil"/>
              <w:bottom w:val="nil"/>
              <w:right w:val="nil"/>
            </w:tcBorders>
            <w:vAlign w:val="center"/>
          </w:tcPr>
          <w:p w14:paraId="7E8FA26C" w14:textId="77777777" w:rsidR="004A7CD7" w:rsidRPr="00E35BA6" w:rsidRDefault="004A7CD7" w:rsidP="00957C45">
            <w:pPr>
              <w:spacing w:after="0"/>
              <w:jc w:val="center"/>
              <w:rPr>
                <w:rFonts w:ascii="Times New Roman" w:hAnsi="Times New Roman" w:cs="Times New Roman"/>
                <w:sz w:val="22"/>
                <w:szCs w:val="22"/>
                <w:lang w:val="en-US"/>
              </w:rPr>
            </w:pPr>
            <w:r w:rsidRPr="00E35BA6">
              <w:rPr>
                <w:rFonts w:ascii="Times New Roman" w:hAnsi="Times New Roman" w:cs="Times New Roman"/>
                <w:sz w:val="22"/>
                <w:szCs w:val="22"/>
                <w:lang w:val="en-US"/>
              </w:rPr>
              <w:t>0.70</w:t>
            </w:r>
          </w:p>
        </w:tc>
        <w:tc>
          <w:tcPr>
            <w:tcW w:w="990" w:type="dxa"/>
            <w:tcBorders>
              <w:top w:val="nil"/>
              <w:left w:val="nil"/>
              <w:bottom w:val="nil"/>
              <w:right w:val="nil"/>
            </w:tcBorders>
            <w:vAlign w:val="center"/>
          </w:tcPr>
          <w:p w14:paraId="6756F594" w14:textId="77777777" w:rsidR="004A7CD7" w:rsidRPr="00E35BA6" w:rsidRDefault="004A7CD7" w:rsidP="00C260F4">
            <w:pPr>
              <w:spacing w:after="0"/>
              <w:jc w:val="left"/>
              <w:rPr>
                <w:rFonts w:ascii="Times New Roman" w:hAnsi="Times New Roman" w:cs="Times New Roman"/>
                <w:i/>
                <w:sz w:val="22"/>
                <w:szCs w:val="22"/>
                <w:lang w:val="en-US"/>
              </w:rPr>
            </w:pPr>
            <w:r w:rsidRPr="00E35BA6">
              <w:rPr>
                <w:rFonts w:ascii="Times New Roman" w:hAnsi="Times New Roman" w:cs="Times New Roman"/>
                <w:i/>
                <w:sz w:val="22"/>
                <w:szCs w:val="22"/>
                <w:lang w:val="en-US"/>
              </w:rPr>
              <w:t xml:space="preserve">G. </w:t>
            </w:r>
            <w:proofErr w:type="spellStart"/>
            <w:r w:rsidRPr="00E35BA6">
              <w:rPr>
                <w:rFonts w:ascii="Times New Roman" w:hAnsi="Times New Roman" w:cs="Times New Roman"/>
                <w:i/>
                <w:sz w:val="22"/>
                <w:szCs w:val="22"/>
                <w:lang w:val="en-US"/>
              </w:rPr>
              <w:t>trun</w:t>
            </w:r>
            <w:proofErr w:type="spellEnd"/>
          </w:p>
        </w:tc>
        <w:tc>
          <w:tcPr>
            <w:tcW w:w="720" w:type="dxa"/>
            <w:tcBorders>
              <w:top w:val="nil"/>
              <w:left w:val="nil"/>
              <w:bottom w:val="nil"/>
              <w:right w:val="nil"/>
            </w:tcBorders>
            <w:vAlign w:val="center"/>
          </w:tcPr>
          <w:p w14:paraId="0E1821C9" w14:textId="658171F2" w:rsidR="004A7CD7" w:rsidRPr="00765394" w:rsidRDefault="00BE6287" w:rsidP="00975DDB">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0.14</w:t>
            </w:r>
            <w:r w:rsidR="000D1B9C" w:rsidRPr="00765394">
              <w:rPr>
                <w:rFonts w:ascii="Times New Roman" w:hAnsi="Times New Roman" w:cs="Times New Roman"/>
                <w:sz w:val="22"/>
                <w:szCs w:val="22"/>
                <w:lang w:val="en-US"/>
              </w:rPr>
              <w:t>3</w:t>
            </w:r>
          </w:p>
        </w:tc>
        <w:tc>
          <w:tcPr>
            <w:tcW w:w="990" w:type="dxa"/>
            <w:tcBorders>
              <w:top w:val="nil"/>
              <w:left w:val="nil"/>
              <w:bottom w:val="nil"/>
              <w:right w:val="nil"/>
            </w:tcBorders>
            <w:vAlign w:val="center"/>
          </w:tcPr>
          <w:p w14:paraId="4ED4C887" w14:textId="616C9511" w:rsidR="004A7CD7" w:rsidRPr="00765394" w:rsidRDefault="000D1B9C" w:rsidP="00975DDB">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0.129</w:t>
            </w:r>
          </w:p>
        </w:tc>
        <w:tc>
          <w:tcPr>
            <w:tcW w:w="1080" w:type="dxa"/>
            <w:tcBorders>
              <w:top w:val="nil"/>
              <w:left w:val="nil"/>
              <w:bottom w:val="nil"/>
              <w:right w:val="nil"/>
            </w:tcBorders>
            <w:vAlign w:val="center"/>
          </w:tcPr>
          <w:p w14:paraId="541DB8D6" w14:textId="7FB80C90" w:rsidR="004A7CD7" w:rsidRPr="00765394" w:rsidRDefault="000D1B9C" w:rsidP="00975DDB">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0.0014*</w:t>
            </w:r>
          </w:p>
        </w:tc>
        <w:tc>
          <w:tcPr>
            <w:tcW w:w="270" w:type="dxa"/>
            <w:tcBorders>
              <w:top w:val="nil"/>
              <w:left w:val="nil"/>
              <w:bottom w:val="nil"/>
              <w:right w:val="nil"/>
            </w:tcBorders>
            <w:vAlign w:val="center"/>
          </w:tcPr>
          <w:p w14:paraId="1348C2C3" w14:textId="77777777" w:rsidR="004A7CD7" w:rsidRPr="00765394" w:rsidRDefault="004A7CD7" w:rsidP="00975DDB">
            <w:pPr>
              <w:spacing w:after="0"/>
              <w:jc w:val="center"/>
              <w:rPr>
                <w:rFonts w:ascii="Times New Roman" w:hAnsi="Times New Roman" w:cs="Times New Roman"/>
                <w:sz w:val="22"/>
                <w:szCs w:val="22"/>
                <w:lang w:val="en-US"/>
              </w:rPr>
            </w:pPr>
          </w:p>
        </w:tc>
        <w:tc>
          <w:tcPr>
            <w:tcW w:w="720" w:type="dxa"/>
            <w:tcBorders>
              <w:top w:val="nil"/>
              <w:left w:val="nil"/>
              <w:bottom w:val="nil"/>
              <w:right w:val="nil"/>
            </w:tcBorders>
            <w:vAlign w:val="center"/>
          </w:tcPr>
          <w:p w14:paraId="69645E39" w14:textId="0EA15B13" w:rsidR="004A7CD7" w:rsidRPr="00765394" w:rsidRDefault="000D1B9C" w:rsidP="00975DDB">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0.0</w:t>
            </w:r>
            <w:r w:rsidR="00670BE1" w:rsidRPr="00765394">
              <w:rPr>
                <w:rFonts w:ascii="Times New Roman" w:hAnsi="Times New Roman" w:cs="Times New Roman"/>
                <w:sz w:val="22"/>
                <w:szCs w:val="22"/>
                <w:lang w:val="en-US"/>
              </w:rPr>
              <w:t>60</w:t>
            </w:r>
          </w:p>
        </w:tc>
        <w:tc>
          <w:tcPr>
            <w:tcW w:w="990" w:type="dxa"/>
            <w:tcBorders>
              <w:top w:val="nil"/>
              <w:left w:val="nil"/>
              <w:bottom w:val="nil"/>
              <w:right w:val="nil"/>
            </w:tcBorders>
            <w:vAlign w:val="center"/>
          </w:tcPr>
          <w:p w14:paraId="4A7F9111" w14:textId="5749F265" w:rsidR="004A7CD7" w:rsidRPr="00765394" w:rsidRDefault="000D1B9C" w:rsidP="00975DDB">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0.058</w:t>
            </w:r>
          </w:p>
        </w:tc>
        <w:tc>
          <w:tcPr>
            <w:tcW w:w="1080" w:type="dxa"/>
            <w:tcBorders>
              <w:top w:val="nil"/>
              <w:left w:val="nil"/>
              <w:bottom w:val="nil"/>
              <w:right w:val="nil"/>
            </w:tcBorders>
            <w:vAlign w:val="center"/>
          </w:tcPr>
          <w:p w14:paraId="1AED0348" w14:textId="41E6E0BD" w:rsidR="004A7CD7" w:rsidRPr="00765394" w:rsidRDefault="005D3151" w:rsidP="00975DDB">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0.4209</w:t>
            </w:r>
          </w:p>
        </w:tc>
      </w:tr>
      <w:tr w:rsidR="004A7CD7" w:rsidRPr="00765394" w14:paraId="7E60754F" w14:textId="77777777" w:rsidTr="00D2439D">
        <w:trPr>
          <w:trHeight w:val="396"/>
        </w:trPr>
        <w:tc>
          <w:tcPr>
            <w:tcW w:w="1080" w:type="dxa"/>
            <w:tcBorders>
              <w:top w:val="nil"/>
              <w:left w:val="nil"/>
              <w:bottom w:val="nil"/>
              <w:right w:val="nil"/>
            </w:tcBorders>
            <w:vAlign w:val="center"/>
          </w:tcPr>
          <w:p w14:paraId="4F3B91F9" w14:textId="77777777" w:rsidR="004A7CD7" w:rsidRPr="00E35BA6" w:rsidRDefault="004A7CD7" w:rsidP="00957C45">
            <w:pPr>
              <w:spacing w:after="0"/>
              <w:jc w:val="left"/>
              <w:rPr>
                <w:rFonts w:ascii="Times New Roman" w:hAnsi="Times New Roman" w:cs="Times New Roman"/>
                <w:sz w:val="22"/>
                <w:szCs w:val="22"/>
                <w:lang w:val="en-US"/>
              </w:rPr>
            </w:pPr>
            <w:r w:rsidRPr="00E35BA6">
              <w:rPr>
                <w:rFonts w:ascii="Times New Roman" w:hAnsi="Times New Roman" w:cs="Times New Roman"/>
                <w:sz w:val="22"/>
                <w:szCs w:val="22"/>
                <w:lang w:val="en-US"/>
              </w:rPr>
              <w:t>1056D</w:t>
            </w:r>
          </w:p>
        </w:tc>
        <w:tc>
          <w:tcPr>
            <w:tcW w:w="1260" w:type="dxa"/>
            <w:tcBorders>
              <w:top w:val="nil"/>
              <w:left w:val="nil"/>
              <w:bottom w:val="nil"/>
              <w:right w:val="nil"/>
            </w:tcBorders>
            <w:vAlign w:val="center"/>
          </w:tcPr>
          <w:p w14:paraId="3B5BF019" w14:textId="77777777" w:rsidR="004A7CD7" w:rsidRPr="00E35BA6" w:rsidRDefault="004A7CD7" w:rsidP="00957C45">
            <w:pPr>
              <w:spacing w:after="0"/>
              <w:jc w:val="center"/>
              <w:rPr>
                <w:rFonts w:ascii="Times New Roman" w:hAnsi="Times New Roman" w:cs="Times New Roman"/>
                <w:sz w:val="22"/>
                <w:szCs w:val="22"/>
                <w:lang w:val="en-US"/>
              </w:rPr>
            </w:pPr>
            <w:r w:rsidRPr="00E35BA6">
              <w:rPr>
                <w:rFonts w:ascii="Times New Roman" w:hAnsi="Times New Roman" w:cs="Times New Roman"/>
                <w:sz w:val="22"/>
                <w:szCs w:val="22"/>
                <w:lang w:val="en-US"/>
              </w:rPr>
              <w:t>0.64</w:t>
            </w:r>
          </w:p>
        </w:tc>
        <w:tc>
          <w:tcPr>
            <w:tcW w:w="990" w:type="dxa"/>
            <w:tcBorders>
              <w:top w:val="nil"/>
              <w:left w:val="nil"/>
              <w:bottom w:val="nil"/>
              <w:right w:val="nil"/>
            </w:tcBorders>
            <w:vAlign w:val="center"/>
          </w:tcPr>
          <w:p w14:paraId="5116C579" w14:textId="77777777" w:rsidR="004A7CD7" w:rsidRPr="00E35BA6" w:rsidRDefault="004A7CD7" w:rsidP="00C260F4">
            <w:pPr>
              <w:spacing w:after="0"/>
              <w:jc w:val="left"/>
              <w:rPr>
                <w:rFonts w:ascii="Times New Roman" w:hAnsi="Times New Roman" w:cs="Times New Roman"/>
                <w:i/>
                <w:sz w:val="22"/>
                <w:szCs w:val="22"/>
                <w:lang w:val="en-US"/>
              </w:rPr>
            </w:pPr>
            <w:r w:rsidRPr="00E35BA6">
              <w:rPr>
                <w:rFonts w:ascii="Times New Roman" w:hAnsi="Times New Roman" w:cs="Times New Roman"/>
                <w:i/>
                <w:sz w:val="22"/>
                <w:szCs w:val="22"/>
                <w:lang w:val="en-US"/>
              </w:rPr>
              <w:t>G. tum</w:t>
            </w:r>
          </w:p>
        </w:tc>
        <w:tc>
          <w:tcPr>
            <w:tcW w:w="720" w:type="dxa"/>
            <w:tcBorders>
              <w:top w:val="nil"/>
              <w:left w:val="nil"/>
              <w:bottom w:val="nil"/>
              <w:right w:val="nil"/>
            </w:tcBorders>
            <w:vAlign w:val="center"/>
          </w:tcPr>
          <w:p w14:paraId="71A29D5A" w14:textId="002D1EF8" w:rsidR="004A7CD7" w:rsidRPr="00765394" w:rsidRDefault="00DF4B09" w:rsidP="00975DDB">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0.124</w:t>
            </w:r>
          </w:p>
        </w:tc>
        <w:tc>
          <w:tcPr>
            <w:tcW w:w="990" w:type="dxa"/>
            <w:tcBorders>
              <w:top w:val="nil"/>
              <w:left w:val="nil"/>
              <w:bottom w:val="nil"/>
              <w:right w:val="nil"/>
            </w:tcBorders>
            <w:vAlign w:val="center"/>
          </w:tcPr>
          <w:p w14:paraId="067B8334" w14:textId="3C13CC28" w:rsidR="004A7CD7" w:rsidRPr="00765394" w:rsidRDefault="00DF4B09" w:rsidP="00975DDB">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0.143</w:t>
            </w:r>
          </w:p>
        </w:tc>
        <w:tc>
          <w:tcPr>
            <w:tcW w:w="1080" w:type="dxa"/>
            <w:tcBorders>
              <w:top w:val="nil"/>
              <w:left w:val="nil"/>
              <w:bottom w:val="nil"/>
              <w:right w:val="nil"/>
            </w:tcBorders>
            <w:vAlign w:val="center"/>
          </w:tcPr>
          <w:p w14:paraId="4B651EF5" w14:textId="5102DD2C" w:rsidR="004A7CD7" w:rsidRPr="00765394" w:rsidRDefault="00D354C8" w:rsidP="00975DDB">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0.0004*</w:t>
            </w:r>
          </w:p>
        </w:tc>
        <w:tc>
          <w:tcPr>
            <w:tcW w:w="270" w:type="dxa"/>
            <w:tcBorders>
              <w:top w:val="nil"/>
              <w:left w:val="nil"/>
              <w:bottom w:val="nil"/>
              <w:right w:val="nil"/>
            </w:tcBorders>
            <w:vAlign w:val="center"/>
          </w:tcPr>
          <w:p w14:paraId="01617845" w14:textId="77777777" w:rsidR="004A7CD7" w:rsidRPr="00765394" w:rsidRDefault="004A7CD7" w:rsidP="00975DDB">
            <w:pPr>
              <w:spacing w:after="0"/>
              <w:jc w:val="center"/>
              <w:rPr>
                <w:rFonts w:ascii="Times New Roman" w:hAnsi="Times New Roman" w:cs="Times New Roman"/>
                <w:sz w:val="22"/>
                <w:szCs w:val="22"/>
                <w:lang w:val="en-US"/>
              </w:rPr>
            </w:pPr>
          </w:p>
        </w:tc>
        <w:tc>
          <w:tcPr>
            <w:tcW w:w="720" w:type="dxa"/>
            <w:tcBorders>
              <w:top w:val="nil"/>
              <w:left w:val="nil"/>
              <w:bottom w:val="nil"/>
              <w:right w:val="nil"/>
            </w:tcBorders>
            <w:vAlign w:val="center"/>
          </w:tcPr>
          <w:p w14:paraId="134FABB0" w14:textId="7BFAB1B3" w:rsidR="004A7CD7" w:rsidRPr="00765394" w:rsidRDefault="0000572D" w:rsidP="00975DDB">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0.052</w:t>
            </w:r>
          </w:p>
        </w:tc>
        <w:tc>
          <w:tcPr>
            <w:tcW w:w="990" w:type="dxa"/>
            <w:tcBorders>
              <w:top w:val="nil"/>
              <w:left w:val="nil"/>
              <w:bottom w:val="nil"/>
              <w:right w:val="nil"/>
            </w:tcBorders>
            <w:vAlign w:val="center"/>
          </w:tcPr>
          <w:p w14:paraId="727A3063" w14:textId="4DE8AB93" w:rsidR="004A7CD7" w:rsidRPr="00765394" w:rsidRDefault="0000572D" w:rsidP="00975DDB">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0.100</w:t>
            </w:r>
          </w:p>
        </w:tc>
        <w:tc>
          <w:tcPr>
            <w:tcW w:w="1080" w:type="dxa"/>
            <w:tcBorders>
              <w:top w:val="nil"/>
              <w:left w:val="nil"/>
              <w:bottom w:val="nil"/>
              <w:right w:val="nil"/>
            </w:tcBorders>
            <w:vAlign w:val="center"/>
          </w:tcPr>
          <w:p w14:paraId="549F4D2C" w14:textId="7318D3B0" w:rsidR="004A7CD7" w:rsidRPr="00765394" w:rsidRDefault="0000572D" w:rsidP="00975DDB">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0.0002*</w:t>
            </w:r>
          </w:p>
        </w:tc>
      </w:tr>
      <w:tr w:rsidR="004A7CD7" w:rsidRPr="00765394" w14:paraId="54E4A595" w14:textId="77777777" w:rsidTr="00D2439D">
        <w:trPr>
          <w:trHeight w:val="300"/>
        </w:trPr>
        <w:tc>
          <w:tcPr>
            <w:tcW w:w="1080" w:type="dxa"/>
            <w:tcBorders>
              <w:top w:val="nil"/>
              <w:left w:val="nil"/>
              <w:bottom w:val="nil"/>
              <w:right w:val="nil"/>
            </w:tcBorders>
            <w:vAlign w:val="center"/>
          </w:tcPr>
          <w:p w14:paraId="55816038" w14:textId="77777777" w:rsidR="004A7CD7" w:rsidRPr="00E35BA6" w:rsidRDefault="004A7CD7" w:rsidP="00957C45">
            <w:pPr>
              <w:spacing w:after="0"/>
              <w:jc w:val="left"/>
              <w:rPr>
                <w:rFonts w:ascii="Times New Roman" w:hAnsi="Times New Roman" w:cs="Times New Roman"/>
                <w:sz w:val="22"/>
                <w:szCs w:val="22"/>
                <w:lang w:val="en-US"/>
              </w:rPr>
            </w:pPr>
            <w:r w:rsidRPr="00E35BA6">
              <w:rPr>
                <w:rFonts w:ascii="Times New Roman" w:hAnsi="Times New Roman" w:cs="Times New Roman"/>
                <w:sz w:val="22"/>
                <w:szCs w:val="22"/>
                <w:lang w:val="en-US"/>
              </w:rPr>
              <w:t>1056D</w:t>
            </w:r>
          </w:p>
        </w:tc>
        <w:tc>
          <w:tcPr>
            <w:tcW w:w="1260" w:type="dxa"/>
            <w:tcBorders>
              <w:top w:val="nil"/>
              <w:left w:val="nil"/>
              <w:bottom w:val="nil"/>
              <w:right w:val="nil"/>
            </w:tcBorders>
            <w:vAlign w:val="center"/>
          </w:tcPr>
          <w:p w14:paraId="5F551C62" w14:textId="77777777" w:rsidR="004A7CD7" w:rsidRPr="00E35BA6" w:rsidRDefault="004A7CD7" w:rsidP="00957C45">
            <w:pPr>
              <w:spacing w:after="0"/>
              <w:jc w:val="center"/>
              <w:rPr>
                <w:rFonts w:ascii="Times New Roman" w:hAnsi="Times New Roman" w:cs="Times New Roman"/>
                <w:sz w:val="22"/>
                <w:szCs w:val="22"/>
                <w:lang w:val="en-US"/>
              </w:rPr>
            </w:pPr>
            <w:r w:rsidRPr="00E35BA6">
              <w:rPr>
                <w:rFonts w:ascii="Times New Roman" w:hAnsi="Times New Roman" w:cs="Times New Roman"/>
                <w:sz w:val="22"/>
                <w:szCs w:val="22"/>
                <w:lang w:val="en-US"/>
              </w:rPr>
              <w:t>0.68</w:t>
            </w:r>
          </w:p>
        </w:tc>
        <w:tc>
          <w:tcPr>
            <w:tcW w:w="990" w:type="dxa"/>
            <w:tcBorders>
              <w:top w:val="nil"/>
              <w:left w:val="nil"/>
              <w:bottom w:val="nil"/>
              <w:right w:val="nil"/>
            </w:tcBorders>
            <w:vAlign w:val="center"/>
          </w:tcPr>
          <w:p w14:paraId="5F2EC5D9" w14:textId="77777777" w:rsidR="004A7CD7" w:rsidRPr="00E35BA6" w:rsidRDefault="004A7CD7" w:rsidP="00C260F4">
            <w:pPr>
              <w:spacing w:after="0"/>
              <w:jc w:val="left"/>
              <w:rPr>
                <w:rFonts w:ascii="Times New Roman" w:hAnsi="Times New Roman" w:cs="Times New Roman"/>
                <w:i/>
                <w:sz w:val="22"/>
                <w:szCs w:val="22"/>
                <w:lang w:val="en-US"/>
              </w:rPr>
            </w:pPr>
            <w:r w:rsidRPr="00E35BA6">
              <w:rPr>
                <w:rFonts w:ascii="Times New Roman" w:hAnsi="Times New Roman" w:cs="Times New Roman"/>
                <w:i/>
                <w:sz w:val="22"/>
                <w:szCs w:val="22"/>
                <w:lang w:val="en-US"/>
              </w:rPr>
              <w:t>G. tum</w:t>
            </w:r>
          </w:p>
        </w:tc>
        <w:tc>
          <w:tcPr>
            <w:tcW w:w="720" w:type="dxa"/>
            <w:tcBorders>
              <w:top w:val="nil"/>
              <w:left w:val="nil"/>
              <w:bottom w:val="nil"/>
              <w:right w:val="nil"/>
            </w:tcBorders>
            <w:vAlign w:val="center"/>
          </w:tcPr>
          <w:p w14:paraId="20690567" w14:textId="49520989" w:rsidR="004A7CD7" w:rsidRPr="00765394" w:rsidRDefault="005814F6" w:rsidP="00975DDB">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0.136</w:t>
            </w:r>
          </w:p>
        </w:tc>
        <w:tc>
          <w:tcPr>
            <w:tcW w:w="990" w:type="dxa"/>
            <w:tcBorders>
              <w:top w:val="nil"/>
              <w:left w:val="nil"/>
              <w:bottom w:val="nil"/>
              <w:right w:val="nil"/>
            </w:tcBorders>
            <w:vAlign w:val="center"/>
          </w:tcPr>
          <w:p w14:paraId="780105A6" w14:textId="0C0ECA7F" w:rsidR="004A7CD7" w:rsidRPr="00765394" w:rsidRDefault="005814F6" w:rsidP="00975DDB">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0.124</w:t>
            </w:r>
          </w:p>
        </w:tc>
        <w:tc>
          <w:tcPr>
            <w:tcW w:w="1080" w:type="dxa"/>
            <w:tcBorders>
              <w:top w:val="nil"/>
              <w:left w:val="nil"/>
              <w:bottom w:val="nil"/>
              <w:right w:val="nil"/>
            </w:tcBorders>
            <w:vAlign w:val="center"/>
          </w:tcPr>
          <w:p w14:paraId="5A42AB36" w14:textId="7242AED4" w:rsidR="004A7CD7" w:rsidRPr="00765394" w:rsidRDefault="005814F6" w:rsidP="00975DDB">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0.0334*</w:t>
            </w:r>
          </w:p>
        </w:tc>
        <w:tc>
          <w:tcPr>
            <w:tcW w:w="270" w:type="dxa"/>
            <w:tcBorders>
              <w:top w:val="nil"/>
              <w:left w:val="nil"/>
              <w:bottom w:val="nil"/>
              <w:right w:val="nil"/>
            </w:tcBorders>
            <w:vAlign w:val="center"/>
          </w:tcPr>
          <w:p w14:paraId="4AAF24D6" w14:textId="77777777" w:rsidR="004A7CD7" w:rsidRPr="00765394" w:rsidRDefault="004A7CD7" w:rsidP="00975DDB">
            <w:pPr>
              <w:spacing w:after="0"/>
              <w:jc w:val="center"/>
              <w:rPr>
                <w:rFonts w:ascii="Times New Roman" w:hAnsi="Times New Roman" w:cs="Times New Roman"/>
                <w:sz w:val="22"/>
                <w:szCs w:val="22"/>
                <w:lang w:val="en-US"/>
              </w:rPr>
            </w:pPr>
          </w:p>
        </w:tc>
        <w:tc>
          <w:tcPr>
            <w:tcW w:w="720" w:type="dxa"/>
            <w:tcBorders>
              <w:top w:val="nil"/>
              <w:left w:val="nil"/>
              <w:bottom w:val="nil"/>
              <w:right w:val="nil"/>
            </w:tcBorders>
            <w:vAlign w:val="center"/>
          </w:tcPr>
          <w:p w14:paraId="3C250700" w14:textId="356BD4E5" w:rsidR="004A7CD7" w:rsidRPr="00765394" w:rsidRDefault="00F232E4" w:rsidP="00975DDB">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0.057</w:t>
            </w:r>
          </w:p>
        </w:tc>
        <w:tc>
          <w:tcPr>
            <w:tcW w:w="990" w:type="dxa"/>
            <w:tcBorders>
              <w:top w:val="nil"/>
              <w:left w:val="nil"/>
              <w:bottom w:val="nil"/>
              <w:right w:val="nil"/>
            </w:tcBorders>
            <w:vAlign w:val="center"/>
          </w:tcPr>
          <w:p w14:paraId="738A5BFF" w14:textId="4F1AF775" w:rsidR="004A7CD7" w:rsidRPr="00765394" w:rsidRDefault="00F232E4" w:rsidP="00975DDB">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0.052</w:t>
            </w:r>
          </w:p>
        </w:tc>
        <w:tc>
          <w:tcPr>
            <w:tcW w:w="1080" w:type="dxa"/>
            <w:tcBorders>
              <w:top w:val="nil"/>
              <w:left w:val="nil"/>
              <w:bottom w:val="nil"/>
              <w:right w:val="nil"/>
            </w:tcBorders>
            <w:vAlign w:val="center"/>
          </w:tcPr>
          <w:p w14:paraId="1DF82D0A" w14:textId="464EA59B" w:rsidR="004A7CD7" w:rsidRPr="00765394" w:rsidRDefault="00F232E4" w:rsidP="00975DDB">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0.2189</w:t>
            </w:r>
          </w:p>
        </w:tc>
      </w:tr>
      <w:tr w:rsidR="004A7CD7" w:rsidRPr="00765394" w14:paraId="5BE46744" w14:textId="77777777" w:rsidTr="00D2439D">
        <w:trPr>
          <w:trHeight w:val="300"/>
        </w:trPr>
        <w:tc>
          <w:tcPr>
            <w:tcW w:w="1080" w:type="dxa"/>
            <w:tcBorders>
              <w:top w:val="nil"/>
              <w:left w:val="nil"/>
              <w:bottom w:val="nil"/>
              <w:right w:val="nil"/>
            </w:tcBorders>
            <w:vAlign w:val="center"/>
          </w:tcPr>
          <w:p w14:paraId="62B133DF" w14:textId="77777777" w:rsidR="004A7CD7" w:rsidRPr="00E35BA6" w:rsidRDefault="004A7CD7" w:rsidP="00957C45">
            <w:pPr>
              <w:spacing w:after="0"/>
              <w:jc w:val="left"/>
              <w:rPr>
                <w:rFonts w:ascii="Times New Roman" w:hAnsi="Times New Roman" w:cs="Times New Roman"/>
                <w:sz w:val="22"/>
                <w:szCs w:val="22"/>
                <w:lang w:val="en-US"/>
              </w:rPr>
            </w:pPr>
            <w:r w:rsidRPr="00E35BA6">
              <w:rPr>
                <w:rFonts w:ascii="Times New Roman" w:hAnsi="Times New Roman" w:cs="Times New Roman"/>
                <w:sz w:val="22"/>
                <w:szCs w:val="22"/>
                <w:lang w:val="en-US"/>
              </w:rPr>
              <w:t>1059A</w:t>
            </w:r>
          </w:p>
        </w:tc>
        <w:tc>
          <w:tcPr>
            <w:tcW w:w="1260" w:type="dxa"/>
            <w:tcBorders>
              <w:top w:val="nil"/>
              <w:left w:val="nil"/>
              <w:bottom w:val="nil"/>
              <w:right w:val="nil"/>
            </w:tcBorders>
            <w:vAlign w:val="center"/>
          </w:tcPr>
          <w:p w14:paraId="431FDDAF" w14:textId="77777777" w:rsidR="004A7CD7" w:rsidRPr="00E35BA6" w:rsidRDefault="004A7CD7" w:rsidP="00957C45">
            <w:pPr>
              <w:spacing w:after="0"/>
              <w:jc w:val="center"/>
              <w:rPr>
                <w:rFonts w:ascii="Times New Roman" w:hAnsi="Times New Roman" w:cs="Times New Roman"/>
                <w:sz w:val="22"/>
                <w:szCs w:val="22"/>
                <w:lang w:val="en-US"/>
              </w:rPr>
            </w:pPr>
            <w:r w:rsidRPr="00E35BA6">
              <w:rPr>
                <w:rFonts w:ascii="Times New Roman" w:hAnsi="Times New Roman" w:cs="Times New Roman"/>
                <w:sz w:val="22"/>
                <w:szCs w:val="22"/>
                <w:lang w:val="en-US"/>
              </w:rPr>
              <w:t>0.44</w:t>
            </w:r>
          </w:p>
        </w:tc>
        <w:tc>
          <w:tcPr>
            <w:tcW w:w="990" w:type="dxa"/>
            <w:tcBorders>
              <w:top w:val="nil"/>
              <w:left w:val="nil"/>
              <w:bottom w:val="nil"/>
              <w:right w:val="nil"/>
            </w:tcBorders>
            <w:vAlign w:val="center"/>
          </w:tcPr>
          <w:p w14:paraId="38885D17" w14:textId="77777777" w:rsidR="004A7CD7" w:rsidRPr="00E35BA6" w:rsidRDefault="004A7CD7" w:rsidP="00C260F4">
            <w:pPr>
              <w:spacing w:after="0"/>
              <w:jc w:val="left"/>
              <w:rPr>
                <w:rFonts w:ascii="Times New Roman" w:hAnsi="Times New Roman" w:cs="Times New Roman"/>
                <w:i/>
                <w:sz w:val="22"/>
                <w:szCs w:val="22"/>
                <w:lang w:val="en-US"/>
              </w:rPr>
            </w:pPr>
            <w:r w:rsidRPr="00E35BA6">
              <w:rPr>
                <w:rFonts w:ascii="Times New Roman" w:hAnsi="Times New Roman" w:cs="Times New Roman"/>
                <w:i/>
                <w:sz w:val="22"/>
                <w:szCs w:val="22"/>
                <w:lang w:val="en-US"/>
              </w:rPr>
              <w:t xml:space="preserve">P. </w:t>
            </w:r>
            <w:proofErr w:type="spellStart"/>
            <w:r w:rsidRPr="00E35BA6">
              <w:rPr>
                <w:rFonts w:ascii="Times New Roman" w:hAnsi="Times New Roman" w:cs="Times New Roman"/>
                <w:i/>
                <w:sz w:val="22"/>
                <w:szCs w:val="22"/>
                <w:lang w:val="en-US"/>
              </w:rPr>
              <w:t>obliq</w:t>
            </w:r>
            <w:proofErr w:type="spellEnd"/>
          </w:p>
        </w:tc>
        <w:tc>
          <w:tcPr>
            <w:tcW w:w="720" w:type="dxa"/>
            <w:tcBorders>
              <w:top w:val="nil"/>
              <w:left w:val="nil"/>
              <w:bottom w:val="nil"/>
              <w:right w:val="nil"/>
            </w:tcBorders>
            <w:vAlign w:val="center"/>
          </w:tcPr>
          <w:p w14:paraId="6267FF04" w14:textId="5A9D729F" w:rsidR="004A7CD7" w:rsidRPr="00765394" w:rsidRDefault="00A73E1D" w:rsidP="00975DDB">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0.124</w:t>
            </w:r>
          </w:p>
        </w:tc>
        <w:tc>
          <w:tcPr>
            <w:tcW w:w="990" w:type="dxa"/>
            <w:tcBorders>
              <w:top w:val="nil"/>
              <w:left w:val="nil"/>
              <w:bottom w:val="nil"/>
              <w:right w:val="nil"/>
            </w:tcBorders>
            <w:vAlign w:val="center"/>
          </w:tcPr>
          <w:p w14:paraId="4AAF171E" w14:textId="21DA0E93" w:rsidR="004A7CD7" w:rsidRPr="00765394" w:rsidRDefault="00A73E1D" w:rsidP="00975DDB">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0.126</w:t>
            </w:r>
          </w:p>
        </w:tc>
        <w:tc>
          <w:tcPr>
            <w:tcW w:w="1080" w:type="dxa"/>
            <w:tcBorders>
              <w:top w:val="nil"/>
              <w:left w:val="nil"/>
              <w:bottom w:val="nil"/>
              <w:right w:val="nil"/>
            </w:tcBorders>
            <w:vAlign w:val="center"/>
          </w:tcPr>
          <w:p w14:paraId="3A16AB7F" w14:textId="36282B86" w:rsidR="004A7CD7" w:rsidRPr="00765394" w:rsidRDefault="00A73E1D" w:rsidP="00975DDB">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0.5682</w:t>
            </w:r>
          </w:p>
        </w:tc>
        <w:tc>
          <w:tcPr>
            <w:tcW w:w="270" w:type="dxa"/>
            <w:tcBorders>
              <w:top w:val="nil"/>
              <w:left w:val="nil"/>
              <w:bottom w:val="nil"/>
              <w:right w:val="nil"/>
            </w:tcBorders>
            <w:vAlign w:val="center"/>
          </w:tcPr>
          <w:p w14:paraId="12BDF990" w14:textId="77777777" w:rsidR="004A7CD7" w:rsidRPr="00765394" w:rsidRDefault="004A7CD7" w:rsidP="00975DDB">
            <w:pPr>
              <w:spacing w:after="0"/>
              <w:jc w:val="center"/>
              <w:rPr>
                <w:rFonts w:ascii="Times New Roman" w:hAnsi="Times New Roman" w:cs="Times New Roman"/>
                <w:sz w:val="22"/>
                <w:szCs w:val="22"/>
                <w:lang w:val="en-US"/>
              </w:rPr>
            </w:pPr>
          </w:p>
        </w:tc>
        <w:tc>
          <w:tcPr>
            <w:tcW w:w="720" w:type="dxa"/>
            <w:tcBorders>
              <w:top w:val="nil"/>
              <w:left w:val="nil"/>
              <w:bottom w:val="nil"/>
              <w:right w:val="nil"/>
            </w:tcBorders>
            <w:vAlign w:val="center"/>
          </w:tcPr>
          <w:p w14:paraId="1D1BB54C" w14:textId="4818D506" w:rsidR="004A7CD7" w:rsidRPr="00765394" w:rsidRDefault="00703511" w:rsidP="00975DDB">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0.057</w:t>
            </w:r>
          </w:p>
        </w:tc>
        <w:tc>
          <w:tcPr>
            <w:tcW w:w="990" w:type="dxa"/>
            <w:tcBorders>
              <w:top w:val="nil"/>
              <w:left w:val="nil"/>
              <w:bottom w:val="nil"/>
              <w:right w:val="nil"/>
            </w:tcBorders>
            <w:vAlign w:val="center"/>
          </w:tcPr>
          <w:p w14:paraId="4B06EFFD" w14:textId="18059442" w:rsidR="004A7CD7" w:rsidRPr="00765394" w:rsidRDefault="00703511" w:rsidP="00975DDB">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0.062</w:t>
            </w:r>
          </w:p>
        </w:tc>
        <w:tc>
          <w:tcPr>
            <w:tcW w:w="1080" w:type="dxa"/>
            <w:tcBorders>
              <w:top w:val="nil"/>
              <w:left w:val="nil"/>
              <w:bottom w:val="nil"/>
              <w:right w:val="nil"/>
            </w:tcBorders>
            <w:vAlign w:val="center"/>
          </w:tcPr>
          <w:p w14:paraId="64318C68" w14:textId="135DE9BB" w:rsidR="004A7CD7" w:rsidRPr="00765394" w:rsidRDefault="00703511" w:rsidP="00975DDB">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0.1603</w:t>
            </w:r>
          </w:p>
        </w:tc>
      </w:tr>
      <w:tr w:rsidR="004A7CD7" w:rsidRPr="00765394" w14:paraId="7BEBDC78" w14:textId="77777777" w:rsidTr="00D2439D">
        <w:trPr>
          <w:trHeight w:val="300"/>
        </w:trPr>
        <w:tc>
          <w:tcPr>
            <w:tcW w:w="1080" w:type="dxa"/>
            <w:tcBorders>
              <w:top w:val="nil"/>
              <w:left w:val="nil"/>
              <w:bottom w:val="nil"/>
              <w:right w:val="nil"/>
            </w:tcBorders>
            <w:vAlign w:val="center"/>
          </w:tcPr>
          <w:p w14:paraId="645A94B6" w14:textId="77777777" w:rsidR="004A7CD7" w:rsidRPr="00E35BA6" w:rsidRDefault="004A7CD7" w:rsidP="00957C45">
            <w:pPr>
              <w:spacing w:after="0"/>
              <w:jc w:val="left"/>
              <w:rPr>
                <w:rFonts w:ascii="Times New Roman" w:hAnsi="Times New Roman" w:cs="Times New Roman"/>
                <w:sz w:val="22"/>
                <w:szCs w:val="22"/>
                <w:lang w:val="en-US"/>
              </w:rPr>
            </w:pPr>
            <w:r w:rsidRPr="00E35BA6">
              <w:rPr>
                <w:rFonts w:ascii="Times New Roman" w:hAnsi="Times New Roman" w:cs="Times New Roman"/>
                <w:sz w:val="22"/>
                <w:szCs w:val="22"/>
                <w:lang w:val="en-US"/>
              </w:rPr>
              <w:t>1059A</w:t>
            </w:r>
          </w:p>
        </w:tc>
        <w:tc>
          <w:tcPr>
            <w:tcW w:w="1260" w:type="dxa"/>
            <w:tcBorders>
              <w:top w:val="nil"/>
              <w:left w:val="nil"/>
              <w:bottom w:val="nil"/>
              <w:right w:val="nil"/>
            </w:tcBorders>
            <w:vAlign w:val="center"/>
          </w:tcPr>
          <w:p w14:paraId="0207F15F" w14:textId="77777777" w:rsidR="004A7CD7" w:rsidRPr="00E35BA6" w:rsidRDefault="004A7CD7" w:rsidP="00957C45">
            <w:pPr>
              <w:spacing w:after="0"/>
              <w:jc w:val="center"/>
              <w:rPr>
                <w:rFonts w:ascii="Times New Roman" w:hAnsi="Times New Roman" w:cs="Times New Roman"/>
                <w:sz w:val="22"/>
                <w:szCs w:val="22"/>
                <w:lang w:val="en-US"/>
              </w:rPr>
            </w:pPr>
            <w:r w:rsidRPr="00E35BA6">
              <w:rPr>
                <w:rFonts w:ascii="Times New Roman" w:hAnsi="Times New Roman" w:cs="Times New Roman"/>
                <w:sz w:val="22"/>
                <w:szCs w:val="22"/>
                <w:lang w:val="en-US"/>
              </w:rPr>
              <w:t>0.54</w:t>
            </w:r>
          </w:p>
        </w:tc>
        <w:tc>
          <w:tcPr>
            <w:tcW w:w="990" w:type="dxa"/>
            <w:tcBorders>
              <w:top w:val="nil"/>
              <w:left w:val="nil"/>
              <w:bottom w:val="nil"/>
              <w:right w:val="nil"/>
            </w:tcBorders>
            <w:vAlign w:val="center"/>
          </w:tcPr>
          <w:p w14:paraId="05C38888" w14:textId="77777777" w:rsidR="004A7CD7" w:rsidRPr="00E35BA6" w:rsidRDefault="004A7CD7" w:rsidP="00C260F4">
            <w:pPr>
              <w:spacing w:after="0"/>
              <w:jc w:val="left"/>
              <w:rPr>
                <w:rFonts w:ascii="Times New Roman" w:hAnsi="Times New Roman" w:cs="Times New Roman"/>
                <w:i/>
                <w:sz w:val="22"/>
                <w:szCs w:val="22"/>
                <w:lang w:val="en-US"/>
              </w:rPr>
            </w:pPr>
            <w:r w:rsidRPr="00E35BA6">
              <w:rPr>
                <w:rFonts w:ascii="Times New Roman" w:hAnsi="Times New Roman" w:cs="Times New Roman"/>
                <w:i/>
                <w:sz w:val="22"/>
                <w:szCs w:val="22"/>
                <w:lang w:val="en-US"/>
              </w:rPr>
              <w:t xml:space="preserve">P. </w:t>
            </w:r>
            <w:proofErr w:type="spellStart"/>
            <w:r w:rsidRPr="00E35BA6">
              <w:rPr>
                <w:rFonts w:ascii="Times New Roman" w:hAnsi="Times New Roman" w:cs="Times New Roman"/>
                <w:i/>
                <w:sz w:val="22"/>
                <w:szCs w:val="22"/>
                <w:lang w:val="en-US"/>
              </w:rPr>
              <w:t>obliq</w:t>
            </w:r>
            <w:proofErr w:type="spellEnd"/>
          </w:p>
        </w:tc>
        <w:tc>
          <w:tcPr>
            <w:tcW w:w="720" w:type="dxa"/>
            <w:tcBorders>
              <w:top w:val="nil"/>
              <w:left w:val="nil"/>
              <w:bottom w:val="nil"/>
              <w:right w:val="nil"/>
            </w:tcBorders>
            <w:vAlign w:val="center"/>
          </w:tcPr>
          <w:p w14:paraId="395973AB" w14:textId="7C780B6C" w:rsidR="004A7CD7" w:rsidRPr="00765394" w:rsidRDefault="002B23AA" w:rsidP="00975DDB">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0.129</w:t>
            </w:r>
          </w:p>
        </w:tc>
        <w:tc>
          <w:tcPr>
            <w:tcW w:w="990" w:type="dxa"/>
            <w:tcBorders>
              <w:top w:val="nil"/>
              <w:left w:val="nil"/>
              <w:bottom w:val="nil"/>
              <w:right w:val="nil"/>
            </w:tcBorders>
            <w:vAlign w:val="center"/>
          </w:tcPr>
          <w:p w14:paraId="37B742AD" w14:textId="07C09858" w:rsidR="004A7CD7" w:rsidRPr="00765394" w:rsidRDefault="002B23AA" w:rsidP="00975DDB">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0.123</w:t>
            </w:r>
          </w:p>
        </w:tc>
        <w:tc>
          <w:tcPr>
            <w:tcW w:w="1080" w:type="dxa"/>
            <w:tcBorders>
              <w:top w:val="nil"/>
              <w:left w:val="nil"/>
              <w:bottom w:val="nil"/>
              <w:right w:val="nil"/>
            </w:tcBorders>
            <w:vAlign w:val="center"/>
          </w:tcPr>
          <w:p w14:paraId="0C85B00E" w14:textId="57EA6FAF" w:rsidR="004A7CD7" w:rsidRPr="00765394" w:rsidRDefault="002B23AA" w:rsidP="00975DDB">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0.1310</w:t>
            </w:r>
          </w:p>
        </w:tc>
        <w:tc>
          <w:tcPr>
            <w:tcW w:w="270" w:type="dxa"/>
            <w:tcBorders>
              <w:top w:val="nil"/>
              <w:left w:val="nil"/>
              <w:bottom w:val="nil"/>
              <w:right w:val="nil"/>
            </w:tcBorders>
            <w:vAlign w:val="center"/>
          </w:tcPr>
          <w:p w14:paraId="7FBFCE51" w14:textId="77777777" w:rsidR="004A7CD7" w:rsidRPr="00765394" w:rsidRDefault="004A7CD7" w:rsidP="00975DDB">
            <w:pPr>
              <w:spacing w:after="0"/>
              <w:jc w:val="center"/>
              <w:rPr>
                <w:rFonts w:ascii="Times New Roman" w:hAnsi="Times New Roman" w:cs="Times New Roman"/>
                <w:sz w:val="22"/>
                <w:szCs w:val="22"/>
                <w:lang w:val="en-US"/>
              </w:rPr>
            </w:pPr>
          </w:p>
        </w:tc>
        <w:tc>
          <w:tcPr>
            <w:tcW w:w="720" w:type="dxa"/>
            <w:tcBorders>
              <w:top w:val="nil"/>
              <w:left w:val="nil"/>
              <w:bottom w:val="nil"/>
              <w:right w:val="nil"/>
            </w:tcBorders>
            <w:vAlign w:val="center"/>
          </w:tcPr>
          <w:p w14:paraId="7C5AF355" w14:textId="6BF21484" w:rsidR="004A7CD7" w:rsidRPr="00765394" w:rsidRDefault="002F457F" w:rsidP="00975DDB">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0.060</w:t>
            </w:r>
          </w:p>
        </w:tc>
        <w:tc>
          <w:tcPr>
            <w:tcW w:w="990" w:type="dxa"/>
            <w:tcBorders>
              <w:top w:val="nil"/>
              <w:left w:val="nil"/>
              <w:bottom w:val="nil"/>
              <w:right w:val="nil"/>
            </w:tcBorders>
            <w:vAlign w:val="center"/>
          </w:tcPr>
          <w:p w14:paraId="4835F219" w14:textId="2871D21F" w:rsidR="004A7CD7" w:rsidRPr="00765394" w:rsidRDefault="002F457F" w:rsidP="00975DDB">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0.060</w:t>
            </w:r>
          </w:p>
        </w:tc>
        <w:tc>
          <w:tcPr>
            <w:tcW w:w="1080" w:type="dxa"/>
            <w:tcBorders>
              <w:top w:val="nil"/>
              <w:left w:val="nil"/>
              <w:bottom w:val="nil"/>
              <w:right w:val="nil"/>
            </w:tcBorders>
            <w:vAlign w:val="center"/>
          </w:tcPr>
          <w:p w14:paraId="58958A6A" w14:textId="5815A741" w:rsidR="004A7CD7" w:rsidRPr="00765394" w:rsidRDefault="002F457F" w:rsidP="00975DDB">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0.9817</w:t>
            </w:r>
          </w:p>
        </w:tc>
      </w:tr>
      <w:tr w:rsidR="004A7CD7" w:rsidRPr="00765394" w14:paraId="54E87420" w14:textId="77777777" w:rsidTr="00D2439D">
        <w:trPr>
          <w:trHeight w:val="300"/>
        </w:trPr>
        <w:tc>
          <w:tcPr>
            <w:tcW w:w="1080" w:type="dxa"/>
            <w:tcBorders>
              <w:top w:val="nil"/>
              <w:left w:val="nil"/>
              <w:bottom w:val="nil"/>
              <w:right w:val="nil"/>
            </w:tcBorders>
            <w:vAlign w:val="center"/>
          </w:tcPr>
          <w:p w14:paraId="2275F13D" w14:textId="77777777" w:rsidR="004A7CD7" w:rsidRPr="00E35BA6" w:rsidRDefault="004A7CD7" w:rsidP="00957C45">
            <w:pPr>
              <w:spacing w:after="0"/>
              <w:jc w:val="left"/>
              <w:rPr>
                <w:rFonts w:ascii="Times New Roman" w:hAnsi="Times New Roman" w:cs="Times New Roman"/>
                <w:sz w:val="22"/>
                <w:szCs w:val="22"/>
                <w:lang w:val="en-US"/>
              </w:rPr>
            </w:pPr>
            <w:r w:rsidRPr="00E35BA6">
              <w:rPr>
                <w:rFonts w:ascii="Times New Roman" w:hAnsi="Times New Roman" w:cs="Times New Roman"/>
                <w:sz w:val="22"/>
                <w:szCs w:val="22"/>
                <w:lang w:val="en-US"/>
              </w:rPr>
              <w:t>1059A</w:t>
            </w:r>
          </w:p>
        </w:tc>
        <w:tc>
          <w:tcPr>
            <w:tcW w:w="1260" w:type="dxa"/>
            <w:tcBorders>
              <w:top w:val="nil"/>
              <w:left w:val="nil"/>
              <w:bottom w:val="nil"/>
              <w:right w:val="nil"/>
            </w:tcBorders>
            <w:vAlign w:val="center"/>
          </w:tcPr>
          <w:p w14:paraId="21B47E90" w14:textId="77777777" w:rsidR="004A7CD7" w:rsidRPr="00E35BA6" w:rsidRDefault="004A7CD7" w:rsidP="00957C45">
            <w:pPr>
              <w:spacing w:after="0"/>
              <w:jc w:val="center"/>
              <w:rPr>
                <w:rFonts w:ascii="Times New Roman" w:hAnsi="Times New Roman" w:cs="Times New Roman"/>
                <w:sz w:val="22"/>
                <w:szCs w:val="22"/>
                <w:lang w:val="en-US"/>
              </w:rPr>
            </w:pPr>
            <w:r w:rsidRPr="00E35BA6">
              <w:rPr>
                <w:rFonts w:ascii="Times New Roman" w:hAnsi="Times New Roman" w:cs="Times New Roman"/>
                <w:sz w:val="22"/>
                <w:szCs w:val="22"/>
                <w:lang w:val="en-US"/>
              </w:rPr>
              <w:t>0.44</w:t>
            </w:r>
          </w:p>
        </w:tc>
        <w:tc>
          <w:tcPr>
            <w:tcW w:w="990" w:type="dxa"/>
            <w:tcBorders>
              <w:top w:val="nil"/>
              <w:left w:val="nil"/>
              <w:bottom w:val="nil"/>
              <w:right w:val="nil"/>
            </w:tcBorders>
            <w:vAlign w:val="center"/>
          </w:tcPr>
          <w:p w14:paraId="24682624" w14:textId="77777777" w:rsidR="004A7CD7" w:rsidRPr="00E35BA6" w:rsidRDefault="004A7CD7" w:rsidP="00C260F4">
            <w:pPr>
              <w:spacing w:after="0"/>
              <w:jc w:val="left"/>
              <w:rPr>
                <w:rFonts w:ascii="Times New Roman" w:hAnsi="Times New Roman" w:cs="Times New Roman"/>
                <w:i/>
                <w:sz w:val="22"/>
                <w:szCs w:val="22"/>
                <w:lang w:val="en-US"/>
              </w:rPr>
            </w:pPr>
            <w:r w:rsidRPr="00E35BA6">
              <w:rPr>
                <w:rFonts w:ascii="Times New Roman" w:hAnsi="Times New Roman" w:cs="Times New Roman"/>
                <w:i/>
                <w:sz w:val="22"/>
                <w:szCs w:val="22"/>
                <w:lang w:val="en-US"/>
              </w:rPr>
              <w:t xml:space="preserve">G. </w:t>
            </w:r>
            <w:proofErr w:type="spellStart"/>
            <w:r w:rsidRPr="00E35BA6">
              <w:rPr>
                <w:rFonts w:ascii="Times New Roman" w:hAnsi="Times New Roman" w:cs="Times New Roman"/>
                <w:i/>
                <w:sz w:val="22"/>
                <w:szCs w:val="22"/>
                <w:lang w:val="en-US"/>
              </w:rPr>
              <w:t>trun</w:t>
            </w:r>
            <w:proofErr w:type="spellEnd"/>
          </w:p>
        </w:tc>
        <w:tc>
          <w:tcPr>
            <w:tcW w:w="720" w:type="dxa"/>
            <w:tcBorders>
              <w:top w:val="nil"/>
              <w:left w:val="nil"/>
              <w:bottom w:val="nil"/>
              <w:right w:val="nil"/>
            </w:tcBorders>
            <w:vAlign w:val="center"/>
          </w:tcPr>
          <w:p w14:paraId="4A8C0606" w14:textId="33D380A5" w:rsidR="004A7CD7" w:rsidRPr="00765394" w:rsidRDefault="00201091" w:rsidP="00975DDB">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0.134</w:t>
            </w:r>
          </w:p>
        </w:tc>
        <w:tc>
          <w:tcPr>
            <w:tcW w:w="990" w:type="dxa"/>
            <w:tcBorders>
              <w:top w:val="nil"/>
              <w:left w:val="nil"/>
              <w:bottom w:val="nil"/>
              <w:right w:val="nil"/>
            </w:tcBorders>
            <w:vAlign w:val="center"/>
          </w:tcPr>
          <w:p w14:paraId="78CFF0F0" w14:textId="48FF5146" w:rsidR="004A7CD7" w:rsidRPr="00765394" w:rsidRDefault="00201091" w:rsidP="00975DDB">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0.132</w:t>
            </w:r>
          </w:p>
        </w:tc>
        <w:tc>
          <w:tcPr>
            <w:tcW w:w="1080" w:type="dxa"/>
            <w:tcBorders>
              <w:top w:val="nil"/>
              <w:left w:val="nil"/>
              <w:bottom w:val="nil"/>
              <w:right w:val="nil"/>
            </w:tcBorders>
            <w:vAlign w:val="center"/>
          </w:tcPr>
          <w:p w14:paraId="5C5B2271" w14:textId="6339A8E1" w:rsidR="004A7CD7" w:rsidRPr="00765394" w:rsidRDefault="00201091" w:rsidP="00975DDB">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0.4346</w:t>
            </w:r>
          </w:p>
        </w:tc>
        <w:tc>
          <w:tcPr>
            <w:tcW w:w="270" w:type="dxa"/>
            <w:tcBorders>
              <w:top w:val="nil"/>
              <w:left w:val="nil"/>
              <w:bottom w:val="nil"/>
              <w:right w:val="nil"/>
            </w:tcBorders>
            <w:vAlign w:val="center"/>
          </w:tcPr>
          <w:p w14:paraId="2F45419D" w14:textId="77777777" w:rsidR="004A7CD7" w:rsidRPr="00765394" w:rsidRDefault="004A7CD7" w:rsidP="00975DDB">
            <w:pPr>
              <w:spacing w:after="0"/>
              <w:jc w:val="center"/>
              <w:rPr>
                <w:rFonts w:ascii="Times New Roman" w:hAnsi="Times New Roman" w:cs="Times New Roman"/>
                <w:sz w:val="22"/>
                <w:szCs w:val="22"/>
                <w:lang w:val="en-US"/>
              </w:rPr>
            </w:pPr>
          </w:p>
        </w:tc>
        <w:tc>
          <w:tcPr>
            <w:tcW w:w="720" w:type="dxa"/>
            <w:tcBorders>
              <w:top w:val="nil"/>
              <w:left w:val="nil"/>
              <w:bottom w:val="nil"/>
              <w:right w:val="nil"/>
            </w:tcBorders>
            <w:vAlign w:val="center"/>
          </w:tcPr>
          <w:p w14:paraId="0EF2E17B" w14:textId="06EC43FC" w:rsidR="004A7CD7" w:rsidRPr="00765394" w:rsidRDefault="00FC421C" w:rsidP="00975DDB">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0.057</w:t>
            </w:r>
          </w:p>
        </w:tc>
        <w:tc>
          <w:tcPr>
            <w:tcW w:w="990" w:type="dxa"/>
            <w:tcBorders>
              <w:top w:val="nil"/>
              <w:left w:val="nil"/>
              <w:bottom w:val="nil"/>
              <w:right w:val="nil"/>
            </w:tcBorders>
            <w:vAlign w:val="center"/>
          </w:tcPr>
          <w:p w14:paraId="16C0DD10" w14:textId="46A214B8" w:rsidR="004A7CD7" w:rsidRPr="00765394" w:rsidRDefault="00FC421C" w:rsidP="00975DDB">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0.057</w:t>
            </w:r>
          </w:p>
        </w:tc>
        <w:tc>
          <w:tcPr>
            <w:tcW w:w="1080" w:type="dxa"/>
            <w:tcBorders>
              <w:top w:val="nil"/>
              <w:left w:val="nil"/>
              <w:bottom w:val="nil"/>
              <w:right w:val="nil"/>
            </w:tcBorders>
            <w:vAlign w:val="center"/>
          </w:tcPr>
          <w:p w14:paraId="7FED7D2F" w14:textId="5FE1F310" w:rsidR="004A7CD7" w:rsidRPr="00765394" w:rsidRDefault="00FC421C" w:rsidP="00975DDB">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0.9568</w:t>
            </w:r>
          </w:p>
        </w:tc>
      </w:tr>
      <w:tr w:rsidR="004A7CD7" w:rsidRPr="00765394" w14:paraId="6BD380EA" w14:textId="77777777" w:rsidTr="00D2439D">
        <w:trPr>
          <w:trHeight w:val="300"/>
        </w:trPr>
        <w:tc>
          <w:tcPr>
            <w:tcW w:w="1080" w:type="dxa"/>
            <w:tcBorders>
              <w:top w:val="nil"/>
              <w:left w:val="nil"/>
              <w:bottom w:val="nil"/>
              <w:right w:val="nil"/>
            </w:tcBorders>
            <w:vAlign w:val="center"/>
          </w:tcPr>
          <w:p w14:paraId="74BBD9CC" w14:textId="77777777" w:rsidR="004A7CD7" w:rsidRPr="00E35BA6" w:rsidRDefault="004A7CD7" w:rsidP="00957C45">
            <w:pPr>
              <w:spacing w:after="0"/>
              <w:jc w:val="left"/>
              <w:rPr>
                <w:rFonts w:ascii="Times New Roman" w:hAnsi="Times New Roman" w:cs="Times New Roman"/>
                <w:sz w:val="22"/>
                <w:szCs w:val="22"/>
                <w:lang w:val="en-US"/>
              </w:rPr>
            </w:pPr>
            <w:r w:rsidRPr="00E35BA6">
              <w:rPr>
                <w:rFonts w:ascii="Times New Roman" w:hAnsi="Times New Roman" w:cs="Times New Roman"/>
                <w:sz w:val="22"/>
                <w:szCs w:val="22"/>
                <w:lang w:val="en-US"/>
              </w:rPr>
              <w:t>1059A</w:t>
            </w:r>
          </w:p>
        </w:tc>
        <w:tc>
          <w:tcPr>
            <w:tcW w:w="1260" w:type="dxa"/>
            <w:tcBorders>
              <w:top w:val="nil"/>
              <w:left w:val="nil"/>
              <w:bottom w:val="nil"/>
              <w:right w:val="nil"/>
            </w:tcBorders>
            <w:vAlign w:val="center"/>
          </w:tcPr>
          <w:p w14:paraId="659F4FB5" w14:textId="77777777" w:rsidR="004A7CD7" w:rsidRPr="00E35BA6" w:rsidRDefault="004A7CD7" w:rsidP="00957C45">
            <w:pPr>
              <w:spacing w:after="0"/>
              <w:jc w:val="center"/>
              <w:rPr>
                <w:rFonts w:ascii="Times New Roman" w:hAnsi="Times New Roman" w:cs="Times New Roman"/>
                <w:sz w:val="22"/>
                <w:szCs w:val="22"/>
                <w:lang w:val="en-US"/>
              </w:rPr>
            </w:pPr>
            <w:r w:rsidRPr="00E35BA6">
              <w:rPr>
                <w:rFonts w:ascii="Times New Roman" w:hAnsi="Times New Roman" w:cs="Times New Roman"/>
                <w:sz w:val="22"/>
                <w:szCs w:val="22"/>
                <w:lang w:val="en-US"/>
              </w:rPr>
              <w:t>0.50</w:t>
            </w:r>
          </w:p>
        </w:tc>
        <w:tc>
          <w:tcPr>
            <w:tcW w:w="990" w:type="dxa"/>
            <w:tcBorders>
              <w:top w:val="nil"/>
              <w:left w:val="nil"/>
              <w:bottom w:val="nil"/>
              <w:right w:val="nil"/>
            </w:tcBorders>
            <w:vAlign w:val="center"/>
          </w:tcPr>
          <w:p w14:paraId="2BC1C279" w14:textId="77777777" w:rsidR="004A7CD7" w:rsidRPr="00E35BA6" w:rsidRDefault="004A7CD7" w:rsidP="00C260F4">
            <w:pPr>
              <w:spacing w:after="0"/>
              <w:jc w:val="left"/>
              <w:rPr>
                <w:rFonts w:ascii="Times New Roman" w:hAnsi="Times New Roman" w:cs="Times New Roman"/>
                <w:i/>
                <w:sz w:val="22"/>
                <w:szCs w:val="22"/>
                <w:lang w:val="en-US"/>
              </w:rPr>
            </w:pPr>
            <w:r w:rsidRPr="00E35BA6">
              <w:rPr>
                <w:rFonts w:ascii="Times New Roman" w:hAnsi="Times New Roman" w:cs="Times New Roman"/>
                <w:i/>
                <w:sz w:val="22"/>
                <w:szCs w:val="22"/>
                <w:lang w:val="en-US"/>
              </w:rPr>
              <w:t xml:space="preserve">G. </w:t>
            </w:r>
            <w:proofErr w:type="spellStart"/>
            <w:r w:rsidRPr="00E35BA6">
              <w:rPr>
                <w:rFonts w:ascii="Times New Roman" w:hAnsi="Times New Roman" w:cs="Times New Roman"/>
                <w:i/>
                <w:sz w:val="22"/>
                <w:szCs w:val="22"/>
                <w:lang w:val="en-US"/>
              </w:rPr>
              <w:t>trun</w:t>
            </w:r>
            <w:proofErr w:type="spellEnd"/>
          </w:p>
        </w:tc>
        <w:tc>
          <w:tcPr>
            <w:tcW w:w="720" w:type="dxa"/>
            <w:tcBorders>
              <w:top w:val="nil"/>
              <w:left w:val="nil"/>
              <w:bottom w:val="nil"/>
              <w:right w:val="nil"/>
            </w:tcBorders>
            <w:vAlign w:val="center"/>
          </w:tcPr>
          <w:p w14:paraId="434E6F21" w14:textId="3AECF445" w:rsidR="004A7CD7" w:rsidRPr="00765394" w:rsidRDefault="00545147" w:rsidP="00975DDB">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0.135</w:t>
            </w:r>
          </w:p>
        </w:tc>
        <w:tc>
          <w:tcPr>
            <w:tcW w:w="990" w:type="dxa"/>
            <w:tcBorders>
              <w:top w:val="nil"/>
              <w:left w:val="nil"/>
              <w:bottom w:val="nil"/>
              <w:right w:val="nil"/>
            </w:tcBorders>
            <w:vAlign w:val="center"/>
          </w:tcPr>
          <w:p w14:paraId="330A104B" w14:textId="3BFE5831" w:rsidR="004A7CD7" w:rsidRPr="00765394" w:rsidRDefault="00545147" w:rsidP="00975DDB">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0.132</w:t>
            </w:r>
          </w:p>
        </w:tc>
        <w:tc>
          <w:tcPr>
            <w:tcW w:w="1080" w:type="dxa"/>
            <w:tcBorders>
              <w:top w:val="nil"/>
              <w:left w:val="nil"/>
              <w:bottom w:val="nil"/>
              <w:right w:val="nil"/>
            </w:tcBorders>
            <w:vAlign w:val="center"/>
          </w:tcPr>
          <w:p w14:paraId="241FD5C7" w14:textId="17EAAEEE" w:rsidR="004A7CD7" w:rsidRPr="00765394" w:rsidRDefault="00545147" w:rsidP="00975DDB">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0.6323</w:t>
            </w:r>
          </w:p>
        </w:tc>
        <w:tc>
          <w:tcPr>
            <w:tcW w:w="270" w:type="dxa"/>
            <w:tcBorders>
              <w:top w:val="nil"/>
              <w:left w:val="nil"/>
              <w:bottom w:val="nil"/>
              <w:right w:val="nil"/>
            </w:tcBorders>
            <w:vAlign w:val="center"/>
          </w:tcPr>
          <w:p w14:paraId="74590689" w14:textId="77777777" w:rsidR="004A7CD7" w:rsidRPr="00765394" w:rsidRDefault="004A7CD7" w:rsidP="00975DDB">
            <w:pPr>
              <w:spacing w:after="0"/>
              <w:jc w:val="center"/>
              <w:rPr>
                <w:rFonts w:ascii="Times New Roman" w:hAnsi="Times New Roman" w:cs="Times New Roman"/>
                <w:sz w:val="22"/>
                <w:szCs w:val="22"/>
                <w:lang w:val="en-US"/>
              </w:rPr>
            </w:pPr>
          </w:p>
        </w:tc>
        <w:tc>
          <w:tcPr>
            <w:tcW w:w="720" w:type="dxa"/>
            <w:tcBorders>
              <w:top w:val="nil"/>
              <w:left w:val="nil"/>
              <w:bottom w:val="nil"/>
              <w:right w:val="nil"/>
            </w:tcBorders>
            <w:vAlign w:val="center"/>
          </w:tcPr>
          <w:p w14:paraId="165CAE68" w14:textId="05F53DA9" w:rsidR="004A7CD7" w:rsidRPr="00765394" w:rsidRDefault="00BE497A" w:rsidP="00975DDB">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0.058</w:t>
            </w:r>
          </w:p>
        </w:tc>
        <w:tc>
          <w:tcPr>
            <w:tcW w:w="990" w:type="dxa"/>
            <w:tcBorders>
              <w:top w:val="nil"/>
              <w:left w:val="nil"/>
              <w:bottom w:val="nil"/>
              <w:right w:val="nil"/>
            </w:tcBorders>
            <w:vAlign w:val="center"/>
          </w:tcPr>
          <w:p w14:paraId="7C9B9056" w14:textId="268F3433" w:rsidR="004A7CD7" w:rsidRPr="00765394" w:rsidRDefault="00BE497A" w:rsidP="00975DDB">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0.063</w:t>
            </w:r>
          </w:p>
        </w:tc>
        <w:tc>
          <w:tcPr>
            <w:tcW w:w="1080" w:type="dxa"/>
            <w:tcBorders>
              <w:top w:val="nil"/>
              <w:left w:val="nil"/>
              <w:bottom w:val="nil"/>
              <w:right w:val="nil"/>
            </w:tcBorders>
            <w:vAlign w:val="center"/>
          </w:tcPr>
          <w:p w14:paraId="76FD3B29" w14:textId="7B3208B2" w:rsidR="004A7CD7" w:rsidRPr="00765394" w:rsidRDefault="00BE497A" w:rsidP="00975DDB">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0.0983</w:t>
            </w:r>
          </w:p>
        </w:tc>
      </w:tr>
      <w:tr w:rsidR="004A7CD7" w:rsidRPr="00765394" w14:paraId="62CC11AE" w14:textId="77777777" w:rsidTr="00D2439D">
        <w:trPr>
          <w:trHeight w:val="300"/>
        </w:trPr>
        <w:tc>
          <w:tcPr>
            <w:tcW w:w="1080" w:type="dxa"/>
            <w:tcBorders>
              <w:top w:val="nil"/>
              <w:left w:val="nil"/>
              <w:bottom w:val="nil"/>
              <w:right w:val="nil"/>
            </w:tcBorders>
            <w:vAlign w:val="center"/>
          </w:tcPr>
          <w:p w14:paraId="2C0575F0" w14:textId="77777777" w:rsidR="004A7CD7" w:rsidRPr="00E35BA6" w:rsidRDefault="004A7CD7" w:rsidP="00957C45">
            <w:pPr>
              <w:spacing w:after="0"/>
              <w:jc w:val="left"/>
              <w:rPr>
                <w:rFonts w:ascii="Times New Roman" w:hAnsi="Times New Roman" w:cs="Times New Roman"/>
                <w:sz w:val="22"/>
                <w:szCs w:val="22"/>
                <w:lang w:val="en-US"/>
              </w:rPr>
            </w:pPr>
            <w:r w:rsidRPr="00E35BA6">
              <w:rPr>
                <w:rFonts w:ascii="Times New Roman" w:hAnsi="Times New Roman" w:cs="Times New Roman"/>
                <w:sz w:val="22"/>
                <w:szCs w:val="22"/>
                <w:lang w:val="en-US"/>
              </w:rPr>
              <w:t>1059A</w:t>
            </w:r>
          </w:p>
        </w:tc>
        <w:tc>
          <w:tcPr>
            <w:tcW w:w="1260" w:type="dxa"/>
            <w:tcBorders>
              <w:top w:val="nil"/>
              <w:left w:val="nil"/>
              <w:bottom w:val="nil"/>
              <w:right w:val="nil"/>
            </w:tcBorders>
            <w:vAlign w:val="center"/>
          </w:tcPr>
          <w:p w14:paraId="688A4570" w14:textId="77777777" w:rsidR="004A7CD7" w:rsidRPr="00E35BA6" w:rsidRDefault="004A7CD7" w:rsidP="00957C45">
            <w:pPr>
              <w:spacing w:after="0"/>
              <w:jc w:val="center"/>
              <w:rPr>
                <w:rFonts w:ascii="Times New Roman" w:hAnsi="Times New Roman" w:cs="Times New Roman"/>
                <w:sz w:val="22"/>
                <w:szCs w:val="22"/>
                <w:lang w:val="en-US"/>
              </w:rPr>
            </w:pPr>
            <w:r w:rsidRPr="00E35BA6">
              <w:rPr>
                <w:rFonts w:ascii="Times New Roman" w:hAnsi="Times New Roman" w:cs="Times New Roman"/>
                <w:sz w:val="22"/>
                <w:szCs w:val="22"/>
                <w:lang w:val="en-US"/>
              </w:rPr>
              <w:t>0.54</w:t>
            </w:r>
          </w:p>
        </w:tc>
        <w:tc>
          <w:tcPr>
            <w:tcW w:w="990" w:type="dxa"/>
            <w:tcBorders>
              <w:top w:val="nil"/>
              <w:left w:val="nil"/>
              <w:bottom w:val="nil"/>
              <w:right w:val="nil"/>
            </w:tcBorders>
            <w:vAlign w:val="center"/>
          </w:tcPr>
          <w:p w14:paraId="1B96BDF2" w14:textId="77777777" w:rsidR="004A7CD7" w:rsidRPr="00E35BA6" w:rsidRDefault="004A7CD7" w:rsidP="00C260F4">
            <w:pPr>
              <w:spacing w:after="0"/>
              <w:jc w:val="left"/>
              <w:rPr>
                <w:rFonts w:ascii="Times New Roman" w:hAnsi="Times New Roman" w:cs="Times New Roman"/>
                <w:i/>
                <w:sz w:val="22"/>
                <w:szCs w:val="22"/>
                <w:lang w:val="en-US"/>
              </w:rPr>
            </w:pPr>
            <w:r w:rsidRPr="00E35BA6">
              <w:rPr>
                <w:rFonts w:ascii="Times New Roman" w:hAnsi="Times New Roman" w:cs="Times New Roman"/>
                <w:i/>
                <w:sz w:val="22"/>
                <w:szCs w:val="22"/>
                <w:lang w:val="en-US"/>
              </w:rPr>
              <w:t xml:space="preserve">G. </w:t>
            </w:r>
            <w:proofErr w:type="spellStart"/>
            <w:r w:rsidRPr="00E35BA6">
              <w:rPr>
                <w:rFonts w:ascii="Times New Roman" w:hAnsi="Times New Roman" w:cs="Times New Roman"/>
                <w:i/>
                <w:sz w:val="22"/>
                <w:szCs w:val="22"/>
                <w:lang w:val="en-US"/>
              </w:rPr>
              <w:t>trun</w:t>
            </w:r>
            <w:proofErr w:type="spellEnd"/>
          </w:p>
        </w:tc>
        <w:tc>
          <w:tcPr>
            <w:tcW w:w="720" w:type="dxa"/>
            <w:tcBorders>
              <w:top w:val="nil"/>
              <w:left w:val="nil"/>
              <w:bottom w:val="nil"/>
              <w:right w:val="nil"/>
            </w:tcBorders>
            <w:vAlign w:val="center"/>
          </w:tcPr>
          <w:p w14:paraId="0101A1BE" w14:textId="24106999" w:rsidR="004A7CD7" w:rsidRPr="00765394" w:rsidRDefault="00A2167F" w:rsidP="00975DDB">
            <w:pPr>
              <w:spacing w:after="0"/>
              <w:jc w:val="center"/>
              <w:rPr>
                <w:rFonts w:ascii="Times New Roman" w:hAnsi="Times New Roman" w:cs="Times New Roman"/>
                <w:sz w:val="22"/>
                <w:szCs w:val="22"/>
                <w:highlight w:val="yellow"/>
                <w:lang w:val="en-US"/>
              </w:rPr>
            </w:pPr>
            <w:r w:rsidRPr="00765394">
              <w:rPr>
                <w:rFonts w:ascii="Times New Roman" w:hAnsi="Times New Roman" w:cs="Times New Roman"/>
                <w:sz w:val="22"/>
                <w:szCs w:val="22"/>
                <w:lang w:val="en-US"/>
              </w:rPr>
              <w:t>0.136</w:t>
            </w:r>
          </w:p>
        </w:tc>
        <w:tc>
          <w:tcPr>
            <w:tcW w:w="990" w:type="dxa"/>
            <w:tcBorders>
              <w:top w:val="nil"/>
              <w:left w:val="nil"/>
              <w:bottom w:val="nil"/>
              <w:right w:val="nil"/>
            </w:tcBorders>
            <w:vAlign w:val="center"/>
          </w:tcPr>
          <w:p w14:paraId="36A6ABAC" w14:textId="2E15A53B" w:rsidR="004A7CD7" w:rsidRPr="00765394" w:rsidRDefault="00172746" w:rsidP="00975DDB">
            <w:pPr>
              <w:spacing w:after="0"/>
              <w:jc w:val="center"/>
              <w:rPr>
                <w:rFonts w:ascii="Times New Roman" w:hAnsi="Times New Roman" w:cs="Times New Roman"/>
                <w:sz w:val="22"/>
                <w:szCs w:val="22"/>
                <w:highlight w:val="yellow"/>
                <w:lang w:val="en-US"/>
              </w:rPr>
            </w:pPr>
            <w:r w:rsidRPr="00765394">
              <w:rPr>
                <w:rFonts w:ascii="Times New Roman" w:hAnsi="Times New Roman" w:cs="Times New Roman"/>
                <w:sz w:val="22"/>
                <w:szCs w:val="22"/>
                <w:lang w:val="en-US"/>
              </w:rPr>
              <w:t>0.136</w:t>
            </w:r>
          </w:p>
        </w:tc>
        <w:tc>
          <w:tcPr>
            <w:tcW w:w="1080" w:type="dxa"/>
            <w:tcBorders>
              <w:top w:val="nil"/>
              <w:left w:val="nil"/>
              <w:bottom w:val="nil"/>
              <w:right w:val="nil"/>
            </w:tcBorders>
            <w:vAlign w:val="center"/>
          </w:tcPr>
          <w:p w14:paraId="3314C16C" w14:textId="2C8EC850" w:rsidR="004A7CD7" w:rsidRPr="00765394" w:rsidRDefault="00172746" w:rsidP="00975DDB">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0.9809</w:t>
            </w:r>
          </w:p>
        </w:tc>
        <w:tc>
          <w:tcPr>
            <w:tcW w:w="270" w:type="dxa"/>
            <w:tcBorders>
              <w:top w:val="nil"/>
              <w:left w:val="nil"/>
              <w:bottom w:val="nil"/>
              <w:right w:val="nil"/>
            </w:tcBorders>
            <w:vAlign w:val="center"/>
          </w:tcPr>
          <w:p w14:paraId="3E4D2CAB" w14:textId="77777777" w:rsidR="004A7CD7" w:rsidRPr="00765394" w:rsidRDefault="004A7CD7" w:rsidP="00975DDB">
            <w:pPr>
              <w:spacing w:after="0"/>
              <w:jc w:val="center"/>
              <w:rPr>
                <w:rFonts w:ascii="Times New Roman" w:hAnsi="Times New Roman" w:cs="Times New Roman"/>
                <w:sz w:val="22"/>
                <w:szCs w:val="22"/>
                <w:lang w:val="en-US"/>
              </w:rPr>
            </w:pPr>
          </w:p>
        </w:tc>
        <w:tc>
          <w:tcPr>
            <w:tcW w:w="720" w:type="dxa"/>
            <w:tcBorders>
              <w:top w:val="nil"/>
              <w:left w:val="nil"/>
              <w:bottom w:val="nil"/>
              <w:right w:val="nil"/>
            </w:tcBorders>
            <w:vAlign w:val="center"/>
          </w:tcPr>
          <w:p w14:paraId="31B76D32" w14:textId="68CCAB34" w:rsidR="004A7CD7" w:rsidRPr="00765394" w:rsidRDefault="00A515D9" w:rsidP="00975DDB">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0.056</w:t>
            </w:r>
          </w:p>
        </w:tc>
        <w:tc>
          <w:tcPr>
            <w:tcW w:w="990" w:type="dxa"/>
            <w:tcBorders>
              <w:top w:val="nil"/>
              <w:left w:val="nil"/>
              <w:bottom w:val="nil"/>
              <w:right w:val="nil"/>
            </w:tcBorders>
            <w:vAlign w:val="center"/>
          </w:tcPr>
          <w:p w14:paraId="64E4DF2B" w14:textId="35AF611A" w:rsidR="004A7CD7" w:rsidRPr="00765394" w:rsidRDefault="00A515D9" w:rsidP="00975DDB">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0.061</w:t>
            </w:r>
          </w:p>
        </w:tc>
        <w:tc>
          <w:tcPr>
            <w:tcW w:w="1080" w:type="dxa"/>
            <w:tcBorders>
              <w:top w:val="nil"/>
              <w:left w:val="nil"/>
              <w:bottom w:val="nil"/>
              <w:right w:val="nil"/>
            </w:tcBorders>
            <w:vAlign w:val="center"/>
          </w:tcPr>
          <w:p w14:paraId="3B5263D1" w14:textId="3365C201" w:rsidR="004A7CD7" w:rsidRPr="00765394" w:rsidRDefault="00A515D9" w:rsidP="00975DDB">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0.0057*</w:t>
            </w:r>
          </w:p>
        </w:tc>
      </w:tr>
      <w:tr w:rsidR="004A7CD7" w:rsidRPr="00765394" w14:paraId="3A5C7915" w14:textId="77777777" w:rsidTr="00D2439D">
        <w:trPr>
          <w:trHeight w:val="300"/>
        </w:trPr>
        <w:tc>
          <w:tcPr>
            <w:tcW w:w="1080" w:type="dxa"/>
            <w:tcBorders>
              <w:top w:val="nil"/>
              <w:left w:val="nil"/>
              <w:bottom w:val="nil"/>
              <w:right w:val="nil"/>
            </w:tcBorders>
            <w:vAlign w:val="center"/>
          </w:tcPr>
          <w:p w14:paraId="49CF285C" w14:textId="77777777" w:rsidR="004A7CD7" w:rsidRPr="00E35BA6" w:rsidRDefault="004A7CD7" w:rsidP="00957C45">
            <w:pPr>
              <w:spacing w:after="0"/>
              <w:jc w:val="left"/>
              <w:rPr>
                <w:rFonts w:ascii="Times New Roman" w:hAnsi="Times New Roman" w:cs="Times New Roman"/>
                <w:sz w:val="22"/>
                <w:szCs w:val="22"/>
                <w:lang w:val="en-US"/>
              </w:rPr>
            </w:pPr>
            <w:r w:rsidRPr="00E35BA6">
              <w:rPr>
                <w:rFonts w:ascii="Times New Roman" w:hAnsi="Times New Roman" w:cs="Times New Roman"/>
                <w:sz w:val="22"/>
                <w:szCs w:val="22"/>
                <w:lang w:val="en-US"/>
              </w:rPr>
              <w:t>1059A</w:t>
            </w:r>
          </w:p>
        </w:tc>
        <w:tc>
          <w:tcPr>
            <w:tcW w:w="1260" w:type="dxa"/>
            <w:tcBorders>
              <w:top w:val="nil"/>
              <w:left w:val="nil"/>
              <w:bottom w:val="nil"/>
              <w:right w:val="nil"/>
            </w:tcBorders>
            <w:vAlign w:val="center"/>
          </w:tcPr>
          <w:p w14:paraId="2B4C3DB2" w14:textId="77777777" w:rsidR="004A7CD7" w:rsidRPr="00E35BA6" w:rsidRDefault="004A7CD7" w:rsidP="00957C45">
            <w:pPr>
              <w:spacing w:after="0"/>
              <w:jc w:val="center"/>
              <w:rPr>
                <w:rFonts w:ascii="Times New Roman" w:hAnsi="Times New Roman" w:cs="Times New Roman"/>
                <w:sz w:val="22"/>
                <w:szCs w:val="22"/>
                <w:lang w:val="en-US"/>
              </w:rPr>
            </w:pPr>
            <w:r w:rsidRPr="00E35BA6">
              <w:rPr>
                <w:rFonts w:ascii="Times New Roman" w:hAnsi="Times New Roman" w:cs="Times New Roman"/>
                <w:sz w:val="22"/>
                <w:szCs w:val="22"/>
                <w:lang w:val="en-US"/>
              </w:rPr>
              <w:t>0.44</w:t>
            </w:r>
          </w:p>
        </w:tc>
        <w:tc>
          <w:tcPr>
            <w:tcW w:w="990" w:type="dxa"/>
            <w:tcBorders>
              <w:top w:val="nil"/>
              <w:left w:val="nil"/>
              <w:bottom w:val="nil"/>
              <w:right w:val="nil"/>
            </w:tcBorders>
            <w:vAlign w:val="center"/>
          </w:tcPr>
          <w:p w14:paraId="26E79B33" w14:textId="77777777" w:rsidR="004A7CD7" w:rsidRPr="00E35BA6" w:rsidRDefault="004A7CD7" w:rsidP="00C260F4">
            <w:pPr>
              <w:spacing w:after="0"/>
              <w:jc w:val="left"/>
              <w:rPr>
                <w:rFonts w:ascii="Times New Roman" w:hAnsi="Times New Roman" w:cs="Times New Roman"/>
                <w:i/>
                <w:sz w:val="22"/>
                <w:szCs w:val="22"/>
                <w:lang w:val="en-US"/>
              </w:rPr>
            </w:pPr>
            <w:r w:rsidRPr="00E35BA6">
              <w:rPr>
                <w:rFonts w:ascii="Times New Roman" w:hAnsi="Times New Roman" w:cs="Times New Roman"/>
                <w:i/>
                <w:sz w:val="22"/>
                <w:szCs w:val="22"/>
                <w:lang w:val="en-US"/>
              </w:rPr>
              <w:t>G. tum</w:t>
            </w:r>
          </w:p>
        </w:tc>
        <w:tc>
          <w:tcPr>
            <w:tcW w:w="720" w:type="dxa"/>
            <w:tcBorders>
              <w:top w:val="nil"/>
              <w:left w:val="nil"/>
              <w:bottom w:val="nil"/>
              <w:right w:val="nil"/>
            </w:tcBorders>
            <w:vAlign w:val="center"/>
          </w:tcPr>
          <w:p w14:paraId="1E39BC96" w14:textId="70128B48" w:rsidR="004A7CD7" w:rsidRPr="00765394" w:rsidRDefault="00003C54" w:rsidP="00975DDB">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0.152</w:t>
            </w:r>
          </w:p>
        </w:tc>
        <w:tc>
          <w:tcPr>
            <w:tcW w:w="990" w:type="dxa"/>
            <w:tcBorders>
              <w:top w:val="nil"/>
              <w:left w:val="nil"/>
              <w:bottom w:val="nil"/>
              <w:right w:val="nil"/>
            </w:tcBorders>
            <w:vAlign w:val="center"/>
          </w:tcPr>
          <w:p w14:paraId="28047DCB" w14:textId="6B03CF07" w:rsidR="004A7CD7" w:rsidRPr="00765394" w:rsidRDefault="00003C54" w:rsidP="00975DDB">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0.130</w:t>
            </w:r>
          </w:p>
        </w:tc>
        <w:tc>
          <w:tcPr>
            <w:tcW w:w="1080" w:type="dxa"/>
            <w:tcBorders>
              <w:top w:val="nil"/>
              <w:left w:val="nil"/>
              <w:bottom w:val="nil"/>
              <w:right w:val="nil"/>
            </w:tcBorders>
            <w:vAlign w:val="center"/>
          </w:tcPr>
          <w:p w14:paraId="4F5A8A2B" w14:textId="17E5063C" w:rsidR="004A7CD7" w:rsidRPr="00765394" w:rsidRDefault="00003C54" w:rsidP="00975DDB">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0.0009*</w:t>
            </w:r>
          </w:p>
        </w:tc>
        <w:tc>
          <w:tcPr>
            <w:tcW w:w="270" w:type="dxa"/>
            <w:tcBorders>
              <w:top w:val="nil"/>
              <w:left w:val="nil"/>
              <w:bottom w:val="nil"/>
              <w:right w:val="nil"/>
            </w:tcBorders>
            <w:vAlign w:val="center"/>
          </w:tcPr>
          <w:p w14:paraId="5F738104" w14:textId="77777777" w:rsidR="004A7CD7" w:rsidRPr="00765394" w:rsidRDefault="004A7CD7" w:rsidP="00975DDB">
            <w:pPr>
              <w:spacing w:after="0"/>
              <w:jc w:val="center"/>
              <w:rPr>
                <w:rFonts w:ascii="Times New Roman" w:hAnsi="Times New Roman" w:cs="Times New Roman"/>
                <w:sz w:val="22"/>
                <w:szCs w:val="22"/>
                <w:lang w:val="en-US"/>
              </w:rPr>
            </w:pPr>
          </w:p>
        </w:tc>
        <w:tc>
          <w:tcPr>
            <w:tcW w:w="720" w:type="dxa"/>
            <w:tcBorders>
              <w:top w:val="nil"/>
              <w:left w:val="nil"/>
              <w:bottom w:val="nil"/>
              <w:right w:val="nil"/>
            </w:tcBorders>
            <w:vAlign w:val="center"/>
          </w:tcPr>
          <w:p w14:paraId="6D2957C8" w14:textId="174AD3B1" w:rsidR="004A7CD7" w:rsidRPr="00765394" w:rsidRDefault="00710685" w:rsidP="00975DDB">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0.069</w:t>
            </w:r>
          </w:p>
        </w:tc>
        <w:tc>
          <w:tcPr>
            <w:tcW w:w="990" w:type="dxa"/>
            <w:tcBorders>
              <w:top w:val="nil"/>
              <w:left w:val="nil"/>
              <w:bottom w:val="nil"/>
              <w:right w:val="nil"/>
            </w:tcBorders>
            <w:vAlign w:val="center"/>
          </w:tcPr>
          <w:p w14:paraId="661991FC" w14:textId="15843258" w:rsidR="004A7CD7" w:rsidRPr="00765394" w:rsidRDefault="00710685" w:rsidP="00975DDB">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0.05</w:t>
            </w:r>
            <w:r w:rsidR="00152C36" w:rsidRPr="00765394">
              <w:rPr>
                <w:rFonts w:ascii="Times New Roman" w:hAnsi="Times New Roman" w:cs="Times New Roman"/>
                <w:sz w:val="22"/>
                <w:szCs w:val="22"/>
                <w:lang w:val="en-US"/>
              </w:rPr>
              <w:t>1</w:t>
            </w:r>
          </w:p>
        </w:tc>
        <w:tc>
          <w:tcPr>
            <w:tcW w:w="1080" w:type="dxa"/>
            <w:tcBorders>
              <w:top w:val="nil"/>
              <w:left w:val="nil"/>
              <w:bottom w:val="nil"/>
              <w:right w:val="nil"/>
            </w:tcBorders>
            <w:vAlign w:val="center"/>
          </w:tcPr>
          <w:p w14:paraId="7E0253F9" w14:textId="2DEE9327" w:rsidR="004A7CD7" w:rsidRPr="00765394" w:rsidRDefault="00710685" w:rsidP="00975DDB">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0.0007*</w:t>
            </w:r>
          </w:p>
        </w:tc>
      </w:tr>
      <w:tr w:rsidR="004A7CD7" w:rsidRPr="00765394" w14:paraId="4DDB438E" w14:textId="77777777" w:rsidTr="00D2439D">
        <w:trPr>
          <w:trHeight w:val="300"/>
        </w:trPr>
        <w:tc>
          <w:tcPr>
            <w:tcW w:w="1080" w:type="dxa"/>
            <w:tcBorders>
              <w:top w:val="nil"/>
              <w:left w:val="nil"/>
              <w:bottom w:val="nil"/>
              <w:right w:val="nil"/>
            </w:tcBorders>
            <w:vAlign w:val="center"/>
          </w:tcPr>
          <w:p w14:paraId="089DFDC3" w14:textId="77777777" w:rsidR="004A7CD7" w:rsidRPr="00E35BA6" w:rsidRDefault="004A7CD7" w:rsidP="00957C45">
            <w:pPr>
              <w:spacing w:after="0"/>
              <w:jc w:val="left"/>
              <w:rPr>
                <w:rFonts w:ascii="Times New Roman" w:hAnsi="Times New Roman" w:cs="Times New Roman"/>
                <w:sz w:val="22"/>
                <w:szCs w:val="22"/>
                <w:lang w:val="en-US"/>
              </w:rPr>
            </w:pPr>
            <w:r w:rsidRPr="00E35BA6">
              <w:rPr>
                <w:rFonts w:ascii="Times New Roman" w:hAnsi="Times New Roman" w:cs="Times New Roman"/>
                <w:sz w:val="22"/>
                <w:szCs w:val="22"/>
                <w:lang w:val="en-US"/>
              </w:rPr>
              <w:t>1062B</w:t>
            </w:r>
          </w:p>
        </w:tc>
        <w:tc>
          <w:tcPr>
            <w:tcW w:w="1260" w:type="dxa"/>
            <w:tcBorders>
              <w:top w:val="nil"/>
              <w:left w:val="nil"/>
              <w:bottom w:val="nil"/>
              <w:right w:val="nil"/>
            </w:tcBorders>
            <w:vAlign w:val="center"/>
          </w:tcPr>
          <w:p w14:paraId="301CE13B" w14:textId="77777777" w:rsidR="004A7CD7" w:rsidRPr="00E35BA6" w:rsidRDefault="004A7CD7" w:rsidP="00957C45">
            <w:pPr>
              <w:spacing w:after="0"/>
              <w:jc w:val="center"/>
              <w:rPr>
                <w:rFonts w:ascii="Times New Roman" w:hAnsi="Times New Roman" w:cs="Times New Roman"/>
                <w:sz w:val="22"/>
                <w:szCs w:val="22"/>
                <w:lang w:val="en-US"/>
              </w:rPr>
            </w:pPr>
            <w:r w:rsidRPr="00E35BA6">
              <w:rPr>
                <w:rFonts w:ascii="Times New Roman" w:hAnsi="Times New Roman" w:cs="Times New Roman"/>
                <w:sz w:val="22"/>
                <w:szCs w:val="22"/>
                <w:lang w:val="en-US"/>
              </w:rPr>
              <w:t>0.62</w:t>
            </w:r>
          </w:p>
        </w:tc>
        <w:tc>
          <w:tcPr>
            <w:tcW w:w="990" w:type="dxa"/>
            <w:tcBorders>
              <w:top w:val="nil"/>
              <w:left w:val="nil"/>
              <w:bottom w:val="nil"/>
              <w:right w:val="nil"/>
            </w:tcBorders>
            <w:vAlign w:val="center"/>
          </w:tcPr>
          <w:p w14:paraId="5EF96189" w14:textId="77777777" w:rsidR="004A7CD7" w:rsidRPr="00E35BA6" w:rsidRDefault="004A7CD7" w:rsidP="00C260F4">
            <w:pPr>
              <w:spacing w:after="0"/>
              <w:jc w:val="left"/>
              <w:rPr>
                <w:rFonts w:ascii="Times New Roman" w:hAnsi="Times New Roman" w:cs="Times New Roman"/>
                <w:i/>
                <w:sz w:val="22"/>
                <w:szCs w:val="22"/>
                <w:lang w:val="en-US"/>
              </w:rPr>
            </w:pPr>
            <w:r w:rsidRPr="00E35BA6">
              <w:rPr>
                <w:rFonts w:ascii="Times New Roman" w:hAnsi="Times New Roman" w:cs="Times New Roman"/>
                <w:i/>
                <w:sz w:val="22"/>
                <w:szCs w:val="22"/>
                <w:lang w:val="en-US"/>
              </w:rPr>
              <w:t xml:space="preserve">G. </w:t>
            </w:r>
            <w:proofErr w:type="spellStart"/>
            <w:r w:rsidRPr="00E35BA6">
              <w:rPr>
                <w:rFonts w:ascii="Times New Roman" w:hAnsi="Times New Roman" w:cs="Times New Roman"/>
                <w:i/>
                <w:sz w:val="22"/>
                <w:szCs w:val="22"/>
                <w:lang w:val="en-US"/>
              </w:rPr>
              <w:t>trun</w:t>
            </w:r>
            <w:proofErr w:type="spellEnd"/>
          </w:p>
        </w:tc>
        <w:tc>
          <w:tcPr>
            <w:tcW w:w="720" w:type="dxa"/>
            <w:tcBorders>
              <w:top w:val="nil"/>
              <w:left w:val="nil"/>
              <w:bottom w:val="nil"/>
              <w:right w:val="nil"/>
            </w:tcBorders>
            <w:vAlign w:val="center"/>
          </w:tcPr>
          <w:p w14:paraId="201F9B17" w14:textId="56038B76" w:rsidR="004A7CD7" w:rsidRPr="00765394" w:rsidRDefault="002A6805" w:rsidP="00975DDB">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0.154</w:t>
            </w:r>
          </w:p>
        </w:tc>
        <w:tc>
          <w:tcPr>
            <w:tcW w:w="990" w:type="dxa"/>
            <w:tcBorders>
              <w:top w:val="nil"/>
              <w:left w:val="nil"/>
              <w:bottom w:val="nil"/>
              <w:right w:val="nil"/>
            </w:tcBorders>
            <w:vAlign w:val="center"/>
          </w:tcPr>
          <w:p w14:paraId="778D7E6B" w14:textId="3E01B9FD" w:rsidR="004A7CD7" w:rsidRPr="00765394" w:rsidRDefault="002A6805" w:rsidP="00975DDB">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0.133</w:t>
            </w:r>
          </w:p>
        </w:tc>
        <w:tc>
          <w:tcPr>
            <w:tcW w:w="1080" w:type="dxa"/>
            <w:tcBorders>
              <w:top w:val="nil"/>
              <w:left w:val="nil"/>
              <w:bottom w:val="nil"/>
              <w:right w:val="nil"/>
            </w:tcBorders>
            <w:vAlign w:val="center"/>
          </w:tcPr>
          <w:p w14:paraId="0A37D080" w14:textId="29467927" w:rsidR="004A7CD7" w:rsidRPr="00765394" w:rsidRDefault="00BF4783" w:rsidP="00975DDB">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0.0134*</w:t>
            </w:r>
          </w:p>
        </w:tc>
        <w:tc>
          <w:tcPr>
            <w:tcW w:w="270" w:type="dxa"/>
            <w:tcBorders>
              <w:top w:val="nil"/>
              <w:left w:val="nil"/>
              <w:bottom w:val="nil"/>
              <w:right w:val="nil"/>
            </w:tcBorders>
            <w:vAlign w:val="center"/>
          </w:tcPr>
          <w:p w14:paraId="1A467B45" w14:textId="77777777" w:rsidR="004A7CD7" w:rsidRPr="00765394" w:rsidRDefault="004A7CD7" w:rsidP="00975DDB">
            <w:pPr>
              <w:spacing w:after="0"/>
              <w:jc w:val="center"/>
              <w:rPr>
                <w:rFonts w:ascii="Times New Roman" w:hAnsi="Times New Roman" w:cs="Times New Roman"/>
                <w:sz w:val="22"/>
                <w:szCs w:val="22"/>
                <w:lang w:val="en-US"/>
              </w:rPr>
            </w:pPr>
          </w:p>
        </w:tc>
        <w:tc>
          <w:tcPr>
            <w:tcW w:w="720" w:type="dxa"/>
            <w:tcBorders>
              <w:top w:val="nil"/>
              <w:left w:val="nil"/>
              <w:bottom w:val="nil"/>
              <w:right w:val="nil"/>
            </w:tcBorders>
            <w:vAlign w:val="center"/>
          </w:tcPr>
          <w:p w14:paraId="1CF3C575" w14:textId="7C85DF5E" w:rsidR="004A7CD7" w:rsidRPr="00765394" w:rsidRDefault="00BF4783" w:rsidP="00975DDB">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0.058</w:t>
            </w:r>
          </w:p>
        </w:tc>
        <w:tc>
          <w:tcPr>
            <w:tcW w:w="990" w:type="dxa"/>
            <w:tcBorders>
              <w:top w:val="nil"/>
              <w:left w:val="nil"/>
              <w:bottom w:val="nil"/>
              <w:right w:val="nil"/>
            </w:tcBorders>
            <w:vAlign w:val="center"/>
          </w:tcPr>
          <w:p w14:paraId="4EEAE69B" w14:textId="4A0D0BEC" w:rsidR="004A7CD7" w:rsidRPr="00765394" w:rsidRDefault="00BF4783" w:rsidP="00975DDB">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0.057</w:t>
            </w:r>
          </w:p>
        </w:tc>
        <w:tc>
          <w:tcPr>
            <w:tcW w:w="1080" w:type="dxa"/>
            <w:tcBorders>
              <w:top w:val="nil"/>
              <w:left w:val="nil"/>
              <w:bottom w:val="nil"/>
              <w:right w:val="nil"/>
            </w:tcBorders>
            <w:vAlign w:val="center"/>
          </w:tcPr>
          <w:p w14:paraId="249D9EA1" w14:textId="0A5B1EEC" w:rsidR="004A7CD7" w:rsidRPr="00765394" w:rsidRDefault="00BF4783" w:rsidP="00975DDB">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0.7570</w:t>
            </w:r>
          </w:p>
        </w:tc>
      </w:tr>
      <w:tr w:rsidR="004A7CD7" w:rsidRPr="00765394" w14:paraId="10BBA776" w14:textId="77777777" w:rsidTr="00D2439D">
        <w:trPr>
          <w:trHeight w:val="50"/>
        </w:trPr>
        <w:tc>
          <w:tcPr>
            <w:tcW w:w="1080" w:type="dxa"/>
            <w:tcBorders>
              <w:top w:val="nil"/>
              <w:left w:val="nil"/>
              <w:bottom w:val="nil"/>
              <w:right w:val="nil"/>
            </w:tcBorders>
            <w:vAlign w:val="center"/>
          </w:tcPr>
          <w:p w14:paraId="6FBB79D9" w14:textId="77777777" w:rsidR="004A7CD7" w:rsidRPr="00E35BA6" w:rsidRDefault="004A7CD7" w:rsidP="007A642A">
            <w:pPr>
              <w:spacing w:after="0"/>
              <w:rPr>
                <w:rFonts w:ascii="Times New Roman" w:hAnsi="Times New Roman" w:cs="Times New Roman"/>
                <w:sz w:val="22"/>
                <w:szCs w:val="22"/>
                <w:lang w:val="en-US"/>
              </w:rPr>
            </w:pPr>
          </w:p>
        </w:tc>
        <w:tc>
          <w:tcPr>
            <w:tcW w:w="1260" w:type="dxa"/>
            <w:tcBorders>
              <w:top w:val="nil"/>
              <w:left w:val="nil"/>
              <w:bottom w:val="nil"/>
              <w:right w:val="nil"/>
            </w:tcBorders>
            <w:vAlign w:val="center"/>
          </w:tcPr>
          <w:p w14:paraId="063E5CD1" w14:textId="77777777" w:rsidR="004A7CD7" w:rsidRPr="00E35BA6" w:rsidRDefault="004A7CD7" w:rsidP="007A642A">
            <w:pPr>
              <w:spacing w:after="0"/>
              <w:rPr>
                <w:rFonts w:ascii="Times New Roman" w:hAnsi="Times New Roman" w:cs="Times New Roman"/>
                <w:sz w:val="22"/>
                <w:szCs w:val="22"/>
                <w:lang w:val="en-US"/>
              </w:rPr>
            </w:pPr>
          </w:p>
        </w:tc>
        <w:tc>
          <w:tcPr>
            <w:tcW w:w="990" w:type="dxa"/>
            <w:tcBorders>
              <w:top w:val="nil"/>
              <w:left w:val="nil"/>
              <w:bottom w:val="nil"/>
              <w:right w:val="nil"/>
            </w:tcBorders>
            <w:vAlign w:val="center"/>
          </w:tcPr>
          <w:p w14:paraId="217B6F75" w14:textId="77777777" w:rsidR="004A7CD7" w:rsidRPr="00E35BA6" w:rsidRDefault="004A7CD7" w:rsidP="007A642A">
            <w:pPr>
              <w:spacing w:after="0"/>
              <w:rPr>
                <w:rFonts w:ascii="Times New Roman" w:hAnsi="Times New Roman" w:cs="Times New Roman"/>
                <w:i/>
                <w:sz w:val="22"/>
                <w:szCs w:val="22"/>
                <w:lang w:val="en-US"/>
              </w:rPr>
            </w:pPr>
          </w:p>
        </w:tc>
        <w:tc>
          <w:tcPr>
            <w:tcW w:w="720" w:type="dxa"/>
            <w:tcBorders>
              <w:top w:val="nil"/>
              <w:left w:val="nil"/>
              <w:bottom w:val="nil"/>
              <w:right w:val="nil"/>
            </w:tcBorders>
            <w:vAlign w:val="center"/>
          </w:tcPr>
          <w:p w14:paraId="176F9175" w14:textId="77777777" w:rsidR="004A7CD7" w:rsidRPr="00765394" w:rsidRDefault="004A7CD7" w:rsidP="007A642A">
            <w:pPr>
              <w:spacing w:after="0"/>
              <w:rPr>
                <w:rFonts w:ascii="Times New Roman" w:hAnsi="Times New Roman" w:cs="Times New Roman"/>
                <w:sz w:val="22"/>
                <w:szCs w:val="22"/>
                <w:lang w:val="en-US"/>
              </w:rPr>
            </w:pPr>
          </w:p>
        </w:tc>
        <w:tc>
          <w:tcPr>
            <w:tcW w:w="990" w:type="dxa"/>
            <w:tcBorders>
              <w:top w:val="nil"/>
              <w:left w:val="nil"/>
              <w:bottom w:val="nil"/>
              <w:right w:val="nil"/>
            </w:tcBorders>
            <w:vAlign w:val="center"/>
          </w:tcPr>
          <w:p w14:paraId="2E2BE097" w14:textId="77777777" w:rsidR="004A7CD7" w:rsidRPr="00765394" w:rsidRDefault="004A7CD7" w:rsidP="007A642A">
            <w:pPr>
              <w:spacing w:after="0"/>
              <w:rPr>
                <w:rFonts w:ascii="Times New Roman" w:hAnsi="Times New Roman" w:cs="Times New Roman"/>
                <w:sz w:val="22"/>
                <w:szCs w:val="22"/>
                <w:lang w:val="en-US"/>
              </w:rPr>
            </w:pPr>
          </w:p>
        </w:tc>
        <w:tc>
          <w:tcPr>
            <w:tcW w:w="1080" w:type="dxa"/>
            <w:tcBorders>
              <w:top w:val="nil"/>
              <w:left w:val="nil"/>
              <w:bottom w:val="nil"/>
              <w:right w:val="nil"/>
            </w:tcBorders>
            <w:vAlign w:val="center"/>
          </w:tcPr>
          <w:p w14:paraId="6453C557" w14:textId="77777777" w:rsidR="004A7CD7" w:rsidRPr="00765394" w:rsidRDefault="004A7CD7" w:rsidP="007A642A">
            <w:pPr>
              <w:spacing w:after="0"/>
              <w:rPr>
                <w:rFonts w:ascii="Times New Roman" w:hAnsi="Times New Roman" w:cs="Times New Roman"/>
                <w:sz w:val="22"/>
                <w:szCs w:val="22"/>
                <w:lang w:val="en-US"/>
              </w:rPr>
            </w:pPr>
          </w:p>
        </w:tc>
        <w:tc>
          <w:tcPr>
            <w:tcW w:w="270" w:type="dxa"/>
            <w:tcBorders>
              <w:top w:val="nil"/>
              <w:left w:val="nil"/>
              <w:bottom w:val="nil"/>
              <w:right w:val="nil"/>
            </w:tcBorders>
            <w:vAlign w:val="center"/>
          </w:tcPr>
          <w:p w14:paraId="7CC67531" w14:textId="77777777" w:rsidR="004A7CD7" w:rsidRPr="00765394" w:rsidRDefault="004A7CD7" w:rsidP="007A642A">
            <w:pPr>
              <w:spacing w:after="0"/>
              <w:rPr>
                <w:rFonts w:ascii="Times New Roman" w:hAnsi="Times New Roman" w:cs="Times New Roman"/>
                <w:sz w:val="22"/>
                <w:szCs w:val="22"/>
                <w:lang w:val="en-US"/>
              </w:rPr>
            </w:pPr>
          </w:p>
        </w:tc>
        <w:tc>
          <w:tcPr>
            <w:tcW w:w="720" w:type="dxa"/>
            <w:tcBorders>
              <w:top w:val="nil"/>
              <w:left w:val="nil"/>
              <w:bottom w:val="nil"/>
              <w:right w:val="nil"/>
            </w:tcBorders>
            <w:vAlign w:val="center"/>
          </w:tcPr>
          <w:p w14:paraId="648AC9CA" w14:textId="77777777" w:rsidR="004A7CD7" w:rsidRPr="00765394" w:rsidRDefault="004A7CD7" w:rsidP="007A642A">
            <w:pPr>
              <w:spacing w:after="0"/>
              <w:rPr>
                <w:rFonts w:ascii="Times New Roman" w:hAnsi="Times New Roman" w:cs="Times New Roman"/>
                <w:sz w:val="22"/>
                <w:szCs w:val="22"/>
                <w:lang w:val="en-US"/>
              </w:rPr>
            </w:pPr>
          </w:p>
        </w:tc>
        <w:tc>
          <w:tcPr>
            <w:tcW w:w="990" w:type="dxa"/>
            <w:tcBorders>
              <w:top w:val="nil"/>
              <w:left w:val="nil"/>
              <w:bottom w:val="nil"/>
              <w:right w:val="nil"/>
            </w:tcBorders>
            <w:vAlign w:val="center"/>
          </w:tcPr>
          <w:p w14:paraId="3B6C474A" w14:textId="77777777" w:rsidR="004A7CD7" w:rsidRPr="00765394" w:rsidRDefault="004A7CD7" w:rsidP="007A642A">
            <w:pPr>
              <w:spacing w:after="0"/>
              <w:rPr>
                <w:rFonts w:ascii="Times New Roman" w:hAnsi="Times New Roman" w:cs="Times New Roman"/>
                <w:sz w:val="22"/>
                <w:szCs w:val="22"/>
                <w:lang w:val="en-US"/>
              </w:rPr>
            </w:pPr>
          </w:p>
        </w:tc>
        <w:tc>
          <w:tcPr>
            <w:tcW w:w="1080" w:type="dxa"/>
            <w:tcBorders>
              <w:top w:val="nil"/>
              <w:left w:val="nil"/>
              <w:bottom w:val="nil"/>
              <w:right w:val="nil"/>
            </w:tcBorders>
            <w:vAlign w:val="center"/>
          </w:tcPr>
          <w:p w14:paraId="43F7B3DB" w14:textId="77777777" w:rsidR="004A7CD7" w:rsidRPr="00765394" w:rsidRDefault="004A7CD7" w:rsidP="007A642A">
            <w:pPr>
              <w:spacing w:after="0"/>
              <w:rPr>
                <w:rFonts w:ascii="Times New Roman" w:hAnsi="Times New Roman" w:cs="Times New Roman"/>
                <w:sz w:val="22"/>
                <w:szCs w:val="22"/>
                <w:lang w:val="en-US"/>
              </w:rPr>
            </w:pPr>
          </w:p>
        </w:tc>
      </w:tr>
      <w:tr w:rsidR="00AD3435" w:rsidRPr="00765394" w14:paraId="05386313" w14:textId="77777777" w:rsidTr="00D2439D">
        <w:trPr>
          <w:trHeight w:val="300"/>
        </w:trPr>
        <w:tc>
          <w:tcPr>
            <w:tcW w:w="9180" w:type="dxa"/>
            <w:gridSpan w:val="10"/>
            <w:tcBorders>
              <w:top w:val="nil"/>
              <w:left w:val="nil"/>
              <w:bottom w:val="nil"/>
              <w:right w:val="nil"/>
            </w:tcBorders>
            <w:vAlign w:val="center"/>
          </w:tcPr>
          <w:p w14:paraId="4D16F817" w14:textId="6BDFAC99" w:rsidR="00AD3435" w:rsidRPr="00E35BA6" w:rsidRDefault="00AD3435" w:rsidP="007A642A">
            <w:pPr>
              <w:spacing w:after="0"/>
              <w:rPr>
                <w:rFonts w:ascii="Times New Roman" w:hAnsi="Times New Roman" w:cs="Times New Roman"/>
                <w:sz w:val="22"/>
                <w:szCs w:val="22"/>
                <w:lang w:val="en-US"/>
              </w:rPr>
            </w:pPr>
            <w:r w:rsidRPr="00E35BA6">
              <w:rPr>
                <w:rFonts w:ascii="Times New Roman" w:hAnsi="Times New Roman" w:cs="Times New Roman"/>
                <w:bCs/>
                <w:sz w:val="22"/>
                <w:szCs w:val="22"/>
                <w:u w:val="single"/>
                <w:lang w:val="en-US"/>
              </w:rPr>
              <w:t>Early Holocene (10.5 ka)</w:t>
            </w:r>
          </w:p>
        </w:tc>
      </w:tr>
      <w:tr w:rsidR="004A7CD7" w:rsidRPr="00765394" w14:paraId="57FCA3B9" w14:textId="77777777" w:rsidTr="00D2439D">
        <w:trPr>
          <w:trHeight w:val="300"/>
        </w:trPr>
        <w:tc>
          <w:tcPr>
            <w:tcW w:w="1080" w:type="dxa"/>
            <w:tcBorders>
              <w:top w:val="nil"/>
              <w:left w:val="nil"/>
              <w:bottom w:val="nil"/>
              <w:right w:val="nil"/>
            </w:tcBorders>
            <w:vAlign w:val="center"/>
          </w:tcPr>
          <w:p w14:paraId="5F3D85C6" w14:textId="6707B08A" w:rsidR="004A7CD7" w:rsidRPr="00E35BA6" w:rsidRDefault="005C58A1" w:rsidP="007A642A">
            <w:pPr>
              <w:spacing w:after="0"/>
              <w:rPr>
                <w:rFonts w:ascii="Times New Roman" w:hAnsi="Times New Roman" w:cs="Times New Roman"/>
                <w:sz w:val="22"/>
                <w:szCs w:val="22"/>
                <w:lang w:val="en-US"/>
              </w:rPr>
            </w:pPr>
            <w:r w:rsidRPr="00E35BA6">
              <w:rPr>
                <w:rFonts w:ascii="Times New Roman" w:hAnsi="Times New Roman" w:cs="Times New Roman"/>
                <w:sz w:val="22"/>
                <w:szCs w:val="22"/>
                <w:lang w:val="en-US"/>
              </w:rPr>
              <w:t xml:space="preserve">KNR140 </w:t>
            </w:r>
          </w:p>
        </w:tc>
        <w:tc>
          <w:tcPr>
            <w:tcW w:w="1260" w:type="dxa"/>
            <w:tcBorders>
              <w:top w:val="nil"/>
              <w:left w:val="nil"/>
              <w:bottom w:val="nil"/>
              <w:right w:val="nil"/>
            </w:tcBorders>
            <w:vAlign w:val="center"/>
          </w:tcPr>
          <w:p w14:paraId="5641EDC5" w14:textId="77777777" w:rsidR="004A7CD7" w:rsidRPr="00E35BA6" w:rsidRDefault="004A7CD7" w:rsidP="007A642A">
            <w:pPr>
              <w:spacing w:after="0"/>
              <w:jc w:val="center"/>
              <w:rPr>
                <w:rFonts w:ascii="Times New Roman" w:hAnsi="Times New Roman" w:cs="Times New Roman"/>
                <w:sz w:val="22"/>
                <w:szCs w:val="22"/>
                <w:lang w:val="en-US"/>
              </w:rPr>
            </w:pPr>
            <w:r w:rsidRPr="00E35BA6">
              <w:rPr>
                <w:rFonts w:ascii="Times New Roman" w:hAnsi="Times New Roman" w:cs="Times New Roman"/>
                <w:sz w:val="22"/>
                <w:szCs w:val="22"/>
                <w:lang w:val="en-US"/>
              </w:rPr>
              <w:t>1.50</w:t>
            </w:r>
          </w:p>
        </w:tc>
        <w:tc>
          <w:tcPr>
            <w:tcW w:w="990" w:type="dxa"/>
            <w:tcBorders>
              <w:top w:val="nil"/>
              <w:left w:val="nil"/>
              <w:bottom w:val="nil"/>
              <w:right w:val="nil"/>
            </w:tcBorders>
            <w:vAlign w:val="center"/>
          </w:tcPr>
          <w:p w14:paraId="3A4B8D89" w14:textId="77777777" w:rsidR="004A7CD7" w:rsidRPr="00E35BA6" w:rsidRDefault="004A7CD7" w:rsidP="00957C45">
            <w:pPr>
              <w:spacing w:after="0"/>
              <w:jc w:val="left"/>
              <w:rPr>
                <w:rFonts w:ascii="Times New Roman" w:hAnsi="Times New Roman" w:cs="Times New Roman"/>
                <w:i/>
                <w:sz w:val="22"/>
                <w:szCs w:val="22"/>
                <w:lang w:val="en-US"/>
              </w:rPr>
            </w:pPr>
            <w:r w:rsidRPr="00E35BA6">
              <w:rPr>
                <w:rFonts w:ascii="Times New Roman" w:hAnsi="Times New Roman" w:cs="Times New Roman"/>
                <w:i/>
                <w:sz w:val="22"/>
                <w:szCs w:val="22"/>
                <w:lang w:val="en-US"/>
              </w:rPr>
              <w:t xml:space="preserve">P. </w:t>
            </w:r>
            <w:proofErr w:type="spellStart"/>
            <w:r w:rsidRPr="00E35BA6">
              <w:rPr>
                <w:rFonts w:ascii="Times New Roman" w:hAnsi="Times New Roman" w:cs="Times New Roman"/>
                <w:i/>
                <w:sz w:val="22"/>
                <w:szCs w:val="22"/>
                <w:lang w:val="en-US"/>
              </w:rPr>
              <w:t>obliq</w:t>
            </w:r>
            <w:proofErr w:type="spellEnd"/>
          </w:p>
        </w:tc>
        <w:tc>
          <w:tcPr>
            <w:tcW w:w="720" w:type="dxa"/>
            <w:tcBorders>
              <w:top w:val="nil"/>
              <w:left w:val="nil"/>
              <w:bottom w:val="nil"/>
              <w:right w:val="nil"/>
            </w:tcBorders>
            <w:vAlign w:val="center"/>
          </w:tcPr>
          <w:p w14:paraId="7F819AFB" w14:textId="14AF153A" w:rsidR="004A7CD7" w:rsidRPr="00765394" w:rsidRDefault="000C62ED" w:rsidP="007A642A">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0.178</w:t>
            </w:r>
          </w:p>
        </w:tc>
        <w:tc>
          <w:tcPr>
            <w:tcW w:w="990" w:type="dxa"/>
            <w:tcBorders>
              <w:top w:val="nil"/>
              <w:left w:val="nil"/>
              <w:bottom w:val="nil"/>
              <w:right w:val="nil"/>
            </w:tcBorders>
            <w:vAlign w:val="center"/>
          </w:tcPr>
          <w:p w14:paraId="2A2383B3" w14:textId="75D8C905" w:rsidR="004A7CD7" w:rsidRPr="00765394" w:rsidRDefault="000C62ED" w:rsidP="007A642A">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0.181</w:t>
            </w:r>
          </w:p>
        </w:tc>
        <w:tc>
          <w:tcPr>
            <w:tcW w:w="1080" w:type="dxa"/>
            <w:tcBorders>
              <w:top w:val="nil"/>
              <w:left w:val="nil"/>
              <w:bottom w:val="nil"/>
              <w:right w:val="nil"/>
            </w:tcBorders>
            <w:vAlign w:val="center"/>
          </w:tcPr>
          <w:p w14:paraId="2F802EE3" w14:textId="5070527E" w:rsidR="004A7CD7" w:rsidRPr="00765394" w:rsidRDefault="000C62ED" w:rsidP="007A642A">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0.6082</w:t>
            </w:r>
          </w:p>
        </w:tc>
        <w:tc>
          <w:tcPr>
            <w:tcW w:w="270" w:type="dxa"/>
            <w:tcBorders>
              <w:top w:val="nil"/>
              <w:left w:val="nil"/>
              <w:bottom w:val="nil"/>
              <w:right w:val="nil"/>
            </w:tcBorders>
            <w:vAlign w:val="center"/>
          </w:tcPr>
          <w:p w14:paraId="63939188" w14:textId="77777777" w:rsidR="004A7CD7" w:rsidRPr="00765394" w:rsidRDefault="004A7CD7" w:rsidP="007A642A">
            <w:pPr>
              <w:spacing w:after="0"/>
              <w:jc w:val="center"/>
              <w:rPr>
                <w:rFonts w:ascii="Times New Roman" w:hAnsi="Times New Roman" w:cs="Times New Roman"/>
                <w:sz w:val="22"/>
                <w:szCs w:val="22"/>
                <w:lang w:val="en-US"/>
              </w:rPr>
            </w:pPr>
          </w:p>
        </w:tc>
        <w:tc>
          <w:tcPr>
            <w:tcW w:w="720" w:type="dxa"/>
            <w:tcBorders>
              <w:top w:val="nil"/>
              <w:left w:val="nil"/>
              <w:bottom w:val="nil"/>
              <w:right w:val="nil"/>
            </w:tcBorders>
            <w:vAlign w:val="center"/>
          </w:tcPr>
          <w:p w14:paraId="2F42EACB" w14:textId="43088421" w:rsidR="004A7CD7" w:rsidRPr="00765394" w:rsidRDefault="009F5FAC" w:rsidP="007A642A">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0.072</w:t>
            </w:r>
          </w:p>
        </w:tc>
        <w:tc>
          <w:tcPr>
            <w:tcW w:w="990" w:type="dxa"/>
            <w:tcBorders>
              <w:top w:val="nil"/>
              <w:left w:val="nil"/>
              <w:bottom w:val="nil"/>
              <w:right w:val="nil"/>
            </w:tcBorders>
            <w:vAlign w:val="center"/>
          </w:tcPr>
          <w:p w14:paraId="3536462A" w14:textId="2B0A96FA" w:rsidR="004A7CD7" w:rsidRPr="00765394" w:rsidRDefault="009F5FAC" w:rsidP="007A642A">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0.081</w:t>
            </w:r>
          </w:p>
        </w:tc>
        <w:tc>
          <w:tcPr>
            <w:tcW w:w="1080" w:type="dxa"/>
            <w:tcBorders>
              <w:top w:val="nil"/>
              <w:left w:val="nil"/>
              <w:bottom w:val="nil"/>
              <w:right w:val="nil"/>
            </w:tcBorders>
            <w:vAlign w:val="center"/>
          </w:tcPr>
          <w:p w14:paraId="7E2E799E" w14:textId="46D14879" w:rsidR="004A7CD7" w:rsidRPr="00765394" w:rsidRDefault="009F5FAC" w:rsidP="007A642A">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0.1233</w:t>
            </w:r>
          </w:p>
        </w:tc>
      </w:tr>
      <w:tr w:rsidR="004A7CD7" w:rsidRPr="00765394" w14:paraId="3F71A0A7" w14:textId="77777777" w:rsidTr="00D2439D">
        <w:trPr>
          <w:trHeight w:val="300"/>
        </w:trPr>
        <w:tc>
          <w:tcPr>
            <w:tcW w:w="1080" w:type="dxa"/>
            <w:tcBorders>
              <w:top w:val="nil"/>
              <w:left w:val="nil"/>
              <w:bottom w:val="nil"/>
              <w:right w:val="nil"/>
            </w:tcBorders>
            <w:vAlign w:val="center"/>
          </w:tcPr>
          <w:p w14:paraId="1221DDD5" w14:textId="0F80483B" w:rsidR="004A7CD7" w:rsidRPr="00E35BA6" w:rsidRDefault="005C58A1" w:rsidP="007A642A">
            <w:pPr>
              <w:spacing w:after="0"/>
              <w:rPr>
                <w:rFonts w:ascii="Times New Roman" w:hAnsi="Times New Roman" w:cs="Times New Roman"/>
                <w:sz w:val="22"/>
                <w:szCs w:val="22"/>
                <w:lang w:val="en-US"/>
              </w:rPr>
            </w:pPr>
            <w:r w:rsidRPr="00E35BA6">
              <w:rPr>
                <w:rFonts w:ascii="Times New Roman" w:hAnsi="Times New Roman" w:cs="Times New Roman"/>
                <w:sz w:val="22"/>
                <w:szCs w:val="22"/>
                <w:lang w:val="en-US"/>
              </w:rPr>
              <w:t>KNR140</w:t>
            </w:r>
          </w:p>
        </w:tc>
        <w:tc>
          <w:tcPr>
            <w:tcW w:w="1260" w:type="dxa"/>
            <w:tcBorders>
              <w:top w:val="nil"/>
              <w:left w:val="nil"/>
              <w:bottom w:val="nil"/>
              <w:right w:val="nil"/>
            </w:tcBorders>
            <w:vAlign w:val="center"/>
          </w:tcPr>
          <w:p w14:paraId="3847DDE4" w14:textId="77777777" w:rsidR="004A7CD7" w:rsidRPr="00E35BA6" w:rsidRDefault="004A7CD7" w:rsidP="007A642A">
            <w:pPr>
              <w:spacing w:after="0"/>
              <w:jc w:val="center"/>
              <w:rPr>
                <w:rFonts w:ascii="Times New Roman" w:hAnsi="Times New Roman" w:cs="Times New Roman"/>
                <w:sz w:val="22"/>
                <w:szCs w:val="22"/>
                <w:lang w:val="en-US"/>
              </w:rPr>
            </w:pPr>
            <w:r w:rsidRPr="00E35BA6">
              <w:rPr>
                <w:rFonts w:ascii="Times New Roman" w:hAnsi="Times New Roman" w:cs="Times New Roman"/>
                <w:sz w:val="22"/>
                <w:szCs w:val="22"/>
                <w:lang w:val="en-US"/>
              </w:rPr>
              <w:t>1.50</w:t>
            </w:r>
          </w:p>
        </w:tc>
        <w:tc>
          <w:tcPr>
            <w:tcW w:w="990" w:type="dxa"/>
            <w:tcBorders>
              <w:top w:val="nil"/>
              <w:left w:val="nil"/>
              <w:bottom w:val="nil"/>
              <w:right w:val="nil"/>
            </w:tcBorders>
            <w:vAlign w:val="center"/>
          </w:tcPr>
          <w:p w14:paraId="38183F6E" w14:textId="77777777" w:rsidR="004A7CD7" w:rsidRPr="00E35BA6" w:rsidRDefault="004A7CD7" w:rsidP="00957C45">
            <w:pPr>
              <w:spacing w:after="0"/>
              <w:jc w:val="left"/>
              <w:rPr>
                <w:rFonts w:ascii="Times New Roman" w:hAnsi="Times New Roman" w:cs="Times New Roman"/>
                <w:i/>
                <w:sz w:val="22"/>
                <w:szCs w:val="22"/>
                <w:lang w:val="en-US"/>
              </w:rPr>
            </w:pPr>
            <w:r w:rsidRPr="00E35BA6">
              <w:rPr>
                <w:rFonts w:ascii="Times New Roman" w:hAnsi="Times New Roman" w:cs="Times New Roman"/>
                <w:i/>
                <w:sz w:val="22"/>
                <w:szCs w:val="22"/>
                <w:lang w:val="en-US"/>
              </w:rPr>
              <w:t xml:space="preserve">G. </w:t>
            </w:r>
            <w:proofErr w:type="spellStart"/>
            <w:r w:rsidRPr="00E35BA6">
              <w:rPr>
                <w:rFonts w:ascii="Times New Roman" w:hAnsi="Times New Roman" w:cs="Times New Roman"/>
                <w:i/>
                <w:sz w:val="22"/>
                <w:szCs w:val="22"/>
                <w:lang w:val="en-US"/>
              </w:rPr>
              <w:t>trun</w:t>
            </w:r>
            <w:proofErr w:type="spellEnd"/>
          </w:p>
        </w:tc>
        <w:tc>
          <w:tcPr>
            <w:tcW w:w="720" w:type="dxa"/>
            <w:tcBorders>
              <w:top w:val="nil"/>
              <w:left w:val="nil"/>
              <w:bottom w:val="nil"/>
              <w:right w:val="nil"/>
            </w:tcBorders>
            <w:vAlign w:val="center"/>
          </w:tcPr>
          <w:p w14:paraId="1546435E" w14:textId="34E36844" w:rsidR="004A7CD7" w:rsidRPr="00765394" w:rsidRDefault="001023A4" w:rsidP="007A642A">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0.207</w:t>
            </w:r>
          </w:p>
        </w:tc>
        <w:tc>
          <w:tcPr>
            <w:tcW w:w="990" w:type="dxa"/>
            <w:tcBorders>
              <w:top w:val="nil"/>
              <w:left w:val="nil"/>
              <w:bottom w:val="nil"/>
              <w:right w:val="nil"/>
            </w:tcBorders>
            <w:vAlign w:val="center"/>
          </w:tcPr>
          <w:p w14:paraId="43932FE9" w14:textId="3DF7746E" w:rsidR="004A7CD7" w:rsidRPr="00765394" w:rsidRDefault="001023A4" w:rsidP="007A642A">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0.193</w:t>
            </w:r>
          </w:p>
        </w:tc>
        <w:tc>
          <w:tcPr>
            <w:tcW w:w="1080" w:type="dxa"/>
            <w:tcBorders>
              <w:top w:val="nil"/>
              <w:left w:val="nil"/>
              <w:bottom w:val="nil"/>
              <w:right w:val="nil"/>
            </w:tcBorders>
            <w:vAlign w:val="center"/>
          </w:tcPr>
          <w:p w14:paraId="00A1D16B" w14:textId="4DC27716" w:rsidR="004A7CD7" w:rsidRPr="00765394" w:rsidRDefault="001023A4" w:rsidP="007A642A">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0.0042*</w:t>
            </w:r>
          </w:p>
        </w:tc>
        <w:tc>
          <w:tcPr>
            <w:tcW w:w="270" w:type="dxa"/>
            <w:tcBorders>
              <w:top w:val="nil"/>
              <w:left w:val="nil"/>
              <w:bottom w:val="nil"/>
              <w:right w:val="nil"/>
            </w:tcBorders>
            <w:vAlign w:val="center"/>
          </w:tcPr>
          <w:p w14:paraId="5AEBAC31" w14:textId="77777777" w:rsidR="004A7CD7" w:rsidRPr="00765394" w:rsidRDefault="004A7CD7" w:rsidP="007A642A">
            <w:pPr>
              <w:spacing w:after="0"/>
              <w:jc w:val="center"/>
              <w:rPr>
                <w:rFonts w:ascii="Times New Roman" w:hAnsi="Times New Roman" w:cs="Times New Roman"/>
                <w:sz w:val="22"/>
                <w:szCs w:val="22"/>
                <w:lang w:val="en-US"/>
              </w:rPr>
            </w:pPr>
          </w:p>
        </w:tc>
        <w:tc>
          <w:tcPr>
            <w:tcW w:w="720" w:type="dxa"/>
            <w:tcBorders>
              <w:top w:val="nil"/>
              <w:left w:val="nil"/>
              <w:bottom w:val="nil"/>
              <w:right w:val="nil"/>
            </w:tcBorders>
            <w:vAlign w:val="center"/>
          </w:tcPr>
          <w:p w14:paraId="1E39C818" w14:textId="2D3951BC" w:rsidR="004A7CD7" w:rsidRPr="00765394" w:rsidRDefault="008064B1" w:rsidP="007A642A">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0.081</w:t>
            </w:r>
          </w:p>
        </w:tc>
        <w:tc>
          <w:tcPr>
            <w:tcW w:w="990" w:type="dxa"/>
            <w:tcBorders>
              <w:top w:val="nil"/>
              <w:left w:val="nil"/>
              <w:bottom w:val="nil"/>
              <w:right w:val="nil"/>
            </w:tcBorders>
            <w:vAlign w:val="center"/>
          </w:tcPr>
          <w:p w14:paraId="29BDFC10" w14:textId="6250BF83" w:rsidR="004A7CD7" w:rsidRPr="00765394" w:rsidRDefault="008064B1" w:rsidP="007A642A">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0.080</w:t>
            </w:r>
          </w:p>
        </w:tc>
        <w:tc>
          <w:tcPr>
            <w:tcW w:w="1080" w:type="dxa"/>
            <w:tcBorders>
              <w:top w:val="nil"/>
              <w:left w:val="nil"/>
              <w:bottom w:val="nil"/>
              <w:right w:val="nil"/>
            </w:tcBorders>
            <w:vAlign w:val="center"/>
          </w:tcPr>
          <w:p w14:paraId="787BC641" w14:textId="02EC9C49" w:rsidR="004A7CD7" w:rsidRPr="00765394" w:rsidRDefault="008064B1" w:rsidP="007A642A">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0.3287</w:t>
            </w:r>
          </w:p>
        </w:tc>
      </w:tr>
      <w:tr w:rsidR="004A7CD7" w:rsidRPr="00765394" w14:paraId="01FB8981" w14:textId="77777777" w:rsidTr="00D2439D">
        <w:trPr>
          <w:trHeight w:val="50"/>
        </w:trPr>
        <w:tc>
          <w:tcPr>
            <w:tcW w:w="1080" w:type="dxa"/>
            <w:tcBorders>
              <w:top w:val="nil"/>
              <w:left w:val="nil"/>
              <w:bottom w:val="nil"/>
              <w:right w:val="nil"/>
            </w:tcBorders>
            <w:vAlign w:val="center"/>
          </w:tcPr>
          <w:p w14:paraId="052CF605" w14:textId="77777777" w:rsidR="004A7CD7" w:rsidRPr="00E35BA6" w:rsidRDefault="004A7CD7" w:rsidP="007A642A">
            <w:pPr>
              <w:spacing w:after="0"/>
              <w:rPr>
                <w:rFonts w:ascii="Times New Roman" w:hAnsi="Times New Roman" w:cs="Times New Roman"/>
                <w:sz w:val="22"/>
                <w:szCs w:val="22"/>
                <w:lang w:val="en-US"/>
              </w:rPr>
            </w:pPr>
          </w:p>
        </w:tc>
        <w:tc>
          <w:tcPr>
            <w:tcW w:w="1260" w:type="dxa"/>
            <w:tcBorders>
              <w:top w:val="nil"/>
              <w:left w:val="nil"/>
              <w:bottom w:val="nil"/>
              <w:right w:val="nil"/>
            </w:tcBorders>
            <w:vAlign w:val="center"/>
          </w:tcPr>
          <w:p w14:paraId="28E6DF01" w14:textId="77777777" w:rsidR="004A7CD7" w:rsidRPr="00E35BA6" w:rsidRDefault="004A7CD7" w:rsidP="007A642A">
            <w:pPr>
              <w:spacing w:after="0"/>
              <w:jc w:val="center"/>
              <w:rPr>
                <w:rFonts w:ascii="Times New Roman" w:hAnsi="Times New Roman" w:cs="Times New Roman"/>
                <w:sz w:val="22"/>
                <w:szCs w:val="22"/>
                <w:lang w:val="en-US"/>
              </w:rPr>
            </w:pPr>
          </w:p>
        </w:tc>
        <w:tc>
          <w:tcPr>
            <w:tcW w:w="990" w:type="dxa"/>
            <w:tcBorders>
              <w:top w:val="nil"/>
              <w:left w:val="nil"/>
              <w:bottom w:val="nil"/>
              <w:right w:val="nil"/>
            </w:tcBorders>
            <w:vAlign w:val="center"/>
          </w:tcPr>
          <w:p w14:paraId="3C060440" w14:textId="77777777" w:rsidR="004A7CD7" w:rsidRPr="00E35BA6" w:rsidRDefault="004A7CD7" w:rsidP="00957C45">
            <w:pPr>
              <w:spacing w:after="0"/>
              <w:jc w:val="left"/>
              <w:rPr>
                <w:rFonts w:ascii="Times New Roman" w:hAnsi="Times New Roman" w:cs="Times New Roman"/>
                <w:i/>
                <w:sz w:val="22"/>
                <w:szCs w:val="22"/>
                <w:lang w:val="en-US"/>
              </w:rPr>
            </w:pPr>
          </w:p>
        </w:tc>
        <w:tc>
          <w:tcPr>
            <w:tcW w:w="720" w:type="dxa"/>
            <w:tcBorders>
              <w:top w:val="nil"/>
              <w:left w:val="nil"/>
              <w:bottom w:val="nil"/>
              <w:right w:val="nil"/>
            </w:tcBorders>
            <w:vAlign w:val="center"/>
          </w:tcPr>
          <w:p w14:paraId="4DDDF1C0" w14:textId="77777777" w:rsidR="004A7CD7" w:rsidRPr="00765394" w:rsidRDefault="004A7CD7" w:rsidP="007A642A">
            <w:pPr>
              <w:spacing w:after="0"/>
              <w:jc w:val="center"/>
              <w:rPr>
                <w:rFonts w:ascii="Times New Roman" w:hAnsi="Times New Roman" w:cs="Times New Roman"/>
                <w:sz w:val="22"/>
                <w:szCs w:val="22"/>
                <w:lang w:val="en-US"/>
              </w:rPr>
            </w:pPr>
          </w:p>
        </w:tc>
        <w:tc>
          <w:tcPr>
            <w:tcW w:w="990" w:type="dxa"/>
            <w:tcBorders>
              <w:top w:val="nil"/>
              <w:left w:val="nil"/>
              <w:bottom w:val="nil"/>
              <w:right w:val="nil"/>
            </w:tcBorders>
            <w:vAlign w:val="center"/>
          </w:tcPr>
          <w:p w14:paraId="56903F2C" w14:textId="77777777" w:rsidR="004A7CD7" w:rsidRPr="00765394" w:rsidRDefault="004A7CD7" w:rsidP="007A642A">
            <w:pPr>
              <w:spacing w:after="0"/>
              <w:jc w:val="center"/>
              <w:rPr>
                <w:rFonts w:ascii="Times New Roman" w:hAnsi="Times New Roman" w:cs="Times New Roman"/>
                <w:sz w:val="22"/>
                <w:szCs w:val="22"/>
                <w:lang w:val="en-US"/>
              </w:rPr>
            </w:pPr>
          </w:p>
        </w:tc>
        <w:tc>
          <w:tcPr>
            <w:tcW w:w="1080" w:type="dxa"/>
            <w:tcBorders>
              <w:top w:val="nil"/>
              <w:left w:val="nil"/>
              <w:bottom w:val="nil"/>
              <w:right w:val="nil"/>
            </w:tcBorders>
            <w:vAlign w:val="center"/>
          </w:tcPr>
          <w:p w14:paraId="76D44E74" w14:textId="77777777" w:rsidR="004A7CD7" w:rsidRPr="00765394" w:rsidRDefault="004A7CD7" w:rsidP="007A642A">
            <w:pPr>
              <w:spacing w:after="0"/>
              <w:jc w:val="center"/>
              <w:rPr>
                <w:rFonts w:ascii="Times New Roman" w:hAnsi="Times New Roman" w:cs="Times New Roman"/>
                <w:sz w:val="22"/>
                <w:szCs w:val="22"/>
                <w:lang w:val="en-US"/>
              </w:rPr>
            </w:pPr>
          </w:p>
        </w:tc>
        <w:tc>
          <w:tcPr>
            <w:tcW w:w="270" w:type="dxa"/>
            <w:tcBorders>
              <w:top w:val="nil"/>
              <w:left w:val="nil"/>
              <w:bottom w:val="nil"/>
              <w:right w:val="nil"/>
            </w:tcBorders>
            <w:vAlign w:val="center"/>
          </w:tcPr>
          <w:p w14:paraId="49D29F51" w14:textId="77777777" w:rsidR="004A7CD7" w:rsidRPr="00765394" w:rsidRDefault="004A7CD7" w:rsidP="007A642A">
            <w:pPr>
              <w:spacing w:after="0"/>
              <w:jc w:val="center"/>
              <w:rPr>
                <w:rFonts w:ascii="Times New Roman" w:hAnsi="Times New Roman" w:cs="Times New Roman"/>
                <w:sz w:val="22"/>
                <w:szCs w:val="22"/>
                <w:lang w:val="en-US"/>
              </w:rPr>
            </w:pPr>
          </w:p>
        </w:tc>
        <w:tc>
          <w:tcPr>
            <w:tcW w:w="720" w:type="dxa"/>
            <w:tcBorders>
              <w:top w:val="nil"/>
              <w:left w:val="nil"/>
              <w:bottom w:val="nil"/>
              <w:right w:val="nil"/>
            </w:tcBorders>
            <w:vAlign w:val="center"/>
          </w:tcPr>
          <w:p w14:paraId="3036C4E9" w14:textId="77777777" w:rsidR="004A7CD7" w:rsidRPr="00765394" w:rsidRDefault="004A7CD7" w:rsidP="007A642A">
            <w:pPr>
              <w:spacing w:after="0"/>
              <w:jc w:val="center"/>
              <w:rPr>
                <w:rFonts w:ascii="Times New Roman" w:hAnsi="Times New Roman" w:cs="Times New Roman"/>
                <w:sz w:val="22"/>
                <w:szCs w:val="22"/>
                <w:lang w:val="en-US"/>
              </w:rPr>
            </w:pPr>
          </w:p>
        </w:tc>
        <w:tc>
          <w:tcPr>
            <w:tcW w:w="990" w:type="dxa"/>
            <w:tcBorders>
              <w:top w:val="nil"/>
              <w:left w:val="nil"/>
              <w:bottom w:val="nil"/>
              <w:right w:val="nil"/>
            </w:tcBorders>
            <w:vAlign w:val="center"/>
          </w:tcPr>
          <w:p w14:paraId="402CFA5B" w14:textId="77777777" w:rsidR="004A7CD7" w:rsidRPr="00765394" w:rsidRDefault="004A7CD7" w:rsidP="007A642A">
            <w:pPr>
              <w:spacing w:after="0"/>
              <w:jc w:val="center"/>
              <w:rPr>
                <w:rFonts w:ascii="Times New Roman" w:hAnsi="Times New Roman" w:cs="Times New Roman"/>
                <w:sz w:val="22"/>
                <w:szCs w:val="22"/>
                <w:lang w:val="en-US"/>
              </w:rPr>
            </w:pPr>
          </w:p>
        </w:tc>
        <w:tc>
          <w:tcPr>
            <w:tcW w:w="1080" w:type="dxa"/>
            <w:tcBorders>
              <w:top w:val="nil"/>
              <w:left w:val="nil"/>
              <w:bottom w:val="nil"/>
              <w:right w:val="nil"/>
            </w:tcBorders>
            <w:vAlign w:val="center"/>
          </w:tcPr>
          <w:p w14:paraId="188D5B7D" w14:textId="77777777" w:rsidR="004A7CD7" w:rsidRPr="00765394" w:rsidRDefault="004A7CD7" w:rsidP="007A642A">
            <w:pPr>
              <w:spacing w:after="0"/>
              <w:jc w:val="center"/>
              <w:rPr>
                <w:rFonts w:ascii="Times New Roman" w:hAnsi="Times New Roman" w:cs="Times New Roman"/>
                <w:sz w:val="22"/>
                <w:szCs w:val="22"/>
                <w:lang w:val="en-US"/>
              </w:rPr>
            </w:pPr>
          </w:p>
        </w:tc>
      </w:tr>
      <w:tr w:rsidR="004A7CD7" w:rsidRPr="00765394" w14:paraId="303A1829" w14:textId="77777777" w:rsidTr="00D2439D">
        <w:trPr>
          <w:trHeight w:val="300"/>
        </w:trPr>
        <w:tc>
          <w:tcPr>
            <w:tcW w:w="9180" w:type="dxa"/>
            <w:gridSpan w:val="10"/>
            <w:tcBorders>
              <w:top w:val="nil"/>
              <w:left w:val="nil"/>
              <w:bottom w:val="nil"/>
              <w:right w:val="nil"/>
            </w:tcBorders>
            <w:vAlign w:val="center"/>
          </w:tcPr>
          <w:p w14:paraId="29D6CB18" w14:textId="77777777" w:rsidR="004A7CD7" w:rsidRPr="00E35BA6" w:rsidRDefault="004A7CD7" w:rsidP="007A642A">
            <w:pPr>
              <w:spacing w:after="0"/>
              <w:jc w:val="left"/>
              <w:rPr>
                <w:rFonts w:ascii="Times New Roman" w:hAnsi="Times New Roman" w:cs="Times New Roman"/>
                <w:sz w:val="22"/>
                <w:szCs w:val="22"/>
                <w:u w:val="single"/>
                <w:lang w:val="en-US"/>
              </w:rPr>
            </w:pPr>
            <w:r w:rsidRPr="00E35BA6">
              <w:rPr>
                <w:rFonts w:ascii="Times New Roman" w:hAnsi="Times New Roman" w:cs="Times New Roman"/>
                <w:sz w:val="22"/>
                <w:szCs w:val="22"/>
                <w:u w:val="single"/>
                <w:lang w:val="en-US"/>
              </w:rPr>
              <w:t>Late Pleistocene (51.5 ka)</w:t>
            </w:r>
          </w:p>
        </w:tc>
      </w:tr>
      <w:tr w:rsidR="004A7CD7" w:rsidRPr="00765394" w14:paraId="2FDF7E2A" w14:textId="77777777" w:rsidTr="00D2439D">
        <w:trPr>
          <w:trHeight w:val="300"/>
        </w:trPr>
        <w:tc>
          <w:tcPr>
            <w:tcW w:w="1080" w:type="dxa"/>
            <w:tcBorders>
              <w:top w:val="nil"/>
              <w:left w:val="nil"/>
              <w:bottom w:val="nil"/>
              <w:right w:val="nil"/>
            </w:tcBorders>
            <w:vAlign w:val="center"/>
          </w:tcPr>
          <w:p w14:paraId="3FBDAF77" w14:textId="30517B9B" w:rsidR="004A7CD7" w:rsidRPr="00E35BA6" w:rsidRDefault="005C58A1" w:rsidP="007A642A">
            <w:pPr>
              <w:spacing w:after="0"/>
              <w:rPr>
                <w:rFonts w:ascii="Times New Roman" w:hAnsi="Times New Roman" w:cs="Times New Roman"/>
                <w:sz w:val="22"/>
                <w:szCs w:val="22"/>
                <w:lang w:val="en-US"/>
              </w:rPr>
            </w:pPr>
            <w:r w:rsidRPr="00E35BA6">
              <w:rPr>
                <w:rFonts w:ascii="Times New Roman" w:hAnsi="Times New Roman" w:cs="Times New Roman"/>
                <w:sz w:val="22"/>
                <w:szCs w:val="22"/>
                <w:lang w:val="en-US"/>
              </w:rPr>
              <w:t>KNR140</w:t>
            </w:r>
          </w:p>
        </w:tc>
        <w:tc>
          <w:tcPr>
            <w:tcW w:w="1260" w:type="dxa"/>
            <w:tcBorders>
              <w:top w:val="nil"/>
              <w:left w:val="nil"/>
              <w:bottom w:val="nil"/>
              <w:right w:val="nil"/>
            </w:tcBorders>
            <w:vAlign w:val="center"/>
          </w:tcPr>
          <w:p w14:paraId="6B014883" w14:textId="77777777" w:rsidR="004A7CD7" w:rsidRPr="00E35BA6" w:rsidRDefault="004A7CD7" w:rsidP="007A642A">
            <w:pPr>
              <w:spacing w:after="0"/>
              <w:jc w:val="center"/>
              <w:rPr>
                <w:rFonts w:ascii="Times New Roman" w:hAnsi="Times New Roman" w:cs="Times New Roman"/>
                <w:sz w:val="22"/>
                <w:szCs w:val="22"/>
                <w:lang w:val="en-US"/>
              </w:rPr>
            </w:pPr>
            <w:r w:rsidRPr="00E35BA6">
              <w:rPr>
                <w:rFonts w:ascii="Times New Roman" w:hAnsi="Times New Roman" w:cs="Times New Roman"/>
                <w:sz w:val="22"/>
                <w:szCs w:val="22"/>
                <w:lang w:val="en-US"/>
              </w:rPr>
              <w:t>11.12</w:t>
            </w:r>
          </w:p>
        </w:tc>
        <w:tc>
          <w:tcPr>
            <w:tcW w:w="990" w:type="dxa"/>
            <w:tcBorders>
              <w:top w:val="nil"/>
              <w:left w:val="nil"/>
              <w:bottom w:val="nil"/>
              <w:right w:val="nil"/>
            </w:tcBorders>
            <w:vAlign w:val="center"/>
          </w:tcPr>
          <w:p w14:paraId="2B47B317" w14:textId="77777777" w:rsidR="004A7CD7" w:rsidRPr="00E35BA6" w:rsidRDefault="004A7CD7" w:rsidP="00957C45">
            <w:pPr>
              <w:spacing w:after="0"/>
              <w:jc w:val="left"/>
              <w:rPr>
                <w:rFonts w:ascii="Times New Roman" w:hAnsi="Times New Roman" w:cs="Times New Roman"/>
                <w:i/>
                <w:sz w:val="22"/>
                <w:szCs w:val="22"/>
                <w:lang w:val="en-US"/>
              </w:rPr>
            </w:pPr>
            <w:r w:rsidRPr="00E35BA6">
              <w:rPr>
                <w:rFonts w:ascii="Times New Roman" w:hAnsi="Times New Roman" w:cs="Times New Roman"/>
                <w:i/>
                <w:sz w:val="22"/>
                <w:szCs w:val="22"/>
                <w:lang w:val="en-US"/>
              </w:rPr>
              <w:t xml:space="preserve">G. </w:t>
            </w:r>
            <w:proofErr w:type="spellStart"/>
            <w:r w:rsidRPr="00E35BA6">
              <w:rPr>
                <w:rFonts w:ascii="Times New Roman" w:hAnsi="Times New Roman" w:cs="Times New Roman"/>
                <w:i/>
                <w:sz w:val="22"/>
                <w:szCs w:val="22"/>
                <w:lang w:val="en-US"/>
              </w:rPr>
              <w:t>trun</w:t>
            </w:r>
            <w:proofErr w:type="spellEnd"/>
          </w:p>
        </w:tc>
        <w:tc>
          <w:tcPr>
            <w:tcW w:w="720" w:type="dxa"/>
            <w:tcBorders>
              <w:top w:val="nil"/>
              <w:left w:val="nil"/>
              <w:bottom w:val="nil"/>
              <w:right w:val="nil"/>
            </w:tcBorders>
            <w:vAlign w:val="center"/>
          </w:tcPr>
          <w:p w14:paraId="78AE499A" w14:textId="7EDF9B9D" w:rsidR="004A7CD7" w:rsidRPr="00765394" w:rsidRDefault="004F61FA" w:rsidP="007A642A">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0.286</w:t>
            </w:r>
          </w:p>
        </w:tc>
        <w:tc>
          <w:tcPr>
            <w:tcW w:w="990" w:type="dxa"/>
            <w:tcBorders>
              <w:top w:val="nil"/>
              <w:left w:val="nil"/>
              <w:bottom w:val="nil"/>
              <w:right w:val="nil"/>
            </w:tcBorders>
            <w:vAlign w:val="center"/>
          </w:tcPr>
          <w:p w14:paraId="514A8764" w14:textId="576AE663" w:rsidR="004A7CD7" w:rsidRPr="00765394" w:rsidRDefault="004F61FA" w:rsidP="007A642A">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0.280</w:t>
            </w:r>
          </w:p>
        </w:tc>
        <w:tc>
          <w:tcPr>
            <w:tcW w:w="1080" w:type="dxa"/>
            <w:tcBorders>
              <w:top w:val="nil"/>
              <w:left w:val="nil"/>
              <w:bottom w:val="nil"/>
              <w:right w:val="nil"/>
            </w:tcBorders>
            <w:vAlign w:val="center"/>
          </w:tcPr>
          <w:p w14:paraId="3338D747" w14:textId="34973A5B" w:rsidR="004A7CD7" w:rsidRPr="00765394" w:rsidRDefault="004F61FA" w:rsidP="007A642A">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0.4878</w:t>
            </w:r>
          </w:p>
        </w:tc>
        <w:tc>
          <w:tcPr>
            <w:tcW w:w="270" w:type="dxa"/>
            <w:tcBorders>
              <w:top w:val="nil"/>
              <w:left w:val="nil"/>
              <w:bottom w:val="nil"/>
              <w:right w:val="nil"/>
            </w:tcBorders>
            <w:vAlign w:val="center"/>
          </w:tcPr>
          <w:p w14:paraId="26A7915E" w14:textId="77777777" w:rsidR="004A7CD7" w:rsidRPr="00765394" w:rsidRDefault="004A7CD7" w:rsidP="007A642A">
            <w:pPr>
              <w:spacing w:after="0"/>
              <w:jc w:val="center"/>
              <w:rPr>
                <w:rFonts w:ascii="Times New Roman" w:hAnsi="Times New Roman" w:cs="Times New Roman"/>
                <w:sz w:val="22"/>
                <w:szCs w:val="22"/>
                <w:lang w:val="en-US"/>
              </w:rPr>
            </w:pPr>
          </w:p>
        </w:tc>
        <w:tc>
          <w:tcPr>
            <w:tcW w:w="720" w:type="dxa"/>
            <w:tcBorders>
              <w:top w:val="nil"/>
              <w:left w:val="nil"/>
              <w:bottom w:val="nil"/>
              <w:right w:val="nil"/>
            </w:tcBorders>
            <w:vAlign w:val="center"/>
          </w:tcPr>
          <w:p w14:paraId="05807D12" w14:textId="526CE6E0" w:rsidR="004A7CD7" w:rsidRPr="00765394" w:rsidRDefault="006B2A95" w:rsidP="007A642A">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0.098</w:t>
            </w:r>
          </w:p>
        </w:tc>
        <w:tc>
          <w:tcPr>
            <w:tcW w:w="990" w:type="dxa"/>
            <w:tcBorders>
              <w:top w:val="nil"/>
              <w:left w:val="nil"/>
              <w:bottom w:val="nil"/>
              <w:right w:val="nil"/>
            </w:tcBorders>
            <w:vAlign w:val="center"/>
          </w:tcPr>
          <w:p w14:paraId="2D4ADEAD" w14:textId="3D6442D4" w:rsidR="004A7CD7" w:rsidRPr="00765394" w:rsidRDefault="006B2A95" w:rsidP="007A642A">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0.101</w:t>
            </w:r>
          </w:p>
        </w:tc>
        <w:tc>
          <w:tcPr>
            <w:tcW w:w="1080" w:type="dxa"/>
            <w:tcBorders>
              <w:top w:val="nil"/>
              <w:left w:val="nil"/>
              <w:bottom w:val="nil"/>
              <w:right w:val="nil"/>
            </w:tcBorders>
            <w:vAlign w:val="center"/>
          </w:tcPr>
          <w:p w14:paraId="2C4D6319" w14:textId="1FB43409" w:rsidR="004A7CD7" w:rsidRPr="00765394" w:rsidRDefault="006B2A95" w:rsidP="007A642A">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0.6806</w:t>
            </w:r>
          </w:p>
        </w:tc>
      </w:tr>
      <w:tr w:rsidR="004A7CD7" w:rsidRPr="00765394" w14:paraId="2A72DC45" w14:textId="77777777" w:rsidTr="00D2439D">
        <w:trPr>
          <w:trHeight w:val="50"/>
        </w:trPr>
        <w:tc>
          <w:tcPr>
            <w:tcW w:w="1080" w:type="dxa"/>
            <w:tcBorders>
              <w:top w:val="nil"/>
              <w:left w:val="nil"/>
              <w:bottom w:val="nil"/>
              <w:right w:val="nil"/>
            </w:tcBorders>
            <w:vAlign w:val="center"/>
          </w:tcPr>
          <w:p w14:paraId="2BF7E10F" w14:textId="77777777" w:rsidR="004A7CD7" w:rsidRPr="00E35BA6" w:rsidRDefault="004A7CD7" w:rsidP="007A642A">
            <w:pPr>
              <w:spacing w:after="0"/>
              <w:rPr>
                <w:rFonts w:ascii="Times New Roman" w:hAnsi="Times New Roman" w:cs="Times New Roman"/>
                <w:sz w:val="22"/>
                <w:szCs w:val="22"/>
                <w:lang w:val="en-US"/>
              </w:rPr>
            </w:pPr>
          </w:p>
        </w:tc>
        <w:tc>
          <w:tcPr>
            <w:tcW w:w="1260" w:type="dxa"/>
            <w:tcBorders>
              <w:top w:val="nil"/>
              <w:left w:val="nil"/>
              <w:bottom w:val="nil"/>
              <w:right w:val="nil"/>
            </w:tcBorders>
            <w:vAlign w:val="center"/>
          </w:tcPr>
          <w:p w14:paraId="5F81C115" w14:textId="77777777" w:rsidR="004A7CD7" w:rsidRPr="00E35BA6" w:rsidRDefault="004A7CD7" w:rsidP="007A642A">
            <w:pPr>
              <w:spacing w:after="0"/>
              <w:jc w:val="center"/>
              <w:rPr>
                <w:rFonts w:ascii="Times New Roman" w:hAnsi="Times New Roman" w:cs="Times New Roman"/>
                <w:sz w:val="22"/>
                <w:szCs w:val="22"/>
                <w:lang w:val="en-US"/>
              </w:rPr>
            </w:pPr>
          </w:p>
        </w:tc>
        <w:tc>
          <w:tcPr>
            <w:tcW w:w="990" w:type="dxa"/>
            <w:tcBorders>
              <w:top w:val="nil"/>
              <w:left w:val="nil"/>
              <w:bottom w:val="nil"/>
              <w:right w:val="nil"/>
            </w:tcBorders>
            <w:vAlign w:val="center"/>
          </w:tcPr>
          <w:p w14:paraId="0FD92B28" w14:textId="77777777" w:rsidR="004A7CD7" w:rsidRPr="00E35BA6" w:rsidRDefault="004A7CD7" w:rsidP="007A642A">
            <w:pPr>
              <w:spacing w:after="0"/>
              <w:jc w:val="center"/>
              <w:rPr>
                <w:rFonts w:ascii="Times New Roman" w:hAnsi="Times New Roman" w:cs="Times New Roman"/>
                <w:i/>
                <w:sz w:val="22"/>
                <w:szCs w:val="22"/>
                <w:lang w:val="en-US"/>
              </w:rPr>
            </w:pPr>
          </w:p>
        </w:tc>
        <w:tc>
          <w:tcPr>
            <w:tcW w:w="720" w:type="dxa"/>
            <w:tcBorders>
              <w:top w:val="nil"/>
              <w:left w:val="nil"/>
              <w:bottom w:val="nil"/>
              <w:right w:val="nil"/>
            </w:tcBorders>
            <w:vAlign w:val="center"/>
          </w:tcPr>
          <w:p w14:paraId="19595FEC" w14:textId="77777777" w:rsidR="004A7CD7" w:rsidRPr="00765394" w:rsidRDefault="004A7CD7" w:rsidP="007A642A">
            <w:pPr>
              <w:spacing w:after="0"/>
              <w:jc w:val="center"/>
              <w:rPr>
                <w:rFonts w:ascii="Times New Roman" w:hAnsi="Times New Roman" w:cs="Times New Roman"/>
                <w:sz w:val="22"/>
                <w:szCs w:val="22"/>
                <w:lang w:val="en-US"/>
              </w:rPr>
            </w:pPr>
          </w:p>
        </w:tc>
        <w:tc>
          <w:tcPr>
            <w:tcW w:w="990" w:type="dxa"/>
            <w:tcBorders>
              <w:top w:val="nil"/>
              <w:left w:val="nil"/>
              <w:bottom w:val="nil"/>
              <w:right w:val="nil"/>
            </w:tcBorders>
            <w:vAlign w:val="center"/>
          </w:tcPr>
          <w:p w14:paraId="14C191AA" w14:textId="77777777" w:rsidR="004A7CD7" w:rsidRPr="00765394" w:rsidRDefault="004A7CD7" w:rsidP="007A642A">
            <w:pPr>
              <w:spacing w:after="0"/>
              <w:jc w:val="center"/>
              <w:rPr>
                <w:rFonts w:ascii="Times New Roman" w:hAnsi="Times New Roman" w:cs="Times New Roman"/>
                <w:sz w:val="22"/>
                <w:szCs w:val="22"/>
                <w:lang w:val="en-US"/>
              </w:rPr>
            </w:pPr>
          </w:p>
        </w:tc>
        <w:tc>
          <w:tcPr>
            <w:tcW w:w="1080" w:type="dxa"/>
            <w:tcBorders>
              <w:top w:val="nil"/>
              <w:left w:val="nil"/>
              <w:bottom w:val="nil"/>
              <w:right w:val="nil"/>
            </w:tcBorders>
            <w:vAlign w:val="center"/>
          </w:tcPr>
          <w:p w14:paraId="60FDF1AF" w14:textId="77777777" w:rsidR="004A7CD7" w:rsidRPr="00765394" w:rsidRDefault="004A7CD7" w:rsidP="007A642A">
            <w:pPr>
              <w:spacing w:after="0"/>
              <w:jc w:val="center"/>
              <w:rPr>
                <w:rFonts w:ascii="Times New Roman" w:hAnsi="Times New Roman" w:cs="Times New Roman"/>
                <w:sz w:val="22"/>
                <w:szCs w:val="22"/>
                <w:lang w:val="en-US"/>
              </w:rPr>
            </w:pPr>
          </w:p>
        </w:tc>
        <w:tc>
          <w:tcPr>
            <w:tcW w:w="270" w:type="dxa"/>
            <w:tcBorders>
              <w:top w:val="nil"/>
              <w:left w:val="nil"/>
              <w:bottom w:val="nil"/>
              <w:right w:val="nil"/>
            </w:tcBorders>
            <w:vAlign w:val="center"/>
          </w:tcPr>
          <w:p w14:paraId="092DB8FE" w14:textId="77777777" w:rsidR="004A7CD7" w:rsidRPr="00765394" w:rsidRDefault="004A7CD7" w:rsidP="007A642A">
            <w:pPr>
              <w:spacing w:after="0"/>
              <w:jc w:val="center"/>
              <w:rPr>
                <w:rFonts w:ascii="Times New Roman" w:hAnsi="Times New Roman" w:cs="Times New Roman"/>
                <w:sz w:val="22"/>
                <w:szCs w:val="22"/>
                <w:lang w:val="en-US"/>
              </w:rPr>
            </w:pPr>
          </w:p>
        </w:tc>
        <w:tc>
          <w:tcPr>
            <w:tcW w:w="720" w:type="dxa"/>
            <w:tcBorders>
              <w:top w:val="nil"/>
              <w:left w:val="nil"/>
              <w:bottom w:val="nil"/>
              <w:right w:val="nil"/>
            </w:tcBorders>
            <w:vAlign w:val="center"/>
          </w:tcPr>
          <w:p w14:paraId="3A1EA9C3" w14:textId="77777777" w:rsidR="004A7CD7" w:rsidRPr="00765394" w:rsidRDefault="004A7CD7" w:rsidP="007A642A">
            <w:pPr>
              <w:spacing w:after="0"/>
              <w:jc w:val="center"/>
              <w:rPr>
                <w:rFonts w:ascii="Times New Roman" w:hAnsi="Times New Roman" w:cs="Times New Roman"/>
                <w:sz w:val="22"/>
                <w:szCs w:val="22"/>
                <w:lang w:val="en-US"/>
              </w:rPr>
            </w:pPr>
          </w:p>
        </w:tc>
        <w:tc>
          <w:tcPr>
            <w:tcW w:w="990" w:type="dxa"/>
            <w:tcBorders>
              <w:top w:val="nil"/>
              <w:left w:val="nil"/>
              <w:bottom w:val="nil"/>
              <w:right w:val="nil"/>
            </w:tcBorders>
            <w:vAlign w:val="center"/>
          </w:tcPr>
          <w:p w14:paraId="45636E3D" w14:textId="77777777" w:rsidR="004A7CD7" w:rsidRPr="00765394" w:rsidRDefault="004A7CD7" w:rsidP="007A642A">
            <w:pPr>
              <w:spacing w:after="0"/>
              <w:jc w:val="center"/>
              <w:rPr>
                <w:rFonts w:ascii="Times New Roman" w:hAnsi="Times New Roman" w:cs="Times New Roman"/>
                <w:sz w:val="22"/>
                <w:szCs w:val="22"/>
                <w:lang w:val="en-US"/>
              </w:rPr>
            </w:pPr>
          </w:p>
        </w:tc>
        <w:tc>
          <w:tcPr>
            <w:tcW w:w="1080" w:type="dxa"/>
            <w:tcBorders>
              <w:top w:val="nil"/>
              <w:left w:val="nil"/>
              <w:bottom w:val="nil"/>
              <w:right w:val="nil"/>
            </w:tcBorders>
            <w:vAlign w:val="center"/>
          </w:tcPr>
          <w:p w14:paraId="1288F02E" w14:textId="77777777" w:rsidR="004A7CD7" w:rsidRPr="00765394" w:rsidRDefault="004A7CD7" w:rsidP="007A642A">
            <w:pPr>
              <w:spacing w:after="0"/>
              <w:jc w:val="center"/>
              <w:rPr>
                <w:rFonts w:ascii="Times New Roman" w:hAnsi="Times New Roman" w:cs="Times New Roman"/>
                <w:sz w:val="22"/>
                <w:szCs w:val="22"/>
                <w:lang w:val="en-US"/>
              </w:rPr>
            </w:pPr>
          </w:p>
        </w:tc>
      </w:tr>
      <w:tr w:rsidR="004A7CD7" w:rsidRPr="00765394" w14:paraId="25460543" w14:textId="77777777" w:rsidTr="00D2439D">
        <w:trPr>
          <w:trHeight w:val="300"/>
        </w:trPr>
        <w:tc>
          <w:tcPr>
            <w:tcW w:w="9180" w:type="dxa"/>
            <w:gridSpan w:val="10"/>
            <w:tcBorders>
              <w:top w:val="nil"/>
              <w:left w:val="nil"/>
              <w:bottom w:val="nil"/>
              <w:right w:val="nil"/>
            </w:tcBorders>
            <w:vAlign w:val="center"/>
          </w:tcPr>
          <w:p w14:paraId="13790874" w14:textId="77777777" w:rsidR="004A7CD7" w:rsidRPr="00E35BA6" w:rsidRDefault="004A7CD7" w:rsidP="00AD3435">
            <w:pPr>
              <w:spacing w:after="0"/>
              <w:jc w:val="left"/>
              <w:rPr>
                <w:rFonts w:ascii="Times New Roman" w:hAnsi="Times New Roman" w:cs="Times New Roman"/>
                <w:sz w:val="22"/>
                <w:szCs w:val="22"/>
                <w:u w:val="single"/>
                <w:lang w:val="en-US"/>
              </w:rPr>
            </w:pPr>
            <w:r w:rsidRPr="00E35BA6">
              <w:rPr>
                <w:rFonts w:ascii="Times New Roman" w:hAnsi="Times New Roman" w:cs="Times New Roman"/>
                <w:sz w:val="22"/>
                <w:szCs w:val="22"/>
                <w:u w:val="single"/>
                <w:lang w:val="en-US"/>
              </w:rPr>
              <w:t>Mid Pleistocene (410.0 ka)</w:t>
            </w:r>
          </w:p>
        </w:tc>
      </w:tr>
      <w:tr w:rsidR="004A7CD7" w:rsidRPr="00765394" w14:paraId="4D6769A9" w14:textId="77777777" w:rsidTr="00D2439D">
        <w:trPr>
          <w:trHeight w:val="300"/>
        </w:trPr>
        <w:tc>
          <w:tcPr>
            <w:tcW w:w="1080" w:type="dxa"/>
            <w:tcBorders>
              <w:top w:val="nil"/>
              <w:left w:val="nil"/>
              <w:bottom w:val="nil"/>
              <w:right w:val="nil"/>
            </w:tcBorders>
            <w:vAlign w:val="center"/>
          </w:tcPr>
          <w:p w14:paraId="0A449AE2" w14:textId="77777777" w:rsidR="004A7CD7" w:rsidRPr="00E35BA6" w:rsidRDefault="004A7CD7" w:rsidP="007A642A">
            <w:pPr>
              <w:spacing w:after="0"/>
              <w:rPr>
                <w:rFonts w:ascii="Times New Roman" w:hAnsi="Times New Roman" w:cs="Times New Roman"/>
                <w:sz w:val="22"/>
                <w:szCs w:val="22"/>
                <w:lang w:val="en-US"/>
              </w:rPr>
            </w:pPr>
            <w:r w:rsidRPr="00E35BA6">
              <w:rPr>
                <w:rFonts w:ascii="Times New Roman" w:hAnsi="Times New Roman" w:cs="Times New Roman"/>
                <w:sz w:val="22"/>
                <w:szCs w:val="22"/>
                <w:lang w:val="en-US"/>
              </w:rPr>
              <w:t>1056B</w:t>
            </w:r>
          </w:p>
        </w:tc>
        <w:tc>
          <w:tcPr>
            <w:tcW w:w="1260" w:type="dxa"/>
            <w:tcBorders>
              <w:top w:val="nil"/>
              <w:left w:val="nil"/>
              <w:bottom w:val="nil"/>
              <w:right w:val="nil"/>
            </w:tcBorders>
            <w:vAlign w:val="center"/>
          </w:tcPr>
          <w:p w14:paraId="04F684C8" w14:textId="77777777" w:rsidR="004A7CD7" w:rsidRPr="00E35BA6" w:rsidRDefault="004A7CD7" w:rsidP="007A642A">
            <w:pPr>
              <w:spacing w:after="0"/>
              <w:jc w:val="center"/>
              <w:rPr>
                <w:rFonts w:ascii="Times New Roman" w:hAnsi="Times New Roman" w:cs="Times New Roman"/>
                <w:sz w:val="22"/>
                <w:szCs w:val="22"/>
                <w:lang w:val="en-US"/>
              </w:rPr>
            </w:pPr>
            <w:r w:rsidRPr="00E35BA6">
              <w:rPr>
                <w:rFonts w:ascii="Times New Roman" w:hAnsi="Times New Roman" w:cs="Times New Roman"/>
                <w:sz w:val="22"/>
                <w:szCs w:val="22"/>
                <w:lang w:val="en-US"/>
              </w:rPr>
              <w:t>35.34</w:t>
            </w:r>
          </w:p>
        </w:tc>
        <w:tc>
          <w:tcPr>
            <w:tcW w:w="990" w:type="dxa"/>
            <w:tcBorders>
              <w:top w:val="nil"/>
              <w:left w:val="nil"/>
              <w:bottom w:val="nil"/>
              <w:right w:val="nil"/>
            </w:tcBorders>
            <w:vAlign w:val="center"/>
          </w:tcPr>
          <w:p w14:paraId="0050945F" w14:textId="77777777" w:rsidR="004A7CD7" w:rsidRPr="00E35BA6" w:rsidRDefault="004A7CD7" w:rsidP="00957C45">
            <w:pPr>
              <w:spacing w:after="0"/>
              <w:jc w:val="left"/>
              <w:rPr>
                <w:rFonts w:ascii="Times New Roman" w:hAnsi="Times New Roman" w:cs="Times New Roman"/>
                <w:i/>
                <w:sz w:val="22"/>
                <w:szCs w:val="22"/>
                <w:lang w:val="en-US"/>
              </w:rPr>
            </w:pPr>
            <w:r w:rsidRPr="00E35BA6">
              <w:rPr>
                <w:rFonts w:ascii="Times New Roman" w:hAnsi="Times New Roman" w:cs="Times New Roman"/>
                <w:i/>
                <w:sz w:val="22"/>
                <w:szCs w:val="22"/>
                <w:lang w:val="en-US"/>
              </w:rPr>
              <w:t xml:space="preserve">P. </w:t>
            </w:r>
            <w:proofErr w:type="spellStart"/>
            <w:r w:rsidRPr="00E35BA6">
              <w:rPr>
                <w:rFonts w:ascii="Times New Roman" w:hAnsi="Times New Roman" w:cs="Times New Roman"/>
                <w:i/>
                <w:sz w:val="22"/>
                <w:szCs w:val="22"/>
                <w:lang w:val="en-US"/>
              </w:rPr>
              <w:t>obliq</w:t>
            </w:r>
            <w:proofErr w:type="spellEnd"/>
          </w:p>
        </w:tc>
        <w:tc>
          <w:tcPr>
            <w:tcW w:w="720" w:type="dxa"/>
            <w:tcBorders>
              <w:top w:val="nil"/>
              <w:left w:val="nil"/>
              <w:bottom w:val="nil"/>
              <w:right w:val="nil"/>
            </w:tcBorders>
            <w:vAlign w:val="center"/>
          </w:tcPr>
          <w:p w14:paraId="2E58BE54" w14:textId="72CF0E87" w:rsidR="004A7CD7" w:rsidRPr="00765394" w:rsidRDefault="007839D2" w:rsidP="007A642A">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0.432</w:t>
            </w:r>
          </w:p>
        </w:tc>
        <w:tc>
          <w:tcPr>
            <w:tcW w:w="990" w:type="dxa"/>
            <w:tcBorders>
              <w:top w:val="nil"/>
              <w:left w:val="nil"/>
              <w:bottom w:val="nil"/>
              <w:right w:val="nil"/>
            </w:tcBorders>
            <w:vAlign w:val="center"/>
          </w:tcPr>
          <w:p w14:paraId="1D8A70BD" w14:textId="35571F4C" w:rsidR="004A7CD7" w:rsidRPr="00765394" w:rsidRDefault="007839D2" w:rsidP="007A642A">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0.437</w:t>
            </w:r>
          </w:p>
        </w:tc>
        <w:tc>
          <w:tcPr>
            <w:tcW w:w="1080" w:type="dxa"/>
            <w:tcBorders>
              <w:top w:val="nil"/>
              <w:left w:val="nil"/>
              <w:bottom w:val="nil"/>
              <w:right w:val="nil"/>
            </w:tcBorders>
            <w:vAlign w:val="center"/>
          </w:tcPr>
          <w:p w14:paraId="6313CAD0" w14:textId="2C145F90" w:rsidR="004A7CD7" w:rsidRPr="00765394" w:rsidRDefault="007839D2" w:rsidP="007A642A">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0.6963</w:t>
            </w:r>
          </w:p>
        </w:tc>
        <w:tc>
          <w:tcPr>
            <w:tcW w:w="270" w:type="dxa"/>
            <w:tcBorders>
              <w:top w:val="nil"/>
              <w:left w:val="nil"/>
              <w:bottom w:val="nil"/>
              <w:right w:val="nil"/>
            </w:tcBorders>
            <w:vAlign w:val="center"/>
          </w:tcPr>
          <w:p w14:paraId="09588AB2" w14:textId="77777777" w:rsidR="004A7CD7" w:rsidRPr="00765394" w:rsidRDefault="004A7CD7" w:rsidP="007A642A">
            <w:pPr>
              <w:spacing w:after="0"/>
              <w:jc w:val="center"/>
              <w:rPr>
                <w:rFonts w:ascii="Times New Roman" w:hAnsi="Times New Roman" w:cs="Times New Roman"/>
                <w:sz w:val="22"/>
                <w:szCs w:val="22"/>
                <w:lang w:val="en-US"/>
              </w:rPr>
            </w:pPr>
          </w:p>
        </w:tc>
        <w:tc>
          <w:tcPr>
            <w:tcW w:w="720" w:type="dxa"/>
            <w:tcBorders>
              <w:top w:val="nil"/>
              <w:left w:val="nil"/>
              <w:bottom w:val="nil"/>
              <w:right w:val="nil"/>
            </w:tcBorders>
            <w:vAlign w:val="center"/>
          </w:tcPr>
          <w:p w14:paraId="24CD8F2E" w14:textId="5288BA43" w:rsidR="004A7CD7" w:rsidRPr="00765394" w:rsidRDefault="00855441" w:rsidP="007A642A">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0.225</w:t>
            </w:r>
          </w:p>
        </w:tc>
        <w:tc>
          <w:tcPr>
            <w:tcW w:w="990" w:type="dxa"/>
            <w:tcBorders>
              <w:top w:val="nil"/>
              <w:left w:val="nil"/>
              <w:bottom w:val="nil"/>
              <w:right w:val="nil"/>
            </w:tcBorders>
            <w:vAlign w:val="center"/>
          </w:tcPr>
          <w:p w14:paraId="7CFA9A3E" w14:textId="1C2013AB" w:rsidR="004A7CD7" w:rsidRPr="00765394" w:rsidRDefault="00855441" w:rsidP="007A642A">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0.239</w:t>
            </w:r>
          </w:p>
        </w:tc>
        <w:tc>
          <w:tcPr>
            <w:tcW w:w="1080" w:type="dxa"/>
            <w:tcBorders>
              <w:top w:val="nil"/>
              <w:left w:val="nil"/>
              <w:bottom w:val="nil"/>
              <w:right w:val="nil"/>
            </w:tcBorders>
            <w:vAlign w:val="center"/>
          </w:tcPr>
          <w:p w14:paraId="34FC481E" w14:textId="4128074D" w:rsidR="004A7CD7" w:rsidRPr="00765394" w:rsidRDefault="00855441" w:rsidP="007A642A">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0.0386*</w:t>
            </w:r>
          </w:p>
        </w:tc>
      </w:tr>
      <w:tr w:rsidR="004A7CD7" w:rsidRPr="00765394" w14:paraId="036AA752" w14:textId="77777777" w:rsidTr="00D2439D">
        <w:trPr>
          <w:trHeight w:val="300"/>
        </w:trPr>
        <w:tc>
          <w:tcPr>
            <w:tcW w:w="1080" w:type="dxa"/>
            <w:tcBorders>
              <w:top w:val="nil"/>
              <w:left w:val="nil"/>
              <w:bottom w:val="single" w:sz="4" w:space="0" w:color="auto"/>
              <w:right w:val="nil"/>
            </w:tcBorders>
            <w:vAlign w:val="center"/>
          </w:tcPr>
          <w:p w14:paraId="134D4C2B" w14:textId="77777777" w:rsidR="004A7CD7" w:rsidRPr="00E35BA6" w:rsidRDefault="004A7CD7" w:rsidP="007A642A">
            <w:pPr>
              <w:spacing w:after="0"/>
              <w:rPr>
                <w:rFonts w:ascii="Times New Roman" w:hAnsi="Times New Roman" w:cs="Times New Roman"/>
                <w:sz w:val="22"/>
                <w:szCs w:val="22"/>
                <w:lang w:val="en-US"/>
              </w:rPr>
            </w:pPr>
            <w:r w:rsidRPr="00E35BA6">
              <w:rPr>
                <w:rFonts w:ascii="Times New Roman" w:hAnsi="Times New Roman" w:cs="Times New Roman"/>
                <w:sz w:val="22"/>
                <w:szCs w:val="22"/>
                <w:lang w:val="en-US"/>
              </w:rPr>
              <w:t>1056B</w:t>
            </w:r>
          </w:p>
        </w:tc>
        <w:tc>
          <w:tcPr>
            <w:tcW w:w="1260" w:type="dxa"/>
            <w:tcBorders>
              <w:top w:val="nil"/>
              <w:left w:val="nil"/>
              <w:bottom w:val="single" w:sz="4" w:space="0" w:color="auto"/>
              <w:right w:val="nil"/>
            </w:tcBorders>
            <w:vAlign w:val="center"/>
          </w:tcPr>
          <w:p w14:paraId="176FC3F2" w14:textId="77777777" w:rsidR="004A7CD7" w:rsidRPr="00E35BA6" w:rsidRDefault="004A7CD7" w:rsidP="007A642A">
            <w:pPr>
              <w:spacing w:after="0"/>
              <w:jc w:val="center"/>
              <w:rPr>
                <w:rFonts w:ascii="Times New Roman" w:hAnsi="Times New Roman" w:cs="Times New Roman"/>
                <w:sz w:val="22"/>
                <w:szCs w:val="22"/>
                <w:lang w:val="en-US"/>
              </w:rPr>
            </w:pPr>
            <w:r w:rsidRPr="00E35BA6">
              <w:rPr>
                <w:rFonts w:ascii="Times New Roman" w:hAnsi="Times New Roman" w:cs="Times New Roman"/>
                <w:sz w:val="22"/>
                <w:szCs w:val="22"/>
                <w:lang w:val="en-US"/>
              </w:rPr>
              <w:t>35.34</w:t>
            </w:r>
          </w:p>
        </w:tc>
        <w:tc>
          <w:tcPr>
            <w:tcW w:w="990" w:type="dxa"/>
            <w:tcBorders>
              <w:top w:val="nil"/>
              <w:left w:val="nil"/>
              <w:bottom w:val="single" w:sz="4" w:space="0" w:color="auto"/>
              <w:right w:val="nil"/>
            </w:tcBorders>
            <w:vAlign w:val="center"/>
          </w:tcPr>
          <w:p w14:paraId="35BCE8D7" w14:textId="77777777" w:rsidR="004A7CD7" w:rsidRPr="00E35BA6" w:rsidRDefault="004A7CD7" w:rsidP="00957C45">
            <w:pPr>
              <w:spacing w:after="0"/>
              <w:jc w:val="left"/>
              <w:rPr>
                <w:rFonts w:ascii="Times New Roman" w:hAnsi="Times New Roman" w:cs="Times New Roman"/>
                <w:i/>
                <w:sz w:val="22"/>
                <w:szCs w:val="22"/>
                <w:lang w:val="en-US"/>
              </w:rPr>
            </w:pPr>
            <w:r w:rsidRPr="00E35BA6">
              <w:rPr>
                <w:rFonts w:ascii="Times New Roman" w:hAnsi="Times New Roman" w:cs="Times New Roman"/>
                <w:i/>
                <w:sz w:val="22"/>
                <w:szCs w:val="22"/>
                <w:lang w:val="en-US"/>
              </w:rPr>
              <w:t xml:space="preserve">G. </w:t>
            </w:r>
            <w:proofErr w:type="spellStart"/>
            <w:r w:rsidRPr="00E35BA6">
              <w:rPr>
                <w:rFonts w:ascii="Times New Roman" w:hAnsi="Times New Roman" w:cs="Times New Roman"/>
                <w:i/>
                <w:sz w:val="22"/>
                <w:szCs w:val="22"/>
                <w:lang w:val="en-US"/>
              </w:rPr>
              <w:t>trun</w:t>
            </w:r>
            <w:proofErr w:type="spellEnd"/>
          </w:p>
        </w:tc>
        <w:tc>
          <w:tcPr>
            <w:tcW w:w="720" w:type="dxa"/>
            <w:tcBorders>
              <w:top w:val="nil"/>
              <w:left w:val="nil"/>
              <w:bottom w:val="single" w:sz="4" w:space="0" w:color="auto"/>
              <w:right w:val="nil"/>
            </w:tcBorders>
            <w:vAlign w:val="center"/>
          </w:tcPr>
          <w:p w14:paraId="2B3D5659" w14:textId="3A0FA859" w:rsidR="004A7CD7" w:rsidRPr="00765394" w:rsidRDefault="00427156" w:rsidP="007A642A">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0.46</w:t>
            </w:r>
            <w:r w:rsidR="00A61412" w:rsidRPr="00765394">
              <w:rPr>
                <w:rFonts w:ascii="Times New Roman" w:hAnsi="Times New Roman" w:cs="Times New Roman"/>
                <w:sz w:val="22"/>
                <w:szCs w:val="22"/>
                <w:lang w:val="en-US"/>
              </w:rPr>
              <w:t>3</w:t>
            </w:r>
          </w:p>
        </w:tc>
        <w:tc>
          <w:tcPr>
            <w:tcW w:w="990" w:type="dxa"/>
            <w:tcBorders>
              <w:top w:val="nil"/>
              <w:left w:val="nil"/>
              <w:bottom w:val="single" w:sz="4" w:space="0" w:color="auto"/>
              <w:right w:val="nil"/>
            </w:tcBorders>
            <w:vAlign w:val="center"/>
          </w:tcPr>
          <w:p w14:paraId="6B2670CB" w14:textId="71421C2D" w:rsidR="004A7CD7" w:rsidRPr="00765394" w:rsidRDefault="00A61412" w:rsidP="007A642A">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0.469</w:t>
            </w:r>
          </w:p>
        </w:tc>
        <w:tc>
          <w:tcPr>
            <w:tcW w:w="1080" w:type="dxa"/>
            <w:tcBorders>
              <w:top w:val="nil"/>
              <w:left w:val="nil"/>
              <w:bottom w:val="single" w:sz="4" w:space="0" w:color="auto"/>
              <w:right w:val="nil"/>
            </w:tcBorders>
            <w:vAlign w:val="center"/>
          </w:tcPr>
          <w:p w14:paraId="3CC1FB21" w14:textId="2EB68C32" w:rsidR="004A7CD7" w:rsidRPr="00765394" w:rsidRDefault="00A61412" w:rsidP="007A642A">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0.4254</w:t>
            </w:r>
          </w:p>
        </w:tc>
        <w:tc>
          <w:tcPr>
            <w:tcW w:w="270" w:type="dxa"/>
            <w:tcBorders>
              <w:top w:val="nil"/>
              <w:left w:val="nil"/>
              <w:bottom w:val="single" w:sz="4" w:space="0" w:color="auto"/>
              <w:right w:val="nil"/>
            </w:tcBorders>
            <w:vAlign w:val="center"/>
          </w:tcPr>
          <w:p w14:paraId="78CC03AA" w14:textId="77777777" w:rsidR="004A7CD7" w:rsidRPr="00765394" w:rsidRDefault="004A7CD7" w:rsidP="007A642A">
            <w:pPr>
              <w:spacing w:after="0"/>
              <w:jc w:val="center"/>
              <w:rPr>
                <w:rFonts w:ascii="Times New Roman" w:hAnsi="Times New Roman" w:cs="Times New Roman"/>
                <w:sz w:val="22"/>
                <w:szCs w:val="22"/>
                <w:lang w:val="en-US"/>
              </w:rPr>
            </w:pPr>
          </w:p>
        </w:tc>
        <w:tc>
          <w:tcPr>
            <w:tcW w:w="720" w:type="dxa"/>
            <w:tcBorders>
              <w:top w:val="nil"/>
              <w:left w:val="nil"/>
              <w:bottom w:val="single" w:sz="4" w:space="0" w:color="auto"/>
              <w:right w:val="nil"/>
            </w:tcBorders>
            <w:vAlign w:val="center"/>
          </w:tcPr>
          <w:p w14:paraId="45B5996D" w14:textId="41D43A4C" w:rsidR="004A7CD7" w:rsidRPr="00765394" w:rsidRDefault="00A61412" w:rsidP="007A642A">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0.249</w:t>
            </w:r>
          </w:p>
        </w:tc>
        <w:tc>
          <w:tcPr>
            <w:tcW w:w="990" w:type="dxa"/>
            <w:tcBorders>
              <w:top w:val="nil"/>
              <w:left w:val="nil"/>
              <w:bottom w:val="single" w:sz="4" w:space="0" w:color="auto"/>
              <w:right w:val="nil"/>
            </w:tcBorders>
            <w:vAlign w:val="center"/>
          </w:tcPr>
          <w:p w14:paraId="62CBD06C" w14:textId="38E72824" w:rsidR="004A7CD7" w:rsidRPr="00765394" w:rsidRDefault="00A61412" w:rsidP="007A642A">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0.247</w:t>
            </w:r>
          </w:p>
        </w:tc>
        <w:tc>
          <w:tcPr>
            <w:tcW w:w="1080" w:type="dxa"/>
            <w:tcBorders>
              <w:top w:val="nil"/>
              <w:left w:val="nil"/>
              <w:bottom w:val="single" w:sz="4" w:space="0" w:color="auto"/>
              <w:right w:val="nil"/>
            </w:tcBorders>
            <w:vAlign w:val="center"/>
          </w:tcPr>
          <w:p w14:paraId="4007B9AB" w14:textId="6A84039B" w:rsidR="004A7CD7" w:rsidRPr="00765394" w:rsidRDefault="00A61412" w:rsidP="007A642A">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0.8414</w:t>
            </w:r>
          </w:p>
        </w:tc>
      </w:tr>
    </w:tbl>
    <w:bookmarkEnd w:id="13"/>
    <w:p w14:paraId="2DA1B23B" w14:textId="600C4D64" w:rsidR="004A7CD7" w:rsidRPr="008D7477" w:rsidRDefault="00002CE0" w:rsidP="007A642A">
      <w:pPr>
        <w:spacing w:after="0" w:line="240" w:lineRule="auto"/>
        <w:jc w:val="left"/>
        <w:rPr>
          <w:rFonts w:ascii="Times New Roman" w:hAnsi="Times New Roman" w:cs="Times New Roman"/>
          <w:sz w:val="20"/>
          <w:szCs w:val="20"/>
          <w:lang w:val="en-US"/>
        </w:rPr>
      </w:pPr>
      <w:r w:rsidRPr="008D7477">
        <w:rPr>
          <w:rFonts w:ascii="Times New Roman" w:hAnsi="Times New Roman" w:cs="Times New Roman"/>
          <w:sz w:val="20"/>
          <w:szCs w:val="20"/>
          <w:vertAlign w:val="superscript"/>
          <w:lang w:val="en-US"/>
        </w:rPr>
        <w:t>1</w:t>
      </w:r>
      <w:r w:rsidR="004A7CD7" w:rsidRPr="008D7477">
        <w:rPr>
          <w:rFonts w:ascii="Times New Roman" w:hAnsi="Times New Roman" w:cs="Times New Roman"/>
          <w:sz w:val="20"/>
          <w:szCs w:val="20"/>
          <w:vertAlign w:val="superscript"/>
          <w:lang w:val="en-US"/>
        </w:rPr>
        <w:t xml:space="preserve"> </w:t>
      </w:r>
      <w:r w:rsidR="004A7CD7" w:rsidRPr="008D7477">
        <w:rPr>
          <w:rFonts w:ascii="Times New Roman" w:hAnsi="Times New Roman" w:cs="Times New Roman"/>
          <w:i/>
          <w:sz w:val="20"/>
          <w:szCs w:val="20"/>
          <w:lang w:val="en-US"/>
        </w:rPr>
        <w:t xml:space="preserve">P. </w:t>
      </w:r>
      <w:proofErr w:type="spellStart"/>
      <w:r w:rsidR="004A7CD7" w:rsidRPr="008D7477">
        <w:rPr>
          <w:rFonts w:ascii="Times New Roman" w:hAnsi="Times New Roman" w:cs="Times New Roman"/>
          <w:i/>
          <w:sz w:val="20"/>
          <w:szCs w:val="20"/>
          <w:lang w:val="en-US"/>
        </w:rPr>
        <w:t>obliq</w:t>
      </w:r>
      <w:proofErr w:type="spellEnd"/>
      <w:r w:rsidR="004A7CD7" w:rsidRPr="008D7477">
        <w:rPr>
          <w:rFonts w:ascii="Times New Roman" w:hAnsi="Times New Roman" w:cs="Times New Roman"/>
          <w:sz w:val="20"/>
          <w:szCs w:val="20"/>
          <w:lang w:val="en-US"/>
        </w:rPr>
        <w:t xml:space="preserve"> = </w:t>
      </w:r>
      <w:proofErr w:type="spellStart"/>
      <w:r w:rsidR="004A7CD7" w:rsidRPr="008D7477">
        <w:rPr>
          <w:rFonts w:ascii="Times New Roman" w:hAnsi="Times New Roman" w:cs="Times New Roman"/>
          <w:i/>
          <w:sz w:val="20"/>
          <w:szCs w:val="20"/>
          <w:lang w:val="en-US"/>
        </w:rPr>
        <w:t>Pulleniatina</w:t>
      </w:r>
      <w:proofErr w:type="spellEnd"/>
      <w:r w:rsidR="004A7CD7" w:rsidRPr="008D7477">
        <w:rPr>
          <w:rFonts w:ascii="Times New Roman" w:hAnsi="Times New Roman" w:cs="Times New Roman"/>
          <w:i/>
          <w:sz w:val="20"/>
          <w:szCs w:val="20"/>
          <w:lang w:val="en-US"/>
        </w:rPr>
        <w:t xml:space="preserve"> </w:t>
      </w:r>
      <w:proofErr w:type="spellStart"/>
      <w:r w:rsidR="004A7CD7" w:rsidRPr="008D7477">
        <w:rPr>
          <w:rFonts w:ascii="Times New Roman" w:hAnsi="Times New Roman" w:cs="Times New Roman"/>
          <w:i/>
          <w:sz w:val="20"/>
          <w:szCs w:val="20"/>
          <w:lang w:val="en-US"/>
        </w:rPr>
        <w:t>obliquiloculata</w:t>
      </w:r>
      <w:proofErr w:type="spellEnd"/>
      <w:r w:rsidR="004A7CD7" w:rsidRPr="008D7477">
        <w:rPr>
          <w:rFonts w:ascii="Times New Roman" w:hAnsi="Times New Roman" w:cs="Times New Roman"/>
          <w:sz w:val="20"/>
          <w:szCs w:val="20"/>
          <w:lang w:val="en-US"/>
        </w:rPr>
        <w:t xml:space="preserve">, </w:t>
      </w:r>
      <w:r w:rsidR="004A7CD7" w:rsidRPr="008D7477">
        <w:rPr>
          <w:rFonts w:ascii="Times New Roman" w:hAnsi="Times New Roman" w:cs="Times New Roman"/>
          <w:i/>
          <w:sz w:val="20"/>
          <w:szCs w:val="20"/>
          <w:lang w:val="en-US"/>
        </w:rPr>
        <w:t xml:space="preserve">G. </w:t>
      </w:r>
      <w:proofErr w:type="spellStart"/>
      <w:r w:rsidR="004A7CD7" w:rsidRPr="008D7477">
        <w:rPr>
          <w:rFonts w:ascii="Times New Roman" w:hAnsi="Times New Roman" w:cs="Times New Roman"/>
          <w:i/>
          <w:sz w:val="20"/>
          <w:szCs w:val="20"/>
          <w:lang w:val="en-US"/>
        </w:rPr>
        <w:t>trun</w:t>
      </w:r>
      <w:proofErr w:type="spellEnd"/>
      <w:r w:rsidR="004A7CD7" w:rsidRPr="008D7477">
        <w:rPr>
          <w:rFonts w:ascii="Times New Roman" w:hAnsi="Times New Roman" w:cs="Times New Roman"/>
          <w:sz w:val="20"/>
          <w:szCs w:val="20"/>
          <w:lang w:val="en-US"/>
        </w:rPr>
        <w:t xml:space="preserve"> = </w:t>
      </w:r>
      <w:proofErr w:type="spellStart"/>
      <w:r w:rsidR="004A7CD7" w:rsidRPr="008D7477">
        <w:rPr>
          <w:rFonts w:ascii="Times New Roman" w:hAnsi="Times New Roman" w:cs="Times New Roman"/>
          <w:i/>
          <w:sz w:val="20"/>
          <w:szCs w:val="20"/>
          <w:lang w:val="en-US"/>
        </w:rPr>
        <w:t>Globorotalia</w:t>
      </w:r>
      <w:proofErr w:type="spellEnd"/>
      <w:r w:rsidR="004A7CD7" w:rsidRPr="008D7477">
        <w:rPr>
          <w:rFonts w:ascii="Times New Roman" w:hAnsi="Times New Roman" w:cs="Times New Roman"/>
          <w:i/>
          <w:sz w:val="20"/>
          <w:szCs w:val="20"/>
          <w:lang w:val="en-US"/>
        </w:rPr>
        <w:t xml:space="preserve"> </w:t>
      </w:r>
      <w:proofErr w:type="spellStart"/>
      <w:r w:rsidR="004A7CD7" w:rsidRPr="008D7477">
        <w:rPr>
          <w:rFonts w:ascii="Times New Roman" w:hAnsi="Times New Roman" w:cs="Times New Roman"/>
          <w:i/>
          <w:sz w:val="20"/>
          <w:szCs w:val="20"/>
          <w:lang w:val="en-US"/>
        </w:rPr>
        <w:t>truncatulinoides</w:t>
      </w:r>
      <w:proofErr w:type="spellEnd"/>
      <w:r w:rsidR="004A7CD7" w:rsidRPr="008D7477">
        <w:rPr>
          <w:rFonts w:ascii="Times New Roman" w:hAnsi="Times New Roman" w:cs="Times New Roman"/>
          <w:sz w:val="20"/>
          <w:szCs w:val="20"/>
          <w:lang w:val="en-US"/>
        </w:rPr>
        <w:t xml:space="preserve">, </w:t>
      </w:r>
      <w:r w:rsidR="004A7CD7" w:rsidRPr="008D7477">
        <w:rPr>
          <w:rFonts w:ascii="Times New Roman" w:hAnsi="Times New Roman" w:cs="Times New Roman"/>
          <w:i/>
          <w:sz w:val="20"/>
          <w:szCs w:val="20"/>
          <w:lang w:val="en-US"/>
        </w:rPr>
        <w:t>G. tum</w:t>
      </w:r>
      <w:r w:rsidR="004A7CD7" w:rsidRPr="008D7477">
        <w:rPr>
          <w:rFonts w:ascii="Times New Roman" w:hAnsi="Times New Roman" w:cs="Times New Roman"/>
          <w:sz w:val="20"/>
          <w:szCs w:val="20"/>
          <w:lang w:val="en-US"/>
        </w:rPr>
        <w:t xml:space="preserve"> = </w:t>
      </w:r>
      <w:proofErr w:type="spellStart"/>
      <w:r w:rsidR="004A7CD7" w:rsidRPr="008D7477">
        <w:rPr>
          <w:rFonts w:ascii="Times New Roman" w:hAnsi="Times New Roman" w:cs="Times New Roman"/>
          <w:i/>
          <w:sz w:val="20"/>
          <w:szCs w:val="20"/>
          <w:lang w:val="en-US"/>
        </w:rPr>
        <w:t>Globorotalia</w:t>
      </w:r>
      <w:proofErr w:type="spellEnd"/>
      <w:r w:rsidR="004A7CD7" w:rsidRPr="008D7477">
        <w:rPr>
          <w:rFonts w:ascii="Times New Roman" w:hAnsi="Times New Roman" w:cs="Times New Roman"/>
          <w:i/>
          <w:sz w:val="20"/>
          <w:szCs w:val="20"/>
          <w:lang w:val="en-US"/>
        </w:rPr>
        <w:t xml:space="preserve"> </w:t>
      </w:r>
      <w:proofErr w:type="spellStart"/>
      <w:r w:rsidR="004A7CD7" w:rsidRPr="008D7477">
        <w:rPr>
          <w:rFonts w:ascii="Times New Roman" w:hAnsi="Times New Roman" w:cs="Times New Roman"/>
          <w:i/>
          <w:sz w:val="20"/>
          <w:szCs w:val="20"/>
          <w:lang w:val="en-US"/>
        </w:rPr>
        <w:t>tumida</w:t>
      </w:r>
      <w:proofErr w:type="spellEnd"/>
    </w:p>
    <w:p w14:paraId="18E4879F" w14:textId="20A0602F" w:rsidR="00D43463" w:rsidRPr="00C6566D" w:rsidRDefault="00002CE0" w:rsidP="007A642A">
      <w:pPr>
        <w:spacing w:after="0" w:line="240" w:lineRule="auto"/>
        <w:jc w:val="left"/>
        <w:rPr>
          <w:rFonts w:ascii="Times New Roman" w:hAnsi="Times New Roman" w:cs="Times New Roman"/>
          <w:sz w:val="20"/>
          <w:szCs w:val="20"/>
          <w:lang w:val="en-US"/>
        </w:rPr>
      </w:pPr>
      <w:r w:rsidRPr="008D7477">
        <w:rPr>
          <w:rFonts w:ascii="Times New Roman" w:hAnsi="Times New Roman" w:cs="Times New Roman"/>
          <w:sz w:val="20"/>
          <w:szCs w:val="20"/>
          <w:vertAlign w:val="superscript"/>
          <w:lang w:val="en-US"/>
        </w:rPr>
        <w:t>2</w:t>
      </w:r>
      <w:r w:rsidR="004A7CD7" w:rsidRPr="008D7477">
        <w:rPr>
          <w:rFonts w:ascii="Times New Roman" w:hAnsi="Times New Roman" w:cs="Times New Roman"/>
          <w:sz w:val="20"/>
          <w:szCs w:val="20"/>
          <w:lang w:val="en-US"/>
        </w:rPr>
        <w:t xml:space="preserve"> </w:t>
      </w:r>
      <w:proofErr w:type="spellStart"/>
      <w:r w:rsidR="00D43463" w:rsidRPr="008D7477">
        <w:rPr>
          <w:rFonts w:ascii="Times New Roman" w:hAnsi="Times New Roman" w:cs="Times New Roman"/>
          <w:sz w:val="20"/>
          <w:szCs w:val="20"/>
          <w:lang w:val="en-US"/>
        </w:rPr>
        <w:t>NaOCl</w:t>
      </w:r>
      <w:proofErr w:type="spellEnd"/>
      <w:r w:rsidR="00D43463" w:rsidRPr="008D7477">
        <w:rPr>
          <w:rFonts w:ascii="Times New Roman" w:hAnsi="Times New Roman" w:cs="Times New Roman"/>
          <w:sz w:val="20"/>
          <w:szCs w:val="20"/>
          <w:lang w:val="en-US"/>
        </w:rPr>
        <w:t xml:space="preserve"> stands for samples treated </w:t>
      </w:r>
      <w:r w:rsidR="00D43463" w:rsidRPr="00C6566D">
        <w:rPr>
          <w:rFonts w:ascii="Times New Roman" w:hAnsi="Times New Roman" w:cs="Times New Roman"/>
          <w:sz w:val="20"/>
          <w:szCs w:val="20"/>
          <w:lang w:val="en-US"/>
        </w:rPr>
        <w:t xml:space="preserve">with </w:t>
      </w:r>
      <w:r w:rsidR="001301BA" w:rsidRPr="00C6566D">
        <w:rPr>
          <w:rFonts w:ascii="Times New Roman" w:hAnsi="Times New Roman" w:cs="Times New Roman"/>
          <w:sz w:val="20"/>
          <w:szCs w:val="20"/>
          <w:lang w:val="en-US"/>
        </w:rPr>
        <w:t xml:space="preserve">3% </w:t>
      </w:r>
      <w:r w:rsidR="00D43463" w:rsidRPr="00C6566D">
        <w:rPr>
          <w:rFonts w:ascii="Times New Roman" w:hAnsi="Times New Roman" w:cs="Times New Roman"/>
          <w:sz w:val="20"/>
          <w:szCs w:val="20"/>
          <w:lang w:val="en-US"/>
        </w:rPr>
        <w:t>H</w:t>
      </w:r>
      <w:r w:rsidR="00D43463" w:rsidRPr="00C6566D">
        <w:rPr>
          <w:rFonts w:ascii="Times New Roman" w:hAnsi="Times New Roman" w:cs="Times New Roman"/>
          <w:sz w:val="20"/>
          <w:szCs w:val="20"/>
          <w:vertAlign w:val="subscript"/>
          <w:lang w:val="en-US"/>
        </w:rPr>
        <w:t>2</w:t>
      </w:r>
      <w:r w:rsidR="00D43463" w:rsidRPr="00C6566D">
        <w:rPr>
          <w:rFonts w:ascii="Times New Roman" w:hAnsi="Times New Roman" w:cs="Times New Roman"/>
          <w:sz w:val="20"/>
          <w:szCs w:val="20"/>
          <w:lang w:val="en-US"/>
        </w:rPr>
        <w:t>O</w:t>
      </w:r>
      <w:r w:rsidR="00D43463" w:rsidRPr="00C6566D">
        <w:rPr>
          <w:rFonts w:ascii="Times New Roman" w:hAnsi="Times New Roman" w:cs="Times New Roman"/>
          <w:sz w:val="20"/>
          <w:szCs w:val="20"/>
          <w:vertAlign w:val="subscript"/>
          <w:lang w:val="en-US"/>
        </w:rPr>
        <w:t>2</w:t>
      </w:r>
      <w:r w:rsidR="00D43463" w:rsidRPr="00C6566D">
        <w:rPr>
          <w:rFonts w:ascii="Times New Roman" w:hAnsi="Times New Roman" w:cs="Times New Roman"/>
          <w:sz w:val="20"/>
          <w:szCs w:val="20"/>
          <w:lang w:val="en-US"/>
        </w:rPr>
        <w:t xml:space="preserve"> </w:t>
      </w:r>
      <w:r w:rsidR="00452DC9" w:rsidRPr="00C6566D">
        <w:rPr>
          <w:rFonts w:ascii="Times New Roman" w:hAnsi="Times New Roman" w:cs="Times New Roman"/>
          <w:sz w:val="20"/>
          <w:szCs w:val="20"/>
          <w:lang w:val="en-US"/>
        </w:rPr>
        <w:t>plus</w:t>
      </w:r>
      <w:r w:rsidR="00D43463" w:rsidRPr="00C6566D">
        <w:rPr>
          <w:rFonts w:ascii="Times New Roman" w:hAnsi="Times New Roman" w:cs="Times New Roman"/>
          <w:sz w:val="20"/>
          <w:szCs w:val="20"/>
          <w:lang w:val="en-US"/>
        </w:rPr>
        <w:t xml:space="preserve"> </w:t>
      </w:r>
      <w:r w:rsidR="001301BA" w:rsidRPr="00C6566D">
        <w:rPr>
          <w:rFonts w:ascii="Times New Roman" w:hAnsi="Times New Roman" w:cs="Times New Roman"/>
          <w:sz w:val="20"/>
          <w:szCs w:val="20"/>
          <w:lang w:val="en-US"/>
        </w:rPr>
        <w:t xml:space="preserve">12% </w:t>
      </w:r>
      <w:proofErr w:type="spellStart"/>
      <w:r w:rsidR="00D43463" w:rsidRPr="00C6566D">
        <w:rPr>
          <w:rFonts w:ascii="Times New Roman" w:hAnsi="Times New Roman" w:cs="Times New Roman"/>
          <w:sz w:val="20"/>
          <w:szCs w:val="20"/>
          <w:lang w:val="en-US"/>
        </w:rPr>
        <w:t>NaOCl</w:t>
      </w:r>
      <w:proofErr w:type="spellEnd"/>
      <w:r w:rsidR="00AD3435" w:rsidRPr="00C6566D">
        <w:rPr>
          <w:rFonts w:ascii="Times New Roman" w:hAnsi="Times New Roman" w:cs="Times New Roman"/>
          <w:sz w:val="20"/>
          <w:szCs w:val="20"/>
          <w:lang w:val="en-US"/>
        </w:rPr>
        <w:t>.</w:t>
      </w:r>
    </w:p>
    <w:p w14:paraId="2F3F592D" w14:textId="6C4DD041" w:rsidR="004A7CD7" w:rsidRPr="00C6566D" w:rsidRDefault="00D43463" w:rsidP="007A642A">
      <w:pPr>
        <w:spacing w:after="0" w:line="240" w:lineRule="auto"/>
        <w:jc w:val="left"/>
        <w:rPr>
          <w:rFonts w:ascii="Times New Roman" w:hAnsi="Times New Roman" w:cs="Times New Roman"/>
          <w:sz w:val="20"/>
          <w:szCs w:val="20"/>
          <w:lang w:val="en-US"/>
        </w:rPr>
      </w:pPr>
      <w:r w:rsidRPr="008D7477">
        <w:rPr>
          <w:rFonts w:ascii="Times New Roman" w:hAnsi="Times New Roman" w:cs="Times New Roman"/>
          <w:sz w:val="20"/>
          <w:szCs w:val="20"/>
          <w:vertAlign w:val="superscript"/>
          <w:lang w:val="en-US"/>
        </w:rPr>
        <w:t>3</w:t>
      </w:r>
      <w:r w:rsidRPr="008D7477">
        <w:rPr>
          <w:rFonts w:ascii="Times New Roman" w:hAnsi="Times New Roman" w:cs="Times New Roman"/>
          <w:sz w:val="20"/>
          <w:szCs w:val="20"/>
          <w:lang w:val="en-US"/>
        </w:rPr>
        <w:t xml:space="preserve"> </w:t>
      </w:r>
      <w:r w:rsidR="004A7CD7" w:rsidRPr="00C6566D">
        <w:rPr>
          <w:rFonts w:ascii="Times New Roman" w:hAnsi="Times New Roman" w:cs="Times New Roman"/>
          <w:sz w:val="20"/>
          <w:szCs w:val="20"/>
          <w:lang w:val="en-US"/>
        </w:rPr>
        <w:t xml:space="preserve">P-values from independent t-tests </w:t>
      </w:r>
      <w:r w:rsidR="00806F90" w:rsidRPr="00C6566D">
        <w:rPr>
          <w:rFonts w:ascii="Times New Roman" w:hAnsi="Times New Roman" w:cs="Times New Roman"/>
          <w:sz w:val="20"/>
          <w:szCs w:val="20"/>
          <w:lang w:val="en-US"/>
        </w:rPr>
        <w:t>for the difference of means</w:t>
      </w:r>
      <w:r w:rsidR="004A7CD7" w:rsidRPr="00C6566D">
        <w:rPr>
          <w:rFonts w:ascii="Times New Roman" w:hAnsi="Times New Roman" w:cs="Times New Roman"/>
          <w:sz w:val="20"/>
          <w:szCs w:val="20"/>
          <w:lang w:val="en-US"/>
        </w:rPr>
        <w:t xml:space="preserve">. Samples with </w:t>
      </w:r>
      <w:bookmarkStart w:id="14" w:name="_Hlk95165395"/>
      <w:r w:rsidR="004A7CD7" w:rsidRPr="00C6566D">
        <w:rPr>
          <w:rFonts w:ascii="Times New Roman" w:hAnsi="Times New Roman" w:cs="Times New Roman"/>
          <w:sz w:val="20"/>
          <w:szCs w:val="20"/>
          <w:lang w:val="en-US"/>
        </w:rPr>
        <w:t>P &lt; 0.05 show a significant difference in the means of the treatments</w:t>
      </w:r>
      <w:r w:rsidR="00110A4A" w:rsidRPr="00C6566D">
        <w:rPr>
          <w:rFonts w:ascii="Times New Roman" w:hAnsi="Times New Roman" w:cs="Times New Roman"/>
          <w:sz w:val="20"/>
          <w:szCs w:val="20"/>
          <w:lang w:val="en-US"/>
        </w:rPr>
        <w:t>, indicated by an asterisk</w:t>
      </w:r>
      <w:r w:rsidR="004A7CD7" w:rsidRPr="00C6566D">
        <w:rPr>
          <w:rFonts w:ascii="Times New Roman" w:hAnsi="Times New Roman" w:cs="Times New Roman"/>
          <w:sz w:val="20"/>
          <w:szCs w:val="20"/>
          <w:lang w:val="en-US"/>
        </w:rPr>
        <w:t>.</w:t>
      </w:r>
    </w:p>
    <w:bookmarkEnd w:id="14"/>
    <w:p w14:paraId="2674F239" w14:textId="77777777" w:rsidR="00813874" w:rsidRDefault="00813874" w:rsidP="00813874">
      <w:pPr>
        <w:rPr>
          <w:rFonts w:ascii="Times New Roman" w:hAnsi="Times New Roman" w:cs="Times New Roman"/>
          <w:lang w:val="en-US"/>
        </w:rPr>
      </w:pPr>
    </w:p>
    <w:p w14:paraId="503F74E5" w14:textId="77777777" w:rsidR="00D46C8C" w:rsidRDefault="00D46C8C" w:rsidP="00813874">
      <w:pPr>
        <w:rPr>
          <w:rFonts w:ascii="Times New Roman" w:hAnsi="Times New Roman" w:cs="Times New Roman"/>
          <w:lang w:val="en-US"/>
        </w:rPr>
      </w:pPr>
    </w:p>
    <w:p w14:paraId="09BFD78D" w14:textId="77777777" w:rsidR="00D46C8C" w:rsidRDefault="00D46C8C" w:rsidP="00813874">
      <w:pPr>
        <w:rPr>
          <w:rFonts w:ascii="Times New Roman" w:hAnsi="Times New Roman" w:cs="Times New Roman"/>
          <w:lang w:val="en-US"/>
        </w:rPr>
      </w:pPr>
    </w:p>
    <w:p w14:paraId="269BDD7D" w14:textId="77777777" w:rsidR="00D46C8C" w:rsidRDefault="00D46C8C" w:rsidP="00813874">
      <w:pPr>
        <w:rPr>
          <w:rFonts w:ascii="Times New Roman" w:hAnsi="Times New Roman" w:cs="Times New Roman"/>
          <w:lang w:val="en-US"/>
        </w:rPr>
      </w:pPr>
    </w:p>
    <w:p w14:paraId="139D00D5" w14:textId="77777777" w:rsidR="00D46C8C" w:rsidRPr="00813874" w:rsidRDefault="00D46C8C" w:rsidP="00813874">
      <w:pPr>
        <w:rPr>
          <w:lang w:val="en-US"/>
        </w:rPr>
      </w:pPr>
    </w:p>
    <w:p w14:paraId="2992C3DE" w14:textId="5B174BB3" w:rsidR="00A01356" w:rsidRPr="00BF6A0D" w:rsidRDefault="00813874" w:rsidP="00A01356">
      <w:pPr>
        <w:spacing w:line="240" w:lineRule="auto"/>
        <w:rPr>
          <w:rFonts w:ascii="Times New Roman" w:hAnsi="Times New Roman" w:cs="Times New Roman"/>
          <w:lang w:val="en-US"/>
        </w:rPr>
      </w:pPr>
      <w:r w:rsidRPr="00BF6A0D">
        <w:rPr>
          <w:rFonts w:ascii="Times New Roman" w:hAnsi="Times New Roman" w:cs="Times New Roman"/>
          <w:b/>
          <w:bCs/>
          <w:lang w:val="en-US"/>
        </w:rPr>
        <w:lastRenderedPageBreak/>
        <w:t xml:space="preserve">Table 3. </w:t>
      </w:r>
      <w:r w:rsidR="00BF6A0D" w:rsidRPr="00BF6A0D">
        <w:rPr>
          <w:rFonts w:ascii="Times New Roman" w:hAnsi="Times New Roman" w:cs="Times New Roman"/>
          <w:lang w:val="en-US"/>
        </w:rPr>
        <w:t>P-values from t</w:t>
      </w:r>
      <w:r w:rsidR="00BD5697" w:rsidRPr="00BF6A0D">
        <w:rPr>
          <w:rFonts w:ascii="Times New Roman" w:hAnsi="Times New Roman" w:cs="Times New Roman"/>
          <w:lang w:val="en-US"/>
        </w:rPr>
        <w:t xml:space="preserve">hree-way ANOVA models used to determine </w:t>
      </w:r>
      <w:r w:rsidR="00654518" w:rsidRPr="00BF6A0D">
        <w:rPr>
          <w:rFonts w:ascii="Times New Roman" w:hAnsi="Times New Roman" w:cs="Times New Roman"/>
          <w:lang w:val="en-US"/>
        </w:rPr>
        <w:t>whether the pre-treatments, planktic foraminifera species</w:t>
      </w:r>
      <w:r w:rsidR="000522BD" w:rsidRPr="00BF6A0D">
        <w:rPr>
          <w:rFonts w:ascii="Times New Roman" w:hAnsi="Times New Roman" w:cs="Times New Roman"/>
          <w:lang w:val="en-US"/>
        </w:rPr>
        <w:t>, and ODP sites (</w:t>
      </w:r>
      <w:r w:rsidR="001533B4" w:rsidRPr="00BF6A0D">
        <w:rPr>
          <w:rFonts w:ascii="Times New Roman" w:hAnsi="Times New Roman" w:cs="Times New Roman"/>
          <w:lang w:val="en-US"/>
        </w:rPr>
        <w:t xml:space="preserve">i.e., water depth) significantly impacted the mean D/L of </w:t>
      </w:r>
      <w:proofErr w:type="spellStart"/>
      <w:r w:rsidR="001533B4" w:rsidRPr="00BF6A0D">
        <w:rPr>
          <w:rFonts w:ascii="Times New Roman" w:hAnsi="Times New Roman" w:cs="Times New Roman"/>
          <w:lang w:val="en-US"/>
        </w:rPr>
        <w:t>Asx</w:t>
      </w:r>
      <w:proofErr w:type="spellEnd"/>
      <w:r w:rsidR="001533B4" w:rsidRPr="00BF6A0D">
        <w:rPr>
          <w:rFonts w:ascii="Times New Roman" w:hAnsi="Times New Roman" w:cs="Times New Roman"/>
          <w:lang w:val="en-US"/>
        </w:rPr>
        <w:t xml:space="preserve"> and </w:t>
      </w:r>
      <w:proofErr w:type="spellStart"/>
      <w:r w:rsidR="001533B4" w:rsidRPr="00BF6A0D">
        <w:rPr>
          <w:rFonts w:ascii="Times New Roman" w:hAnsi="Times New Roman" w:cs="Times New Roman"/>
          <w:lang w:val="en-US"/>
        </w:rPr>
        <w:t>Glx</w:t>
      </w:r>
      <w:proofErr w:type="spellEnd"/>
      <w:r w:rsidR="001533B4" w:rsidRPr="00BF6A0D">
        <w:rPr>
          <w:rFonts w:ascii="Times New Roman" w:hAnsi="Times New Roman" w:cs="Times New Roman"/>
          <w:lang w:val="en-US"/>
        </w:rPr>
        <w:t>.</w:t>
      </w:r>
    </w:p>
    <w:tbl>
      <w:tblPr>
        <w:tblW w:w="8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0"/>
        <w:gridCol w:w="1260"/>
        <w:gridCol w:w="990"/>
        <w:gridCol w:w="1080"/>
        <w:gridCol w:w="270"/>
        <w:gridCol w:w="1260"/>
        <w:gridCol w:w="990"/>
        <w:gridCol w:w="1080"/>
      </w:tblGrid>
      <w:tr w:rsidR="007A714E" w:rsidRPr="00765394" w14:paraId="4CB961B8" w14:textId="77777777" w:rsidTr="00D657CD">
        <w:trPr>
          <w:trHeight w:val="300"/>
        </w:trPr>
        <w:tc>
          <w:tcPr>
            <w:tcW w:w="1350" w:type="dxa"/>
            <w:vMerge w:val="restart"/>
            <w:tcBorders>
              <w:left w:val="nil"/>
              <w:bottom w:val="single" w:sz="4" w:space="0" w:color="auto"/>
              <w:right w:val="nil"/>
            </w:tcBorders>
            <w:vAlign w:val="center"/>
          </w:tcPr>
          <w:p w14:paraId="4C37D486" w14:textId="77777777" w:rsidR="007A714E" w:rsidRDefault="008D3F2C" w:rsidP="005C43D0">
            <w:pPr>
              <w:spacing w:after="0"/>
              <w:jc w:val="center"/>
              <w:rPr>
                <w:rFonts w:ascii="Times New Roman" w:hAnsi="Times New Roman" w:cs="Times New Roman"/>
                <w:b/>
                <w:sz w:val="22"/>
                <w:szCs w:val="22"/>
                <w:lang w:val="en-US"/>
              </w:rPr>
            </w:pPr>
            <w:r>
              <w:rPr>
                <w:rFonts w:ascii="Times New Roman" w:hAnsi="Times New Roman" w:cs="Times New Roman"/>
                <w:b/>
                <w:sz w:val="22"/>
                <w:szCs w:val="22"/>
                <w:lang w:val="en-US"/>
              </w:rPr>
              <w:t xml:space="preserve">Sample </w:t>
            </w:r>
            <w:r w:rsidR="00C80067">
              <w:rPr>
                <w:rFonts w:ascii="Times New Roman" w:hAnsi="Times New Roman" w:cs="Times New Roman"/>
                <w:b/>
                <w:sz w:val="22"/>
                <w:szCs w:val="22"/>
                <w:lang w:val="en-US"/>
              </w:rPr>
              <w:t>Age</w:t>
            </w:r>
          </w:p>
          <w:p w14:paraId="0567AFCC" w14:textId="3ED0472B" w:rsidR="00747D63" w:rsidRPr="00765394" w:rsidRDefault="00747D63" w:rsidP="005C43D0">
            <w:pPr>
              <w:spacing w:after="0"/>
              <w:jc w:val="center"/>
              <w:rPr>
                <w:rFonts w:ascii="Times New Roman" w:hAnsi="Times New Roman" w:cs="Times New Roman"/>
                <w:b/>
                <w:sz w:val="22"/>
                <w:szCs w:val="22"/>
                <w:lang w:val="en-US"/>
              </w:rPr>
            </w:pPr>
            <w:r>
              <w:rPr>
                <w:rFonts w:ascii="Times New Roman" w:hAnsi="Times New Roman" w:cs="Times New Roman"/>
                <w:b/>
                <w:sz w:val="22"/>
                <w:szCs w:val="22"/>
                <w:lang w:val="en-US"/>
              </w:rPr>
              <w:t>(ka)</w:t>
            </w:r>
          </w:p>
        </w:tc>
        <w:tc>
          <w:tcPr>
            <w:tcW w:w="3330" w:type="dxa"/>
            <w:gridSpan w:val="3"/>
            <w:tcBorders>
              <w:left w:val="nil"/>
              <w:bottom w:val="single" w:sz="4" w:space="0" w:color="000000"/>
              <w:right w:val="nil"/>
            </w:tcBorders>
            <w:vAlign w:val="center"/>
          </w:tcPr>
          <w:p w14:paraId="394EFA7C" w14:textId="49FACDEF" w:rsidR="007A714E" w:rsidRPr="00765394" w:rsidRDefault="007A714E" w:rsidP="005C43D0">
            <w:pPr>
              <w:spacing w:after="0"/>
              <w:jc w:val="center"/>
              <w:rPr>
                <w:rFonts w:ascii="Times New Roman" w:hAnsi="Times New Roman" w:cs="Times New Roman"/>
                <w:b/>
                <w:sz w:val="22"/>
                <w:szCs w:val="22"/>
                <w:lang w:val="en-US"/>
              </w:rPr>
            </w:pPr>
            <w:r>
              <w:rPr>
                <w:rFonts w:ascii="Times New Roman" w:hAnsi="Times New Roman" w:cs="Times New Roman"/>
                <w:b/>
                <w:sz w:val="22"/>
                <w:szCs w:val="22"/>
                <w:lang w:val="en-US"/>
              </w:rPr>
              <w:t xml:space="preserve">D/L </w:t>
            </w:r>
            <w:proofErr w:type="spellStart"/>
            <w:r>
              <w:rPr>
                <w:rFonts w:ascii="Times New Roman" w:hAnsi="Times New Roman" w:cs="Times New Roman"/>
                <w:b/>
                <w:sz w:val="22"/>
                <w:szCs w:val="22"/>
                <w:lang w:val="en-US"/>
              </w:rPr>
              <w:t>Asx</w:t>
            </w:r>
            <w:proofErr w:type="spellEnd"/>
            <w:r>
              <w:rPr>
                <w:rFonts w:ascii="Times New Roman" w:hAnsi="Times New Roman" w:cs="Times New Roman"/>
                <w:b/>
                <w:sz w:val="22"/>
                <w:szCs w:val="22"/>
                <w:lang w:val="en-US"/>
              </w:rPr>
              <w:t xml:space="preserve"> P-values</w:t>
            </w:r>
            <w:r w:rsidR="00A24DAE">
              <w:rPr>
                <w:rFonts w:ascii="Times New Roman" w:hAnsi="Times New Roman" w:cs="Times New Roman"/>
                <w:b/>
                <w:sz w:val="22"/>
                <w:szCs w:val="22"/>
                <w:vertAlign w:val="superscript"/>
                <w:lang w:val="en-US"/>
              </w:rPr>
              <w:t>1</w:t>
            </w:r>
            <w:r w:rsidRPr="00765394">
              <w:rPr>
                <w:rFonts w:ascii="Times New Roman" w:hAnsi="Times New Roman" w:cs="Times New Roman"/>
                <w:b/>
                <w:sz w:val="22"/>
                <w:szCs w:val="22"/>
                <w:lang w:val="en-US"/>
              </w:rPr>
              <w:t xml:space="preserve"> </w:t>
            </w:r>
          </w:p>
        </w:tc>
        <w:tc>
          <w:tcPr>
            <w:tcW w:w="270" w:type="dxa"/>
            <w:tcBorders>
              <w:top w:val="single" w:sz="4" w:space="0" w:color="000000"/>
              <w:left w:val="nil"/>
              <w:bottom w:val="nil"/>
              <w:right w:val="nil"/>
            </w:tcBorders>
            <w:vAlign w:val="center"/>
          </w:tcPr>
          <w:p w14:paraId="25EC4802" w14:textId="77777777" w:rsidR="007A714E" w:rsidRPr="00765394" w:rsidRDefault="007A714E" w:rsidP="005C43D0">
            <w:pPr>
              <w:spacing w:after="0"/>
              <w:jc w:val="center"/>
              <w:rPr>
                <w:rFonts w:ascii="Times New Roman" w:hAnsi="Times New Roman" w:cs="Times New Roman"/>
                <w:b/>
                <w:sz w:val="22"/>
                <w:szCs w:val="22"/>
                <w:lang w:val="en-US"/>
              </w:rPr>
            </w:pPr>
          </w:p>
        </w:tc>
        <w:tc>
          <w:tcPr>
            <w:tcW w:w="3330" w:type="dxa"/>
            <w:gridSpan w:val="3"/>
            <w:tcBorders>
              <w:left w:val="nil"/>
              <w:bottom w:val="single" w:sz="4" w:space="0" w:color="000000"/>
              <w:right w:val="nil"/>
            </w:tcBorders>
            <w:vAlign w:val="center"/>
          </w:tcPr>
          <w:p w14:paraId="749329D9" w14:textId="47114585" w:rsidR="007A714E" w:rsidRPr="00765394" w:rsidRDefault="007A714E" w:rsidP="005C43D0">
            <w:pPr>
              <w:spacing w:after="0"/>
              <w:jc w:val="center"/>
              <w:rPr>
                <w:rFonts w:ascii="Times New Roman" w:hAnsi="Times New Roman" w:cs="Times New Roman"/>
                <w:b/>
                <w:sz w:val="22"/>
                <w:szCs w:val="22"/>
                <w:lang w:val="en-US"/>
              </w:rPr>
            </w:pPr>
            <w:r>
              <w:rPr>
                <w:rFonts w:ascii="Times New Roman" w:hAnsi="Times New Roman" w:cs="Times New Roman"/>
                <w:b/>
                <w:sz w:val="22"/>
                <w:szCs w:val="22"/>
                <w:lang w:val="en-US"/>
              </w:rPr>
              <w:t>D/L Glx P-values</w:t>
            </w:r>
            <w:r w:rsidR="00A24DAE">
              <w:rPr>
                <w:rFonts w:ascii="Times New Roman" w:hAnsi="Times New Roman" w:cs="Times New Roman"/>
                <w:b/>
                <w:sz w:val="22"/>
                <w:szCs w:val="22"/>
                <w:vertAlign w:val="superscript"/>
                <w:lang w:val="en-US"/>
              </w:rPr>
              <w:t>1</w:t>
            </w:r>
            <w:r w:rsidRPr="00765394">
              <w:rPr>
                <w:rFonts w:ascii="Times New Roman" w:hAnsi="Times New Roman" w:cs="Times New Roman"/>
                <w:b/>
                <w:sz w:val="22"/>
                <w:szCs w:val="22"/>
                <w:lang w:val="en-US"/>
              </w:rPr>
              <w:t xml:space="preserve"> </w:t>
            </w:r>
          </w:p>
        </w:tc>
      </w:tr>
      <w:tr w:rsidR="007A714E" w:rsidRPr="00765394" w14:paraId="4A7EB7F4" w14:textId="77777777" w:rsidTr="00D657CD">
        <w:trPr>
          <w:trHeight w:val="300"/>
        </w:trPr>
        <w:tc>
          <w:tcPr>
            <w:tcW w:w="1350" w:type="dxa"/>
            <w:vMerge/>
            <w:tcBorders>
              <w:top w:val="nil"/>
              <w:left w:val="nil"/>
              <w:bottom w:val="single" w:sz="4" w:space="0" w:color="auto"/>
              <w:right w:val="nil"/>
            </w:tcBorders>
            <w:vAlign w:val="center"/>
          </w:tcPr>
          <w:p w14:paraId="7EE69B4B" w14:textId="77777777" w:rsidR="007A714E" w:rsidRPr="00765394" w:rsidRDefault="007A714E" w:rsidP="005C43D0">
            <w:pPr>
              <w:widowControl w:val="0"/>
              <w:pBdr>
                <w:top w:val="nil"/>
                <w:left w:val="nil"/>
                <w:bottom w:val="nil"/>
                <w:right w:val="nil"/>
                <w:between w:val="nil"/>
              </w:pBdr>
              <w:spacing w:after="0" w:line="276" w:lineRule="auto"/>
              <w:jc w:val="center"/>
              <w:rPr>
                <w:rFonts w:ascii="Times New Roman" w:hAnsi="Times New Roman" w:cs="Times New Roman"/>
                <w:b/>
                <w:sz w:val="22"/>
                <w:szCs w:val="22"/>
                <w:lang w:val="en-US"/>
              </w:rPr>
            </w:pPr>
          </w:p>
        </w:tc>
        <w:tc>
          <w:tcPr>
            <w:tcW w:w="1260" w:type="dxa"/>
            <w:tcBorders>
              <w:top w:val="single" w:sz="4" w:space="0" w:color="000000"/>
              <w:left w:val="nil"/>
              <w:bottom w:val="single" w:sz="4" w:space="0" w:color="000000"/>
              <w:right w:val="nil"/>
            </w:tcBorders>
            <w:vAlign w:val="center"/>
          </w:tcPr>
          <w:p w14:paraId="1B45DCE8" w14:textId="63131170" w:rsidR="007A714E" w:rsidRPr="00765394" w:rsidRDefault="007A714E" w:rsidP="005C43D0">
            <w:pPr>
              <w:spacing w:after="0"/>
              <w:jc w:val="center"/>
              <w:rPr>
                <w:rFonts w:ascii="Times New Roman" w:hAnsi="Times New Roman" w:cs="Times New Roman"/>
                <w:b/>
                <w:sz w:val="22"/>
                <w:szCs w:val="22"/>
                <w:lang w:val="en-US"/>
              </w:rPr>
            </w:pPr>
            <w:r>
              <w:rPr>
                <w:rFonts w:ascii="Times New Roman" w:hAnsi="Times New Roman" w:cs="Times New Roman"/>
                <w:b/>
                <w:sz w:val="22"/>
                <w:szCs w:val="22"/>
                <w:lang w:val="en-US"/>
              </w:rPr>
              <w:t>Treatment</w:t>
            </w:r>
          </w:p>
        </w:tc>
        <w:tc>
          <w:tcPr>
            <w:tcW w:w="990" w:type="dxa"/>
            <w:tcBorders>
              <w:top w:val="single" w:sz="4" w:space="0" w:color="000000"/>
              <w:left w:val="nil"/>
              <w:bottom w:val="single" w:sz="4" w:space="0" w:color="000000"/>
              <w:right w:val="nil"/>
            </w:tcBorders>
            <w:vAlign w:val="center"/>
          </w:tcPr>
          <w:p w14:paraId="62386C5F" w14:textId="7D6576A8" w:rsidR="007A714E" w:rsidRPr="003571BB" w:rsidRDefault="007A714E" w:rsidP="003571BB">
            <w:pPr>
              <w:spacing w:after="0"/>
              <w:jc w:val="center"/>
              <w:rPr>
                <w:rFonts w:ascii="Times New Roman" w:hAnsi="Times New Roman" w:cs="Times New Roman"/>
                <w:b/>
                <w:sz w:val="22"/>
                <w:szCs w:val="22"/>
                <w:lang w:val="en-US"/>
              </w:rPr>
            </w:pPr>
            <w:r>
              <w:rPr>
                <w:rFonts w:ascii="Times New Roman" w:hAnsi="Times New Roman" w:cs="Times New Roman"/>
                <w:b/>
                <w:sz w:val="22"/>
                <w:szCs w:val="22"/>
                <w:lang w:val="en-US"/>
              </w:rPr>
              <w:t>Species</w:t>
            </w:r>
          </w:p>
        </w:tc>
        <w:tc>
          <w:tcPr>
            <w:tcW w:w="1080" w:type="dxa"/>
            <w:tcBorders>
              <w:top w:val="single" w:sz="4" w:space="0" w:color="000000"/>
              <w:left w:val="nil"/>
              <w:bottom w:val="single" w:sz="4" w:space="0" w:color="000000"/>
              <w:right w:val="nil"/>
            </w:tcBorders>
            <w:vAlign w:val="center"/>
          </w:tcPr>
          <w:p w14:paraId="29A26C47" w14:textId="698D0AB4" w:rsidR="007A714E" w:rsidRPr="00850582" w:rsidRDefault="00C80067" w:rsidP="005C43D0">
            <w:pPr>
              <w:spacing w:after="0"/>
              <w:jc w:val="center"/>
              <w:rPr>
                <w:rFonts w:ascii="Times New Roman" w:hAnsi="Times New Roman" w:cs="Times New Roman"/>
                <w:b/>
                <w:sz w:val="22"/>
                <w:szCs w:val="22"/>
                <w:lang w:val="en-US"/>
              </w:rPr>
            </w:pPr>
            <w:r>
              <w:rPr>
                <w:rFonts w:ascii="Times New Roman" w:hAnsi="Times New Roman" w:cs="Times New Roman"/>
                <w:b/>
                <w:sz w:val="22"/>
                <w:szCs w:val="22"/>
                <w:lang w:val="en-US"/>
              </w:rPr>
              <w:t>Site</w:t>
            </w:r>
          </w:p>
        </w:tc>
        <w:tc>
          <w:tcPr>
            <w:tcW w:w="270" w:type="dxa"/>
            <w:tcBorders>
              <w:top w:val="nil"/>
              <w:left w:val="nil"/>
              <w:bottom w:val="nil"/>
              <w:right w:val="nil"/>
            </w:tcBorders>
            <w:vAlign w:val="center"/>
          </w:tcPr>
          <w:p w14:paraId="5720AB9F" w14:textId="77777777" w:rsidR="007A714E" w:rsidRPr="00765394" w:rsidRDefault="007A714E" w:rsidP="005C43D0">
            <w:pPr>
              <w:spacing w:after="0"/>
              <w:jc w:val="center"/>
              <w:rPr>
                <w:rFonts w:ascii="Times New Roman" w:hAnsi="Times New Roman" w:cs="Times New Roman"/>
                <w:b/>
                <w:sz w:val="22"/>
                <w:szCs w:val="22"/>
                <w:lang w:val="en-US"/>
              </w:rPr>
            </w:pPr>
          </w:p>
        </w:tc>
        <w:tc>
          <w:tcPr>
            <w:tcW w:w="1260" w:type="dxa"/>
            <w:tcBorders>
              <w:top w:val="single" w:sz="4" w:space="0" w:color="000000"/>
              <w:left w:val="nil"/>
              <w:bottom w:val="single" w:sz="4" w:space="0" w:color="000000"/>
              <w:right w:val="nil"/>
            </w:tcBorders>
            <w:vAlign w:val="center"/>
          </w:tcPr>
          <w:p w14:paraId="1B64C5B6" w14:textId="4C8549C0" w:rsidR="007A714E" w:rsidRPr="00765394" w:rsidRDefault="007A714E" w:rsidP="005C43D0">
            <w:pPr>
              <w:spacing w:after="0"/>
              <w:jc w:val="center"/>
              <w:rPr>
                <w:rFonts w:ascii="Times New Roman" w:hAnsi="Times New Roman" w:cs="Times New Roman"/>
                <w:b/>
                <w:sz w:val="22"/>
                <w:szCs w:val="22"/>
                <w:lang w:val="en-US"/>
              </w:rPr>
            </w:pPr>
            <w:r>
              <w:rPr>
                <w:rFonts w:ascii="Times New Roman" w:hAnsi="Times New Roman" w:cs="Times New Roman"/>
                <w:b/>
                <w:sz w:val="22"/>
                <w:szCs w:val="22"/>
                <w:lang w:val="en-US"/>
              </w:rPr>
              <w:t>Treatment</w:t>
            </w:r>
          </w:p>
        </w:tc>
        <w:tc>
          <w:tcPr>
            <w:tcW w:w="990" w:type="dxa"/>
            <w:tcBorders>
              <w:top w:val="single" w:sz="4" w:space="0" w:color="000000"/>
              <w:left w:val="nil"/>
              <w:bottom w:val="single" w:sz="4" w:space="0" w:color="000000"/>
              <w:right w:val="nil"/>
            </w:tcBorders>
            <w:vAlign w:val="center"/>
          </w:tcPr>
          <w:p w14:paraId="04018D85" w14:textId="2E89B717" w:rsidR="007A714E" w:rsidRPr="009E359B" w:rsidRDefault="007A714E" w:rsidP="005C43D0">
            <w:pPr>
              <w:spacing w:after="0"/>
              <w:jc w:val="center"/>
              <w:rPr>
                <w:rFonts w:ascii="Times New Roman" w:hAnsi="Times New Roman" w:cs="Times New Roman"/>
                <w:b/>
                <w:sz w:val="22"/>
                <w:szCs w:val="22"/>
                <w:lang w:val="en-US"/>
              </w:rPr>
            </w:pPr>
            <w:r w:rsidRPr="009E359B">
              <w:rPr>
                <w:rFonts w:ascii="Times New Roman" w:hAnsi="Times New Roman" w:cs="Times New Roman"/>
                <w:b/>
                <w:sz w:val="22"/>
                <w:szCs w:val="22"/>
                <w:lang w:val="en-US"/>
              </w:rPr>
              <w:t>Species</w:t>
            </w:r>
          </w:p>
        </w:tc>
        <w:tc>
          <w:tcPr>
            <w:tcW w:w="1080" w:type="dxa"/>
            <w:tcBorders>
              <w:top w:val="single" w:sz="4" w:space="0" w:color="000000"/>
              <w:left w:val="nil"/>
              <w:bottom w:val="single" w:sz="4" w:space="0" w:color="000000"/>
              <w:right w:val="nil"/>
            </w:tcBorders>
            <w:vAlign w:val="center"/>
          </w:tcPr>
          <w:p w14:paraId="4A9ED5D9" w14:textId="74186CB9" w:rsidR="007A714E" w:rsidRPr="009E359B" w:rsidRDefault="00C80067" w:rsidP="005C43D0">
            <w:pPr>
              <w:spacing w:after="0"/>
              <w:jc w:val="center"/>
              <w:rPr>
                <w:rFonts w:ascii="Times New Roman" w:hAnsi="Times New Roman" w:cs="Times New Roman"/>
                <w:b/>
                <w:sz w:val="22"/>
                <w:szCs w:val="22"/>
                <w:lang w:val="en-US"/>
              </w:rPr>
            </w:pPr>
            <w:r>
              <w:rPr>
                <w:rFonts w:ascii="Times New Roman" w:hAnsi="Times New Roman" w:cs="Times New Roman"/>
                <w:b/>
                <w:sz w:val="22"/>
                <w:szCs w:val="22"/>
                <w:lang w:val="en-US"/>
              </w:rPr>
              <w:t>Site</w:t>
            </w:r>
          </w:p>
        </w:tc>
      </w:tr>
      <w:tr w:rsidR="007A714E" w:rsidRPr="00765394" w14:paraId="387D4785" w14:textId="77777777" w:rsidTr="00D657CD">
        <w:trPr>
          <w:trHeight w:val="300"/>
        </w:trPr>
        <w:tc>
          <w:tcPr>
            <w:tcW w:w="1350" w:type="dxa"/>
            <w:tcBorders>
              <w:top w:val="single" w:sz="4" w:space="0" w:color="auto"/>
              <w:left w:val="nil"/>
              <w:bottom w:val="nil"/>
              <w:right w:val="nil"/>
            </w:tcBorders>
            <w:vAlign w:val="center"/>
          </w:tcPr>
          <w:p w14:paraId="1522254B" w14:textId="5797AE5D" w:rsidR="007A714E" w:rsidRPr="00CD373C" w:rsidRDefault="00EA22DB" w:rsidP="005C43D0">
            <w:pPr>
              <w:widowControl w:val="0"/>
              <w:pBdr>
                <w:top w:val="nil"/>
                <w:left w:val="nil"/>
                <w:bottom w:val="nil"/>
                <w:right w:val="nil"/>
                <w:between w:val="nil"/>
              </w:pBdr>
              <w:spacing w:after="0" w:line="276" w:lineRule="auto"/>
              <w:jc w:val="center"/>
              <w:rPr>
                <w:rFonts w:ascii="Times New Roman" w:hAnsi="Times New Roman" w:cs="Times New Roman"/>
                <w:bCs/>
                <w:sz w:val="22"/>
                <w:szCs w:val="22"/>
                <w:vertAlign w:val="superscript"/>
                <w:lang w:val="en-US"/>
              </w:rPr>
            </w:pPr>
            <w:r>
              <w:rPr>
                <w:rFonts w:ascii="Times New Roman" w:hAnsi="Times New Roman" w:cs="Times New Roman"/>
                <w:bCs/>
                <w:sz w:val="22"/>
                <w:szCs w:val="22"/>
                <w:lang w:val="en-US"/>
              </w:rPr>
              <w:t>6.0 – 10.5</w:t>
            </w:r>
            <w:r w:rsidR="00A24DAE">
              <w:rPr>
                <w:rFonts w:ascii="Times New Roman" w:hAnsi="Times New Roman" w:cs="Times New Roman"/>
                <w:bCs/>
                <w:sz w:val="22"/>
                <w:szCs w:val="22"/>
                <w:vertAlign w:val="superscript"/>
                <w:lang w:val="en-US"/>
              </w:rPr>
              <w:t>2</w:t>
            </w:r>
          </w:p>
        </w:tc>
        <w:tc>
          <w:tcPr>
            <w:tcW w:w="1260" w:type="dxa"/>
            <w:tcBorders>
              <w:top w:val="single" w:sz="4" w:space="0" w:color="000000"/>
              <w:left w:val="nil"/>
              <w:bottom w:val="nil"/>
              <w:right w:val="nil"/>
            </w:tcBorders>
            <w:vAlign w:val="center"/>
          </w:tcPr>
          <w:p w14:paraId="67D750AC" w14:textId="2E293F2D" w:rsidR="007A714E" w:rsidRPr="00A13D16" w:rsidRDefault="00A13D16" w:rsidP="005C43D0">
            <w:pPr>
              <w:spacing w:after="0"/>
              <w:jc w:val="center"/>
              <w:rPr>
                <w:rFonts w:ascii="Times New Roman" w:hAnsi="Times New Roman" w:cs="Times New Roman"/>
                <w:bCs/>
                <w:sz w:val="22"/>
                <w:szCs w:val="22"/>
                <w:lang w:val="en-US"/>
              </w:rPr>
            </w:pPr>
            <w:r w:rsidRPr="00A13D16">
              <w:rPr>
                <w:rFonts w:ascii="Times New Roman" w:hAnsi="Times New Roman" w:cs="Times New Roman"/>
                <w:bCs/>
                <w:sz w:val="22"/>
                <w:szCs w:val="22"/>
                <w:lang w:val="en-US"/>
              </w:rPr>
              <w:t>0.0096</w:t>
            </w:r>
            <w:r w:rsidR="00CD373C">
              <w:rPr>
                <w:rFonts w:ascii="Times New Roman" w:hAnsi="Times New Roman" w:cs="Times New Roman"/>
                <w:bCs/>
                <w:sz w:val="22"/>
                <w:szCs w:val="22"/>
                <w:lang w:val="en-US"/>
              </w:rPr>
              <w:t>*</w:t>
            </w:r>
          </w:p>
        </w:tc>
        <w:tc>
          <w:tcPr>
            <w:tcW w:w="990" w:type="dxa"/>
            <w:tcBorders>
              <w:top w:val="single" w:sz="4" w:space="0" w:color="000000"/>
              <w:left w:val="nil"/>
              <w:bottom w:val="nil"/>
              <w:right w:val="nil"/>
            </w:tcBorders>
            <w:vAlign w:val="center"/>
          </w:tcPr>
          <w:p w14:paraId="4A3EBB90" w14:textId="7F697DCE" w:rsidR="007A714E" w:rsidRPr="00A13D16" w:rsidRDefault="00CD373C" w:rsidP="003571BB">
            <w:pPr>
              <w:spacing w:after="0"/>
              <w:jc w:val="center"/>
              <w:rPr>
                <w:rFonts w:ascii="Times New Roman" w:hAnsi="Times New Roman" w:cs="Times New Roman"/>
                <w:bCs/>
                <w:sz w:val="22"/>
                <w:szCs w:val="22"/>
                <w:lang w:val="en-US"/>
              </w:rPr>
            </w:pPr>
            <w:r>
              <w:rPr>
                <w:rFonts w:ascii="Times New Roman" w:hAnsi="Times New Roman" w:cs="Times New Roman"/>
                <w:bCs/>
                <w:sz w:val="22"/>
                <w:szCs w:val="22"/>
                <w:lang w:val="en-US"/>
              </w:rPr>
              <w:t>0.0000*</w:t>
            </w:r>
          </w:p>
        </w:tc>
        <w:tc>
          <w:tcPr>
            <w:tcW w:w="1080" w:type="dxa"/>
            <w:tcBorders>
              <w:top w:val="single" w:sz="4" w:space="0" w:color="000000"/>
              <w:left w:val="nil"/>
              <w:bottom w:val="nil"/>
              <w:right w:val="nil"/>
            </w:tcBorders>
            <w:vAlign w:val="center"/>
          </w:tcPr>
          <w:p w14:paraId="63AE5E6C" w14:textId="0D0C4D96" w:rsidR="007A714E" w:rsidRPr="00A13D16" w:rsidRDefault="00CD373C" w:rsidP="005C43D0">
            <w:pPr>
              <w:spacing w:after="0"/>
              <w:jc w:val="center"/>
              <w:rPr>
                <w:rFonts w:ascii="Times New Roman" w:hAnsi="Times New Roman" w:cs="Times New Roman"/>
                <w:bCs/>
                <w:sz w:val="22"/>
                <w:szCs w:val="22"/>
                <w:lang w:val="en-US"/>
              </w:rPr>
            </w:pPr>
            <w:r>
              <w:rPr>
                <w:rFonts w:ascii="Times New Roman" w:hAnsi="Times New Roman" w:cs="Times New Roman"/>
                <w:bCs/>
                <w:sz w:val="22"/>
                <w:szCs w:val="22"/>
                <w:lang w:val="en-US"/>
              </w:rPr>
              <w:t>0.0000*</w:t>
            </w:r>
          </w:p>
        </w:tc>
        <w:tc>
          <w:tcPr>
            <w:tcW w:w="270" w:type="dxa"/>
            <w:tcBorders>
              <w:top w:val="nil"/>
              <w:left w:val="nil"/>
              <w:bottom w:val="nil"/>
              <w:right w:val="nil"/>
            </w:tcBorders>
            <w:vAlign w:val="center"/>
          </w:tcPr>
          <w:p w14:paraId="336950A4" w14:textId="77777777" w:rsidR="007A714E" w:rsidRPr="00A13D16" w:rsidRDefault="007A714E" w:rsidP="005C43D0">
            <w:pPr>
              <w:spacing w:after="0"/>
              <w:jc w:val="center"/>
              <w:rPr>
                <w:rFonts w:ascii="Times New Roman" w:hAnsi="Times New Roman" w:cs="Times New Roman"/>
                <w:bCs/>
                <w:sz w:val="22"/>
                <w:szCs w:val="22"/>
                <w:lang w:val="en-US"/>
              </w:rPr>
            </w:pPr>
          </w:p>
        </w:tc>
        <w:tc>
          <w:tcPr>
            <w:tcW w:w="1260" w:type="dxa"/>
            <w:tcBorders>
              <w:top w:val="single" w:sz="4" w:space="0" w:color="000000"/>
              <w:left w:val="nil"/>
              <w:bottom w:val="nil"/>
              <w:right w:val="nil"/>
            </w:tcBorders>
            <w:vAlign w:val="center"/>
          </w:tcPr>
          <w:p w14:paraId="6A4783A2" w14:textId="74E1F41F" w:rsidR="007A714E" w:rsidRPr="00A13D16" w:rsidRDefault="00923AC1" w:rsidP="005C43D0">
            <w:pPr>
              <w:spacing w:after="0"/>
              <w:jc w:val="center"/>
              <w:rPr>
                <w:rFonts w:ascii="Times New Roman" w:hAnsi="Times New Roman" w:cs="Times New Roman"/>
                <w:bCs/>
                <w:sz w:val="22"/>
                <w:szCs w:val="22"/>
                <w:lang w:val="en-US"/>
              </w:rPr>
            </w:pPr>
            <w:r>
              <w:rPr>
                <w:rFonts w:ascii="Times New Roman" w:hAnsi="Times New Roman" w:cs="Times New Roman"/>
                <w:bCs/>
                <w:sz w:val="22"/>
                <w:szCs w:val="22"/>
                <w:lang w:val="en-US"/>
              </w:rPr>
              <w:t>0.0081*</w:t>
            </w:r>
          </w:p>
        </w:tc>
        <w:tc>
          <w:tcPr>
            <w:tcW w:w="990" w:type="dxa"/>
            <w:tcBorders>
              <w:top w:val="single" w:sz="4" w:space="0" w:color="000000"/>
              <w:left w:val="nil"/>
              <w:bottom w:val="nil"/>
              <w:right w:val="nil"/>
            </w:tcBorders>
            <w:vAlign w:val="center"/>
          </w:tcPr>
          <w:p w14:paraId="5491D8CF" w14:textId="532D3FDE" w:rsidR="007A714E" w:rsidRPr="00A13D16" w:rsidRDefault="00923AC1" w:rsidP="005C43D0">
            <w:pPr>
              <w:spacing w:after="0"/>
              <w:jc w:val="center"/>
              <w:rPr>
                <w:rFonts w:ascii="Times New Roman" w:hAnsi="Times New Roman" w:cs="Times New Roman"/>
                <w:bCs/>
                <w:sz w:val="22"/>
                <w:szCs w:val="22"/>
                <w:lang w:val="en-US"/>
              </w:rPr>
            </w:pPr>
            <w:r>
              <w:rPr>
                <w:rFonts w:ascii="Times New Roman" w:hAnsi="Times New Roman" w:cs="Times New Roman"/>
                <w:bCs/>
                <w:sz w:val="22"/>
                <w:szCs w:val="22"/>
                <w:lang w:val="en-US"/>
              </w:rPr>
              <w:t>0.3296</w:t>
            </w:r>
          </w:p>
        </w:tc>
        <w:tc>
          <w:tcPr>
            <w:tcW w:w="1080" w:type="dxa"/>
            <w:tcBorders>
              <w:top w:val="single" w:sz="4" w:space="0" w:color="000000"/>
              <w:left w:val="nil"/>
              <w:bottom w:val="nil"/>
              <w:right w:val="nil"/>
            </w:tcBorders>
            <w:vAlign w:val="center"/>
          </w:tcPr>
          <w:p w14:paraId="7A3759CF" w14:textId="032AF998" w:rsidR="007A714E" w:rsidRPr="00A13D16" w:rsidRDefault="00923AC1" w:rsidP="005C43D0">
            <w:pPr>
              <w:spacing w:after="0"/>
              <w:jc w:val="center"/>
              <w:rPr>
                <w:rFonts w:ascii="Times New Roman" w:hAnsi="Times New Roman" w:cs="Times New Roman"/>
                <w:bCs/>
                <w:sz w:val="22"/>
                <w:szCs w:val="22"/>
                <w:lang w:val="en-US"/>
              </w:rPr>
            </w:pPr>
            <w:r>
              <w:rPr>
                <w:rFonts w:ascii="Times New Roman" w:hAnsi="Times New Roman" w:cs="Times New Roman"/>
                <w:bCs/>
                <w:sz w:val="22"/>
                <w:szCs w:val="22"/>
                <w:lang w:val="en-US"/>
              </w:rPr>
              <w:t>0.0000*</w:t>
            </w:r>
          </w:p>
        </w:tc>
      </w:tr>
      <w:tr w:rsidR="007A714E" w:rsidRPr="00765394" w14:paraId="0F7BCFAF" w14:textId="77777777" w:rsidTr="00EA22DB">
        <w:trPr>
          <w:trHeight w:val="300"/>
        </w:trPr>
        <w:tc>
          <w:tcPr>
            <w:tcW w:w="1350" w:type="dxa"/>
            <w:tcBorders>
              <w:top w:val="nil"/>
              <w:left w:val="nil"/>
              <w:bottom w:val="nil"/>
              <w:right w:val="nil"/>
            </w:tcBorders>
            <w:vAlign w:val="center"/>
          </w:tcPr>
          <w:p w14:paraId="655E239B" w14:textId="34B36D4B" w:rsidR="007A714E" w:rsidRPr="007A714E" w:rsidRDefault="00EA22DB" w:rsidP="005C43D0">
            <w:pPr>
              <w:widowControl w:val="0"/>
              <w:pBdr>
                <w:top w:val="nil"/>
                <w:left w:val="nil"/>
                <w:bottom w:val="nil"/>
                <w:right w:val="nil"/>
                <w:between w:val="nil"/>
              </w:pBdr>
              <w:spacing w:after="0" w:line="276" w:lineRule="auto"/>
              <w:jc w:val="center"/>
              <w:rPr>
                <w:rFonts w:ascii="Times New Roman" w:hAnsi="Times New Roman" w:cs="Times New Roman"/>
                <w:bCs/>
                <w:sz w:val="22"/>
                <w:szCs w:val="22"/>
                <w:lang w:val="en-US"/>
              </w:rPr>
            </w:pPr>
            <w:r>
              <w:rPr>
                <w:rFonts w:ascii="Times New Roman" w:hAnsi="Times New Roman" w:cs="Times New Roman"/>
                <w:bCs/>
                <w:sz w:val="22"/>
                <w:szCs w:val="22"/>
                <w:lang w:val="en-US"/>
              </w:rPr>
              <w:t>51.5 – 410.0</w:t>
            </w:r>
          </w:p>
        </w:tc>
        <w:tc>
          <w:tcPr>
            <w:tcW w:w="1260" w:type="dxa"/>
            <w:tcBorders>
              <w:top w:val="nil"/>
              <w:left w:val="nil"/>
              <w:bottom w:val="nil"/>
              <w:right w:val="nil"/>
            </w:tcBorders>
            <w:vAlign w:val="center"/>
          </w:tcPr>
          <w:p w14:paraId="6788D5B6" w14:textId="2EC0E9DF" w:rsidR="007A714E" w:rsidRPr="00A13D16" w:rsidRDefault="00D92AA2" w:rsidP="005C43D0">
            <w:pPr>
              <w:spacing w:after="0"/>
              <w:jc w:val="center"/>
              <w:rPr>
                <w:rFonts w:ascii="Times New Roman" w:hAnsi="Times New Roman" w:cs="Times New Roman"/>
                <w:bCs/>
                <w:sz w:val="22"/>
                <w:szCs w:val="22"/>
                <w:lang w:val="en-US"/>
              </w:rPr>
            </w:pPr>
            <w:r>
              <w:rPr>
                <w:rFonts w:ascii="Times New Roman" w:hAnsi="Times New Roman" w:cs="Times New Roman"/>
                <w:bCs/>
                <w:sz w:val="22"/>
                <w:szCs w:val="22"/>
                <w:lang w:val="en-US"/>
              </w:rPr>
              <w:t>0.7753</w:t>
            </w:r>
          </w:p>
        </w:tc>
        <w:tc>
          <w:tcPr>
            <w:tcW w:w="990" w:type="dxa"/>
            <w:tcBorders>
              <w:top w:val="nil"/>
              <w:left w:val="nil"/>
              <w:bottom w:val="nil"/>
              <w:right w:val="nil"/>
            </w:tcBorders>
            <w:vAlign w:val="center"/>
          </w:tcPr>
          <w:p w14:paraId="077B903F" w14:textId="547D29FE" w:rsidR="007A714E" w:rsidRPr="00A13D16" w:rsidRDefault="00D92AA2" w:rsidP="003571BB">
            <w:pPr>
              <w:spacing w:after="0"/>
              <w:jc w:val="center"/>
              <w:rPr>
                <w:rFonts w:ascii="Times New Roman" w:hAnsi="Times New Roman" w:cs="Times New Roman"/>
                <w:bCs/>
                <w:sz w:val="22"/>
                <w:szCs w:val="22"/>
                <w:lang w:val="en-US"/>
              </w:rPr>
            </w:pPr>
            <w:r>
              <w:rPr>
                <w:rFonts w:ascii="Times New Roman" w:hAnsi="Times New Roman" w:cs="Times New Roman"/>
                <w:bCs/>
                <w:sz w:val="22"/>
                <w:szCs w:val="22"/>
                <w:lang w:val="en-US"/>
              </w:rPr>
              <w:t>0.0044*</w:t>
            </w:r>
          </w:p>
        </w:tc>
        <w:tc>
          <w:tcPr>
            <w:tcW w:w="1080" w:type="dxa"/>
            <w:tcBorders>
              <w:top w:val="nil"/>
              <w:left w:val="nil"/>
              <w:bottom w:val="nil"/>
              <w:right w:val="nil"/>
            </w:tcBorders>
            <w:vAlign w:val="center"/>
          </w:tcPr>
          <w:p w14:paraId="2A596E4B" w14:textId="691BCAA9" w:rsidR="007A714E" w:rsidRPr="00A13D16" w:rsidRDefault="00D92AA2" w:rsidP="005C43D0">
            <w:pPr>
              <w:spacing w:after="0"/>
              <w:jc w:val="center"/>
              <w:rPr>
                <w:rFonts w:ascii="Times New Roman" w:hAnsi="Times New Roman" w:cs="Times New Roman"/>
                <w:bCs/>
                <w:sz w:val="22"/>
                <w:szCs w:val="22"/>
                <w:lang w:val="en-US"/>
              </w:rPr>
            </w:pPr>
            <w:r>
              <w:rPr>
                <w:rFonts w:ascii="Times New Roman" w:hAnsi="Times New Roman" w:cs="Times New Roman"/>
                <w:bCs/>
                <w:sz w:val="22"/>
                <w:szCs w:val="22"/>
                <w:lang w:val="en-US"/>
              </w:rPr>
              <w:t>0.0000*</w:t>
            </w:r>
          </w:p>
        </w:tc>
        <w:tc>
          <w:tcPr>
            <w:tcW w:w="270" w:type="dxa"/>
            <w:tcBorders>
              <w:top w:val="nil"/>
              <w:left w:val="nil"/>
              <w:bottom w:val="nil"/>
              <w:right w:val="nil"/>
            </w:tcBorders>
            <w:vAlign w:val="center"/>
          </w:tcPr>
          <w:p w14:paraId="43E90FEF" w14:textId="77777777" w:rsidR="007A714E" w:rsidRPr="00A13D16" w:rsidRDefault="007A714E" w:rsidP="005C43D0">
            <w:pPr>
              <w:spacing w:after="0"/>
              <w:jc w:val="center"/>
              <w:rPr>
                <w:rFonts w:ascii="Times New Roman" w:hAnsi="Times New Roman" w:cs="Times New Roman"/>
                <w:bCs/>
                <w:sz w:val="22"/>
                <w:szCs w:val="22"/>
                <w:lang w:val="en-US"/>
              </w:rPr>
            </w:pPr>
          </w:p>
        </w:tc>
        <w:tc>
          <w:tcPr>
            <w:tcW w:w="1260" w:type="dxa"/>
            <w:tcBorders>
              <w:top w:val="nil"/>
              <w:left w:val="nil"/>
              <w:bottom w:val="nil"/>
              <w:right w:val="nil"/>
            </w:tcBorders>
            <w:vAlign w:val="center"/>
          </w:tcPr>
          <w:p w14:paraId="5F1511C0" w14:textId="3E6CA0C8" w:rsidR="007A714E" w:rsidRPr="00A13D16" w:rsidRDefault="00D92AA2" w:rsidP="005C43D0">
            <w:pPr>
              <w:spacing w:after="0"/>
              <w:jc w:val="center"/>
              <w:rPr>
                <w:rFonts w:ascii="Times New Roman" w:hAnsi="Times New Roman" w:cs="Times New Roman"/>
                <w:bCs/>
                <w:sz w:val="22"/>
                <w:szCs w:val="22"/>
                <w:lang w:val="en-US"/>
              </w:rPr>
            </w:pPr>
            <w:r>
              <w:rPr>
                <w:rFonts w:ascii="Times New Roman" w:hAnsi="Times New Roman" w:cs="Times New Roman"/>
                <w:bCs/>
                <w:sz w:val="22"/>
                <w:szCs w:val="22"/>
                <w:lang w:val="en-US"/>
              </w:rPr>
              <w:t>0.</w:t>
            </w:r>
            <w:r w:rsidR="00ED6C0E">
              <w:rPr>
                <w:rFonts w:ascii="Times New Roman" w:hAnsi="Times New Roman" w:cs="Times New Roman"/>
                <w:bCs/>
                <w:sz w:val="22"/>
                <w:szCs w:val="22"/>
                <w:lang w:val="en-US"/>
              </w:rPr>
              <w:t>2647</w:t>
            </w:r>
          </w:p>
        </w:tc>
        <w:tc>
          <w:tcPr>
            <w:tcW w:w="990" w:type="dxa"/>
            <w:tcBorders>
              <w:top w:val="nil"/>
              <w:left w:val="nil"/>
              <w:bottom w:val="nil"/>
              <w:right w:val="nil"/>
            </w:tcBorders>
            <w:vAlign w:val="center"/>
          </w:tcPr>
          <w:p w14:paraId="4656C8FE" w14:textId="02BFA8DE" w:rsidR="007A714E" w:rsidRPr="00A13D16" w:rsidRDefault="00ED6C0E" w:rsidP="005C43D0">
            <w:pPr>
              <w:spacing w:after="0"/>
              <w:jc w:val="center"/>
              <w:rPr>
                <w:rFonts w:ascii="Times New Roman" w:hAnsi="Times New Roman" w:cs="Times New Roman"/>
                <w:bCs/>
                <w:sz w:val="22"/>
                <w:szCs w:val="22"/>
                <w:lang w:val="en-US"/>
              </w:rPr>
            </w:pPr>
            <w:r>
              <w:rPr>
                <w:rFonts w:ascii="Times New Roman" w:hAnsi="Times New Roman" w:cs="Times New Roman"/>
                <w:bCs/>
                <w:sz w:val="22"/>
                <w:szCs w:val="22"/>
                <w:lang w:val="en-US"/>
              </w:rPr>
              <w:t>0.0004*</w:t>
            </w:r>
          </w:p>
        </w:tc>
        <w:tc>
          <w:tcPr>
            <w:tcW w:w="1080" w:type="dxa"/>
            <w:tcBorders>
              <w:top w:val="nil"/>
              <w:left w:val="nil"/>
              <w:bottom w:val="nil"/>
              <w:right w:val="nil"/>
            </w:tcBorders>
            <w:vAlign w:val="center"/>
          </w:tcPr>
          <w:p w14:paraId="0A6994BD" w14:textId="0E204863" w:rsidR="007A714E" w:rsidRPr="00A13D16" w:rsidRDefault="00ED6C0E" w:rsidP="005C43D0">
            <w:pPr>
              <w:spacing w:after="0"/>
              <w:jc w:val="center"/>
              <w:rPr>
                <w:rFonts w:ascii="Times New Roman" w:hAnsi="Times New Roman" w:cs="Times New Roman"/>
                <w:bCs/>
                <w:sz w:val="22"/>
                <w:szCs w:val="22"/>
                <w:lang w:val="en-US"/>
              </w:rPr>
            </w:pPr>
            <w:r>
              <w:rPr>
                <w:rFonts w:ascii="Times New Roman" w:hAnsi="Times New Roman" w:cs="Times New Roman"/>
                <w:bCs/>
                <w:sz w:val="22"/>
                <w:szCs w:val="22"/>
                <w:lang w:val="en-US"/>
              </w:rPr>
              <w:t>0.0000*</w:t>
            </w:r>
          </w:p>
        </w:tc>
      </w:tr>
      <w:tr w:rsidR="00EA22DB" w:rsidRPr="00765394" w14:paraId="594263CE" w14:textId="77777777" w:rsidTr="00D657CD">
        <w:trPr>
          <w:trHeight w:val="300"/>
        </w:trPr>
        <w:tc>
          <w:tcPr>
            <w:tcW w:w="1350" w:type="dxa"/>
            <w:tcBorders>
              <w:top w:val="nil"/>
              <w:left w:val="nil"/>
              <w:bottom w:val="single" w:sz="4" w:space="0" w:color="auto"/>
              <w:right w:val="nil"/>
            </w:tcBorders>
            <w:vAlign w:val="center"/>
          </w:tcPr>
          <w:p w14:paraId="11242F45" w14:textId="4DCE33FD" w:rsidR="00EA22DB" w:rsidRPr="00D9591E" w:rsidRDefault="00EA22DB" w:rsidP="005C43D0">
            <w:pPr>
              <w:widowControl w:val="0"/>
              <w:pBdr>
                <w:top w:val="nil"/>
                <w:left w:val="nil"/>
                <w:bottom w:val="nil"/>
                <w:right w:val="nil"/>
                <w:between w:val="nil"/>
              </w:pBdr>
              <w:spacing w:after="0" w:line="276" w:lineRule="auto"/>
              <w:jc w:val="center"/>
              <w:rPr>
                <w:rFonts w:ascii="Times New Roman" w:hAnsi="Times New Roman" w:cs="Times New Roman"/>
                <w:bCs/>
                <w:sz w:val="22"/>
                <w:szCs w:val="22"/>
                <w:vertAlign w:val="superscript"/>
                <w:lang w:val="en-US"/>
              </w:rPr>
            </w:pPr>
            <w:r>
              <w:rPr>
                <w:rFonts w:ascii="Times New Roman" w:hAnsi="Times New Roman" w:cs="Times New Roman"/>
                <w:bCs/>
                <w:sz w:val="22"/>
                <w:szCs w:val="22"/>
                <w:lang w:val="en-US"/>
              </w:rPr>
              <w:t>6.0 – 410.0</w:t>
            </w:r>
            <w:r w:rsidR="00D9591E">
              <w:rPr>
                <w:rFonts w:ascii="Times New Roman" w:hAnsi="Times New Roman" w:cs="Times New Roman"/>
                <w:bCs/>
                <w:sz w:val="22"/>
                <w:szCs w:val="22"/>
                <w:vertAlign w:val="superscript"/>
                <w:lang w:val="en-US"/>
              </w:rPr>
              <w:t>2</w:t>
            </w:r>
          </w:p>
        </w:tc>
        <w:tc>
          <w:tcPr>
            <w:tcW w:w="1260" w:type="dxa"/>
            <w:tcBorders>
              <w:top w:val="nil"/>
              <w:left w:val="nil"/>
              <w:bottom w:val="single" w:sz="4" w:space="0" w:color="auto"/>
              <w:right w:val="nil"/>
            </w:tcBorders>
            <w:vAlign w:val="center"/>
          </w:tcPr>
          <w:p w14:paraId="34361CA5" w14:textId="0F47CE73" w:rsidR="00EA22DB" w:rsidRDefault="00F46CA1" w:rsidP="005C43D0">
            <w:pPr>
              <w:spacing w:after="0"/>
              <w:jc w:val="center"/>
              <w:rPr>
                <w:rFonts w:ascii="Times New Roman" w:hAnsi="Times New Roman" w:cs="Times New Roman"/>
                <w:bCs/>
                <w:sz w:val="22"/>
                <w:szCs w:val="22"/>
                <w:lang w:val="en-US"/>
              </w:rPr>
            </w:pPr>
            <w:r>
              <w:rPr>
                <w:rFonts w:ascii="Times New Roman" w:hAnsi="Times New Roman" w:cs="Times New Roman"/>
                <w:bCs/>
                <w:sz w:val="22"/>
                <w:szCs w:val="22"/>
                <w:lang w:val="en-US"/>
              </w:rPr>
              <w:t>0.1868</w:t>
            </w:r>
          </w:p>
        </w:tc>
        <w:tc>
          <w:tcPr>
            <w:tcW w:w="990" w:type="dxa"/>
            <w:tcBorders>
              <w:top w:val="nil"/>
              <w:left w:val="nil"/>
              <w:bottom w:val="single" w:sz="4" w:space="0" w:color="auto"/>
              <w:right w:val="nil"/>
            </w:tcBorders>
            <w:vAlign w:val="center"/>
          </w:tcPr>
          <w:p w14:paraId="1AF5B0B9" w14:textId="0EDA0487" w:rsidR="00EA22DB" w:rsidRDefault="00F46CA1" w:rsidP="003571BB">
            <w:pPr>
              <w:spacing w:after="0"/>
              <w:jc w:val="center"/>
              <w:rPr>
                <w:rFonts w:ascii="Times New Roman" w:hAnsi="Times New Roman" w:cs="Times New Roman"/>
                <w:bCs/>
                <w:sz w:val="22"/>
                <w:szCs w:val="22"/>
                <w:lang w:val="en-US"/>
              </w:rPr>
            </w:pPr>
            <w:r>
              <w:rPr>
                <w:rFonts w:ascii="Times New Roman" w:hAnsi="Times New Roman" w:cs="Times New Roman"/>
                <w:bCs/>
                <w:sz w:val="22"/>
                <w:szCs w:val="22"/>
                <w:lang w:val="en-US"/>
              </w:rPr>
              <w:t>0.0000*</w:t>
            </w:r>
          </w:p>
        </w:tc>
        <w:tc>
          <w:tcPr>
            <w:tcW w:w="1080" w:type="dxa"/>
            <w:tcBorders>
              <w:top w:val="nil"/>
              <w:left w:val="nil"/>
              <w:bottom w:val="single" w:sz="4" w:space="0" w:color="auto"/>
              <w:right w:val="nil"/>
            </w:tcBorders>
            <w:vAlign w:val="center"/>
          </w:tcPr>
          <w:p w14:paraId="5E896752" w14:textId="38EA99AA" w:rsidR="00EA22DB" w:rsidRDefault="00F46CA1" w:rsidP="005C43D0">
            <w:pPr>
              <w:spacing w:after="0"/>
              <w:jc w:val="center"/>
              <w:rPr>
                <w:rFonts w:ascii="Times New Roman" w:hAnsi="Times New Roman" w:cs="Times New Roman"/>
                <w:bCs/>
                <w:sz w:val="22"/>
                <w:szCs w:val="22"/>
                <w:lang w:val="en-US"/>
              </w:rPr>
            </w:pPr>
            <w:r>
              <w:rPr>
                <w:rFonts w:ascii="Times New Roman" w:hAnsi="Times New Roman" w:cs="Times New Roman"/>
                <w:bCs/>
                <w:sz w:val="22"/>
                <w:szCs w:val="22"/>
                <w:lang w:val="en-US"/>
              </w:rPr>
              <w:t>0.0000*</w:t>
            </w:r>
          </w:p>
        </w:tc>
        <w:tc>
          <w:tcPr>
            <w:tcW w:w="270" w:type="dxa"/>
            <w:tcBorders>
              <w:top w:val="nil"/>
              <w:left w:val="nil"/>
              <w:bottom w:val="single" w:sz="4" w:space="0" w:color="auto"/>
              <w:right w:val="nil"/>
            </w:tcBorders>
            <w:vAlign w:val="center"/>
          </w:tcPr>
          <w:p w14:paraId="584DA4E1" w14:textId="77777777" w:rsidR="00EA22DB" w:rsidRPr="00A13D16" w:rsidRDefault="00EA22DB" w:rsidP="005C43D0">
            <w:pPr>
              <w:spacing w:after="0"/>
              <w:jc w:val="center"/>
              <w:rPr>
                <w:rFonts w:ascii="Times New Roman" w:hAnsi="Times New Roman" w:cs="Times New Roman"/>
                <w:bCs/>
                <w:sz w:val="22"/>
                <w:szCs w:val="22"/>
                <w:lang w:val="en-US"/>
              </w:rPr>
            </w:pPr>
          </w:p>
        </w:tc>
        <w:tc>
          <w:tcPr>
            <w:tcW w:w="1260" w:type="dxa"/>
            <w:tcBorders>
              <w:top w:val="nil"/>
              <w:left w:val="nil"/>
              <w:bottom w:val="single" w:sz="4" w:space="0" w:color="auto"/>
              <w:right w:val="nil"/>
            </w:tcBorders>
            <w:vAlign w:val="center"/>
          </w:tcPr>
          <w:p w14:paraId="35BB41C0" w14:textId="19C4B01E" w:rsidR="00EA22DB" w:rsidRDefault="007A6203" w:rsidP="005C43D0">
            <w:pPr>
              <w:spacing w:after="0"/>
              <w:jc w:val="center"/>
              <w:rPr>
                <w:rFonts w:ascii="Times New Roman" w:hAnsi="Times New Roman" w:cs="Times New Roman"/>
                <w:bCs/>
                <w:sz w:val="22"/>
                <w:szCs w:val="22"/>
                <w:lang w:val="en-US"/>
              </w:rPr>
            </w:pPr>
            <w:r>
              <w:rPr>
                <w:rFonts w:ascii="Times New Roman" w:hAnsi="Times New Roman" w:cs="Times New Roman"/>
                <w:bCs/>
                <w:sz w:val="22"/>
                <w:szCs w:val="22"/>
                <w:lang w:val="en-US"/>
              </w:rPr>
              <w:t>0.02</w:t>
            </w:r>
            <w:r w:rsidR="00873829">
              <w:rPr>
                <w:rFonts w:ascii="Times New Roman" w:hAnsi="Times New Roman" w:cs="Times New Roman"/>
                <w:bCs/>
                <w:sz w:val="22"/>
                <w:szCs w:val="22"/>
                <w:lang w:val="en-US"/>
              </w:rPr>
              <w:t>60*</w:t>
            </w:r>
          </w:p>
        </w:tc>
        <w:tc>
          <w:tcPr>
            <w:tcW w:w="990" w:type="dxa"/>
            <w:tcBorders>
              <w:top w:val="nil"/>
              <w:left w:val="nil"/>
              <w:bottom w:val="single" w:sz="4" w:space="0" w:color="auto"/>
              <w:right w:val="nil"/>
            </w:tcBorders>
            <w:vAlign w:val="center"/>
          </w:tcPr>
          <w:p w14:paraId="6BD63FCF" w14:textId="13756127" w:rsidR="00EA22DB" w:rsidRDefault="00873829" w:rsidP="005C43D0">
            <w:pPr>
              <w:spacing w:after="0"/>
              <w:jc w:val="center"/>
              <w:rPr>
                <w:rFonts w:ascii="Times New Roman" w:hAnsi="Times New Roman" w:cs="Times New Roman"/>
                <w:bCs/>
                <w:sz w:val="22"/>
                <w:szCs w:val="22"/>
                <w:lang w:val="en-US"/>
              </w:rPr>
            </w:pPr>
            <w:r>
              <w:rPr>
                <w:rFonts w:ascii="Times New Roman" w:hAnsi="Times New Roman" w:cs="Times New Roman"/>
                <w:bCs/>
                <w:sz w:val="22"/>
                <w:szCs w:val="22"/>
                <w:lang w:val="en-US"/>
              </w:rPr>
              <w:t>0.0219*</w:t>
            </w:r>
          </w:p>
        </w:tc>
        <w:tc>
          <w:tcPr>
            <w:tcW w:w="1080" w:type="dxa"/>
            <w:tcBorders>
              <w:top w:val="nil"/>
              <w:left w:val="nil"/>
              <w:bottom w:val="single" w:sz="4" w:space="0" w:color="auto"/>
              <w:right w:val="nil"/>
            </w:tcBorders>
            <w:vAlign w:val="center"/>
          </w:tcPr>
          <w:p w14:paraId="155AD8F8" w14:textId="16FE435C" w:rsidR="00EA22DB" w:rsidRDefault="000A79E6" w:rsidP="005C43D0">
            <w:pPr>
              <w:spacing w:after="0"/>
              <w:jc w:val="center"/>
              <w:rPr>
                <w:rFonts w:ascii="Times New Roman" w:hAnsi="Times New Roman" w:cs="Times New Roman"/>
                <w:bCs/>
                <w:sz w:val="22"/>
                <w:szCs w:val="22"/>
                <w:lang w:val="en-US"/>
              </w:rPr>
            </w:pPr>
            <w:r>
              <w:rPr>
                <w:rFonts w:ascii="Times New Roman" w:hAnsi="Times New Roman" w:cs="Times New Roman"/>
                <w:bCs/>
                <w:sz w:val="22"/>
                <w:szCs w:val="22"/>
                <w:lang w:val="en-US"/>
              </w:rPr>
              <w:t>0.000*</w:t>
            </w:r>
          </w:p>
        </w:tc>
      </w:tr>
    </w:tbl>
    <w:p w14:paraId="3CA7862B" w14:textId="64BB0D27" w:rsidR="008A0D9B" w:rsidRPr="008A0D9B" w:rsidRDefault="008A0D9B" w:rsidP="008A0D9B">
      <w:pPr>
        <w:spacing w:after="0" w:line="240" w:lineRule="auto"/>
        <w:jc w:val="left"/>
        <w:rPr>
          <w:rFonts w:ascii="Times New Roman" w:hAnsi="Times New Roman" w:cs="Times New Roman"/>
          <w:sz w:val="20"/>
          <w:szCs w:val="20"/>
          <w:lang w:val="en-US"/>
        </w:rPr>
      </w:pPr>
      <w:r>
        <w:rPr>
          <w:rFonts w:ascii="Times New Roman" w:hAnsi="Times New Roman" w:cs="Times New Roman"/>
          <w:sz w:val="20"/>
          <w:szCs w:val="20"/>
          <w:vertAlign w:val="superscript"/>
          <w:lang w:val="en-US"/>
        </w:rPr>
        <w:t xml:space="preserve">1 </w:t>
      </w:r>
      <w:r w:rsidRPr="00C6566D">
        <w:rPr>
          <w:rFonts w:ascii="Times New Roman" w:hAnsi="Times New Roman" w:cs="Times New Roman"/>
          <w:sz w:val="20"/>
          <w:szCs w:val="20"/>
          <w:lang w:val="en-US"/>
        </w:rPr>
        <w:t>P &lt; 0.05 show a significant difference in the mean</w:t>
      </w:r>
      <w:r w:rsidR="002433B8">
        <w:rPr>
          <w:rFonts w:ascii="Times New Roman" w:hAnsi="Times New Roman" w:cs="Times New Roman"/>
          <w:sz w:val="20"/>
          <w:szCs w:val="20"/>
          <w:lang w:val="en-US"/>
        </w:rPr>
        <w:t xml:space="preserve"> D/L between groups. </w:t>
      </w:r>
    </w:p>
    <w:p w14:paraId="4AD7C59B" w14:textId="777DD1AE" w:rsidR="00813874" w:rsidRPr="00BF6A0D" w:rsidRDefault="008A0D9B" w:rsidP="00BF6A0D">
      <w:pPr>
        <w:spacing w:line="240" w:lineRule="auto"/>
        <w:rPr>
          <w:rFonts w:ascii="Times New Roman" w:hAnsi="Times New Roman" w:cs="Times New Roman"/>
          <w:sz w:val="20"/>
          <w:szCs w:val="20"/>
          <w:lang w:val="en-US"/>
        </w:rPr>
      </w:pPr>
      <w:r>
        <w:rPr>
          <w:rFonts w:ascii="Times New Roman" w:hAnsi="Times New Roman" w:cs="Times New Roman"/>
          <w:sz w:val="20"/>
          <w:szCs w:val="20"/>
          <w:vertAlign w:val="superscript"/>
          <w:lang w:val="en-US"/>
        </w:rPr>
        <w:t>2</w:t>
      </w:r>
      <w:r w:rsidR="00E83A42" w:rsidRPr="00923AC1">
        <w:rPr>
          <w:rFonts w:ascii="Times New Roman" w:hAnsi="Times New Roman" w:cs="Times New Roman"/>
          <w:sz w:val="20"/>
          <w:szCs w:val="20"/>
          <w:vertAlign w:val="superscript"/>
          <w:lang w:val="en-US"/>
        </w:rPr>
        <w:t xml:space="preserve"> </w:t>
      </w:r>
      <w:r w:rsidR="00E328B3" w:rsidRPr="00923AC1">
        <w:rPr>
          <w:rFonts w:ascii="Times New Roman" w:hAnsi="Times New Roman" w:cs="Times New Roman"/>
          <w:sz w:val="20"/>
          <w:szCs w:val="20"/>
          <w:lang w:val="en-US"/>
        </w:rPr>
        <w:t xml:space="preserve">The Shapiro-Wilks test for normality showed that the </w:t>
      </w:r>
      <w:r w:rsidR="00CD0E41" w:rsidRPr="00923AC1">
        <w:rPr>
          <w:rFonts w:ascii="Times New Roman" w:hAnsi="Times New Roman" w:cs="Times New Roman"/>
          <w:sz w:val="20"/>
          <w:szCs w:val="20"/>
          <w:lang w:val="en-US"/>
        </w:rPr>
        <w:t xml:space="preserve">Glx data </w:t>
      </w:r>
      <w:r w:rsidR="00FA0F3E">
        <w:rPr>
          <w:rFonts w:ascii="Times New Roman" w:hAnsi="Times New Roman" w:cs="Times New Roman"/>
          <w:sz w:val="20"/>
          <w:szCs w:val="20"/>
          <w:lang w:val="en-US"/>
        </w:rPr>
        <w:t xml:space="preserve">for samples </w:t>
      </w:r>
      <w:r w:rsidR="00F46CA1">
        <w:rPr>
          <w:rFonts w:ascii="Times New Roman" w:hAnsi="Times New Roman" w:cs="Times New Roman"/>
          <w:sz w:val="20"/>
          <w:szCs w:val="20"/>
          <w:lang w:val="en-US"/>
        </w:rPr>
        <w:t xml:space="preserve">aged 6.0 – 10.5 ka and </w:t>
      </w:r>
      <w:r w:rsidR="000A79E6">
        <w:rPr>
          <w:rFonts w:ascii="Times New Roman" w:hAnsi="Times New Roman" w:cs="Times New Roman"/>
          <w:sz w:val="20"/>
          <w:szCs w:val="20"/>
          <w:lang w:val="en-US"/>
        </w:rPr>
        <w:t xml:space="preserve">the whole dataset for samples aged 6.0 – 410.0 ka </w:t>
      </w:r>
      <w:r w:rsidR="00CD0E41" w:rsidRPr="00923AC1">
        <w:rPr>
          <w:rFonts w:ascii="Times New Roman" w:hAnsi="Times New Roman" w:cs="Times New Roman"/>
          <w:sz w:val="20"/>
          <w:szCs w:val="20"/>
          <w:lang w:val="en-US"/>
        </w:rPr>
        <w:t>w</w:t>
      </w:r>
      <w:r w:rsidR="000A79E6">
        <w:rPr>
          <w:rFonts w:ascii="Times New Roman" w:hAnsi="Times New Roman" w:cs="Times New Roman"/>
          <w:sz w:val="20"/>
          <w:szCs w:val="20"/>
          <w:lang w:val="en-US"/>
        </w:rPr>
        <w:t>ere</w:t>
      </w:r>
      <w:r w:rsidR="00CD0E41" w:rsidRPr="00923AC1">
        <w:rPr>
          <w:rFonts w:ascii="Times New Roman" w:hAnsi="Times New Roman" w:cs="Times New Roman"/>
          <w:sz w:val="20"/>
          <w:szCs w:val="20"/>
          <w:lang w:val="en-US"/>
        </w:rPr>
        <w:t xml:space="preserve"> non-normally distributed. Therefore, individual Kruskal-Wallis tests were used</w:t>
      </w:r>
      <w:r w:rsidR="00923AC1" w:rsidRPr="00923AC1">
        <w:rPr>
          <w:rFonts w:ascii="Times New Roman" w:hAnsi="Times New Roman" w:cs="Times New Roman"/>
          <w:sz w:val="20"/>
          <w:szCs w:val="20"/>
          <w:lang w:val="en-US"/>
        </w:rPr>
        <w:t xml:space="preserve">. </w:t>
      </w:r>
    </w:p>
    <w:p w14:paraId="3BC6868E" w14:textId="77777777" w:rsidR="00813874" w:rsidRPr="00813874" w:rsidRDefault="00813874" w:rsidP="00813874">
      <w:pPr>
        <w:rPr>
          <w:lang w:val="en-US"/>
        </w:rPr>
      </w:pPr>
    </w:p>
    <w:p w14:paraId="7C162020" w14:textId="79D4E7A4" w:rsidR="00DC5E83" w:rsidRPr="008D7477" w:rsidRDefault="00DC5E83" w:rsidP="00DC5E83">
      <w:pPr>
        <w:pStyle w:val="Heading3"/>
        <w:spacing w:before="0" w:line="480" w:lineRule="auto"/>
        <w:jc w:val="left"/>
        <w:rPr>
          <w:rFonts w:ascii="Times New Roman" w:eastAsia="Calibri" w:hAnsi="Times New Roman" w:cs="Times New Roman"/>
          <w:color w:val="auto"/>
          <w:lang w:val="en-US"/>
        </w:rPr>
      </w:pPr>
      <w:r w:rsidRPr="008D7477">
        <w:rPr>
          <w:rFonts w:ascii="Times New Roman" w:eastAsia="Calibri" w:hAnsi="Times New Roman" w:cs="Times New Roman"/>
          <w:color w:val="auto"/>
          <w:lang w:val="en-US"/>
        </w:rPr>
        <w:t>3.</w:t>
      </w:r>
      <w:r>
        <w:rPr>
          <w:rFonts w:ascii="Times New Roman" w:eastAsia="Calibri" w:hAnsi="Times New Roman" w:cs="Times New Roman"/>
          <w:color w:val="auto"/>
          <w:lang w:val="en-US"/>
        </w:rPr>
        <w:t>4</w:t>
      </w:r>
      <w:r w:rsidRPr="008D7477">
        <w:rPr>
          <w:rFonts w:ascii="Times New Roman" w:eastAsia="Calibri" w:hAnsi="Times New Roman" w:cs="Times New Roman"/>
          <w:color w:val="auto"/>
          <w:lang w:val="en-US"/>
        </w:rPr>
        <w:t xml:space="preserve"> </w:t>
      </w:r>
      <w:r>
        <w:rPr>
          <w:rFonts w:ascii="Times New Roman" w:eastAsia="Calibri" w:hAnsi="Times New Roman" w:cs="Times New Roman"/>
          <w:color w:val="auto"/>
          <w:lang w:val="en-US"/>
        </w:rPr>
        <w:t>D/L differences between foraminifer species</w:t>
      </w:r>
    </w:p>
    <w:p w14:paraId="77DB74D1" w14:textId="01B03BF4" w:rsidR="00DC5E83" w:rsidRPr="00613648" w:rsidRDefault="00DC5E83" w:rsidP="00DC5E83">
      <w:pPr>
        <w:spacing w:after="0" w:line="480" w:lineRule="auto"/>
        <w:jc w:val="left"/>
        <w:rPr>
          <w:rFonts w:ascii="Times New Roman" w:hAnsi="Times New Roman" w:cs="Times New Roman"/>
          <w:lang w:val="en-US"/>
        </w:rPr>
      </w:pPr>
      <w:r w:rsidRPr="008D7477">
        <w:rPr>
          <w:rFonts w:ascii="Times New Roman" w:hAnsi="Times New Roman" w:cs="Times New Roman"/>
          <w:lang w:val="en-US"/>
        </w:rPr>
        <w:tab/>
        <w:t xml:space="preserve">At the genus level, differences in the rate of </w:t>
      </w:r>
      <w:r>
        <w:rPr>
          <w:rFonts w:ascii="Times New Roman" w:hAnsi="Times New Roman" w:cs="Times New Roman"/>
          <w:lang w:val="en-US"/>
        </w:rPr>
        <w:t xml:space="preserve">amino acid </w:t>
      </w:r>
      <w:r w:rsidRPr="008D7477">
        <w:rPr>
          <w:rFonts w:ascii="Times New Roman" w:hAnsi="Times New Roman" w:cs="Times New Roman"/>
          <w:lang w:val="en-US"/>
        </w:rPr>
        <w:t xml:space="preserve">racemization in foraminifera are well documented in the literature (Kaufman, 2006; Kaufman et al., 2013; King and Neville, 1977). </w:t>
      </w:r>
      <w:r w:rsidRPr="00194B4C">
        <w:rPr>
          <w:rFonts w:ascii="Times New Roman" w:hAnsi="Times New Roman" w:cs="Times New Roman"/>
          <w:lang w:val="en-US"/>
        </w:rPr>
        <w:t xml:space="preserve">Here we </w:t>
      </w:r>
      <w:r w:rsidR="004C094C">
        <w:rPr>
          <w:rFonts w:ascii="Times New Roman" w:hAnsi="Times New Roman" w:cs="Times New Roman"/>
          <w:lang w:val="en-US"/>
        </w:rPr>
        <w:t xml:space="preserve">evaluate the effect of oxidative pre-treatments on foraminifer D/L values at the species level. </w:t>
      </w:r>
      <w:r w:rsidRPr="00194B4C">
        <w:rPr>
          <w:rFonts w:ascii="Times New Roman" w:hAnsi="Times New Roman" w:cs="Times New Roman"/>
          <w:lang w:val="en-US"/>
        </w:rPr>
        <w:t xml:space="preserve">We obtained </w:t>
      </w:r>
      <w:r w:rsidRPr="008D7477">
        <w:rPr>
          <w:rFonts w:ascii="Times New Roman" w:hAnsi="Times New Roman" w:cs="Times New Roman"/>
          <w:lang w:val="en-US"/>
        </w:rPr>
        <w:t xml:space="preserve">sufficient tests from </w:t>
      </w:r>
      <w:r w:rsidRPr="002D1478">
        <w:rPr>
          <w:rFonts w:ascii="Times New Roman" w:hAnsi="Times New Roman" w:cs="Times New Roman"/>
          <w:i/>
          <w:lang w:val="en-US"/>
        </w:rPr>
        <w:t xml:space="preserve">P. </w:t>
      </w:r>
      <w:proofErr w:type="spellStart"/>
      <w:r w:rsidRPr="002D1478">
        <w:rPr>
          <w:rFonts w:ascii="Times New Roman" w:hAnsi="Times New Roman" w:cs="Times New Roman"/>
          <w:i/>
          <w:lang w:val="en-US"/>
        </w:rPr>
        <w:t>obliquiloculata</w:t>
      </w:r>
      <w:proofErr w:type="spellEnd"/>
      <w:r>
        <w:rPr>
          <w:rFonts w:ascii="Times New Roman" w:hAnsi="Times New Roman" w:cs="Times New Roman"/>
          <w:lang w:val="en-US"/>
        </w:rPr>
        <w:t xml:space="preserve">, </w:t>
      </w:r>
      <w:r w:rsidRPr="002D1478">
        <w:rPr>
          <w:rFonts w:ascii="Times New Roman" w:hAnsi="Times New Roman" w:cs="Times New Roman"/>
          <w:i/>
          <w:lang w:val="en-US"/>
        </w:rPr>
        <w:t xml:space="preserve">G. </w:t>
      </w:r>
      <w:r w:rsidRPr="00335A91">
        <w:rPr>
          <w:rFonts w:ascii="Times New Roman" w:hAnsi="Times New Roman" w:cs="Times New Roman"/>
          <w:i/>
          <w:lang w:val="en-US"/>
        </w:rPr>
        <w:t xml:space="preserve">truncatulinoides, </w:t>
      </w:r>
      <w:r w:rsidRPr="00335A91">
        <w:rPr>
          <w:rFonts w:ascii="Times New Roman" w:hAnsi="Times New Roman" w:cs="Times New Roman"/>
          <w:lang w:val="en-US"/>
        </w:rPr>
        <w:t>and</w:t>
      </w:r>
      <w:r w:rsidRPr="00335A91">
        <w:rPr>
          <w:rFonts w:ascii="Times New Roman" w:hAnsi="Times New Roman" w:cs="Times New Roman"/>
          <w:i/>
          <w:lang w:val="en-US"/>
        </w:rPr>
        <w:t xml:space="preserve"> G. </w:t>
      </w:r>
      <w:proofErr w:type="spellStart"/>
      <w:r w:rsidRPr="00335A91">
        <w:rPr>
          <w:rFonts w:ascii="Times New Roman" w:hAnsi="Times New Roman" w:cs="Times New Roman"/>
          <w:i/>
          <w:lang w:val="en-US"/>
        </w:rPr>
        <w:t>tumida</w:t>
      </w:r>
      <w:proofErr w:type="spellEnd"/>
      <w:r w:rsidRPr="00335A91">
        <w:rPr>
          <w:rFonts w:ascii="Times New Roman" w:hAnsi="Times New Roman" w:cs="Times New Roman"/>
          <w:lang w:val="en-US"/>
        </w:rPr>
        <w:t xml:space="preserve"> from six mid Holocene to late Pleistocene intervals to evaluate </w:t>
      </w:r>
      <w:r w:rsidRPr="008D7477">
        <w:rPr>
          <w:rFonts w:ascii="Times New Roman" w:hAnsi="Times New Roman" w:cs="Times New Roman"/>
          <w:lang w:val="en-US"/>
        </w:rPr>
        <w:t xml:space="preserve">species differences in D/L values (Table </w:t>
      </w:r>
      <w:r w:rsidR="00EC65B0">
        <w:rPr>
          <w:rFonts w:ascii="Times New Roman" w:hAnsi="Times New Roman" w:cs="Times New Roman"/>
          <w:lang w:val="en-US"/>
        </w:rPr>
        <w:t>4</w:t>
      </w:r>
      <w:r w:rsidRPr="008D7477">
        <w:rPr>
          <w:rFonts w:ascii="Times New Roman" w:hAnsi="Times New Roman" w:cs="Times New Roman"/>
          <w:lang w:val="en-US"/>
        </w:rPr>
        <w:t xml:space="preserve">). </w:t>
      </w:r>
      <w:r w:rsidRPr="00613648">
        <w:rPr>
          <w:rFonts w:ascii="Times New Roman" w:hAnsi="Times New Roman" w:cs="Times New Roman"/>
          <w:lang w:val="en-US"/>
        </w:rPr>
        <w:t xml:space="preserve">However, we were able to obtain </w:t>
      </w:r>
      <w:r w:rsidR="00436484">
        <w:rPr>
          <w:rFonts w:ascii="Times New Roman" w:hAnsi="Times New Roman" w:cs="Times New Roman"/>
          <w:lang w:val="en-US"/>
        </w:rPr>
        <w:t xml:space="preserve">enough tests for </w:t>
      </w:r>
      <w:r w:rsidRPr="00613648">
        <w:rPr>
          <w:rFonts w:ascii="Times New Roman" w:hAnsi="Times New Roman" w:cs="Times New Roman"/>
          <w:lang w:val="en-US"/>
        </w:rPr>
        <w:t xml:space="preserve">only one species comparison from both the early Holocene and late Pleistocene sample sets, and none from the mid Pleistocene interval. </w:t>
      </w:r>
    </w:p>
    <w:p w14:paraId="391D663E" w14:textId="5F443229" w:rsidR="00DC5E83" w:rsidRPr="00E27FE3" w:rsidRDefault="00686A34" w:rsidP="00DC5E83">
      <w:pPr>
        <w:spacing w:after="0" w:line="480" w:lineRule="auto"/>
        <w:ind w:firstLine="720"/>
        <w:jc w:val="left"/>
        <w:rPr>
          <w:rFonts w:ascii="Times New Roman" w:hAnsi="Times New Roman" w:cs="Times New Roman"/>
          <w:lang w:val="en-US"/>
        </w:rPr>
      </w:pPr>
      <w:r>
        <w:rPr>
          <w:rFonts w:ascii="Times New Roman" w:hAnsi="Times New Roman" w:cs="Times New Roman"/>
          <w:lang w:val="en-US"/>
        </w:rPr>
        <w:t>Akin to the ANOVA</w:t>
      </w:r>
      <w:r w:rsidR="003F7320">
        <w:rPr>
          <w:rFonts w:ascii="Times New Roman" w:hAnsi="Times New Roman" w:cs="Times New Roman"/>
          <w:lang w:val="en-US"/>
        </w:rPr>
        <w:t xml:space="preserve"> and Kruskal-Wallis</w:t>
      </w:r>
      <w:r>
        <w:rPr>
          <w:rFonts w:ascii="Times New Roman" w:hAnsi="Times New Roman" w:cs="Times New Roman"/>
          <w:lang w:val="en-US"/>
        </w:rPr>
        <w:t xml:space="preserve"> results (Table 3), the t-tests</w:t>
      </w:r>
      <w:r w:rsidR="00DC5E83" w:rsidRPr="00E27FE3">
        <w:rPr>
          <w:rFonts w:ascii="Times New Roman" w:hAnsi="Times New Roman" w:cs="Times New Roman"/>
          <w:lang w:val="en-US"/>
        </w:rPr>
        <w:t xml:space="preserve"> show</w:t>
      </w:r>
      <w:r w:rsidR="00DD57C5">
        <w:rPr>
          <w:rFonts w:ascii="Times New Roman" w:hAnsi="Times New Roman" w:cs="Times New Roman"/>
          <w:lang w:val="en-US"/>
        </w:rPr>
        <w:t xml:space="preserve"> that</w:t>
      </w:r>
      <w:r w:rsidR="00DC5E83" w:rsidRPr="00E27FE3">
        <w:rPr>
          <w:rFonts w:ascii="Times New Roman" w:hAnsi="Times New Roman" w:cs="Times New Roman"/>
          <w:lang w:val="en-US"/>
        </w:rPr>
        <w:t xml:space="preserve"> significant differences in the D/L values tend to exist between co-occurring planktic species in the majority of intervals</w:t>
      </w:r>
      <w:r>
        <w:rPr>
          <w:rFonts w:ascii="Times New Roman" w:hAnsi="Times New Roman" w:cs="Times New Roman"/>
          <w:lang w:val="en-US"/>
        </w:rPr>
        <w:t xml:space="preserve"> </w:t>
      </w:r>
      <w:r w:rsidRPr="00E27FE3">
        <w:rPr>
          <w:rFonts w:ascii="Times New Roman" w:hAnsi="Times New Roman" w:cs="Times New Roman"/>
          <w:lang w:val="en-US"/>
        </w:rPr>
        <w:t xml:space="preserve">(Table </w:t>
      </w:r>
      <w:r>
        <w:rPr>
          <w:rFonts w:ascii="Times New Roman" w:hAnsi="Times New Roman" w:cs="Times New Roman"/>
          <w:lang w:val="en-US"/>
        </w:rPr>
        <w:t>4</w:t>
      </w:r>
      <w:r w:rsidRPr="00E27FE3">
        <w:rPr>
          <w:rFonts w:ascii="Times New Roman" w:hAnsi="Times New Roman" w:cs="Times New Roman"/>
          <w:lang w:val="en-US"/>
        </w:rPr>
        <w:t>)</w:t>
      </w:r>
      <w:r w:rsidR="00DC5E83" w:rsidRPr="00E27FE3">
        <w:rPr>
          <w:rFonts w:ascii="Times New Roman" w:hAnsi="Times New Roman" w:cs="Times New Roman"/>
          <w:lang w:val="en-US"/>
        </w:rPr>
        <w:t xml:space="preserve">. For </w:t>
      </w:r>
      <w:r w:rsidR="00436484">
        <w:rPr>
          <w:rFonts w:ascii="Times New Roman" w:hAnsi="Times New Roman" w:cs="Times New Roman"/>
          <w:lang w:val="en-US"/>
        </w:rPr>
        <w:t>D/L</w:t>
      </w:r>
      <w:r w:rsidR="004C094C">
        <w:rPr>
          <w:rFonts w:ascii="Times New Roman" w:hAnsi="Times New Roman" w:cs="Times New Roman"/>
          <w:lang w:val="en-US"/>
        </w:rPr>
        <w:t xml:space="preserve"> </w:t>
      </w:r>
      <w:proofErr w:type="spellStart"/>
      <w:r w:rsidR="00DC5E83" w:rsidRPr="00E27FE3">
        <w:rPr>
          <w:rFonts w:ascii="Times New Roman" w:hAnsi="Times New Roman" w:cs="Times New Roman"/>
          <w:lang w:val="en-US"/>
        </w:rPr>
        <w:t>Asx</w:t>
      </w:r>
      <w:proofErr w:type="spellEnd"/>
      <w:r w:rsidR="00DC5E83" w:rsidRPr="00E27FE3">
        <w:rPr>
          <w:rFonts w:ascii="Times New Roman" w:hAnsi="Times New Roman" w:cs="Times New Roman"/>
          <w:lang w:val="en-US"/>
        </w:rPr>
        <w:t xml:space="preserve">, 8/10 intervals of both peroxide-treated and </w:t>
      </w:r>
      <w:r w:rsidR="00DD57C5">
        <w:rPr>
          <w:rFonts w:ascii="Times New Roman" w:hAnsi="Times New Roman" w:cs="Times New Roman"/>
          <w:lang w:val="en-US"/>
        </w:rPr>
        <w:t>a</w:t>
      </w:r>
      <w:r w:rsidR="008A0A4F">
        <w:rPr>
          <w:rFonts w:ascii="Times New Roman" w:hAnsi="Times New Roman" w:cs="Times New Roman"/>
          <w:lang w:val="en-US"/>
        </w:rPr>
        <w:t>dditional</w:t>
      </w:r>
      <w:r w:rsidR="00DC5E83" w:rsidRPr="00E27FE3">
        <w:rPr>
          <w:rFonts w:ascii="Times New Roman" w:hAnsi="Times New Roman" w:cs="Times New Roman"/>
          <w:lang w:val="en-US"/>
        </w:rPr>
        <w:t xml:space="preserve"> bleach-treated comparisons </w:t>
      </w:r>
      <w:r w:rsidR="00633E3D">
        <w:rPr>
          <w:rFonts w:ascii="Times New Roman" w:hAnsi="Times New Roman" w:cs="Times New Roman"/>
          <w:lang w:val="en-US"/>
        </w:rPr>
        <w:t xml:space="preserve">show significant </w:t>
      </w:r>
      <w:r w:rsidR="004C094C">
        <w:rPr>
          <w:rFonts w:ascii="Times New Roman" w:hAnsi="Times New Roman" w:cs="Times New Roman"/>
          <w:lang w:val="en-US"/>
        </w:rPr>
        <w:t>differences</w:t>
      </w:r>
      <w:r w:rsidR="00DC5E83" w:rsidRPr="00E27FE3">
        <w:rPr>
          <w:rFonts w:ascii="Times New Roman" w:hAnsi="Times New Roman" w:cs="Times New Roman"/>
          <w:lang w:val="en-US"/>
        </w:rPr>
        <w:t xml:space="preserve">, although not for the same species pair (Table </w:t>
      </w:r>
      <w:r w:rsidR="008A0A4F">
        <w:rPr>
          <w:rFonts w:ascii="Times New Roman" w:hAnsi="Times New Roman" w:cs="Times New Roman"/>
          <w:lang w:val="en-US"/>
        </w:rPr>
        <w:t>4</w:t>
      </w:r>
      <w:r w:rsidR="00DC5E83" w:rsidRPr="00E27FE3">
        <w:rPr>
          <w:rFonts w:ascii="Times New Roman" w:hAnsi="Times New Roman" w:cs="Times New Roman"/>
          <w:lang w:val="en-US"/>
        </w:rPr>
        <w:t xml:space="preserve">). For </w:t>
      </w:r>
      <w:r w:rsidR="00436484">
        <w:rPr>
          <w:rFonts w:ascii="Times New Roman" w:hAnsi="Times New Roman" w:cs="Times New Roman"/>
          <w:lang w:val="en-US"/>
        </w:rPr>
        <w:t xml:space="preserve">D/L </w:t>
      </w:r>
      <w:r w:rsidR="00DC5E83" w:rsidRPr="00E27FE3">
        <w:rPr>
          <w:rFonts w:ascii="Times New Roman" w:hAnsi="Times New Roman" w:cs="Times New Roman"/>
          <w:lang w:val="en-US"/>
        </w:rPr>
        <w:t xml:space="preserve">Glx, about half of the comparisons </w:t>
      </w:r>
      <w:r w:rsidR="00633E3D">
        <w:rPr>
          <w:rFonts w:ascii="Times New Roman" w:hAnsi="Times New Roman" w:cs="Times New Roman"/>
          <w:lang w:val="en-US"/>
        </w:rPr>
        <w:t xml:space="preserve">show </w:t>
      </w:r>
      <w:r w:rsidR="00DC5E83" w:rsidRPr="00E27FE3">
        <w:rPr>
          <w:rFonts w:ascii="Times New Roman" w:hAnsi="Times New Roman" w:cs="Times New Roman"/>
          <w:lang w:val="en-US"/>
        </w:rPr>
        <w:t xml:space="preserve">significant </w:t>
      </w:r>
      <w:r w:rsidR="00633E3D">
        <w:rPr>
          <w:rFonts w:ascii="Times New Roman" w:hAnsi="Times New Roman" w:cs="Times New Roman"/>
          <w:lang w:val="en-US"/>
        </w:rPr>
        <w:t xml:space="preserve">differences </w:t>
      </w:r>
      <w:r w:rsidR="00DC5E83" w:rsidRPr="00E27FE3">
        <w:rPr>
          <w:rFonts w:ascii="Times New Roman" w:hAnsi="Times New Roman" w:cs="Times New Roman"/>
          <w:lang w:val="en-US"/>
        </w:rPr>
        <w:t xml:space="preserve">for the peroxide (5/10 intervals) versus the </w:t>
      </w:r>
      <w:r w:rsidR="00DC5E83">
        <w:rPr>
          <w:rFonts w:ascii="Times New Roman" w:hAnsi="Times New Roman" w:cs="Times New Roman"/>
          <w:lang w:val="en-US"/>
        </w:rPr>
        <w:t>additional</w:t>
      </w:r>
      <w:r w:rsidR="00DC5E83" w:rsidRPr="00E27FE3">
        <w:rPr>
          <w:rFonts w:ascii="Times New Roman" w:hAnsi="Times New Roman" w:cs="Times New Roman"/>
          <w:lang w:val="en-US"/>
        </w:rPr>
        <w:t xml:space="preserve"> bleach treatments (6/10 intervals). These latter comparisons </w:t>
      </w:r>
      <w:r w:rsidR="00F51834">
        <w:rPr>
          <w:rFonts w:ascii="Times New Roman" w:hAnsi="Times New Roman" w:cs="Times New Roman"/>
          <w:lang w:val="en-US"/>
        </w:rPr>
        <w:t xml:space="preserve">could </w:t>
      </w:r>
      <w:r w:rsidR="00DC5E83" w:rsidRPr="00E27FE3">
        <w:rPr>
          <w:rFonts w:ascii="Times New Roman" w:hAnsi="Times New Roman" w:cs="Times New Roman"/>
          <w:lang w:val="en-US"/>
        </w:rPr>
        <w:t>illustrate that</w:t>
      </w:r>
      <w:r w:rsidR="00633E3D">
        <w:rPr>
          <w:rFonts w:ascii="Times New Roman" w:hAnsi="Times New Roman" w:cs="Times New Roman"/>
          <w:lang w:val="en-US"/>
        </w:rPr>
        <w:t xml:space="preserve"> differences in D/L </w:t>
      </w:r>
      <w:r w:rsidR="00DC5E83" w:rsidRPr="00E27FE3">
        <w:rPr>
          <w:rFonts w:ascii="Times New Roman" w:hAnsi="Times New Roman" w:cs="Times New Roman"/>
          <w:lang w:val="en-US"/>
        </w:rPr>
        <w:t xml:space="preserve">Glx </w:t>
      </w:r>
      <w:r w:rsidR="00633E3D">
        <w:rPr>
          <w:rFonts w:ascii="Times New Roman" w:hAnsi="Times New Roman" w:cs="Times New Roman"/>
          <w:lang w:val="en-US"/>
        </w:rPr>
        <w:t xml:space="preserve">values are </w:t>
      </w:r>
      <w:r w:rsidR="00DC5E83" w:rsidRPr="00E27FE3">
        <w:rPr>
          <w:rFonts w:ascii="Times New Roman" w:hAnsi="Times New Roman" w:cs="Times New Roman"/>
          <w:lang w:val="en-US"/>
        </w:rPr>
        <w:t>less species-specific th</w:t>
      </w:r>
      <w:r w:rsidR="00BB3020">
        <w:rPr>
          <w:rFonts w:ascii="Times New Roman" w:hAnsi="Times New Roman" w:cs="Times New Roman"/>
          <w:lang w:val="en-US"/>
        </w:rPr>
        <w:t>a</w:t>
      </w:r>
      <w:r w:rsidR="00DC5E83" w:rsidRPr="00E27FE3">
        <w:rPr>
          <w:rFonts w:ascii="Times New Roman" w:hAnsi="Times New Roman" w:cs="Times New Roman"/>
          <w:lang w:val="en-US"/>
        </w:rPr>
        <w:t xml:space="preserve">n </w:t>
      </w:r>
      <w:r w:rsidR="00633E3D">
        <w:rPr>
          <w:rFonts w:ascii="Times New Roman" w:hAnsi="Times New Roman" w:cs="Times New Roman"/>
          <w:lang w:val="en-US"/>
        </w:rPr>
        <w:t xml:space="preserve">D/L </w:t>
      </w:r>
      <w:proofErr w:type="spellStart"/>
      <w:r w:rsidR="00DC5E83" w:rsidRPr="00E27FE3">
        <w:rPr>
          <w:rFonts w:ascii="Times New Roman" w:hAnsi="Times New Roman" w:cs="Times New Roman"/>
          <w:lang w:val="en-US"/>
        </w:rPr>
        <w:t>Asx</w:t>
      </w:r>
      <w:proofErr w:type="spellEnd"/>
      <w:r w:rsidR="00DC5E83">
        <w:rPr>
          <w:rFonts w:ascii="Times New Roman" w:hAnsi="Times New Roman" w:cs="Times New Roman"/>
          <w:lang w:val="en-US"/>
        </w:rPr>
        <w:t xml:space="preserve"> in this range</w:t>
      </w:r>
      <w:r w:rsidR="00135685">
        <w:rPr>
          <w:rFonts w:ascii="Times New Roman" w:hAnsi="Times New Roman" w:cs="Times New Roman"/>
          <w:lang w:val="en-US"/>
        </w:rPr>
        <w:t xml:space="preserve">, </w:t>
      </w:r>
      <w:r w:rsidR="00DC5E83">
        <w:rPr>
          <w:rFonts w:ascii="Times New Roman" w:hAnsi="Times New Roman" w:cs="Times New Roman"/>
          <w:lang w:val="en-US"/>
        </w:rPr>
        <w:t>and</w:t>
      </w:r>
      <w:r w:rsidR="00DC5E83" w:rsidRPr="00E27FE3">
        <w:rPr>
          <w:rFonts w:ascii="Times New Roman" w:hAnsi="Times New Roman" w:cs="Times New Roman"/>
          <w:lang w:val="en-US"/>
        </w:rPr>
        <w:t xml:space="preserve"> adding bleach does not change this result appreciatively</w:t>
      </w:r>
      <w:r w:rsidR="00BB3020">
        <w:rPr>
          <w:rFonts w:ascii="Times New Roman" w:hAnsi="Times New Roman" w:cs="Times New Roman"/>
          <w:lang w:val="en-US"/>
        </w:rPr>
        <w:t xml:space="preserve">. </w:t>
      </w:r>
      <w:r w:rsidR="00BB3020">
        <w:rPr>
          <w:rFonts w:ascii="Times New Roman" w:hAnsi="Times New Roman" w:cs="Times New Roman"/>
          <w:lang w:val="en-US"/>
        </w:rPr>
        <w:lastRenderedPageBreak/>
        <w:t xml:space="preserve">Alternatively, </w:t>
      </w:r>
      <w:r w:rsidR="00C90950">
        <w:rPr>
          <w:rFonts w:ascii="Times New Roman" w:hAnsi="Times New Roman" w:cs="Times New Roman"/>
          <w:lang w:val="en-US"/>
        </w:rPr>
        <w:t>the slower racemization rate of Glx</w:t>
      </w:r>
      <w:r w:rsidR="008270AB">
        <w:rPr>
          <w:rFonts w:ascii="Times New Roman" w:hAnsi="Times New Roman" w:cs="Times New Roman"/>
          <w:lang w:val="en-US"/>
        </w:rPr>
        <w:t xml:space="preserve"> could result in smaller D/L differences between different species in this age range.</w:t>
      </w:r>
    </w:p>
    <w:p w14:paraId="37E83D27" w14:textId="0CAF56F6" w:rsidR="00DC5E83" w:rsidRDefault="00DC5E83" w:rsidP="00DC5E83">
      <w:pPr>
        <w:spacing w:after="0" w:line="480" w:lineRule="auto"/>
        <w:ind w:firstLine="720"/>
        <w:jc w:val="left"/>
        <w:rPr>
          <w:rFonts w:ascii="Times New Roman" w:hAnsi="Times New Roman" w:cs="Times New Roman"/>
          <w:lang w:val="en-US"/>
        </w:rPr>
      </w:pPr>
      <w:r w:rsidRPr="00A826B5">
        <w:rPr>
          <w:rFonts w:ascii="Times New Roman" w:hAnsi="Times New Roman" w:cs="Times New Roman"/>
          <w:lang w:val="en-US"/>
        </w:rPr>
        <w:t xml:space="preserve">Focusing on the individual </w:t>
      </w:r>
      <w:r w:rsidR="00633E3D">
        <w:rPr>
          <w:rFonts w:ascii="Times New Roman" w:hAnsi="Times New Roman" w:cs="Times New Roman"/>
          <w:lang w:val="en-US"/>
        </w:rPr>
        <w:t xml:space="preserve">D/L </w:t>
      </w:r>
      <w:proofErr w:type="spellStart"/>
      <w:r w:rsidRPr="00A826B5">
        <w:rPr>
          <w:rFonts w:ascii="Times New Roman" w:hAnsi="Times New Roman" w:cs="Times New Roman"/>
          <w:lang w:val="en-US"/>
        </w:rPr>
        <w:t>Asx</w:t>
      </w:r>
      <w:proofErr w:type="spellEnd"/>
      <w:r w:rsidRPr="00A826B5">
        <w:rPr>
          <w:rFonts w:ascii="Times New Roman" w:hAnsi="Times New Roman" w:cs="Times New Roman"/>
          <w:lang w:val="en-US"/>
        </w:rPr>
        <w:t xml:space="preserve"> comparisons where species differences are more apparent, there is no consistent change in the species differences with the particular pre-treatment method. The </w:t>
      </w:r>
      <w:r w:rsidR="00633E3D">
        <w:rPr>
          <w:rFonts w:ascii="Times New Roman" w:hAnsi="Times New Roman" w:cs="Times New Roman"/>
          <w:lang w:val="en-US"/>
        </w:rPr>
        <w:t xml:space="preserve">difference in D/L </w:t>
      </w:r>
      <w:proofErr w:type="spellStart"/>
      <w:r w:rsidR="00633E3D">
        <w:rPr>
          <w:rFonts w:ascii="Times New Roman" w:hAnsi="Times New Roman" w:cs="Times New Roman"/>
          <w:lang w:val="en-US"/>
        </w:rPr>
        <w:t>Asx</w:t>
      </w:r>
      <w:proofErr w:type="spellEnd"/>
      <w:r w:rsidR="00633E3D">
        <w:rPr>
          <w:rFonts w:ascii="Times New Roman" w:hAnsi="Times New Roman" w:cs="Times New Roman"/>
          <w:lang w:val="en-US"/>
        </w:rPr>
        <w:t xml:space="preserve"> in </w:t>
      </w:r>
      <w:r w:rsidRPr="00A826B5">
        <w:rPr>
          <w:rFonts w:ascii="Times New Roman" w:hAnsi="Times New Roman" w:cs="Times New Roman"/>
          <w:i/>
          <w:lang w:val="en-US"/>
        </w:rPr>
        <w:t xml:space="preserve">P. </w:t>
      </w:r>
      <w:proofErr w:type="spellStart"/>
      <w:r w:rsidRPr="00A826B5">
        <w:rPr>
          <w:rFonts w:ascii="Times New Roman" w:hAnsi="Times New Roman" w:cs="Times New Roman"/>
          <w:i/>
          <w:lang w:val="en-US"/>
        </w:rPr>
        <w:t>obliquiloculata</w:t>
      </w:r>
      <w:proofErr w:type="spellEnd"/>
      <w:r w:rsidRPr="00A826B5">
        <w:rPr>
          <w:rFonts w:ascii="Times New Roman" w:hAnsi="Times New Roman" w:cs="Times New Roman"/>
          <w:lang w:val="en-US"/>
        </w:rPr>
        <w:t xml:space="preserve"> v</w:t>
      </w:r>
      <w:r>
        <w:rPr>
          <w:rFonts w:ascii="Times New Roman" w:hAnsi="Times New Roman" w:cs="Times New Roman"/>
          <w:lang w:val="en-US"/>
        </w:rPr>
        <w:t>ersus</w:t>
      </w:r>
      <w:r w:rsidRPr="00A826B5">
        <w:rPr>
          <w:rFonts w:ascii="Times New Roman" w:hAnsi="Times New Roman" w:cs="Times New Roman"/>
          <w:lang w:val="en-US"/>
        </w:rPr>
        <w:t xml:space="preserve"> </w:t>
      </w:r>
      <w:r w:rsidRPr="00A826B5">
        <w:rPr>
          <w:rFonts w:ascii="Times New Roman" w:hAnsi="Times New Roman" w:cs="Times New Roman"/>
          <w:i/>
          <w:lang w:val="en-US"/>
        </w:rPr>
        <w:t>G. truncatulinoides</w:t>
      </w:r>
      <w:r w:rsidRPr="00A826B5">
        <w:rPr>
          <w:rFonts w:ascii="Times New Roman" w:hAnsi="Times New Roman" w:cs="Times New Roman"/>
          <w:lang w:val="en-US"/>
        </w:rPr>
        <w:t xml:space="preserve"> is significant in 5</w:t>
      </w:r>
      <w:r w:rsidR="000E265F">
        <w:rPr>
          <w:rFonts w:ascii="Times New Roman" w:hAnsi="Times New Roman" w:cs="Times New Roman"/>
          <w:lang w:val="en-US"/>
        </w:rPr>
        <w:t>/6</w:t>
      </w:r>
      <w:r w:rsidRPr="00A826B5">
        <w:rPr>
          <w:rFonts w:ascii="Times New Roman" w:hAnsi="Times New Roman" w:cs="Times New Roman"/>
          <w:lang w:val="en-US"/>
        </w:rPr>
        <w:t xml:space="preserve"> pairs whether or not bleach is </w:t>
      </w:r>
      <w:r w:rsidR="001A25ED" w:rsidRPr="00A826B5">
        <w:rPr>
          <w:rFonts w:ascii="Times New Roman" w:hAnsi="Times New Roman" w:cs="Times New Roman"/>
          <w:lang w:val="en-US"/>
        </w:rPr>
        <w:t>added</w:t>
      </w:r>
      <w:r w:rsidR="001A25ED">
        <w:rPr>
          <w:rFonts w:ascii="Times New Roman" w:hAnsi="Times New Roman" w:cs="Times New Roman"/>
          <w:lang w:val="en-US"/>
        </w:rPr>
        <w:t xml:space="preserve"> and</w:t>
      </w:r>
      <w:r w:rsidRPr="00A826B5">
        <w:rPr>
          <w:rFonts w:ascii="Times New Roman" w:hAnsi="Times New Roman" w:cs="Times New Roman"/>
          <w:lang w:val="en-US"/>
        </w:rPr>
        <w:t xml:space="preserve"> i</w:t>
      </w:r>
      <w:r>
        <w:rPr>
          <w:rFonts w:ascii="Times New Roman" w:hAnsi="Times New Roman" w:cs="Times New Roman"/>
          <w:lang w:val="en-US"/>
        </w:rPr>
        <w:t xml:space="preserve">s </w:t>
      </w:r>
      <w:r w:rsidRPr="00A826B5">
        <w:rPr>
          <w:rFonts w:ascii="Times New Roman" w:hAnsi="Times New Roman" w:cs="Times New Roman"/>
          <w:lang w:val="en-US"/>
        </w:rPr>
        <w:t xml:space="preserve">significant in the </w:t>
      </w:r>
      <w:r w:rsidR="000E265F">
        <w:rPr>
          <w:rFonts w:ascii="Times New Roman" w:hAnsi="Times New Roman" w:cs="Times New Roman"/>
          <w:lang w:val="en-US"/>
        </w:rPr>
        <w:t>sixth</w:t>
      </w:r>
      <w:r w:rsidRPr="00A826B5">
        <w:rPr>
          <w:rFonts w:ascii="Times New Roman" w:hAnsi="Times New Roman" w:cs="Times New Roman"/>
          <w:lang w:val="en-US"/>
        </w:rPr>
        <w:t xml:space="preserve"> comparison after bleach is added. The </w:t>
      </w:r>
      <w:r w:rsidRPr="00A826B5">
        <w:rPr>
          <w:rFonts w:ascii="Times New Roman" w:hAnsi="Times New Roman" w:cs="Times New Roman"/>
          <w:i/>
          <w:lang w:val="en-US"/>
        </w:rPr>
        <w:t xml:space="preserve">P. </w:t>
      </w:r>
      <w:proofErr w:type="spellStart"/>
      <w:r w:rsidRPr="00A826B5">
        <w:rPr>
          <w:rFonts w:ascii="Times New Roman" w:hAnsi="Times New Roman" w:cs="Times New Roman"/>
          <w:i/>
          <w:lang w:val="en-US"/>
        </w:rPr>
        <w:t>obliquiloculata</w:t>
      </w:r>
      <w:proofErr w:type="spellEnd"/>
      <w:r w:rsidRPr="00A826B5">
        <w:rPr>
          <w:rFonts w:ascii="Times New Roman" w:hAnsi="Times New Roman" w:cs="Times New Roman"/>
          <w:lang w:val="en-US"/>
        </w:rPr>
        <w:t xml:space="preserve"> v</w:t>
      </w:r>
      <w:r>
        <w:rPr>
          <w:rFonts w:ascii="Times New Roman" w:hAnsi="Times New Roman" w:cs="Times New Roman"/>
          <w:lang w:val="en-US"/>
        </w:rPr>
        <w:t>ersus</w:t>
      </w:r>
      <w:r w:rsidRPr="00A826B5">
        <w:rPr>
          <w:rFonts w:ascii="Times New Roman" w:hAnsi="Times New Roman" w:cs="Times New Roman"/>
          <w:lang w:val="en-US"/>
        </w:rPr>
        <w:t xml:space="preserve"> </w:t>
      </w:r>
      <w:r w:rsidRPr="00A826B5">
        <w:rPr>
          <w:rFonts w:ascii="Times New Roman" w:hAnsi="Times New Roman" w:cs="Times New Roman"/>
          <w:i/>
          <w:lang w:val="en-US"/>
        </w:rPr>
        <w:t xml:space="preserve">G. </w:t>
      </w:r>
      <w:proofErr w:type="spellStart"/>
      <w:r w:rsidRPr="00A826B5">
        <w:rPr>
          <w:rFonts w:ascii="Times New Roman" w:hAnsi="Times New Roman" w:cs="Times New Roman"/>
          <w:i/>
          <w:lang w:val="en-US"/>
        </w:rPr>
        <w:t>tumida</w:t>
      </w:r>
      <w:proofErr w:type="spellEnd"/>
      <w:r w:rsidRPr="00A826B5">
        <w:rPr>
          <w:rFonts w:ascii="Times New Roman" w:hAnsi="Times New Roman" w:cs="Times New Roman"/>
          <w:lang w:val="en-US"/>
        </w:rPr>
        <w:t xml:space="preserve"> comparison, on the other hand, is inconclusive as the addition of bleach results in a significant difference in one of the two analysis pairs (1056D, 0.64 m) while it removes significance in the other example (1059A, 0.44 m). The difference </w:t>
      </w:r>
      <w:r w:rsidR="00633E3D">
        <w:rPr>
          <w:rFonts w:ascii="Times New Roman" w:hAnsi="Times New Roman" w:cs="Times New Roman"/>
          <w:lang w:val="en-US"/>
        </w:rPr>
        <w:t xml:space="preserve">in D/L </w:t>
      </w:r>
      <w:proofErr w:type="spellStart"/>
      <w:r w:rsidR="00633E3D">
        <w:rPr>
          <w:rFonts w:ascii="Times New Roman" w:hAnsi="Times New Roman" w:cs="Times New Roman"/>
          <w:lang w:val="en-US"/>
        </w:rPr>
        <w:t>Asx</w:t>
      </w:r>
      <w:proofErr w:type="spellEnd"/>
      <w:r w:rsidR="00633E3D">
        <w:rPr>
          <w:rFonts w:ascii="Times New Roman" w:hAnsi="Times New Roman" w:cs="Times New Roman"/>
          <w:lang w:val="en-US"/>
        </w:rPr>
        <w:t xml:space="preserve"> </w:t>
      </w:r>
      <w:r w:rsidRPr="00A826B5">
        <w:rPr>
          <w:rFonts w:ascii="Times New Roman" w:hAnsi="Times New Roman" w:cs="Times New Roman"/>
          <w:lang w:val="en-US"/>
        </w:rPr>
        <w:t xml:space="preserve">between </w:t>
      </w:r>
      <w:r w:rsidRPr="00A826B5">
        <w:rPr>
          <w:rFonts w:ascii="Times New Roman" w:hAnsi="Times New Roman" w:cs="Times New Roman"/>
          <w:i/>
          <w:lang w:val="en-US"/>
        </w:rPr>
        <w:t>G. truncatulinoides</w:t>
      </w:r>
      <w:r w:rsidRPr="00A826B5">
        <w:rPr>
          <w:rFonts w:ascii="Times New Roman" w:hAnsi="Times New Roman" w:cs="Times New Roman"/>
          <w:lang w:val="en-US"/>
        </w:rPr>
        <w:t xml:space="preserve"> and </w:t>
      </w:r>
      <w:r w:rsidRPr="00A826B5">
        <w:rPr>
          <w:rFonts w:ascii="Times New Roman" w:hAnsi="Times New Roman" w:cs="Times New Roman"/>
          <w:i/>
          <w:lang w:val="en-US"/>
        </w:rPr>
        <w:t xml:space="preserve">G. </w:t>
      </w:r>
      <w:proofErr w:type="spellStart"/>
      <w:r w:rsidRPr="00A826B5">
        <w:rPr>
          <w:rFonts w:ascii="Times New Roman" w:hAnsi="Times New Roman" w:cs="Times New Roman"/>
          <w:i/>
          <w:lang w:val="en-US"/>
        </w:rPr>
        <w:t>tumida</w:t>
      </w:r>
      <w:proofErr w:type="spellEnd"/>
      <w:r w:rsidRPr="00A826B5">
        <w:rPr>
          <w:rFonts w:ascii="Times New Roman" w:hAnsi="Times New Roman" w:cs="Times New Roman"/>
          <w:lang w:val="en-US"/>
        </w:rPr>
        <w:t xml:space="preserve"> is significant for both examples when treated with peroxide only, but adding bleach appears to diminish the difference in one (1056D, 0.64 m versus 1059A, 0.44 m, respectively). These data suggest that adding bleach does not better define existing species differences </w:t>
      </w:r>
      <w:r w:rsidR="00633E3D">
        <w:rPr>
          <w:rFonts w:ascii="Times New Roman" w:hAnsi="Times New Roman" w:cs="Times New Roman"/>
          <w:lang w:val="en-US"/>
        </w:rPr>
        <w:t xml:space="preserve">in D/L </w:t>
      </w:r>
      <w:proofErr w:type="spellStart"/>
      <w:r w:rsidR="00633E3D">
        <w:rPr>
          <w:rFonts w:ascii="Times New Roman" w:hAnsi="Times New Roman" w:cs="Times New Roman"/>
          <w:lang w:val="en-US"/>
        </w:rPr>
        <w:t>Asx</w:t>
      </w:r>
      <w:proofErr w:type="spellEnd"/>
      <w:r w:rsidR="00633E3D">
        <w:rPr>
          <w:rFonts w:ascii="Times New Roman" w:hAnsi="Times New Roman" w:cs="Times New Roman"/>
          <w:lang w:val="en-US"/>
        </w:rPr>
        <w:t xml:space="preserve"> </w:t>
      </w:r>
      <w:r w:rsidRPr="00A826B5">
        <w:rPr>
          <w:rFonts w:ascii="Times New Roman" w:hAnsi="Times New Roman" w:cs="Times New Roman"/>
          <w:lang w:val="en-US"/>
        </w:rPr>
        <w:t>with respect to samples treated with peroxide only.</w:t>
      </w:r>
    </w:p>
    <w:p w14:paraId="6DED3E0D" w14:textId="01BED7EF" w:rsidR="00DC5E83" w:rsidRPr="003E182A" w:rsidRDefault="00F270E1" w:rsidP="003E182A">
      <w:pPr>
        <w:spacing w:after="0" w:line="480" w:lineRule="auto"/>
        <w:ind w:firstLine="720"/>
        <w:jc w:val="left"/>
        <w:rPr>
          <w:rFonts w:ascii="Times New Roman" w:hAnsi="Times New Roman" w:cs="Times New Roman"/>
          <w:lang w:val="en-US"/>
        </w:rPr>
      </w:pPr>
      <w:r>
        <w:rPr>
          <w:rFonts w:ascii="Times New Roman" w:hAnsi="Times New Roman" w:cs="Times New Roman"/>
          <w:color w:val="000000" w:themeColor="text1"/>
          <w:lang w:val="en-US"/>
        </w:rPr>
        <w:t xml:space="preserve">Samples from the </w:t>
      </w:r>
      <w:r w:rsidR="00DC5E83" w:rsidRPr="008D7477">
        <w:rPr>
          <w:rFonts w:ascii="Times New Roman" w:hAnsi="Times New Roman" w:cs="Times New Roman"/>
          <w:color w:val="000000" w:themeColor="text1"/>
          <w:lang w:val="en-US"/>
        </w:rPr>
        <w:t xml:space="preserve">BBOR </w:t>
      </w:r>
      <w:r w:rsidR="00DC5E83" w:rsidRPr="001A1B90">
        <w:rPr>
          <w:rFonts w:ascii="Times New Roman" w:hAnsi="Times New Roman" w:cs="Times New Roman"/>
          <w:lang w:val="en-US"/>
        </w:rPr>
        <w:t>also allow a</w:t>
      </w:r>
      <w:r w:rsidR="00DC5E83">
        <w:rPr>
          <w:rFonts w:ascii="Times New Roman" w:hAnsi="Times New Roman" w:cs="Times New Roman"/>
          <w:lang w:val="en-US"/>
        </w:rPr>
        <w:t>n examination of</w:t>
      </w:r>
      <w:r w:rsidR="00DC5E83" w:rsidRPr="001A1B90">
        <w:rPr>
          <w:rFonts w:ascii="Times New Roman" w:hAnsi="Times New Roman" w:cs="Times New Roman"/>
          <w:lang w:val="en-US"/>
        </w:rPr>
        <w:t xml:space="preserve"> species-specific differences in racemization rates. We visualize these by regressing the D/L values </w:t>
      </w:r>
      <w:r w:rsidR="00633E3D">
        <w:rPr>
          <w:rFonts w:ascii="Times New Roman" w:hAnsi="Times New Roman" w:cs="Times New Roman"/>
          <w:lang w:val="en-US"/>
        </w:rPr>
        <w:t xml:space="preserve">of the same amino acid from </w:t>
      </w:r>
      <w:r w:rsidR="00DC5E83" w:rsidRPr="001A1B90">
        <w:rPr>
          <w:rFonts w:ascii="Times New Roman" w:hAnsi="Times New Roman" w:cs="Times New Roman"/>
          <w:lang w:val="en-US"/>
        </w:rPr>
        <w:t xml:space="preserve"> two species against one another (Figure </w:t>
      </w:r>
      <w:r w:rsidR="00F6284F">
        <w:rPr>
          <w:rFonts w:ascii="Times New Roman" w:hAnsi="Times New Roman" w:cs="Times New Roman"/>
          <w:lang w:val="en-US"/>
        </w:rPr>
        <w:t>9</w:t>
      </w:r>
      <w:r w:rsidR="00DC5E83" w:rsidRPr="001A1B90">
        <w:rPr>
          <w:rFonts w:ascii="Times New Roman" w:hAnsi="Times New Roman" w:cs="Times New Roman"/>
          <w:lang w:val="en-US"/>
        </w:rPr>
        <w:t xml:space="preserve">). For this purpose, we focus on results from </w:t>
      </w:r>
      <w:r w:rsidR="00DC5E83" w:rsidRPr="001A1B90">
        <w:rPr>
          <w:rFonts w:ascii="Times New Roman" w:hAnsi="Times New Roman" w:cs="Times New Roman"/>
          <w:i/>
          <w:lang w:val="en-US"/>
        </w:rPr>
        <w:t xml:space="preserve">P. </w:t>
      </w:r>
      <w:proofErr w:type="spellStart"/>
      <w:r w:rsidR="00DC5E83" w:rsidRPr="001A1B90">
        <w:rPr>
          <w:rFonts w:ascii="Times New Roman" w:hAnsi="Times New Roman" w:cs="Times New Roman"/>
          <w:i/>
          <w:lang w:val="en-US"/>
        </w:rPr>
        <w:t>obliquiloculata</w:t>
      </w:r>
      <w:proofErr w:type="spellEnd"/>
      <w:r w:rsidR="00DC5E83" w:rsidRPr="001A1B90">
        <w:rPr>
          <w:rFonts w:ascii="Times New Roman" w:hAnsi="Times New Roman" w:cs="Times New Roman"/>
          <w:lang w:val="en-US"/>
        </w:rPr>
        <w:t xml:space="preserve"> and </w:t>
      </w:r>
      <w:r w:rsidR="00DC5E83" w:rsidRPr="001A1B90">
        <w:rPr>
          <w:rFonts w:ascii="Times New Roman" w:hAnsi="Times New Roman" w:cs="Times New Roman"/>
          <w:i/>
          <w:lang w:val="en-US"/>
        </w:rPr>
        <w:t>G. truncatulinoides</w:t>
      </w:r>
      <w:r w:rsidR="00DC5E83" w:rsidRPr="001A1B90">
        <w:rPr>
          <w:rFonts w:ascii="Times New Roman" w:hAnsi="Times New Roman" w:cs="Times New Roman"/>
          <w:lang w:val="en-US"/>
        </w:rPr>
        <w:t xml:space="preserve"> because they are present at three age horizons (mid Holocene, early Holocene and late Pleistocene) providing a common temporal reference frame. In this analysis, </w:t>
      </w:r>
      <w:r w:rsidR="00DC5E83" w:rsidRPr="008D7477">
        <w:rPr>
          <w:rFonts w:ascii="Times New Roman" w:hAnsi="Times New Roman" w:cs="Times New Roman"/>
          <w:lang w:val="en-US"/>
        </w:rPr>
        <w:t xml:space="preserve">a slope of 1 reflects identical observed racemization rates (i.e., same D/L values for a given sample horizon), while deviations from </w:t>
      </w:r>
      <w:r w:rsidR="00DC5E83">
        <w:rPr>
          <w:rFonts w:ascii="Times New Roman" w:hAnsi="Times New Roman" w:cs="Times New Roman"/>
          <w:lang w:val="en-US"/>
        </w:rPr>
        <w:t>a slope of 1</w:t>
      </w:r>
      <w:r w:rsidR="00DC5E83" w:rsidRPr="008D7477">
        <w:rPr>
          <w:rFonts w:ascii="Times New Roman" w:hAnsi="Times New Roman" w:cs="Times New Roman"/>
          <w:lang w:val="en-US"/>
        </w:rPr>
        <w:t xml:space="preserve"> indicate slower or faster racemization rates, resulting in lower or higher D/L values</w:t>
      </w:r>
      <w:r w:rsidR="008C4DB1">
        <w:rPr>
          <w:rFonts w:ascii="Times New Roman" w:hAnsi="Times New Roman" w:cs="Times New Roman"/>
          <w:lang w:val="en-US"/>
        </w:rPr>
        <w:t>,</w:t>
      </w:r>
      <w:r w:rsidR="00DC5E83" w:rsidRPr="008D7477">
        <w:rPr>
          <w:rFonts w:ascii="Times New Roman" w:hAnsi="Times New Roman" w:cs="Times New Roman"/>
          <w:lang w:val="en-US"/>
        </w:rPr>
        <w:t xml:space="preserve"> respectively</w:t>
      </w:r>
      <w:r w:rsidR="008C4DB1">
        <w:rPr>
          <w:rFonts w:ascii="Times New Roman" w:hAnsi="Times New Roman" w:cs="Times New Roman"/>
          <w:lang w:val="en-US"/>
        </w:rPr>
        <w:t>, for a given time</w:t>
      </w:r>
      <w:r w:rsidR="00DC5E83" w:rsidRPr="008D7477">
        <w:rPr>
          <w:rFonts w:ascii="Times New Roman" w:hAnsi="Times New Roman" w:cs="Times New Roman"/>
          <w:lang w:val="en-US"/>
        </w:rPr>
        <w:t>.</w:t>
      </w:r>
      <w:r w:rsidR="003E182A">
        <w:rPr>
          <w:rFonts w:ascii="Times New Roman" w:hAnsi="Times New Roman" w:cs="Times New Roman"/>
          <w:lang w:val="en-US"/>
        </w:rPr>
        <w:t xml:space="preserve"> </w:t>
      </w:r>
      <w:proofErr w:type="spellStart"/>
      <w:r w:rsidR="00DC5E83" w:rsidRPr="008D7477">
        <w:rPr>
          <w:rFonts w:ascii="Times New Roman" w:hAnsi="Times New Roman" w:cs="Times New Roman"/>
          <w:i/>
          <w:color w:val="000000" w:themeColor="text1"/>
          <w:lang w:val="en-US"/>
        </w:rPr>
        <w:t>G</w:t>
      </w:r>
      <w:r w:rsidR="00633E3D">
        <w:rPr>
          <w:rFonts w:ascii="Times New Roman" w:hAnsi="Times New Roman" w:cs="Times New Roman"/>
          <w:i/>
          <w:color w:val="000000" w:themeColor="text1"/>
          <w:lang w:val="en-US"/>
        </w:rPr>
        <w:t>loborotalia</w:t>
      </w:r>
      <w:proofErr w:type="spellEnd"/>
      <w:r w:rsidR="00DC5E83" w:rsidRPr="008D7477">
        <w:rPr>
          <w:rFonts w:ascii="Times New Roman" w:hAnsi="Times New Roman" w:cs="Times New Roman"/>
          <w:i/>
          <w:color w:val="000000" w:themeColor="text1"/>
          <w:lang w:val="en-US"/>
        </w:rPr>
        <w:t xml:space="preserve"> </w:t>
      </w:r>
      <w:proofErr w:type="spellStart"/>
      <w:r w:rsidR="00DC5E83" w:rsidRPr="008D7477">
        <w:rPr>
          <w:rFonts w:ascii="Times New Roman" w:hAnsi="Times New Roman" w:cs="Times New Roman"/>
          <w:i/>
          <w:color w:val="000000" w:themeColor="text1"/>
          <w:lang w:val="en-US"/>
        </w:rPr>
        <w:t>truncatulinoides</w:t>
      </w:r>
      <w:proofErr w:type="spellEnd"/>
      <w:r w:rsidR="00DC5E83" w:rsidRPr="008D7477">
        <w:rPr>
          <w:rFonts w:ascii="Times New Roman" w:hAnsi="Times New Roman" w:cs="Times New Roman"/>
          <w:color w:val="000000" w:themeColor="text1"/>
          <w:lang w:val="en-US"/>
        </w:rPr>
        <w:t xml:space="preserve"> </w:t>
      </w:r>
      <w:proofErr w:type="spellStart"/>
      <w:r w:rsidR="00DC5E83" w:rsidRPr="008D7477">
        <w:rPr>
          <w:rFonts w:ascii="Times New Roman" w:hAnsi="Times New Roman" w:cs="Times New Roman"/>
          <w:color w:val="000000" w:themeColor="text1"/>
          <w:lang w:val="en-US"/>
        </w:rPr>
        <w:t>racemizes</w:t>
      </w:r>
      <w:proofErr w:type="spellEnd"/>
      <w:r w:rsidR="00DC5E83" w:rsidRPr="008D7477">
        <w:rPr>
          <w:rFonts w:ascii="Times New Roman" w:hAnsi="Times New Roman" w:cs="Times New Roman"/>
          <w:color w:val="000000" w:themeColor="text1"/>
          <w:lang w:val="en-US"/>
        </w:rPr>
        <w:t xml:space="preserve"> faster than </w:t>
      </w:r>
      <w:r w:rsidR="00DC5E83" w:rsidRPr="008D7477">
        <w:rPr>
          <w:rFonts w:ascii="Times New Roman" w:hAnsi="Times New Roman" w:cs="Times New Roman"/>
          <w:i/>
          <w:color w:val="000000" w:themeColor="text1"/>
          <w:lang w:val="en-US"/>
        </w:rPr>
        <w:t xml:space="preserve">P. </w:t>
      </w:r>
      <w:proofErr w:type="spellStart"/>
      <w:r w:rsidR="00DC5E83" w:rsidRPr="008D7477">
        <w:rPr>
          <w:rFonts w:ascii="Times New Roman" w:hAnsi="Times New Roman" w:cs="Times New Roman"/>
          <w:i/>
          <w:color w:val="000000" w:themeColor="text1"/>
          <w:lang w:val="en-US"/>
        </w:rPr>
        <w:t>obliquiloculata</w:t>
      </w:r>
      <w:proofErr w:type="spellEnd"/>
      <w:r w:rsidR="00DC5E83" w:rsidRPr="008D7477">
        <w:rPr>
          <w:rFonts w:ascii="Times New Roman" w:hAnsi="Times New Roman" w:cs="Times New Roman"/>
          <w:color w:val="000000" w:themeColor="text1"/>
          <w:lang w:val="en-US"/>
        </w:rPr>
        <w:t xml:space="preserve"> by 5% for </w:t>
      </w:r>
      <w:proofErr w:type="spellStart"/>
      <w:r w:rsidR="00DC5E83" w:rsidRPr="008D7477">
        <w:rPr>
          <w:rFonts w:ascii="Times New Roman" w:hAnsi="Times New Roman" w:cs="Times New Roman"/>
          <w:color w:val="000000" w:themeColor="text1"/>
          <w:lang w:val="en-US"/>
        </w:rPr>
        <w:t>Asx</w:t>
      </w:r>
      <w:proofErr w:type="spellEnd"/>
      <w:r w:rsidR="00DC5E83" w:rsidRPr="008D7477">
        <w:rPr>
          <w:rFonts w:ascii="Times New Roman" w:hAnsi="Times New Roman" w:cs="Times New Roman"/>
          <w:color w:val="000000" w:themeColor="text1"/>
          <w:lang w:val="en-US"/>
        </w:rPr>
        <w:t xml:space="preserve"> and 13% </w:t>
      </w:r>
      <w:r w:rsidR="00DC5E83" w:rsidRPr="008D7477">
        <w:rPr>
          <w:rFonts w:ascii="Times New Roman" w:hAnsi="Times New Roman" w:cs="Times New Roman"/>
          <w:color w:val="000000" w:themeColor="text1"/>
          <w:lang w:val="en-US"/>
        </w:rPr>
        <w:lastRenderedPageBreak/>
        <w:t xml:space="preserve">for Glx if pre-treated with peroxide only and 9% for </w:t>
      </w:r>
      <w:proofErr w:type="spellStart"/>
      <w:r w:rsidR="00DC5E83" w:rsidRPr="008D7477">
        <w:rPr>
          <w:rFonts w:ascii="Times New Roman" w:hAnsi="Times New Roman" w:cs="Times New Roman"/>
          <w:color w:val="000000" w:themeColor="text1"/>
          <w:lang w:val="en-US"/>
        </w:rPr>
        <w:t>Asx</w:t>
      </w:r>
      <w:proofErr w:type="spellEnd"/>
      <w:r w:rsidR="00DC5E83" w:rsidRPr="008D7477">
        <w:rPr>
          <w:rFonts w:ascii="Times New Roman" w:hAnsi="Times New Roman" w:cs="Times New Roman"/>
          <w:color w:val="000000" w:themeColor="text1"/>
          <w:lang w:val="en-US"/>
        </w:rPr>
        <w:t xml:space="preserve"> and 6% for Glx if pre-treated with </w:t>
      </w:r>
      <w:r w:rsidR="00DC5E83">
        <w:rPr>
          <w:rFonts w:ascii="Times New Roman" w:hAnsi="Times New Roman" w:cs="Times New Roman"/>
          <w:color w:val="000000" w:themeColor="text1"/>
          <w:lang w:val="en-US"/>
        </w:rPr>
        <w:t xml:space="preserve">peroxide and </w:t>
      </w:r>
      <w:r w:rsidR="00DC5E83" w:rsidRPr="008D7477">
        <w:rPr>
          <w:rFonts w:ascii="Times New Roman" w:hAnsi="Times New Roman" w:cs="Times New Roman"/>
          <w:color w:val="000000" w:themeColor="text1"/>
          <w:lang w:val="en-US"/>
        </w:rPr>
        <w:t xml:space="preserve">bleach (Figure </w:t>
      </w:r>
      <w:r w:rsidR="00603DD6">
        <w:rPr>
          <w:rFonts w:ascii="Times New Roman" w:hAnsi="Times New Roman" w:cs="Times New Roman"/>
          <w:color w:val="000000" w:themeColor="text1"/>
          <w:lang w:val="en-US"/>
        </w:rPr>
        <w:t>9</w:t>
      </w:r>
      <w:r w:rsidR="00DC5E83" w:rsidRPr="008D7477">
        <w:rPr>
          <w:rFonts w:ascii="Times New Roman" w:hAnsi="Times New Roman" w:cs="Times New Roman"/>
          <w:color w:val="000000" w:themeColor="text1"/>
          <w:lang w:val="en-US"/>
        </w:rPr>
        <w:t>). The similarity of the slopes suggests that the</w:t>
      </w:r>
      <w:r w:rsidR="00DC5E83">
        <w:rPr>
          <w:rFonts w:ascii="Times New Roman" w:hAnsi="Times New Roman" w:cs="Times New Roman"/>
          <w:color w:val="000000" w:themeColor="text1"/>
          <w:lang w:val="en-US"/>
        </w:rPr>
        <w:t xml:space="preserve"> choice of</w:t>
      </w:r>
      <w:r w:rsidR="00DC5E83" w:rsidRPr="008D7477">
        <w:rPr>
          <w:rFonts w:ascii="Times New Roman" w:hAnsi="Times New Roman" w:cs="Times New Roman"/>
          <w:color w:val="000000" w:themeColor="text1"/>
          <w:lang w:val="en-US"/>
        </w:rPr>
        <w:t xml:space="preserve"> pre-treatment has little effect on species-specific racemization rates for </w:t>
      </w:r>
      <w:proofErr w:type="spellStart"/>
      <w:r w:rsidR="00DC5E83" w:rsidRPr="008D7477">
        <w:rPr>
          <w:rFonts w:ascii="Times New Roman" w:hAnsi="Times New Roman" w:cs="Times New Roman"/>
          <w:color w:val="000000" w:themeColor="text1"/>
          <w:lang w:val="en-US"/>
        </w:rPr>
        <w:t>Asx</w:t>
      </w:r>
      <w:proofErr w:type="spellEnd"/>
      <w:r w:rsidR="00DC5E83" w:rsidRPr="008D7477">
        <w:rPr>
          <w:rFonts w:ascii="Times New Roman" w:hAnsi="Times New Roman" w:cs="Times New Roman"/>
          <w:color w:val="000000" w:themeColor="text1"/>
          <w:lang w:val="en-US"/>
        </w:rPr>
        <w:t xml:space="preserve"> (Figure </w:t>
      </w:r>
      <w:r w:rsidR="00603DD6">
        <w:rPr>
          <w:rFonts w:ascii="Times New Roman" w:hAnsi="Times New Roman" w:cs="Times New Roman"/>
          <w:color w:val="000000" w:themeColor="text1"/>
          <w:lang w:val="en-US"/>
        </w:rPr>
        <w:t>9</w:t>
      </w:r>
      <w:r w:rsidR="00DC5E83" w:rsidRPr="008D7477">
        <w:rPr>
          <w:rFonts w:ascii="Times New Roman" w:hAnsi="Times New Roman" w:cs="Times New Roman"/>
          <w:color w:val="000000" w:themeColor="text1"/>
          <w:lang w:val="en-US"/>
        </w:rPr>
        <w:t xml:space="preserve">a). However, bleach reduces the apparent species effect in samples with the higher D/L </w:t>
      </w:r>
      <w:r w:rsidR="00DC5E83">
        <w:rPr>
          <w:rFonts w:ascii="Times New Roman" w:hAnsi="Times New Roman" w:cs="Times New Roman"/>
          <w:color w:val="000000" w:themeColor="text1"/>
          <w:lang w:val="en-US"/>
        </w:rPr>
        <w:t xml:space="preserve">Glx </w:t>
      </w:r>
      <w:r w:rsidR="00DC5E83" w:rsidRPr="008D7477">
        <w:rPr>
          <w:rFonts w:ascii="Times New Roman" w:hAnsi="Times New Roman" w:cs="Times New Roman"/>
          <w:color w:val="000000" w:themeColor="text1"/>
          <w:lang w:val="en-US"/>
        </w:rPr>
        <w:t>values (i.e., older</w:t>
      </w:r>
      <w:r w:rsidR="00DC5E83">
        <w:rPr>
          <w:rFonts w:ascii="Times New Roman" w:hAnsi="Times New Roman" w:cs="Times New Roman"/>
          <w:color w:val="000000" w:themeColor="text1"/>
          <w:lang w:val="en-US"/>
        </w:rPr>
        <w:t xml:space="preserve"> tests</w:t>
      </w:r>
      <w:r w:rsidR="00DC5E83" w:rsidRPr="008D7477">
        <w:rPr>
          <w:rFonts w:ascii="Times New Roman" w:hAnsi="Times New Roman" w:cs="Times New Roman"/>
          <w:color w:val="000000" w:themeColor="text1"/>
          <w:lang w:val="en-US"/>
        </w:rPr>
        <w:t xml:space="preserve">), resulting in a decrease in the </w:t>
      </w:r>
      <w:r w:rsidR="00DC5E83">
        <w:rPr>
          <w:rFonts w:ascii="Times New Roman" w:hAnsi="Times New Roman" w:cs="Times New Roman"/>
          <w:color w:val="000000" w:themeColor="text1"/>
          <w:lang w:val="en-US"/>
        </w:rPr>
        <w:t xml:space="preserve">apparent </w:t>
      </w:r>
      <w:r w:rsidR="00DC5E83" w:rsidRPr="008D7477">
        <w:rPr>
          <w:rFonts w:ascii="Times New Roman" w:hAnsi="Times New Roman" w:cs="Times New Roman"/>
          <w:color w:val="000000" w:themeColor="text1"/>
          <w:lang w:val="en-US"/>
        </w:rPr>
        <w:t xml:space="preserve">racemization rate of </w:t>
      </w:r>
      <w:r w:rsidR="00DC5E83" w:rsidRPr="008D7477">
        <w:rPr>
          <w:rFonts w:ascii="Times New Roman" w:hAnsi="Times New Roman" w:cs="Times New Roman"/>
          <w:i/>
          <w:iCs/>
          <w:color w:val="000000" w:themeColor="text1"/>
          <w:lang w:val="en-US"/>
        </w:rPr>
        <w:t xml:space="preserve">G. truncatulinoides </w:t>
      </w:r>
      <w:r w:rsidR="00DC5E83" w:rsidRPr="008D7477">
        <w:rPr>
          <w:rFonts w:ascii="Times New Roman" w:hAnsi="Times New Roman" w:cs="Times New Roman"/>
          <w:color w:val="000000" w:themeColor="text1"/>
          <w:lang w:val="en-US"/>
        </w:rPr>
        <w:t xml:space="preserve">compared to </w:t>
      </w:r>
      <w:r w:rsidR="00DC5E83" w:rsidRPr="008D7477">
        <w:rPr>
          <w:rFonts w:ascii="Times New Roman" w:hAnsi="Times New Roman" w:cs="Times New Roman"/>
          <w:i/>
          <w:iCs/>
          <w:color w:val="000000" w:themeColor="text1"/>
          <w:lang w:val="en-US"/>
        </w:rPr>
        <w:t xml:space="preserve">P. </w:t>
      </w:r>
      <w:proofErr w:type="spellStart"/>
      <w:r w:rsidR="00DC5E83" w:rsidRPr="008D7477">
        <w:rPr>
          <w:rFonts w:ascii="Times New Roman" w:hAnsi="Times New Roman" w:cs="Times New Roman"/>
          <w:i/>
          <w:iCs/>
          <w:color w:val="000000" w:themeColor="text1"/>
          <w:lang w:val="en-US"/>
        </w:rPr>
        <w:t>obliquiloculata</w:t>
      </w:r>
      <w:proofErr w:type="spellEnd"/>
      <w:r w:rsidR="00DC5E83" w:rsidRPr="008D7477">
        <w:rPr>
          <w:rFonts w:ascii="Times New Roman" w:hAnsi="Times New Roman" w:cs="Times New Roman"/>
          <w:i/>
          <w:iCs/>
          <w:color w:val="000000" w:themeColor="text1"/>
          <w:lang w:val="en-US"/>
        </w:rPr>
        <w:t xml:space="preserve"> </w:t>
      </w:r>
      <w:r w:rsidR="00DC5E83" w:rsidRPr="008D7477">
        <w:rPr>
          <w:rFonts w:ascii="Times New Roman" w:hAnsi="Times New Roman" w:cs="Times New Roman"/>
          <w:color w:val="000000" w:themeColor="text1"/>
          <w:lang w:val="en-US"/>
        </w:rPr>
        <w:t xml:space="preserve">(Figure </w:t>
      </w:r>
      <w:r w:rsidR="00603DD6">
        <w:rPr>
          <w:rFonts w:ascii="Times New Roman" w:hAnsi="Times New Roman" w:cs="Times New Roman"/>
          <w:color w:val="000000" w:themeColor="text1"/>
          <w:lang w:val="en-US"/>
        </w:rPr>
        <w:t>9</w:t>
      </w:r>
      <w:r w:rsidR="00DC5E83" w:rsidRPr="008D7477">
        <w:rPr>
          <w:rFonts w:ascii="Times New Roman" w:hAnsi="Times New Roman" w:cs="Times New Roman"/>
          <w:color w:val="000000" w:themeColor="text1"/>
          <w:lang w:val="en-US"/>
        </w:rPr>
        <w:t>b).</w:t>
      </w:r>
      <w:r w:rsidR="00DC5E83">
        <w:rPr>
          <w:rFonts w:ascii="Times New Roman" w:hAnsi="Times New Roman" w:cs="Times New Roman"/>
          <w:color w:val="000000" w:themeColor="text1"/>
          <w:lang w:val="en-US"/>
        </w:rPr>
        <w:t xml:space="preserve">  </w:t>
      </w:r>
    </w:p>
    <w:p w14:paraId="297D5A4A" w14:textId="77777777" w:rsidR="00F270E1" w:rsidRDefault="00F270E1" w:rsidP="00DC5E83">
      <w:pPr>
        <w:spacing w:after="0" w:line="480" w:lineRule="auto"/>
        <w:ind w:firstLine="720"/>
        <w:jc w:val="left"/>
        <w:rPr>
          <w:rFonts w:ascii="Times New Roman" w:hAnsi="Times New Roman" w:cs="Times New Roman"/>
          <w:color w:val="000000" w:themeColor="text1"/>
          <w:lang w:val="en-US"/>
        </w:rPr>
      </w:pPr>
    </w:p>
    <w:p w14:paraId="5B850CC0" w14:textId="05B4C3D0" w:rsidR="00F270E1" w:rsidRPr="008D7477" w:rsidRDefault="00F270E1" w:rsidP="00F270E1">
      <w:pPr>
        <w:pBdr>
          <w:top w:val="nil"/>
          <w:left w:val="nil"/>
          <w:bottom w:val="nil"/>
          <w:right w:val="nil"/>
          <w:between w:val="nil"/>
        </w:pBdr>
        <w:spacing w:after="0" w:line="240" w:lineRule="auto"/>
        <w:jc w:val="left"/>
        <w:rPr>
          <w:rFonts w:ascii="Times New Roman" w:hAnsi="Times New Roman" w:cs="Times New Roman"/>
          <w:lang w:val="en-US"/>
        </w:rPr>
      </w:pPr>
      <w:r w:rsidRPr="008D7477">
        <w:rPr>
          <w:rFonts w:ascii="Times New Roman" w:hAnsi="Times New Roman" w:cs="Times New Roman"/>
          <w:b/>
          <w:color w:val="000000"/>
          <w:lang w:val="en-US"/>
        </w:rPr>
        <w:t xml:space="preserve">Table </w:t>
      </w:r>
      <w:r>
        <w:rPr>
          <w:rFonts w:ascii="Times New Roman" w:hAnsi="Times New Roman" w:cs="Times New Roman"/>
          <w:b/>
          <w:color w:val="000000"/>
          <w:lang w:val="en-US"/>
        </w:rPr>
        <w:t>4</w:t>
      </w:r>
      <w:r w:rsidRPr="008D7477">
        <w:rPr>
          <w:rFonts w:ascii="Times New Roman" w:hAnsi="Times New Roman" w:cs="Times New Roman"/>
          <w:color w:val="000000"/>
          <w:lang w:val="en-US"/>
        </w:rPr>
        <w:t xml:space="preserve">. Results of Welch’s independent t-tests to evaluate species differences in the D/L </w:t>
      </w:r>
      <w:r w:rsidRPr="008D7477">
        <w:rPr>
          <w:rFonts w:ascii="Times New Roman" w:hAnsi="Times New Roman" w:cs="Times New Roman"/>
          <w:lang w:val="en-US"/>
        </w:rPr>
        <w:t>values</w:t>
      </w:r>
      <w:r w:rsidRPr="008D7477">
        <w:rPr>
          <w:rFonts w:ascii="Times New Roman" w:hAnsi="Times New Roman" w:cs="Times New Roman"/>
          <w:color w:val="000000"/>
          <w:lang w:val="en-US"/>
        </w:rPr>
        <w:t xml:space="preserve"> of </w:t>
      </w:r>
      <w:proofErr w:type="spellStart"/>
      <w:r w:rsidRPr="008D7477">
        <w:rPr>
          <w:rFonts w:ascii="Times New Roman" w:hAnsi="Times New Roman" w:cs="Times New Roman"/>
          <w:color w:val="000000"/>
          <w:lang w:val="en-US"/>
        </w:rPr>
        <w:t>Asx</w:t>
      </w:r>
      <w:proofErr w:type="spellEnd"/>
      <w:r w:rsidRPr="008D7477">
        <w:rPr>
          <w:rFonts w:ascii="Times New Roman" w:hAnsi="Times New Roman" w:cs="Times New Roman"/>
          <w:color w:val="000000"/>
          <w:lang w:val="en-US"/>
        </w:rPr>
        <w:t xml:space="preserve"> and </w:t>
      </w:r>
      <w:proofErr w:type="spellStart"/>
      <w:r w:rsidRPr="008D7477">
        <w:rPr>
          <w:rFonts w:ascii="Times New Roman" w:hAnsi="Times New Roman" w:cs="Times New Roman"/>
          <w:color w:val="000000"/>
          <w:lang w:val="en-US"/>
        </w:rPr>
        <w:t>Glx</w:t>
      </w:r>
      <w:proofErr w:type="spellEnd"/>
      <w:r w:rsidRPr="008D7477">
        <w:rPr>
          <w:rFonts w:ascii="Times New Roman" w:hAnsi="Times New Roman" w:cs="Times New Roman"/>
          <w:color w:val="000000"/>
          <w:lang w:val="en-US"/>
        </w:rPr>
        <w:t xml:space="preserve"> among two pre-</w:t>
      </w:r>
      <w:r w:rsidRPr="008D7477">
        <w:rPr>
          <w:rFonts w:ascii="Times New Roman" w:hAnsi="Times New Roman" w:cs="Times New Roman"/>
          <w:lang w:val="en-US"/>
        </w:rPr>
        <w:t>treatments (3% H</w:t>
      </w:r>
      <w:r w:rsidRPr="008D7477">
        <w:rPr>
          <w:rFonts w:ascii="Times New Roman" w:hAnsi="Times New Roman" w:cs="Times New Roman"/>
          <w:vertAlign w:val="subscript"/>
          <w:lang w:val="en-US"/>
        </w:rPr>
        <w:t>2</w:t>
      </w:r>
      <w:r w:rsidRPr="008D7477">
        <w:rPr>
          <w:rFonts w:ascii="Times New Roman" w:hAnsi="Times New Roman" w:cs="Times New Roman"/>
          <w:lang w:val="en-US"/>
        </w:rPr>
        <w:t>O</w:t>
      </w:r>
      <w:r w:rsidRPr="008D7477">
        <w:rPr>
          <w:rFonts w:ascii="Times New Roman" w:hAnsi="Times New Roman" w:cs="Times New Roman"/>
          <w:vertAlign w:val="subscript"/>
          <w:lang w:val="en-US"/>
        </w:rPr>
        <w:t>2</w:t>
      </w:r>
      <w:r w:rsidRPr="008D7477">
        <w:rPr>
          <w:rFonts w:ascii="Times New Roman" w:hAnsi="Times New Roman" w:cs="Times New Roman"/>
          <w:lang w:val="en-US"/>
        </w:rPr>
        <w:t xml:space="preserve"> only versus 3% H</w:t>
      </w:r>
      <w:r w:rsidRPr="008D7477">
        <w:rPr>
          <w:rFonts w:ascii="Times New Roman" w:hAnsi="Times New Roman" w:cs="Times New Roman"/>
          <w:vertAlign w:val="subscript"/>
          <w:lang w:val="en-US"/>
        </w:rPr>
        <w:t>2</w:t>
      </w:r>
      <w:r w:rsidRPr="008D7477">
        <w:rPr>
          <w:rFonts w:ascii="Times New Roman" w:hAnsi="Times New Roman" w:cs="Times New Roman"/>
          <w:lang w:val="en-US"/>
        </w:rPr>
        <w:t>O</w:t>
      </w:r>
      <w:r w:rsidRPr="008D7477">
        <w:rPr>
          <w:rFonts w:ascii="Times New Roman" w:hAnsi="Times New Roman" w:cs="Times New Roman"/>
          <w:vertAlign w:val="subscript"/>
          <w:lang w:val="en-US"/>
        </w:rPr>
        <w:t>2</w:t>
      </w:r>
      <w:r w:rsidRPr="008D7477">
        <w:rPr>
          <w:rFonts w:ascii="Times New Roman" w:hAnsi="Times New Roman" w:cs="Times New Roman"/>
          <w:lang w:val="en-US"/>
        </w:rPr>
        <w:t xml:space="preserve"> plus 12% </w:t>
      </w:r>
      <w:proofErr w:type="spellStart"/>
      <w:r w:rsidRPr="008D7477">
        <w:rPr>
          <w:rFonts w:ascii="Times New Roman" w:hAnsi="Times New Roman" w:cs="Times New Roman"/>
          <w:lang w:val="en-US"/>
        </w:rPr>
        <w:t>NaOCl</w:t>
      </w:r>
      <w:proofErr w:type="spellEnd"/>
      <w:r w:rsidRPr="008D7477">
        <w:rPr>
          <w:rFonts w:ascii="Times New Roman" w:hAnsi="Times New Roman" w:cs="Times New Roman"/>
          <w:lang w:val="en-US"/>
        </w:rPr>
        <w:t>).</w:t>
      </w:r>
    </w:p>
    <w:p w14:paraId="1A470089" w14:textId="77777777" w:rsidR="00F270E1" w:rsidRPr="008D7477" w:rsidRDefault="00F270E1" w:rsidP="00F270E1">
      <w:pPr>
        <w:pBdr>
          <w:top w:val="nil"/>
          <w:left w:val="nil"/>
          <w:bottom w:val="nil"/>
          <w:right w:val="nil"/>
          <w:between w:val="nil"/>
        </w:pBdr>
        <w:spacing w:after="0" w:line="240" w:lineRule="auto"/>
        <w:jc w:val="left"/>
        <w:rPr>
          <w:rFonts w:ascii="Times New Roman" w:hAnsi="Times New Roman" w:cs="Times New Roman"/>
          <w:color w:val="000000"/>
          <w:lang w:val="en-US"/>
        </w:rPr>
      </w:pPr>
    </w:p>
    <w:tbl>
      <w:tblPr>
        <w:tblW w:w="8820" w:type="dxa"/>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
        <w:gridCol w:w="1530"/>
        <w:gridCol w:w="1890"/>
        <w:gridCol w:w="1080"/>
        <w:gridCol w:w="990"/>
        <w:gridCol w:w="270"/>
        <w:gridCol w:w="990"/>
        <w:gridCol w:w="990"/>
      </w:tblGrid>
      <w:tr w:rsidR="00F270E1" w:rsidRPr="006F22F5" w14:paraId="44899F1F" w14:textId="77777777" w:rsidTr="005C43D0">
        <w:trPr>
          <w:trHeight w:val="300"/>
        </w:trPr>
        <w:tc>
          <w:tcPr>
            <w:tcW w:w="1080" w:type="dxa"/>
            <w:vMerge w:val="restart"/>
            <w:tcBorders>
              <w:left w:val="nil"/>
              <w:right w:val="nil"/>
            </w:tcBorders>
            <w:vAlign w:val="center"/>
          </w:tcPr>
          <w:p w14:paraId="30EC58FE" w14:textId="77777777" w:rsidR="00F270E1" w:rsidRPr="006F22F5" w:rsidRDefault="00F270E1" w:rsidP="005C43D0">
            <w:pPr>
              <w:spacing w:after="0"/>
              <w:jc w:val="center"/>
              <w:rPr>
                <w:rFonts w:ascii="Times New Roman" w:hAnsi="Times New Roman" w:cs="Times New Roman"/>
                <w:b/>
                <w:sz w:val="22"/>
                <w:szCs w:val="22"/>
                <w:lang w:val="en-US"/>
              </w:rPr>
            </w:pPr>
            <w:r w:rsidRPr="006F22F5">
              <w:rPr>
                <w:rFonts w:ascii="Times New Roman" w:hAnsi="Times New Roman" w:cs="Times New Roman"/>
                <w:b/>
                <w:sz w:val="22"/>
                <w:szCs w:val="22"/>
                <w:lang w:val="en-US"/>
              </w:rPr>
              <w:t>Site</w:t>
            </w:r>
          </w:p>
        </w:tc>
        <w:tc>
          <w:tcPr>
            <w:tcW w:w="1530" w:type="dxa"/>
            <w:vMerge w:val="restart"/>
            <w:tcBorders>
              <w:left w:val="nil"/>
              <w:right w:val="nil"/>
            </w:tcBorders>
            <w:vAlign w:val="center"/>
          </w:tcPr>
          <w:p w14:paraId="761EDE37" w14:textId="77777777" w:rsidR="00F270E1" w:rsidRPr="006F22F5" w:rsidRDefault="00F270E1" w:rsidP="005C43D0">
            <w:pPr>
              <w:spacing w:after="0"/>
              <w:jc w:val="center"/>
              <w:rPr>
                <w:rFonts w:ascii="Times New Roman" w:hAnsi="Times New Roman" w:cs="Times New Roman"/>
                <w:b/>
                <w:sz w:val="22"/>
                <w:szCs w:val="22"/>
                <w:lang w:val="en-US"/>
              </w:rPr>
            </w:pPr>
            <w:r w:rsidRPr="006F22F5">
              <w:rPr>
                <w:rFonts w:ascii="Times New Roman" w:hAnsi="Times New Roman" w:cs="Times New Roman"/>
                <w:b/>
                <w:sz w:val="22"/>
                <w:szCs w:val="22"/>
                <w:lang w:val="en-US"/>
              </w:rPr>
              <w:t>Sediment Depth (m)</w:t>
            </w:r>
          </w:p>
        </w:tc>
        <w:tc>
          <w:tcPr>
            <w:tcW w:w="1890" w:type="dxa"/>
            <w:vMerge w:val="restart"/>
            <w:tcBorders>
              <w:left w:val="nil"/>
              <w:right w:val="nil"/>
            </w:tcBorders>
            <w:vAlign w:val="center"/>
          </w:tcPr>
          <w:p w14:paraId="193FCAEF" w14:textId="0A76382E" w:rsidR="00F270E1" w:rsidRPr="00505889" w:rsidRDefault="00F270E1" w:rsidP="005C43D0">
            <w:pPr>
              <w:spacing w:after="0"/>
              <w:jc w:val="center"/>
              <w:rPr>
                <w:rFonts w:ascii="Times New Roman" w:hAnsi="Times New Roman" w:cs="Times New Roman"/>
                <w:b/>
                <w:sz w:val="22"/>
                <w:szCs w:val="22"/>
                <w:vertAlign w:val="superscript"/>
                <w:lang w:val="en-US"/>
              </w:rPr>
            </w:pPr>
            <w:r w:rsidRPr="006F22F5">
              <w:rPr>
                <w:rFonts w:ascii="Times New Roman" w:hAnsi="Times New Roman" w:cs="Times New Roman"/>
                <w:b/>
                <w:sz w:val="22"/>
                <w:szCs w:val="22"/>
                <w:lang w:val="en-US"/>
              </w:rPr>
              <w:t>Species Comparison</w:t>
            </w:r>
            <w:r w:rsidR="00505889">
              <w:rPr>
                <w:rFonts w:ascii="Times New Roman" w:hAnsi="Times New Roman" w:cs="Times New Roman"/>
                <w:b/>
                <w:sz w:val="22"/>
                <w:szCs w:val="22"/>
                <w:vertAlign w:val="superscript"/>
                <w:lang w:val="en-US"/>
              </w:rPr>
              <w:t>1</w:t>
            </w:r>
          </w:p>
        </w:tc>
        <w:tc>
          <w:tcPr>
            <w:tcW w:w="2070" w:type="dxa"/>
            <w:gridSpan w:val="2"/>
            <w:tcBorders>
              <w:left w:val="nil"/>
              <w:bottom w:val="nil"/>
              <w:right w:val="nil"/>
            </w:tcBorders>
            <w:vAlign w:val="center"/>
          </w:tcPr>
          <w:p w14:paraId="3F58FC7B" w14:textId="1E11E873" w:rsidR="00F270E1" w:rsidRPr="00505889" w:rsidRDefault="00F270E1" w:rsidP="005C43D0">
            <w:pPr>
              <w:spacing w:after="0"/>
              <w:jc w:val="center"/>
              <w:rPr>
                <w:rFonts w:ascii="Times New Roman" w:hAnsi="Times New Roman" w:cs="Times New Roman"/>
                <w:b/>
                <w:sz w:val="22"/>
                <w:szCs w:val="22"/>
                <w:vertAlign w:val="superscript"/>
                <w:lang w:val="en-US"/>
              </w:rPr>
            </w:pPr>
            <w:r>
              <w:rPr>
                <w:rFonts w:ascii="Times New Roman" w:hAnsi="Times New Roman" w:cs="Times New Roman"/>
                <w:b/>
                <w:sz w:val="22"/>
                <w:szCs w:val="22"/>
                <w:lang w:val="en-US"/>
              </w:rPr>
              <w:t xml:space="preserve">D/L </w:t>
            </w:r>
            <w:proofErr w:type="spellStart"/>
            <w:r w:rsidRPr="00BE3B20">
              <w:rPr>
                <w:rFonts w:ascii="Times New Roman" w:hAnsi="Times New Roman" w:cs="Times New Roman"/>
                <w:b/>
                <w:sz w:val="22"/>
                <w:szCs w:val="22"/>
                <w:lang w:val="en-US"/>
              </w:rPr>
              <w:t>Asx</w:t>
            </w:r>
            <w:proofErr w:type="spellEnd"/>
            <w:r w:rsidRPr="006F22F5">
              <w:rPr>
                <w:rFonts w:ascii="Times New Roman" w:hAnsi="Times New Roman" w:cs="Times New Roman"/>
                <w:b/>
                <w:sz w:val="22"/>
                <w:szCs w:val="22"/>
                <w:lang w:val="en-US"/>
              </w:rPr>
              <w:t xml:space="preserve"> P-values</w:t>
            </w:r>
            <w:r w:rsidR="00505889">
              <w:rPr>
                <w:rFonts w:ascii="Times New Roman" w:hAnsi="Times New Roman" w:cs="Times New Roman"/>
                <w:b/>
                <w:sz w:val="22"/>
                <w:szCs w:val="22"/>
                <w:vertAlign w:val="superscript"/>
                <w:lang w:val="en-US"/>
              </w:rPr>
              <w:t>2</w:t>
            </w:r>
          </w:p>
        </w:tc>
        <w:tc>
          <w:tcPr>
            <w:tcW w:w="270" w:type="dxa"/>
            <w:tcBorders>
              <w:top w:val="single" w:sz="4" w:space="0" w:color="000000"/>
              <w:left w:val="nil"/>
              <w:bottom w:val="nil"/>
              <w:right w:val="nil"/>
            </w:tcBorders>
            <w:vAlign w:val="center"/>
          </w:tcPr>
          <w:p w14:paraId="53DAC35D" w14:textId="77777777" w:rsidR="00F270E1" w:rsidRPr="006F22F5" w:rsidRDefault="00F270E1" w:rsidP="005C43D0">
            <w:pPr>
              <w:spacing w:after="0"/>
              <w:jc w:val="center"/>
              <w:rPr>
                <w:rFonts w:ascii="Times New Roman" w:hAnsi="Times New Roman" w:cs="Times New Roman"/>
                <w:b/>
                <w:sz w:val="22"/>
                <w:szCs w:val="22"/>
                <w:lang w:val="en-US"/>
              </w:rPr>
            </w:pPr>
          </w:p>
        </w:tc>
        <w:tc>
          <w:tcPr>
            <w:tcW w:w="1980" w:type="dxa"/>
            <w:gridSpan w:val="2"/>
            <w:tcBorders>
              <w:top w:val="single" w:sz="4" w:space="0" w:color="000000"/>
              <w:left w:val="nil"/>
              <w:bottom w:val="single" w:sz="4" w:space="0" w:color="000000"/>
              <w:right w:val="nil"/>
            </w:tcBorders>
            <w:vAlign w:val="center"/>
          </w:tcPr>
          <w:p w14:paraId="0A85A7F9" w14:textId="1538ED36" w:rsidR="00F270E1" w:rsidRPr="00505889" w:rsidRDefault="00F270E1" w:rsidP="005C43D0">
            <w:pPr>
              <w:spacing w:after="0"/>
              <w:jc w:val="center"/>
              <w:rPr>
                <w:rFonts w:ascii="Times New Roman" w:hAnsi="Times New Roman" w:cs="Times New Roman"/>
                <w:b/>
                <w:sz w:val="22"/>
                <w:szCs w:val="22"/>
                <w:vertAlign w:val="superscript"/>
                <w:lang w:val="en-US"/>
              </w:rPr>
            </w:pPr>
            <w:r>
              <w:rPr>
                <w:rFonts w:ascii="Times New Roman" w:hAnsi="Times New Roman" w:cs="Times New Roman"/>
                <w:b/>
                <w:sz w:val="22"/>
                <w:szCs w:val="22"/>
                <w:lang w:val="en-US"/>
              </w:rPr>
              <w:t xml:space="preserve">D/L </w:t>
            </w:r>
            <w:r w:rsidRPr="00BE3B20">
              <w:rPr>
                <w:rFonts w:ascii="Times New Roman" w:hAnsi="Times New Roman" w:cs="Times New Roman"/>
                <w:b/>
                <w:sz w:val="22"/>
                <w:szCs w:val="22"/>
                <w:lang w:val="en-US"/>
              </w:rPr>
              <w:t>Glx</w:t>
            </w:r>
            <w:r w:rsidRPr="006F22F5">
              <w:rPr>
                <w:rFonts w:ascii="Times New Roman" w:hAnsi="Times New Roman" w:cs="Times New Roman"/>
                <w:b/>
                <w:sz w:val="22"/>
                <w:szCs w:val="22"/>
                <w:lang w:val="en-US"/>
              </w:rPr>
              <w:t xml:space="preserve"> P-values</w:t>
            </w:r>
            <w:r w:rsidR="00A86BFA">
              <w:rPr>
                <w:rFonts w:ascii="Times New Roman" w:hAnsi="Times New Roman" w:cs="Times New Roman"/>
                <w:b/>
                <w:sz w:val="22"/>
                <w:szCs w:val="22"/>
                <w:vertAlign w:val="superscript"/>
                <w:lang w:val="en-US"/>
              </w:rPr>
              <w:t>2</w:t>
            </w:r>
          </w:p>
        </w:tc>
      </w:tr>
      <w:tr w:rsidR="00F270E1" w:rsidRPr="006F22F5" w14:paraId="3BBB9F5F" w14:textId="77777777" w:rsidTr="005C43D0">
        <w:trPr>
          <w:trHeight w:val="300"/>
        </w:trPr>
        <w:tc>
          <w:tcPr>
            <w:tcW w:w="1080" w:type="dxa"/>
            <w:vMerge/>
            <w:tcBorders>
              <w:left w:val="nil"/>
              <w:right w:val="nil"/>
            </w:tcBorders>
            <w:vAlign w:val="center"/>
          </w:tcPr>
          <w:p w14:paraId="6EAA53C8" w14:textId="77777777" w:rsidR="00F270E1" w:rsidRPr="006F22F5" w:rsidRDefault="00F270E1" w:rsidP="005C43D0">
            <w:pPr>
              <w:widowControl w:val="0"/>
              <w:pBdr>
                <w:top w:val="nil"/>
                <w:left w:val="nil"/>
                <w:bottom w:val="nil"/>
                <w:right w:val="nil"/>
                <w:between w:val="nil"/>
              </w:pBdr>
              <w:spacing w:after="0" w:line="276" w:lineRule="auto"/>
              <w:jc w:val="center"/>
              <w:rPr>
                <w:rFonts w:ascii="Times New Roman" w:hAnsi="Times New Roman" w:cs="Times New Roman"/>
                <w:b/>
                <w:sz w:val="22"/>
                <w:szCs w:val="22"/>
                <w:vertAlign w:val="superscript"/>
                <w:lang w:val="en-US"/>
              </w:rPr>
            </w:pPr>
          </w:p>
        </w:tc>
        <w:tc>
          <w:tcPr>
            <w:tcW w:w="1530" w:type="dxa"/>
            <w:vMerge/>
            <w:tcBorders>
              <w:left w:val="nil"/>
              <w:right w:val="nil"/>
            </w:tcBorders>
            <w:vAlign w:val="center"/>
          </w:tcPr>
          <w:p w14:paraId="175D1299" w14:textId="77777777" w:rsidR="00F270E1" w:rsidRPr="006F22F5" w:rsidRDefault="00F270E1" w:rsidP="005C43D0">
            <w:pPr>
              <w:widowControl w:val="0"/>
              <w:pBdr>
                <w:top w:val="nil"/>
                <w:left w:val="nil"/>
                <w:bottom w:val="nil"/>
                <w:right w:val="nil"/>
                <w:between w:val="nil"/>
              </w:pBdr>
              <w:spacing w:after="0" w:line="276" w:lineRule="auto"/>
              <w:jc w:val="center"/>
              <w:rPr>
                <w:rFonts w:ascii="Times New Roman" w:hAnsi="Times New Roman" w:cs="Times New Roman"/>
                <w:b/>
                <w:sz w:val="22"/>
                <w:szCs w:val="22"/>
                <w:vertAlign w:val="superscript"/>
                <w:lang w:val="en-US"/>
              </w:rPr>
            </w:pPr>
          </w:p>
        </w:tc>
        <w:tc>
          <w:tcPr>
            <w:tcW w:w="1890" w:type="dxa"/>
            <w:vMerge/>
            <w:tcBorders>
              <w:left w:val="nil"/>
              <w:right w:val="nil"/>
            </w:tcBorders>
            <w:vAlign w:val="center"/>
          </w:tcPr>
          <w:p w14:paraId="689F43A2" w14:textId="77777777" w:rsidR="00F270E1" w:rsidRPr="006F22F5" w:rsidRDefault="00F270E1" w:rsidP="005C43D0">
            <w:pPr>
              <w:widowControl w:val="0"/>
              <w:pBdr>
                <w:top w:val="nil"/>
                <w:left w:val="nil"/>
                <w:bottom w:val="nil"/>
                <w:right w:val="nil"/>
                <w:between w:val="nil"/>
              </w:pBdr>
              <w:spacing w:after="0" w:line="276" w:lineRule="auto"/>
              <w:jc w:val="center"/>
              <w:rPr>
                <w:rFonts w:ascii="Times New Roman" w:hAnsi="Times New Roman" w:cs="Times New Roman"/>
                <w:b/>
                <w:sz w:val="22"/>
                <w:szCs w:val="22"/>
                <w:vertAlign w:val="superscript"/>
                <w:lang w:val="en-US"/>
              </w:rPr>
            </w:pPr>
          </w:p>
        </w:tc>
        <w:tc>
          <w:tcPr>
            <w:tcW w:w="1080" w:type="dxa"/>
            <w:tcBorders>
              <w:left w:val="nil"/>
              <w:bottom w:val="single" w:sz="4" w:space="0" w:color="000000"/>
              <w:right w:val="nil"/>
            </w:tcBorders>
            <w:vAlign w:val="center"/>
          </w:tcPr>
          <w:p w14:paraId="40F285B4" w14:textId="77777777" w:rsidR="00F270E1" w:rsidRPr="006F22F5" w:rsidRDefault="00F270E1" w:rsidP="005C43D0">
            <w:pPr>
              <w:spacing w:after="0"/>
              <w:jc w:val="center"/>
              <w:rPr>
                <w:rFonts w:ascii="Times New Roman" w:hAnsi="Times New Roman" w:cs="Times New Roman"/>
                <w:b/>
                <w:sz w:val="22"/>
                <w:szCs w:val="22"/>
                <w:lang w:val="en-US"/>
              </w:rPr>
            </w:pPr>
            <w:r w:rsidRPr="006F22F5">
              <w:rPr>
                <w:rFonts w:ascii="Times New Roman" w:hAnsi="Times New Roman" w:cs="Times New Roman"/>
                <w:b/>
                <w:sz w:val="22"/>
                <w:szCs w:val="22"/>
                <w:lang w:val="en-US"/>
              </w:rPr>
              <w:t>H</w:t>
            </w:r>
            <w:r w:rsidRPr="006F22F5">
              <w:rPr>
                <w:rFonts w:ascii="Times New Roman" w:hAnsi="Times New Roman" w:cs="Times New Roman"/>
                <w:b/>
                <w:sz w:val="22"/>
                <w:szCs w:val="22"/>
                <w:vertAlign w:val="subscript"/>
                <w:lang w:val="en-US"/>
              </w:rPr>
              <w:t>2</w:t>
            </w:r>
            <w:r w:rsidRPr="006F22F5">
              <w:rPr>
                <w:rFonts w:ascii="Times New Roman" w:hAnsi="Times New Roman" w:cs="Times New Roman"/>
                <w:b/>
                <w:sz w:val="22"/>
                <w:szCs w:val="22"/>
                <w:lang w:val="en-US"/>
              </w:rPr>
              <w:t>O</w:t>
            </w:r>
            <w:r w:rsidRPr="006F22F5">
              <w:rPr>
                <w:rFonts w:ascii="Times New Roman" w:hAnsi="Times New Roman" w:cs="Times New Roman"/>
                <w:b/>
                <w:sz w:val="22"/>
                <w:szCs w:val="22"/>
                <w:vertAlign w:val="subscript"/>
                <w:lang w:val="en-US"/>
              </w:rPr>
              <w:t>2</w:t>
            </w:r>
          </w:p>
        </w:tc>
        <w:tc>
          <w:tcPr>
            <w:tcW w:w="990" w:type="dxa"/>
            <w:tcBorders>
              <w:left w:val="nil"/>
              <w:bottom w:val="single" w:sz="4" w:space="0" w:color="000000"/>
              <w:right w:val="nil"/>
            </w:tcBorders>
            <w:vAlign w:val="center"/>
          </w:tcPr>
          <w:p w14:paraId="33001ACA" w14:textId="04F5F01C" w:rsidR="00F270E1" w:rsidRPr="00A86BFA" w:rsidRDefault="00F270E1" w:rsidP="005C43D0">
            <w:pPr>
              <w:spacing w:after="0"/>
              <w:jc w:val="center"/>
              <w:rPr>
                <w:rFonts w:ascii="Times New Roman" w:hAnsi="Times New Roman" w:cs="Times New Roman"/>
                <w:b/>
                <w:sz w:val="22"/>
                <w:szCs w:val="22"/>
                <w:vertAlign w:val="superscript"/>
                <w:lang w:val="en-US"/>
              </w:rPr>
            </w:pPr>
            <w:r w:rsidRPr="006F22F5">
              <w:rPr>
                <w:rFonts w:ascii="Times New Roman" w:hAnsi="Times New Roman" w:cs="Times New Roman"/>
                <w:b/>
                <w:sz w:val="22"/>
                <w:szCs w:val="22"/>
                <w:lang w:val="en-US"/>
              </w:rPr>
              <w:t>NaOCl</w:t>
            </w:r>
            <w:r w:rsidR="00A86BFA">
              <w:rPr>
                <w:rFonts w:ascii="Times New Roman" w:hAnsi="Times New Roman" w:cs="Times New Roman"/>
                <w:b/>
                <w:sz w:val="22"/>
                <w:szCs w:val="22"/>
                <w:vertAlign w:val="superscript"/>
                <w:lang w:val="en-US"/>
              </w:rPr>
              <w:t>3</w:t>
            </w:r>
          </w:p>
        </w:tc>
        <w:tc>
          <w:tcPr>
            <w:tcW w:w="270" w:type="dxa"/>
            <w:tcBorders>
              <w:top w:val="nil"/>
              <w:left w:val="nil"/>
              <w:bottom w:val="single" w:sz="4" w:space="0" w:color="000000"/>
              <w:right w:val="nil"/>
            </w:tcBorders>
            <w:vAlign w:val="center"/>
          </w:tcPr>
          <w:p w14:paraId="26108D67" w14:textId="77777777" w:rsidR="00F270E1" w:rsidRPr="006F22F5" w:rsidRDefault="00F270E1" w:rsidP="005C43D0">
            <w:pPr>
              <w:spacing w:after="0"/>
              <w:jc w:val="center"/>
              <w:rPr>
                <w:rFonts w:ascii="Times New Roman" w:hAnsi="Times New Roman" w:cs="Times New Roman"/>
                <w:b/>
                <w:sz w:val="22"/>
                <w:szCs w:val="22"/>
                <w:lang w:val="en-US"/>
              </w:rPr>
            </w:pPr>
          </w:p>
        </w:tc>
        <w:tc>
          <w:tcPr>
            <w:tcW w:w="990" w:type="dxa"/>
            <w:tcBorders>
              <w:top w:val="single" w:sz="4" w:space="0" w:color="000000"/>
              <w:left w:val="nil"/>
              <w:bottom w:val="single" w:sz="4" w:space="0" w:color="000000"/>
              <w:right w:val="nil"/>
            </w:tcBorders>
            <w:vAlign w:val="center"/>
          </w:tcPr>
          <w:p w14:paraId="640D6FF9" w14:textId="77777777" w:rsidR="00F270E1" w:rsidRPr="006F22F5" w:rsidRDefault="00F270E1" w:rsidP="005C43D0">
            <w:pPr>
              <w:spacing w:after="0"/>
              <w:jc w:val="center"/>
              <w:rPr>
                <w:rFonts w:ascii="Times New Roman" w:hAnsi="Times New Roman" w:cs="Times New Roman"/>
                <w:b/>
                <w:sz w:val="22"/>
                <w:szCs w:val="22"/>
                <w:lang w:val="en-US"/>
              </w:rPr>
            </w:pPr>
            <w:r w:rsidRPr="006F22F5">
              <w:rPr>
                <w:rFonts w:ascii="Times New Roman" w:hAnsi="Times New Roman" w:cs="Times New Roman"/>
                <w:b/>
                <w:sz w:val="22"/>
                <w:szCs w:val="22"/>
                <w:lang w:val="en-US"/>
              </w:rPr>
              <w:t>H</w:t>
            </w:r>
            <w:r w:rsidRPr="006F22F5">
              <w:rPr>
                <w:rFonts w:ascii="Times New Roman" w:hAnsi="Times New Roman" w:cs="Times New Roman"/>
                <w:b/>
                <w:sz w:val="22"/>
                <w:szCs w:val="22"/>
                <w:vertAlign w:val="subscript"/>
                <w:lang w:val="en-US"/>
              </w:rPr>
              <w:t>2</w:t>
            </w:r>
            <w:r w:rsidRPr="006F22F5">
              <w:rPr>
                <w:rFonts w:ascii="Times New Roman" w:hAnsi="Times New Roman" w:cs="Times New Roman"/>
                <w:b/>
                <w:sz w:val="22"/>
                <w:szCs w:val="22"/>
                <w:lang w:val="en-US"/>
              </w:rPr>
              <w:t>O</w:t>
            </w:r>
            <w:r w:rsidRPr="006F22F5">
              <w:rPr>
                <w:rFonts w:ascii="Times New Roman" w:hAnsi="Times New Roman" w:cs="Times New Roman"/>
                <w:b/>
                <w:sz w:val="22"/>
                <w:szCs w:val="22"/>
                <w:vertAlign w:val="subscript"/>
                <w:lang w:val="en-US"/>
              </w:rPr>
              <w:t>2</w:t>
            </w:r>
          </w:p>
        </w:tc>
        <w:tc>
          <w:tcPr>
            <w:tcW w:w="990" w:type="dxa"/>
            <w:tcBorders>
              <w:top w:val="single" w:sz="4" w:space="0" w:color="000000"/>
              <w:left w:val="nil"/>
              <w:bottom w:val="single" w:sz="4" w:space="0" w:color="000000"/>
              <w:right w:val="nil"/>
            </w:tcBorders>
            <w:vAlign w:val="center"/>
          </w:tcPr>
          <w:p w14:paraId="728D8F33" w14:textId="2922918D" w:rsidR="00F270E1" w:rsidRPr="00A86BFA" w:rsidRDefault="00F270E1" w:rsidP="005C43D0">
            <w:pPr>
              <w:spacing w:after="0"/>
              <w:jc w:val="center"/>
              <w:rPr>
                <w:rFonts w:ascii="Times New Roman" w:hAnsi="Times New Roman" w:cs="Times New Roman"/>
                <w:b/>
                <w:sz w:val="22"/>
                <w:szCs w:val="22"/>
                <w:vertAlign w:val="superscript"/>
                <w:lang w:val="en-US"/>
              </w:rPr>
            </w:pPr>
            <w:r w:rsidRPr="006F22F5">
              <w:rPr>
                <w:rFonts w:ascii="Times New Roman" w:hAnsi="Times New Roman" w:cs="Times New Roman"/>
                <w:b/>
                <w:sz w:val="22"/>
                <w:szCs w:val="22"/>
                <w:lang w:val="en-US"/>
              </w:rPr>
              <w:t>NaOCl</w:t>
            </w:r>
            <w:r w:rsidR="00A86BFA">
              <w:rPr>
                <w:rFonts w:ascii="Times New Roman" w:hAnsi="Times New Roman" w:cs="Times New Roman"/>
                <w:b/>
                <w:sz w:val="22"/>
                <w:szCs w:val="22"/>
                <w:vertAlign w:val="superscript"/>
                <w:lang w:val="en-US"/>
              </w:rPr>
              <w:t>3</w:t>
            </w:r>
          </w:p>
        </w:tc>
      </w:tr>
      <w:tr w:rsidR="00F270E1" w:rsidRPr="006F22F5" w14:paraId="57F9FB0E" w14:textId="77777777" w:rsidTr="005C43D0">
        <w:trPr>
          <w:trHeight w:val="300"/>
        </w:trPr>
        <w:tc>
          <w:tcPr>
            <w:tcW w:w="4497" w:type="dxa"/>
            <w:gridSpan w:val="3"/>
            <w:tcBorders>
              <w:top w:val="single" w:sz="4" w:space="0" w:color="000000"/>
              <w:left w:val="nil"/>
              <w:bottom w:val="nil"/>
              <w:right w:val="nil"/>
            </w:tcBorders>
            <w:vAlign w:val="center"/>
          </w:tcPr>
          <w:p w14:paraId="27DDE57E" w14:textId="77777777" w:rsidR="00F270E1" w:rsidRPr="006F22F5" w:rsidRDefault="00F270E1" w:rsidP="005C43D0">
            <w:pPr>
              <w:spacing w:after="0"/>
              <w:rPr>
                <w:rFonts w:ascii="Times New Roman" w:hAnsi="Times New Roman" w:cs="Times New Roman"/>
                <w:bCs/>
                <w:sz w:val="22"/>
                <w:szCs w:val="22"/>
                <w:lang w:val="en-US"/>
              </w:rPr>
            </w:pPr>
            <w:r w:rsidRPr="006F22F5">
              <w:rPr>
                <w:rFonts w:ascii="Times New Roman" w:hAnsi="Times New Roman" w:cs="Times New Roman"/>
                <w:bCs/>
                <w:sz w:val="22"/>
                <w:szCs w:val="22"/>
                <w:u w:val="single"/>
                <w:lang w:val="en-US"/>
              </w:rPr>
              <w:t>Mid Holocene (6.0-7.1 ka)</w:t>
            </w:r>
          </w:p>
        </w:tc>
        <w:tc>
          <w:tcPr>
            <w:tcW w:w="1080" w:type="dxa"/>
            <w:tcBorders>
              <w:left w:val="nil"/>
              <w:bottom w:val="nil"/>
              <w:right w:val="nil"/>
            </w:tcBorders>
            <w:vAlign w:val="center"/>
          </w:tcPr>
          <w:p w14:paraId="06B9CE6C" w14:textId="77777777" w:rsidR="00F270E1" w:rsidRPr="006F22F5" w:rsidRDefault="00F270E1" w:rsidP="005C43D0">
            <w:pPr>
              <w:spacing w:after="0"/>
              <w:rPr>
                <w:rFonts w:ascii="Times New Roman" w:hAnsi="Times New Roman" w:cs="Times New Roman"/>
                <w:color w:val="FF0000"/>
                <w:sz w:val="22"/>
                <w:szCs w:val="22"/>
                <w:lang w:val="en-US"/>
              </w:rPr>
            </w:pPr>
          </w:p>
        </w:tc>
        <w:tc>
          <w:tcPr>
            <w:tcW w:w="990" w:type="dxa"/>
            <w:tcBorders>
              <w:top w:val="single" w:sz="4" w:space="0" w:color="000000"/>
              <w:left w:val="nil"/>
              <w:bottom w:val="nil"/>
              <w:right w:val="nil"/>
            </w:tcBorders>
            <w:vAlign w:val="center"/>
          </w:tcPr>
          <w:p w14:paraId="2130A8D4" w14:textId="77777777" w:rsidR="00F270E1" w:rsidRPr="006F22F5" w:rsidRDefault="00F270E1" w:rsidP="005C43D0">
            <w:pPr>
              <w:spacing w:after="0"/>
              <w:rPr>
                <w:rFonts w:ascii="Times New Roman" w:hAnsi="Times New Roman" w:cs="Times New Roman"/>
                <w:color w:val="FF0000"/>
                <w:sz w:val="22"/>
                <w:szCs w:val="22"/>
                <w:lang w:val="en-US"/>
              </w:rPr>
            </w:pPr>
          </w:p>
        </w:tc>
        <w:tc>
          <w:tcPr>
            <w:tcW w:w="270" w:type="dxa"/>
            <w:tcBorders>
              <w:top w:val="single" w:sz="4" w:space="0" w:color="000000"/>
              <w:left w:val="nil"/>
              <w:bottom w:val="nil"/>
              <w:right w:val="nil"/>
            </w:tcBorders>
            <w:vAlign w:val="center"/>
          </w:tcPr>
          <w:p w14:paraId="62C98B34" w14:textId="77777777" w:rsidR="00F270E1" w:rsidRPr="006F22F5" w:rsidRDefault="00F270E1" w:rsidP="005C43D0">
            <w:pPr>
              <w:spacing w:after="0"/>
              <w:rPr>
                <w:rFonts w:ascii="Times New Roman" w:hAnsi="Times New Roman" w:cs="Times New Roman"/>
                <w:sz w:val="22"/>
                <w:szCs w:val="22"/>
                <w:lang w:val="en-US"/>
              </w:rPr>
            </w:pPr>
          </w:p>
        </w:tc>
        <w:tc>
          <w:tcPr>
            <w:tcW w:w="990" w:type="dxa"/>
            <w:tcBorders>
              <w:top w:val="single" w:sz="4" w:space="0" w:color="000000"/>
              <w:left w:val="nil"/>
              <w:bottom w:val="nil"/>
              <w:right w:val="nil"/>
            </w:tcBorders>
            <w:vAlign w:val="center"/>
          </w:tcPr>
          <w:p w14:paraId="68EE40F3" w14:textId="77777777" w:rsidR="00F270E1" w:rsidRPr="006F22F5" w:rsidRDefault="00F270E1" w:rsidP="005C43D0">
            <w:pPr>
              <w:spacing w:after="0"/>
              <w:rPr>
                <w:rFonts w:ascii="Times New Roman" w:hAnsi="Times New Roman" w:cs="Times New Roman"/>
                <w:sz w:val="22"/>
                <w:szCs w:val="22"/>
                <w:lang w:val="en-US"/>
              </w:rPr>
            </w:pPr>
          </w:p>
        </w:tc>
        <w:tc>
          <w:tcPr>
            <w:tcW w:w="990" w:type="dxa"/>
            <w:tcBorders>
              <w:top w:val="single" w:sz="4" w:space="0" w:color="000000"/>
              <w:left w:val="nil"/>
              <w:bottom w:val="nil"/>
              <w:right w:val="nil"/>
            </w:tcBorders>
            <w:vAlign w:val="center"/>
          </w:tcPr>
          <w:p w14:paraId="173E9C2C" w14:textId="77777777" w:rsidR="00F270E1" w:rsidRPr="006F22F5" w:rsidRDefault="00F270E1" w:rsidP="005C43D0">
            <w:pPr>
              <w:spacing w:after="0"/>
              <w:rPr>
                <w:rFonts w:ascii="Times New Roman" w:hAnsi="Times New Roman" w:cs="Times New Roman"/>
                <w:color w:val="FF0000"/>
                <w:sz w:val="22"/>
                <w:szCs w:val="22"/>
                <w:lang w:val="en-US"/>
              </w:rPr>
            </w:pPr>
          </w:p>
        </w:tc>
      </w:tr>
      <w:tr w:rsidR="00F270E1" w:rsidRPr="006F22F5" w14:paraId="51CFB7AF" w14:textId="77777777" w:rsidTr="005C43D0">
        <w:trPr>
          <w:trHeight w:val="300"/>
        </w:trPr>
        <w:tc>
          <w:tcPr>
            <w:tcW w:w="1080" w:type="dxa"/>
            <w:tcBorders>
              <w:top w:val="nil"/>
              <w:left w:val="nil"/>
              <w:bottom w:val="nil"/>
              <w:right w:val="nil"/>
            </w:tcBorders>
            <w:vAlign w:val="center"/>
          </w:tcPr>
          <w:p w14:paraId="2C213555" w14:textId="77777777" w:rsidR="00F270E1" w:rsidRPr="00095B5A" w:rsidRDefault="00F270E1" w:rsidP="005C43D0">
            <w:pPr>
              <w:spacing w:after="0"/>
              <w:rPr>
                <w:rFonts w:ascii="Times New Roman" w:hAnsi="Times New Roman" w:cs="Times New Roman"/>
                <w:b/>
                <w:sz w:val="22"/>
                <w:szCs w:val="22"/>
                <w:lang w:val="en-US"/>
              </w:rPr>
            </w:pPr>
            <w:r w:rsidRPr="00095B5A">
              <w:rPr>
                <w:rFonts w:ascii="Times New Roman" w:hAnsi="Times New Roman" w:cs="Times New Roman"/>
                <w:sz w:val="22"/>
                <w:szCs w:val="22"/>
                <w:lang w:val="en-US"/>
              </w:rPr>
              <w:t>1056D</w:t>
            </w:r>
          </w:p>
        </w:tc>
        <w:tc>
          <w:tcPr>
            <w:tcW w:w="1530" w:type="dxa"/>
            <w:tcBorders>
              <w:top w:val="nil"/>
              <w:left w:val="nil"/>
              <w:bottom w:val="nil"/>
              <w:right w:val="nil"/>
            </w:tcBorders>
            <w:vAlign w:val="center"/>
          </w:tcPr>
          <w:p w14:paraId="1107D147" w14:textId="77777777" w:rsidR="00F270E1" w:rsidRPr="00095B5A" w:rsidRDefault="00F270E1" w:rsidP="005C43D0">
            <w:pPr>
              <w:spacing w:after="0"/>
              <w:jc w:val="center"/>
              <w:rPr>
                <w:rFonts w:ascii="Times New Roman" w:hAnsi="Times New Roman" w:cs="Times New Roman"/>
                <w:b/>
                <w:sz w:val="22"/>
                <w:szCs w:val="22"/>
                <w:lang w:val="en-US"/>
              </w:rPr>
            </w:pPr>
            <w:r w:rsidRPr="00095B5A">
              <w:rPr>
                <w:rFonts w:ascii="Times New Roman" w:hAnsi="Times New Roman" w:cs="Times New Roman"/>
                <w:sz w:val="22"/>
                <w:szCs w:val="22"/>
                <w:lang w:val="en-US"/>
              </w:rPr>
              <w:t>0.64</w:t>
            </w:r>
          </w:p>
        </w:tc>
        <w:tc>
          <w:tcPr>
            <w:tcW w:w="1890" w:type="dxa"/>
            <w:tcBorders>
              <w:top w:val="nil"/>
              <w:left w:val="nil"/>
              <w:bottom w:val="nil"/>
              <w:right w:val="nil"/>
            </w:tcBorders>
            <w:vAlign w:val="center"/>
          </w:tcPr>
          <w:p w14:paraId="73F44AA3" w14:textId="77777777" w:rsidR="00F270E1" w:rsidRPr="00095B5A" w:rsidRDefault="00F270E1" w:rsidP="005C43D0">
            <w:pPr>
              <w:spacing w:after="0"/>
              <w:jc w:val="left"/>
              <w:rPr>
                <w:rFonts w:ascii="Times New Roman" w:hAnsi="Times New Roman" w:cs="Times New Roman"/>
                <w:i/>
                <w:iCs/>
                <w:sz w:val="22"/>
                <w:szCs w:val="22"/>
                <w:lang w:val="en-US"/>
              </w:rPr>
            </w:pPr>
            <w:r w:rsidRPr="00095B5A">
              <w:rPr>
                <w:rFonts w:ascii="Times New Roman" w:hAnsi="Times New Roman" w:cs="Times New Roman"/>
                <w:i/>
                <w:iCs/>
                <w:sz w:val="22"/>
                <w:szCs w:val="22"/>
                <w:lang w:val="en-US"/>
              </w:rPr>
              <w:t xml:space="preserve">P. </w:t>
            </w:r>
            <w:proofErr w:type="spellStart"/>
            <w:r w:rsidRPr="00095B5A">
              <w:rPr>
                <w:rFonts w:ascii="Times New Roman" w:hAnsi="Times New Roman" w:cs="Times New Roman"/>
                <w:i/>
                <w:iCs/>
                <w:sz w:val="22"/>
                <w:szCs w:val="22"/>
                <w:lang w:val="en-US"/>
              </w:rPr>
              <w:t>obliq</w:t>
            </w:r>
            <w:proofErr w:type="spellEnd"/>
            <w:r w:rsidRPr="00095B5A">
              <w:rPr>
                <w:rFonts w:ascii="Times New Roman" w:hAnsi="Times New Roman" w:cs="Times New Roman"/>
                <w:i/>
                <w:iCs/>
                <w:sz w:val="22"/>
                <w:szCs w:val="22"/>
                <w:lang w:val="en-US"/>
              </w:rPr>
              <w:t xml:space="preserve"> </w:t>
            </w:r>
            <w:r w:rsidRPr="00095B5A">
              <w:rPr>
                <w:rFonts w:ascii="Times New Roman" w:hAnsi="Times New Roman" w:cs="Times New Roman"/>
                <w:sz w:val="22"/>
                <w:szCs w:val="22"/>
                <w:lang w:val="en-US"/>
              </w:rPr>
              <w:t>vs</w:t>
            </w:r>
            <w:r w:rsidRPr="00095B5A">
              <w:rPr>
                <w:rFonts w:ascii="Times New Roman" w:hAnsi="Times New Roman" w:cs="Times New Roman"/>
                <w:i/>
                <w:iCs/>
                <w:sz w:val="22"/>
                <w:szCs w:val="22"/>
                <w:lang w:val="en-US"/>
              </w:rPr>
              <w:t xml:space="preserve"> G. </w:t>
            </w:r>
            <w:proofErr w:type="spellStart"/>
            <w:r w:rsidRPr="00095B5A">
              <w:rPr>
                <w:rFonts w:ascii="Times New Roman" w:hAnsi="Times New Roman" w:cs="Times New Roman"/>
                <w:i/>
                <w:iCs/>
                <w:sz w:val="22"/>
                <w:szCs w:val="22"/>
                <w:lang w:val="en-US"/>
              </w:rPr>
              <w:t>trun</w:t>
            </w:r>
            <w:proofErr w:type="spellEnd"/>
          </w:p>
        </w:tc>
        <w:tc>
          <w:tcPr>
            <w:tcW w:w="1080" w:type="dxa"/>
            <w:tcBorders>
              <w:top w:val="nil"/>
              <w:left w:val="nil"/>
              <w:bottom w:val="nil"/>
              <w:right w:val="nil"/>
            </w:tcBorders>
            <w:vAlign w:val="center"/>
          </w:tcPr>
          <w:p w14:paraId="7DE031BE" w14:textId="77777777" w:rsidR="00F270E1" w:rsidRPr="00095B5A" w:rsidRDefault="00F270E1" w:rsidP="005C43D0">
            <w:pPr>
              <w:spacing w:after="0"/>
              <w:jc w:val="center"/>
              <w:rPr>
                <w:rFonts w:ascii="Times New Roman" w:hAnsi="Times New Roman" w:cs="Times New Roman"/>
                <w:sz w:val="22"/>
                <w:szCs w:val="22"/>
                <w:lang w:val="en-US"/>
              </w:rPr>
            </w:pPr>
            <w:r w:rsidRPr="00095B5A">
              <w:rPr>
                <w:rFonts w:ascii="Times New Roman" w:hAnsi="Times New Roman" w:cs="Times New Roman"/>
                <w:sz w:val="22"/>
                <w:szCs w:val="22"/>
                <w:lang w:val="en-US"/>
              </w:rPr>
              <w:t>0.0001*</w:t>
            </w:r>
          </w:p>
        </w:tc>
        <w:tc>
          <w:tcPr>
            <w:tcW w:w="990" w:type="dxa"/>
            <w:tcBorders>
              <w:top w:val="nil"/>
              <w:left w:val="nil"/>
              <w:bottom w:val="nil"/>
              <w:right w:val="nil"/>
            </w:tcBorders>
            <w:vAlign w:val="center"/>
          </w:tcPr>
          <w:p w14:paraId="1CE140D5" w14:textId="77777777" w:rsidR="00F270E1" w:rsidRPr="00095B5A" w:rsidRDefault="00F270E1" w:rsidP="005C43D0">
            <w:pPr>
              <w:spacing w:after="0"/>
              <w:jc w:val="center"/>
              <w:rPr>
                <w:rFonts w:ascii="Times New Roman" w:hAnsi="Times New Roman" w:cs="Times New Roman"/>
                <w:sz w:val="22"/>
                <w:szCs w:val="22"/>
                <w:lang w:val="en-US"/>
              </w:rPr>
            </w:pPr>
            <w:r w:rsidRPr="00095B5A">
              <w:rPr>
                <w:rFonts w:ascii="Times New Roman" w:hAnsi="Times New Roman" w:cs="Times New Roman"/>
                <w:sz w:val="22"/>
                <w:szCs w:val="22"/>
                <w:lang w:val="en-US"/>
              </w:rPr>
              <w:t>0.0068*</w:t>
            </w:r>
          </w:p>
        </w:tc>
        <w:tc>
          <w:tcPr>
            <w:tcW w:w="270" w:type="dxa"/>
            <w:tcBorders>
              <w:top w:val="nil"/>
              <w:left w:val="nil"/>
              <w:bottom w:val="nil"/>
              <w:right w:val="nil"/>
            </w:tcBorders>
            <w:vAlign w:val="center"/>
          </w:tcPr>
          <w:p w14:paraId="0880FA22" w14:textId="77777777" w:rsidR="00F270E1" w:rsidRPr="006F22F5" w:rsidRDefault="00F270E1" w:rsidP="005C43D0">
            <w:pPr>
              <w:spacing w:after="0"/>
              <w:jc w:val="center"/>
              <w:rPr>
                <w:rFonts w:ascii="Times New Roman" w:hAnsi="Times New Roman" w:cs="Times New Roman"/>
                <w:sz w:val="22"/>
                <w:szCs w:val="22"/>
                <w:lang w:val="en-US"/>
              </w:rPr>
            </w:pPr>
          </w:p>
        </w:tc>
        <w:tc>
          <w:tcPr>
            <w:tcW w:w="990" w:type="dxa"/>
            <w:tcBorders>
              <w:top w:val="nil"/>
              <w:left w:val="nil"/>
              <w:bottom w:val="nil"/>
              <w:right w:val="nil"/>
            </w:tcBorders>
            <w:vAlign w:val="center"/>
          </w:tcPr>
          <w:p w14:paraId="57089A28" w14:textId="77777777" w:rsidR="00F270E1" w:rsidRPr="003A4F5A" w:rsidRDefault="00F270E1" w:rsidP="005C43D0">
            <w:pPr>
              <w:spacing w:after="0"/>
              <w:jc w:val="center"/>
              <w:rPr>
                <w:rFonts w:ascii="Times New Roman" w:hAnsi="Times New Roman" w:cs="Times New Roman"/>
                <w:sz w:val="22"/>
                <w:szCs w:val="22"/>
                <w:lang w:val="en-US"/>
              </w:rPr>
            </w:pPr>
            <w:r w:rsidRPr="003A4F5A">
              <w:rPr>
                <w:rFonts w:ascii="Times New Roman" w:hAnsi="Times New Roman" w:cs="Times New Roman"/>
                <w:sz w:val="22"/>
                <w:szCs w:val="22"/>
                <w:lang w:val="en-US"/>
              </w:rPr>
              <w:t>0.0298*</w:t>
            </w:r>
          </w:p>
        </w:tc>
        <w:tc>
          <w:tcPr>
            <w:tcW w:w="990" w:type="dxa"/>
            <w:tcBorders>
              <w:top w:val="nil"/>
              <w:left w:val="nil"/>
              <w:bottom w:val="nil"/>
              <w:right w:val="nil"/>
            </w:tcBorders>
            <w:vAlign w:val="center"/>
          </w:tcPr>
          <w:p w14:paraId="000EC607" w14:textId="77777777" w:rsidR="00F270E1" w:rsidRPr="003A4F5A" w:rsidRDefault="00F270E1" w:rsidP="005C43D0">
            <w:pPr>
              <w:spacing w:after="0"/>
              <w:jc w:val="center"/>
              <w:rPr>
                <w:rFonts w:ascii="Times New Roman" w:hAnsi="Times New Roman" w:cs="Times New Roman"/>
                <w:sz w:val="22"/>
                <w:szCs w:val="22"/>
                <w:lang w:val="en-US"/>
              </w:rPr>
            </w:pPr>
            <w:r w:rsidRPr="003A4F5A">
              <w:rPr>
                <w:rFonts w:ascii="Times New Roman" w:hAnsi="Times New Roman" w:cs="Times New Roman"/>
                <w:sz w:val="22"/>
                <w:szCs w:val="22"/>
                <w:lang w:val="en-US"/>
              </w:rPr>
              <w:t>0.0058*</w:t>
            </w:r>
          </w:p>
        </w:tc>
      </w:tr>
      <w:tr w:rsidR="00F270E1" w:rsidRPr="006F22F5" w14:paraId="6B49F88B" w14:textId="77777777" w:rsidTr="005C43D0">
        <w:trPr>
          <w:trHeight w:val="300"/>
        </w:trPr>
        <w:tc>
          <w:tcPr>
            <w:tcW w:w="1080" w:type="dxa"/>
            <w:tcBorders>
              <w:top w:val="nil"/>
              <w:left w:val="nil"/>
              <w:bottom w:val="nil"/>
              <w:right w:val="nil"/>
            </w:tcBorders>
            <w:vAlign w:val="center"/>
          </w:tcPr>
          <w:p w14:paraId="28C696CF" w14:textId="77777777" w:rsidR="00F270E1" w:rsidRPr="00095B5A" w:rsidRDefault="00F270E1" w:rsidP="005C43D0">
            <w:pPr>
              <w:spacing w:after="0"/>
              <w:rPr>
                <w:rFonts w:ascii="Times New Roman" w:hAnsi="Times New Roman" w:cs="Times New Roman"/>
                <w:sz w:val="22"/>
                <w:szCs w:val="22"/>
                <w:lang w:val="en-US"/>
              </w:rPr>
            </w:pPr>
            <w:r w:rsidRPr="00095B5A">
              <w:rPr>
                <w:rFonts w:ascii="Times New Roman" w:hAnsi="Times New Roman" w:cs="Times New Roman"/>
                <w:sz w:val="22"/>
                <w:szCs w:val="22"/>
                <w:lang w:val="en-US"/>
              </w:rPr>
              <w:t>1056D</w:t>
            </w:r>
          </w:p>
        </w:tc>
        <w:tc>
          <w:tcPr>
            <w:tcW w:w="1530" w:type="dxa"/>
            <w:tcBorders>
              <w:top w:val="nil"/>
              <w:left w:val="nil"/>
              <w:bottom w:val="nil"/>
              <w:right w:val="nil"/>
            </w:tcBorders>
            <w:vAlign w:val="center"/>
          </w:tcPr>
          <w:p w14:paraId="65944955" w14:textId="77777777" w:rsidR="00F270E1" w:rsidRPr="00095B5A" w:rsidRDefault="00F270E1" w:rsidP="005C43D0">
            <w:pPr>
              <w:spacing w:after="0"/>
              <w:jc w:val="center"/>
              <w:rPr>
                <w:rFonts w:ascii="Times New Roman" w:hAnsi="Times New Roman" w:cs="Times New Roman"/>
                <w:sz w:val="22"/>
                <w:szCs w:val="22"/>
                <w:lang w:val="en-US"/>
              </w:rPr>
            </w:pPr>
            <w:r w:rsidRPr="00095B5A">
              <w:rPr>
                <w:rFonts w:ascii="Times New Roman" w:hAnsi="Times New Roman" w:cs="Times New Roman"/>
                <w:sz w:val="22"/>
                <w:szCs w:val="22"/>
                <w:lang w:val="en-US"/>
              </w:rPr>
              <w:t>0.64</w:t>
            </w:r>
          </w:p>
        </w:tc>
        <w:tc>
          <w:tcPr>
            <w:tcW w:w="1890" w:type="dxa"/>
            <w:tcBorders>
              <w:top w:val="nil"/>
              <w:left w:val="nil"/>
              <w:bottom w:val="nil"/>
              <w:right w:val="nil"/>
            </w:tcBorders>
            <w:vAlign w:val="center"/>
          </w:tcPr>
          <w:p w14:paraId="04CE1C52" w14:textId="77777777" w:rsidR="00F270E1" w:rsidRPr="00095B5A" w:rsidRDefault="00F270E1" w:rsidP="005C43D0">
            <w:pPr>
              <w:spacing w:after="0"/>
              <w:jc w:val="left"/>
              <w:rPr>
                <w:rFonts w:ascii="Times New Roman" w:hAnsi="Times New Roman" w:cs="Times New Roman"/>
                <w:i/>
                <w:iCs/>
                <w:sz w:val="22"/>
                <w:szCs w:val="22"/>
                <w:lang w:val="en-US"/>
              </w:rPr>
            </w:pPr>
            <w:r w:rsidRPr="00095B5A">
              <w:rPr>
                <w:rFonts w:ascii="Times New Roman" w:hAnsi="Times New Roman" w:cs="Times New Roman"/>
                <w:i/>
                <w:iCs/>
                <w:sz w:val="22"/>
                <w:szCs w:val="22"/>
                <w:lang w:val="en-US"/>
              </w:rPr>
              <w:t xml:space="preserve">P. </w:t>
            </w:r>
            <w:proofErr w:type="spellStart"/>
            <w:r w:rsidRPr="00095B5A">
              <w:rPr>
                <w:rFonts w:ascii="Times New Roman" w:hAnsi="Times New Roman" w:cs="Times New Roman"/>
                <w:i/>
                <w:iCs/>
                <w:sz w:val="22"/>
                <w:szCs w:val="22"/>
                <w:lang w:val="en-US"/>
              </w:rPr>
              <w:t>obliq</w:t>
            </w:r>
            <w:proofErr w:type="spellEnd"/>
            <w:r w:rsidRPr="00095B5A">
              <w:rPr>
                <w:rFonts w:ascii="Times New Roman" w:hAnsi="Times New Roman" w:cs="Times New Roman"/>
                <w:i/>
                <w:iCs/>
                <w:sz w:val="22"/>
                <w:szCs w:val="22"/>
                <w:lang w:val="en-US"/>
              </w:rPr>
              <w:t xml:space="preserve"> </w:t>
            </w:r>
            <w:r w:rsidRPr="00095B5A">
              <w:rPr>
                <w:rFonts w:ascii="Times New Roman" w:hAnsi="Times New Roman" w:cs="Times New Roman"/>
                <w:sz w:val="22"/>
                <w:szCs w:val="22"/>
                <w:lang w:val="en-US"/>
              </w:rPr>
              <w:t>vs</w:t>
            </w:r>
            <w:r w:rsidRPr="00095B5A">
              <w:rPr>
                <w:rFonts w:ascii="Times New Roman" w:hAnsi="Times New Roman" w:cs="Times New Roman"/>
                <w:i/>
                <w:iCs/>
                <w:sz w:val="22"/>
                <w:szCs w:val="22"/>
                <w:lang w:val="en-US"/>
              </w:rPr>
              <w:t xml:space="preserve"> G. tum</w:t>
            </w:r>
          </w:p>
        </w:tc>
        <w:tc>
          <w:tcPr>
            <w:tcW w:w="1080" w:type="dxa"/>
            <w:tcBorders>
              <w:top w:val="nil"/>
              <w:left w:val="nil"/>
              <w:bottom w:val="nil"/>
              <w:right w:val="nil"/>
            </w:tcBorders>
            <w:vAlign w:val="center"/>
          </w:tcPr>
          <w:p w14:paraId="7221327A" w14:textId="77777777" w:rsidR="00F270E1" w:rsidRPr="00095B5A" w:rsidRDefault="00F270E1" w:rsidP="005C43D0">
            <w:pPr>
              <w:spacing w:after="0"/>
              <w:jc w:val="center"/>
              <w:rPr>
                <w:rFonts w:ascii="Times New Roman" w:hAnsi="Times New Roman" w:cs="Times New Roman"/>
                <w:sz w:val="22"/>
                <w:szCs w:val="22"/>
                <w:lang w:val="en-US"/>
              </w:rPr>
            </w:pPr>
            <w:r w:rsidRPr="00095B5A">
              <w:rPr>
                <w:rFonts w:ascii="Times New Roman" w:hAnsi="Times New Roman" w:cs="Times New Roman"/>
                <w:sz w:val="22"/>
                <w:szCs w:val="22"/>
                <w:lang w:val="en-US"/>
              </w:rPr>
              <w:t>0.3591</w:t>
            </w:r>
          </w:p>
        </w:tc>
        <w:tc>
          <w:tcPr>
            <w:tcW w:w="990" w:type="dxa"/>
            <w:tcBorders>
              <w:top w:val="nil"/>
              <w:left w:val="nil"/>
              <w:bottom w:val="nil"/>
              <w:right w:val="nil"/>
            </w:tcBorders>
            <w:vAlign w:val="center"/>
          </w:tcPr>
          <w:p w14:paraId="7E9A7777" w14:textId="77777777" w:rsidR="00F270E1" w:rsidRPr="00095B5A" w:rsidRDefault="00F270E1" w:rsidP="005C43D0">
            <w:pPr>
              <w:spacing w:after="0"/>
              <w:jc w:val="center"/>
              <w:rPr>
                <w:rFonts w:ascii="Times New Roman" w:hAnsi="Times New Roman" w:cs="Times New Roman"/>
                <w:sz w:val="22"/>
                <w:szCs w:val="22"/>
                <w:lang w:val="en-US"/>
              </w:rPr>
            </w:pPr>
            <w:r w:rsidRPr="00095B5A">
              <w:rPr>
                <w:rFonts w:ascii="Times New Roman" w:hAnsi="Times New Roman" w:cs="Times New Roman"/>
                <w:sz w:val="22"/>
                <w:szCs w:val="22"/>
                <w:lang w:val="en-US"/>
              </w:rPr>
              <w:t>0.0348*</w:t>
            </w:r>
          </w:p>
        </w:tc>
        <w:tc>
          <w:tcPr>
            <w:tcW w:w="270" w:type="dxa"/>
            <w:tcBorders>
              <w:top w:val="nil"/>
              <w:left w:val="nil"/>
              <w:bottom w:val="nil"/>
              <w:right w:val="nil"/>
            </w:tcBorders>
            <w:vAlign w:val="center"/>
          </w:tcPr>
          <w:p w14:paraId="06E607E5" w14:textId="77777777" w:rsidR="00F270E1" w:rsidRPr="006F22F5" w:rsidRDefault="00F270E1" w:rsidP="005C43D0">
            <w:pPr>
              <w:spacing w:after="0"/>
              <w:jc w:val="center"/>
              <w:rPr>
                <w:rFonts w:ascii="Times New Roman" w:hAnsi="Times New Roman" w:cs="Times New Roman"/>
                <w:sz w:val="22"/>
                <w:szCs w:val="22"/>
                <w:lang w:val="en-US"/>
              </w:rPr>
            </w:pPr>
          </w:p>
        </w:tc>
        <w:tc>
          <w:tcPr>
            <w:tcW w:w="990" w:type="dxa"/>
            <w:tcBorders>
              <w:top w:val="nil"/>
              <w:left w:val="nil"/>
              <w:bottom w:val="nil"/>
              <w:right w:val="nil"/>
            </w:tcBorders>
            <w:vAlign w:val="center"/>
          </w:tcPr>
          <w:p w14:paraId="41C992D0" w14:textId="77777777" w:rsidR="00F270E1" w:rsidRPr="003A4F5A" w:rsidRDefault="00F270E1" w:rsidP="005C43D0">
            <w:pPr>
              <w:spacing w:after="0"/>
              <w:jc w:val="center"/>
              <w:rPr>
                <w:rFonts w:ascii="Times New Roman" w:hAnsi="Times New Roman" w:cs="Times New Roman"/>
                <w:sz w:val="22"/>
                <w:szCs w:val="22"/>
                <w:lang w:val="en-US"/>
              </w:rPr>
            </w:pPr>
            <w:r w:rsidRPr="003A4F5A">
              <w:rPr>
                <w:rFonts w:ascii="Times New Roman" w:hAnsi="Times New Roman" w:cs="Times New Roman"/>
                <w:sz w:val="22"/>
                <w:szCs w:val="22"/>
                <w:lang w:val="en-US"/>
              </w:rPr>
              <w:t>0.2565</w:t>
            </w:r>
          </w:p>
        </w:tc>
        <w:tc>
          <w:tcPr>
            <w:tcW w:w="990" w:type="dxa"/>
            <w:tcBorders>
              <w:top w:val="nil"/>
              <w:left w:val="nil"/>
              <w:bottom w:val="nil"/>
              <w:right w:val="nil"/>
            </w:tcBorders>
            <w:vAlign w:val="center"/>
          </w:tcPr>
          <w:p w14:paraId="6D121F5C" w14:textId="77777777" w:rsidR="00F270E1" w:rsidRPr="003A4F5A" w:rsidRDefault="00F270E1" w:rsidP="005C43D0">
            <w:pPr>
              <w:spacing w:after="0"/>
              <w:jc w:val="center"/>
              <w:rPr>
                <w:rFonts w:ascii="Times New Roman" w:hAnsi="Times New Roman" w:cs="Times New Roman"/>
                <w:sz w:val="22"/>
                <w:szCs w:val="22"/>
                <w:lang w:val="en-US"/>
              </w:rPr>
            </w:pPr>
            <w:r w:rsidRPr="003A4F5A">
              <w:rPr>
                <w:rFonts w:ascii="Times New Roman" w:hAnsi="Times New Roman" w:cs="Times New Roman"/>
                <w:sz w:val="22"/>
                <w:szCs w:val="22"/>
                <w:lang w:val="en-US"/>
              </w:rPr>
              <w:t>0.0014*</w:t>
            </w:r>
          </w:p>
        </w:tc>
      </w:tr>
      <w:tr w:rsidR="00F270E1" w:rsidRPr="006F22F5" w14:paraId="04F8021E" w14:textId="77777777" w:rsidTr="005C43D0">
        <w:trPr>
          <w:trHeight w:val="300"/>
        </w:trPr>
        <w:tc>
          <w:tcPr>
            <w:tcW w:w="1080" w:type="dxa"/>
            <w:tcBorders>
              <w:top w:val="nil"/>
              <w:left w:val="nil"/>
              <w:bottom w:val="nil"/>
              <w:right w:val="nil"/>
            </w:tcBorders>
            <w:vAlign w:val="center"/>
          </w:tcPr>
          <w:p w14:paraId="0FD0CA89" w14:textId="77777777" w:rsidR="00F270E1" w:rsidRPr="00095B5A" w:rsidRDefault="00F270E1" w:rsidP="005C43D0">
            <w:pPr>
              <w:spacing w:after="0"/>
              <w:rPr>
                <w:rFonts w:ascii="Times New Roman" w:hAnsi="Times New Roman" w:cs="Times New Roman"/>
                <w:sz w:val="22"/>
                <w:szCs w:val="22"/>
                <w:lang w:val="en-US"/>
              </w:rPr>
            </w:pPr>
            <w:r w:rsidRPr="00095B5A">
              <w:rPr>
                <w:rFonts w:ascii="Times New Roman" w:hAnsi="Times New Roman" w:cs="Times New Roman"/>
                <w:sz w:val="22"/>
                <w:szCs w:val="22"/>
                <w:lang w:val="en-US"/>
              </w:rPr>
              <w:t>1056D</w:t>
            </w:r>
          </w:p>
        </w:tc>
        <w:tc>
          <w:tcPr>
            <w:tcW w:w="1530" w:type="dxa"/>
            <w:tcBorders>
              <w:top w:val="nil"/>
              <w:left w:val="nil"/>
              <w:bottom w:val="nil"/>
              <w:right w:val="nil"/>
            </w:tcBorders>
            <w:vAlign w:val="center"/>
          </w:tcPr>
          <w:p w14:paraId="57F69BBF" w14:textId="77777777" w:rsidR="00F270E1" w:rsidRPr="00095B5A" w:rsidRDefault="00F270E1" w:rsidP="005C43D0">
            <w:pPr>
              <w:spacing w:after="0"/>
              <w:jc w:val="center"/>
              <w:rPr>
                <w:rFonts w:ascii="Times New Roman" w:hAnsi="Times New Roman" w:cs="Times New Roman"/>
                <w:sz w:val="22"/>
                <w:szCs w:val="22"/>
                <w:lang w:val="en-US"/>
              </w:rPr>
            </w:pPr>
            <w:r w:rsidRPr="00095B5A">
              <w:rPr>
                <w:rFonts w:ascii="Times New Roman" w:hAnsi="Times New Roman" w:cs="Times New Roman"/>
                <w:sz w:val="22"/>
                <w:szCs w:val="22"/>
                <w:lang w:val="en-US"/>
              </w:rPr>
              <w:t>0.64</w:t>
            </w:r>
          </w:p>
        </w:tc>
        <w:tc>
          <w:tcPr>
            <w:tcW w:w="1890" w:type="dxa"/>
            <w:tcBorders>
              <w:top w:val="nil"/>
              <w:left w:val="nil"/>
              <w:bottom w:val="nil"/>
              <w:right w:val="nil"/>
            </w:tcBorders>
            <w:vAlign w:val="center"/>
          </w:tcPr>
          <w:p w14:paraId="2AC1CE26" w14:textId="77777777" w:rsidR="00F270E1" w:rsidRPr="00095B5A" w:rsidRDefault="00F270E1" w:rsidP="005C43D0">
            <w:pPr>
              <w:spacing w:after="0"/>
              <w:jc w:val="left"/>
              <w:rPr>
                <w:rFonts w:ascii="Times New Roman" w:hAnsi="Times New Roman" w:cs="Times New Roman"/>
                <w:i/>
                <w:iCs/>
                <w:sz w:val="22"/>
                <w:szCs w:val="22"/>
                <w:lang w:val="en-US"/>
              </w:rPr>
            </w:pPr>
            <w:r w:rsidRPr="00095B5A">
              <w:rPr>
                <w:rFonts w:ascii="Times New Roman" w:hAnsi="Times New Roman" w:cs="Times New Roman"/>
                <w:i/>
                <w:iCs/>
                <w:sz w:val="22"/>
                <w:szCs w:val="22"/>
                <w:lang w:val="en-US"/>
              </w:rPr>
              <w:t xml:space="preserve">G. </w:t>
            </w:r>
            <w:proofErr w:type="spellStart"/>
            <w:r w:rsidRPr="00095B5A">
              <w:rPr>
                <w:rFonts w:ascii="Times New Roman" w:hAnsi="Times New Roman" w:cs="Times New Roman"/>
                <w:i/>
                <w:iCs/>
                <w:sz w:val="22"/>
                <w:szCs w:val="22"/>
                <w:lang w:val="en-US"/>
              </w:rPr>
              <w:t>trun</w:t>
            </w:r>
            <w:proofErr w:type="spellEnd"/>
            <w:r w:rsidRPr="00095B5A">
              <w:rPr>
                <w:rFonts w:ascii="Times New Roman" w:hAnsi="Times New Roman" w:cs="Times New Roman"/>
                <w:i/>
                <w:iCs/>
                <w:sz w:val="22"/>
                <w:szCs w:val="22"/>
                <w:lang w:val="en-US"/>
              </w:rPr>
              <w:t xml:space="preserve"> </w:t>
            </w:r>
            <w:r w:rsidRPr="00095B5A">
              <w:rPr>
                <w:rFonts w:ascii="Times New Roman" w:hAnsi="Times New Roman" w:cs="Times New Roman"/>
                <w:sz w:val="22"/>
                <w:szCs w:val="22"/>
                <w:lang w:val="en-US"/>
              </w:rPr>
              <w:t>vs</w:t>
            </w:r>
            <w:r w:rsidRPr="00095B5A">
              <w:rPr>
                <w:rFonts w:ascii="Times New Roman" w:hAnsi="Times New Roman" w:cs="Times New Roman"/>
                <w:i/>
                <w:iCs/>
                <w:sz w:val="22"/>
                <w:szCs w:val="22"/>
                <w:lang w:val="en-US"/>
              </w:rPr>
              <w:t xml:space="preserve"> G. tum</w:t>
            </w:r>
          </w:p>
        </w:tc>
        <w:tc>
          <w:tcPr>
            <w:tcW w:w="1080" w:type="dxa"/>
            <w:tcBorders>
              <w:top w:val="nil"/>
              <w:left w:val="nil"/>
              <w:bottom w:val="nil"/>
              <w:right w:val="nil"/>
            </w:tcBorders>
            <w:vAlign w:val="center"/>
          </w:tcPr>
          <w:p w14:paraId="680E4086" w14:textId="77777777" w:rsidR="00F270E1" w:rsidRPr="00095B5A" w:rsidRDefault="00F270E1" w:rsidP="005C43D0">
            <w:pPr>
              <w:spacing w:after="0"/>
              <w:jc w:val="center"/>
              <w:rPr>
                <w:rFonts w:ascii="Times New Roman" w:hAnsi="Times New Roman" w:cs="Times New Roman"/>
                <w:sz w:val="22"/>
                <w:szCs w:val="22"/>
                <w:lang w:val="en-US"/>
              </w:rPr>
            </w:pPr>
            <w:r w:rsidRPr="00095B5A">
              <w:rPr>
                <w:rFonts w:ascii="Times New Roman" w:hAnsi="Times New Roman" w:cs="Times New Roman"/>
                <w:sz w:val="22"/>
                <w:szCs w:val="22"/>
                <w:lang w:val="en-US"/>
              </w:rPr>
              <w:t>0.0005*</w:t>
            </w:r>
          </w:p>
        </w:tc>
        <w:tc>
          <w:tcPr>
            <w:tcW w:w="990" w:type="dxa"/>
            <w:tcBorders>
              <w:top w:val="nil"/>
              <w:left w:val="nil"/>
              <w:bottom w:val="nil"/>
              <w:right w:val="nil"/>
            </w:tcBorders>
            <w:vAlign w:val="center"/>
          </w:tcPr>
          <w:p w14:paraId="05CE41C7" w14:textId="77777777" w:rsidR="00F270E1" w:rsidRPr="00095B5A" w:rsidRDefault="00F270E1" w:rsidP="005C43D0">
            <w:pPr>
              <w:spacing w:after="0"/>
              <w:jc w:val="center"/>
              <w:rPr>
                <w:rFonts w:ascii="Times New Roman" w:hAnsi="Times New Roman" w:cs="Times New Roman"/>
                <w:sz w:val="22"/>
                <w:szCs w:val="22"/>
                <w:lang w:val="en-US"/>
              </w:rPr>
            </w:pPr>
            <w:r w:rsidRPr="00095B5A">
              <w:rPr>
                <w:rFonts w:ascii="Times New Roman" w:hAnsi="Times New Roman" w:cs="Times New Roman"/>
                <w:sz w:val="22"/>
                <w:szCs w:val="22"/>
                <w:lang w:val="en-US"/>
              </w:rPr>
              <w:t>0.0004*</w:t>
            </w:r>
          </w:p>
        </w:tc>
        <w:tc>
          <w:tcPr>
            <w:tcW w:w="270" w:type="dxa"/>
            <w:tcBorders>
              <w:top w:val="nil"/>
              <w:left w:val="nil"/>
              <w:bottom w:val="nil"/>
              <w:right w:val="nil"/>
            </w:tcBorders>
            <w:vAlign w:val="center"/>
          </w:tcPr>
          <w:p w14:paraId="54BE34C0" w14:textId="77777777" w:rsidR="00F270E1" w:rsidRPr="006F22F5" w:rsidRDefault="00F270E1" w:rsidP="005C43D0">
            <w:pPr>
              <w:spacing w:after="0"/>
              <w:jc w:val="center"/>
              <w:rPr>
                <w:rFonts w:ascii="Times New Roman" w:hAnsi="Times New Roman" w:cs="Times New Roman"/>
                <w:sz w:val="22"/>
                <w:szCs w:val="22"/>
                <w:lang w:val="en-US"/>
              </w:rPr>
            </w:pPr>
          </w:p>
        </w:tc>
        <w:tc>
          <w:tcPr>
            <w:tcW w:w="990" w:type="dxa"/>
            <w:tcBorders>
              <w:top w:val="nil"/>
              <w:left w:val="nil"/>
              <w:bottom w:val="nil"/>
              <w:right w:val="nil"/>
            </w:tcBorders>
            <w:vAlign w:val="center"/>
          </w:tcPr>
          <w:p w14:paraId="1FFA9234" w14:textId="77777777" w:rsidR="00F270E1" w:rsidRPr="003A4F5A" w:rsidRDefault="00F270E1" w:rsidP="005C43D0">
            <w:pPr>
              <w:spacing w:after="0"/>
              <w:jc w:val="center"/>
              <w:rPr>
                <w:rFonts w:ascii="Times New Roman" w:hAnsi="Times New Roman" w:cs="Times New Roman"/>
                <w:sz w:val="22"/>
                <w:szCs w:val="22"/>
                <w:lang w:val="en-US"/>
              </w:rPr>
            </w:pPr>
            <w:r w:rsidRPr="003A4F5A">
              <w:rPr>
                <w:rFonts w:ascii="Times New Roman" w:hAnsi="Times New Roman" w:cs="Times New Roman"/>
                <w:sz w:val="22"/>
                <w:szCs w:val="22"/>
                <w:lang w:val="en-US"/>
              </w:rPr>
              <w:t>0.0057*</w:t>
            </w:r>
          </w:p>
        </w:tc>
        <w:tc>
          <w:tcPr>
            <w:tcW w:w="990" w:type="dxa"/>
            <w:tcBorders>
              <w:top w:val="nil"/>
              <w:left w:val="nil"/>
              <w:bottom w:val="nil"/>
              <w:right w:val="nil"/>
            </w:tcBorders>
            <w:vAlign w:val="center"/>
          </w:tcPr>
          <w:p w14:paraId="6AC7904E" w14:textId="77777777" w:rsidR="00F270E1" w:rsidRPr="003A4F5A" w:rsidRDefault="00F270E1" w:rsidP="005C43D0">
            <w:pPr>
              <w:spacing w:after="0"/>
              <w:jc w:val="center"/>
              <w:rPr>
                <w:rFonts w:ascii="Times New Roman" w:hAnsi="Times New Roman" w:cs="Times New Roman"/>
                <w:sz w:val="22"/>
                <w:szCs w:val="22"/>
                <w:lang w:val="en-US"/>
              </w:rPr>
            </w:pPr>
            <w:r w:rsidRPr="003A4F5A">
              <w:rPr>
                <w:rFonts w:ascii="Times New Roman" w:hAnsi="Times New Roman" w:cs="Times New Roman"/>
                <w:sz w:val="22"/>
                <w:szCs w:val="22"/>
                <w:lang w:val="en-US"/>
              </w:rPr>
              <w:t>0.0002*</w:t>
            </w:r>
          </w:p>
        </w:tc>
      </w:tr>
      <w:tr w:rsidR="00F270E1" w:rsidRPr="006F22F5" w14:paraId="2AADDAB6" w14:textId="77777777" w:rsidTr="005C43D0">
        <w:trPr>
          <w:trHeight w:val="300"/>
        </w:trPr>
        <w:tc>
          <w:tcPr>
            <w:tcW w:w="1080" w:type="dxa"/>
            <w:tcBorders>
              <w:top w:val="nil"/>
              <w:left w:val="nil"/>
              <w:bottom w:val="nil"/>
              <w:right w:val="nil"/>
            </w:tcBorders>
            <w:vAlign w:val="center"/>
          </w:tcPr>
          <w:p w14:paraId="3975DD17" w14:textId="77777777" w:rsidR="00F270E1" w:rsidRPr="00095B5A" w:rsidRDefault="00F270E1" w:rsidP="005C43D0">
            <w:pPr>
              <w:spacing w:after="0"/>
              <w:rPr>
                <w:rFonts w:ascii="Times New Roman" w:hAnsi="Times New Roman" w:cs="Times New Roman"/>
                <w:sz w:val="22"/>
                <w:szCs w:val="22"/>
                <w:lang w:val="en-US"/>
              </w:rPr>
            </w:pPr>
            <w:r w:rsidRPr="00095B5A">
              <w:rPr>
                <w:rFonts w:ascii="Times New Roman" w:hAnsi="Times New Roman" w:cs="Times New Roman"/>
                <w:sz w:val="22"/>
                <w:szCs w:val="22"/>
                <w:lang w:val="en-US"/>
              </w:rPr>
              <w:t>1056D</w:t>
            </w:r>
          </w:p>
        </w:tc>
        <w:tc>
          <w:tcPr>
            <w:tcW w:w="1530" w:type="dxa"/>
            <w:tcBorders>
              <w:top w:val="nil"/>
              <w:left w:val="nil"/>
              <w:bottom w:val="nil"/>
              <w:right w:val="nil"/>
            </w:tcBorders>
            <w:vAlign w:val="center"/>
          </w:tcPr>
          <w:p w14:paraId="79AF8AED" w14:textId="77777777" w:rsidR="00F270E1" w:rsidRPr="00095B5A" w:rsidRDefault="00F270E1" w:rsidP="005C43D0">
            <w:pPr>
              <w:spacing w:after="0"/>
              <w:jc w:val="center"/>
              <w:rPr>
                <w:rFonts w:ascii="Times New Roman" w:hAnsi="Times New Roman" w:cs="Times New Roman"/>
                <w:sz w:val="22"/>
                <w:szCs w:val="22"/>
                <w:lang w:val="en-US"/>
              </w:rPr>
            </w:pPr>
            <w:r w:rsidRPr="00095B5A">
              <w:rPr>
                <w:rFonts w:ascii="Times New Roman" w:hAnsi="Times New Roman" w:cs="Times New Roman"/>
                <w:sz w:val="22"/>
                <w:szCs w:val="22"/>
                <w:lang w:val="en-US"/>
              </w:rPr>
              <w:t>0.70</w:t>
            </w:r>
          </w:p>
        </w:tc>
        <w:tc>
          <w:tcPr>
            <w:tcW w:w="1890" w:type="dxa"/>
            <w:tcBorders>
              <w:top w:val="nil"/>
              <w:left w:val="nil"/>
              <w:bottom w:val="nil"/>
              <w:right w:val="nil"/>
            </w:tcBorders>
            <w:vAlign w:val="center"/>
          </w:tcPr>
          <w:p w14:paraId="5E71A28D" w14:textId="77777777" w:rsidR="00F270E1" w:rsidRPr="00095B5A" w:rsidRDefault="00F270E1" w:rsidP="005C43D0">
            <w:pPr>
              <w:spacing w:after="0"/>
              <w:jc w:val="left"/>
              <w:rPr>
                <w:rFonts w:ascii="Times New Roman" w:hAnsi="Times New Roman" w:cs="Times New Roman"/>
                <w:i/>
                <w:iCs/>
                <w:sz w:val="22"/>
                <w:szCs w:val="22"/>
                <w:lang w:val="en-US"/>
              </w:rPr>
            </w:pPr>
            <w:r w:rsidRPr="00095B5A">
              <w:rPr>
                <w:rFonts w:ascii="Times New Roman" w:hAnsi="Times New Roman" w:cs="Times New Roman"/>
                <w:i/>
                <w:iCs/>
                <w:sz w:val="22"/>
                <w:szCs w:val="22"/>
                <w:lang w:val="en-US"/>
              </w:rPr>
              <w:t xml:space="preserve">P. </w:t>
            </w:r>
            <w:proofErr w:type="spellStart"/>
            <w:r w:rsidRPr="00095B5A">
              <w:rPr>
                <w:rFonts w:ascii="Times New Roman" w:hAnsi="Times New Roman" w:cs="Times New Roman"/>
                <w:i/>
                <w:iCs/>
                <w:sz w:val="22"/>
                <w:szCs w:val="22"/>
                <w:lang w:val="en-US"/>
              </w:rPr>
              <w:t>obliq</w:t>
            </w:r>
            <w:proofErr w:type="spellEnd"/>
            <w:r w:rsidRPr="00095B5A">
              <w:rPr>
                <w:rFonts w:ascii="Times New Roman" w:hAnsi="Times New Roman" w:cs="Times New Roman"/>
                <w:i/>
                <w:iCs/>
                <w:sz w:val="22"/>
                <w:szCs w:val="22"/>
                <w:lang w:val="en-US"/>
              </w:rPr>
              <w:t xml:space="preserve"> </w:t>
            </w:r>
            <w:r w:rsidRPr="00095B5A">
              <w:rPr>
                <w:rFonts w:ascii="Times New Roman" w:hAnsi="Times New Roman" w:cs="Times New Roman"/>
                <w:sz w:val="22"/>
                <w:szCs w:val="22"/>
                <w:lang w:val="en-US"/>
              </w:rPr>
              <w:t>vs</w:t>
            </w:r>
            <w:r w:rsidRPr="00095B5A">
              <w:rPr>
                <w:rFonts w:ascii="Times New Roman" w:hAnsi="Times New Roman" w:cs="Times New Roman"/>
                <w:i/>
                <w:iCs/>
                <w:sz w:val="22"/>
                <w:szCs w:val="22"/>
                <w:lang w:val="en-US"/>
              </w:rPr>
              <w:t xml:space="preserve"> G. </w:t>
            </w:r>
            <w:proofErr w:type="spellStart"/>
            <w:r w:rsidRPr="00095B5A">
              <w:rPr>
                <w:rFonts w:ascii="Times New Roman" w:hAnsi="Times New Roman" w:cs="Times New Roman"/>
                <w:i/>
                <w:iCs/>
                <w:sz w:val="22"/>
                <w:szCs w:val="22"/>
                <w:lang w:val="en-US"/>
              </w:rPr>
              <w:t>trun</w:t>
            </w:r>
            <w:proofErr w:type="spellEnd"/>
          </w:p>
        </w:tc>
        <w:tc>
          <w:tcPr>
            <w:tcW w:w="1080" w:type="dxa"/>
            <w:tcBorders>
              <w:top w:val="nil"/>
              <w:left w:val="nil"/>
              <w:bottom w:val="nil"/>
              <w:right w:val="nil"/>
            </w:tcBorders>
            <w:vAlign w:val="center"/>
          </w:tcPr>
          <w:p w14:paraId="4875F02F" w14:textId="77777777" w:rsidR="00F270E1" w:rsidRPr="00095B5A" w:rsidRDefault="00F270E1" w:rsidP="005C43D0">
            <w:pPr>
              <w:spacing w:after="0"/>
              <w:jc w:val="center"/>
              <w:rPr>
                <w:rFonts w:ascii="Times New Roman" w:hAnsi="Times New Roman" w:cs="Times New Roman"/>
                <w:sz w:val="22"/>
                <w:szCs w:val="22"/>
                <w:lang w:val="en-US"/>
              </w:rPr>
            </w:pPr>
            <w:r w:rsidRPr="00095B5A">
              <w:rPr>
                <w:rFonts w:ascii="Times New Roman" w:hAnsi="Times New Roman" w:cs="Times New Roman"/>
                <w:sz w:val="22"/>
                <w:szCs w:val="22"/>
                <w:lang w:val="en-US"/>
              </w:rPr>
              <w:t>0.0000*</w:t>
            </w:r>
          </w:p>
        </w:tc>
        <w:tc>
          <w:tcPr>
            <w:tcW w:w="990" w:type="dxa"/>
            <w:tcBorders>
              <w:top w:val="nil"/>
              <w:left w:val="nil"/>
              <w:bottom w:val="nil"/>
              <w:right w:val="nil"/>
            </w:tcBorders>
            <w:vAlign w:val="center"/>
          </w:tcPr>
          <w:p w14:paraId="6F8C29AA" w14:textId="77777777" w:rsidR="00F270E1" w:rsidRPr="00095B5A" w:rsidRDefault="00F270E1" w:rsidP="005C43D0">
            <w:pPr>
              <w:spacing w:after="0"/>
              <w:jc w:val="center"/>
              <w:rPr>
                <w:rFonts w:ascii="Times New Roman" w:hAnsi="Times New Roman" w:cs="Times New Roman"/>
                <w:sz w:val="22"/>
                <w:szCs w:val="22"/>
                <w:lang w:val="en-US"/>
              </w:rPr>
            </w:pPr>
            <w:r w:rsidRPr="00095B5A">
              <w:rPr>
                <w:rFonts w:ascii="Times New Roman" w:hAnsi="Times New Roman" w:cs="Times New Roman"/>
                <w:sz w:val="22"/>
                <w:szCs w:val="22"/>
                <w:lang w:val="en-US"/>
              </w:rPr>
              <w:t>0.0014*</w:t>
            </w:r>
          </w:p>
        </w:tc>
        <w:tc>
          <w:tcPr>
            <w:tcW w:w="270" w:type="dxa"/>
            <w:tcBorders>
              <w:top w:val="nil"/>
              <w:left w:val="nil"/>
              <w:bottom w:val="nil"/>
              <w:right w:val="nil"/>
            </w:tcBorders>
            <w:vAlign w:val="center"/>
          </w:tcPr>
          <w:p w14:paraId="6F2762DB" w14:textId="77777777" w:rsidR="00F270E1" w:rsidRPr="006F22F5" w:rsidRDefault="00F270E1" w:rsidP="005C43D0">
            <w:pPr>
              <w:spacing w:after="0"/>
              <w:jc w:val="center"/>
              <w:rPr>
                <w:rFonts w:ascii="Times New Roman" w:hAnsi="Times New Roman" w:cs="Times New Roman"/>
                <w:sz w:val="22"/>
                <w:szCs w:val="22"/>
                <w:lang w:val="en-US"/>
              </w:rPr>
            </w:pPr>
          </w:p>
        </w:tc>
        <w:tc>
          <w:tcPr>
            <w:tcW w:w="990" w:type="dxa"/>
            <w:tcBorders>
              <w:top w:val="nil"/>
              <w:left w:val="nil"/>
              <w:bottom w:val="nil"/>
              <w:right w:val="nil"/>
            </w:tcBorders>
            <w:vAlign w:val="center"/>
          </w:tcPr>
          <w:p w14:paraId="55084E63" w14:textId="77777777" w:rsidR="00F270E1" w:rsidRPr="003A4F5A" w:rsidRDefault="00F270E1" w:rsidP="005C43D0">
            <w:pPr>
              <w:spacing w:after="0"/>
              <w:jc w:val="center"/>
              <w:rPr>
                <w:rFonts w:ascii="Times New Roman" w:hAnsi="Times New Roman" w:cs="Times New Roman"/>
                <w:sz w:val="22"/>
                <w:szCs w:val="22"/>
                <w:lang w:val="en-US"/>
              </w:rPr>
            </w:pPr>
            <w:r w:rsidRPr="003A4F5A">
              <w:rPr>
                <w:rFonts w:ascii="Times New Roman" w:hAnsi="Times New Roman" w:cs="Times New Roman"/>
                <w:sz w:val="22"/>
                <w:szCs w:val="22"/>
                <w:lang w:val="en-US"/>
              </w:rPr>
              <w:t>0.2992</w:t>
            </w:r>
          </w:p>
        </w:tc>
        <w:tc>
          <w:tcPr>
            <w:tcW w:w="990" w:type="dxa"/>
            <w:tcBorders>
              <w:top w:val="nil"/>
              <w:left w:val="nil"/>
              <w:bottom w:val="nil"/>
              <w:right w:val="nil"/>
            </w:tcBorders>
            <w:vAlign w:val="center"/>
          </w:tcPr>
          <w:p w14:paraId="3AB41C48" w14:textId="77777777" w:rsidR="00F270E1" w:rsidRPr="003A4F5A" w:rsidRDefault="00F270E1" w:rsidP="005C43D0">
            <w:pPr>
              <w:spacing w:after="0"/>
              <w:jc w:val="center"/>
              <w:rPr>
                <w:rFonts w:ascii="Times New Roman" w:hAnsi="Times New Roman" w:cs="Times New Roman"/>
                <w:sz w:val="22"/>
                <w:szCs w:val="22"/>
                <w:lang w:val="en-US"/>
              </w:rPr>
            </w:pPr>
            <w:r w:rsidRPr="003A4F5A">
              <w:rPr>
                <w:rFonts w:ascii="Times New Roman" w:hAnsi="Times New Roman" w:cs="Times New Roman"/>
                <w:sz w:val="22"/>
                <w:szCs w:val="22"/>
                <w:lang w:val="en-US"/>
              </w:rPr>
              <w:t>0.6660</w:t>
            </w:r>
          </w:p>
        </w:tc>
      </w:tr>
      <w:tr w:rsidR="00F270E1" w:rsidRPr="006F22F5" w14:paraId="7D4FDA83" w14:textId="77777777" w:rsidTr="005C43D0">
        <w:trPr>
          <w:trHeight w:val="300"/>
        </w:trPr>
        <w:tc>
          <w:tcPr>
            <w:tcW w:w="1080" w:type="dxa"/>
            <w:tcBorders>
              <w:top w:val="nil"/>
              <w:left w:val="nil"/>
              <w:bottom w:val="nil"/>
              <w:right w:val="nil"/>
            </w:tcBorders>
            <w:vAlign w:val="center"/>
          </w:tcPr>
          <w:p w14:paraId="6AAC48D0" w14:textId="77777777" w:rsidR="00F270E1" w:rsidRPr="00095B5A" w:rsidRDefault="00F270E1" w:rsidP="005C43D0">
            <w:pPr>
              <w:spacing w:after="0"/>
              <w:rPr>
                <w:rFonts w:ascii="Times New Roman" w:hAnsi="Times New Roman" w:cs="Times New Roman"/>
                <w:sz w:val="22"/>
                <w:szCs w:val="22"/>
                <w:lang w:val="en-US"/>
              </w:rPr>
            </w:pPr>
            <w:r w:rsidRPr="00095B5A">
              <w:rPr>
                <w:rFonts w:ascii="Times New Roman" w:hAnsi="Times New Roman" w:cs="Times New Roman"/>
                <w:sz w:val="22"/>
                <w:szCs w:val="22"/>
                <w:lang w:val="en-US"/>
              </w:rPr>
              <w:t>1059A</w:t>
            </w:r>
          </w:p>
        </w:tc>
        <w:tc>
          <w:tcPr>
            <w:tcW w:w="1530" w:type="dxa"/>
            <w:tcBorders>
              <w:top w:val="nil"/>
              <w:left w:val="nil"/>
              <w:bottom w:val="nil"/>
              <w:right w:val="nil"/>
            </w:tcBorders>
            <w:vAlign w:val="center"/>
          </w:tcPr>
          <w:p w14:paraId="6E724573" w14:textId="77777777" w:rsidR="00F270E1" w:rsidRPr="00095B5A" w:rsidRDefault="00F270E1" w:rsidP="005C43D0">
            <w:pPr>
              <w:spacing w:after="0"/>
              <w:jc w:val="center"/>
              <w:rPr>
                <w:rFonts w:ascii="Times New Roman" w:hAnsi="Times New Roman" w:cs="Times New Roman"/>
                <w:sz w:val="22"/>
                <w:szCs w:val="22"/>
                <w:lang w:val="en-US"/>
              </w:rPr>
            </w:pPr>
            <w:r w:rsidRPr="00095B5A">
              <w:rPr>
                <w:rFonts w:ascii="Times New Roman" w:hAnsi="Times New Roman" w:cs="Times New Roman"/>
                <w:sz w:val="22"/>
                <w:szCs w:val="22"/>
                <w:lang w:val="en-US"/>
              </w:rPr>
              <w:t>0.44</w:t>
            </w:r>
          </w:p>
        </w:tc>
        <w:tc>
          <w:tcPr>
            <w:tcW w:w="1890" w:type="dxa"/>
            <w:tcBorders>
              <w:top w:val="nil"/>
              <w:left w:val="nil"/>
              <w:bottom w:val="nil"/>
              <w:right w:val="nil"/>
            </w:tcBorders>
            <w:vAlign w:val="center"/>
          </w:tcPr>
          <w:p w14:paraId="30DF5094" w14:textId="77777777" w:rsidR="00F270E1" w:rsidRPr="00095B5A" w:rsidRDefault="00F270E1" w:rsidP="005C43D0">
            <w:pPr>
              <w:spacing w:after="0"/>
              <w:jc w:val="left"/>
              <w:rPr>
                <w:rFonts w:ascii="Times New Roman" w:hAnsi="Times New Roman" w:cs="Times New Roman"/>
                <w:i/>
                <w:iCs/>
                <w:sz w:val="22"/>
                <w:szCs w:val="22"/>
                <w:lang w:val="en-US"/>
              </w:rPr>
            </w:pPr>
            <w:r w:rsidRPr="00095B5A">
              <w:rPr>
                <w:rFonts w:ascii="Times New Roman" w:hAnsi="Times New Roman" w:cs="Times New Roman"/>
                <w:i/>
                <w:iCs/>
                <w:sz w:val="22"/>
                <w:szCs w:val="22"/>
                <w:lang w:val="en-US"/>
              </w:rPr>
              <w:t xml:space="preserve">P. </w:t>
            </w:r>
            <w:proofErr w:type="spellStart"/>
            <w:r w:rsidRPr="00095B5A">
              <w:rPr>
                <w:rFonts w:ascii="Times New Roman" w:hAnsi="Times New Roman" w:cs="Times New Roman"/>
                <w:i/>
                <w:iCs/>
                <w:sz w:val="22"/>
                <w:szCs w:val="22"/>
                <w:lang w:val="en-US"/>
              </w:rPr>
              <w:t>obliq</w:t>
            </w:r>
            <w:proofErr w:type="spellEnd"/>
            <w:r w:rsidRPr="00095B5A">
              <w:rPr>
                <w:rFonts w:ascii="Times New Roman" w:hAnsi="Times New Roman" w:cs="Times New Roman"/>
                <w:i/>
                <w:iCs/>
                <w:sz w:val="22"/>
                <w:szCs w:val="22"/>
                <w:lang w:val="en-US"/>
              </w:rPr>
              <w:t xml:space="preserve"> </w:t>
            </w:r>
            <w:r w:rsidRPr="00095B5A">
              <w:rPr>
                <w:rFonts w:ascii="Times New Roman" w:hAnsi="Times New Roman" w:cs="Times New Roman"/>
                <w:sz w:val="22"/>
                <w:szCs w:val="22"/>
                <w:lang w:val="en-US"/>
              </w:rPr>
              <w:t>vs</w:t>
            </w:r>
            <w:r w:rsidRPr="00095B5A">
              <w:rPr>
                <w:rFonts w:ascii="Times New Roman" w:hAnsi="Times New Roman" w:cs="Times New Roman"/>
                <w:i/>
                <w:iCs/>
                <w:sz w:val="22"/>
                <w:szCs w:val="22"/>
                <w:lang w:val="en-US"/>
              </w:rPr>
              <w:t xml:space="preserve"> G. </w:t>
            </w:r>
            <w:proofErr w:type="spellStart"/>
            <w:r w:rsidRPr="00095B5A">
              <w:rPr>
                <w:rFonts w:ascii="Times New Roman" w:hAnsi="Times New Roman" w:cs="Times New Roman"/>
                <w:i/>
                <w:iCs/>
                <w:sz w:val="22"/>
                <w:szCs w:val="22"/>
                <w:lang w:val="en-US"/>
              </w:rPr>
              <w:t>trun</w:t>
            </w:r>
            <w:proofErr w:type="spellEnd"/>
          </w:p>
        </w:tc>
        <w:tc>
          <w:tcPr>
            <w:tcW w:w="1080" w:type="dxa"/>
            <w:tcBorders>
              <w:top w:val="nil"/>
              <w:left w:val="nil"/>
              <w:bottom w:val="nil"/>
              <w:right w:val="nil"/>
            </w:tcBorders>
            <w:vAlign w:val="center"/>
          </w:tcPr>
          <w:p w14:paraId="022304BA" w14:textId="77777777" w:rsidR="00F270E1" w:rsidRPr="00095B5A" w:rsidRDefault="00F270E1" w:rsidP="005C43D0">
            <w:pPr>
              <w:spacing w:after="0"/>
              <w:jc w:val="center"/>
              <w:rPr>
                <w:rFonts w:ascii="Times New Roman" w:hAnsi="Times New Roman" w:cs="Times New Roman"/>
                <w:sz w:val="22"/>
                <w:szCs w:val="22"/>
                <w:lang w:val="en-US"/>
              </w:rPr>
            </w:pPr>
            <w:r w:rsidRPr="00095B5A">
              <w:rPr>
                <w:rFonts w:ascii="Times New Roman" w:hAnsi="Times New Roman" w:cs="Times New Roman"/>
                <w:sz w:val="22"/>
                <w:szCs w:val="22"/>
                <w:lang w:val="en-US"/>
              </w:rPr>
              <w:t>0.0009*</w:t>
            </w:r>
          </w:p>
        </w:tc>
        <w:tc>
          <w:tcPr>
            <w:tcW w:w="990" w:type="dxa"/>
            <w:tcBorders>
              <w:top w:val="nil"/>
              <w:left w:val="nil"/>
              <w:bottom w:val="nil"/>
              <w:right w:val="nil"/>
            </w:tcBorders>
            <w:vAlign w:val="center"/>
          </w:tcPr>
          <w:p w14:paraId="14790793" w14:textId="77777777" w:rsidR="00F270E1" w:rsidRPr="00095B5A" w:rsidRDefault="00F270E1" w:rsidP="005C43D0">
            <w:pPr>
              <w:spacing w:after="0"/>
              <w:jc w:val="center"/>
              <w:rPr>
                <w:rFonts w:ascii="Times New Roman" w:hAnsi="Times New Roman" w:cs="Times New Roman"/>
                <w:sz w:val="22"/>
                <w:szCs w:val="22"/>
                <w:lang w:val="en-US"/>
              </w:rPr>
            </w:pPr>
            <w:r w:rsidRPr="00095B5A">
              <w:rPr>
                <w:rFonts w:ascii="Times New Roman" w:hAnsi="Times New Roman" w:cs="Times New Roman"/>
                <w:sz w:val="22"/>
                <w:szCs w:val="22"/>
                <w:lang w:val="en-US"/>
              </w:rPr>
              <w:t>0.0081*</w:t>
            </w:r>
          </w:p>
        </w:tc>
        <w:tc>
          <w:tcPr>
            <w:tcW w:w="270" w:type="dxa"/>
            <w:tcBorders>
              <w:top w:val="nil"/>
              <w:left w:val="nil"/>
              <w:bottom w:val="nil"/>
              <w:right w:val="nil"/>
            </w:tcBorders>
            <w:vAlign w:val="center"/>
          </w:tcPr>
          <w:p w14:paraId="02244822" w14:textId="77777777" w:rsidR="00F270E1" w:rsidRPr="006F22F5" w:rsidRDefault="00F270E1" w:rsidP="005C43D0">
            <w:pPr>
              <w:spacing w:after="0"/>
              <w:jc w:val="center"/>
              <w:rPr>
                <w:rFonts w:ascii="Times New Roman" w:hAnsi="Times New Roman" w:cs="Times New Roman"/>
                <w:sz w:val="22"/>
                <w:szCs w:val="22"/>
                <w:lang w:val="en-US"/>
              </w:rPr>
            </w:pPr>
          </w:p>
        </w:tc>
        <w:tc>
          <w:tcPr>
            <w:tcW w:w="990" w:type="dxa"/>
            <w:tcBorders>
              <w:top w:val="nil"/>
              <w:left w:val="nil"/>
              <w:bottom w:val="nil"/>
              <w:right w:val="nil"/>
            </w:tcBorders>
            <w:vAlign w:val="center"/>
          </w:tcPr>
          <w:p w14:paraId="44EFED89" w14:textId="77777777" w:rsidR="00F270E1" w:rsidRPr="003A4F5A" w:rsidRDefault="00F270E1" w:rsidP="005C43D0">
            <w:pPr>
              <w:spacing w:after="0"/>
              <w:jc w:val="center"/>
              <w:rPr>
                <w:rFonts w:ascii="Times New Roman" w:hAnsi="Times New Roman" w:cs="Times New Roman"/>
                <w:sz w:val="22"/>
                <w:szCs w:val="22"/>
                <w:lang w:val="en-US"/>
              </w:rPr>
            </w:pPr>
            <w:r w:rsidRPr="003A4F5A">
              <w:rPr>
                <w:rFonts w:ascii="Times New Roman" w:hAnsi="Times New Roman" w:cs="Times New Roman"/>
                <w:sz w:val="22"/>
                <w:szCs w:val="22"/>
                <w:lang w:val="en-US"/>
              </w:rPr>
              <w:t>0.9325</w:t>
            </w:r>
          </w:p>
        </w:tc>
        <w:tc>
          <w:tcPr>
            <w:tcW w:w="990" w:type="dxa"/>
            <w:tcBorders>
              <w:top w:val="nil"/>
              <w:left w:val="nil"/>
              <w:bottom w:val="nil"/>
              <w:right w:val="nil"/>
            </w:tcBorders>
            <w:vAlign w:val="center"/>
          </w:tcPr>
          <w:p w14:paraId="4378688E" w14:textId="77777777" w:rsidR="00F270E1" w:rsidRPr="003A4F5A" w:rsidRDefault="00F270E1" w:rsidP="005C43D0">
            <w:pPr>
              <w:spacing w:after="0"/>
              <w:jc w:val="center"/>
              <w:rPr>
                <w:rFonts w:ascii="Times New Roman" w:hAnsi="Times New Roman" w:cs="Times New Roman"/>
                <w:sz w:val="22"/>
                <w:szCs w:val="22"/>
                <w:lang w:val="en-US"/>
              </w:rPr>
            </w:pPr>
            <w:r w:rsidRPr="003A4F5A">
              <w:rPr>
                <w:rFonts w:ascii="Times New Roman" w:hAnsi="Times New Roman" w:cs="Times New Roman"/>
                <w:sz w:val="22"/>
                <w:szCs w:val="22"/>
                <w:lang w:val="en-US"/>
              </w:rPr>
              <w:t>0.0208*</w:t>
            </w:r>
          </w:p>
        </w:tc>
      </w:tr>
      <w:tr w:rsidR="00F270E1" w:rsidRPr="006F22F5" w14:paraId="18BFD1A6" w14:textId="77777777" w:rsidTr="005C43D0">
        <w:trPr>
          <w:trHeight w:val="300"/>
        </w:trPr>
        <w:tc>
          <w:tcPr>
            <w:tcW w:w="1080" w:type="dxa"/>
            <w:tcBorders>
              <w:top w:val="nil"/>
              <w:left w:val="nil"/>
              <w:bottom w:val="nil"/>
              <w:right w:val="nil"/>
            </w:tcBorders>
            <w:vAlign w:val="center"/>
          </w:tcPr>
          <w:p w14:paraId="7B7EC601" w14:textId="77777777" w:rsidR="00F270E1" w:rsidRPr="00095B5A" w:rsidRDefault="00F270E1" w:rsidP="005C43D0">
            <w:pPr>
              <w:spacing w:after="0"/>
              <w:rPr>
                <w:rFonts w:ascii="Times New Roman" w:hAnsi="Times New Roman" w:cs="Times New Roman"/>
                <w:sz w:val="22"/>
                <w:szCs w:val="22"/>
                <w:lang w:val="en-US"/>
              </w:rPr>
            </w:pPr>
            <w:r w:rsidRPr="00095B5A">
              <w:rPr>
                <w:rFonts w:ascii="Times New Roman" w:hAnsi="Times New Roman" w:cs="Times New Roman"/>
                <w:sz w:val="22"/>
                <w:szCs w:val="22"/>
                <w:lang w:val="en-US"/>
              </w:rPr>
              <w:t>1059A</w:t>
            </w:r>
          </w:p>
        </w:tc>
        <w:tc>
          <w:tcPr>
            <w:tcW w:w="1530" w:type="dxa"/>
            <w:tcBorders>
              <w:top w:val="nil"/>
              <w:left w:val="nil"/>
              <w:bottom w:val="nil"/>
              <w:right w:val="nil"/>
            </w:tcBorders>
            <w:vAlign w:val="center"/>
          </w:tcPr>
          <w:p w14:paraId="497EFC4A" w14:textId="77777777" w:rsidR="00F270E1" w:rsidRPr="00095B5A" w:rsidRDefault="00F270E1" w:rsidP="005C43D0">
            <w:pPr>
              <w:spacing w:after="0"/>
              <w:jc w:val="center"/>
              <w:rPr>
                <w:rFonts w:ascii="Times New Roman" w:hAnsi="Times New Roman" w:cs="Times New Roman"/>
                <w:sz w:val="22"/>
                <w:szCs w:val="22"/>
                <w:lang w:val="en-US"/>
              </w:rPr>
            </w:pPr>
            <w:r w:rsidRPr="00095B5A">
              <w:rPr>
                <w:rFonts w:ascii="Times New Roman" w:hAnsi="Times New Roman" w:cs="Times New Roman"/>
                <w:sz w:val="22"/>
                <w:szCs w:val="22"/>
                <w:lang w:val="en-US"/>
              </w:rPr>
              <w:t>0.44</w:t>
            </w:r>
          </w:p>
        </w:tc>
        <w:tc>
          <w:tcPr>
            <w:tcW w:w="1890" w:type="dxa"/>
            <w:tcBorders>
              <w:top w:val="nil"/>
              <w:left w:val="nil"/>
              <w:bottom w:val="nil"/>
              <w:right w:val="nil"/>
            </w:tcBorders>
            <w:vAlign w:val="center"/>
          </w:tcPr>
          <w:p w14:paraId="27A17A53" w14:textId="77777777" w:rsidR="00F270E1" w:rsidRPr="00095B5A" w:rsidRDefault="00F270E1" w:rsidP="005C43D0">
            <w:pPr>
              <w:spacing w:after="0"/>
              <w:jc w:val="left"/>
              <w:rPr>
                <w:rFonts w:ascii="Times New Roman" w:hAnsi="Times New Roman" w:cs="Times New Roman"/>
                <w:i/>
                <w:iCs/>
                <w:sz w:val="22"/>
                <w:szCs w:val="22"/>
                <w:lang w:val="en-US"/>
              </w:rPr>
            </w:pPr>
            <w:r w:rsidRPr="00095B5A">
              <w:rPr>
                <w:rFonts w:ascii="Times New Roman" w:hAnsi="Times New Roman" w:cs="Times New Roman"/>
                <w:i/>
                <w:iCs/>
                <w:sz w:val="22"/>
                <w:szCs w:val="22"/>
                <w:lang w:val="en-US"/>
              </w:rPr>
              <w:t xml:space="preserve">P. </w:t>
            </w:r>
            <w:proofErr w:type="spellStart"/>
            <w:r w:rsidRPr="00095B5A">
              <w:rPr>
                <w:rFonts w:ascii="Times New Roman" w:hAnsi="Times New Roman" w:cs="Times New Roman"/>
                <w:i/>
                <w:iCs/>
                <w:sz w:val="22"/>
                <w:szCs w:val="22"/>
                <w:lang w:val="en-US"/>
              </w:rPr>
              <w:t>obliq</w:t>
            </w:r>
            <w:proofErr w:type="spellEnd"/>
            <w:r w:rsidRPr="00095B5A">
              <w:rPr>
                <w:rFonts w:ascii="Times New Roman" w:hAnsi="Times New Roman" w:cs="Times New Roman"/>
                <w:i/>
                <w:iCs/>
                <w:sz w:val="22"/>
                <w:szCs w:val="22"/>
                <w:lang w:val="en-US"/>
              </w:rPr>
              <w:t xml:space="preserve"> </w:t>
            </w:r>
            <w:r w:rsidRPr="00095B5A">
              <w:rPr>
                <w:rFonts w:ascii="Times New Roman" w:hAnsi="Times New Roman" w:cs="Times New Roman"/>
                <w:sz w:val="22"/>
                <w:szCs w:val="22"/>
                <w:lang w:val="en-US"/>
              </w:rPr>
              <w:t>vs</w:t>
            </w:r>
            <w:r w:rsidRPr="00095B5A">
              <w:rPr>
                <w:rFonts w:ascii="Times New Roman" w:hAnsi="Times New Roman" w:cs="Times New Roman"/>
                <w:i/>
                <w:iCs/>
                <w:sz w:val="22"/>
                <w:szCs w:val="22"/>
                <w:lang w:val="en-US"/>
              </w:rPr>
              <w:t xml:space="preserve"> G. tum</w:t>
            </w:r>
          </w:p>
        </w:tc>
        <w:tc>
          <w:tcPr>
            <w:tcW w:w="1080" w:type="dxa"/>
            <w:tcBorders>
              <w:top w:val="nil"/>
              <w:left w:val="nil"/>
              <w:bottom w:val="nil"/>
              <w:right w:val="nil"/>
            </w:tcBorders>
            <w:vAlign w:val="center"/>
          </w:tcPr>
          <w:p w14:paraId="78DE9B04" w14:textId="77777777" w:rsidR="00F270E1" w:rsidRPr="00095B5A" w:rsidRDefault="00F270E1" w:rsidP="005C43D0">
            <w:pPr>
              <w:spacing w:after="0"/>
              <w:jc w:val="center"/>
              <w:rPr>
                <w:rFonts w:ascii="Times New Roman" w:hAnsi="Times New Roman" w:cs="Times New Roman"/>
                <w:sz w:val="22"/>
                <w:szCs w:val="22"/>
                <w:lang w:val="en-US"/>
              </w:rPr>
            </w:pPr>
            <w:r w:rsidRPr="00095B5A">
              <w:rPr>
                <w:rFonts w:ascii="Times New Roman" w:hAnsi="Times New Roman" w:cs="Times New Roman"/>
                <w:sz w:val="22"/>
                <w:szCs w:val="22"/>
                <w:lang w:val="en-US"/>
              </w:rPr>
              <w:t>0.0001*</w:t>
            </w:r>
          </w:p>
        </w:tc>
        <w:tc>
          <w:tcPr>
            <w:tcW w:w="990" w:type="dxa"/>
            <w:tcBorders>
              <w:top w:val="nil"/>
              <w:left w:val="nil"/>
              <w:bottom w:val="nil"/>
              <w:right w:val="nil"/>
            </w:tcBorders>
            <w:vAlign w:val="center"/>
          </w:tcPr>
          <w:p w14:paraId="0EEDD2A1" w14:textId="77777777" w:rsidR="00F270E1" w:rsidRPr="00095B5A" w:rsidRDefault="00F270E1" w:rsidP="005C43D0">
            <w:pPr>
              <w:spacing w:after="0"/>
              <w:jc w:val="center"/>
              <w:rPr>
                <w:rFonts w:ascii="Times New Roman" w:hAnsi="Times New Roman" w:cs="Times New Roman"/>
                <w:sz w:val="22"/>
                <w:szCs w:val="22"/>
                <w:lang w:val="en-US"/>
              </w:rPr>
            </w:pPr>
            <w:r w:rsidRPr="00095B5A">
              <w:rPr>
                <w:rFonts w:ascii="Times New Roman" w:hAnsi="Times New Roman" w:cs="Times New Roman"/>
                <w:sz w:val="22"/>
                <w:szCs w:val="22"/>
                <w:lang w:val="en-US"/>
              </w:rPr>
              <w:t>0.1150</w:t>
            </w:r>
          </w:p>
        </w:tc>
        <w:tc>
          <w:tcPr>
            <w:tcW w:w="270" w:type="dxa"/>
            <w:tcBorders>
              <w:top w:val="nil"/>
              <w:left w:val="nil"/>
              <w:bottom w:val="nil"/>
              <w:right w:val="nil"/>
            </w:tcBorders>
            <w:vAlign w:val="center"/>
          </w:tcPr>
          <w:p w14:paraId="54B62CCD" w14:textId="77777777" w:rsidR="00F270E1" w:rsidRPr="006F22F5" w:rsidRDefault="00F270E1" w:rsidP="005C43D0">
            <w:pPr>
              <w:spacing w:after="0"/>
              <w:jc w:val="center"/>
              <w:rPr>
                <w:rFonts w:ascii="Times New Roman" w:hAnsi="Times New Roman" w:cs="Times New Roman"/>
                <w:sz w:val="22"/>
                <w:szCs w:val="22"/>
                <w:lang w:val="en-US"/>
              </w:rPr>
            </w:pPr>
          </w:p>
        </w:tc>
        <w:tc>
          <w:tcPr>
            <w:tcW w:w="990" w:type="dxa"/>
            <w:tcBorders>
              <w:top w:val="nil"/>
              <w:left w:val="nil"/>
              <w:bottom w:val="nil"/>
              <w:right w:val="nil"/>
            </w:tcBorders>
            <w:vAlign w:val="center"/>
          </w:tcPr>
          <w:p w14:paraId="6BE184CB" w14:textId="77777777" w:rsidR="00F270E1" w:rsidRPr="003A4F5A" w:rsidRDefault="00F270E1" w:rsidP="005C43D0">
            <w:pPr>
              <w:spacing w:after="0"/>
              <w:jc w:val="center"/>
              <w:rPr>
                <w:rFonts w:ascii="Times New Roman" w:hAnsi="Times New Roman" w:cs="Times New Roman"/>
                <w:sz w:val="22"/>
                <w:szCs w:val="22"/>
                <w:lang w:val="en-US"/>
              </w:rPr>
            </w:pPr>
            <w:r w:rsidRPr="003A4F5A">
              <w:rPr>
                <w:rFonts w:ascii="Times New Roman" w:hAnsi="Times New Roman" w:cs="Times New Roman"/>
                <w:sz w:val="22"/>
                <w:szCs w:val="22"/>
                <w:lang w:val="en-US"/>
              </w:rPr>
              <w:t>0.0180*</w:t>
            </w:r>
          </w:p>
        </w:tc>
        <w:tc>
          <w:tcPr>
            <w:tcW w:w="990" w:type="dxa"/>
            <w:tcBorders>
              <w:top w:val="nil"/>
              <w:left w:val="nil"/>
              <w:bottom w:val="nil"/>
              <w:right w:val="nil"/>
            </w:tcBorders>
            <w:vAlign w:val="center"/>
          </w:tcPr>
          <w:p w14:paraId="45B05529" w14:textId="77777777" w:rsidR="00F270E1" w:rsidRPr="003A4F5A" w:rsidRDefault="00F270E1" w:rsidP="005C43D0">
            <w:pPr>
              <w:spacing w:after="0"/>
              <w:jc w:val="center"/>
              <w:rPr>
                <w:rFonts w:ascii="Times New Roman" w:hAnsi="Times New Roman" w:cs="Times New Roman"/>
                <w:sz w:val="22"/>
                <w:szCs w:val="22"/>
                <w:lang w:val="en-US"/>
              </w:rPr>
            </w:pPr>
            <w:r w:rsidRPr="003A4F5A">
              <w:rPr>
                <w:rFonts w:ascii="Times New Roman" w:hAnsi="Times New Roman" w:cs="Times New Roman"/>
                <w:sz w:val="22"/>
                <w:szCs w:val="22"/>
                <w:lang w:val="en-US"/>
              </w:rPr>
              <w:t>0.0026*</w:t>
            </w:r>
          </w:p>
        </w:tc>
      </w:tr>
      <w:tr w:rsidR="00F270E1" w:rsidRPr="006F22F5" w14:paraId="21500A2C" w14:textId="77777777" w:rsidTr="005C43D0">
        <w:trPr>
          <w:trHeight w:val="300"/>
        </w:trPr>
        <w:tc>
          <w:tcPr>
            <w:tcW w:w="1080" w:type="dxa"/>
            <w:tcBorders>
              <w:top w:val="nil"/>
              <w:left w:val="nil"/>
              <w:bottom w:val="nil"/>
              <w:right w:val="nil"/>
            </w:tcBorders>
            <w:vAlign w:val="center"/>
          </w:tcPr>
          <w:p w14:paraId="11DA9949" w14:textId="77777777" w:rsidR="00F270E1" w:rsidRPr="00095B5A" w:rsidRDefault="00F270E1" w:rsidP="005C43D0">
            <w:pPr>
              <w:spacing w:after="0"/>
              <w:rPr>
                <w:rFonts w:ascii="Times New Roman" w:hAnsi="Times New Roman" w:cs="Times New Roman"/>
                <w:sz w:val="22"/>
                <w:szCs w:val="22"/>
                <w:lang w:val="en-US"/>
              </w:rPr>
            </w:pPr>
            <w:r w:rsidRPr="00095B5A">
              <w:rPr>
                <w:rFonts w:ascii="Times New Roman" w:hAnsi="Times New Roman" w:cs="Times New Roman"/>
                <w:sz w:val="22"/>
                <w:szCs w:val="22"/>
                <w:lang w:val="en-US"/>
              </w:rPr>
              <w:t>1059A</w:t>
            </w:r>
          </w:p>
        </w:tc>
        <w:tc>
          <w:tcPr>
            <w:tcW w:w="1530" w:type="dxa"/>
            <w:tcBorders>
              <w:top w:val="nil"/>
              <w:left w:val="nil"/>
              <w:bottom w:val="nil"/>
              <w:right w:val="nil"/>
            </w:tcBorders>
            <w:vAlign w:val="center"/>
          </w:tcPr>
          <w:p w14:paraId="0A37400B" w14:textId="77777777" w:rsidR="00F270E1" w:rsidRPr="00095B5A" w:rsidRDefault="00F270E1" w:rsidP="005C43D0">
            <w:pPr>
              <w:spacing w:after="0"/>
              <w:jc w:val="center"/>
              <w:rPr>
                <w:rFonts w:ascii="Times New Roman" w:hAnsi="Times New Roman" w:cs="Times New Roman"/>
                <w:sz w:val="22"/>
                <w:szCs w:val="22"/>
                <w:lang w:val="en-US"/>
              </w:rPr>
            </w:pPr>
            <w:r w:rsidRPr="00095B5A">
              <w:rPr>
                <w:rFonts w:ascii="Times New Roman" w:hAnsi="Times New Roman" w:cs="Times New Roman"/>
                <w:sz w:val="22"/>
                <w:szCs w:val="22"/>
                <w:lang w:val="en-US"/>
              </w:rPr>
              <w:t>0.44</w:t>
            </w:r>
          </w:p>
        </w:tc>
        <w:tc>
          <w:tcPr>
            <w:tcW w:w="1890" w:type="dxa"/>
            <w:tcBorders>
              <w:top w:val="nil"/>
              <w:left w:val="nil"/>
              <w:bottom w:val="nil"/>
              <w:right w:val="nil"/>
            </w:tcBorders>
            <w:vAlign w:val="center"/>
          </w:tcPr>
          <w:p w14:paraId="04A09428" w14:textId="77777777" w:rsidR="00F270E1" w:rsidRPr="00095B5A" w:rsidRDefault="00F270E1" w:rsidP="005C43D0">
            <w:pPr>
              <w:spacing w:after="0"/>
              <w:jc w:val="left"/>
              <w:rPr>
                <w:rFonts w:ascii="Times New Roman" w:hAnsi="Times New Roman" w:cs="Times New Roman"/>
                <w:i/>
                <w:iCs/>
                <w:sz w:val="22"/>
                <w:szCs w:val="22"/>
                <w:lang w:val="en-US"/>
              </w:rPr>
            </w:pPr>
            <w:r w:rsidRPr="00095B5A">
              <w:rPr>
                <w:rFonts w:ascii="Times New Roman" w:hAnsi="Times New Roman" w:cs="Times New Roman"/>
                <w:i/>
                <w:iCs/>
                <w:sz w:val="22"/>
                <w:szCs w:val="22"/>
                <w:lang w:val="en-US"/>
              </w:rPr>
              <w:t xml:space="preserve">G. </w:t>
            </w:r>
            <w:proofErr w:type="spellStart"/>
            <w:r w:rsidRPr="00095B5A">
              <w:rPr>
                <w:rFonts w:ascii="Times New Roman" w:hAnsi="Times New Roman" w:cs="Times New Roman"/>
                <w:i/>
                <w:iCs/>
                <w:sz w:val="22"/>
                <w:szCs w:val="22"/>
                <w:lang w:val="en-US"/>
              </w:rPr>
              <w:t>trun</w:t>
            </w:r>
            <w:proofErr w:type="spellEnd"/>
            <w:r w:rsidRPr="00095B5A">
              <w:rPr>
                <w:rFonts w:ascii="Times New Roman" w:hAnsi="Times New Roman" w:cs="Times New Roman"/>
                <w:i/>
                <w:iCs/>
                <w:sz w:val="22"/>
                <w:szCs w:val="22"/>
                <w:lang w:val="en-US"/>
              </w:rPr>
              <w:t xml:space="preserve"> </w:t>
            </w:r>
            <w:r w:rsidRPr="00095B5A">
              <w:rPr>
                <w:rFonts w:ascii="Times New Roman" w:hAnsi="Times New Roman" w:cs="Times New Roman"/>
                <w:sz w:val="22"/>
                <w:szCs w:val="22"/>
                <w:lang w:val="en-US"/>
              </w:rPr>
              <w:t>vs</w:t>
            </w:r>
            <w:r w:rsidRPr="00095B5A">
              <w:rPr>
                <w:rFonts w:ascii="Times New Roman" w:hAnsi="Times New Roman" w:cs="Times New Roman"/>
                <w:i/>
                <w:iCs/>
                <w:sz w:val="22"/>
                <w:szCs w:val="22"/>
                <w:lang w:val="en-US"/>
              </w:rPr>
              <w:t xml:space="preserve"> G. tum</w:t>
            </w:r>
          </w:p>
        </w:tc>
        <w:tc>
          <w:tcPr>
            <w:tcW w:w="1080" w:type="dxa"/>
            <w:tcBorders>
              <w:top w:val="nil"/>
              <w:left w:val="nil"/>
              <w:bottom w:val="nil"/>
              <w:right w:val="nil"/>
            </w:tcBorders>
            <w:vAlign w:val="center"/>
          </w:tcPr>
          <w:p w14:paraId="1F6071D0" w14:textId="77777777" w:rsidR="00F270E1" w:rsidRPr="00095B5A" w:rsidRDefault="00F270E1" w:rsidP="005C43D0">
            <w:pPr>
              <w:spacing w:after="0"/>
              <w:jc w:val="center"/>
              <w:rPr>
                <w:rFonts w:ascii="Times New Roman" w:hAnsi="Times New Roman" w:cs="Times New Roman"/>
                <w:sz w:val="22"/>
                <w:szCs w:val="22"/>
                <w:lang w:val="en-US"/>
              </w:rPr>
            </w:pPr>
            <w:r w:rsidRPr="00095B5A">
              <w:rPr>
                <w:rFonts w:ascii="Times New Roman" w:hAnsi="Times New Roman" w:cs="Times New Roman"/>
                <w:sz w:val="22"/>
                <w:szCs w:val="22"/>
                <w:lang w:val="en-US"/>
              </w:rPr>
              <w:t>0.0028*</w:t>
            </w:r>
          </w:p>
        </w:tc>
        <w:tc>
          <w:tcPr>
            <w:tcW w:w="990" w:type="dxa"/>
            <w:tcBorders>
              <w:top w:val="nil"/>
              <w:left w:val="nil"/>
              <w:bottom w:val="nil"/>
              <w:right w:val="nil"/>
            </w:tcBorders>
            <w:vAlign w:val="center"/>
          </w:tcPr>
          <w:p w14:paraId="51FB03A4" w14:textId="77777777" w:rsidR="00F270E1" w:rsidRPr="00095B5A" w:rsidRDefault="00F270E1" w:rsidP="005C43D0">
            <w:pPr>
              <w:spacing w:after="0"/>
              <w:jc w:val="center"/>
              <w:rPr>
                <w:rFonts w:ascii="Times New Roman" w:hAnsi="Times New Roman" w:cs="Times New Roman"/>
                <w:sz w:val="22"/>
                <w:szCs w:val="22"/>
                <w:lang w:val="en-US"/>
              </w:rPr>
            </w:pPr>
            <w:r w:rsidRPr="00095B5A">
              <w:rPr>
                <w:rFonts w:ascii="Times New Roman" w:hAnsi="Times New Roman" w:cs="Times New Roman"/>
                <w:sz w:val="22"/>
                <w:szCs w:val="22"/>
                <w:lang w:val="en-US"/>
              </w:rPr>
              <w:t>0.4641</w:t>
            </w:r>
          </w:p>
        </w:tc>
        <w:tc>
          <w:tcPr>
            <w:tcW w:w="270" w:type="dxa"/>
            <w:tcBorders>
              <w:top w:val="nil"/>
              <w:left w:val="nil"/>
              <w:bottom w:val="nil"/>
              <w:right w:val="nil"/>
            </w:tcBorders>
            <w:vAlign w:val="center"/>
          </w:tcPr>
          <w:p w14:paraId="25C78492" w14:textId="77777777" w:rsidR="00F270E1" w:rsidRPr="006F22F5" w:rsidRDefault="00F270E1" w:rsidP="005C43D0">
            <w:pPr>
              <w:spacing w:after="0"/>
              <w:jc w:val="center"/>
              <w:rPr>
                <w:rFonts w:ascii="Times New Roman" w:hAnsi="Times New Roman" w:cs="Times New Roman"/>
                <w:sz w:val="22"/>
                <w:szCs w:val="22"/>
                <w:lang w:val="en-US"/>
              </w:rPr>
            </w:pPr>
          </w:p>
        </w:tc>
        <w:tc>
          <w:tcPr>
            <w:tcW w:w="990" w:type="dxa"/>
            <w:tcBorders>
              <w:top w:val="nil"/>
              <w:left w:val="nil"/>
              <w:bottom w:val="nil"/>
              <w:right w:val="nil"/>
            </w:tcBorders>
            <w:vAlign w:val="center"/>
          </w:tcPr>
          <w:p w14:paraId="72358E48" w14:textId="77777777" w:rsidR="00F270E1" w:rsidRPr="003A4F5A" w:rsidRDefault="00F270E1" w:rsidP="005C43D0">
            <w:pPr>
              <w:spacing w:after="0"/>
              <w:jc w:val="center"/>
              <w:rPr>
                <w:rFonts w:ascii="Times New Roman" w:hAnsi="Times New Roman" w:cs="Times New Roman"/>
                <w:sz w:val="22"/>
                <w:szCs w:val="22"/>
                <w:lang w:val="en-US"/>
              </w:rPr>
            </w:pPr>
            <w:r w:rsidRPr="003A4F5A">
              <w:rPr>
                <w:rFonts w:ascii="Times New Roman" w:hAnsi="Times New Roman" w:cs="Times New Roman"/>
                <w:sz w:val="22"/>
                <w:szCs w:val="22"/>
                <w:lang w:val="en-US"/>
              </w:rPr>
              <w:t>0.0112*</w:t>
            </w:r>
          </w:p>
        </w:tc>
        <w:tc>
          <w:tcPr>
            <w:tcW w:w="990" w:type="dxa"/>
            <w:tcBorders>
              <w:top w:val="nil"/>
              <w:left w:val="nil"/>
              <w:bottom w:val="nil"/>
              <w:right w:val="nil"/>
            </w:tcBorders>
            <w:vAlign w:val="center"/>
          </w:tcPr>
          <w:p w14:paraId="0BA057AC" w14:textId="77777777" w:rsidR="00F270E1" w:rsidRPr="003A4F5A" w:rsidRDefault="00F270E1" w:rsidP="005C43D0">
            <w:pPr>
              <w:spacing w:after="0"/>
              <w:jc w:val="center"/>
              <w:rPr>
                <w:rFonts w:ascii="Times New Roman" w:hAnsi="Times New Roman" w:cs="Times New Roman"/>
                <w:sz w:val="22"/>
                <w:szCs w:val="22"/>
                <w:lang w:val="en-US"/>
              </w:rPr>
            </w:pPr>
            <w:r w:rsidRPr="003A4F5A">
              <w:rPr>
                <w:rFonts w:ascii="Times New Roman" w:hAnsi="Times New Roman" w:cs="Times New Roman"/>
                <w:sz w:val="22"/>
                <w:szCs w:val="22"/>
                <w:lang w:val="en-US"/>
              </w:rPr>
              <w:t>0.0301*</w:t>
            </w:r>
          </w:p>
        </w:tc>
      </w:tr>
      <w:tr w:rsidR="00F270E1" w:rsidRPr="006F22F5" w14:paraId="2248459A" w14:textId="77777777" w:rsidTr="005C43D0">
        <w:trPr>
          <w:trHeight w:val="300"/>
        </w:trPr>
        <w:tc>
          <w:tcPr>
            <w:tcW w:w="1080" w:type="dxa"/>
            <w:tcBorders>
              <w:top w:val="nil"/>
              <w:left w:val="nil"/>
              <w:bottom w:val="nil"/>
              <w:right w:val="nil"/>
            </w:tcBorders>
            <w:vAlign w:val="center"/>
          </w:tcPr>
          <w:p w14:paraId="16A305AA" w14:textId="77777777" w:rsidR="00F270E1" w:rsidRPr="00095B5A" w:rsidRDefault="00F270E1" w:rsidP="005C43D0">
            <w:pPr>
              <w:spacing w:after="0"/>
              <w:rPr>
                <w:rFonts w:ascii="Times New Roman" w:hAnsi="Times New Roman" w:cs="Times New Roman"/>
                <w:sz w:val="22"/>
                <w:szCs w:val="22"/>
                <w:lang w:val="en-US"/>
              </w:rPr>
            </w:pPr>
            <w:r w:rsidRPr="00095B5A">
              <w:rPr>
                <w:rFonts w:ascii="Times New Roman" w:hAnsi="Times New Roman" w:cs="Times New Roman"/>
                <w:sz w:val="22"/>
                <w:szCs w:val="22"/>
                <w:lang w:val="en-US"/>
              </w:rPr>
              <w:t>1059A</w:t>
            </w:r>
          </w:p>
        </w:tc>
        <w:tc>
          <w:tcPr>
            <w:tcW w:w="1530" w:type="dxa"/>
            <w:tcBorders>
              <w:top w:val="nil"/>
              <w:left w:val="nil"/>
              <w:bottom w:val="nil"/>
              <w:right w:val="nil"/>
            </w:tcBorders>
            <w:vAlign w:val="center"/>
          </w:tcPr>
          <w:p w14:paraId="071D0FC5" w14:textId="77777777" w:rsidR="00F270E1" w:rsidRPr="00095B5A" w:rsidRDefault="00F270E1" w:rsidP="005C43D0">
            <w:pPr>
              <w:spacing w:after="0"/>
              <w:jc w:val="center"/>
              <w:rPr>
                <w:rFonts w:ascii="Times New Roman" w:hAnsi="Times New Roman" w:cs="Times New Roman"/>
                <w:sz w:val="22"/>
                <w:szCs w:val="22"/>
                <w:lang w:val="en-US"/>
              </w:rPr>
            </w:pPr>
            <w:r w:rsidRPr="00095B5A">
              <w:rPr>
                <w:rFonts w:ascii="Times New Roman" w:hAnsi="Times New Roman" w:cs="Times New Roman"/>
                <w:sz w:val="22"/>
                <w:szCs w:val="22"/>
                <w:lang w:val="en-US"/>
              </w:rPr>
              <w:t>0.54</w:t>
            </w:r>
          </w:p>
        </w:tc>
        <w:tc>
          <w:tcPr>
            <w:tcW w:w="1890" w:type="dxa"/>
            <w:tcBorders>
              <w:top w:val="nil"/>
              <w:left w:val="nil"/>
              <w:bottom w:val="nil"/>
              <w:right w:val="nil"/>
            </w:tcBorders>
            <w:vAlign w:val="center"/>
          </w:tcPr>
          <w:p w14:paraId="00F2B736" w14:textId="77777777" w:rsidR="00F270E1" w:rsidRPr="00095B5A" w:rsidRDefault="00F270E1" w:rsidP="005C43D0">
            <w:pPr>
              <w:spacing w:after="0"/>
              <w:jc w:val="left"/>
              <w:rPr>
                <w:rFonts w:ascii="Times New Roman" w:hAnsi="Times New Roman" w:cs="Times New Roman"/>
                <w:i/>
                <w:iCs/>
                <w:sz w:val="22"/>
                <w:szCs w:val="22"/>
                <w:lang w:val="en-US"/>
              </w:rPr>
            </w:pPr>
            <w:r w:rsidRPr="00095B5A">
              <w:rPr>
                <w:rFonts w:ascii="Times New Roman" w:hAnsi="Times New Roman" w:cs="Times New Roman"/>
                <w:i/>
                <w:iCs/>
                <w:sz w:val="22"/>
                <w:szCs w:val="22"/>
                <w:lang w:val="en-US"/>
              </w:rPr>
              <w:t xml:space="preserve">P. </w:t>
            </w:r>
            <w:proofErr w:type="spellStart"/>
            <w:r w:rsidRPr="00095B5A">
              <w:rPr>
                <w:rFonts w:ascii="Times New Roman" w:hAnsi="Times New Roman" w:cs="Times New Roman"/>
                <w:i/>
                <w:iCs/>
                <w:sz w:val="22"/>
                <w:szCs w:val="22"/>
                <w:lang w:val="en-US"/>
              </w:rPr>
              <w:t>obliq</w:t>
            </w:r>
            <w:proofErr w:type="spellEnd"/>
            <w:r w:rsidRPr="00095B5A">
              <w:rPr>
                <w:rFonts w:ascii="Times New Roman" w:hAnsi="Times New Roman" w:cs="Times New Roman"/>
                <w:i/>
                <w:iCs/>
                <w:sz w:val="22"/>
                <w:szCs w:val="22"/>
                <w:lang w:val="en-US"/>
              </w:rPr>
              <w:t xml:space="preserve"> </w:t>
            </w:r>
            <w:r w:rsidRPr="00095B5A">
              <w:rPr>
                <w:rFonts w:ascii="Times New Roman" w:hAnsi="Times New Roman" w:cs="Times New Roman"/>
                <w:sz w:val="22"/>
                <w:szCs w:val="22"/>
                <w:lang w:val="en-US"/>
              </w:rPr>
              <w:t>vs</w:t>
            </w:r>
            <w:r w:rsidRPr="00095B5A">
              <w:rPr>
                <w:rFonts w:ascii="Times New Roman" w:hAnsi="Times New Roman" w:cs="Times New Roman"/>
                <w:i/>
                <w:iCs/>
                <w:sz w:val="22"/>
                <w:szCs w:val="22"/>
                <w:lang w:val="en-US"/>
              </w:rPr>
              <w:t xml:space="preserve"> G. </w:t>
            </w:r>
            <w:proofErr w:type="spellStart"/>
            <w:r w:rsidRPr="00095B5A">
              <w:rPr>
                <w:rFonts w:ascii="Times New Roman" w:hAnsi="Times New Roman" w:cs="Times New Roman"/>
                <w:i/>
                <w:iCs/>
                <w:sz w:val="22"/>
                <w:szCs w:val="22"/>
                <w:lang w:val="en-US"/>
              </w:rPr>
              <w:t>trun</w:t>
            </w:r>
            <w:proofErr w:type="spellEnd"/>
          </w:p>
        </w:tc>
        <w:tc>
          <w:tcPr>
            <w:tcW w:w="1080" w:type="dxa"/>
            <w:tcBorders>
              <w:top w:val="nil"/>
              <w:left w:val="nil"/>
              <w:bottom w:val="nil"/>
              <w:right w:val="nil"/>
            </w:tcBorders>
            <w:vAlign w:val="center"/>
          </w:tcPr>
          <w:p w14:paraId="7A6B4065" w14:textId="77777777" w:rsidR="00F270E1" w:rsidRPr="00095B5A" w:rsidRDefault="00F270E1" w:rsidP="005C43D0">
            <w:pPr>
              <w:spacing w:after="0"/>
              <w:jc w:val="center"/>
              <w:rPr>
                <w:rFonts w:ascii="Times New Roman" w:hAnsi="Times New Roman" w:cs="Times New Roman"/>
                <w:sz w:val="22"/>
                <w:szCs w:val="22"/>
                <w:lang w:val="en-US"/>
              </w:rPr>
            </w:pPr>
            <w:r w:rsidRPr="00095B5A">
              <w:rPr>
                <w:rFonts w:ascii="Times New Roman" w:hAnsi="Times New Roman" w:cs="Times New Roman"/>
                <w:sz w:val="22"/>
                <w:szCs w:val="22"/>
                <w:lang w:val="en-US"/>
              </w:rPr>
              <w:t>0.1224</w:t>
            </w:r>
          </w:p>
        </w:tc>
        <w:tc>
          <w:tcPr>
            <w:tcW w:w="990" w:type="dxa"/>
            <w:tcBorders>
              <w:top w:val="nil"/>
              <w:left w:val="nil"/>
              <w:bottom w:val="nil"/>
              <w:right w:val="nil"/>
            </w:tcBorders>
            <w:vAlign w:val="center"/>
          </w:tcPr>
          <w:p w14:paraId="7F926238" w14:textId="77777777" w:rsidR="00F270E1" w:rsidRPr="00095B5A" w:rsidRDefault="00F270E1" w:rsidP="005C43D0">
            <w:pPr>
              <w:spacing w:after="0"/>
              <w:jc w:val="center"/>
              <w:rPr>
                <w:rFonts w:ascii="Times New Roman" w:hAnsi="Times New Roman" w:cs="Times New Roman"/>
                <w:sz w:val="22"/>
                <w:szCs w:val="22"/>
                <w:lang w:val="en-US"/>
              </w:rPr>
            </w:pPr>
            <w:r w:rsidRPr="00095B5A">
              <w:rPr>
                <w:rFonts w:ascii="Times New Roman" w:hAnsi="Times New Roman" w:cs="Times New Roman"/>
                <w:sz w:val="22"/>
                <w:szCs w:val="22"/>
                <w:lang w:val="en-US"/>
              </w:rPr>
              <w:t>0.0024*</w:t>
            </w:r>
          </w:p>
        </w:tc>
        <w:tc>
          <w:tcPr>
            <w:tcW w:w="270" w:type="dxa"/>
            <w:tcBorders>
              <w:top w:val="nil"/>
              <w:left w:val="nil"/>
              <w:bottom w:val="nil"/>
              <w:right w:val="nil"/>
            </w:tcBorders>
            <w:vAlign w:val="center"/>
          </w:tcPr>
          <w:p w14:paraId="2DCEE991" w14:textId="77777777" w:rsidR="00F270E1" w:rsidRPr="006F22F5" w:rsidRDefault="00F270E1" w:rsidP="005C43D0">
            <w:pPr>
              <w:spacing w:after="0"/>
              <w:jc w:val="center"/>
              <w:rPr>
                <w:rFonts w:ascii="Times New Roman" w:hAnsi="Times New Roman" w:cs="Times New Roman"/>
                <w:sz w:val="22"/>
                <w:szCs w:val="22"/>
                <w:lang w:val="en-US"/>
              </w:rPr>
            </w:pPr>
          </w:p>
        </w:tc>
        <w:tc>
          <w:tcPr>
            <w:tcW w:w="990" w:type="dxa"/>
            <w:tcBorders>
              <w:top w:val="nil"/>
              <w:left w:val="nil"/>
              <w:bottom w:val="nil"/>
              <w:right w:val="nil"/>
            </w:tcBorders>
            <w:vAlign w:val="center"/>
          </w:tcPr>
          <w:p w14:paraId="75E336D0" w14:textId="77777777" w:rsidR="00F270E1" w:rsidRPr="003A4F5A" w:rsidRDefault="00F270E1" w:rsidP="005C43D0">
            <w:pPr>
              <w:spacing w:after="0"/>
              <w:jc w:val="center"/>
              <w:rPr>
                <w:rFonts w:ascii="Times New Roman" w:hAnsi="Times New Roman" w:cs="Times New Roman"/>
                <w:sz w:val="22"/>
                <w:szCs w:val="22"/>
                <w:lang w:val="en-US"/>
              </w:rPr>
            </w:pPr>
            <w:r w:rsidRPr="003A4F5A">
              <w:rPr>
                <w:rFonts w:ascii="Times New Roman" w:hAnsi="Times New Roman" w:cs="Times New Roman"/>
                <w:sz w:val="22"/>
                <w:szCs w:val="22"/>
                <w:lang w:val="en-US"/>
              </w:rPr>
              <w:t>0.2867</w:t>
            </w:r>
          </w:p>
        </w:tc>
        <w:tc>
          <w:tcPr>
            <w:tcW w:w="990" w:type="dxa"/>
            <w:tcBorders>
              <w:top w:val="nil"/>
              <w:left w:val="nil"/>
              <w:bottom w:val="nil"/>
              <w:right w:val="nil"/>
            </w:tcBorders>
            <w:vAlign w:val="center"/>
          </w:tcPr>
          <w:p w14:paraId="28BAD348" w14:textId="77777777" w:rsidR="00F270E1" w:rsidRPr="003A4F5A" w:rsidRDefault="00F270E1" w:rsidP="005C43D0">
            <w:pPr>
              <w:spacing w:after="0"/>
              <w:jc w:val="center"/>
              <w:rPr>
                <w:rFonts w:ascii="Times New Roman" w:hAnsi="Times New Roman" w:cs="Times New Roman"/>
                <w:sz w:val="22"/>
                <w:szCs w:val="22"/>
                <w:lang w:val="en-US"/>
              </w:rPr>
            </w:pPr>
            <w:r w:rsidRPr="003A4F5A">
              <w:rPr>
                <w:rFonts w:ascii="Times New Roman" w:hAnsi="Times New Roman" w:cs="Times New Roman"/>
                <w:sz w:val="22"/>
                <w:szCs w:val="22"/>
                <w:lang w:val="en-US"/>
              </w:rPr>
              <w:t>0.3451</w:t>
            </w:r>
          </w:p>
        </w:tc>
      </w:tr>
      <w:tr w:rsidR="00F270E1" w:rsidRPr="006F22F5" w14:paraId="0155D8F6" w14:textId="77777777" w:rsidTr="005C43D0">
        <w:trPr>
          <w:trHeight w:val="50"/>
        </w:trPr>
        <w:tc>
          <w:tcPr>
            <w:tcW w:w="1080" w:type="dxa"/>
            <w:tcBorders>
              <w:top w:val="nil"/>
              <w:left w:val="nil"/>
              <w:bottom w:val="nil"/>
              <w:right w:val="nil"/>
            </w:tcBorders>
            <w:vAlign w:val="center"/>
          </w:tcPr>
          <w:p w14:paraId="49A2F39F" w14:textId="77777777" w:rsidR="00F270E1" w:rsidRPr="006F22F5" w:rsidRDefault="00F270E1" w:rsidP="005C43D0">
            <w:pPr>
              <w:spacing w:after="0"/>
              <w:rPr>
                <w:rFonts w:ascii="Times New Roman" w:hAnsi="Times New Roman" w:cs="Times New Roman"/>
                <w:sz w:val="22"/>
                <w:szCs w:val="22"/>
                <w:lang w:val="en-US"/>
              </w:rPr>
            </w:pPr>
          </w:p>
        </w:tc>
        <w:tc>
          <w:tcPr>
            <w:tcW w:w="1530" w:type="dxa"/>
            <w:tcBorders>
              <w:top w:val="nil"/>
              <w:left w:val="nil"/>
              <w:bottom w:val="nil"/>
              <w:right w:val="nil"/>
            </w:tcBorders>
            <w:vAlign w:val="center"/>
          </w:tcPr>
          <w:p w14:paraId="0B68E9F7" w14:textId="77777777" w:rsidR="00F270E1" w:rsidRPr="006F22F5" w:rsidRDefault="00F270E1" w:rsidP="005C43D0">
            <w:pPr>
              <w:spacing w:after="0"/>
              <w:rPr>
                <w:rFonts w:ascii="Times New Roman" w:hAnsi="Times New Roman" w:cs="Times New Roman"/>
                <w:sz w:val="22"/>
                <w:szCs w:val="22"/>
                <w:lang w:val="en-US"/>
              </w:rPr>
            </w:pPr>
          </w:p>
        </w:tc>
        <w:tc>
          <w:tcPr>
            <w:tcW w:w="1890" w:type="dxa"/>
            <w:tcBorders>
              <w:top w:val="nil"/>
              <w:left w:val="nil"/>
              <w:bottom w:val="nil"/>
              <w:right w:val="nil"/>
            </w:tcBorders>
            <w:vAlign w:val="center"/>
          </w:tcPr>
          <w:p w14:paraId="52E45BFB" w14:textId="77777777" w:rsidR="00F270E1" w:rsidRPr="006F22F5" w:rsidRDefault="00F270E1" w:rsidP="005C43D0">
            <w:pPr>
              <w:spacing w:after="0"/>
              <w:rPr>
                <w:rFonts w:ascii="Times New Roman" w:hAnsi="Times New Roman" w:cs="Times New Roman"/>
                <w:sz w:val="22"/>
                <w:szCs w:val="22"/>
                <w:lang w:val="en-US"/>
              </w:rPr>
            </w:pPr>
          </w:p>
        </w:tc>
        <w:tc>
          <w:tcPr>
            <w:tcW w:w="1080" w:type="dxa"/>
            <w:tcBorders>
              <w:top w:val="nil"/>
              <w:left w:val="nil"/>
              <w:bottom w:val="nil"/>
              <w:right w:val="nil"/>
            </w:tcBorders>
            <w:vAlign w:val="center"/>
          </w:tcPr>
          <w:p w14:paraId="1DA98F51" w14:textId="77777777" w:rsidR="00F270E1" w:rsidRPr="006F22F5" w:rsidRDefault="00F270E1" w:rsidP="005C43D0">
            <w:pPr>
              <w:spacing w:after="0"/>
              <w:jc w:val="center"/>
              <w:rPr>
                <w:rFonts w:ascii="Times New Roman" w:hAnsi="Times New Roman" w:cs="Times New Roman"/>
                <w:b/>
                <w:bCs/>
                <w:i/>
                <w:iCs/>
                <w:sz w:val="22"/>
                <w:szCs w:val="22"/>
                <w:lang w:val="en-US"/>
              </w:rPr>
            </w:pPr>
          </w:p>
        </w:tc>
        <w:tc>
          <w:tcPr>
            <w:tcW w:w="990" w:type="dxa"/>
            <w:tcBorders>
              <w:top w:val="nil"/>
              <w:left w:val="nil"/>
              <w:bottom w:val="nil"/>
              <w:right w:val="nil"/>
            </w:tcBorders>
            <w:vAlign w:val="center"/>
          </w:tcPr>
          <w:p w14:paraId="0CEBD5D2" w14:textId="77777777" w:rsidR="00F270E1" w:rsidRPr="006F22F5" w:rsidRDefault="00F270E1" w:rsidP="005C43D0">
            <w:pPr>
              <w:spacing w:after="0"/>
              <w:jc w:val="center"/>
              <w:rPr>
                <w:rFonts w:ascii="Times New Roman" w:hAnsi="Times New Roman" w:cs="Times New Roman"/>
                <w:b/>
                <w:bCs/>
                <w:i/>
                <w:iCs/>
                <w:sz w:val="22"/>
                <w:szCs w:val="22"/>
                <w:lang w:val="en-US"/>
              </w:rPr>
            </w:pPr>
          </w:p>
        </w:tc>
        <w:tc>
          <w:tcPr>
            <w:tcW w:w="270" w:type="dxa"/>
            <w:tcBorders>
              <w:top w:val="nil"/>
              <w:left w:val="nil"/>
              <w:bottom w:val="nil"/>
              <w:right w:val="nil"/>
            </w:tcBorders>
            <w:vAlign w:val="center"/>
          </w:tcPr>
          <w:p w14:paraId="4E768007" w14:textId="77777777" w:rsidR="00F270E1" w:rsidRPr="006F22F5" w:rsidRDefault="00F270E1" w:rsidP="005C43D0">
            <w:pPr>
              <w:spacing w:after="0"/>
              <w:jc w:val="center"/>
              <w:rPr>
                <w:rFonts w:ascii="Times New Roman" w:hAnsi="Times New Roman" w:cs="Times New Roman"/>
                <w:b/>
                <w:bCs/>
                <w:i/>
                <w:iCs/>
                <w:sz w:val="22"/>
                <w:szCs w:val="22"/>
                <w:lang w:val="en-US"/>
              </w:rPr>
            </w:pPr>
          </w:p>
        </w:tc>
        <w:tc>
          <w:tcPr>
            <w:tcW w:w="990" w:type="dxa"/>
            <w:tcBorders>
              <w:top w:val="nil"/>
              <w:left w:val="nil"/>
              <w:bottom w:val="nil"/>
              <w:right w:val="nil"/>
            </w:tcBorders>
            <w:vAlign w:val="center"/>
          </w:tcPr>
          <w:p w14:paraId="331A62DD" w14:textId="77777777" w:rsidR="00F270E1" w:rsidRPr="003A4F5A" w:rsidRDefault="00F270E1" w:rsidP="005C43D0">
            <w:pPr>
              <w:spacing w:after="0"/>
              <w:jc w:val="center"/>
              <w:rPr>
                <w:rFonts w:ascii="Times New Roman" w:hAnsi="Times New Roman" w:cs="Times New Roman"/>
                <w:b/>
                <w:bCs/>
                <w:i/>
                <w:iCs/>
                <w:sz w:val="22"/>
                <w:szCs w:val="22"/>
                <w:lang w:val="en-US"/>
              </w:rPr>
            </w:pPr>
          </w:p>
        </w:tc>
        <w:tc>
          <w:tcPr>
            <w:tcW w:w="990" w:type="dxa"/>
            <w:tcBorders>
              <w:top w:val="nil"/>
              <w:left w:val="nil"/>
              <w:bottom w:val="nil"/>
              <w:right w:val="nil"/>
            </w:tcBorders>
            <w:vAlign w:val="center"/>
          </w:tcPr>
          <w:p w14:paraId="164F755B" w14:textId="77777777" w:rsidR="00F270E1" w:rsidRPr="003A4F5A" w:rsidRDefault="00F270E1" w:rsidP="005C43D0">
            <w:pPr>
              <w:spacing w:after="0"/>
              <w:jc w:val="center"/>
              <w:rPr>
                <w:rFonts w:ascii="Times New Roman" w:hAnsi="Times New Roman" w:cs="Times New Roman"/>
                <w:sz w:val="22"/>
                <w:szCs w:val="22"/>
                <w:lang w:val="en-US"/>
              </w:rPr>
            </w:pPr>
          </w:p>
        </w:tc>
      </w:tr>
      <w:tr w:rsidR="00F270E1" w:rsidRPr="006F22F5" w14:paraId="3148AFA4" w14:textId="77777777" w:rsidTr="005C43D0">
        <w:trPr>
          <w:trHeight w:val="300"/>
        </w:trPr>
        <w:tc>
          <w:tcPr>
            <w:tcW w:w="4497" w:type="dxa"/>
            <w:gridSpan w:val="3"/>
            <w:tcBorders>
              <w:top w:val="nil"/>
              <w:left w:val="nil"/>
              <w:bottom w:val="nil"/>
              <w:right w:val="nil"/>
            </w:tcBorders>
            <w:vAlign w:val="center"/>
          </w:tcPr>
          <w:p w14:paraId="557111FC" w14:textId="77777777" w:rsidR="00F270E1" w:rsidRPr="006F22F5" w:rsidRDefault="00F270E1" w:rsidP="005C43D0">
            <w:pPr>
              <w:spacing w:after="0"/>
              <w:rPr>
                <w:rFonts w:ascii="Times New Roman" w:hAnsi="Times New Roman" w:cs="Times New Roman"/>
                <w:bCs/>
                <w:sz w:val="22"/>
                <w:szCs w:val="22"/>
                <w:u w:val="single"/>
                <w:lang w:val="en-US"/>
              </w:rPr>
            </w:pPr>
            <w:r w:rsidRPr="006F22F5">
              <w:rPr>
                <w:rFonts w:ascii="Times New Roman" w:hAnsi="Times New Roman" w:cs="Times New Roman"/>
                <w:bCs/>
                <w:sz w:val="22"/>
                <w:szCs w:val="22"/>
                <w:u w:val="single"/>
                <w:lang w:val="en-US"/>
              </w:rPr>
              <w:t>Early Holocene (10.5 ka)</w:t>
            </w:r>
          </w:p>
        </w:tc>
        <w:tc>
          <w:tcPr>
            <w:tcW w:w="1080" w:type="dxa"/>
            <w:tcBorders>
              <w:top w:val="nil"/>
              <w:left w:val="nil"/>
              <w:bottom w:val="nil"/>
              <w:right w:val="nil"/>
            </w:tcBorders>
            <w:vAlign w:val="center"/>
          </w:tcPr>
          <w:p w14:paraId="6DCBC85D" w14:textId="77777777" w:rsidR="00F270E1" w:rsidRPr="006F22F5" w:rsidRDefault="00F270E1" w:rsidP="005C43D0">
            <w:pPr>
              <w:spacing w:after="0"/>
              <w:jc w:val="center"/>
              <w:rPr>
                <w:rFonts w:ascii="Times New Roman" w:hAnsi="Times New Roman" w:cs="Times New Roman"/>
                <w:sz w:val="22"/>
                <w:szCs w:val="22"/>
                <w:lang w:val="en-US"/>
              </w:rPr>
            </w:pPr>
          </w:p>
        </w:tc>
        <w:tc>
          <w:tcPr>
            <w:tcW w:w="990" w:type="dxa"/>
            <w:tcBorders>
              <w:top w:val="nil"/>
              <w:left w:val="nil"/>
              <w:bottom w:val="nil"/>
              <w:right w:val="nil"/>
            </w:tcBorders>
            <w:vAlign w:val="center"/>
          </w:tcPr>
          <w:p w14:paraId="3DD27898" w14:textId="77777777" w:rsidR="00F270E1" w:rsidRPr="006F22F5" w:rsidRDefault="00F270E1" w:rsidP="005C43D0">
            <w:pPr>
              <w:spacing w:after="0"/>
              <w:jc w:val="center"/>
              <w:rPr>
                <w:rFonts w:ascii="Times New Roman" w:hAnsi="Times New Roman" w:cs="Times New Roman"/>
                <w:sz w:val="22"/>
                <w:szCs w:val="22"/>
                <w:lang w:val="en-US"/>
              </w:rPr>
            </w:pPr>
          </w:p>
        </w:tc>
        <w:tc>
          <w:tcPr>
            <w:tcW w:w="270" w:type="dxa"/>
            <w:tcBorders>
              <w:top w:val="nil"/>
              <w:left w:val="nil"/>
              <w:bottom w:val="nil"/>
              <w:right w:val="nil"/>
            </w:tcBorders>
            <w:vAlign w:val="center"/>
          </w:tcPr>
          <w:p w14:paraId="4E692CC5" w14:textId="77777777" w:rsidR="00F270E1" w:rsidRPr="006F22F5" w:rsidRDefault="00F270E1" w:rsidP="005C43D0">
            <w:pPr>
              <w:spacing w:after="0"/>
              <w:jc w:val="center"/>
              <w:rPr>
                <w:rFonts w:ascii="Times New Roman" w:hAnsi="Times New Roman" w:cs="Times New Roman"/>
                <w:sz w:val="22"/>
                <w:szCs w:val="22"/>
                <w:lang w:val="en-US"/>
              </w:rPr>
            </w:pPr>
          </w:p>
        </w:tc>
        <w:tc>
          <w:tcPr>
            <w:tcW w:w="990" w:type="dxa"/>
            <w:tcBorders>
              <w:top w:val="nil"/>
              <w:left w:val="nil"/>
              <w:bottom w:val="nil"/>
              <w:right w:val="nil"/>
            </w:tcBorders>
            <w:vAlign w:val="center"/>
          </w:tcPr>
          <w:p w14:paraId="33E75B55" w14:textId="77777777" w:rsidR="00F270E1" w:rsidRPr="003A4F5A" w:rsidRDefault="00F270E1" w:rsidP="005C43D0">
            <w:pPr>
              <w:spacing w:after="0"/>
              <w:jc w:val="center"/>
              <w:rPr>
                <w:rFonts w:ascii="Times New Roman" w:hAnsi="Times New Roman" w:cs="Times New Roman"/>
                <w:sz w:val="22"/>
                <w:szCs w:val="22"/>
                <w:lang w:val="en-US"/>
              </w:rPr>
            </w:pPr>
          </w:p>
        </w:tc>
        <w:tc>
          <w:tcPr>
            <w:tcW w:w="990" w:type="dxa"/>
            <w:tcBorders>
              <w:top w:val="nil"/>
              <w:left w:val="nil"/>
              <w:bottom w:val="nil"/>
              <w:right w:val="nil"/>
            </w:tcBorders>
            <w:vAlign w:val="center"/>
          </w:tcPr>
          <w:p w14:paraId="4DA79695" w14:textId="77777777" w:rsidR="00F270E1" w:rsidRPr="003A4F5A" w:rsidRDefault="00F270E1" w:rsidP="005C43D0">
            <w:pPr>
              <w:spacing w:after="0"/>
              <w:jc w:val="center"/>
              <w:rPr>
                <w:rFonts w:ascii="Times New Roman" w:hAnsi="Times New Roman" w:cs="Times New Roman"/>
                <w:sz w:val="22"/>
                <w:szCs w:val="22"/>
                <w:lang w:val="en-US"/>
              </w:rPr>
            </w:pPr>
          </w:p>
        </w:tc>
      </w:tr>
      <w:tr w:rsidR="00F270E1" w:rsidRPr="006F22F5" w14:paraId="1FDBB2B7" w14:textId="77777777" w:rsidTr="005C43D0">
        <w:trPr>
          <w:trHeight w:val="300"/>
        </w:trPr>
        <w:tc>
          <w:tcPr>
            <w:tcW w:w="1080" w:type="dxa"/>
            <w:tcBorders>
              <w:top w:val="nil"/>
              <w:left w:val="nil"/>
              <w:bottom w:val="nil"/>
              <w:right w:val="nil"/>
            </w:tcBorders>
            <w:vAlign w:val="center"/>
          </w:tcPr>
          <w:p w14:paraId="4C86F46E" w14:textId="77777777" w:rsidR="00F270E1" w:rsidRPr="006F22F5" w:rsidRDefault="00F270E1" w:rsidP="005C43D0">
            <w:pPr>
              <w:spacing w:after="0"/>
              <w:rPr>
                <w:rFonts w:ascii="Times New Roman" w:hAnsi="Times New Roman" w:cs="Times New Roman"/>
                <w:sz w:val="22"/>
                <w:szCs w:val="22"/>
                <w:lang w:val="en-US"/>
              </w:rPr>
            </w:pPr>
            <w:r>
              <w:rPr>
                <w:rFonts w:ascii="Times New Roman" w:hAnsi="Times New Roman" w:cs="Times New Roman"/>
                <w:sz w:val="22"/>
                <w:szCs w:val="22"/>
                <w:lang w:val="en-US"/>
              </w:rPr>
              <w:t>KNR140</w:t>
            </w:r>
          </w:p>
        </w:tc>
        <w:tc>
          <w:tcPr>
            <w:tcW w:w="1530" w:type="dxa"/>
            <w:tcBorders>
              <w:top w:val="nil"/>
              <w:left w:val="nil"/>
              <w:bottom w:val="nil"/>
              <w:right w:val="nil"/>
            </w:tcBorders>
            <w:vAlign w:val="center"/>
          </w:tcPr>
          <w:p w14:paraId="705BEF3C" w14:textId="77777777" w:rsidR="00F270E1" w:rsidRPr="006F22F5" w:rsidRDefault="00F270E1" w:rsidP="005C43D0">
            <w:pPr>
              <w:spacing w:after="0"/>
              <w:jc w:val="center"/>
              <w:rPr>
                <w:rFonts w:ascii="Times New Roman" w:hAnsi="Times New Roman" w:cs="Times New Roman"/>
                <w:sz w:val="22"/>
                <w:szCs w:val="22"/>
                <w:lang w:val="en-US"/>
              </w:rPr>
            </w:pPr>
            <w:r w:rsidRPr="006F22F5">
              <w:rPr>
                <w:rFonts w:ascii="Times New Roman" w:hAnsi="Times New Roman" w:cs="Times New Roman"/>
                <w:sz w:val="22"/>
                <w:szCs w:val="22"/>
                <w:lang w:val="en-US"/>
              </w:rPr>
              <w:t>1.50</w:t>
            </w:r>
          </w:p>
        </w:tc>
        <w:tc>
          <w:tcPr>
            <w:tcW w:w="1890" w:type="dxa"/>
            <w:tcBorders>
              <w:top w:val="nil"/>
              <w:left w:val="nil"/>
              <w:bottom w:val="nil"/>
              <w:right w:val="nil"/>
            </w:tcBorders>
            <w:vAlign w:val="center"/>
          </w:tcPr>
          <w:p w14:paraId="11F5B162" w14:textId="77777777" w:rsidR="00F270E1" w:rsidRPr="006F22F5" w:rsidRDefault="00F270E1" w:rsidP="005C43D0">
            <w:pPr>
              <w:spacing w:after="0"/>
              <w:jc w:val="left"/>
              <w:rPr>
                <w:rFonts w:ascii="Times New Roman" w:hAnsi="Times New Roman" w:cs="Times New Roman"/>
                <w:i/>
                <w:iCs/>
                <w:sz w:val="22"/>
                <w:szCs w:val="22"/>
                <w:lang w:val="en-US"/>
              </w:rPr>
            </w:pPr>
            <w:r w:rsidRPr="006F22F5">
              <w:rPr>
                <w:rFonts w:ascii="Times New Roman" w:hAnsi="Times New Roman" w:cs="Times New Roman"/>
                <w:i/>
                <w:iCs/>
                <w:sz w:val="22"/>
                <w:szCs w:val="22"/>
                <w:lang w:val="en-US"/>
              </w:rPr>
              <w:t xml:space="preserve">P. </w:t>
            </w:r>
            <w:proofErr w:type="spellStart"/>
            <w:r w:rsidRPr="006F22F5">
              <w:rPr>
                <w:rFonts w:ascii="Times New Roman" w:hAnsi="Times New Roman" w:cs="Times New Roman"/>
                <w:i/>
                <w:iCs/>
                <w:sz w:val="22"/>
                <w:szCs w:val="22"/>
                <w:lang w:val="en-US"/>
              </w:rPr>
              <w:t>obliq</w:t>
            </w:r>
            <w:proofErr w:type="spellEnd"/>
            <w:r w:rsidRPr="006F22F5">
              <w:rPr>
                <w:rFonts w:ascii="Times New Roman" w:hAnsi="Times New Roman" w:cs="Times New Roman"/>
                <w:i/>
                <w:iCs/>
                <w:sz w:val="22"/>
                <w:szCs w:val="22"/>
                <w:lang w:val="en-US"/>
              </w:rPr>
              <w:t xml:space="preserve"> </w:t>
            </w:r>
            <w:r w:rsidRPr="006F22F5">
              <w:rPr>
                <w:rFonts w:ascii="Times New Roman" w:hAnsi="Times New Roman" w:cs="Times New Roman"/>
                <w:sz w:val="22"/>
                <w:szCs w:val="22"/>
                <w:lang w:val="en-US"/>
              </w:rPr>
              <w:t>vs</w:t>
            </w:r>
            <w:r w:rsidRPr="006F22F5">
              <w:rPr>
                <w:rFonts w:ascii="Times New Roman" w:hAnsi="Times New Roman" w:cs="Times New Roman"/>
                <w:i/>
                <w:iCs/>
                <w:sz w:val="22"/>
                <w:szCs w:val="22"/>
                <w:lang w:val="en-US"/>
              </w:rPr>
              <w:t xml:space="preserve"> G. </w:t>
            </w:r>
            <w:proofErr w:type="spellStart"/>
            <w:r w:rsidRPr="006F22F5">
              <w:rPr>
                <w:rFonts w:ascii="Times New Roman" w:hAnsi="Times New Roman" w:cs="Times New Roman"/>
                <w:i/>
                <w:iCs/>
                <w:sz w:val="22"/>
                <w:szCs w:val="22"/>
                <w:lang w:val="en-US"/>
              </w:rPr>
              <w:t>trun</w:t>
            </w:r>
            <w:proofErr w:type="spellEnd"/>
          </w:p>
        </w:tc>
        <w:tc>
          <w:tcPr>
            <w:tcW w:w="1080" w:type="dxa"/>
            <w:tcBorders>
              <w:top w:val="nil"/>
              <w:left w:val="nil"/>
              <w:bottom w:val="nil"/>
              <w:right w:val="nil"/>
            </w:tcBorders>
            <w:vAlign w:val="center"/>
          </w:tcPr>
          <w:p w14:paraId="19A2B553" w14:textId="77777777" w:rsidR="00F270E1" w:rsidRPr="006F22F5" w:rsidRDefault="00F270E1" w:rsidP="005C43D0">
            <w:pPr>
              <w:spacing w:after="0"/>
              <w:jc w:val="center"/>
              <w:rPr>
                <w:rFonts w:ascii="Times New Roman" w:hAnsi="Times New Roman" w:cs="Times New Roman"/>
                <w:sz w:val="22"/>
                <w:szCs w:val="22"/>
                <w:lang w:val="en-US"/>
              </w:rPr>
            </w:pPr>
            <w:r w:rsidRPr="006F22F5">
              <w:rPr>
                <w:rFonts w:ascii="Times New Roman" w:hAnsi="Times New Roman" w:cs="Times New Roman"/>
                <w:sz w:val="22"/>
                <w:szCs w:val="22"/>
                <w:lang w:val="en-US"/>
              </w:rPr>
              <w:t>0.0003*</w:t>
            </w:r>
          </w:p>
        </w:tc>
        <w:tc>
          <w:tcPr>
            <w:tcW w:w="990" w:type="dxa"/>
            <w:tcBorders>
              <w:top w:val="nil"/>
              <w:left w:val="nil"/>
              <w:bottom w:val="nil"/>
              <w:right w:val="nil"/>
            </w:tcBorders>
            <w:vAlign w:val="center"/>
          </w:tcPr>
          <w:p w14:paraId="1212F7E3" w14:textId="77777777" w:rsidR="00F270E1" w:rsidRPr="006F22F5" w:rsidRDefault="00F270E1" w:rsidP="005C43D0">
            <w:pPr>
              <w:spacing w:after="0"/>
              <w:jc w:val="center"/>
              <w:rPr>
                <w:rFonts w:ascii="Times New Roman" w:hAnsi="Times New Roman" w:cs="Times New Roman"/>
                <w:sz w:val="22"/>
                <w:szCs w:val="22"/>
                <w:lang w:val="en-US"/>
              </w:rPr>
            </w:pPr>
            <w:r w:rsidRPr="006F22F5">
              <w:rPr>
                <w:rFonts w:ascii="Times New Roman" w:hAnsi="Times New Roman" w:cs="Times New Roman"/>
                <w:sz w:val="22"/>
                <w:szCs w:val="22"/>
                <w:lang w:val="en-US"/>
              </w:rPr>
              <w:t>0.0022*</w:t>
            </w:r>
          </w:p>
        </w:tc>
        <w:tc>
          <w:tcPr>
            <w:tcW w:w="270" w:type="dxa"/>
            <w:tcBorders>
              <w:top w:val="nil"/>
              <w:left w:val="nil"/>
              <w:bottom w:val="nil"/>
              <w:right w:val="nil"/>
            </w:tcBorders>
            <w:vAlign w:val="center"/>
          </w:tcPr>
          <w:p w14:paraId="7CBC84EC" w14:textId="77777777" w:rsidR="00F270E1" w:rsidRPr="006F22F5" w:rsidRDefault="00F270E1" w:rsidP="005C43D0">
            <w:pPr>
              <w:spacing w:after="0"/>
              <w:jc w:val="center"/>
              <w:rPr>
                <w:rFonts w:ascii="Times New Roman" w:hAnsi="Times New Roman" w:cs="Times New Roman"/>
                <w:sz w:val="22"/>
                <w:szCs w:val="22"/>
                <w:lang w:val="en-US"/>
              </w:rPr>
            </w:pPr>
          </w:p>
        </w:tc>
        <w:tc>
          <w:tcPr>
            <w:tcW w:w="990" w:type="dxa"/>
            <w:tcBorders>
              <w:top w:val="nil"/>
              <w:left w:val="nil"/>
              <w:bottom w:val="nil"/>
              <w:right w:val="nil"/>
            </w:tcBorders>
            <w:vAlign w:val="center"/>
          </w:tcPr>
          <w:p w14:paraId="67443A2F" w14:textId="77777777" w:rsidR="00F270E1" w:rsidRPr="003A4F5A" w:rsidRDefault="00F270E1" w:rsidP="005C43D0">
            <w:pPr>
              <w:spacing w:after="0"/>
              <w:jc w:val="center"/>
              <w:rPr>
                <w:rFonts w:ascii="Times New Roman" w:hAnsi="Times New Roman" w:cs="Times New Roman"/>
                <w:sz w:val="22"/>
                <w:szCs w:val="22"/>
                <w:lang w:val="en-US"/>
              </w:rPr>
            </w:pPr>
            <w:r w:rsidRPr="003A4F5A">
              <w:rPr>
                <w:rFonts w:ascii="Times New Roman" w:hAnsi="Times New Roman" w:cs="Times New Roman"/>
                <w:sz w:val="22"/>
                <w:szCs w:val="22"/>
                <w:lang w:val="en-US"/>
              </w:rPr>
              <w:t>0.0692</w:t>
            </w:r>
          </w:p>
        </w:tc>
        <w:tc>
          <w:tcPr>
            <w:tcW w:w="990" w:type="dxa"/>
            <w:tcBorders>
              <w:top w:val="nil"/>
              <w:left w:val="nil"/>
              <w:bottom w:val="nil"/>
              <w:right w:val="nil"/>
            </w:tcBorders>
            <w:vAlign w:val="center"/>
          </w:tcPr>
          <w:p w14:paraId="3F78FF01" w14:textId="77777777" w:rsidR="00F270E1" w:rsidRPr="003A4F5A" w:rsidRDefault="00F270E1" w:rsidP="005C43D0">
            <w:pPr>
              <w:spacing w:after="0"/>
              <w:jc w:val="center"/>
              <w:rPr>
                <w:rFonts w:ascii="Times New Roman" w:hAnsi="Times New Roman" w:cs="Times New Roman"/>
                <w:sz w:val="22"/>
                <w:szCs w:val="22"/>
                <w:lang w:val="en-US"/>
              </w:rPr>
            </w:pPr>
            <w:r w:rsidRPr="003A4F5A">
              <w:rPr>
                <w:rFonts w:ascii="Times New Roman" w:hAnsi="Times New Roman" w:cs="Times New Roman"/>
                <w:sz w:val="22"/>
                <w:szCs w:val="22"/>
                <w:lang w:val="en-US"/>
              </w:rPr>
              <w:t>0.7268</w:t>
            </w:r>
          </w:p>
        </w:tc>
      </w:tr>
      <w:tr w:rsidR="00F270E1" w:rsidRPr="006F22F5" w14:paraId="6AA07E61" w14:textId="77777777" w:rsidTr="005C43D0">
        <w:trPr>
          <w:trHeight w:val="50"/>
        </w:trPr>
        <w:tc>
          <w:tcPr>
            <w:tcW w:w="1080" w:type="dxa"/>
            <w:tcBorders>
              <w:top w:val="nil"/>
              <w:left w:val="nil"/>
              <w:bottom w:val="nil"/>
              <w:right w:val="nil"/>
            </w:tcBorders>
            <w:vAlign w:val="center"/>
          </w:tcPr>
          <w:p w14:paraId="4A63D8CB" w14:textId="77777777" w:rsidR="00F270E1" w:rsidRPr="006F22F5" w:rsidRDefault="00F270E1" w:rsidP="005C43D0">
            <w:pPr>
              <w:spacing w:after="0"/>
              <w:rPr>
                <w:rFonts w:ascii="Times New Roman" w:hAnsi="Times New Roman" w:cs="Times New Roman"/>
                <w:sz w:val="22"/>
                <w:szCs w:val="22"/>
                <w:lang w:val="en-US"/>
              </w:rPr>
            </w:pPr>
          </w:p>
        </w:tc>
        <w:tc>
          <w:tcPr>
            <w:tcW w:w="1530" w:type="dxa"/>
            <w:tcBorders>
              <w:top w:val="nil"/>
              <w:left w:val="nil"/>
              <w:bottom w:val="nil"/>
              <w:right w:val="nil"/>
            </w:tcBorders>
            <w:vAlign w:val="center"/>
          </w:tcPr>
          <w:p w14:paraId="7380B411" w14:textId="77777777" w:rsidR="00F270E1" w:rsidRPr="006F22F5" w:rsidRDefault="00F270E1" w:rsidP="005C43D0">
            <w:pPr>
              <w:spacing w:after="0"/>
              <w:jc w:val="center"/>
              <w:rPr>
                <w:rFonts w:ascii="Times New Roman" w:hAnsi="Times New Roman" w:cs="Times New Roman"/>
                <w:sz w:val="22"/>
                <w:szCs w:val="22"/>
                <w:lang w:val="en-US"/>
              </w:rPr>
            </w:pPr>
          </w:p>
        </w:tc>
        <w:tc>
          <w:tcPr>
            <w:tcW w:w="1890" w:type="dxa"/>
            <w:tcBorders>
              <w:top w:val="nil"/>
              <w:left w:val="nil"/>
              <w:bottom w:val="nil"/>
              <w:right w:val="nil"/>
            </w:tcBorders>
            <w:vAlign w:val="center"/>
          </w:tcPr>
          <w:p w14:paraId="2B88E597" w14:textId="77777777" w:rsidR="00F270E1" w:rsidRPr="006F22F5" w:rsidRDefault="00F270E1" w:rsidP="005C43D0">
            <w:pPr>
              <w:spacing w:after="0"/>
              <w:jc w:val="left"/>
              <w:rPr>
                <w:rFonts w:ascii="Times New Roman" w:hAnsi="Times New Roman" w:cs="Times New Roman"/>
                <w:sz w:val="22"/>
                <w:szCs w:val="22"/>
                <w:lang w:val="en-US"/>
              </w:rPr>
            </w:pPr>
          </w:p>
        </w:tc>
        <w:tc>
          <w:tcPr>
            <w:tcW w:w="1080" w:type="dxa"/>
            <w:tcBorders>
              <w:top w:val="nil"/>
              <w:left w:val="nil"/>
              <w:bottom w:val="nil"/>
              <w:right w:val="nil"/>
            </w:tcBorders>
            <w:vAlign w:val="center"/>
          </w:tcPr>
          <w:p w14:paraId="3DDC9D9C" w14:textId="77777777" w:rsidR="00F270E1" w:rsidRPr="006F22F5" w:rsidRDefault="00F270E1" w:rsidP="005C43D0">
            <w:pPr>
              <w:spacing w:after="0"/>
              <w:jc w:val="center"/>
              <w:rPr>
                <w:rFonts w:ascii="Times New Roman" w:hAnsi="Times New Roman" w:cs="Times New Roman"/>
                <w:b/>
                <w:bCs/>
                <w:i/>
                <w:iCs/>
                <w:sz w:val="22"/>
                <w:szCs w:val="22"/>
                <w:lang w:val="en-US"/>
              </w:rPr>
            </w:pPr>
          </w:p>
        </w:tc>
        <w:tc>
          <w:tcPr>
            <w:tcW w:w="990" w:type="dxa"/>
            <w:tcBorders>
              <w:top w:val="nil"/>
              <w:left w:val="nil"/>
              <w:bottom w:val="nil"/>
              <w:right w:val="nil"/>
            </w:tcBorders>
            <w:vAlign w:val="center"/>
          </w:tcPr>
          <w:p w14:paraId="539735A6" w14:textId="77777777" w:rsidR="00F270E1" w:rsidRPr="006F22F5" w:rsidRDefault="00F270E1" w:rsidP="005C43D0">
            <w:pPr>
              <w:spacing w:after="0"/>
              <w:jc w:val="center"/>
              <w:rPr>
                <w:rFonts w:ascii="Times New Roman" w:hAnsi="Times New Roman" w:cs="Times New Roman"/>
                <w:b/>
                <w:bCs/>
                <w:i/>
                <w:iCs/>
                <w:sz w:val="22"/>
                <w:szCs w:val="22"/>
                <w:lang w:val="en-US"/>
              </w:rPr>
            </w:pPr>
          </w:p>
        </w:tc>
        <w:tc>
          <w:tcPr>
            <w:tcW w:w="270" w:type="dxa"/>
            <w:tcBorders>
              <w:top w:val="nil"/>
              <w:left w:val="nil"/>
              <w:bottom w:val="nil"/>
              <w:right w:val="nil"/>
            </w:tcBorders>
            <w:vAlign w:val="center"/>
          </w:tcPr>
          <w:p w14:paraId="6AF2022F" w14:textId="77777777" w:rsidR="00F270E1" w:rsidRPr="006F22F5" w:rsidRDefault="00F270E1" w:rsidP="005C43D0">
            <w:pPr>
              <w:spacing w:after="0"/>
              <w:jc w:val="center"/>
              <w:rPr>
                <w:rFonts w:ascii="Times New Roman" w:hAnsi="Times New Roman" w:cs="Times New Roman"/>
                <w:sz w:val="22"/>
                <w:szCs w:val="22"/>
                <w:lang w:val="en-US"/>
              </w:rPr>
            </w:pPr>
          </w:p>
        </w:tc>
        <w:tc>
          <w:tcPr>
            <w:tcW w:w="990" w:type="dxa"/>
            <w:tcBorders>
              <w:top w:val="nil"/>
              <w:left w:val="nil"/>
              <w:bottom w:val="nil"/>
              <w:right w:val="nil"/>
            </w:tcBorders>
            <w:vAlign w:val="center"/>
          </w:tcPr>
          <w:p w14:paraId="614ABFF4" w14:textId="77777777" w:rsidR="00F270E1" w:rsidRPr="003A4F5A" w:rsidRDefault="00F270E1" w:rsidP="005C43D0">
            <w:pPr>
              <w:spacing w:after="0"/>
              <w:jc w:val="center"/>
              <w:rPr>
                <w:rFonts w:ascii="Times New Roman" w:hAnsi="Times New Roman" w:cs="Times New Roman"/>
                <w:b/>
                <w:bCs/>
                <w:i/>
                <w:iCs/>
                <w:sz w:val="22"/>
                <w:szCs w:val="22"/>
                <w:lang w:val="en-US"/>
              </w:rPr>
            </w:pPr>
          </w:p>
        </w:tc>
        <w:tc>
          <w:tcPr>
            <w:tcW w:w="990" w:type="dxa"/>
            <w:tcBorders>
              <w:top w:val="nil"/>
              <w:left w:val="nil"/>
              <w:bottom w:val="nil"/>
              <w:right w:val="nil"/>
            </w:tcBorders>
            <w:vAlign w:val="center"/>
          </w:tcPr>
          <w:p w14:paraId="0BB2EFA7" w14:textId="77777777" w:rsidR="00F270E1" w:rsidRPr="003A4F5A" w:rsidRDefault="00F270E1" w:rsidP="005C43D0">
            <w:pPr>
              <w:spacing w:after="0"/>
              <w:jc w:val="center"/>
              <w:rPr>
                <w:rFonts w:ascii="Times New Roman" w:hAnsi="Times New Roman" w:cs="Times New Roman"/>
                <w:sz w:val="22"/>
                <w:szCs w:val="22"/>
                <w:lang w:val="en-US"/>
              </w:rPr>
            </w:pPr>
          </w:p>
        </w:tc>
      </w:tr>
      <w:tr w:rsidR="00F270E1" w:rsidRPr="006F22F5" w14:paraId="41833377" w14:textId="77777777" w:rsidTr="005C43D0">
        <w:trPr>
          <w:trHeight w:val="300"/>
        </w:trPr>
        <w:tc>
          <w:tcPr>
            <w:tcW w:w="8817" w:type="dxa"/>
            <w:gridSpan w:val="8"/>
            <w:tcBorders>
              <w:top w:val="nil"/>
              <w:left w:val="nil"/>
              <w:bottom w:val="nil"/>
              <w:right w:val="nil"/>
            </w:tcBorders>
            <w:vAlign w:val="center"/>
          </w:tcPr>
          <w:p w14:paraId="2A1D4F98" w14:textId="77777777" w:rsidR="00F270E1" w:rsidRPr="003A4F5A" w:rsidRDefault="00F270E1" w:rsidP="005C43D0">
            <w:pPr>
              <w:spacing w:after="0"/>
              <w:jc w:val="left"/>
              <w:rPr>
                <w:rFonts w:ascii="Times New Roman" w:hAnsi="Times New Roman" w:cs="Times New Roman"/>
                <w:sz w:val="22"/>
                <w:szCs w:val="22"/>
                <w:lang w:val="en-US"/>
              </w:rPr>
            </w:pPr>
            <w:r w:rsidRPr="003A4F5A">
              <w:rPr>
                <w:rFonts w:ascii="Times New Roman" w:hAnsi="Times New Roman" w:cs="Times New Roman"/>
                <w:sz w:val="22"/>
                <w:szCs w:val="22"/>
                <w:u w:val="single"/>
                <w:lang w:val="en-US"/>
              </w:rPr>
              <w:t>Late Pleistocene (51.5 ka)</w:t>
            </w:r>
          </w:p>
        </w:tc>
      </w:tr>
      <w:tr w:rsidR="00F270E1" w:rsidRPr="006F22F5" w14:paraId="358FD533" w14:textId="77777777" w:rsidTr="005C43D0">
        <w:trPr>
          <w:trHeight w:val="300"/>
        </w:trPr>
        <w:tc>
          <w:tcPr>
            <w:tcW w:w="1080" w:type="dxa"/>
            <w:tcBorders>
              <w:top w:val="nil"/>
              <w:left w:val="nil"/>
              <w:bottom w:val="single" w:sz="4" w:space="0" w:color="auto"/>
              <w:right w:val="nil"/>
            </w:tcBorders>
            <w:vAlign w:val="center"/>
          </w:tcPr>
          <w:p w14:paraId="615A2D60" w14:textId="77777777" w:rsidR="00F270E1" w:rsidRPr="006F22F5" w:rsidRDefault="00F270E1" w:rsidP="005C43D0">
            <w:pPr>
              <w:spacing w:after="0"/>
              <w:rPr>
                <w:rFonts w:ascii="Times New Roman" w:hAnsi="Times New Roman" w:cs="Times New Roman"/>
                <w:sz w:val="22"/>
                <w:szCs w:val="22"/>
                <w:lang w:val="en-US"/>
              </w:rPr>
            </w:pPr>
            <w:r w:rsidRPr="006F22F5">
              <w:rPr>
                <w:rFonts w:ascii="Times New Roman" w:hAnsi="Times New Roman" w:cs="Times New Roman"/>
                <w:sz w:val="22"/>
                <w:szCs w:val="22"/>
                <w:lang w:val="en-US"/>
              </w:rPr>
              <w:t>1056B</w:t>
            </w:r>
          </w:p>
        </w:tc>
        <w:tc>
          <w:tcPr>
            <w:tcW w:w="1530" w:type="dxa"/>
            <w:tcBorders>
              <w:top w:val="nil"/>
              <w:left w:val="nil"/>
              <w:bottom w:val="single" w:sz="4" w:space="0" w:color="auto"/>
              <w:right w:val="nil"/>
            </w:tcBorders>
            <w:vAlign w:val="center"/>
          </w:tcPr>
          <w:p w14:paraId="5B8BB136" w14:textId="77777777" w:rsidR="00F270E1" w:rsidRPr="006F22F5" w:rsidRDefault="00F270E1" w:rsidP="005C43D0">
            <w:pPr>
              <w:spacing w:after="0"/>
              <w:jc w:val="center"/>
              <w:rPr>
                <w:rFonts w:ascii="Times New Roman" w:hAnsi="Times New Roman" w:cs="Times New Roman"/>
                <w:sz w:val="22"/>
                <w:szCs w:val="22"/>
                <w:lang w:val="en-US"/>
              </w:rPr>
            </w:pPr>
            <w:r w:rsidRPr="006F22F5">
              <w:rPr>
                <w:rFonts w:ascii="Times New Roman" w:hAnsi="Times New Roman" w:cs="Times New Roman"/>
                <w:sz w:val="22"/>
                <w:szCs w:val="22"/>
                <w:lang w:val="en-US"/>
              </w:rPr>
              <w:t>35.34</w:t>
            </w:r>
          </w:p>
        </w:tc>
        <w:tc>
          <w:tcPr>
            <w:tcW w:w="1890" w:type="dxa"/>
            <w:tcBorders>
              <w:top w:val="nil"/>
              <w:left w:val="nil"/>
              <w:bottom w:val="single" w:sz="4" w:space="0" w:color="auto"/>
              <w:right w:val="nil"/>
            </w:tcBorders>
            <w:vAlign w:val="center"/>
          </w:tcPr>
          <w:p w14:paraId="191A4FB1" w14:textId="77777777" w:rsidR="00F270E1" w:rsidRPr="006F22F5" w:rsidRDefault="00F270E1" w:rsidP="005C43D0">
            <w:pPr>
              <w:spacing w:after="0"/>
              <w:jc w:val="left"/>
              <w:rPr>
                <w:rFonts w:ascii="Times New Roman" w:hAnsi="Times New Roman" w:cs="Times New Roman"/>
                <w:i/>
                <w:iCs/>
                <w:sz w:val="22"/>
                <w:szCs w:val="22"/>
                <w:lang w:val="en-US"/>
              </w:rPr>
            </w:pPr>
            <w:r w:rsidRPr="006F22F5">
              <w:rPr>
                <w:rFonts w:ascii="Times New Roman" w:hAnsi="Times New Roman" w:cs="Times New Roman"/>
                <w:i/>
                <w:iCs/>
                <w:sz w:val="22"/>
                <w:szCs w:val="22"/>
                <w:lang w:val="en-US"/>
              </w:rPr>
              <w:t xml:space="preserve">P. </w:t>
            </w:r>
            <w:proofErr w:type="spellStart"/>
            <w:r w:rsidRPr="006F22F5">
              <w:rPr>
                <w:rFonts w:ascii="Times New Roman" w:hAnsi="Times New Roman" w:cs="Times New Roman"/>
                <w:i/>
                <w:iCs/>
                <w:sz w:val="22"/>
                <w:szCs w:val="22"/>
                <w:lang w:val="en-US"/>
              </w:rPr>
              <w:t>obliq</w:t>
            </w:r>
            <w:proofErr w:type="spellEnd"/>
            <w:r w:rsidRPr="006F22F5">
              <w:rPr>
                <w:rFonts w:ascii="Times New Roman" w:hAnsi="Times New Roman" w:cs="Times New Roman"/>
                <w:i/>
                <w:iCs/>
                <w:sz w:val="22"/>
                <w:szCs w:val="22"/>
                <w:lang w:val="en-US"/>
              </w:rPr>
              <w:t xml:space="preserve"> </w:t>
            </w:r>
            <w:r w:rsidRPr="006F22F5">
              <w:rPr>
                <w:rFonts w:ascii="Times New Roman" w:hAnsi="Times New Roman" w:cs="Times New Roman"/>
                <w:sz w:val="22"/>
                <w:szCs w:val="22"/>
                <w:lang w:val="en-US"/>
              </w:rPr>
              <w:t>vs</w:t>
            </w:r>
            <w:r w:rsidRPr="006F22F5">
              <w:rPr>
                <w:rFonts w:ascii="Times New Roman" w:hAnsi="Times New Roman" w:cs="Times New Roman"/>
                <w:i/>
                <w:iCs/>
                <w:sz w:val="22"/>
                <w:szCs w:val="22"/>
                <w:lang w:val="en-US"/>
              </w:rPr>
              <w:t xml:space="preserve"> G. </w:t>
            </w:r>
            <w:proofErr w:type="spellStart"/>
            <w:r w:rsidRPr="006F22F5">
              <w:rPr>
                <w:rFonts w:ascii="Times New Roman" w:hAnsi="Times New Roman" w:cs="Times New Roman"/>
                <w:i/>
                <w:iCs/>
                <w:sz w:val="22"/>
                <w:szCs w:val="22"/>
                <w:lang w:val="en-US"/>
              </w:rPr>
              <w:t>trun</w:t>
            </w:r>
            <w:proofErr w:type="spellEnd"/>
          </w:p>
        </w:tc>
        <w:tc>
          <w:tcPr>
            <w:tcW w:w="1080" w:type="dxa"/>
            <w:tcBorders>
              <w:top w:val="nil"/>
              <w:left w:val="nil"/>
              <w:bottom w:val="single" w:sz="4" w:space="0" w:color="auto"/>
              <w:right w:val="nil"/>
            </w:tcBorders>
            <w:vAlign w:val="center"/>
          </w:tcPr>
          <w:p w14:paraId="2170026F" w14:textId="77777777" w:rsidR="00F270E1" w:rsidRPr="006F22F5" w:rsidRDefault="00F270E1" w:rsidP="005C43D0">
            <w:pPr>
              <w:spacing w:after="0"/>
              <w:jc w:val="center"/>
              <w:rPr>
                <w:rFonts w:ascii="Times New Roman" w:hAnsi="Times New Roman" w:cs="Times New Roman"/>
                <w:sz w:val="22"/>
                <w:szCs w:val="22"/>
                <w:lang w:val="en-US"/>
              </w:rPr>
            </w:pPr>
            <w:r w:rsidRPr="006F22F5">
              <w:rPr>
                <w:rFonts w:ascii="Times New Roman" w:hAnsi="Times New Roman" w:cs="Times New Roman"/>
                <w:sz w:val="22"/>
                <w:szCs w:val="22"/>
                <w:lang w:val="en-US"/>
              </w:rPr>
              <w:t>0.0017*</w:t>
            </w:r>
          </w:p>
        </w:tc>
        <w:tc>
          <w:tcPr>
            <w:tcW w:w="990" w:type="dxa"/>
            <w:tcBorders>
              <w:top w:val="nil"/>
              <w:left w:val="nil"/>
              <w:bottom w:val="single" w:sz="4" w:space="0" w:color="auto"/>
              <w:right w:val="nil"/>
            </w:tcBorders>
            <w:vAlign w:val="center"/>
          </w:tcPr>
          <w:p w14:paraId="611A1A97" w14:textId="77777777" w:rsidR="00F270E1" w:rsidRPr="006F22F5" w:rsidRDefault="00F270E1" w:rsidP="005C43D0">
            <w:pPr>
              <w:spacing w:after="0"/>
              <w:jc w:val="center"/>
              <w:rPr>
                <w:rFonts w:ascii="Times New Roman" w:hAnsi="Times New Roman" w:cs="Times New Roman"/>
                <w:sz w:val="22"/>
                <w:szCs w:val="22"/>
                <w:lang w:val="en-US"/>
              </w:rPr>
            </w:pPr>
            <w:r w:rsidRPr="006F22F5">
              <w:rPr>
                <w:rFonts w:ascii="Times New Roman" w:hAnsi="Times New Roman" w:cs="Times New Roman"/>
                <w:sz w:val="22"/>
                <w:szCs w:val="22"/>
                <w:lang w:val="en-US"/>
              </w:rPr>
              <w:t>0.0336*</w:t>
            </w:r>
          </w:p>
        </w:tc>
        <w:tc>
          <w:tcPr>
            <w:tcW w:w="270" w:type="dxa"/>
            <w:tcBorders>
              <w:top w:val="nil"/>
              <w:left w:val="nil"/>
              <w:bottom w:val="single" w:sz="4" w:space="0" w:color="auto"/>
              <w:right w:val="nil"/>
            </w:tcBorders>
            <w:vAlign w:val="center"/>
          </w:tcPr>
          <w:p w14:paraId="417AEA86" w14:textId="77777777" w:rsidR="00F270E1" w:rsidRPr="006F22F5" w:rsidRDefault="00F270E1" w:rsidP="005C43D0">
            <w:pPr>
              <w:spacing w:after="0"/>
              <w:jc w:val="center"/>
              <w:rPr>
                <w:rFonts w:ascii="Times New Roman" w:hAnsi="Times New Roman" w:cs="Times New Roman"/>
                <w:sz w:val="22"/>
                <w:szCs w:val="22"/>
                <w:lang w:val="en-US"/>
              </w:rPr>
            </w:pPr>
          </w:p>
        </w:tc>
        <w:tc>
          <w:tcPr>
            <w:tcW w:w="990" w:type="dxa"/>
            <w:tcBorders>
              <w:top w:val="nil"/>
              <w:left w:val="nil"/>
              <w:bottom w:val="single" w:sz="4" w:space="0" w:color="auto"/>
              <w:right w:val="nil"/>
            </w:tcBorders>
            <w:vAlign w:val="center"/>
          </w:tcPr>
          <w:p w14:paraId="2383DE17" w14:textId="77777777" w:rsidR="00F270E1" w:rsidRPr="003A4F5A" w:rsidRDefault="00F270E1" w:rsidP="005C43D0">
            <w:pPr>
              <w:spacing w:after="0"/>
              <w:jc w:val="center"/>
              <w:rPr>
                <w:rFonts w:ascii="Times New Roman" w:hAnsi="Times New Roman" w:cs="Times New Roman"/>
                <w:sz w:val="22"/>
                <w:szCs w:val="22"/>
                <w:lang w:val="en-US"/>
              </w:rPr>
            </w:pPr>
            <w:r w:rsidRPr="003A4F5A">
              <w:rPr>
                <w:rFonts w:ascii="Times New Roman" w:hAnsi="Times New Roman" w:cs="Times New Roman"/>
                <w:sz w:val="22"/>
                <w:szCs w:val="22"/>
                <w:lang w:val="en-US"/>
              </w:rPr>
              <w:t>0.0050*</w:t>
            </w:r>
          </w:p>
        </w:tc>
        <w:tc>
          <w:tcPr>
            <w:tcW w:w="990" w:type="dxa"/>
            <w:tcBorders>
              <w:top w:val="nil"/>
              <w:left w:val="nil"/>
              <w:bottom w:val="single" w:sz="4" w:space="0" w:color="auto"/>
              <w:right w:val="nil"/>
            </w:tcBorders>
            <w:vAlign w:val="center"/>
          </w:tcPr>
          <w:p w14:paraId="14EBCFCE" w14:textId="77777777" w:rsidR="00F270E1" w:rsidRPr="003A4F5A" w:rsidRDefault="00F270E1" w:rsidP="005C43D0">
            <w:pPr>
              <w:spacing w:after="0"/>
              <w:jc w:val="center"/>
              <w:rPr>
                <w:rFonts w:ascii="Times New Roman" w:hAnsi="Times New Roman" w:cs="Times New Roman"/>
                <w:sz w:val="22"/>
                <w:szCs w:val="22"/>
                <w:lang w:val="en-US"/>
              </w:rPr>
            </w:pPr>
            <w:r w:rsidRPr="003A4F5A">
              <w:rPr>
                <w:rFonts w:ascii="Times New Roman" w:hAnsi="Times New Roman" w:cs="Times New Roman"/>
                <w:sz w:val="22"/>
                <w:szCs w:val="22"/>
                <w:lang w:val="en-US"/>
              </w:rPr>
              <w:t>0.1108</w:t>
            </w:r>
          </w:p>
        </w:tc>
      </w:tr>
    </w:tbl>
    <w:p w14:paraId="69F2C451" w14:textId="77777777" w:rsidR="00F270E1" w:rsidRPr="008D7477" w:rsidRDefault="00F270E1" w:rsidP="00F270E1">
      <w:pPr>
        <w:spacing w:after="0" w:line="240" w:lineRule="auto"/>
        <w:jc w:val="left"/>
        <w:rPr>
          <w:rFonts w:ascii="Times New Roman" w:hAnsi="Times New Roman" w:cs="Times New Roman"/>
          <w:sz w:val="20"/>
          <w:szCs w:val="20"/>
          <w:lang w:val="en-US"/>
        </w:rPr>
      </w:pPr>
      <w:r w:rsidRPr="008D7477">
        <w:rPr>
          <w:rFonts w:ascii="Times New Roman" w:hAnsi="Times New Roman" w:cs="Times New Roman"/>
          <w:sz w:val="20"/>
          <w:szCs w:val="20"/>
          <w:vertAlign w:val="superscript"/>
          <w:lang w:val="en-US"/>
        </w:rPr>
        <w:t xml:space="preserve">1 </w:t>
      </w:r>
      <w:r w:rsidRPr="008D7477">
        <w:rPr>
          <w:rFonts w:ascii="Times New Roman" w:hAnsi="Times New Roman" w:cs="Times New Roman"/>
          <w:i/>
          <w:sz w:val="20"/>
          <w:szCs w:val="20"/>
          <w:lang w:val="en-US"/>
        </w:rPr>
        <w:t xml:space="preserve">P. </w:t>
      </w:r>
      <w:proofErr w:type="spellStart"/>
      <w:r w:rsidRPr="008D7477">
        <w:rPr>
          <w:rFonts w:ascii="Times New Roman" w:hAnsi="Times New Roman" w:cs="Times New Roman"/>
          <w:i/>
          <w:sz w:val="20"/>
          <w:szCs w:val="20"/>
          <w:lang w:val="en-US"/>
        </w:rPr>
        <w:t>obliq</w:t>
      </w:r>
      <w:proofErr w:type="spellEnd"/>
      <w:r w:rsidRPr="008D7477">
        <w:rPr>
          <w:rFonts w:ascii="Times New Roman" w:hAnsi="Times New Roman" w:cs="Times New Roman"/>
          <w:sz w:val="20"/>
          <w:szCs w:val="20"/>
          <w:lang w:val="en-US"/>
        </w:rPr>
        <w:t xml:space="preserve"> = </w:t>
      </w:r>
      <w:proofErr w:type="spellStart"/>
      <w:r w:rsidRPr="008D7477">
        <w:rPr>
          <w:rFonts w:ascii="Times New Roman" w:hAnsi="Times New Roman" w:cs="Times New Roman"/>
          <w:i/>
          <w:sz w:val="20"/>
          <w:szCs w:val="20"/>
          <w:lang w:val="en-US"/>
        </w:rPr>
        <w:t>Pulleniatina</w:t>
      </w:r>
      <w:proofErr w:type="spellEnd"/>
      <w:r w:rsidRPr="008D7477">
        <w:rPr>
          <w:rFonts w:ascii="Times New Roman" w:hAnsi="Times New Roman" w:cs="Times New Roman"/>
          <w:i/>
          <w:sz w:val="20"/>
          <w:szCs w:val="20"/>
          <w:lang w:val="en-US"/>
        </w:rPr>
        <w:t xml:space="preserve"> </w:t>
      </w:r>
      <w:proofErr w:type="spellStart"/>
      <w:r w:rsidRPr="008D7477">
        <w:rPr>
          <w:rFonts w:ascii="Times New Roman" w:hAnsi="Times New Roman" w:cs="Times New Roman"/>
          <w:i/>
          <w:sz w:val="20"/>
          <w:szCs w:val="20"/>
          <w:lang w:val="en-US"/>
        </w:rPr>
        <w:t>obliquiloculata</w:t>
      </w:r>
      <w:proofErr w:type="spellEnd"/>
      <w:r w:rsidRPr="008D7477">
        <w:rPr>
          <w:rFonts w:ascii="Times New Roman" w:hAnsi="Times New Roman" w:cs="Times New Roman"/>
          <w:sz w:val="20"/>
          <w:szCs w:val="20"/>
          <w:lang w:val="en-US"/>
        </w:rPr>
        <w:t xml:space="preserve">, </w:t>
      </w:r>
      <w:r w:rsidRPr="008D7477">
        <w:rPr>
          <w:rFonts w:ascii="Times New Roman" w:hAnsi="Times New Roman" w:cs="Times New Roman"/>
          <w:i/>
          <w:sz w:val="20"/>
          <w:szCs w:val="20"/>
          <w:lang w:val="en-US"/>
        </w:rPr>
        <w:t xml:space="preserve">G. </w:t>
      </w:r>
      <w:proofErr w:type="spellStart"/>
      <w:r w:rsidRPr="008D7477">
        <w:rPr>
          <w:rFonts w:ascii="Times New Roman" w:hAnsi="Times New Roman" w:cs="Times New Roman"/>
          <w:i/>
          <w:sz w:val="20"/>
          <w:szCs w:val="20"/>
          <w:lang w:val="en-US"/>
        </w:rPr>
        <w:t>trun</w:t>
      </w:r>
      <w:proofErr w:type="spellEnd"/>
      <w:r w:rsidRPr="008D7477">
        <w:rPr>
          <w:rFonts w:ascii="Times New Roman" w:hAnsi="Times New Roman" w:cs="Times New Roman"/>
          <w:sz w:val="20"/>
          <w:szCs w:val="20"/>
          <w:lang w:val="en-US"/>
        </w:rPr>
        <w:t xml:space="preserve"> = </w:t>
      </w:r>
      <w:proofErr w:type="spellStart"/>
      <w:r w:rsidRPr="008D7477">
        <w:rPr>
          <w:rFonts w:ascii="Times New Roman" w:hAnsi="Times New Roman" w:cs="Times New Roman"/>
          <w:i/>
          <w:sz w:val="20"/>
          <w:szCs w:val="20"/>
          <w:lang w:val="en-US"/>
        </w:rPr>
        <w:t>Globorotalia</w:t>
      </w:r>
      <w:proofErr w:type="spellEnd"/>
      <w:r w:rsidRPr="008D7477">
        <w:rPr>
          <w:rFonts w:ascii="Times New Roman" w:hAnsi="Times New Roman" w:cs="Times New Roman"/>
          <w:i/>
          <w:sz w:val="20"/>
          <w:szCs w:val="20"/>
          <w:lang w:val="en-US"/>
        </w:rPr>
        <w:t xml:space="preserve"> </w:t>
      </w:r>
      <w:proofErr w:type="spellStart"/>
      <w:r w:rsidRPr="008D7477">
        <w:rPr>
          <w:rFonts w:ascii="Times New Roman" w:hAnsi="Times New Roman" w:cs="Times New Roman"/>
          <w:i/>
          <w:sz w:val="20"/>
          <w:szCs w:val="20"/>
          <w:lang w:val="en-US"/>
        </w:rPr>
        <w:t>truncatulinoides</w:t>
      </w:r>
      <w:proofErr w:type="spellEnd"/>
      <w:r w:rsidRPr="008D7477">
        <w:rPr>
          <w:rFonts w:ascii="Times New Roman" w:hAnsi="Times New Roman" w:cs="Times New Roman"/>
          <w:sz w:val="20"/>
          <w:szCs w:val="20"/>
          <w:lang w:val="en-US"/>
        </w:rPr>
        <w:t xml:space="preserve">, </w:t>
      </w:r>
      <w:r w:rsidRPr="008D7477">
        <w:rPr>
          <w:rFonts w:ascii="Times New Roman" w:hAnsi="Times New Roman" w:cs="Times New Roman"/>
          <w:i/>
          <w:sz w:val="20"/>
          <w:szCs w:val="20"/>
          <w:lang w:val="en-US"/>
        </w:rPr>
        <w:t>G. tum</w:t>
      </w:r>
      <w:r w:rsidRPr="008D7477">
        <w:rPr>
          <w:rFonts w:ascii="Times New Roman" w:hAnsi="Times New Roman" w:cs="Times New Roman"/>
          <w:sz w:val="20"/>
          <w:szCs w:val="20"/>
          <w:lang w:val="en-US"/>
        </w:rPr>
        <w:t xml:space="preserve"> = </w:t>
      </w:r>
      <w:proofErr w:type="spellStart"/>
      <w:r w:rsidRPr="008D7477">
        <w:rPr>
          <w:rFonts w:ascii="Times New Roman" w:hAnsi="Times New Roman" w:cs="Times New Roman"/>
          <w:i/>
          <w:sz w:val="20"/>
          <w:szCs w:val="20"/>
          <w:lang w:val="en-US"/>
        </w:rPr>
        <w:t>Globorotalia</w:t>
      </w:r>
      <w:proofErr w:type="spellEnd"/>
      <w:r w:rsidRPr="008D7477">
        <w:rPr>
          <w:rFonts w:ascii="Times New Roman" w:hAnsi="Times New Roman" w:cs="Times New Roman"/>
          <w:i/>
          <w:sz w:val="20"/>
          <w:szCs w:val="20"/>
          <w:lang w:val="en-US"/>
        </w:rPr>
        <w:t xml:space="preserve"> </w:t>
      </w:r>
      <w:proofErr w:type="spellStart"/>
      <w:r w:rsidRPr="008D7477">
        <w:rPr>
          <w:rFonts w:ascii="Times New Roman" w:hAnsi="Times New Roman" w:cs="Times New Roman"/>
          <w:i/>
          <w:sz w:val="20"/>
          <w:szCs w:val="20"/>
          <w:lang w:val="en-US"/>
        </w:rPr>
        <w:t>tumida</w:t>
      </w:r>
      <w:proofErr w:type="spellEnd"/>
      <w:r w:rsidRPr="008D7477">
        <w:rPr>
          <w:rFonts w:ascii="Times New Roman" w:hAnsi="Times New Roman" w:cs="Times New Roman"/>
          <w:i/>
          <w:sz w:val="20"/>
          <w:szCs w:val="20"/>
          <w:lang w:val="en-US"/>
        </w:rPr>
        <w:t xml:space="preserve">. </w:t>
      </w:r>
    </w:p>
    <w:p w14:paraId="21623982" w14:textId="77777777" w:rsidR="00F270E1" w:rsidRPr="008D7477" w:rsidRDefault="00F270E1" w:rsidP="00F270E1">
      <w:pPr>
        <w:spacing w:after="0" w:line="240" w:lineRule="auto"/>
        <w:jc w:val="left"/>
        <w:rPr>
          <w:rFonts w:ascii="Times New Roman" w:hAnsi="Times New Roman" w:cs="Times New Roman"/>
          <w:sz w:val="20"/>
          <w:szCs w:val="20"/>
          <w:lang w:val="en-US"/>
        </w:rPr>
      </w:pPr>
      <w:r w:rsidRPr="008D7477">
        <w:rPr>
          <w:rFonts w:ascii="Times New Roman" w:hAnsi="Times New Roman" w:cs="Times New Roman"/>
          <w:sz w:val="20"/>
          <w:szCs w:val="20"/>
          <w:vertAlign w:val="superscript"/>
          <w:lang w:val="en-US"/>
        </w:rPr>
        <w:t xml:space="preserve">2 </w:t>
      </w:r>
      <w:r w:rsidRPr="008D7477">
        <w:rPr>
          <w:rFonts w:ascii="Times New Roman" w:hAnsi="Times New Roman" w:cs="Times New Roman"/>
          <w:sz w:val="20"/>
          <w:szCs w:val="20"/>
          <w:lang w:val="en-US"/>
        </w:rPr>
        <w:t>P-values from independent t-tests of the subsamples where the null hypothesis was that the true difference in means is equal to 0. Samples with P &lt; 0.05 (asterisk) show a significant difference in the means between species.</w:t>
      </w:r>
    </w:p>
    <w:p w14:paraId="50450126" w14:textId="39953DE7" w:rsidR="00F270E1" w:rsidRPr="008D7477" w:rsidRDefault="00F270E1" w:rsidP="00F270E1">
      <w:pPr>
        <w:spacing w:after="0" w:line="240" w:lineRule="auto"/>
        <w:jc w:val="left"/>
        <w:rPr>
          <w:rFonts w:ascii="Times New Roman" w:hAnsi="Times New Roman" w:cs="Times New Roman"/>
          <w:sz w:val="20"/>
          <w:szCs w:val="20"/>
          <w:lang w:val="en-US"/>
        </w:rPr>
      </w:pPr>
      <w:r w:rsidRPr="008D7477">
        <w:rPr>
          <w:rFonts w:ascii="Times New Roman" w:hAnsi="Times New Roman" w:cs="Times New Roman"/>
          <w:sz w:val="20"/>
          <w:szCs w:val="20"/>
          <w:vertAlign w:val="superscript"/>
          <w:lang w:val="en-US"/>
        </w:rPr>
        <w:t xml:space="preserve">3 </w:t>
      </w:r>
      <w:proofErr w:type="spellStart"/>
      <w:r w:rsidRPr="008D7477">
        <w:rPr>
          <w:rFonts w:ascii="Times New Roman" w:hAnsi="Times New Roman" w:cs="Times New Roman"/>
          <w:sz w:val="20"/>
          <w:szCs w:val="20"/>
          <w:lang w:val="en-US"/>
        </w:rPr>
        <w:t>NaOC</w:t>
      </w:r>
      <w:r>
        <w:rPr>
          <w:rFonts w:ascii="Times New Roman" w:hAnsi="Times New Roman" w:cs="Times New Roman"/>
          <w:sz w:val="20"/>
          <w:szCs w:val="20"/>
          <w:lang w:val="en-US"/>
        </w:rPr>
        <w:t>l</w:t>
      </w:r>
      <w:proofErr w:type="spellEnd"/>
      <w:r w:rsidRPr="008D7477">
        <w:rPr>
          <w:rFonts w:ascii="Times New Roman" w:hAnsi="Times New Roman" w:cs="Times New Roman"/>
          <w:sz w:val="20"/>
          <w:szCs w:val="20"/>
          <w:lang w:val="en-US"/>
        </w:rPr>
        <w:t xml:space="preserve"> stands for samples treated first with H</w:t>
      </w:r>
      <w:r w:rsidRPr="008D7477">
        <w:rPr>
          <w:rFonts w:ascii="Times New Roman" w:hAnsi="Times New Roman" w:cs="Times New Roman"/>
          <w:sz w:val="20"/>
          <w:szCs w:val="20"/>
          <w:vertAlign w:val="subscript"/>
          <w:lang w:val="en-US"/>
        </w:rPr>
        <w:t>2</w:t>
      </w:r>
      <w:r w:rsidRPr="008D7477">
        <w:rPr>
          <w:rFonts w:ascii="Times New Roman" w:hAnsi="Times New Roman" w:cs="Times New Roman"/>
          <w:sz w:val="20"/>
          <w:szCs w:val="20"/>
          <w:lang w:val="en-US"/>
        </w:rPr>
        <w:t>O</w:t>
      </w:r>
      <w:r w:rsidRPr="008D7477">
        <w:rPr>
          <w:rFonts w:ascii="Times New Roman" w:hAnsi="Times New Roman" w:cs="Times New Roman"/>
          <w:sz w:val="20"/>
          <w:szCs w:val="20"/>
          <w:vertAlign w:val="subscript"/>
          <w:lang w:val="en-US"/>
        </w:rPr>
        <w:t>2</w:t>
      </w:r>
      <w:r w:rsidRPr="008D7477">
        <w:rPr>
          <w:rFonts w:ascii="Times New Roman" w:hAnsi="Times New Roman" w:cs="Times New Roman"/>
          <w:sz w:val="20"/>
          <w:szCs w:val="20"/>
          <w:lang w:val="en-US"/>
        </w:rPr>
        <w:t xml:space="preserve"> and additionally with </w:t>
      </w:r>
      <w:proofErr w:type="spellStart"/>
      <w:r w:rsidRPr="008D7477">
        <w:rPr>
          <w:rFonts w:ascii="Times New Roman" w:hAnsi="Times New Roman" w:cs="Times New Roman"/>
          <w:sz w:val="20"/>
          <w:szCs w:val="20"/>
          <w:lang w:val="en-US"/>
        </w:rPr>
        <w:t>NaOCl</w:t>
      </w:r>
      <w:proofErr w:type="spellEnd"/>
      <w:r w:rsidRPr="008D7477">
        <w:rPr>
          <w:rFonts w:ascii="Times New Roman" w:hAnsi="Times New Roman" w:cs="Times New Roman"/>
          <w:sz w:val="20"/>
          <w:szCs w:val="20"/>
          <w:lang w:val="en-US"/>
        </w:rPr>
        <w:t xml:space="preserve">.  </w:t>
      </w:r>
    </w:p>
    <w:p w14:paraId="1A4C4477" w14:textId="77777777" w:rsidR="00F270E1" w:rsidRPr="00945168" w:rsidRDefault="00F270E1" w:rsidP="00F270E1">
      <w:pPr>
        <w:spacing w:after="0" w:line="480" w:lineRule="auto"/>
        <w:jc w:val="left"/>
        <w:rPr>
          <w:rFonts w:ascii="Times New Roman" w:hAnsi="Times New Roman" w:cs="Times New Roman"/>
          <w:color w:val="000000" w:themeColor="text1"/>
          <w:lang w:val="en-US"/>
        </w:rPr>
      </w:pPr>
    </w:p>
    <w:p w14:paraId="417279D3" w14:textId="77777777" w:rsidR="00DC5E83" w:rsidRPr="008D7477" w:rsidRDefault="00DC5E83" w:rsidP="00DC5E83">
      <w:pPr>
        <w:spacing w:after="0" w:line="240" w:lineRule="auto"/>
        <w:jc w:val="center"/>
        <w:rPr>
          <w:rFonts w:ascii="Times New Roman" w:hAnsi="Times New Roman" w:cs="Times New Roman"/>
          <w:lang w:val="en-US"/>
        </w:rPr>
      </w:pPr>
      <w:bookmarkStart w:id="15" w:name="_heading=h.3j2qqm3" w:colFirst="0" w:colLast="0"/>
      <w:bookmarkEnd w:id="15"/>
      <w:r>
        <w:rPr>
          <w:rFonts w:ascii="Times New Roman" w:hAnsi="Times New Roman" w:cs="Times New Roman"/>
          <w:noProof/>
          <w:lang w:eastAsia="en-GB"/>
        </w:rPr>
        <w:lastRenderedPageBreak/>
        <w:drawing>
          <wp:inline distT="0" distB="0" distL="0" distR="0" wp14:anchorId="411F4E84" wp14:editId="6913EC8D">
            <wp:extent cx="5943600" cy="4286250"/>
            <wp:effectExtent l="0" t="0" r="0" b="0"/>
            <wp:docPr id="11" name="Picture 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line char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4286250"/>
                    </a:xfrm>
                    <a:prstGeom prst="rect">
                      <a:avLst/>
                    </a:prstGeom>
                  </pic:spPr>
                </pic:pic>
              </a:graphicData>
            </a:graphic>
          </wp:inline>
        </w:drawing>
      </w:r>
    </w:p>
    <w:p w14:paraId="5FB86C4A" w14:textId="5EA7619E" w:rsidR="00DC5E83" w:rsidRDefault="00DC5E83" w:rsidP="00DC5E83">
      <w:pPr>
        <w:pBdr>
          <w:top w:val="nil"/>
          <w:left w:val="nil"/>
          <w:bottom w:val="nil"/>
          <w:right w:val="nil"/>
          <w:between w:val="nil"/>
        </w:pBdr>
        <w:spacing w:after="0" w:line="240" w:lineRule="auto"/>
        <w:jc w:val="left"/>
        <w:rPr>
          <w:rFonts w:ascii="Times New Roman" w:hAnsi="Times New Roman" w:cs="Times New Roman"/>
          <w:color w:val="000000"/>
          <w:lang w:val="en-US"/>
        </w:rPr>
      </w:pPr>
      <w:r w:rsidRPr="008D7477">
        <w:rPr>
          <w:rFonts w:ascii="Times New Roman" w:hAnsi="Times New Roman" w:cs="Times New Roman"/>
          <w:b/>
          <w:color w:val="000000"/>
          <w:lang w:val="en-US"/>
        </w:rPr>
        <w:t xml:space="preserve">Figure </w:t>
      </w:r>
      <w:r w:rsidR="00F6284F">
        <w:rPr>
          <w:rFonts w:ascii="Times New Roman" w:hAnsi="Times New Roman" w:cs="Times New Roman"/>
          <w:b/>
          <w:color w:val="000000"/>
          <w:lang w:val="en-US"/>
        </w:rPr>
        <w:t>9</w:t>
      </w:r>
      <w:r w:rsidRPr="008D7477">
        <w:rPr>
          <w:rFonts w:ascii="Times New Roman" w:hAnsi="Times New Roman" w:cs="Times New Roman"/>
          <w:b/>
          <w:color w:val="000000"/>
          <w:lang w:val="en-US"/>
        </w:rPr>
        <w:t xml:space="preserve">. </w:t>
      </w:r>
      <w:r w:rsidRPr="008D7477">
        <w:rPr>
          <w:rFonts w:ascii="Times New Roman" w:hAnsi="Times New Roman" w:cs="Times New Roman"/>
          <w:color w:val="000000"/>
          <w:lang w:val="en-US"/>
        </w:rPr>
        <w:t>Extent of rac</w:t>
      </w:r>
      <w:r w:rsidRPr="008D7477">
        <w:rPr>
          <w:rFonts w:ascii="Times New Roman" w:hAnsi="Times New Roman" w:cs="Times New Roman"/>
          <w:lang w:val="en-US"/>
        </w:rPr>
        <w:t xml:space="preserve">emization (D/L) in a) </w:t>
      </w:r>
      <w:proofErr w:type="spellStart"/>
      <w:r w:rsidRPr="008D7477">
        <w:rPr>
          <w:rFonts w:ascii="Times New Roman" w:hAnsi="Times New Roman" w:cs="Times New Roman"/>
          <w:lang w:val="en-US"/>
        </w:rPr>
        <w:t>Asx</w:t>
      </w:r>
      <w:proofErr w:type="spellEnd"/>
      <w:r w:rsidRPr="008D7477">
        <w:rPr>
          <w:rFonts w:ascii="Times New Roman" w:hAnsi="Times New Roman" w:cs="Times New Roman"/>
          <w:lang w:val="en-US"/>
        </w:rPr>
        <w:t xml:space="preserve"> and b) </w:t>
      </w:r>
      <w:proofErr w:type="spellStart"/>
      <w:r w:rsidRPr="008D7477">
        <w:rPr>
          <w:rFonts w:ascii="Times New Roman" w:hAnsi="Times New Roman" w:cs="Times New Roman"/>
          <w:lang w:val="en-US"/>
        </w:rPr>
        <w:t>Glx</w:t>
      </w:r>
      <w:proofErr w:type="spellEnd"/>
      <w:r w:rsidRPr="008D7477">
        <w:rPr>
          <w:rFonts w:ascii="Times New Roman" w:hAnsi="Times New Roman" w:cs="Times New Roman"/>
          <w:lang w:val="en-US"/>
        </w:rPr>
        <w:t xml:space="preserve"> measured in six coeval intervals of </w:t>
      </w:r>
      <w:r w:rsidRPr="008D7477">
        <w:rPr>
          <w:rFonts w:ascii="Times New Roman" w:hAnsi="Times New Roman" w:cs="Times New Roman"/>
          <w:i/>
          <w:lang w:val="en-US"/>
        </w:rPr>
        <w:t xml:space="preserve">P. </w:t>
      </w:r>
      <w:proofErr w:type="spellStart"/>
      <w:r w:rsidRPr="008D7477">
        <w:rPr>
          <w:rFonts w:ascii="Times New Roman" w:hAnsi="Times New Roman" w:cs="Times New Roman"/>
          <w:i/>
          <w:lang w:val="en-US"/>
        </w:rPr>
        <w:t>obliquiloculata</w:t>
      </w:r>
      <w:proofErr w:type="spellEnd"/>
      <w:r w:rsidRPr="008D7477">
        <w:rPr>
          <w:rFonts w:ascii="Times New Roman" w:hAnsi="Times New Roman" w:cs="Times New Roman"/>
          <w:lang w:val="en-US"/>
        </w:rPr>
        <w:t xml:space="preserve"> and </w:t>
      </w:r>
      <w:r w:rsidRPr="008D7477">
        <w:rPr>
          <w:rFonts w:ascii="Times New Roman" w:hAnsi="Times New Roman" w:cs="Times New Roman"/>
          <w:i/>
          <w:lang w:val="en-US"/>
        </w:rPr>
        <w:t xml:space="preserve">G. truncatulinoides </w:t>
      </w:r>
      <w:r w:rsidRPr="008D7477">
        <w:rPr>
          <w:rFonts w:ascii="Times New Roman" w:hAnsi="Times New Roman" w:cs="Times New Roman"/>
          <w:lang w:val="en-US"/>
        </w:rPr>
        <w:t xml:space="preserve">(Table </w:t>
      </w:r>
      <w:r>
        <w:rPr>
          <w:rFonts w:ascii="Times New Roman" w:hAnsi="Times New Roman" w:cs="Times New Roman"/>
          <w:lang w:val="en-US"/>
        </w:rPr>
        <w:t>2</w:t>
      </w:r>
      <w:r w:rsidRPr="008D7477">
        <w:rPr>
          <w:rFonts w:ascii="Times New Roman" w:hAnsi="Times New Roman" w:cs="Times New Roman"/>
          <w:lang w:val="en-US"/>
        </w:rPr>
        <w:t>). The slope indicates the relative racemization rates for the species</w:t>
      </w:r>
      <w:r>
        <w:rPr>
          <w:rFonts w:ascii="Times New Roman" w:hAnsi="Times New Roman" w:cs="Times New Roman"/>
          <w:lang w:val="en-US"/>
        </w:rPr>
        <w:t xml:space="preserve"> where</w:t>
      </w:r>
      <w:r w:rsidRPr="008D7477">
        <w:rPr>
          <w:rFonts w:ascii="Times New Roman" w:hAnsi="Times New Roman" w:cs="Times New Roman"/>
          <w:lang w:val="en-US"/>
        </w:rPr>
        <w:t xml:space="preserve"> </w:t>
      </w:r>
      <w:proofErr w:type="spellStart"/>
      <w:r>
        <w:rPr>
          <w:rFonts w:ascii="Times New Roman" w:hAnsi="Times New Roman" w:cs="Times New Roman"/>
          <w:lang w:val="en-US"/>
        </w:rPr>
        <w:t>i</w:t>
      </w:r>
      <w:proofErr w:type="spellEnd"/>
      <w:r w:rsidRPr="008D7477">
        <w:rPr>
          <w:rFonts w:ascii="Times New Roman" w:hAnsi="Times New Roman" w:cs="Times New Roman"/>
          <w:lang w:val="en-US"/>
        </w:rPr>
        <w:t xml:space="preserve">) slope =1 indicates that both species racemize at the same rate, </w:t>
      </w:r>
      <w:r>
        <w:rPr>
          <w:rFonts w:ascii="Times New Roman" w:hAnsi="Times New Roman" w:cs="Times New Roman"/>
          <w:lang w:val="en-US"/>
        </w:rPr>
        <w:t>ii</w:t>
      </w:r>
      <w:r w:rsidRPr="008D7477">
        <w:rPr>
          <w:rFonts w:ascii="Times New Roman" w:hAnsi="Times New Roman" w:cs="Times New Roman"/>
          <w:lang w:val="en-US"/>
        </w:rPr>
        <w:t xml:space="preserve">) slope &gt; 1 indicates that </w:t>
      </w:r>
      <w:r w:rsidRPr="008D7477">
        <w:rPr>
          <w:rFonts w:ascii="Times New Roman" w:hAnsi="Times New Roman" w:cs="Times New Roman"/>
          <w:i/>
          <w:iCs/>
          <w:lang w:val="en-US"/>
        </w:rPr>
        <w:t>G. truncatulinoides</w:t>
      </w:r>
      <w:r w:rsidRPr="008D7477">
        <w:rPr>
          <w:rFonts w:ascii="Times New Roman" w:hAnsi="Times New Roman" w:cs="Times New Roman"/>
          <w:lang w:val="en-US"/>
        </w:rPr>
        <w:t xml:space="preserve"> racemizes faster than </w:t>
      </w:r>
      <w:r w:rsidRPr="008D7477">
        <w:rPr>
          <w:rFonts w:ascii="Times New Roman" w:hAnsi="Times New Roman" w:cs="Times New Roman"/>
          <w:i/>
          <w:iCs/>
          <w:lang w:val="en-US"/>
        </w:rPr>
        <w:t xml:space="preserve">P. </w:t>
      </w:r>
      <w:proofErr w:type="spellStart"/>
      <w:r w:rsidRPr="008D7477">
        <w:rPr>
          <w:rFonts w:ascii="Times New Roman" w:hAnsi="Times New Roman" w:cs="Times New Roman"/>
          <w:i/>
          <w:iCs/>
          <w:lang w:val="en-US"/>
        </w:rPr>
        <w:t>obliquiloculata</w:t>
      </w:r>
      <w:proofErr w:type="spellEnd"/>
      <w:r w:rsidRPr="008D7477">
        <w:rPr>
          <w:rFonts w:ascii="Times New Roman" w:hAnsi="Times New Roman" w:cs="Times New Roman"/>
          <w:lang w:val="en-US"/>
        </w:rPr>
        <w:t xml:space="preserve">, and </w:t>
      </w:r>
      <w:r>
        <w:rPr>
          <w:rFonts w:ascii="Times New Roman" w:hAnsi="Times New Roman" w:cs="Times New Roman"/>
          <w:lang w:val="en-US"/>
        </w:rPr>
        <w:t>iii</w:t>
      </w:r>
      <w:r w:rsidRPr="008D7477">
        <w:rPr>
          <w:rFonts w:ascii="Times New Roman" w:hAnsi="Times New Roman" w:cs="Times New Roman"/>
          <w:lang w:val="en-US"/>
        </w:rPr>
        <w:t xml:space="preserve">) slope &lt; 1 indicates that </w:t>
      </w:r>
      <w:r w:rsidRPr="008D7477">
        <w:rPr>
          <w:rFonts w:ascii="Times New Roman" w:hAnsi="Times New Roman" w:cs="Times New Roman"/>
          <w:i/>
          <w:iCs/>
          <w:lang w:val="en-US"/>
        </w:rPr>
        <w:t xml:space="preserve">P. </w:t>
      </w:r>
      <w:proofErr w:type="spellStart"/>
      <w:r w:rsidRPr="008D7477">
        <w:rPr>
          <w:rFonts w:ascii="Times New Roman" w:hAnsi="Times New Roman" w:cs="Times New Roman"/>
          <w:i/>
          <w:iCs/>
          <w:lang w:val="en-US"/>
        </w:rPr>
        <w:t>obliquiloculata</w:t>
      </w:r>
      <w:proofErr w:type="spellEnd"/>
      <w:r w:rsidRPr="008D7477">
        <w:rPr>
          <w:rFonts w:ascii="Times New Roman" w:hAnsi="Times New Roman" w:cs="Times New Roman"/>
          <w:lang w:val="en-US"/>
        </w:rPr>
        <w:t xml:space="preserve"> </w:t>
      </w:r>
      <w:proofErr w:type="spellStart"/>
      <w:r w:rsidRPr="008D7477">
        <w:rPr>
          <w:rFonts w:ascii="Times New Roman" w:hAnsi="Times New Roman" w:cs="Times New Roman"/>
          <w:lang w:val="en-US"/>
        </w:rPr>
        <w:t>racemizes</w:t>
      </w:r>
      <w:proofErr w:type="spellEnd"/>
      <w:r w:rsidRPr="008D7477">
        <w:rPr>
          <w:rFonts w:ascii="Times New Roman" w:hAnsi="Times New Roman" w:cs="Times New Roman"/>
          <w:lang w:val="en-US"/>
        </w:rPr>
        <w:t xml:space="preserve"> faster than </w:t>
      </w:r>
      <w:r w:rsidRPr="008D7477">
        <w:rPr>
          <w:rFonts w:ascii="Times New Roman" w:hAnsi="Times New Roman" w:cs="Times New Roman"/>
          <w:i/>
          <w:iCs/>
          <w:lang w:val="en-US"/>
        </w:rPr>
        <w:t>G. truncatulinoides</w:t>
      </w:r>
      <w:r w:rsidRPr="008D7477">
        <w:rPr>
          <w:rFonts w:ascii="Times New Roman" w:hAnsi="Times New Roman" w:cs="Times New Roman"/>
          <w:lang w:val="en-US"/>
        </w:rPr>
        <w:t xml:space="preserve">. </w:t>
      </w:r>
    </w:p>
    <w:p w14:paraId="5E0150A8" w14:textId="77777777" w:rsidR="00DC5E83" w:rsidRDefault="00DC5E83" w:rsidP="007A642A">
      <w:pPr>
        <w:pStyle w:val="Heading3"/>
        <w:spacing w:before="0" w:line="480" w:lineRule="auto"/>
        <w:jc w:val="left"/>
        <w:rPr>
          <w:rFonts w:ascii="Times New Roman" w:eastAsia="Calibri" w:hAnsi="Times New Roman" w:cs="Times New Roman"/>
          <w:color w:val="auto"/>
          <w:lang w:val="en-US"/>
        </w:rPr>
      </w:pPr>
    </w:p>
    <w:p w14:paraId="2C4CE1B9" w14:textId="4638FD04" w:rsidR="004A7CD7" w:rsidRPr="008D7477" w:rsidRDefault="004A7CD7" w:rsidP="007A642A">
      <w:pPr>
        <w:pStyle w:val="Heading3"/>
        <w:spacing w:before="0" w:line="480" w:lineRule="auto"/>
        <w:jc w:val="left"/>
        <w:rPr>
          <w:rFonts w:ascii="Times New Roman" w:eastAsia="Calibri" w:hAnsi="Times New Roman" w:cs="Times New Roman"/>
          <w:color w:val="auto"/>
          <w:lang w:val="en-US"/>
        </w:rPr>
      </w:pPr>
      <w:r w:rsidRPr="008D7477">
        <w:rPr>
          <w:rFonts w:ascii="Times New Roman" w:eastAsia="Calibri" w:hAnsi="Times New Roman" w:cs="Times New Roman"/>
          <w:color w:val="auto"/>
          <w:lang w:val="en-US"/>
        </w:rPr>
        <w:t>3.</w:t>
      </w:r>
      <w:r w:rsidR="00DC5E83">
        <w:rPr>
          <w:rFonts w:ascii="Times New Roman" w:eastAsia="Calibri" w:hAnsi="Times New Roman" w:cs="Times New Roman"/>
          <w:color w:val="auto"/>
          <w:lang w:val="en-US"/>
        </w:rPr>
        <w:t>5</w:t>
      </w:r>
      <w:r w:rsidRPr="008D7477">
        <w:rPr>
          <w:rFonts w:ascii="Times New Roman" w:eastAsia="Calibri" w:hAnsi="Times New Roman" w:cs="Times New Roman"/>
          <w:color w:val="auto"/>
          <w:lang w:val="en-US"/>
        </w:rPr>
        <w:t xml:space="preserve"> </w:t>
      </w:r>
      <w:r w:rsidR="005749D3" w:rsidRPr="008D7477">
        <w:rPr>
          <w:rFonts w:ascii="Times New Roman" w:eastAsia="Calibri" w:hAnsi="Times New Roman" w:cs="Times New Roman"/>
          <w:color w:val="auto"/>
          <w:lang w:val="en-US"/>
        </w:rPr>
        <w:t xml:space="preserve">D/L variability within </w:t>
      </w:r>
      <w:r w:rsidR="00032850">
        <w:rPr>
          <w:rFonts w:ascii="Times New Roman" w:eastAsia="Calibri" w:hAnsi="Times New Roman" w:cs="Times New Roman"/>
          <w:color w:val="auto"/>
          <w:lang w:val="en-US"/>
        </w:rPr>
        <w:t>plank</w:t>
      </w:r>
      <w:r w:rsidR="0092425E">
        <w:rPr>
          <w:rFonts w:ascii="Times New Roman" w:eastAsia="Calibri" w:hAnsi="Times New Roman" w:cs="Times New Roman"/>
          <w:color w:val="auto"/>
          <w:lang w:val="en-US"/>
        </w:rPr>
        <w:t>tic foraminifera</w:t>
      </w:r>
    </w:p>
    <w:p w14:paraId="4BFE54FB" w14:textId="0F2E7C76" w:rsidR="000554B6" w:rsidRDefault="004A7CD7" w:rsidP="00AE4F38">
      <w:pPr>
        <w:spacing w:after="0" w:line="480" w:lineRule="auto"/>
        <w:ind w:firstLine="720"/>
        <w:jc w:val="left"/>
        <w:rPr>
          <w:rFonts w:ascii="Times New Roman" w:hAnsi="Times New Roman" w:cs="Times New Roman"/>
          <w:lang w:val="en-US"/>
        </w:rPr>
      </w:pPr>
      <w:r w:rsidRPr="008D7477">
        <w:rPr>
          <w:rFonts w:ascii="Times New Roman" w:hAnsi="Times New Roman" w:cs="Times New Roman"/>
          <w:lang w:val="en-US"/>
        </w:rPr>
        <w:t xml:space="preserve">The </w:t>
      </w:r>
      <w:r w:rsidR="0092425E">
        <w:rPr>
          <w:rFonts w:ascii="Times New Roman" w:hAnsi="Times New Roman" w:cs="Times New Roman"/>
          <w:lang w:val="en-US"/>
        </w:rPr>
        <w:t>subsamples</w:t>
      </w:r>
      <w:r w:rsidR="00E71F4A" w:rsidRPr="008D7477">
        <w:rPr>
          <w:rFonts w:ascii="Times New Roman" w:hAnsi="Times New Roman" w:cs="Times New Roman"/>
          <w:lang w:val="en-US"/>
        </w:rPr>
        <w:t xml:space="preserve"> </w:t>
      </w:r>
      <w:r w:rsidRPr="008D7477">
        <w:rPr>
          <w:rFonts w:ascii="Times New Roman" w:hAnsi="Times New Roman" w:cs="Times New Roman"/>
          <w:lang w:val="en-US"/>
        </w:rPr>
        <w:t>for each interval</w:t>
      </w:r>
      <w:r w:rsidR="006D227D">
        <w:rPr>
          <w:rFonts w:ascii="Times New Roman" w:hAnsi="Times New Roman" w:cs="Times New Roman"/>
          <w:lang w:val="en-US"/>
        </w:rPr>
        <w:t xml:space="preserve"> and </w:t>
      </w:r>
      <w:r w:rsidRPr="008D7477">
        <w:rPr>
          <w:rFonts w:ascii="Times New Roman" w:hAnsi="Times New Roman" w:cs="Times New Roman"/>
          <w:lang w:val="en-US"/>
        </w:rPr>
        <w:t xml:space="preserve">species in the </w:t>
      </w:r>
      <w:r w:rsidR="00066F77">
        <w:rPr>
          <w:rFonts w:ascii="Times New Roman" w:hAnsi="Times New Roman" w:cs="Times New Roman"/>
          <w:lang w:val="en-US"/>
        </w:rPr>
        <w:t xml:space="preserve">planktic foraminifer </w:t>
      </w:r>
      <w:r w:rsidRPr="008D7477">
        <w:rPr>
          <w:rFonts w:ascii="Times New Roman" w:hAnsi="Times New Roman" w:cs="Times New Roman"/>
          <w:lang w:val="en-US"/>
        </w:rPr>
        <w:t xml:space="preserve">study </w:t>
      </w:r>
      <w:r w:rsidR="00CA5749" w:rsidRPr="008D7477">
        <w:rPr>
          <w:rFonts w:ascii="Times New Roman" w:hAnsi="Times New Roman" w:cs="Times New Roman"/>
          <w:lang w:val="en-US"/>
        </w:rPr>
        <w:t xml:space="preserve">also </w:t>
      </w:r>
      <w:r w:rsidRPr="008D7477">
        <w:rPr>
          <w:rFonts w:ascii="Times New Roman" w:hAnsi="Times New Roman" w:cs="Times New Roman"/>
          <w:lang w:val="en-US"/>
        </w:rPr>
        <w:t xml:space="preserve">afford a closer look at the effects of bleach on the replicability of </w:t>
      </w:r>
      <w:r w:rsidR="0038272E" w:rsidRPr="008D7477">
        <w:rPr>
          <w:rFonts w:ascii="Times New Roman" w:hAnsi="Times New Roman" w:cs="Times New Roman"/>
          <w:lang w:val="en-US"/>
        </w:rPr>
        <w:t xml:space="preserve">sample </w:t>
      </w:r>
      <w:r w:rsidRPr="008D7477">
        <w:rPr>
          <w:rFonts w:ascii="Times New Roman" w:hAnsi="Times New Roman" w:cs="Times New Roman"/>
          <w:lang w:val="en-US"/>
        </w:rPr>
        <w:t xml:space="preserve">mean D/L </w:t>
      </w:r>
      <w:r w:rsidR="006770AE" w:rsidRPr="008D7477">
        <w:rPr>
          <w:rFonts w:ascii="Times New Roman" w:hAnsi="Times New Roman" w:cs="Times New Roman"/>
          <w:lang w:val="en-US"/>
        </w:rPr>
        <w:t>values</w:t>
      </w:r>
      <w:r w:rsidRPr="008D7477">
        <w:rPr>
          <w:rFonts w:ascii="Times New Roman" w:hAnsi="Times New Roman" w:cs="Times New Roman"/>
          <w:lang w:val="en-US"/>
        </w:rPr>
        <w:t xml:space="preserve">. To describe this </w:t>
      </w:r>
      <w:r w:rsidR="00787136" w:rsidRPr="008D7477">
        <w:rPr>
          <w:rFonts w:ascii="Times New Roman" w:hAnsi="Times New Roman" w:cs="Times New Roman"/>
          <w:lang w:val="en-US"/>
        </w:rPr>
        <w:t>subsample</w:t>
      </w:r>
      <w:r w:rsidR="0038272E" w:rsidRPr="008D7477">
        <w:rPr>
          <w:rFonts w:ascii="Times New Roman" w:hAnsi="Times New Roman" w:cs="Times New Roman"/>
          <w:lang w:val="en-US"/>
        </w:rPr>
        <w:t xml:space="preserve"> </w:t>
      </w:r>
      <w:r w:rsidRPr="008D7477">
        <w:rPr>
          <w:rFonts w:ascii="Times New Roman" w:hAnsi="Times New Roman" w:cs="Times New Roman"/>
          <w:lang w:val="en-US"/>
        </w:rPr>
        <w:t xml:space="preserve">variability, </w:t>
      </w:r>
      <w:r w:rsidR="00A51277" w:rsidRPr="008D7477">
        <w:rPr>
          <w:rFonts w:ascii="Times New Roman" w:hAnsi="Times New Roman" w:cs="Times New Roman"/>
          <w:lang w:val="en-US"/>
        </w:rPr>
        <w:t>and to no</w:t>
      </w:r>
      <w:r w:rsidR="00872BE7" w:rsidRPr="008D7477">
        <w:rPr>
          <w:rFonts w:ascii="Times New Roman" w:hAnsi="Times New Roman" w:cs="Times New Roman"/>
          <w:lang w:val="en-US"/>
        </w:rPr>
        <w:t>r</w:t>
      </w:r>
      <w:r w:rsidR="00A51277" w:rsidRPr="008D7477">
        <w:rPr>
          <w:rFonts w:ascii="Times New Roman" w:hAnsi="Times New Roman" w:cs="Times New Roman"/>
          <w:lang w:val="en-US"/>
        </w:rPr>
        <w:t xml:space="preserve">malize it to the mean values, </w:t>
      </w:r>
      <w:r w:rsidRPr="008D7477">
        <w:rPr>
          <w:rFonts w:ascii="Times New Roman" w:hAnsi="Times New Roman" w:cs="Times New Roman"/>
          <w:lang w:val="en-US"/>
        </w:rPr>
        <w:t>we use a coefficient of variation (CV).</w:t>
      </w:r>
      <w:r w:rsidR="00C70756" w:rsidRPr="008D7477">
        <w:rPr>
          <w:rFonts w:ascii="Times New Roman" w:hAnsi="Times New Roman" w:cs="Times New Roman"/>
          <w:lang w:val="en-US"/>
        </w:rPr>
        <w:t xml:space="preserve"> </w:t>
      </w:r>
      <w:r w:rsidRPr="008D7477">
        <w:rPr>
          <w:rFonts w:ascii="Times New Roman" w:hAnsi="Times New Roman" w:cs="Times New Roman"/>
          <w:lang w:val="en-US"/>
        </w:rPr>
        <w:t xml:space="preserve">To quantify the average </w:t>
      </w:r>
      <w:r w:rsidRPr="00FC7DEC">
        <w:rPr>
          <w:rFonts w:ascii="Times New Roman" w:hAnsi="Times New Roman" w:cs="Times New Roman"/>
          <w:lang w:val="en-US"/>
        </w:rPr>
        <w:t xml:space="preserve">change </w:t>
      </w:r>
      <w:r w:rsidR="000554B6" w:rsidRPr="00FC7DEC">
        <w:rPr>
          <w:rFonts w:ascii="Times New Roman" w:hAnsi="Times New Roman" w:cs="Times New Roman"/>
          <w:lang w:val="en-US"/>
        </w:rPr>
        <w:t xml:space="preserve">(e.g., </w:t>
      </w:r>
      <w:r w:rsidR="000554B6" w:rsidRPr="00FC7DEC">
        <w:rPr>
          <w:rFonts w:ascii="Symbol" w:hAnsi="Symbol" w:cs="Times New Roman"/>
          <w:lang w:val="en-US"/>
        </w:rPr>
        <w:t></w:t>
      </w:r>
      <w:r w:rsidR="000554B6" w:rsidRPr="00FC7DEC">
        <w:rPr>
          <w:rFonts w:ascii="Times New Roman" w:hAnsi="Times New Roman" w:cs="Times New Roman"/>
          <w:lang w:val="en-US"/>
        </w:rPr>
        <w:t xml:space="preserve">CV, Table </w:t>
      </w:r>
      <w:r w:rsidR="006D227D">
        <w:rPr>
          <w:rFonts w:ascii="Times New Roman" w:hAnsi="Times New Roman" w:cs="Times New Roman"/>
          <w:lang w:val="en-US"/>
        </w:rPr>
        <w:t>5</w:t>
      </w:r>
      <w:r w:rsidR="000554B6" w:rsidRPr="00FC7DEC">
        <w:rPr>
          <w:rFonts w:ascii="Times New Roman" w:hAnsi="Times New Roman" w:cs="Times New Roman"/>
          <w:lang w:val="en-US"/>
        </w:rPr>
        <w:t xml:space="preserve">) </w:t>
      </w:r>
      <w:r w:rsidRPr="00FC7DEC">
        <w:rPr>
          <w:rFonts w:ascii="Times New Roman" w:hAnsi="Times New Roman" w:cs="Times New Roman"/>
          <w:lang w:val="en-US"/>
        </w:rPr>
        <w:t xml:space="preserve">in the </w:t>
      </w:r>
      <w:r w:rsidR="00787136" w:rsidRPr="00FC7DEC">
        <w:rPr>
          <w:rFonts w:ascii="Times New Roman" w:hAnsi="Times New Roman" w:cs="Times New Roman"/>
          <w:lang w:val="en-US"/>
        </w:rPr>
        <w:t>sub</w:t>
      </w:r>
      <w:r w:rsidRPr="00FC7DEC">
        <w:rPr>
          <w:rFonts w:ascii="Times New Roman" w:hAnsi="Times New Roman" w:cs="Times New Roman"/>
          <w:lang w:val="en-US"/>
        </w:rPr>
        <w:t xml:space="preserve">sample variability between the pre-treatments for </w:t>
      </w:r>
      <w:proofErr w:type="spellStart"/>
      <w:r w:rsidRPr="00FC7DEC">
        <w:rPr>
          <w:rFonts w:ascii="Times New Roman" w:hAnsi="Times New Roman" w:cs="Times New Roman"/>
          <w:lang w:val="en-US"/>
        </w:rPr>
        <w:t>Asx</w:t>
      </w:r>
      <w:proofErr w:type="spellEnd"/>
      <w:r w:rsidRPr="00FC7DEC">
        <w:rPr>
          <w:rFonts w:ascii="Times New Roman" w:hAnsi="Times New Roman" w:cs="Times New Roman"/>
          <w:lang w:val="en-US"/>
        </w:rPr>
        <w:t xml:space="preserve"> and </w:t>
      </w:r>
      <w:proofErr w:type="spellStart"/>
      <w:r w:rsidRPr="00FC7DEC">
        <w:rPr>
          <w:rFonts w:ascii="Times New Roman" w:hAnsi="Times New Roman" w:cs="Times New Roman"/>
          <w:lang w:val="en-US"/>
        </w:rPr>
        <w:t>Glx</w:t>
      </w:r>
      <w:proofErr w:type="spellEnd"/>
      <w:r w:rsidRPr="00FC7DEC">
        <w:rPr>
          <w:rFonts w:ascii="Times New Roman" w:hAnsi="Times New Roman" w:cs="Times New Roman"/>
          <w:lang w:val="en-US"/>
        </w:rPr>
        <w:t>, we</w:t>
      </w:r>
      <w:r w:rsidR="001D13C4" w:rsidRPr="00FC7DEC">
        <w:rPr>
          <w:rFonts w:ascii="Times New Roman" w:hAnsi="Times New Roman" w:cs="Times New Roman"/>
          <w:lang w:val="en-US"/>
        </w:rPr>
        <w:t xml:space="preserve"> </w:t>
      </w:r>
      <w:r w:rsidRPr="00FC7DEC">
        <w:rPr>
          <w:rFonts w:ascii="Times New Roman" w:hAnsi="Times New Roman" w:cs="Times New Roman"/>
          <w:lang w:val="en-US"/>
        </w:rPr>
        <w:t xml:space="preserve">subtract the </w:t>
      </w:r>
      <w:r w:rsidR="000554B6" w:rsidRPr="00FC7DEC">
        <w:rPr>
          <w:rFonts w:ascii="Times New Roman" w:hAnsi="Times New Roman" w:cs="Times New Roman"/>
          <w:lang w:val="en-US"/>
        </w:rPr>
        <w:t xml:space="preserve">CV for </w:t>
      </w:r>
      <w:r w:rsidR="00B16F39">
        <w:rPr>
          <w:rFonts w:ascii="Times New Roman" w:hAnsi="Times New Roman" w:cs="Times New Roman"/>
          <w:lang w:val="en-US"/>
        </w:rPr>
        <w:t>samples tre</w:t>
      </w:r>
      <w:r w:rsidR="00F6284F">
        <w:rPr>
          <w:rFonts w:ascii="Times New Roman" w:hAnsi="Times New Roman" w:cs="Times New Roman"/>
          <w:lang w:val="en-US"/>
        </w:rPr>
        <w:t>ated with</w:t>
      </w:r>
      <w:r w:rsidRPr="00FC7DEC">
        <w:rPr>
          <w:rFonts w:ascii="Times New Roman" w:hAnsi="Times New Roman" w:cs="Times New Roman"/>
          <w:lang w:val="en-US"/>
        </w:rPr>
        <w:t xml:space="preserve"> H</w:t>
      </w:r>
      <w:r w:rsidRPr="00FC7DEC">
        <w:rPr>
          <w:rFonts w:ascii="Times New Roman" w:hAnsi="Times New Roman" w:cs="Times New Roman"/>
          <w:vertAlign w:val="subscript"/>
          <w:lang w:val="en-US"/>
        </w:rPr>
        <w:t>2</w:t>
      </w:r>
      <w:r w:rsidRPr="00FC7DEC">
        <w:rPr>
          <w:rFonts w:ascii="Times New Roman" w:hAnsi="Times New Roman" w:cs="Times New Roman"/>
          <w:lang w:val="en-US"/>
        </w:rPr>
        <w:t>O</w:t>
      </w:r>
      <w:r w:rsidRPr="00FC7DEC">
        <w:rPr>
          <w:rFonts w:ascii="Times New Roman" w:hAnsi="Times New Roman" w:cs="Times New Roman"/>
          <w:vertAlign w:val="subscript"/>
          <w:lang w:val="en-US"/>
        </w:rPr>
        <w:t>2</w:t>
      </w:r>
      <w:r w:rsidR="000554B6" w:rsidRPr="00FC7DEC">
        <w:rPr>
          <w:rFonts w:ascii="Times New Roman" w:hAnsi="Times New Roman" w:cs="Times New Roman"/>
          <w:lang w:val="en-US"/>
        </w:rPr>
        <w:t xml:space="preserve">-only </w:t>
      </w:r>
      <w:r w:rsidRPr="00FC7DEC">
        <w:rPr>
          <w:rFonts w:ascii="Times New Roman" w:hAnsi="Times New Roman" w:cs="Times New Roman"/>
          <w:lang w:val="en-US"/>
        </w:rPr>
        <w:t xml:space="preserve">from the </w:t>
      </w:r>
      <w:r w:rsidR="000554B6" w:rsidRPr="00FC7DEC">
        <w:rPr>
          <w:rFonts w:ascii="Times New Roman" w:hAnsi="Times New Roman" w:cs="Times New Roman"/>
          <w:lang w:val="en-US"/>
        </w:rPr>
        <w:t xml:space="preserve">CV for </w:t>
      </w:r>
      <w:r w:rsidR="00B16F39">
        <w:rPr>
          <w:rFonts w:ascii="Times New Roman" w:hAnsi="Times New Roman" w:cs="Times New Roman"/>
          <w:lang w:val="en-US"/>
        </w:rPr>
        <w:t xml:space="preserve">samples </w:t>
      </w:r>
      <w:r w:rsidR="00806EF7">
        <w:rPr>
          <w:rFonts w:ascii="Times New Roman" w:hAnsi="Times New Roman" w:cs="Times New Roman"/>
          <w:lang w:val="en-US"/>
        </w:rPr>
        <w:t xml:space="preserve">also </w:t>
      </w:r>
      <w:r w:rsidR="00B16F39">
        <w:rPr>
          <w:rFonts w:ascii="Times New Roman" w:hAnsi="Times New Roman" w:cs="Times New Roman"/>
          <w:lang w:val="en-US"/>
        </w:rPr>
        <w:t xml:space="preserve">treated with </w:t>
      </w:r>
      <w:proofErr w:type="spellStart"/>
      <w:r w:rsidRPr="00FC7DEC">
        <w:rPr>
          <w:rFonts w:ascii="Times New Roman" w:hAnsi="Times New Roman" w:cs="Times New Roman"/>
          <w:lang w:val="en-US"/>
        </w:rPr>
        <w:t>NaOCl</w:t>
      </w:r>
      <w:proofErr w:type="spellEnd"/>
      <w:r w:rsidRPr="00FC7DEC">
        <w:rPr>
          <w:rFonts w:ascii="Times New Roman" w:hAnsi="Times New Roman" w:cs="Times New Roman"/>
          <w:lang w:val="en-US"/>
        </w:rPr>
        <w:t xml:space="preserve">. </w:t>
      </w:r>
      <w:r w:rsidR="000554B6" w:rsidRPr="00FC7DEC">
        <w:rPr>
          <w:rFonts w:ascii="Times New Roman" w:hAnsi="Times New Roman" w:cs="Times New Roman"/>
          <w:lang w:val="en-US"/>
        </w:rPr>
        <w:t>Accordingly</w:t>
      </w:r>
      <w:r w:rsidRPr="00FC7DEC">
        <w:rPr>
          <w:rFonts w:ascii="Times New Roman" w:hAnsi="Times New Roman" w:cs="Times New Roman"/>
          <w:lang w:val="en-US"/>
        </w:rPr>
        <w:t xml:space="preserve">, a decrease in the </w:t>
      </w:r>
      <w:r w:rsidR="00787136" w:rsidRPr="00FC7DEC">
        <w:rPr>
          <w:rFonts w:ascii="Times New Roman" w:hAnsi="Times New Roman" w:cs="Times New Roman"/>
          <w:lang w:val="en-US"/>
        </w:rPr>
        <w:lastRenderedPageBreak/>
        <w:t xml:space="preserve">subsample </w:t>
      </w:r>
      <w:r w:rsidRPr="00FC7DEC">
        <w:rPr>
          <w:rFonts w:ascii="Times New Roman" w:hAnsi="Times New Roman" w:cs="Times New Roman"/>
          <w:lang w:val="en-US"/>
        </w:rPr>
        <w:t xml:space="preserve">variability is described by a decrease in the CV and indicates </w:t>
      </w:r>
      <w:r w:rsidRPr="008D7477">
        <w:rPr>
          <w:rFonts w:ascii="Times New Roman" w:hAnsi="Times New Roman" w:cs="Times New Roman"/>
          <w:lang w:val="en-US"/>
        </w:rPr>
        <w:t xml:space="preserve">an improvement </w:t>
      </w:r>
      <w:r w:rsidR="00720606">
        <w:rPr>
          <w:rFonts w:ascii="Times New Roman" w:hAnsi="Times New Roman" w:cs="Times New Roman"/>
          <w:lang w:val="en-US"/>
        </w:rPr>
        <w:t xml:space="preserve">in replicability </w:t>
      </w:r>
      <w:r w:rsidRPr="008D7477">
        <w:rPr>
          <w:rFonts w:ascii="Times New Roman" w:hAnsi="Times New Roman" w:cs="Times New Roman"/>
          <w:lang w:val="en-US"/>
        </w:rPr>
        <w:t xml:space="preserve">due to the </w:t>
      </w:r>
      <w:r w:rsidR="00DD59E4">
        <w:rPr>
          <w:rFonts w:ascii="Times New Roman" w:hAnsi="Times New Roman" w:cs="Times New Roman"/>
          <w:lang w:val="en-US"/>
        </w:rPr>
        <w:t xml:space="preserve">additional </w:t>
      </w:r>
      <w:r w:rsidRPr="008D7477">
        <w:rPr>
          <w:rFonts w:ascii="Times New Roman" w:hAnsi="Times New Roman" w:cs="Times New Roman"/>
          <w:lang w:val="en-US"/>
        </w:rPr>
        <w:t>bleaching pre-treatment.</w:t>
      </w:r>
      <w:r w:rsidR="00A2238F">
        <w:rPr>
          <w:rFonts w:ascii="Times New Roman" w:hAnsi="Times New Roman" w:cs="Times New Roman"/>
          <w:lang w:val="en-US"/>
        </w:rPr>
        <w:t xml:space="preserve"> </w:t>
      </w:r>
      <w:r w:rsidR="00720606">
        <w:rPr>
          <w:rFonts w:ascii="Times New Roman" w:hAnsi="Times New Roman" w:cs="Times New Roman"/>
          <w:lang w:val="en-US"/>
        </w:rPr>
        <w:t>However</w:t>
      </w:r>
      <w:r w:rsidR="00290DF1" w:rsidRPr="00464BCA">
        <w:rPr>
          <w:rFonts w:ascii="Times New Roman" w:hAnsi="Times New Roman" w:cs="Times New Roman"/>
          <w:lang w:val="en-US"/>
        </w:rPr>
        <w:t xml:space="preserve">, it is important to note that these statistical analyses are limited. While there are 14 mid Holocene </w:t>
      </w:r>
      <w:r w:rsidR="00D01ED1">
        <w:rPr>
          <w:rFonts w:ascii="Times New Roman" w:hAnsi="Times New Roman" w:cs="Times New Roman"/>
          <w:lang w:val="en-US"/>
        </w:rPr>
        <w:t xml:space="preserve">aged </w:t>
      </w:r>
      <w:r w:rsidR="00125956">
        <w:rPr>
          <w:rFonts w:ascii="Times New Roman" w:hAnsi="Times New Roman" w:cs="Times New Roman"/>
          <w:lang w:val="en-US"/>
        </w:rPr>
        <w:t>sample</w:t>
      </w:r>
      <w:r w:rsidR="00D01ED1">
        <w:rPr>
          <w:rFonts w:ascii="Times New Roman" w:hAnsi="Times New Roman" w:cs="Times New Roman"/>
          <w:lang w:val="en-US"/>
        </w:rPr>
        <w:t xml:space="preserve">s </w:t>
      </w:r>
      <w:r w:rsidR="00A02F41" w:rsidRPr="00464BCA">
        <w:rPr>
          <w:rFonts w:ascii="Times New Roman" w:hAnsi="Times New Roman" w:cs="Times New Roman"/>
          <w:lang w:val="en-US"/>
        </w:rPr>
        <w:t>for</w:t>
      </w:r>
      <w:r w:rsidR="006178DE" w:rsidRPr="00464BCA">
        <w:rPr>
          <w:rFonts w:ascii="Times New Roman" w:hAnsi="Times New Roman" w:cs="Times New Roman"/>
          <w:lang w:val="en-US"/>
        </w:rPr>
        <w:t xml:space="preserve"> comparison, there are only 2</w:t>
      </w:r>
      <w:r w:rsidR="000F4ECF" w:rsidRPr="00464BCA">
        <w:rPr>
          <w:rFonts w:ascii="Times New Roman" w:hAnsi="Times New Roman" w:cs="Times New Roman"/>
          <w:lang w:val="en-US"/>
        </w:rPr>
        <w:t xml:space="preserve"> early Holocene</w:t>
      </w:r>
      <w:r w:rsidR="006178DE" w:rsidRPr="00464BCA">
        <w:rPr>
          <w:rFonts w:ascii="Times New Roman" w:hAnsi="Times New Roman" w:cs="Times New Roman"/>
          <w:lang w:val="en-US"/>
        </w:rPr>
        <w:t>, 1</w:t>
      </w:r>
      <w:r w:rsidR="000F4ECF" w:rsidRPr="00464BCA">
        <w:rPr>
          <w:rFonts w:ascii="Times New Roman" w:hAnsi="Times New Roman" w:cs="Times New Roman"/>
          <w:lang w:val="en-US"/>
        </w:rPr>
        <w:t xml:space="preserve"> late Pleistocene</w:t>
      </w:r>
      <w:r w:rsidR="006178DE" w:rsidRPr="00464BCA">
        <w:rPr>
          <w:rFonts w:ascii="Times New Roman" w:hAnsi="Times New Roman" w:cs="Times New Roman"/>
          <w:lang w:val="en-US"/>
        </w:rPr>
        <w:t>, and 2</w:t>
      </w:r>
      <w:r w:rsidR="000F4ECF" w:rsidRPr="00464BCA">
        <w:rPr>
          <w:rFonts w:ascii="Times New Roman" w:hAnsi="Times New Roman" w:cs="Times New Roman"/>
          <w:lang w:val="en-US"/>
        </w:rPr>
        <w:t xml:space="preserve"> mid Pleistocene</w:t>
      </w:r>
      <w:r w:rsidR="00654596">
        <w:rPr>
          <w:rFonts w:ascii="Times New Roman" w:hAnsi="Times New Roman" w:cs="Times New Roman"/>
          <w:lang w:val="en-US"/>
        </w:rPr>
        <w:t>-</w:t>
      </w:r>
      <w:r w:rsidR="00D01ED1">
        <w:rPr>
          <w:rFonts w:ascii="Times New Roman" w:hAnsi="Times New Roman" w:cs="Times New Roman"/>
          <w:lang w:val="en-US"/>
        </w:rPr>
        <w:t xml:space="preserve">aged samples </w:t>
      </w:r>
      <w:r w:rsidR="000F4ECF" w:rsidRPr="00464BCA">
        <w:rPr>
          <w:rFonts w:ascii="Times New Roman" w:hAnsi="Times New Roman" w:cs="Times New Roman"/>
          <w:lang w:val="en-US"/>
        </w:rPr>
        <w:t xml:space="preserve">for </w:t>
      </w:r>
      <w:r w:rsidR="000B487A" w:rsidRPr="00464BCA">
        <w:rPr>
          <w:rFonts w:ascii="Times New Roman" w:hAnsi="Times New Roman" w:cs="Times New Roman"/>
          <w:lang w:val="en-US"/>
        </w:rPr>
        <w:t>comparison.</w:t>
      </w:r>
      <w:r w:rsidR="008B1D5C" w:rsidRPr="00464BCA">
        <w:rPr>
          <w:rFonts w:ascii="Times New Roman" w:hAnsi="Times New Roman" w:cs="Times New Roman"/>
          <w:lang w:val="en-US"/>
        </w:rPr>
        <w:t xml:space="preserve"> </w:t>
      </w:r>
      <w:r w:rsidR="00720606">
        <w:rPr>
          <w:rFonts w:ascii="Times New Roman" w:hAnsi="Times New Roman" w:cs="Times New Roman"/>
          <w:lang w:val="en-US"/>
        </w:rPr>
        <w:t>W</w:t>
      </w:r>
      <w:r w:rsidR="008B1D5C" w:rsidRPr="00464BCA">
        <w:rPr>
          <w:rFonts w:ascii="Times New Roman" w:hAnsi="Times New Roman" w:cs="Times New Roman"/>
          <w:lang w:val="en-US"/>
        </w:rPr>
        <w:t xml:space="preserve">e must </w:t>
      </w:r>
      <w:r w:rsidR="00720606">
        <w:rPr>
          <w:rFonts w:ascii="Times New Roman" w:hAnsi="Times New Roman" w:cs="Times New Roman"/>
          <w:lang w:val="en-US"/>
        </w:rPr>
        <w:t xml:space="preserve">therefore </w:t>
      </w:r>
      <w:r w:rsidR="008B1D5C" w:rsidRPr="00464BCA">
        <w:rPr>
          <w:rFonts w:ascii="Times New Roman" w:hAnsi="Times New Roman" w:cs="Times New Roman"/>
          <w:lang w:val="en-US"/>
        </w:rPr>
        <w:t>be careful</w:t>
      </w:r>
      <w:r w:rsidR="003B6673" w:rsidRPr="00464BCA">
        <w:rPr>
          <w:rFonts w:ascii="Times New Roman" w:hAnsi="Times New Roman" w:cs="Times New Roman"/>
          <w:lang w:val="en-US"/>
        </w:rPr>
        <w:t xml:space="preserve"> when interpreting the statistics for the older </w:t>
      </w:r>
      <w:r w:rsidR="00644CB7">
        <w:rPr>
          <w:rFonts w:ascii="Times New Roman" w:hAnsi="Times New Roman" w:cs="Times New Roman"/>
          <w:lang w:val="en-US"/>
        </w:rPr>
        <w:t xml:space="preserve">samples </w:t>
      </w:r>
      <w:r w:rsidR="003B6673" w:rsidRPr="00464BCA">
        <w:rPr>
          <w:rFonts w:ascii="Times New Roman" w:hAnsi="Times New Roman" w:cs="Times New Roman"/>
          <w:lang w:val="en-US"/>
        </w:rPr>
        <w:t xml:space="preserve">(n = 5). </w:t>
      </w:r>
    </w:p>
    <w:p w14:paraId="77FCBE62" w14:textId="259088A8" w:rsidR="002E4497" w:rsidRDefault="00B15749" w:rsidP="002E4497">
      <w:pPr>
        <w:spacing w:after="0" w:line="480" w:lineRule="auto"/>
        <w:ind w:firstLine="720"/>
        <w:jc w:val="left"/>
        <w:rPr>
          <w:rFonts w:ascii="Times New Roman" w:hAnsi="Times New Roman" w:cs="Times New Roman"/>
          <w:lang w:val="en-US"/>
        </w:rPr>
      </w:pPr>
      <w:r w:rsidRPr="008D7477">
        <w:rPr>
          <w:rFonts w:ascii="Times New Roman" w:hAnsi="Times New Roman" w:cs="Times New Roman"/>
          <w:lang w:val="en-US"/>
        </w:rPr>
        <w:t>Overall, t</w:t>
      </w:r>
      <w:r w:rsidR="000A1E00" w:rsidRPr="008D7477">
        <w:rPr>
          <w:rFonts w:ascii="Times New Roman" w:hAnsi="Times New Roman" w:cs="Times New Roman"/>
          <w:lang w:val="en-US"/>
        </w:rPr>
        <w:t xml:space="preserve">he results </w:t>
      </w:r>
      <w:r w:rsidR="00B65668" w:rsidRPr="008D7477">
        <w:rPr>
          <w:rFonts w:ascii="Times New Roman" w:hAnsi="Times New Roman" w:cs="Times New Roman"/>
          <w:lang w:val="en-US"/>
        </w:rPr>
        <w:t>show</w:t>
      </w:r>
      <w:r w:rsidR="000A1E00" w:rsidRPr="008D7477">
        <w:rPr>
          <w:rFonts w:ascii="Times New Roman" w:hAnsi="Times New Roman" w:cs="Times New Roman"/>
          <w:lang w:val="en-US"/>
        </w:rPr>
        <w:t xml:space="preserve"> that bleaching </w:t>
      </w:r>
      <w:r w:rsidR="00AA452C" w:rsidRPr="008D7477">
        <w:rPr>
          <w:rFonts w:ascii="Times New Roman" w:hAnsi="Times New Roman" w:cs="Times New Roman"/>
          <w:lang w:val="en-US"/>
        </w:rPr>
        <w:t>can reduce the</w:t>
      </w:r>
      <w:r w:rsidR="0095559C" w:rsidRPr="008D7477">
        <w:rPr>
          <w:rFonts w:ascii="Times New Roman" w:hAnsi="Times New Roman" w:cs="Times New Roman"/>
          <w:lang w:val="en-US"/>
        </w:rPr>
        <w:t xml:space="preserve"> </w:t>
      </w:r>
      <w:r w:rsidR="00AE0BC3" w:rsidRPr="008D7477">
        <w:rPr>
          <w:rFonts w:ascii="Times New Roman" w:hAnsi="Times New Roman" w:cs="Times New Roman"/>
          <w:lang w:val="en-US"/>
        </w:rPr>
        <w:t>sub</w:t>
      </w:r>
      <w:r w:rsidR="0095559C" w:rsidRPr="008D7477">
        <w:rPr>
          <w:rFonts w:ascii="Times New Roman" w:hAnsi="Times New Roman" w:cs="Times New Roman"/>
          <w:lang w:val="en-US"/>
        </w:rPr>
        <w:t>sample variability</w:t>
      </w:r>
      <w:r w:rsidR="008B1A3B" w:rsidRPr="008D7477">
        <w:rPr>
          <w:rFonts w:ascii="Times New Roman" w:hAnsi="Times New Roman" w:cs="Times New Roman"/>
          <w:lang w:val="en-US"/>
        </w:rPr>
        <w:t>,</w:t>
      </w:r>
      <w:r w:rsidR="00CC7D9B" w:rsidRPr="008D7477">
        <w:rPr>
          <w:rFonts w:ascii="Times New Roman" w:hAnsi="Times New Roman" w:cs="Times New Roman"/>
          <w:lang w:val="en-US"/>
        </w:rPr>
        <w:t xml:space="preserve"> </w:t>
      </w:r>
      <w:r w:rsidR="00E9362C" w:rsidRPr="008D7477">
        <w:rPr>
          <w:rFonts w:ascii="Times New Roman" w:hAnsi="Times New Roman" w:cs="Times New Roman"/>
          <w:lang w:val="en-US"/>
        </w:rPr>
        <w:t>although not consistently</w:t>
      </w:r>
      <w:r w:rsidR="00A81D3F" w:rsidRPr="008D7477">
        <w:rPr>
          <w:rFonts w:ascii="Times New Roman" w:hAnsi="Times New Roman" w:cs="Times New Roman"/>
          <w:lang w:val="en-US"/>
        </w:rPr>
        <w:t xml:space="preserve">. For </w:t>
      </w:r>
      <w:r w:rsidR="00A81D3F" w:rsidRPr="00FC7DEC">
        <w:rPr>
          <w:rFonts w:ascii="Times New Roman" w:hAnsi="Times New Roman" w:cs="Times New Roman"/>
          <w:lang w:val="en-US"/>
        </w:rPr>
        <w:t xml:space="preserve">example, </w:t>
      </w:r>
      <w:r w:rsidR="00A10B7C" w:rsidRPr="00FC7DEC">
        <w:rPr>
          <w:rFonts w:ascii="Times New Roman" w:hAnsi="Times New Roman" w:cs="Times New Roman"/>
          <w:lang w:val="en-US"/>
        </w:rPr>
        <w:t xml:space="preserve">in 14 out of the 19 </w:t>
      </w:r>
      <w:r w:rsidR="00644CB7">
        <w:rPr>
          <w:rFonts w:ascii="Times New Roman" w:hAnsi="Times New Roman" w:cs="Times New Roman"/>
          <w:lang w:val="en-US"/>
        </w:rPr>
        <w:t>samples</w:t>
      </w:r>
      <w:r w:rsidR="00A10B7C" w:rsidRPr="00FC7DEC">
        <w:rPr>
          <w:rFonts w:ascii="Times New Roman" w:hAnsi="Times New Roman" w:cs="Times New Roman"/>
          <w:lang w:val="en-US"/>
        </w:rPr>
        <w:t xml:space="preserve"> analyzed (</w:t>
      </w:r>
      <w:r w:rsidR="00A10094" w:rsidRPr="00FC7DEC">
        <w:rPr>
          <w:rFonts w:ascii="Times New Roman" w:hAnsi="Times New Roman" w:cs="Times New Roman"/>
          <w:lang w:val="en-US"/>
        </w:rPr>
        <w:t>74%</w:t>
      </w:r>
      <w:r w:rsidR="00A10B7C" w:rsidRPr="00FC7DEC">
        <w:rPr>
          <w:rFonts w:ascii="Times New Roman" w:hAnsi="Times New Roman" w:cs="Times New Roman"/>
          <w:lang w:val="en-US"/>
        </w:rPr>
        <w:t>)</w:t>
      </w:r>
      <w:r w:rsidR="00E34505">
        <w:rPr>
          <w:rFonts w:ascii="Times New Roman" w:hAnsi="Times New Roman" w:cs="Times New Roman"/>
          <w:lang w:val="en-US"/>
        </w:rPr>
        <w:t>,</w:t>
      </w:r>
      <w:r w:rsidR="00A10094" w:rsidRPr="00FC7DEC">
        <w:rPr>
          <w:rFonts w:ascii="Times New Roman" w:hAnsi="Times New Roman" w:cs="Times New Roman"/>
          <w:lang w:val="en-US"/>
        </w:rPr>
        <w:t xml:space="preserve"> </w:t>
      </w:r>
      <w:r w:rsidR="008F15B8" w:rsidRPr="00FC7DEC">
        <w:rPr>
          <w:rFonts w:ascii="Times New Roman" w:hAnsi="Times New Roman" w:cs="Times New Roman"/>
          <w:lang w:val="en-US"/>
        </w:rPr>
        <w:t xml:space="preserve">mean D/L </w:t>
      </w:r>
      <w:r w:rsidR="00E34505">
        <w:rPr>
          <w:rFonts w:ascii="Times New Roman" w:hAnsi="Times New Roman" w:cs="Times New Roman"/>
          <w:lang w:val="en-US"/>
        </w:rPr>
        <w:t xml:space="preserve">for </w:t>
      </w:r>
      <w:proofErr w:type="spellStart"/>
      <w:r w:rsidR="008D0C88" w:rsidRPr="00FC7DEC">
        <w:rPr>
          <w:rFonts w:ascii="Times New Roman" w:hAnsi="Times New Roman" w:cs="Times New Roman"/>
          <w:lang w:val="en-US"/>
        </w:rPr>
        <w:t>Asx</w:t>
      </w:r>
      <w:proofErr w:type="spellEnd"/>
      <w:r w:rsidR="008D0C88" w:rsidRPr="00FC7DEC">
        <w:rPr>
          <w:rFonts w:ascii="Times New Roman" w:hAnsi="Times New Roman" w:cs="Times New Roman"/>
          <w:lang w:val="en-US"/>
        </w:rPr>
        <w:t xml:space="preserve"> </w:t>
      </w:r>
      <w:r w:rsidR="00E34505">
        <w:rPr>
          <w:rFonts w:ascii="Times New Roman" w:hAnsi="Times New Roman" w:cs="Times New Roman"/>
          <w:lang w:val="en-US"/>
        </w:rPr>
        <w:t xml:space="preserve">and </w:t>
      </w:r>
      <w:proofErr w:type="spellStart"/>
      <w:r w:rsidR="00E34505">
        <w:rPr>
          <w:rFonts w:ascii="Times New Roman" w:hAnsi="Times New Roman" w:cs="Times New Roman"/>
          <w:lang w:val="en-US"/>
        </w:rPr>
        <w:t>Glx</w:t>
      </w:r>
      <w:proofErr w:type="spellEnd"/>
      <w:r w:rsidR="00E34505">
        <w:rPr>
          <w:rFonts w:ascii="Times New Roman" w:hAnsi="Times New Roman" w:cs="Times New Roman"/>
          <w:lang w:val="en-US"/>
        </w:rPr>
        <w:t xml:space="preserve"> </w:t>
      </w:r>
      <w:r w:rsidR="003B219E" w:rsidRPr="00FC7DEC">
        <w:rPr>
          <w:rFonts w:ascii="Times New Roman" w:hAnsi="Times New Roman" w:cs="Times New Roman"/>
          <w:lang w:val="en-US"/>
        </w:rPr>
        <w:t xml:space="preserve">show an improved CV with the bleaching method </w:t>
      </w:r>
      <w:r w:rsidR="0095559C" w:rsidRPr="00FC7DEC">
        <w:rPr>
          <w:rFonts w:ascii="Times New Roman" w:hAnsi="Times New Roman" w:cs="Times New Roman"/>
          <w:lang w:val="en-US"/>
        </w:rPr>
        <w:t>(</w:t>
      </w:r>
      <w:r w:rsidR="00A10B7C" w:rsidRPr="00FC7DEC">
        <w:rPr>
          <w:rFonts w:ascii="Times New Roman" w:hAnsi="Times New Roman" w:cs="Times New Roman"/>
          <w:lang w:val="en-US"/>
        </w:rPr>
        <w:t xml:space="preserve">negative values in </w:t>
      </w:r>
      <w:r w:rsidR="0095559C" w:rsidRPr="00FC7DEC">
        <w:rPr>
          <w:rFonts w:ascii="Times New Roman" w:hAnsi="Times New Roman" w:cs="Times New Roman"/>
          <w:lang w:val="en-US"/>
        </w:rPr>
        <w:t xml:space="preserve">Table </w:t>
      </w:r>
      <w:r w:rsidR="00F6284F">
        <w:rPr>
          <w:rFonts w:ascii="Times New Roman" w:hAnsi="Times New Roman" w:cs="Times New Roman"/>
          <w:lang w:val="en-US"/>
        </w:rPr>
        <w:t>5</w:t>
      </w:r>
      <w:r w:rsidR="00E9362C" w:rsidRPr="00FC7DEC">
        <w:rPr>
          <w:rFonts w:ascii="Times New Roman" w:hAnsi="Times New Roman" w:cs="Times New Roman"/>
          <w:lang w:val="en-US"/>
        </w:rPr>
        <w:t xml:space="preserve">, Figure </w:t>
      </w:r>
      <w:r w:rsidR="00603DD6">
        <w:rPr>
          <w:rFonts w:ascii="Times New Roman" w:hAnsi="Times New Roman" w:cs="Times New Roman"/>
          <w:lang w:val="en-US"/>
        </w:rPr>
        <w:t>10</w:t>
      </w:r>
      <w:r w:rsidR="0095559C" w:rsidRPr="00FC7DEC">
        <w:rPr>
          <w:rFonts w:ascii="Times New Roman" w:hAnsi="Times New Roman" w:cs="Times New Roman"/>
          <w:lang w:val="en-US"/>
        </w:rPr>
        <w:t>)</w:t>
      </w:r>
      <w:r w:rsidR="00A81D3F" w:rsidRPr="00FC7DEC">
        <w:rPr>
          <w:rFonts w:ascii="Times New Roman" w:hAnsi="Times New Roman" w:cs="Times New Roman"/>
          <w:lang w:val="en-US"/>
        </w:rPr>
        <w:t xml:space="preserve">. </w:t>
      </w:r>
      <w:r w:rsidR="00E34505">
        <w:rPr>
          <w:rFonts w:ascii="Times New Roman" w:hAnsi="Times New Roman" w:cs="Times New Roman"/>
          <w:lang w:val="en-US"/>
        </w:rPr>
        <w:t xml:space="preserve">However, </w:t>
      </w:r>
      <w:r w:rsidR="00A10B7C" w:rsidRPr="00FC7DEC">
        <w:rPr>
          <w:rFonts w:ascii="Times New Roman" w:hAnsi="Times New Roman" w:cs="Times New Roman"/>
          <w:lang w:val="en-US"/>
        </w:rPr>
        <w:t xml:space="preserve">the improvement </w:t>
      </w:r>
      <w:r w:rsidR="00E34505">
        <w:rPr>
          <w:rFonts w:ascii="Times New Roman" w:hAnsi="Times New Roman" w:cs="Times New Roman"/>
          <w:lang w:val="en-US"/>
        </w:rPr>
        <w:t xml:space="preserve">for </w:t>
      </w:r>
      <w:proofErr w:type="spellStart"/>
      <w:r w:rsidR="00E34505">
        <w:rPr>
          <w:rFonts w:ascii="Times New Roman" w:hAnsi="Times New Roman" w:cs="Times New Roman"/>
          <w:lang w:val="en-US"/>
        </w:rPr>
        <w:t>Asx</w:t>
      </w:r>
      <w:proofErr w:type="spellEnd"/>
      <w:r w:rsidR="00E34505">
        <w:rPr>
          <w:rFonts w:ascii="Times New Roman" w:hAnsi="Times New Roman" w:cs="Times New Roman"/>
          <w:lang w:val="en-US"/>
        </w:rPr>
        <w:t xml:space="preserve"> </w:t>
      </w:r>
      <w:r w:rsidR="00A10B7C" w:rsidRPr="00FC7DEC">
        <w:rPr>
          <w:rFonts w:ascii="Times New Roman" w:hAnsi="Times New Roman" w:cs="Times New Roman"/>
          <w:lang w:val="en-US"/>
        </w:rPr>
        <w:t>is small</w:t>
      </w:r>
      <w:r w:rsidR="002E2E09">
        <w:rPr>
          <w:rFonts w:ascii="Times New Roman" w:hAnsi="Times New Roman" w:cs="Times New Roman"/>
          <w:lang w:val="en-US"/>
        </w:rPr>
        <w:t>,</w:t>
      </w:r>
      <w:r w:rsidR="00416210">
        <w:rPr>
          <w:rFonts w:ascii="Times New Roman" w:hAnsi="Times New Roman" w:cs="Times New Roman"/>
          <w:lang w:val="en-US"/>
        </w:rPr>
        <w:t xml:space="preserve"> on average</w:t>
      </w:r>
      <w:r w:rsidR="00FA5594">
        <w:rPr>
          <w:rFonts w:ascii="Times New Roman" w:hAnsi="Times New Roman" w:cs="Times New Roman"/>
          <w:lang w:val="en-US"/>
        </w:rPr>
        <w:t xml:space="preserve"> </w:t>
      </w:r>
      <w:r w:rsidR="00854359">
        <w:rPr>
          <w:rFonts w:ascii="Times New Roman" w:hAnsi="Times New Roman" w:cs="Times New Roman"/>
          <w:lang w:val="en-US"/>
        </w:rPr>
        <w:t>-3.</w:t>
      </w:r>
      <w:r w:rsidR="0061170D">
        <w:rPr>
          <w:rFonts w:ascii="Times New Roman" w:hAnsi="Times New Roman" w:cs="Times New Roman"/>
          <w:lang w:val="en-US"/>
        </w:rPr>
        <w:t>4</w:t>
      </w:r>
      <w:r w:rsidR="007C7739">
        <w:rPr>
          <w:rFonts w:ascii="Times New Roman" w:hAnsi="Times New Roman" w:cs="Times New Roman"/>
          <w:lang w:val="en-US"/>
        </w:rPr>
        <w:t>%</w:t>
      </w:r>
      <w:r w:rsidR="00D86967">
        <w:rPr>
          <w:rFonts w:ascii="Times New Roman" w:hAnsi="Times New Roman" w:cs="Times New Roman"/>
          <w:lang w:val="en-US"/>
        </w:rPr>
        <w:t xml:space="preserve"> ± 3.1</w:t>
      </w:r>
      <w:r w:rsidR="007C7739">
        <w:rPr>
          <w:rFonts w:ascii="Times New Roman" w:hAnsi="Times New Roman" w:cs="Times New Roman"/>
          <w:lang w:val="en-US"/>
        </w:rPr>
        <w:t>%</w:t>
      </w:r>
      <w:r w:rsidR="002E2E09">
        <w:rPr>
          <w:rFonts w:ascii="Times New Roman" w:hAnsi="Times New Roman" w:cs="Times New Roman"/>
          <w:lang w:val="en-US"/>
        </w:rPr>
        <w:t xml:space="preserve">, </w:t>
      </w:r>
      <w:r w:rsidR="00BF06B0">
        <w:rPr>
          <w:rFonts w:ascii="Times New Roman" w:hAnsi="Times New Roman" w:cs="Times New Roman"/>
          <w:lang w:val="en-US"/>
        </w:rPr>
        <w:t xml:space="preserve">with </w:t>
      </w:r>
      <w:r w:rsidR="000A7160" w:rsidRPr="00FC7DEC">
        <w:rPr>
          <w:rFonts w:ascii="Times New Roman" w:hAnsi="Times New Roman" w:cs="Times New Roman"/>
          <w:lang w:val="en-US"/>
        </w:rPr>
        <w:t xml:space="preserve">most samples </w:t>
      </w:r>
      <w:r w:rsidR="000240A5" w:rsidRPr="00FC7DEC">
        <w:rPr>
          <w:rFonts w:ascii="Times New Roman" w:hAnsi="Times New Roman" w:cs="Times New Roman"/>
          <w:lang w:val="en-US"/>
        </w:rPr>
        <w:t>fall</w:t>
      </w:r>
      <w:r w:rsidR="00BF06B0">
        <w:rPr>
          <w:rFonts w:ascii="Times New Roman" w:hAnsi="Times New Roman" w:cs="Times New Roman"/>
          <w:lang w:val="en-US"/>
        </w:rPr>
        <w:t>ing</w:t>
      </w:r>
      <w:r w:rsidR="000240A5" w:rsidRPr="00FC7DEC">
        <w:rPr>
          <w:rFonts w:ascii="Times New Roman" w:hAnsi="Times New Roman" w:cs="Times New Roman"/>
          <w:lang w:val="en-US"/>
        </w:rPr>
        <w:t xml:space="preserve"> </w:t>
      </w:r>
      <w:r w:rsidR="00B31FB3" w:rsidRPr="00B17AAB">
        <w:rPr>
          <w:rFonts w:ascii="Times New Roman" w:hAnsi="Times New Roman" w:cs="Times New Roman"/>
          <w:lang w:val="en-US"/>
        </w:rPr>
        <w:t xml:space="preserve">within </w:t>
      </w:r>
      <w:r w:rsidR="008D41C9" w:rsidRPr="00B17AAB">
        <w:rPr>
          <w:rFonts w:ascii="Times New Roman" w:hAnsi="Times New Roman" w:cs="Times New Roman"/>
          <w:lang w:val="en-US"/>
        </w:rPr>
        <w:t>±</w:t>
      </w:r>
      <w:r w:rsidR="002D7F94">
        <w:rPr>
          <w:rFonts w:ascii="Times New Roman" w:hAnsi="Times New Roman" w:cs="Times New Roman"/>
          <w:lang w:val="en-US"/>
        </w:rPr>
        <w:t>0.5</w:t>
      </w:r>
      <w:r w:rsidR="007C7739">
        <w:rPr>
          <w:rFonts w:ascii="Times New Roman" w:hAnsi="Times New Roman" w:cs="Times New Roman"/>
          <w:lang w:val="en-US"/>
        </w:rPr>
        <w:t>%</w:t>
      </w:r>
      <w:r w:rsidR="00B31FB3" w:rsidRPr="00B17AAB">
        <w:rPr>
          <w:rFonts w:ascii="Times New Roman" w:hAnsi="Times New Roman" w:cs="Times New Roman"/>
          <w:lang w:val="en-US"/>
        </w:rPr>
        <w:t xml:space="preserve"> of</w:t>
      </w:r>
      <w:r w:rsidR="00B31FB3" w:rsidRPr="00FC7DEC">
        <w:rPr>
          <w:rFonts w:ascii="Times New Roman" w:hAnsi="Times New Roman" w:cs="Times New Roman"/>
          <w:lang w:val="en-US"/>
        </w:rPr>
        <w:t xml:space="preserve"> the</w:t>
      </w:r>
      <w:r w:rsidR="000240A5" w:rsidRPr="00FC7DEC">
        <w:rPr>
          <w:rFonts w:ascii="Times New Roman" w:hAnsi="Times New Roman" w:cs="Times New Roman"/>
          <w:lang w:val="en-US"/>
        </w:rPr>
        <w:t xml:space="preserve"> 1:1 regression line, suggesting</w:t>
      </w:r>
      <w:r w:rsidR="00356D60" w:rsidRPr="00FC7DEC">
        <w:rPr>
          <w:rFonts w:ascii="Times New Roman" w:hAnsi="Times New Roman" w:cs="Times New Roman"/>
          <w:lang w:val="en-US"/>
        </w:rPr>
        <w:t xml:space="preserve"> </w:t>
      </w:r>
      <w:r w:rsidR="000240A5" w:rsidRPr="00FC7DEC">
        <w:rPr>
          <w:rFonts w:ascii="Times New Roman" w:hAnsi="Times New Roman" w:cs="Times New Roman"/>
          <w:lang w:val="en-US"/>
        </w:rPr>
        <w:t xml:space="preserve">that there is </w:t>
      </w:r>
      <w:r w:rsidR="00494E39" w:rsidRPr="00FC7DEC">
        <w:rPr>
          <w:rFonts w:ascii="Times New Roman" w:hAnsi="Times New Roman" w:cs="Times New Roman"/>
          <w:lang w:val="en-US"/>
        </w:rPr>
        <w:t>minimal</w:t>
      </w:r>
      <w:r w:rsidR="00B73BBB" w:rsidRPr="00FC7DEC">
        <w:rPr>
          <w:rFonts w:ascii="Times New Roman" w:hAnsi="Times New Roman" w:cs="Times New Roman"/>
          <w:lang w:val="en-US"/>
        </w:rPr>
        <w:t xml:space="preserve"> </w:t>
      </w:r>
      <w:r w:rsidR="00471A3C" w:rsidRPr="00FC7DEC">
        <w:rPr>
          <w:rFonts w:ascii="Times New Roman" w:hAnsi="Times New Roman" w:cs="Times New Roman"/>
          <w:lang w:val="en-US"/>
        </w:rPr>
        <w:t xml:space="preserve">difference </w:t>
      </w:r>
      <w:r w:rsidR="00B73BBB" w:rsidRPr="00FC7DEC">
        <w:rPr>
          <w:rFonts w:ascii="Times New Roman" w:hAnsi="Times New Roman" w:cs="Times New Roman"/>
          <w:lang w:val="en-US"/>
        </w:rPr>
        <w:t>between the CV of the two treatments</w:t>
      </w:r>
      <w:r w:rsidR="00E814BC" w:rsidRPr="00FC7DEC">
        <w:rPr>
          <w:rFonts w:ascii="Times New Roman" w:hAnsi="Times New Roman" w:cs="Times New Roman"/>
          <w:lang w:val="en-US"/>
        </w:rPr>
        <w:t>.</w:t>
      </w:r>
      <w:r w:rsidR="00EC0F15">
        <w:rPr>
          <w:rFonts w:ascii="Times New Roman" w:hAnsi="Times New Roman" w:cs="Times New Roman"/>
          <w:lang w:val="en-US"/>
        </w:rPr>
        <w:t xml:space="preserve"> </w:t>
      </w:r>
      <w:r w:rsidR="00D407F0" w:rsidRPr="006A7CE3">
        <w:rPr>
          <w:rFonts w:ascii="Times New Roman" w:hAnsi="Times New Roman" w:cs="Times New Roman"/>
          <w:lang w:val="en-US"/>
        </w:rPr>
        <w:t>More specifically, w</w:t>
      </w:r>
      <w:r w:rsidR="00F14F2A" w:rsidRPr="006A7CE3">
        <w:rPr>
          <w:rFonts w:ascii="Times New Roman" w:hAnsi="Times New Roman" w:cs="Times New Roman"/>
          <w:lang w:val="en-US"/>
        </w:rPr>
        <w:t xml:space="preserve">e note that </w:t>
      </w:r>
      <w:r w:rsidR="003B6673" w:rsidRPr="006A7CE3">
        <w:rPr>
          <w:rFonts w:ascii="Times New Roman" w:hAnsi="Times New Roman" w:cs="Times New Roman"/>
          <w:lang w:val="en-US"/>
        </w:rPr>
        <w:t>m</w:t>
      </w:r>
      <w:r w:rsidR="00B31FB3" w:rsidRPr="006A7CE3">
        <w:rPr>
          <w:rFonts w:ascii="Times New Roman" w:hAnsi="Times New Roman" w:cs="Times New Roman"/>
          <w:lang w:val="en-US"/>
        </w:rPr>
        <w:t>id Holocene samples, for which we have the largest amount of data (</w:t>
      </w:r>
      <w:r w:rsidR="003B6673" w:rsidRPr="006A7CE3">
        <w:rPr>
          <w:rFonts w:ascii="Times New Roman" w:hAnsi="Times New Roman" w:cs="Times New Roman"/>
          <w:lang w:val="en-US"/>
        </w:rPr>
        <w:t xml:space="preserve">n = </w:t>
      </w:r>
      <w:r w:rsidR="00B31FB3" w:rsidRPr="006A7CE3">
        <w:rPr>
          <w:rFonts w:ascii="Times New Roman" w:hAnsi="Times New Roman" w:cs="Times New Roman"/>
          <w:lang w:val="en-US"/>
        </w:rPr>
        <w:t xml:space="preserve">14) show the largest variations in the effect of adding bleach in comparison to the older </w:t>
      </w:r>
      <w:r w:rsidR="00AD1567">
        <w:rPr>
          <w:rFonts w:ascii="Times New Roman" w:hAnsi="Times New Roman" w:cs="Times New Roman"/>
          <w:lang w:val="en-US"/>
        </w:rPr>
        <w:t>sample</w:t>
      </w:r>
      <w:r w:rsidR="00B31FB3" w:rsidRPr="006A7CE3">
        <w:rPr>
          <w:rFonts w:ascii="Times New Roman" w:hAnsi="Times New Roman" w:cs="Times New Roman"/>
          <w:lang w:val="en-US"/>
        </w:rPr>
        <w:t xml:space="preserve">s (Table </w:t>
      </w:r>
      <w:r w:rsidR="00E5366E">
        <w:rPr>
          <w:rFonts w:ascii="Times New Roman" w:hAnsi="Times New Roman" w:cs="Times New Roman"/>
          <w:lang w:val="en-US"/>
        </w:rPr>
        <w:t>5;</w:t>
      </w:r>
      <w:r w:rsidR="00B31FB3" w:rsidRPr="006A7CE3">
        <w:rPr>
          <w:rFonts w:ascii="Times New Roman" w:hAnsi="Times New Roman" w:cs="Times New Roman"/>
          <w:lang w:val="en-US"/>
        </w:rPr>
        <w:t xml:space="preserve"> </w:t>
      </w:r>
      <w:r w:rsidR="00B31FB3" w:rsidRPr="008D10E8">
        <w:rPr>
          <w:rFonts w:ascii="Times New Roman" w:hAnsi="Times New Roman" w:cs="Times New Roman"/>
          <w:lang w:val="en-US"/>
        </w:rPr>
        <w:t xml:space="preserve">Figure </w:t>
      </w:r>
      <w:r w:rsidR="00E5366E">
        <w:rPr>
          <w:rFonts w:ascii="Times New Roman" w:hAnsi="Times New Roman" w:cs="Times New Roman"/>
          <w:lang w:val="en-US"/>
        </w:rPr>
        <w:t>10</w:t>
      </w:r>
      <w:r w:rsidR="003B6673" w:rsidRPr="008D10E8">
        <w:rPr>
          <w:rFonts w:ascii="Times New Roman" w:hAnsi="Times New Roman" w:cs="Times New Roman"/>
          <w:lang w:val="en-US"/>
        </w:rPr>
        <w:t xml:space="preserve">). </w:t>
      </w:r>
      <w:r w:rsidR="00B31FB3" w:rsidRPr="008D10E8">
        <w:rPr>
          <w:rFonts w:ascii="Times New Roman" w:hAnsi="Times New Roman" w:cs="Times New Roman"/>
          <w:lang w:val="en-US"/>
        </w:rPr>
        <w:t>L</w:t>
      </w:r>
      <w:r w:rsidR="00494E39" w:rsidRPr="008D10E8">
        <w:rPr>
          <w:rFonts w:ascii="Times New Roman" w:hAnsi="Times New Roman" w:cs="Times New Roman"/>
          <w:lang w:val="en-US"/>
        </w:rPr>
        <w:t>ess than</w:t>
      </w:r>
      <w:r w:rsidR="00020CA0" w:rsidRPr="008D10E8">
        <w:rPr>
          <w:rFonts w:ascii="Times New Roman" w:hAnsi="Times New Roman" w:cs="Times New Roman"/>
          <w:lang w:val="en-US"/>
        </w:rPr>
        <w:t xml:space="preserve"> half </w:t>
      </w:r>
      <w:r w:rsidR="00DD59E4" w:rsidRPr="008D10E8">
        <w:rPr>
          <w:rFonts w:ascii="Times New Roman" w:hAnsi="Times New Roman" w:cs="Times New Roman"/>
          <w:lang w:val="en-US"/>
        </w:rPr>
        <w:t>of the</w:t>
      </w:r>
      <w:r w:rsidR="00B31FB3" w:rsidRPr="008D10E8">
        <w:rPr>
          <w:rFonts w:ascii="Times New Roman" w:hAnsi="Times New Roman" w:cs="Times New Roman"/>
          <w:lang w:val="en-US"/>
        </w:rPr>
        <w:t>se</w:t>
      </w:r>
      <w:r w:rsidR="00DD59E4" w:rsidRPr="008D10E8">
        <w:rPr>
          <w:rFonts w:ascii="Times New Roman" w:hAnsi="Times New Roman" w:cs="Times New Roman"/>
          <w:lang w:val="en-US"/>
        </w:rPr>
        <w:t xml:space="preserve"> samples </w:t>
      </w:r>
      <w:r w:rsidR="00020CA0" w:rsidRPr="008D10E8">
        <w:rPr>
          <w:rFonts w:ascii="Times New Roman" w:hAnsi="Times New Roman" w:cs="Times New Roman"/>
          <w:lang w:val="en-US"/>
        </w:rPr>
        <w:t xml:space="preserve">show </w:t>
      </w:r>
      <w:r w:rsidR="00494E39" w:rsidRPr="008D10E8">
        <w:rPr>
          <w:rFonts w:ascii="Times New Roman" w:hAnsi="Times New Roman" w:cs="Times New Roman"/>
          <w:lang w:val="en-US"/>
        </w:rPr>
        <w:t>noticeable</w:t>
      </w:r>
      <w:r w:rsidR="00F96374" w:rsidRPr="008D10E8">
        <w:rPr>
          <w:rFonts w:ascii="Times New Roman" w:hAnsi="Times New Roman" w:cs="Times New Roman"/>
          <w:lang w:val="en-US"/>
        </w:rPr>
        <w:t xml:space="preserve"> reductions in</w:t>
      </w:r>
      <w:r w:rsidR="005E504D" w:rsidRPr="008D10E8">
        <w:rPr>
          <w:rFonts w:ascii="Times New Roman" w:hAnsi="Times New Roman" w:cs="Times New Roman"/>
          <w:lang w:val="en-US"/>
        </w:rPr>
        <w:t xml:space="preserve"> the</w:t>
      </w:r>
      <w:r w:rsidR="00DD59E4" w:rsidRPr="008D10E8">
        <w:rPr>
          <w:rFonts w:ascii="Times New Roman" w:hAnsi="Times New Roman" w:cs="Times New Roman"/>
          <w:lang w:val="en-US"/>
        </w:rPr>
        <w:t>ir</w:t>
      </w:r>
      <w:r w:rsidR="005E504D" w:rsidRPr="008D10E8">
        <w:rPr>
          <w:rFonts w:ascii="Times New Roman" w:hAnsi="Times New Roman" w:cs="Times New Roman"/>
          <w:lang w:val="en-US"/>
        </w:rPr>
        <w:t xml:space="preserve"> CV with bleaching</w:t>
      </w:r>
      <w:r w:rsidR="000A463B" w:rsidRPr="008D10E8">
        <w:rPr>
          <w:rFonts w:ascii="Times New Roman" w:hAnsi="Times New Roman" w:cs="Times New Roman"/>
          <w:lang w:val="en-US"/>
        </w:rPr>
        <w:t xml:space="preserve"> (</w:t>
      </w:r>
      <w:r w:rsidR="00B31FB3" w:rsidRPr="008D10E8">
        <w:rPr>
          <w:rFonts w:ascii="Symbol" w:hAnsi="Symbol" w:cs="Times New Roman"/>
          <w:lang w:val="en-US"/>
        </w:rPr>
        <w:t></w:t>
      </w:r>
      <w:r w:rsidR="00B31FB3" w:rsidRPr="008D10E8">
        <w:rPr>
          <w:rFonts w:ascii="Times New Roman" w:hAnsi="Times New Roman" w:cs="Times New Roman"/>
          <w:lang w:val="en-US"/>
        </w:rPr>
        <w:t xml:space="preserve">CV &lt; </w:t>
      </w:r>
      <w:r w:rsidR="004D1B19" w:rsidRPr="008D10E8">
        <w:rPr>
          <w:rFonts w:ascii="Times New Roman" w:hAnsi="Times New Roman" w:cs="Times New Roman"/>
          <w:lang w:val="en-US"/>
        </w:rPr>
        <w:t>-</w:t>
      </w:r>
      <w:r w:rsidR="008D10E8" w:rsidRPr="008D10E8">
        <w:rPr>
          <w:rFonts w:ascii="Times New Roman" w:hAnsi="Times New Roman" w:cs="Times New Roman"/>
          <w:lang w:val="en-US"/>
        </w:rPr>
        <w:t>4</w:t>
      </w:r>
      <w:r w:rsidR="007C7739">
        <w:rPr>
          <w:rFonts w:ascii="Times New Roman" w:hAnsi="Times New Roman" w:cs="Times New Roman"/>
          <w:lang w:val="en-US"/>
        </w:rPr>
        <w:t>%</w:t>
      </w:r>
      <w:r w:rsidR="00B31FB3" w:rsidRPr="008D10E8">
        <w:rPr>
          <w:rFonts w:ascii="Times New Roman" w:hAnsi="Times New Roman" w:cs="Times New Roman"/>
          <w:lang w:val="en-US"/>
        </w:rPr>
        <w:t xml:space="preserve">; </w:t>
      </w:r>
      <w:r w:rsidR="000A463B" w:rsidRPr="008D10E8">
        <w:rPr>
          <w:rFonts w:ascii="Times New Roman" w:hAnsi="Times New Roman" w:cs="Times New Roman"/>
          <w:lang w:val="en-US"/>
        </w:rPr>
        <w:t xml:space="preserve">Fig. </w:t>
      </w:r>
      <w:r w:rsidR="00E5366E">
        <w:rPr>
          <w:rFonts w:ascii="Times New Roman" w:hAnsi="Times New Roman" w:cs="Times New Roman"/>
          <w:lang w:val="en-US"/>
        </w:rPr>
        <w:t>10</w:t>
      </w:r>
      <w:r w:rsidR="000A463B" w:rsidRPr="008D10E8">
        <w:rPr>
          <w:rFonts w:ascii="Times New Roman" w:hAnsi="Times New Roman" w:cs="Times New Roman"/>
          <w:lang w:val="en-US"/>
        </w:rPr>
        <w:t>)</w:t>
      </w:r>
      <w:r w:rsidR="005E504D" w:rsidRPr="008D10E8">
        <w:rPr>
          <w:rFonts w:ascii="Times New Roman" w:hAnsi="Times New Roman" w:cs="Times New Roman"/>
          <w:lang w:val="en-US"/>
        </w:rPr>
        <w:t>.</w:t>
      </w:r>
      <w:r w:rsidR="005E504D" w:rsidRPr="0000695E">
        <w:rPr>
          <w:rFonts w:ascii="Times New Roman" w:hAnsi="Times New Roman" w:cs="Times New Roman"/>
          <w:lang w:val="en-US"/>
        </w:rPr>
        <w:t xml:space="preserve"> </w:t>
      </w:r>
      <w:r w:rsidR="004939B1">
        <w:rPr>
          <w:rFonts w:ascii="Times New Roman" w:hAnsi="Times New Roman" w:cs="Times New Roman"/>
          <w:lang w:val="en-US"/>
        </w:rPr>
        <w:t xml:space="preserve">For </w:t>
      </w:r>
      <w:proofErr w:type="spellStart"/>
      <w:r w:rsidR="004939B1">
        <w:rPr>
          <w:rFonts w:ascii="Times New Roman" w:hAnsi="Times New Roman" w:cs="Times New Roman"/>
          <w:lang w:val="en-US"/>
        </w:rPr>
        <w:t>Asx</w:t>
      </w:r>
      <w:proofErr w:type="spellEnd"/>
      <w:r w:rsidR="004939B1">
        <w:rPr>
          <w:rFonts w:ascii="Times New Roman" w:hAnsi="Times New Roman" w:cs="Times New Roman"/>
          <w:lang w:val="en-US"/>
        </w:rPr>
        <w:t>, t</w:t>
      </w:r>
      <w:r w:rsidR="005E504D" w:rsidRPr="0000695E">
        <w:rPr>
          <w:rFonts w:ascii="Times New Roman" w:hAnsi="Times New Roman" w:cs="Times New Roman"/>
          <w:lang w:val="en-US"/>
        </w:rPr>
        <w:t>he</w:t>
      </w:r>
      <w:r w:rsidR="002F3B90" w:rsidRPr="0000695E">
        <w:rPr>
          <w:rFonts w:ascii="Times New Roman" w:hAnsi="Times New Roman" w:cs="Times New Roman"/>
          <w:lang w:val="en-US"/>
        </w:rPr>
        <w:t xml:space="preserve"> </w:t>
      </w:r>
      <w:r w:rsidR="00E72B2E" w:rsidRPr="0000695E">
        <w:rPr>
          <w:rFonts w:ascii="Times New Roman" w:hAnsi="Times New Roman" w:cs="Times New Roman"/>
          <w:lang w:val="en-US"/>
        </w:rPr>
        <w:t>late Pleistocene sample shows a</w:t>
      </w:r>
      <w:r w:rsidR="00565D1F" w:rsidRPr="0000695E">
        <w:rPr>
          <w:rFonts w:ascii="Times New Roman" w:hAnsi="Times New Roman" w:cs="Times New Roman"/>
          <w:lang w:val="en-US"/>
        </w:rPr>
        <w:t xml:space="preserve"> </w:t>
      </w:r>
      <w:r w:rsidR="00BE3B20" w:rsidRPr="0000695E">
        <w:rPr>
          <w:rFonts w:ascii="Times New Roman" w:hAnsi="Times New Roman" w:cs="Times New Roman"/>
          <w:lang w:val="en-US"/>
        </w:rPr>
        <w:t xml:space="preserve">notable </w:t>
      </w:r>
      <w:r w:rsidR="00E72B2E" w:rsidRPr="0000695E">
        <w:rPr>
          <w:rFonts w:ascii="Times New Roman" w:hAnsi="Times New Roman" w:cs="Times New Roman"/>
          <w:lang w:val="en-US"/>
        </w:rPr>
        <w:t>increase</w:t>
      </w:r>
      <w:r w:rsidR="003B6983" w:rsidRPr="0000695E">
        <w:rPr>
          <w:rFonts w:ascii="Times New Roman" w:hAnsi="Times New Roman" w:cs="Times New Roman"/>
          <w:lang w:val="en-US"/>
        </w:rPr>
        <w:t xml:space="preserve"> in </w:t>
      </w:r>
      <w:r w:rsidR="009964B6" w:rsidRPr="0000695E">
        <w:rPr>
          <w:rFonts w:ascii="Times New Roman" w:hAnsi="Times New Roman" w:cs="Times New Roman"/>
          <w:lang w:val="en-US"/>
        </w:rPr>
        <w:t xml:space="preserve">its </w:t>
      </w:r>
      <w:r w:rsidR="003B6983" w:rsidRPr="0000695E">
        <w:rPr>
          <w:rFonts w:ascii="Times New Roman" w:hAnsi="Times New Roman" w:cs="Times New Roman"/>
          <w:lang w:val="en-US"/>
        </w:rPr>
        <w:t>CV after bleaching</w:t>
      </w:r>
      <w:r w:rsidR="00B31FB3" w:rsidRPr="0000695E">
        <w:rPr>
          <w:rFonts w:ascii="Times New Roman" w:hAnsi="Times New Roman" w:cs="Times New Roman"/>
          <w:lang w:val="en-US"/>
        </w:rPr>
        <w:t xml:space="preserve"> (</w:t>
      </w:r>
      <w:r w:rsidR="00B31FB3" w:rsidRPr="0000695E">
        <w:rPr>
          <w:rFonts w:ascii="Symbol" w:hAnsi="Symbol" w:cs="Times New Roman"/>
          <w:lang w:val="en-US"/>
        </w:rPr>
        <w:t></w:t>
      </w:r>
      <w:r w:rsidR="00B31FB3" w:rsidRPr="0000695E">
        <w:rPr>
          <w:rFonts w:ascii="Times New Roman" w:hAnsi="Times New Roman" w:cs="Times New Roman"/>
          <w:lang w:val="en-US"/>
        </w:rPr>
        <w:t>CV = 6</w:t>
      </w:r>
      <w:r w:rsidR="00C0058E" w:rsidRPr="0000695E">
        <w:rPr>
          <w:rFonts w:ascii="Times New Roman" w:hAnsi="Times New Roman" w:cs="Times New Roman"/>
          <w:lang w:val="en-US"/>
        </w:rPr>
        <w:t>%</w:t>
      </w:r>
      <w:r w:rsidR="00B31FB3" w:rsidRPr="0000695E">
        <w:rPr>
          <w:rFonts w:ascii="Times New Roman" w:hAnsi="Times New Roman" w:cs="Times New Roman"/>
          <w:lang w:val="en-US"/>
        </w:rPr>
        <w:t>)</w:t>
      </w:r>
      <w:r w:rsidR="005E504D" w:rsidRPr="0000695E">
        <w:rPr>
          <w:rFonts w:ascii="Times New Roman" w:hAnsi="Times New Roman" w:cs="Times New Roman"/>
          <w:lang w:val="en-US"/>
        </w:rPr>
        <w:t>, while</w:t>
      </w:r>
      <w:r w:rsidR="0094686E" w:rsidRPr="0000695E">
        <w:rPr>
          <w:rFonts w:ascii="Times New Roman" w:hAnsi="Times New Roman" w:cs="Times New Roman"/>
          <w:lang w:val="en-US"/>
        </w:rPr>
        <w:t xml:space="preserve"> the early Holocene and mid Pleistocene samples </w:t>
      </w:r>
      <w:r w:rsidR="00075E67" w:rsidRPr="0000695E">
        <w:rPr>
          <w:rFonts w:ascii="Times New Roman" w:hAnsi="Times New Roman" w:cs="Times New Roman"/>
          <w:lang w:val="en-US"/>
        </w:rPr>
        <w:t xml:space="preserve">are on or </w:t>
      </w:r>
      <w:r w:rsidR="00433788" w:rsidRPr="0000695E">
        <w:rPr>
          <w:rFonts w:ascii="Times New Roman" w:hAnsi="Times New Roman" w:cs="Times New Roman"/>
          <w:lang w:val="en-US"/>
        </w:rPr>
        <w:t xml:space="preserve">to the right of </w:t>
      </w:r>
      <w:r w:rsidR="008E7722" w:rsidRPr="0000695E">
        <w:rPr>
          <w:rFonts w:ascii="Times New Roman" w:hAnsi="Times New Roman" w:cs="Times New Roman"/>
          <w:lang w:val="en-US"/>
        </w:rPr>
        <w:t>the 1:1 line</w:t>
      </w:r>
      <w:r w:rsidR="00B31FB3" w:rsidRPr="0000695E">
        <w:rPr>
          <w:rFonts w:ascii="Times New Roman" w:hAnsi="Times New Roman" w:cs="Times New Roman"/>
          <w:lang w:val="en-US"/>
        </w:rPr>
        <w:t xml:space="preserve"> (</w:t>
      </w:r>
      <w:r w:rsidR="00B31FB3" w:rsidRPr="0000695E">
        <w:rPr>
          <w:rFonts w:ascii="Symbol" w:hAnsi="Symbol" w:cs="Times New Roman"/>
          <w:lang w:val="en-US"/>
        </w:rPr>
        <w:t></w:t>
      </w:r>
      <w:r w:rsidR="00B31FB3" w:rsidRPr="0000695E">
        <w:rPr>
          <w:rFonts w:ascii="Times New Roman" w:hAnsi="Times New Roman" w:cs="Times New Roman"/>
          <w:lang w:val="en-US"/>
        </w:rPr>
        <w:t>CV = 0 to -4.6</w:t>
      </w:r>
      <w:r w:rsidR="00C0058E" w:rsidRPr="0000695E">
        <w:rPr>
          <w:rFonts w:ascii="Times New Roman" w:hAnsi="Times New Roman" w:cs="Times New Roman"/>
          <w:lang w:val="en-US"/>
        </w:rPr>
        <w:t>%</w:t>
      </w:r>
      <w:r w:rsidR="00B31FB3" w:rsidRPr="0000695E">
        <w:rPr>
          <w:rFonts w:ascii="Times New Roman" w:hAnsi="Times New Roman" w:cs="Times New Roman"/>
          <w:lang w:val="en-US"/>
        </w:rPr>
        <w:t>)</w:t>
      </w:r>
      <w:r w:rsidR="008E7722" w:rsidRPr="0000695E">
        <w:rPr>
          <w:rFonts w:ascii="Times New Roman" w:hAnsi="Times New Roman" w:cs="Times New Roman"/>
          <w:lang w:val="en-US"/>
        </w:rPr>
        <w:t>.</w:t>
      </w:r>
      <w:r w:rsidR="00827CB3" w:rsidRPr="0000695E">
        <w:rPr>
          <w:rFonts w:ascii="Times New Roman" w:hAnsi="Times New Roman" w:cs="Times New Roman"/>
          <w:lang w:val="en-US"/>
        </w:rPr>
        <w:t xml:space="preserve"> For Glx, </w:t>
      </w:r>
      <w:r w:rsidR="00B31FB3" w:rsidRPr="0000695E">
        <w:rPr>
          <w:rFonts w:ascii="Times New Roman" w:hAnsi="Times New Roman" w:cs="Times New Roman"/>
          <w:lang w:val="en-US"/>
        </w:rPr>
        <w:t>all</w:t>
      </w:r>
      <w:r w:rsidR="00827CB3" w:rsidRPr="0000695E">
        <w:rPr>
          <w:rFonts w:ascii="Times New Roman" w:hAnsi="Times New Roman" w:cs="Times New Roman"/>
          <w:lang w:val="en-US"/>
        </w:rPr>
        <w:t xml:space="preserve"> samples</w:t>
      </w:r>
      <w:r w:rsidR="00AE480A" w:rsidRPr="0000695E">
        <w:rPr>
          <w:rFonts w:ascii="Times New Roman" w:hAnsi="Times New Roman" w:cs="Times New Roman"/>
          <w:lang w:val="en-US"/>
        </w:rPr>
        <w:t xml:space="preserve"> </w:t>
      </w:r>
      <w:r w:rsidR="00F14F2A" w:rsidRPr="0000695E">
        <w:rPr>
          <w:rFonts w:ascii="Times New Roman" w:hAnsi="Times New Roman" w:cs="Times New Roman"/>
          <w:lang w:val="en-US"/>
        </w:rPr>
        <w:t xml:space="preserve">older than mid Holocene </w:t>
      </w:r>
      <w:r w:rsidR="00AE480A" w:rsidRPr="0000695E">
        <w:rPr>
          <w:rFonts w:ascii="Times New Roman" w:hAnsi="Times New Roman" w:cs="Times New Roman"/>
          <w:lang w:val="en-US"/>
        </w:rPr>
        <w:t>fall to the right of the 1:1</w:t>
      </w:r>
      <w:r w:rsidR="002A59F3" w:rsidRPr="0000695E">
        <w:rPr>
          <w:rFonts w:ascii="Times New Roman" w:hAnsi="Times New Roman" w:cs="Times New Roman"/>
          <w:lang w:val="en-US"/>
        </w:rPr>
        <w:t xml:space="preserve"> line</w:t>
      </w:r>
      <w:r w:rsidR="00F14F2A" w:rsidRPr="0000695E">
        <w:rPr>
          <w:rFonts w:ascii="Times New Roman" w:hAnsi="Times New Roman" w:cs="Times New Roman"/>
          <w:lang w:val="en-US"/>
        </w:rPr>
        <w:t xml:space="preserve"> (</w:t>
      </w:r>
      <w:r w:rsidR="00F14F2A" w:rsidRPr="0000695E">
        <w:rPr>
          <w:rFonts w:ascii="Symbol" w:hAnsi="Symbol" w:cs="Times New Roman"/>
          <w:lang w:val="en-US"/>
        </w:rPr>
        <w:t></w:t>
      </w:r>
      <w:r w:rsidR="00F14F2A" w:rsidRPr="0000695E">
        <w:rPr>
          <w:rFonts w:ascii="Times New Roman" w:hAnsi="Times New Roman" w:cs="Times New Roman"/>
          <w:lang w:val="en-US"/>
        </w:rPr>
        <w:t>CV = -2.8 to -5.6</w:t>
      </w:r>
      <w:r w:rsidR="00C0058E" w:rsidRPr="0000695E">
        <w:rPr>
          <w:rFonts w:ascii="Times New Roman" w:hAnsi="Times New Roman" w:cs="Times New Roman"/>
          <w:lang w:val="en-US"/>
        </w:rPr>
        <w:t>%</w:t>
      </w:r>
      <w:r w:rsidR="00F14F2A" w:rsidRPr="0000695E">
        <w:rPr>
          <w:rFonts w:ascii="Times New Roman" w:hAnsi="Times New Roman" w:cs="Times New Roman"/>
          <w:lang w:val="en-US"/>
        </w:rPr>
        <w:t>)</w:t>
      </w:r>
      <w:r w:rsidR="002A59F3" w:rsidRPr="0000695E">
        <w:rPr>
          <w:rFonts w:ascii="Times New Roman" w:hAnsi="Times New Roman" w:cs="Times New Roman"/>
          <w:lang w:val="en-US"/>
        </w:rPr>
        <w:t xml:space="preserve">, suggesting that bleach </w:t>
      </w:r>
      <w:r w:rsidR="00F14F2A" w:rsidRPr="0000695E">
        <w:rPr>
          <w:rFonts w:ascii="Times New Roman" w:hAnsi="Times New Roman" w:cs="Times New Roman"/>
          <w:lang w:val="en-US"/>
        </w:rPr>
        <w:t>may more</w:t>
      </w:r>
      <w:r w:rsidR="00AE1411" w:rsidRPr="0000695E">
        <w:rPr>
          <w:rFonts w:ascii="Times New Roman" w:hAnsi="Times New Roman" w:cs="Times New Roman"/>
          <w:lang w:val="en-US"/>
        </w:rPr>
        <w:t xml:space="preserve"> </w:t>
      </w:r>
      <w:r w:rsidR="00F14F2A" w:rsidRPr="0000695E">
        <w:rPr>
          <w:rFonts w:ascii="Times New Roman" w:hAnsi="Times New Roman" w:cs="Times New Roman"/>
          <w:lang w:val="en-US"/>
        </w:rPr>
        <w:t>consistently</w:t>
      </w:r>
      <w:r w:rsidR="00AE1411" w:rsidRPr="0000695E">
        <w:rPr>
          <w:rFonts w:ascii="Times New Roman" w:hAnsi="Times New Roman" w:cs="Times New Roman"/>
          <w:lang w:val="en-US"/>
        </w:rPr>
        <w:t xml:space="preserve"> </w:t>
      </w:r>
      <w:r w:rsidR="00F14F2A" w:rsidRPr="0000695E">
        <w:rPr>
          <w:rFonts w:ascii="Times New Roman" w:hAnsi="Times New Roman" w:cs="Times New Roman"/>
          <w:lang w:val="en-US"/>
        </w:rPr>
        <w:t>reduc</w:t>
      </w:r>
      <w:r w:rsidR="00C7653A">
        <w:rPr>
          <w:rFonts w:ascii="Times New Roman" w:hAnsi="Times New Roman" w:cs="Times New Roman"/>
          <w:lang w:val="en-US"/>
        </w:rPr>
        <w:t>e</w:t>
      </w:r>
      <w:r w:rsidR="002A59F3" w:rsidRPr="0000695E">
        <w:rPr>
          <w:rFonts w:ascii="Times New Roman" w:hAnsi="Times New Roman" w:cs="Times New Roman"/>
          <w:lang w:val="en-US"/>
        </w:rPr>
        <w:t xml:space="preserve"> the</w:t>
      </w:r>
      <w:r w:rsidR="008F15B8" w:rsidRPr="0000695E">
        <w:rPr>
          <w:rFonts w:ascii="Times New Roman" w:hAnsi="Times New Roman" w:cs="Times New Roman"/>
          <w:lang w:val="en-US"/>
        </w:rPr>
        <w:t xml:space="preserve"> inter-sample variability of D/L Glx</w:t>
      </w:r>
      <w:r w:rsidR="002A59F3" w:rsidRPr="0000695E">
        <w:rPr>
          <w:rFonts w:ascii="Times New Roman" w:hAnsi="Times New Roman" w:cs="Times New Roman"/>
          <w:lang w:val="en-US"/>
        </w:rPr>
        <w:t xml:space="preserve">. </w:t>
      </w:r>
    </w:p>
    <w:p w14:paraId="13ADBC71" w14:textId="77777777" w:rsidR="002E4497" w:rsidRDefault="002E4497" w:rsidP="002E4497">
      <w:pPr>
        <w:spacing w:after="0" w:line="480" w:lineRule="auto"/>
        <w:ind w:firstLine="720"/>
        <w:jc w:val="left"/>
        <w:rPr>
          <w:rFonts w:ascii="Times New Roman" w:hAnsi="Times New Roman" w:cs="Times New Roman"/>
          <w:lang w:val="en-US"/>
        </w:rPr>
      </w:pPr>
    </w:p>
    <w:p w14:paraId="53421998" w14:textId="5DDBEEEF" w:rsidR="002E4497" w:rsidRPr="008D7477" w:rsidRDefault="002E4497" w:rsidP="002E4497">
      <w:pPr>
        <w:keepNext/>
        <w:pBdr>
          <w:top w:val="nil"/>
          <w:left w:val="nil"/>
          <w:bottom w:val="nil"/>
          <w:right w:val="nil"/>
          <w:between w:val="nil"/>
        </w:pBdr>
        <w:spacing w:after="0" w:line="240" w:lineRule="auto"/>
        <w:jc w:val="left"/>
        <w:rPr>
          <w:rFonts w:ascii="Times New Roman" w:hAnsi="Times New Roman" w:cs="Times New Roman"/>
          <w:color w:val="000000"/>
          <w:lang w:val="en-US"/>
        </w:rPr>
      </w:pPr>
      <w:r w:rsidRPr="008D7477">
        <w:rPr>
          <w:rFonts w:ascii="Times New Roman" w:hAnsi="Times New Roman" w:cs="Times New Roman"/>
          <w:b/>
          <w:color w:val="000000"/>
          <w:lang w:val="en-US"/>
        </w:rPr>
        <w:lastRenderedPageBreak/>
        <w:t xml:space="preserve">Table </w:t>
      </w:r>
      <w:r w:rsidR="006B187F">
        <w:rPr>
          <w:rFonts w:ascii="Times New Roman" w:hAnsi="Times New Roman" w:cs="Times New Roman"/>
          <w:b/>
          <w:color w:val="000000"/>
          <w:lang w:val="en-US"/>
        </w:rPr>
        <w:t>5</w:t>
      </w:r>
      <w:r w:rsidRPr="008D7477">
        <w:rPr>
          <w:rFonts w:ascii="Times New Roman" w:hAnsi="Times New Roman" w:cs="Times New Roman"/>
          <w:b/>
          <w:color w:val="000000"/>
          <w:lang w:val="en-US"/>
        </w:rPr>
        <w:t>.</w:t>
      </w:r>
      <w:r w:rsidR="00BE2471">
        <w:rPr>
          <w:rFonts w:ascii="Times New Roman" w:hAnsi="Times New Roman" w:cs="Times New Roman"/>
          <w:color w:val="000000"/>
          <w:lang w:val="en-US"/>
        </w:rPr>
        <w:t xml:space="preserve"> </w:t>
      </w:r>
      <w:r w:rsidRPr="008D7477">
        <w:rPr>
          <w:rFonts w:ascii="Times New Roman" w:hAnsi="Times New Roman" w:cs="Times New Roman"/>
          <w:color w:val="000000"/>
          <w:lang w:val="en-US"/>
        </w:rPr>
        <w:t xml:space="preserve">Average intra-sample variability </w:t>
      </w:r>
      <w:r>
        <w:rPr>
          <w:rFonts w:ascii="Times New Roman" w:hAnsi="Times New Roman" w:cs="Times New Roman"/>
          <w:color w:val="000000"/>
          <w:lang w:val="en-US"/>
        </w:rPr>
        <w:t xml:space="preserve">in D/L values </w:t>
      </w:r>
      <w:r w:rsidRPr="008D7477">
        <w:rPr>
          <w:rFonts w:ascii="Times New Roman" w:hAnsi="Times New Roman" w:cs="Times New Roman"/>
          <w:color w:val="000000"/>
          <w:lang w:val="en-US"/>
        </w:rPr>
        <w:t>as described by the coefficient of variation (CV) compared between the 3% H</w:t>
      </w:r>
      <w:r w:rsidRPr="008D7477">
        <w:rPr>
          <w:rFonts w:ascii="Times New Roman" w:hAnsi="Times New Roman" w:cs="Times New Roman"/>
          <w:color w:val="000000"/>
          <w:vertAlign w:val="subscript"/>
          <w:lang w:val="en-US"/>
        </w:rPr>
        <w:t>2</w:t>
      </w:r>
      <w:r w:rsidRPr="008D7477">
        <w:rPr>
          <w:rFonts w:ascii="Times New Roman" w:hAnsi="Times New Roman" w:cs="Times New Roman"/>
          <w:color w:val="000000"/>
          <w:lang w:val="en-US"/>
        </w:rPr>
        <w:t>O</w:t>
      </w:r>
      <w:r w:rsidRPr="008D7477">
        <w:rPr>
          <w:rFonts w:ascii="Times New Roman" w:hAnsi="Times New Roman" w:cs="Times New Roman"/>
          <w:color w:val="000000"/>
          <w:vertAlign w:val="subscript"/>
          <w:lang w:val="en-US"/>
        </w:rPr>
        <w:t>2</w:t>
      </w:r>
      <w:r w:rsidR="00A70CAE">
        <w:rPr>
          <w:rFonts w:ascii="Times New Roman" w:hAnsi="Times New Roman" w:cs="Times New Roman"/>
          <w:color w:val="000000"/>
          <w:lang w:val="en-US"/>
        </w:rPr>
        <w:t>-only</w:t>
      </w:r>
      <w:r w:rsidRPr="008D7477">
        <w:rPr>
          <w:rFonts w:ascii="Times New Roman" w:hAnsi="Times New Roman" w:cs="Times New Roman"/>
          <w:color w:val="000000"/>
          <w:vertAlign w:val="subscript"/>
          <w:lang w:val="en-US"/>
        </w:rPr>
        <w:t xml:space="preserve"> </w:t>
      </w:r>
      <w:r w:rsidRPr="008D7477">
        <w:rPr>
          <w:rFonts w:ascii="Times New Roman" w:hAnsi="Times New Roman" w:cs="Times New Roman"/>
          <w:color w:val="000000"/>
          <w:lang w:val="en-US"/>
        </w:rPr>
        <w:t xml:space="preserve">and 12% </w:t>
      </w:r>
      <w:proofErr w:type="spellStart"/>
      <w:r w:rsidRPr="008D7477">
        <w:rPr>
          <w:rFonts w:ascii="Times New Roman" w:hAnsi="Times New Roman" w:cs="Times New Roman"/>
          <w:color w:val="000000"/>
          <w:lang w:val="en-US"/>
        </w:rPr>
        <w:t>NaOCl</w:t>
      </w:r>
      <w:proofErr w:type="spellEnd"/>
      <w:r w:rsidR="00A70CAE">
        <w:rPr>
          <w:rFonts w:ascii="Times New Roman" w:hAnsi="Times New Roman" w:cs="Times New Roman"/>
          <w:color w:val="000000"/>
          <w:lang w:val="en-US"/>
        </w:rPr>
        <w:t>-addition</w:t>
      </w:r>
      <w:r w:rsidRPr="008D7477">
        <w:rPr>
          <w:rFonts w:ascii="Times New Roman" w:hAnsi="Times New Roman" w:cs="Times New Roman"/>
          <w:color w:val="000000"/>
          <w:lang w:val="en-US"/>
        </w:rPr>
        <w:t xml:space="preserve"> pre-treatments</w:t>
      </w:r>
      <w:r>
        <w:rPr>
          <w:rFonts w:ascii="Times New Roman" w:hAnsi="Times New Roman" w:cs="Times New Roman"/>
          <w:color w:val="000000"/>
          <w:lang w:val="en-US"/>
        </w:rPr>
        <w:t xml:space="preserve"> of </w:t>
      </w:r>
      <w:proofErr w:type="spellStart"/>
      <w:r>
        <w:rPr>
          <w:rFonts w:ascii="Times New Roman" w:hAnsi="Times New Roman" w:cs="Times New Roman"/>
          <w:color w:val="000000"/>
          <w:lang w:val="en-US"/>
        </w:rPr>
        <w:t>planktic</w:t>
      </w:r>
      <w:proofErr w:type="spellEnd"/>
      <w:r>
        <w:rPr>
          <w:rFonts w:ascii="Times New Roman" w:hAnsi="Times New Roman" w:cs="Times New Roman"/>
          <w:color w:val="000000"/>
          <w:lang w:val="en-US"/>
        </w:rPr>
        <w:t xml:space="preserve"> foraminiferal tests</w:t>
      </w:r>
      <w:r w:rsidRPr="008D7477">
        <w:rPr>
          <w:rFonts w:ascii="Times New Roman" w:hAnsi="Times New Roman" w:cs="Times New Roman"/>
          <w:color w:val="000000"/>
          <w:lang w:val="en-US"/>
        </w:rPr>
        <w:t xml:space="preserve">. </w:t>
      </w:r>
    </w:p>
    <w:p w14:paraId="29DCBC34" w14:textId="77777777" w:rsidR="002E4497" w:rsidRPr="008D7477" w:rsidRDefault="002E4497" w:rsidP="002E4497">
      <w:pPr>
        <w:keepNext/>
        <w:pBdr>
          <w:top w:val="nil"/>
          <w:left w:val="nil"/>
          <w:bottom w:val="nil"/>
          <w:right w:val="nil"/>
          <w:between w:val="nil"/>
        </w:pBdr>
        <w:spacing w:after="0" w:line="240" w:lineRule="auto"/>
        <w:jc w:val="left"/>
        <w:rPr>
          <w:rFonts w:ascii="Times New Roman" w:hAnsi="Times New Roman" w:cs="Times New Roman"/>
          <w:color w:val="000000"/>
          <w:lang w:val="en-US"/>
        </w:rPr>
      </w:pPr>
    </w:p>
    <w:tbl>
      <w:tblPr>
        <w:tblW w:w="8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
        <w:gridCol w:w="1260"/>
        <w:gridCol w:w="990"/>
        <w:gridCol w:w="720"/>
        <w:gridCol w:w="990"/>
        <w:gridCol w:w="810"/>
        <w:gridCol w:w="270"/>
        <w:gridCol w:w="720"/>
        <w:gridCol w:w="990"/>
        <w:gridCol w:w="810"/>
      </w:tblGrid>
      <w:tr w:rsidR="002E4497" w:rsidRPr="00765394" w14:paraId="5EBF2167" w14:textId="77777777" w:rsidTr="005C43D0">
        <w:trPr>
          <w:trHeight w:val="300"/>
        </w:trPr>
        <w:tc>
          <w:tcPr>
            <w:tcW w:w="1080" w:type="dxa"/>
            <w:vMerge w:val="restart"/>
            <w:tcBorders>
              <w:left w:val="nil"/>
              <w:bottom w:val="nil"/>
              <w:right w:val="nil"/>
            </w:tcBorders>
            <w:vAlign w:val="center"/>
          </w:tcPr>
          <w:p w14:paraId="142CE485" w14:textId="77777777" w:rsidR="002E4497" w:rsidRPr="00765394" w:rsidRDefault="002E4497" w:rsidP="005C43D0">
            <w:pPr>
              <w:spacing w:after="0"/>
              <w:jc w:val="center"/>
              <w:rPr>
                <w:rFonts w:ascii="Times New Roman" w:hAnsi="Times New Roman" w:cs="Times New Roman"/>
                <w:b/>
                <w:sz w:val="22"/>
                <w:szCs w:val="22"/>
                <w:lang w:val="en-US"/>
              </w:rPr>
            </w:pPr>
            <w:r w:rsidRPr="00765394">
              <w:rPr>
                <w:rFonts w:ascii="Times New Roman" w:hAnsi="Times New Roman" w:cs="Times New Roman"/>
                <w:b/>
                <w:sz w:val="22"/>
                <w:szCs w:val="22"/>
                <w:lang w:val="en-US"/>
              </w:rPr>
              <w:t>Site</w:t>
            </w:r>
          </w:p>
        </w:tc>
        <w:tc>
          <w:tcPr>
            <w:tcW w:w="1260" w:type="dxa"/>
            <w:vMerge w:val="restart"/>
            <w:tcBorders>
              <w:left w:val="nil"/>
              <w:bottom w:val="nil"/>
              <w:right w:val="nil"/>
            </w:tcBorders>
            <w:vAlign w:val="center"/>
          </w:tcPr>
          <w:p w14:paraId="19477CB0" w14:textId="77777777" w:rsidR="002E4497" w:rsidRPr="00765394" w:rsidRDefault="002E4497" w:rsidP="005C43D0">
            <w:pPr>
              <w:spacing w:after="0"/>
              <w:jc w:val="center"/>
              <w:rPr>
                <w:rFonts w:ascii="Times New Roman" w:hAnsi="Times New Roman" w:cs="Times New Roman"/>
                <w:b/>
                <w:sz w:val="22"/>
                <w:szCs w:val="22"/>
                <w:lang w:val="en-US"/>
              </w:rPr>
            </w:pPr>
            <w:r w:rsidRPr="00765394">
              <w:rPr>
                <w:rFonts w:ascii="Times New Roman" w:hAnsi="Times New Roman" w:cs="Times New Roman"/>
                <w:b/>
                <w:sz w:val="22"/>
                <w:szCs w:val="22"/>
                <w:lang w:val="en-US"/>
              </w:rPr>
              <w:t>Sediment Depth (m)</w:t>
            </w:r>
          </w:p>
        </w:tc>
        <w:tc>
          <w:tcPr>
            <w:tcW w:w="990" w:type="dxa"/>
            <w:vMerge w:val="restart"/>
            <w:tcBorders>
              <w:left w:val="nil"/>
              <w:bottom w:val="nil"/>
              <w:right w:val="nil"/>
            </w:tcBorders>
            <w:vAlign w:val="center"/>
          </w:tcPr>
          <w:p w14:paraId="66873285" w14:textId="65316DD5" w:rsidR="002E4497" w:rsidRPr="00FD2A7E" w:rsidRDefault="002E4497" w:rsidP="005C43D0">
            <w:pPr>
              <w:spacing w:after="0"/>
              <w:jc w:val="center"/>
              <w:rPr>
                <w:rFonts w:ascii="Times New Roman" w:hAnsi="Times New Roman" w:cs="Times New Roman"/>
                <w:b/>
                <w:sz w:val="22"/>
                <w:szCs w:val="22"/>
                <w:vertAlign w:val="superscript"/>
                <w:lang w:val="en-US"/>
              </w:rPr>
            </w:pPr>
            <w:r w:rsidRPr="00765394">
              <w:rPr>
                <w:rFonts w:ascii="Times New Roman" w:hAnsi="Times New Roman" w:cs="Times New Roman"/>
                <w:b/>
                <w:sz w:val="22"/>
                <w:szCs w:val="22"/>
                <w:lang w:val="en-US"/>
              </w:rPr>
              <w:t>Species</w:t>
            </w:r>
            <w:r w:rsidR="00FD2A7E">
              <w:rPr>
                <w:rFonts w:ascii="Times New Roman" w:hAnsi="Times New Roman" w:cs="Times New Roman"/>
                <w:b/>
                <w:sz w:val="22"/>
                <w:szCs w:val="22"/>
                <w:vertAlign w:val="superscript"/>
                <w:lang w:val="en-US"/>
              </w:rPr>
              <w:t>1</w:t>
            </w:r>
          </w:p>
        </w:tc>
        <w:tc>
          <w:tcPr>
            <w:tcW w:w="2520" w:type="dxa"/>
            <w:gridSpan w:val="3"/>
            <w:tcBorders>
              <w:left w:val="nil"/>
              <w:bottom w:val="single" w:sz="4" w:space="0" w:color="000000"/>
              <w:right w:val="nil"/>
            </w:tcBorders>
            <w:vAlign w:val="center"/>
          </w:tcPr>
          <w:p w14:paraId="6BA9F633" w14:textId="77777777" w:rsidR="002E4497" w:rsidRPr="00765394" w:rsidRDefault="002E4497" w:rsidP="005C43D0">
            <w:pPr>
              <w:spacing w:after="0"/>
              <w:jc w:val="center"/>
              <w:rPr>
                <w:rFonts w:ascii="Times New Roman" w:hAnsi="Times New Roman" w:cs="Times New Roman"/>
                <w:b/>
                <w:sz w:val="22"/>
                <w:szCs w:val="22"/>
                <w:lang w:val="en-US"/>
              </w:rPr>
            </w:pPr>
            <w:r>
              <w:rPr>
                <w:rFonts w:ascii="Times New Roman" w:hAnsi="Times New Roman" w:cs="Times New Roman"/>
                <w:b/>
                <w:sz w:val="22"/>
                <w:szCs w:val="22"/>
                <w:lang w:val="en-US"/>
              </w:rPr>
              <w:t xml:space="preserve">D/L </w:t>
            </w:r>
            <w:proofErr w:type="spellStart"/>
            <w:r w:rsidRPr="00765394">
              <w:rPr>
                <w:rFonts w:ascii="Times New Roman" w:hAnsi="Times New Roman" w:cs="Times New Roman"/>
                <w:b/>
                <w:sz w:val="22"/>
                <w:szCs w:val="22"/>
                <w:lang w:val="en-US"/>
              </w:rPr>
              <w:t>Asx</w:t>
            </w:r>
            <w:proofErr w:type="spellEnd"/>
            <w:r w:rsidRPr="00765394">
              <w:rPr>
                <w:rFonts w:ascii="Times New Roman" w:hAnsi="Times New Roman" w:cs="Times New Roman"/>
                <w:b/>
                <w:sz w:val="22"/>
                <w:szCs w:val="22"/>
                <w:lang w:val="en-US"/>
              </w:rPr>
              <w:t xml:space="preserve"> CV (%)</w:t>
            </w:r>
          </w:p>
        </w:tc>
        <w:tc>
          <w:tcPr>
            <w:tcW w:w="270" w:type="dxa"/>
            <w:tcBorders>
              <w:top w:val="single" w:sz="4" w:space="0" w:color="000000"/>
              <w:left w:val="nil"/>
              <w:bottom w:val="nil"/>
              <w:right w:val="nil"/>
            </w:tcBorders>
            <w:vAlign w:val="center"/>
          </w:tcPr>
          <w:p w14:paraId="7256F337" w14:textId="77777777" w:rsidR="002E4497" w:rsidRPr="00765394" w:rsidRDefault="002E4497" w:rsidP="005C43D0">
            <w:pPr>
              <w:spacing w:after="0"/>
              <w:jc w:val="center"/>
              <w:rPr>
                <w:rFonts w:ascii="Times New Roman" w:hAnsi="Times New Roman" w:cs="Times New Roman"/>
                <w:b/>
                <w:sz w:val="22"/>
                <w:szCs w:val="22"/>
                <w:lang w:val="en-US"/>
              </w:rPr>
            </w:pPr>
          </w:p>
        </w:tc>
        <w:tc>
          <w:tcPr>
            <w:tcW w:w="2520" w:type="dxa"/>
            <w:gridSpan w:val="3"/>
            <w:tcBorders>
              <w:left w:val="nil"/>
              <w:bottom w:val="single" w:sz="4" w:space="0" w:color="000000"/>
              <w:right w:val="nil"/>
            </w:tcBorders>
            <w:vAlign w:val="center"/>
          </w:tcPr>
          <w:p w14:paraId="0CBD8C61" w14:textId="77777777" w:rsidR="002E4497" w:rsidRPr="00765394" w:rsidRDefault="002E4497" w:rsidP="005C43D0">
            <w:pPr>
              <w:spacing w:after="0"/>
              <w:jc w:val="center"/>
              <w:rPr>
                <w:rFonts w:ascii="Times New Roman" w:hAnsi="Times New Roman" w:cs="Times New Roman"/>
                <w:b/>
                <w:sz w:val="22"/>
                <w:szCs w:val="22"/>
                <w:lang w:val="en-US"/>
              </w:rPr>
            </w:pPr>
            <w:r>
              <w:rPr>
                <w:rFonts w:ascii="Times New Roman" w:hAnsi="Times New Roman" w:cs="Times New Roman"/>
                <w:b/>
                <w:sz w:val="22"/>
                <w:szCs w:val="22"/>
                <w:lang w:val="en-US"/>
              </w:rPr>
              <w:t xml:space="preserve">D/L </w:t>
            </w:r>
            <w:r w:rsidRPr="00765394">
              <w:rPr>
                <w:rFonts w:ascii="Times New Roman" w:hAnsi="Times New Roman" w:cs="Times New Roman"/>
                <w:b/>
                <w:sz w:val="22"/>
                <w:szCs w:val="22"/>
                <w:lang w:val="en-US"/>
              </w:rPr>
              <w:t>Glx CV (%)</w:t>
            </w:r>
          </w:p>
        </w:tc>
      </w:tr>
      <w:tr w:rsidR="002E4497" w:rsidRPr="00765394" w14:paraId="66261DFA" w14:textId="77777777" w:rsidTr="005C43D0">
        <w:trPr>
          <w:trHeight w:val="300"/>
        </w:trPr>
        <w:tc>
          <w:tcPr>
            <w:tcW w:w="1080" w:type="dxa"/>
            <w:vMerge/>
            <w:tcBorders>
              <w:left w:val="nil"/>
              <w:bottom w:val="nil"/>
              <w:right w:val="nil"/>
            </w:tcBorders>
            <w:vAlign w:val="center"/>
          </w:tcPr>
          <w:p w14:paraId="65716726" w14:textId="77777777" w:rsidR="002E4497" w:rsidRPr="00765394" w:rsidRDefault="002E4497" w:rsidP="005C43D0">
            <w:pPr>
              <w:widowControl w:val="0"/>
              <w:pBdr>
                <w:top w:val="nil"/>
                <w:left w:val="nil"/>
                <w:bottom w:val="nil"/>
                <w:right w:val="nil"/>
                <w:between w:val="nil"/>
              </w:pBdr>
              <w:spacing w:after="0" w:line="276" w:lineRule="auto"/>
              <w:jc w:val="center"/>
              <w:rPr>
                <w:rFonts w:ascii="Times New Roman" w:hAnsi="Times New Roman" w:cs="Times New Roman"/>
                <w:b/>
                <w:sz w:val="22"/>
                <w:szCs w:val="22"/>
                <w:lang w:val="en-US"/>
              </w:rPr>
            </w:pPr>
          </w:p>
        </w:tc>
        <w:tc>
          <w:tcPr>
            <w:tcW w:w="1260" w:type="dxa"/>
            <w:vMerge/>
            <w:tcBorders>
              <w:left w:val="nil"/>
              <w:bottom w:val="nil"/>
              <w:right w:val="nil"/>
            </w:tcBorders>
            <w:vAlign w:val="center"/>
          </w:tcPr>
          <w:p w14:paraId="4A8F0AE0" w14:textId="77777777" w:rsidR="002E4497" w:rsidRPr="00765394" w:rsidRDefault="002E4497" w:rsidP="005C43D0">
            <w:pPr>
              <w:widowControl w:val="0"/>
              <w:pBdr>
                <w:top w:val="nil"/>
                <w:left w:val="nil"/>
                <w:bottom w:val="nil"/>
                <w:right w:val="nil"/>
                <w:between w:val="nil"/>
              </w:pBdr>
              <w:spacing w:after="0" w:line="276" w:lineRule="auto"/>
              <w:jc w:val="center"/>
              <w:rPr>
                <w:rFonts w:ascii="Times New Roman" w:hAnsi="Times New Roman" w:cs="Times New Roman"/>
                <w:b/>
                <w:sz w:val="22"/>
                <w:szCs w:val="22"/>
                <w:lang w:val="en-US"/>
              </w:rPr>
            </w:pPr>
          </w:p>
        </w:tc>
        <w:tc>
          <w:tcPr>
            <w:tcW w:w="990" w:type="dxa"/>
            <w:vMerge/>
            <w:tcBorders>
              <w:left w:val="nil"/>
              <w:bottom w:val="nil"/>
              <w:right w:val="nil"/>
            </w:tcBorders>
            <w:vAlign w:val="center"/>
          </w:tcPr>
          <w:p w14:paraId="6CA106B1" w14:textId="77777777" w:rsidR="002E4497" w:rsidRPr="00765394" w:rsidRDefault="002E4497" w:rsidP="005C43D0">
            <w:pPr>
              <w:widowControl w:val="0"/>
              <w:pBdr>
                <w:top w:val="nil"/>
                <w:left w:val="nil"/>
                <w:bottom w:val="nil"/>
                <w:right w:val="nil"/>
                <w:between w:val="nil"/>
              </w:pBdr>
              <w:spacing w:after="0" w:line="276" w:lineRule="auto"/>
              <w:jc w:val="center"/>
              <w:rPr>
                <w:rFonts w:ascii="Times New Roman" w:hAnsi="Times New Roman" w:cs="Times New Roman"/>
                <w:b/>
                <w:sz w:val="22"/>
                <w:szCs w:val="22"/>
                <w:lang w:val="en-US"/>
              </w:rPr>
            </w:pPr>
          </w:p>
        </w:tc>
        <w:tc>
          <w:tcPr>
            <w:tcW w:w="720" w:type="dxa"/>
            <w:tcBorders>
              <w:top w:val="single" w:sz="4" w:space="0" w:color="000000"/>
              <w:left w:val="nil"/>
              <w:bottom w:val="single" w:sz="4" w:space="0" w:color="000000"/>
              <w:right w:val="nil"/>
            </w:tcBorders>
            <w:vAlign w:val="center"/>
          </w:tcPr>
          <w:p w14:paraId="788AB3E7" w14:textId="77777777" w:rsidR="002E4497" w:rsidRPr="00765394" w:rsidRDefault="002E4497" w:rsidP="005C43D0">
            <w:pPr>
              <w:spacing w:after="0"/>
              <w:jc w:val="center"/>
              <w:rPr>
                <w:rFonts w:ascii="Times New Roman" w:hAnsi="Times New Roman" w:cs="Times New Roman"/>
                <w:b/>
                <w:sz w:val="22"/>
                <w:szCs w:val="22"/>
                <w:lang w:val="en-US"/>
              </w:rPr>
            </w:pPr>
            <w:r w:rsidRPr="00765394">
              <w:rPr>
                <w:rFonts w:ascii="Times New Roman" w:hAnsi="Times New Roman" w:cs="Times New Roman"/>
                <w:b/>
                <w:sz w:val="22"/>
                <w:szCs w:val="22"/>
                <w:lang w:val="en-US"/>
              </w:rPr>
              <w:t>H</w:t>
            </w:r>
            <w:r w:rsidRPr="00765394">
              <w:rPr>
                <w:rFonts w:ascii="Times New Roman" w:hAnsi="Times New Roman" w:cs="Times New Roman"/>
                <w:b/>
                <w:sz w:val="22"/>
                <w:szCs w:val="22"/>
                <w:vertAlign w:val="subscript"/>
                <w:lang w:val="en-US"/>
              </w:rPr>
              <w:t>2</w:t>
            </w:r>
            <w:r w:rsidRPr="00765394">
              <w:rPr>
                <w:rFonts w:ascii="Times New Roman" w:hAnsi="Times New Roman" w:cs="Times New Roman"/>
                <w:b/>
                <w:sz w:val="22"/>
                <w:szCs w:val="22"/>
                <w:lang w:val="en-US"/>
              </w:rPr>
              <w:t>O</w:t>
            </w:r>
            <w:r w:rsidRPr="00765394">
              <w:rPr>
                <w:rFonts w:ascii="Times New Roman" w:hAnsi="Times New Roman" w:cs="Times New Roman"/>
                <w:b/>
                <w:sz w:val="22"/>
                <w:szCs w:val="22"/>
                <w:vertAlign w:val="subscript"/>
                <w:lang w:val="en-US"/>
              </w:rPr>
              <w:t>2</w:t>
            </w:r>
          </w:p>
        </w:tc>
        <w:tc>
          <w:tcPr>
            <w:tcW w:w="990" w:type="dxa"/>
            <w:tcBorders>
              <w:top w:val="single" w:sz="4" w:space="0" w:color="000000"/>
              <w:left w:val="nil"/>
              <w:bottom w:val="single" w:sz="4" w:space="0" w:color="000000"/>
              <w:right w:val="nil"/>
            </w:tcBorders>
            <w:vAlign w:val="center"/>
          </w:tcPr>
          <w:p w14:paraId="7C248BA4" w14:textId="6BA3E00D" w:rsidR="002E4497" w:rsidRPr="00FD2A7E" w:rsidRDefault="002E4497" w:rsidP="005C43D0">
            <w:pPr>
              <w:spacing w:after="0"/>
              <w:jc w:val="center"/>
              <w:rPr>
                <w:rFonts w:ascii="Times New Roman" w:hAnsi="Times New Roman" w:cs="Times New Roman"/>
                <w:b/>
                <w:sz w:val="22"/>
                <w:szCs w:val="22"/>
                <w:vertAlign w:val="superscript"/>
                <w:lang w:val="en-US"/>
              </w:rPr>
            </w:pPr>
            <w:r w:rsidRPr="00765394">
              <w:rPr>
                <w:rFonts w:ascii="Times New Roman" w:hAnsi="Times New Roman" w:cs="Times New Roman"/>
                <w:b/>
                <w:sz w:val="22"/>
                <w:szCs w:val="22"/>
                <w:lang w:val="en-US"/>
              </w:rPr>
              <w:t>NaOCl</w:t>
            </w:r>
            <w:r w:rsidR="00FD2A7E">
              <w:rPr>
                <w:rFonts w:ascii="Times New Roman" w:hAnsi="Times New Roman" w:cs="Times New Roman"/>
                <w:b/>
                <w:sz w:val="22"/>
                <w:szCs w:val="22"/>
                <w:vertAlign w:val="superscript"/>
                <w:lang w:val="en-US"/>
              </w:rPr>
              <w:t>2</w:t>
            </w:r>
          </w:p>
        </w:tc>
        <w:tc>
          <w:tcPr>
            <w:tcW w:w="810" w:type="dxa"/>
            <w:tcBorders>
              <w:top w:val="single" w:sz="4" w:space="0" w:color="000000"/>
              <w:left w:val="nil"/>
              <w:bottom w:val="single" w:sz="4" w:space="0" w:color="000000"/>
              <w:right w:val="nil"/>
            </w:tcBorders>
            <w:vAlign w:val="center"/>
          </w:tcPr>
          <w:p w14:paraId="210E13FB" w14:textId="2034149A" w:rsidR="002E4497" w:rsidRPr="00FD2A7E" w:rsidRDefault="002E4497" w:rsidP="005C43D0">
            <w:pPr>
              <w:spacing w:after="0"/>
              <w:jc w:val="center"/>
              <w:rPr>
                <w:rFonts w:ascii="Times New Roman" w:hAnsi="Times New Roman" w:cs="Times New Roman"/>
                <w:b/>
                <w:sz w:val="22"/>
                <w:szCs w:val="22"/>
                <w:vertAlign w:val="superscript"/>
                <w:lang w:val="en-US"/>
              </w:rPr>
            </w:pPr>
            <w:r w:rsidRPr="00765394">
              <w:rPr>
                <w:rFonts w:ascii="Times New Roman" w:hAnsi="Times New Roman" w:cs="Times New Roman"/>
                <w:b/>
                <w:sz w:val="22"/>
                <w:szCs w:val="22"/>
                <w:lang w:val="en-US"/>
              </w:rPr>
              <w:t>ΔCV</w:t>
            </w:r>
            <w:r w:rsidR="00FD2A7E">
              <w:rPr>
                <w:rFonts w:ascii="Times New Roman" w:hAnsi="Times New Roman" w:cs="Times New Roman"/>
                <w:b/>
                <w:sz w:val="22"/>
                <w:szCs w:val="22"/>
                <w:vertAlign w:val="superscript"/>
                <w:lang w:val="en-US"/>
              </w:rPr>
              <w:t>3</w:t>
            </w:r>
          </w:p>
        </w:tc>
        <w:tc>
          <w:tcPr>
            <w:tcW w:w="270" w:type="dxa"/>
            <w:tcBorders>
              <w:top w:val="nil"/>
              <w:left w:val="nil"/>
              <w:bottom w:val="single" w:sz="4" w:space="0" w:color="000000"/>
              <w:right w:val="nil"/>
            </w:tcBorders>
            <w:vAlign w:val="center"/>
          </w:tcPr>
          <w:p w14:paraId="34215256" w14:textId="77777777" w:rsidR="002E4497" w:rsidRPr="00765394" w:rsidRDefault="002E4497" w:rsidP="005C43D0">
            <w:pPr>
              <w:spacing w:after="0"/>
              <w:jc w:val="center"/>
              <w:rPr>
                <w:rFonts w:ascii="Times New Roman" w:hAnsi="Times New Roman" w:cs="Times New Roman"/>
                <w:b/>
                <w:sz w:val="22"/>
                <w:szCs w:val="22"/>
                <w:lang w:val="en-US"/>
              </w:rPr>
            </w:pPr>
          </w:p>
        </w:tc>
        <w:tc>
          <w:tcPr>
            <w:tcW w:w="720" w:type="dxa"/>
            <w:tcBorders>
              <w:top w:val="single" w:sz="4" w:space="0" w:color="000000"/>
              <w:left w:val="nil"/>
              <w:bottom w:val="single" w:sz="4" w:space="0" w:color="000000"/>
              <w:right w:val="nil"/>
            </w:tcBorders>
            <w:vAlign w:val="center"/>
          </w:tcPr>
          <w:p w14:paraId="7D607206" w14:textId="77777777" w:rsidR="002E4497" w:rsidRPr="00765394" w:rsidRDefault="002E4497" w:rsidP="005C43D0">
            <w:pPr>
              <w:spacing w:after="0"/>
              <w:jc w:val="center"/>
              <w:rPr>
                <w:rFonts w:ascii="Times New Roman" w:hAnsi="Times New Roman" w:cs="Times New Roman"/>
                <w:b/>
                <w:sz w:val="22"/>
                <w:szCs w:val="22"/>
                <w:lang w:val="en-US"/>
              </w:rPr>
            </w:pPr>
            <w:r w:rsidRPr="00765394">
              <w:rPr>
                <w:rFonts w:ascii="Times New Roman" w:hAnsi="Times New Roman" w:cs="Times New Roman"/>
                <w:b/>
                <w:sz w:val="22"/>
                <w:szCs w:val="22"/>
                <w:lang w:val="en-US"/>
              </w:rPr>
              <w:t>H</w:t>
            </w:r>
            <w:r w:rsidRPr="00765394">
              <w:rPr>
                <w:rFonts w:ascii="Times New Roman" w:hAnsi="Times New Roman" w:cs="Times New Roman"/>
                <w:b/>
                <w:sz w:val="22"/>
                <w:szCs w:val="22"/>
                <w:vertAlign w:val="subscript"/>
                <w:lang w:val="en-US"/>
              </w:rPr>
              <w:t>2</w:t>
            </w:r>
            <w:r w:rsidRPr="00765394">
              <w:rPr>
                <w:rFonts w:ascii="Times New Roman" w:hAnsi="Times New Roman" w:cs="Times New Roman"/>
                <w:b/>
                <w:sz w:val="22"/>
                <w:szCs w:val="22"/>
                <w:lang w:val="en-US"/>
              </w:rPr>
              <w:t>O</w:t>
            </w:r>
            <w:r w:rsidRPr="00765394">
              <w:rPr>
                <w:rFonts w:ascii="Times New Roman" w:hAnsi="Times New Roman" w:cs="Times New Roman"/>
                <w:b/>
                <w:sz w:val="22"/>
                <w:szCs w:val="22"/>
                <w:vertAlign w:val="subscript"/>
                <w:lang w:val="en-US"/>
              </w:rPr>
              <w:t>2</w:t>
            </w:r>
          </w:p>
        </w:tc>
        <w:tc>
          <w:tcPr>
            <w:tcW w:w="990" w:type="dxa"/>
            <w:tcBorders>
              <w:top w:val="single" w:sz="4" w:space="0" w:color="000000"/>
              <w:left w:val="nil"/>
              <w:bottom w:val="single" w:sz="4" w:space="0" w:color="000000"/>
              <w:right w:val="nil"/>
            </w:tcBorders>
            <w:vAlign w:val="center"/>
          </w:tcPr>
          <w:p w14:paraId="780346A3" w14:textId="04116EDF" w:rsidR="002E4497" w:rsidRPr="00765394" w:rsidRDefault="002E4497" w:rsidP="005C43D0">
            <w:pPr>
              <w:spacing w:after="0"/>
              <w:jc w:val="center"/>
              <w:rPr>
                <w:rFonts w:ascii="Times New Roman" w:hAnsi="Times New Roman" w:cs="Times New Roman"/>
                <w:b/>
                <w:sz w:val="22"/>
                <w:szCs w:val="22"/>
                <w:lang w:val="en-US"/>
              </w:rPr>
            </w:pPr>
            <w:r w:rsidRPr="00765394">
              <w:rPr>
                <w:rFonts w:ascii="Times New Roman" w:hAnsi="Times New Roman" w:cs="Times New Roman"/>
                <w:b/>
                <w:sz w:val="22"/>
                <w:szCs w:val="22"/>
                <w:lang w:val="en-US"/>
              </w:rPr>
              <w:t>NaOCl</w:t>
            </w:r>
            <w:r w:rsidR="00FD2A7E">
              <w:rPr>
                <w:rFonts w:ascii="Times New Roman" w:hAnsi="Times New Roman" w:cs="Times New Roman"/>
                <w:b/>
                <w:sz w:val="22"/>
                <w:szCs w:val="22"/>
                <w:vertAlign w:val="superscript"/>
                <w:lang w:val="en-US"/>
              </w:rPr>
              <w:t>2</w:t>
            </w:r>
            <w:r w:rsidRPr="00765394">
              <w:rPr>
                <w:rFonts w:ascii="Times New Roman" w:hAnsi="Times New Roman" w:cs="Times New Roman"/>
                <w:b/>
                <w:sz w:val="22"/>
                <w:szCs w:val="22"/>
                <w:vertAlign w:val="superscript"/>
                <w:lang w:val="en-US"/>
              </w:rPr>
              <w:t xml:space="preserve"> </w:t>
            </w:r>
          </w:p>
        </w:tc>
        <w:tc>
          <w:tcPr>
            <w:tcW w:w="810" w:type="dxa"/>
            <w:tcBorders>
              <w:top w:val="single" w:sz="4" w:space="0" w:color="000000"/>
              <w:left w:val="nil"/>
              <w:bottom w:val="single" w:sz="4" w:space="0" w:color="000000"/>
              <w:right w:val="nil"/>
            </w:tcBorders>
            <w:vAlign w:val="center"/>
          </w:tcPr>
          <w:p w14:paraId="30B9E229" w14:textId="69AB8312" w:rsidR="002E4497" w:rsidRPr="00FD2A7E" w:rsidRDefault="002E4497" w:rsidP="005C43D0">
            <w:pPr>
              <w:spacing w:after="0"/>
              <w:jc w:val="center"/>
              <w:rPr>
                <w:rFonts w:ascii="Times New Roman" w:hAnsi="Times New Roman" w:cs="Times New Roman"/>
                <w:b/>
                <w:sz w:val="22"/>
                <w:szCs w:val="22"/>
                <w:vertAlign w:val="superscript"/>
                <w:lang w:val="en-US"/>
              </w:rPr>
            </w:pPr>
            <w:r w:rsidRPr="00765394">
              <w:rPr>
                <w:rFonts w:ascii="Times New Roman" w:hAnsi="Times New Roman" w:cs="Times New Roman"/>
                <w:b/>
                <w:sz w:val="22"/>
                <w:szCs w:val="22"/>
                <w:lang w:val="en-US"/>
              </w:rPr>
              <w:t>ΔCV</w:t>
            </w:r>
            <w:r w:rsidR="00FD2A7E">
              <w:rPr>
                <w:rFonts w:ascii="Times New Roman" w:hAnsi="Times New Roman" w:cs="Times New Roman"/>
                <w:b/>
                <w:sz w:val="22"/>
                <w:szCs w:val="22"/>
                <w:vertAlign w:val="superscript"/>
                <w:lang w:val="en-US"/>
              </w:rPr>
              <w:t>3</w:t>
            </w:r>
          </w:p>
        </w:tc>
      </w:tr>
      <w:tr w:rsidR="002E4497" w:rsidRPr="00765394" w14:paraId="7185B8D4" w14:textId="77777777" w:rsidTr="005C43D0">
        <w:trPr>
          <w:trHeight w:val="300"/>
        </w:trPr>
        <w:tc>
          <w:tcPr>
            <w:tcW w:w="8640" w:type="dxa"/>
            <w:gridSpan w:val="10"/>
            <w:tcBorders>
              <w:left w:val="nil"/>
              <w:bottom w:val="nil"/>
              <w:right w:val="nil"/>
            </w:tcBorders>
            <w:vAlign w:val="center"/>
          </w:tcPr>
          <w:p w14:paraId="5F58ECEA" w14:textId="77777777" w:rsidR="002E4497" w:rsidRPr="00765394" w:rsidRDefault="002E4497" w:rsidP="005C43D0">
            <w:pPr>
              <w:spacing w:after="0"/>
              <w:jc w:val="left"/>
              <w:rPr>
                <w:rFonts w:ascii="Times New Roman" w:hAnsi="Times New Roman" w:cs="Times New Roman"/>
                <w:bCs/>
                <w:color w:val="FF0000"/>
                <w:sz w:val="22"/>
                <w:szCs w:val="22"/>
                <w:u w:val="single"/>
                <w:lang w:val="en-US"/>
              </w:rPr>
            </w:pPr>
            <w:r w:rsidRPr="00765394">
              <w:rPr>
                <w:rFonts w:ascii="Times New Roman" w:hAnsi="Times New Roman" w:cs="Times New Roman"/>
                <w:bCs/>
                <w:sz w:val="22"/>
                <w:szCs w:val="22"/>
                <w:u w:val="single"/>
                <w:lang w:val="en-US"/>
              </w:rPr>
              <w:t>Mid Holocene (6.0-7.1 ka)</w:t>
            </w:r>
          </w:p>
        </w:tc>
      </w:tr>
      <w:tr w:rsidR="002E4497" w:rsidRPr="00765394" w14:paraId="491250CF" w14:textId="77777777" w:rsidTr="005C43D0">
        <w:trPr>
          <w:trHeight w:val="300"/>
        </w:trPr>
        <w:tc>
          <w:tcPr>
            <w:tcW w:w="1080" w:type="dxa"/>
            <w:tcBorders>
              <w:top w:val="nil"/>
              <w:left w:val="nil"/>
              <w:bottom w:val="nil"/>
              <w:right w:val="nil"/>
            </w:tcBorders>
            <w:vAlign w:val="center"/>
          </w:tcPr>
          <w:p w14:paraId="32108578" w14:textId="77777777" w:rsidR="002E4497" w:rsidRPr="00765394" w:rsidRDefault="002E4497" w:rsidP="005C43D0">
            <w:pPr>
              <w:spacing w:after="0"/>
              <w:rPr>
                <w:rFonts w:ascii="Times New Roman" w:hAnsi="Times New Roman" w:cs="Times New Roman"/>
                <w:sz w:val="22"/>
                <w:szCs w:val="22"/>
                <w:lang w:val="en-US"/>
              </w:rPr>
            </w:pPr>
            <w:r w:rsidRPr="00765394">
              <w:rPr>
                <w:rFonts w:ascii="Times New Roman" w:hAnsi="Times New Roman" w:cs="Times New Roman"/>
                <w:sz w:val="22"/>
                <w:szCs w:val="22"/>
                <w:lang w:val="en-US"/>
              </w:rPr>
              <w:t>1056D</w:t>
            </w:r>
          </w:p>
        </w:tc>
        <w:tc>
          <w:tcPr>
            <w:tcW w:w="1260" w:type="dxa"/>
            <w:tcBorders>
              <w:top w:val="nil"/>
              <w:left w:val="nil"/>
              <w:bottom w:val="nil"/>
              <w:right w:val="nil"/>
            </w:tcBorders>
            <w:vAlign w:val="center"/>
          </w:tcPr>
          <w:p w14:paraId="3EDD082A"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0.62</w:t>
            </w:r>
          </w:p>
        </w:tc>
        <w:tc>
          <w:tcPr>
            <w:tcW w:w="990" w:type="dxa"/>
            <w:tcBorders>
              <w:top w:val="nil"/>
              <w:left w:val="nil"/>
              <w:bottom w:val="nil"/>
              <w:right w:val="nil"/>
            </w:tcBorders>
            <w:vAlign w:val="center"/>
          </w:tcPr>
          <w:p w14:paraId="408EF63E" w14:textId="77777777" w:rsidR="002E4497" w:rsidRPr="00765394" w:rsidRDefault="002E4497" w:rsidP="005C43D0">
            <w:pPr>
              <w:spacing w:after="0"/>
              <w:jc w:val="left"/>
              <w:rPr>
                <w:rFonts w:ascii="Times New Roman" w:hAnsi="Times New Roman" w:cs="Times New Roman"/>
                <w:i/>
                <w:sz w:val="22"/>
                <w:szCs w:val="22"/>
                <w:lang w:val="en-US"/>
              </w:rPr>
            </w:pPr>
            <w:r w:rsidRPr="00765394">
              <w:rPr>
                <w:rFonts w:ascii="Times New Roman" w:hAnsi="Times New Roman" w:cs="Times New Roman"/>
                <w:i/>
                <w:sz w:val="22"/>
                <w:szCs w:val="22"/>
                <w:lang w:val="en-US"/>
              </w:rPr>
              <w:t xml:space="preserve">P. </w:t>
            </w:r>
            <w:proofErr w:type="spellStart"/>
            <w:r w:rsidRPr="00765394">
              <w:rPr>
                <w:rFonts w:ascii="Times New Roman" w:hAnsi="Times New Roman" w:cs="Times New Roman"/>
                <w:i/>
                <w:sz w:val="22"/>
                <w:szCs w:val="22"/>
                <w:lang w:val="en-US"/>
              </w:rPr>
              <w:t>obliq</w:t>
            </w:r>
            <w:proofErr w:type="spellEnd"/>
          </w:p>
        </w:tc>
        <w:tc>
          <w:tcPr>
            <w:tcW w:w="720" w:type="dxa"/>
            <w:tcBorders>
              <w:top w:val="nil"/>
              <w:left w:val="nil"/>
              <w:bottom w:val="nil"/>
              <w:right w:val="nil"/>
            </w:tcBorders>
            <w:vAlign w:val="center"/>
          </w:tcPr>
          <w:p w14:paraId="47899133"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10.0</w:t>
            </w:r>
          </w:p>
        </w:tc>
        <w:tc>
          <w:tcPr>
            <w:tcW w:w="990" w:type="dxa"/>
            <w:tcBorders>
              <w:top w:val="nil"/>
              <w:left w:val="nil"/>
              <w:bottom w:val="nil"/>
              <w:right w:val="nil"/>
            </w:tcBorders>
            <w:vAlign w:val="center"/>
          </w:tcPr>
          <w:p w14:paraId="039421DB"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3.0</w:t>
            </w:r>
          </w:p>
        </w:tc>
        <w:tc>
          <w:tcPr>
            <w:tcW w:w="810" w:type="dxa"/>
            <w:tcBorders>
              <w:top w:val="nil"/>
              <w:left w:val="nil"/>
              <w:bottom w:val="nil"/>
              <w:right w:val="nil"/>
            </w:tcBorders>
            <w:vAlign w:val="center"/>
          </w:tcPr>
          <w:p w14:paraId="64E3773E"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-7.0</w:t>
            </w:r>
          </w:p>
        </w:tc>
        <w:tc>
          <w:tcPr>
            <w:tcW w:w="270" w:type="dxa"/>
            <w:tcBorders>
              <w:top w:val="nil"/>
              <w:left w:val="nil"/>
              <w:bottom w:val="nil"/>
              <w:right w:val="nil"/>
            </w:tcBorders>
            <w:vAlign w:val="center"/>
          </w:tcPr>
          <w:p w14:paraId="05627791" w14:textId="77777777" w:rsidR="002E4497" w:rsidRPr="00765394" w:rsidRDefault="002E4497" w:rsidP="005C43D0">
            <w:pPr>
              <w:spacing w:after="0"/>
              <w:jc w:val="center"/>
              <w:rPr>
                <w:rFonts w:ascii="Times New Roman" w:hAnsi="Times New Roman" w:cs="Times New Roman"/>
                <w:sz w:val="22"/>
                <w:szCs w:val="22"/>
                <w:lang w:val="en-US"/>
              </w:rPr>
            </w:pPr>
          </w:p>
        </w:tc>
        <w:tc>
          <w:tcPr>
            <w:tcW w:w="720" w:type="dxa"/>
            <w:tcBorders>
              <w:top w:val="nil"/>
              <w:left w:val="nil"/>
              <w:bottom w:val="nil"/>
              <w:right w:val="nil"/>
            </w:tcBorders>
            <w:vAlign w:val="center"/>
          </w:tcPr>
          <w:p w14:paraId="2D91BAB0"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20.0</w:t>
            </w:r>
          </w:p>
        </w:tc>
        <w:tc>
          <w:tcPr>
            <w:tcW w:w="990" w:type="dxa"/>
            <w:tcBorders>
              <w:top w:val="nil"/>
              <w:left w:val="nil"/>
              <w:bottom w:val="nil"/>
              <w:right w:val="nil"/>
            </w:tcBorders>
            <w:vAlign w:val="center"/>
          </w:tcPr>
          <w:p w14:paraId="4AB3B094"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8.0</w:t>
            </w:r>
          </w:p>
        </w:tc>
        <w:tc>
          <w:tcPr>
            <w:tcW w:w="810" w:type="dxa"/>
            <w:tcBorders>
              <w:top w:val="nil"/>
              <w:left w:val="nil"/>
              <w:bottom w:val="nil"/>
              <w:right w:val="nil"/>
            </w:tcBorders>
            <w:vAlign w:val="center"/>
          </w:tcPr>
          <w:p w14:paraId="6A89F1E8"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-12.0</w:t>
            </w:r>
          </w:p>
        </w:tc>
      </w:tr>
      <w:tr w:rsidR="002E4497" w:rsidRPr="00765394" w14:paraId="0F83B212" w14:textId="77777777" w:rsidTr="005C43D0">
        <w:trPr>
          <w:trHeight w:val="300"/>
        </w:trPr>
        <w:tc>
          <w:tcPr>
            <w:tcW w:w="1080" w:type="dxa"/>
            <w:tcBorders>
              <w:top w:val="nil"/>
              <w:left w:val="nil"/>
              <w:bottom w:val="nil"/>
              <w:right w:val="nil"/>
            </w:tcBorders>
            <w:vAlign w:val="center"/>
          </w:tcPr>
          <w:p w14:paraId="5EB2F4E2" w14:textId="77777777" w:rsidR="002E4497" w:rsidRPr="00765394" w:rsidRDefault="002E4497" w:rsidP="005C43D0">
            <w:pPr>
              <w:spacing w:after="0"/>
              <w:rPr>
                <w:rFonts w:ascii="Times New Roman" w:hAnsi="Times New Roman" w:cs="Times New Roman"/>
                <w:sz w:val="22"/>
                <w:szCs w:val="22"/>
                <w:lang w:val="en-US"/>
              </w:rPr>
            </w:pPr>
            <w:r w:rsidRPr="00765394">
              <w:rPr>
                <w:rFonts w:ascii="Times New Roman" w:hAnsi="Times New Roman" w:cs="Times New Roman"/>
                <w:sz w:val="22"/>
                <w:szCs w:val="22"/>
                <w:lang w:val="en-US"/>
              </w:rPr>
              <w:t>1056D</w:t>
            </w:r>
          </w:p>
        </w:tc>
        <w:tc>
          <w:tcPr>
            <w:tcW w:w="1260" w:type="dxa"/>
            <w:tcBorders>
              <w:top w:val="nil"/>
              <w:left w:val="nil"/>
              <w:bottom w:val="nil"/>
              <w:right w:val="nil"/>
            </w:tcBorders>
            <w:vAlign w:val="center"/>
          </w:tcPr>
          <w:p w14:paraId="12695A38"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0.64</w:t>
            </w:r>
          </w:p>
        </w:tc>
        <w:tc>
          <w:tcPr>
            <w:tcW w:w="990" w:type="dxa"/>
            <w:tcBorders>
              <w:top w:val="nil"/>
              <w:left w:val="nil"/>
              <w:bottom w:val="nil"/>
              <w:right w:val="nil"/>
            </w:tcBorders>
            <w:vAlign w:val="center"/>
          </w:tcPr>
          <w:p w14:paraId="6EB6E132" w14:textId="77777777" w:rsidR="002E4497" w:rsidRPr="00765394" w:rsidRDefault="002E4497" w:rsidP="005C43D0">
            <w:pPr>
              <w:spacing w:after="0"/>
              <w:jc w:val="left"/>
              <w:rPr>
                <w:rFonts w:ascii="Times New Roman" w:hAnsi="Times New Roman" w:cs="Times New Roman"/>
                <w:i/>
                <w:sz w:val="22"/>
                <w:szCs w:val="22"/>
                <w:lang w:val="en-US"/>
              </w:rPr>
            </w:pPr>
            <w:r w:rsidRPr="00765394">
              <w:rPr>
                <w:rFonts w:ascii="Times New Roman" w:hAnsi="Times New Roman" w:cs="Times New Roman"/>
                <w:i/>
                <w:sz w:val="22"/>
                <w:szCs w:val="22"/>
                <w:lang w:val="en-US"/>
              </w:rPr>
              <w:t xml:space="preserve">P. </w:t>
            </w:r>
            <w:proofErr w:type="spellStart"/>
            <w:r w:rsidRPr="00765394">
              <w:rPr>
                <w:rFonts w:ascii="Times New Roman" w:hAnsi="Times New Roman" w:cs="Times New Roman"/>
                <w:i/>
                <w:sz w:val="22"/>
                <w:szCs w:val="22"/>
                <w:lang w:val="en-US"/>
              </w:rPr>
              <w:t>obliq</w:t>
            </w:r>
            <w:proofErr w:type="spellEnd"/>
          </w:p>
        </w:tc>
        <w:tc>
          <w:tcPr>
            <w:tcW w:w="720" w:type="dxa"/>
            <w:tcBorders>
              <w:top w:val="nil"/>
              <w:left w:val="nil"/>
              <w:bottom w:val="nil"/>
              <w:right w:val="nil"/>
            </w:tcBorders>
            <w:vAlign w:val="center"/>
          </w:tcPr>
          <w:p w14:paraId="78EA269C"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3.7</w:t>
            </w:r>
          </w:p>
        </w:tc>
        <w:tc>
          <w:tcPr>
            <w:tcW w:w="990" w:type="dxa"/>
            <w:tcBorders>
              <w:top w:val="nil"/>
              <w:left w:val="nil"/>
              <w:bottom w:val="nil"/>
              <w:right w:val="nil"/>
            </w:tcBorders>
            <w:vAlign w:val="center"/>
          </w:tcPr>
          <w:p w14:paraId="49D81ACB"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3.9</w:t>
            </w:r>
          </w:p>
        </w:tc>
        <w:tc>
          <w:tcPr>
            <w:tcW w:w="810" w:type="dxa"/>
            <w:tcBorders>
              <w:top w:val="nil"/>
              <w:left w:val="nil"/>
              <w:bottom w:val="nil"/>
              <w:right w:val="nil"/>
            </w:tcBorders>
            <w:vAlign w:val="center"/>
          </w:tcPr>
          <w:p w14:paraId="0288BBC9"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0.2*</w:t>
            </w:r>
          </w:p>
        </w:tc>
        <w:tc>
          <w:tcPr>
            <w:tcW w:w="270" w:type="dxa"/>
            <w:tcBorders>
              <w:top w:val="nil"/>
              <w:left w:val="nil"/>
              <w:bottom w:val="nil"/>
              <w:right w:val="nil"/>
            </w:tcBorders>
            <w:vAlign w:val="center"/>
          </w:tcPr>
          <w:p w14:paraId="5298BFEC" w14:textId="77777777" w:rsidR="002E4497" w:rsidRPr="00765394" w:rsidRDefault="002E4497" w:rsidP="005C43D0">
            <w:pPr>
              <w:spacing w:after="0"/>
              <w:jc w:val="center"/>
              <w:rPr>
                <w:rFonts w:ascii="Times New Roman" w:hAnsi="Times New Roman" w:cs="Times New Roman"/>
                <w:sz w:val="22"/>
                <w:szCs w:val="22"/>
                <w:lang w:val="en-US"/>
              </w:rPr>
            </w:pPr>
          </w:p>
        </w:tc>
        <w:tc>
          <w:tcPr>
            <w:tcW w:w="720" w:type="dxa"/>
            <w:tcBorders>
              <w:top w:val="nil"/>
              <w:left w:val="nil"/>
              <w:bottom w:val="nil"/>
              <w:right w:val="nil"/>
            </w:tcBorders>
            <w:vAlign w:val="center"/>
          </w:tcPr>
          <w:p w14:paraId="49079987"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5.5</w:t>
            </w:r>
          </w:p>
        </w:tc>
        <w:tc>
          <w:tcPr>
            <w:tcW w:w="990" w:type="dxa"/>
            <w:tcBorders>
              <w:top w:val="nil"/>
              <w:left w:val="nil"/>
              <w:bottom w:val="nil"/>
              <w:right w:val="nil"/>
            </w:tcBorders>
            <w:vAlign w:val="center"/>
          </w:tcPr>
          <w:p w14:paraId="4399A3E3"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7.7</w:t>
            </w:r>
          </w:p>
        </w:tc>
        <w:tc>
          <w:tcPr>
            <w:tcW w:w="810" w:type="dxa"/>
            <w:tcBorders>
              <w:top w:val="nil"/>
              <w:left w:val="nil"/>
              <w:bottom w:val="nil"/>
              <w:right w:val="nil"/>
            </w:tcBorders>
            <w:vAlign w:val="center"/>
          </w:tcPr>
          <w:p w14:paraId="78311F1E"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2.2*</w:t>
            </w:r>
          </w:p>
        </w:tc>
      </w:tr>
      <w:tr w:rsidR="002E4497" w:rsidRPr="00765394" w14:paraId="67035B2A" w14:textId="77777777" w:rsidTr="005C43D0">
        <w:trPr>
          <w:trHeight w:val="300"/>
        </w:trPr>
        <w:tc>
          <w:tcPr>
            <w:tcW w:w="1080" w:type="dxa"/>
            <w:tcBorders>
              <w:top w:val="nil"/>
              <w:left w:val="nil"/>
              <w:bottom w:val="nil"/>
              <w:right w:val="nil"/>
            </w:tcBorders>
            <w:vAlign w:val="center"/>
          </w:tcPr>
          <w:p w14:paraId="4A530CDE" w14:textId="77777777" w:rsidR="002E4497" w:rsidRPr="00765394" w:rsidRDefault="002E4497" w:rsidP="005C43D0">
            <w:pPr>
              <w:spacing w:after="0"/>
              <w:rPr>
                <w:rFonts w:ascii="Times New Roman" w:hAnsi="Times New Roman" w:cs="Times New Roman"/>
                <w:sz w:val="22"/>
                <w:szCs w:val="22"/>
                <w:lang w:val="en-US"/>
              </w:rPr>
            </w:pPr>
            <w:r w:rsidRPr="00765394">
              <w:rPr>
                <w:rFonts w:ascii="Times New Roman" w:hAnsi="Times New Roman" w:cs="Times New Roman"/>
                <w:sz w:val="22"/>
                <w:szCs w:val="22"/>
                <w:lang w:val="en-US"/>
              </w:rPr>
              <w:t>1056D</w:t>
            </w:r>
          </w:p>
        </w:tc>
        <w:tc>
          <w:tcPr>
            <w:tcW w:w="1260" w:type="dxa"/>
            <w:tcBorders>
              <w:top w:val="nil"/>
              <w:left w:val="nil"/>
              <w:bottom w:val="nil"/>
              <w:right w:val="nil"/>
            </w:tcBorders>
            <w:vAlign w:val="center"/>
          </w:tcPr>
          <w:p w14:paraId="6F21808E"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0.70</w:t>
            </w:r>
          </w:p>
        </w:tc>
        <w:tc>
          <w:tcPr>
            <w:tcW w:w="990" w:type="dxa"/>
            <w:tcBorders>
              <w:top w:val="nil"/>
              <w:left w:val="nil"/>
              <w:bottom w:val="nil"/>
              <w:right w:val="nil"/>
            </w:tcBorders>
            <w:vAlign w:val="center"/>
          </w:tcPr>
          <w:p w14:paraId="734DB49B" w14:textId="77777777" w:rsidR="002E4497" w:rsidRPr="00765394" w:rsidRDefault="002E4497" w:rsidP="005C43D0">
            <w:pPr>
              <w:spacing w:after="0"/>
              <w:jc w:val="left"/>
              <w:rPr>
                <w:rFonts w:ascii="Times New Roman" w:hAnsi="Times New Roman" w:cs="Times New Roman"/>
                <w:i/>
                <w:sz w:val="22"/>
                <w:szCs w:val="22"/>
                <w:lang w:val="en-US"/>
              </w:rPr>
            </w:pPr>
            <w:r w:rsidRPr="00765394">
              <w:rPr>
                <w:rFonts w:ascii="Times New Roman" w:hAnsi="Times New Roman" w:cs="Times New Roman"/>
                <w:i/>
                <w:sz w:val="22"/>
                <w:szCs w:val="22"/>
                <w:lang w:val="en-US"/>
              </w:rPr>
              <w:t xml:space="preserve">P. </w:t>
            </w:r>
            <w:proofErr w:type="spellStart"/>
            <w:r w:rsidRPr="00765394">
              <w:rPr>
                <w:rFonts w:ascii="Times New Roman" w:hAnsi="Times New Roman" w:cs="Times New Roman"/>
                <w:i/>
                <w:sz w:val="22"/>
                <w:szCs w:val="22"/>
                <w:lang w:val="en-US"/>
              </w:rPr>
              <w:t>obliq</w:t>
            </w:r>
            <w:proofErr w:type="spellEnd"/>
          </w:p>
        </w:tc>
        <w:tc>
          <w:tcPr>
            <w:tcW w:w="720" w:type="dxa"/>
            <w:tcBorders>
              <w:top w:val="nil"/>
              <w:left w:val="nil"/>
              <w:bottom w:val="nil"/>
              <w:right w:val="nil"/>
            </w:tcBorders>
            <w:vAlign w:val="center"/>
          </w:tcPr>
          <w:p w14:paraId="0716833E"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2.7</w:t>
            </w:r>
          </w:p>
        </w:tc>
        <w:tc>
          <w:tcPr>
            <w:tcW w:w="990" w:type="dxa"/>
            <w:tcBorders>
              <w:top w:val="nil"/>
              <w:left w:val="nil"/>
              <w:bottom w:val="nil"/>
              <w:right w:val="nil"/>
            </w:tcBorders>
            <w:vAlign w:val="center"/>
          </w:tcPr>
          <w:p w14:paraId="05B5886A"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3.3</w:t>
            </w:r>
          </w:p>
        </w:tc>
        <w:tc>
          <w:tcPr>
            <w:tcW w:w="810" w:type="dxa"/>
            <w:tcBorders>
              <w:top w:val="nil"/>
              <w:left w:val="nil"/>
              <w:bottom w:val="nil"/>
              <w:right w:val="nil"/>
            </w:tcBorders>
            <w:vAlign w:val="center"/>
          </w:tcPr>
          <w:p w14:paraId="203F0867"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0.6*</w:t>
            </w:r>
          </w:p>
        </w:tc>
        <w:tc>
          <w:tcPr>
            <w:tcW w:w="270" w:type="dxa"/>
            <w:tcBorders>
              <w:top w:val="nil"/>
              <w:left w:val="nil"/>
              <w:bottom w:val="nil"/>
              <w:right w:val="nil"/>
            </w:tcBorders>
            <w:vAlign w:val="center"/>
          </w:tcPr>
          <w:p w14:paraId="2D320C3E" w14:textId="77777777" w:rsidR="002E4497" w:rsidRPr="00765394" w:rsidRDefault="002E4497" w:rsidP="005C43D0">
            <w:pPr>
              <w:spacing w:after="0"/>
              <w:jc w:val="center"/>
              <w:rPr>
                <w:rFonts w:ascii="Times New Roman" w:hAnsi="Times New Roman" w:cs="Times New Roman"/>
                <w:sz w:val="22"/>
                <w:szCs w:val="22"/>
                <w:lang w:val="en-US"/>
              </w:rPr>
            </w:pPr>
          </w:p>
        </w:tc>
        <w:tc>
          <w:tcPr>
            <w:tcW w:w="720" w:type="dxa"/>
            <w:tcBorders>
              <w:top w:val="nil"/>
              <w:left w:val="nil"/>
              <w:bottom w:val="nil"/>
              <w:right w:val="nil"/>
            </w:tcBorders>
            <w:vAlign w:val="center"/>
          </w:tcPr>
          <w:p w14:paraId="740C8288"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9.7</w:t>
            </w:r>
          </w:p>
        </w:tc>
        <w:tc>
          <w:tcPr>
            <w:tcW w:w="990" w:type="dxa"/>
            <w:tcBorders>
              <w:top w:val="nil"/>
              <w:left w:val="nil"/>
              <w:bottom w:val="nil"/>
              <w:right w:val="nil"/>
            </w:tcBorders>
            <w:vAlign w:val="center"/>
          </w:tcPr>
          <w:p w14:paraId="1EF89DB5"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13.8</w:t>
            </w:r>
          </w:p>
        </w:tc>
        <w:tc>
          <w:tcPr>
            <w:tcW w:w="810" w:type="dxa"/>
            <w:tcBorders>
              <w:top w:val="nil"/>
              <w:left w:val="nil"/>
              <w:bottom w:val="nil"/>
              <w:right w:val="nil"/>
            </w:tcBorders>
            <w:vAlign w:val="center"/>
          </w:tcPr>
          <w:p w14:paraId="42C6FDCC"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4.8*</w:t>
            </w:r>
          </w:p>
        </w:tc>
      </w:tr>
      <w:tr w:rsidR="002E4497" w:rsidRPr="00765394" w14:paraId="61EA911D" w14:textId="77777777" w:rsidTr="005C43D0">
        <w:trPr>
          <w:trHeight w:val="300"/>
        </w:trPr>
        <w:tc>
          <w:tcPr>
            <w:tcW w:w="1080" w:type="dxa"/>
            <w:tcBorders>
              <w:top w:val="nil"/>
              <w:left w:val="nil"/>
              <w:bottom w:val="nil"/>
              <w:right w:val="nil"/>
            </w:tcBorders>
            <w:vAlign w:val="center"/>
          </w:tcPr>
          <w:p w14:paraId="06CD5538" w14:textId="77777777" w:rsidR="002E4497" w:rsidRPr="00765394" w:rsidRDefault="002E4497" w:rsidP="005C43D0">
            <w:pPr>
              <w:spacing w:after="0"/>
              <w:rPr>
                <w:rFonts w:ascii="Times New Roman" w:hAnsi="Times New Roman" w:cs="Times New Roman"/>
                <w:sz w:val="22"/>
                <w:szCs w:val="22"/>
                <w:lang w:val="en-US"/>
              </w:rPr>
            </w:pPr>
            <w:r w:rsidRPr="00765394">
              <w:rPr>
                <w:rFonts w:ascii="Times New Roman" w:hAnsi="Times New Roman" w:cs="Times New Roman"/>
                <w:sz w:val="22"/>
                <w:szCs w:val="22"/>
                <w:lang w:val="en-US"/>
              </w:rPr>
              <w:t>1056D</w:t>
            </w:r>
          </w:p>
        </w:tc>
        <w:tc>
          <w:tcPr>
            <w:tcW w:w="1260" w:type="dxa"/>
            <w:tcBorders>
              <w:top w:val="nil"/>
              <w:left w:val="nil"/>
              <w:bottom w:val="nil"/>
              <w:right w:val="nil"/>
            </w:tcBorders>
            <w:vAlign w:val="center"/>
          </w:tcPr>
          <w:p w14:paraId="0E4AFB98"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0.64</w:t>
            </w:r>
          </w:p>
        </w:tc>
        <w:tc>
          <w:tcPr>
            <w:tcW w:w="990" w:type="dxa"/>
            <w:tcBorders>
              <w:top w:val="nil"/>
              <w:left w:val="nil"/>
              <w:bottom w:val="nil"/>
              <w:right w:val="nil"/>
            </w:tcBorders>
            <w:vAlign w:val="center"/>
          </w:tcPr>
          <w:p w14:paraId="6DA2BD2C" w14:textId="77777777" w:rsidR="002E4497" w:rsidRPr="00765394" w:rsidRDefault="002E4497" w:rsidP="005C43D0">
            <w:pPr>
              <w:spacing w:after="0"/>
              <w:jc w:val="left"/>
              <w:rPr>
                <w:rFonts w:ascii="Times New Roman" w:hAnsi="Times New Roman" w:cs="Times New Roman"/>
                <w:i/>
                <w:sz w:val="22"/>
                <w:szCs w:val="22"/>
                <w:lang w:val="en-US"/>
              </w:rPr>
            </w:pPr>
            <w:r w:rsidRPr="00765394">
              <w:rPr>
                <w:rFonts w:ascii="Times New Roman" w:hAnsi="Times New Roman" w:cs="Times New Roman"/>
                <w:i/>
                <w:sz w:val="22"/>
                <w:szCs w:val="22"/>
                <w:lang w:val="en-US"/>
              </w:rPr>
              <w:t xml:space="preserve">G. </w:t>
            </w:r>
            <w:proofErr w:type="spellStart"/>
            <w:r w:rsidRPr="00765394">
              <w:rPr>
                <w:rFonts w:ascii="Times New Roman" w:hAnsi="Times New Roman" w:cs="Times New Roman"/>
                <w:i/>
                <w:sz w:val="22"/>
                <w:szCs w:val="22"/>
                <w:lang w:val="en-US"/>
              </w:rPr>
              <w:t>trun</w:t>
            </w:r>
            <w:proofErr w:type="spellEnd"/>
          </w:p>
        </w:tc>
        <w:tc>
          <w:tcPr>
            <w:tcW w:w="720" w:type="dxa"/>
            <w:tcBorders>
              <w:top w:val="nil"/>
              <w:left w:val="nil"/>
              <w:bottom w:val="nil"/>
              <w:right w:val="nil"/>
            </w:tcBorders>
            <w:vAlign w:val="center"/>
          </w:tcPr>
          <w:p w14:paraId="174041B7"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7.9</w:t>
            </w:r>
          </w:p>
        </w:tc>
        <w:tc>
          <w:tcPr>
            <w:tcW w:w="990" w:type="dxa"/>
            <w:tcBorders>
              <w:top w:val="nil"/>
              <w:left w:val="nil"/>
              <w:bottom w:val="nil"/>
              <w:right w:val="nil"/>
            </w:tcBorders>
            <w:vAlign w:val="center"/>
          </w:tcPr>
          <w:p w14:paraId="1725BF5B"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6.7</w:t>
            </w:r>
          </w:p>
        </w:tc>
        <w:tc>
          <w:tcPr>
            <w:tcW w:w="810" w:type="dxa"/>
            <w:tcBorders>
              <w:top w:val="nil"/>
              <w:left w:val="nil"/>
              <w:bottom w:val="nil"/>
              <w:right w:val="nil"/>
            </w:tcBorders>
            <w:vAlign w:val="center"/>
          </w:tcPr>
          <w:p w14:paraId="1E2AD08A"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-1.2</w:t>
            </w:r>
          </w:p>
        </w:tc>
        <w:tc>
          <w:tcPr>
            <w:tcW w:w="270" w:type="dxa"/>
            <w:tcBorders>
              <w:top w:val="nil"/>
              <w:left w:val="nil"/>
              <w:bottom w:val="nil"/>
              <w:right w:val="nil"/>
            </w:tcBorders>
            <w:vAlign w:val="center"/>
          </w:tcPr>
          <w:p w14:paraId="6B8F06BC" w14:textId="77777777" w:rsidR="002E4497" w:rsidRPr="00765394" w:rsidRDefault="002E4497" w:rsidP="005C43D0">
            <w:pPr>
              <w:spacing w:after="0"/>
              <w:jc w:val="center"/>
              <w:rPr>
                <w:rFonts w:ascii="Times New Roman" w:hAnsi="Times New Roman" w:cs="Times New Roman"/>
                <w:sz w:val="22"/>
                <w:szCs w:val="22"/>
                <w:lang w:val="en-US"/>
              </w:rPr>
            </w:pPr>
          </w:p>
        </w:tc>
        <w:tc>
          <w:tcPr>
            <w:tcW w:w="720" w:type="dxa"/>
            <w:tcBorders>
              <w:top w:val="nil"/>
              <w:left w:val="nil"/>
              <w:bottom w:val="nil"/>
              <w:right w:val="nil"/>
            </w:tcBorders>
            <w:vAlign w:val="center"/>
          </w:tcPr>
          <w:p w14:paraId="69025ADF"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11.0</w:t>
            </w:r>
          </w:p>
        </w:tc>
        <w:tc>
          <w:tcPr>
            <w:tcW w:w="990" w:type="dxa"/>
            <w:tcBorders>
              <w:top w:val="nil"/>
              <w:left w:val="nil"/>
              <w:bottom w:val="nil"/>
              <w:right w:val="nil"/>
            </w:tcBorders>
            <w:vAlign w:val="center"/>
          </w:tcPr>
          <w:p w14:paraId="1A651187"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13.1</w:t>
            </w:r>
          </w:p>
        </w:tc>
        <w:tc>
          <w:tcPr>
            <w:tcW w:w="810" w:type="dxa"/>
            <w:tcBorders>
              <w:top w:val="nil"/>
              <w:left w:val="nil"/>
              <w:bottom w:val="nil"/>
              <w:right w:val="nil"/>
            </w:tcBorders>
            <w:vAlign w:val="center"/>
          </w:tcPr>
          <w:p w14:paraId="325E2CD4"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2.1*</w:t>
            </w:r>
          </w:p>
        </w:tc>
      </w:tr>
      <w:tr w:rsidR="002E4497" w:rsidRPr="00765394" w14:paraId="4452E08E" w14:textId="77777777" w:rsidTr="005C43D0">
        <w:trPr>
          <w:trHeight w:val="300"/>
        </w:trPr>
        <w:tc>
          <w:tcPr>
            <w:tcW w:w="1080" w:type="dxa"/>
            <w:tcBorders>
              <w:top w:val="nil"/>
              <w:left w:val="nil"/>
              <w:bottom w:val="nil"/>
              <w:right w:val="nil"/>
            </w:tcBorders>
            <w:vAlign w:val="center"/>
          </w:tcPr>
          <w:p w14:paraId="7ECDE60A" w14:textId="77777777" w:rsidR="002E4497" w:rsidRPr="00765394" w:rsidRDefault="002E4497" w:rsidP="005C43D0">
            <w:pPr>
              <w:spacing w:after="0"/>
              <w:rPr>
                <w:rFonts w:ascii="Times New Roman" w:hAnsi="Times New Roman" w:cs="Times New Roman"/>
                <w:sz w:val="22"/>
                <w:szCs w:val="22"/>
                <w:lang w:val="en-US"/>
              </w:rPr>
            </w:pPr>
            <w:r w:rsidRPr="00765394">
              <w:rPr>
                <w:rFonts w:ascii="Times New Roman" w:hAnsi="Times New Roman" w:cs="Times New Roman"/>
                <w:sz w:val="22"/>
                <w:szCs w:val="22"/>
                <w:lang w:val="en-US"/>
              </w:rPr>
              <w:t>1056D</w:t>
            </w:r>
          </w:p>
        </w:tc>
        <w:tc>
          <w:tcPr>
            <w:tcW w:w="1260" w:type="dxa"/>
            <w:tcBorders>
              <w:top w:val="nil"/>
              <w:left w:val="nil"/>
              <w:bottom w:val="nil"/>
              <w:right w:val="nil"/>
            </w:tcBorders>
            <w:vAlign w:val="center"/>
          </w:tcPr>
          <w:p w14:paraId="3BFF0C0A"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0.70</w:t>
            </w:r>
          </w:p>
        </w:tc>
        <w:tc>
          <w:tcPr>
            <w:tcW w:w="990" w:type="dxa"/>
            <w:tcBorders>
              <w:top w:val="nil"/>
              <w:left w:val="nil"/>
              <w:bottom w:val="nil"/>
              <w:right w:val="nil"/>
            </w:tcBorders>
            <w:vAlign w:val="center"/>
          </w:tcPr>
          <w:p w14:paraId="427D9F98" w14:textId="77777777" w:rsidR="002E4497" w:rsidRPr="00765394" w:rsidRDefault="002E4497" w:rsidP="005C43D0">
            <w:pPr>
              <w:spacing w:after="0"/>
              <w:jc w:val="left"/>
              <w:rPr>
                <w:rFonts w:ascii="Times New Roman" w:hAnsi="Times New Roman" w:cs="Times New Roman"/>
                <w:i/>
                <w:sz w:val="22"/>
                <w:szCs w:val="22"/>
                <w:lang w:val="en-US"/>
              </w:rPr>
            </w:pPr>
            <w:r w:rsidRPr="00765394">
              <w:rPr>
                <w:rFonts w:ascii="Times New Roman" w:hAnsi="Times New Roman" w:cs="Times New Roman"/>
                <w:i/>
                <w:sz w:val="22"/>
                <w:szCs w:val="22"/>
                <w:lang w:val="en-US"/>
              </w:rPr>
              <w:t xml:space="preserve">G. </w:t>
            </w:r>
            <w:proofErr w:type="spellStart"/>
            <w:r w:rsidRPr="00765394">
              <w:rPr>
                <w:rFonts w:ascii="Times New Roman" w:hAnsi="Times New Roman" w:cs="Times New Roman"/>
                <w:i/>
                <w:sz w:val="22"/>
                <w:szCs w:val="22"/>
                <w:lang w:val="en-US"/>
              </w:rPr>
              <w:t>trun</w:t>
            </w:r>
            <w:proofErr w:type="spellEnd"/>
          </w:p>
        </w:tc>
        <w:tc>
          <w:tcPr>
            <w:tcW w:w="720" w:type="dxa"/>
            <w:tcBorders>
              <w:top w:val="nil"/>
              <w:left w:val="nil"/>
              <w:bottom w:val="nil"/>
              <w:right w:val="nil"/>
            </w:tcBorders>
            <w:vAlign w:val="center"/>
          </w:tcPr>
          <w:p w14:paraId="68605A64"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6.1</w:t>
            </w:r>
          </w:p>
        </w:tc>
        <w:tc>
          <w:tcPr>
            <w:tcW w:w="990" w:type="dxa"/>
            <w:tcBorders>
              <w:top w:val="nil"/>
              <w:left w:val="nil"/>
              <w:bottom w:val="nil"/>
              <w:right w:val="nil"/>
            </w:tcBorders>
            <w:vAlign w:val="center"/>
          </w:tcPr>
          <w:p w14:paraId="537895CE"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2.3</w:t>
            </w:r>
          </w:p>
        </w:tc>
        <w:tc>
          <w:tcPr>
            <w:tcW w:w="810" w:type="dxa"/>
            <w:tcBorders>
              <w:top w:val="nil"/>
              <w:left w:val="nil"/>
              <w:bottom w:val="nil"/>
              <w:right w:val="nil"/>
            </w:tcBorders>
            <w:vAlign w:val="center"/>
          </w:tcPr>
          <w:p w14:paraId="5417D3C1"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-3.8</w:t>
            </w:r>
          </w:p>
        </w:tc>
        <w:tc>
          <w:tcPr>
            <w:tcW w:w="270" w:type="dxa"/>
            <w:tcBorders>
              <w:top w:val="nil"/>
              <w:left w:val="nil"/>
              <w:bottom w:val="nil"/>
              <w:right w:val="nil"/>
            </w:tcBorders>
            <w:vAlign w:val="center"/>
          </w:tcPr>
          <w:p w14:paraId="31237DBD" w14:textId="77777777" w:rsidR="002E4497" w:rsidRPr="00765394" w:rsidRDefault="002E4497" w:rsidP="005C43D0">
            <w:pPr>
              <w:spacing w:after="0"/>
              <w:jc w:val="center"/>
              <w:rPr>
                <w:rFonts w:ascii="Times New Roman" w:hAnsi="Times New Roman" w:cs="Times New Roman"/>
                <w:sz w:val="22"/>
                <w:szCs w:val="22"/>
                <w:lang w:val="en-US"/>
              </w:rPr>
            </w:pPr>
          </w:p>
        </w:tc>
        <w:tc>
          <w:tcPr>
            <w:tcW w:w="720" w:type="dxa"/>
            <w:tcBorders>
              <w:top w:val="nil"/>
              <w:left w:val="nil"/>
              <w:bottom w:val="nil"/>
              <w:right w:val="nil"/>
            </w:tcBorders>
            <w:vAlign w:val="center"/>
          </w:tcPr>
          <w:p w14:paraId="399B8158"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8.2</w:t>
            </w:r>
          </w:p>
        </w:tc>
        <w:tc>
          <w:tcPr>
            <w:tcW w:w="990" w:type="dxa"/>
            <w:tcBorders>
              <w:top w:val="nil"/>
              <w:left w:val="nil"/>
              <w:bottom w:val="nil"/>
              <w:right w:val="nil"/>
            </w:tcBorders>
            <w:vAlign w:val="center"/>
          </w:tcPr>
          <w:p w14:paraId="1DBDE3F7"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5.9</w:t>
            </w:r>
          </w:p>
        </w:tc>
        <w:tc>
          <w:tcPr>
            <w:tcW w:w="810" w:type="dxa"/>
            <w:tcBorders>
              <w:top w:val="nil"/>
              <w:left w:val="nil"/>
              <w:bottom w:val="nil"/>
              <w:right w:val="nil"/>
            </w:tcBorders>
            <w:vAlign w:val="center"/>
          </w:tcPr>
          <w:p w14:paraId="18DF29CA"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-2.3</w:t>
            </w:r>
          </w:p>
        </w:tc>
      </w:tr>
      <w:tr w:rsidR="002E4497" w:rsidRPr="00765394" w14:paraId="62FB6D61" w14:textId="77777777" w:rsidTr="005C43D0">
        <w:trPr>
          <w:trHeight w:val="396"/>
        </w:trPr>
        <w:tc>
          <w:tcPr>
            <w:tcW w:w="1080" w:type="dxa"/>
            <w:tcBorders>
              <w:top w:val="nil"/>
              <w:left w:val="nil"/>
              <w:bottom w:val="nil"/>
              <w:right w:val="nil"/>
            </w:tcBorders>
            <w:vAlign w:val="center"/>
          </w:tcPr>
          <w:p w14:paraId="3A7D8DF0" w14:textId="77777777" w:rsidR="002E4497" w:rsidRPr="00765394" w:rsidRDefault="002E4497" w:rsidP="005C43D0">
            <w:pPr>
              <w:spacing w:after="0"/>
              <w:rPr>
                <w:rFonts w:ascii="Times New Roman" w:hAnsi="Times New Roman" w:cs="Times New Roman"/>
                <w:sz w:val="22"/>
                <w:szCs w:val="22"/>
                <w:lang w:val="en-US"/>
              </w:rPr>
            </w:pPr>
            <w:r w:rsidRPr="00765394">
              <w:rPr>
                <w:rFonts w:ascii="Times New Roman" w:hAnsi="Times New Roman" w:cs="Times New Roman"/>
                <w:sz w:val="22"/>
                <w:szCs w:val="22"/>
                <w:lang w:val="en-US"/>
              </w:rPr>
              <w:t>1056D</w:t>
            </w:r>
          </w:p>
        </w:tc>
        <w:tc>
          <w:tcPr>
            <w:tcW w:w="1260" w:type="dxa"/>
            <w:tcBorders>
              <w:top w:val="nil"/>
              <w:left w:val="nil"/>
              <w:bottom w:val="nil"/>
              <w:right w:val="nil"/>
            </w:tcBorders>
            <w:vAlign w:val="center"/>
          </w:tcPr>
          <w:p w14:paraId="7DBB0EAB"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0.64</w:t>
            </w:r>
          </w:p>
        </w:tc>
        <w:tc>
          <w:tcPr>
            <w:tcW w:w="990" w:type="dxa"/>
            <w:tcBorders>
              <w:top w:val="nil"/>
              <w:left w:val="nil"/>
              <w:bottom w:val="nil"/>
              <w:right w:val="nil"/>
            </w:tcBorders>
            <w:vAlign w:val="center"/>
          </w:tcPr>
          <w:p w14:paraId="0C2EB833" w14:textId="77777777" w:rsidR="002E4497" w:rsidRPr="00765394" w:rsidRDefault="002E4497" w:rsidP="005C43D0">
            <w:pPr>
              <w:spacing w:after="0"/>
              <w:jc w:val="left"/>
              <w:rPr>
                <w:rFonts w:ascii="Times New Roman" w:hAnsi="Times New Roman" w:cs="Times New Roman"/>
                <w:i/>
                <w:sz w:val="22"/>
                <w:szCs w:val="22"/>
                <w:lang w:val="en-US"/>
              </w:rPr>
            </w:pPr>
            <w:r w:rsidRPr="00765394">
              <w:rPr>
                <w:rFonts w:ascii="Times New Roman" w:hAnsi="Times New Roman" w:cs="Times New Roman"/>
                <w:i/>
                <w:sz w:val="22"/>
                <w:szCs w:val="22"/>
                <w:lang w:val="en-US"/>
              </w:rPr>
              <w:t>G. tum</w:t>
            </w:r>
          </w:p>
        </w:tc>
        <w:tc>
          <w:tcPr>
            <w:tcW w:w="720" w:type="dxa"/>
            <w:tcBorders>
              <w:top w:val="nil"/>
              <w:left w:val="nil"/>
              <w:bottom w:val="nil"/>
              <w:right w:val="nil"/>
            </w:tcBorders>
            <w:vAlign w:val="center"/>
          </w:tcPr>
          <w:p w14:paraId="775D3C97"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5.6</w:t>
            </w:r>
          </w:p>
        </w:tc>
        <w:tc>
          <w:tcPr>
            <w:tcW w:w="990" w:type="dxa"/>
            <w:tcBorders>
              <w:top w:val="nil"/>
              <w:left w:val="nil"/>
              <w:bottom w:val="nil"/>
              <w:right w:val="nil"/>
            </w:tcBorders>
            <w:vAlign w:val="center"/>
          </w:tcPr>
          <w:p w14:paraId="4EEA524F"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7.8</w:t>
            </w:r>
          </w:p>
        </w:tc>
        <w:tc>
          <w:tcPr>
            <w:tcW w:w="810" w:type="dxa"/>
            <w:tcBorders>
              <w:top w:val="nil"/>
              <w:left w:val="nil"/>
              <w:bottom w:val="nil"/>
              <w:right w:val="nil"/>
            </w:tcBorders>
            <w:vAlign w:val="center"/>
          </w:tcPr>
          <w:p w14:paraId="0E647872"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2.2*</w:t>
            </w:r>
          </w:p>
        </w:tc>
        <w:tc>
          <w:tcPr>
            <w:tcW w:w="270" w:type="dxa"/>
            <w:tcBorders>
              <w:top w:val="nil"/>
              <w:left w:val="nil"/>
              <w:bottom w:val="nil"/>
              <w:right w:val="nil"/>
            </w:tcBorders>
            <w:vAlign w:val="center"/>
          </w:tcPr>
          <w:p w14:paraId="3F6D556D" w14:textId="77777777" w:rsidR="002E4497" w:rsidRPr="00765394" w:rsidRDefault="002E4497" w:rsidP="005C43D0">
            <w:pPr>
              <w:spacing w:after="0"/>
              <w:jc w:val="center"/>
              <w:rPr>
                <w:rFonts w:ascii="Times New Roman" w:hAnsi="Times New Roman" w:cs="Times New Roman"/>
                <w:sz w:val="22"/>
                <w:szCs w:val="22"/>
                <w:lang w:val="en-US"/>
              </w:rPr>
            </w:pPr>
          </w:p>
        </w:tc>
        <w:tc>
          <w:tcPr>
            <w:tcW w:w="720" w:type="dxa"/>
            <w:tcBorders>
              <w:top w:val="nil"/>
              <w:left w:val="nil"/>
              <w:bottom w:val="nil"/>
              <w:right w:val="nil"/>
            </w:tcBorders>
            <w:vAlign w:val="center"/>
          </w:tcPr>
          <w:p w14:paraId="60731049"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6.9</w:t>
            </w:r>
          </w:p>
        </w:tc>
        <w:tc>
          <w:tcPr>
            <w:tcW w:w="990" w:type="dxa"/>
            <w:tcBorders>
              <w:top w:val="nil"/>
              <w:left w:val="nil"/>
              <w:bottom w:val="nil"/>
              <w:right w:val="nil"/>
            </w:tcBorders>
            <w:vAlign w:val="center"/>
          </w:tcPr>
          <w:p w14:paraId="3944AA9E"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25.7</w:t>
            </w:r>
          </w:p>
        </w:tc>
        <w:tc>
          <w:tcPr>
            <w:tcW w:w="810" w:type="dxa"/>
            <w:tcBorders>
              <w:top w:val="nil"/>
              <w:left w:val="nil"/>
              <w:bottom w:val="nil"/>
              <w:right w:val="nil"/>
            </w:tcBorders>
            <w:vAlign w:val="center"/>
          </w:tcPr>
          <w:p w14:paraId="1A525108"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18.8*</w:t>
            </w:r>
          </w:p>
        </w:tc>
      </w:tr>
      <w:tr w:rsidR="002E4497" w:rsidRPr="00765394" w14:paraId="263FFF9C" w14:textId="77777777" w:rsidTr="005C43D0">
        <w:trPr>
          <w:trHeight w:val="300"/>
        </w:trPr>
        <w:tc>
          <w:tcPr>
            <w:tcW w:w="1080" w:type="dxa"/>
            <w:tcBorders>
              <w:top w:val="nil"/>
              <w:left w:val="nil"/>
              <w:bottom w:val="nil"/>
              <w:right w:val="nil"/>
            </w:tcBorders>
            <w:vAlign w:val="center"/>
          </w:tcPr>
          <w:p w14:paraId="62A01B65" w14:textId="77777777" w:rsidR="002E4497" w:rsidRPr="00765394" w:rsidRDefault="002E4497" w:rsidP="005C43D0">
            <w:pPr>
              <w:spacing w:after="0"/>
              <w:rPr>
                <w:rFonts w:ascii="Times New Roman" w:hAnsi="Times New Roman" w:cs="Times New Roman"/>
                <w:sz w:val="22"/>
                <w:szCs w:val="22"/>
                <w:lang w:val="en-US"/>
              </w:rPr>
            </w:pPr>
            <w:r w:rsidRPr="00765394">
              <w:rPr>
                <w:rFonts w:ascii="Times New Roman" w:hAnsi="Times New Roman" w:cs="Times New Roman"/>
                <w:sz w:val="22"/>
                <w:szCs w:val="22"/>
                <w:lang w:val="en-US"/>
              </w:rPr>
              <w:t>1056D</w:t>
            </w:r>
          </w:p>
        </w:tc>
        <w:tc>
          <w:tcPr>
            <w:tcW w:w="1260" w:type="dxa"/>
            <w:tcBorders>
              <w:top w:val="nil"/>
              <w:left w:val="nil"/>
              <w:bottom w:val="nil"/>
              <w:right w:val="nil"/>
            </w:tcBorders>
            <w:vAlign w:val="center"/>
          </w:tcPr>
          <w:p w14:paraId="3347E6E1"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0.68</w:t>
            </w:r>
          </w:p>
        </w:tc>
        <w:tc>
          <w:tcPr>
            <w:tcW w:w="990" w:type="dxa"/>
            <w:tcBorders>
              <w:top w:val="nil"/>
              <w:left w:val="nil"/>
              <w:bottom w:val="nil"/>
              <w:right w:val="nil"/>
            </w:tcBorders>
            <w:vAlign w:val="center"/>
          </w:tcPr>
          <w:p w14:paraId="687122DF" w14:textId="77777777" w:rsidR="002E4497" w:rsidRPr="00765394" w:rsidRDefault="002E4497" w:rsidP="005C43D0">
            <w:pPr>
              <w:spacing w:after="0"/>
              <w:jc w:val="left"/>
              <w:rPr>
                <w:rFonts w:ascii="Times New Roman" w:hAnsi="Times New Roman" w:cs="Times New Roman"/>
                <w:i/>
                <w:sz w:val="22"/>
                <w:szCs w:val="22"/>
                <w:lang w:val="en-US"/>
              </w:rPr>
            </w:pPr>
            <w:r w:rsidRPr="00765394">
              <w:rPr>
                <w:rFonts w:ascii="Times New Roman" w:hAnsi="Times New Roman" w:cs="Times New Roman"/>
                <w:i/>
                <w:sz w:val="22"/>
                <w:szCs w:val="22"/>
                <w:lang w:val="en-US"/>
              </w:rPr>
              <w:t>G. tum</w:t>
            </w:r>
          </w:p>
        </w:tc>
        <w:tc>
          <w:tcPr>
            <w:tcW w:w="720" w:type="dxa"/>
            <w:tcBorders>
              <w:top w:val="nil"/>
              <w:left w:val="nil"/>
              <w:bottom w:val="nil"/>
              <w:right w:val="nil"/>
            </w:tcBorders>
            <w:vAlign w:val="center"/>
          </w:tcPr>
          <w:p w14:paraId="5753BCBF"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9.5</w:t>
            </w:r>
          </w:p>
        </w:tc>
        <w:tc>
          <w:tcPr>
            <w:tcW w:w="990" w:type="dxa"/>
            <w:tcBorders>
              <w:top w:val="nil"/>
              <w:left w:val="nil"/>
              <w:bottom w:val="nil"/>
              <w:right w:val="nil"/>
            </w:tcBorders>
            <w:vAlign w:val="center"/>
          </w:tcPr>
          <w:p w14:paraId="427CCF44"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6.6</w:t>
            </w:r>
          </w:p>
        </w:tc>
        <w:tc>
          <w:tcPr>
            <w:tcW w:w="810" w:type="dxa"/>
            <w:tcBorders>
              <w:top w:val="nil"/>
              <w:left w:val="nil"/>
              <w:bottom w:val="nil"/>
              <w:right w:val="nil"/>
            </w:tcBorders>
            <w:vAlign w:val="center"/>
          </w:tcPr>
          <w:p w14:paraId="4928426A"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-2.9</w:t>
            </w:r>
          </w:p>
        </w:tc>
        <w:tc>
          <w:tcPr>
            <w:tcW w:w="270" w:type="dxa"/>
            <w:tcBorders>
              <w:top w:val="nil"/>
              <w:left w:val="nil"/>
              <w:bottom w:val="nil"/>
              <w:right w:val="nil"/>
            </w:tcBorders>
            <w:vAlign w:val="center"/>
          </w:tcPr>
          <w:p w14:paraId="2888A6C3" w14:textId="77777777" w:rsidR="002E4497" w:rsidRPr="00765394" w:rsidRDefault="002E4497" w:rsidP="005C43D0">
            <w:pPr>
              <w:spacing w:after="0"/>
              <w:jc w:val="center"/>
              <w:rPr>
                <w:rFonts w:ascii="Times New Roman" w:hAnsi="Times New Roman" w:cs="Times New Roman"/>
                <w:sz w:val="22"/>
                <w:szCs w:val="22"/>
                <w:lang w:val="en-US"/>
              </w:rPr>
            </w:pPr>
          </w:p>
        </w:tc>
        <w:tc>
          <w:tcPr>
            <w:tcW w:w="720" w:type="dxa"/>
            <w:tcBorders>
              <w:top w:val="nil"/>
              <w:left w:val="nil"/>
              <w:bottom w:val="nil"/>
              <w:right w:val="nil"/>
            </w:tcBorders>
            <w:vAlign w:val="center"/>
          </w:tcPr>
          <w:p w14:paraId="1D7260E8"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16.6</w:t>
            </w:r>
          </w:p>
        </w:tc>
        <w:tc>
          <w:tcPr>
            <w:tcW w:w="990" w:type="dxa"/>
            <w:tcBorders>
              <w:top w:val="nil"/>
              <w:left w:val="nil"/>
              <w:bottom w:val="nil"/>
              <w:right w:val="nil"/>
            </w:tcBorders>
            <w:vAlign w:val="center"/>
          </w:tcPr>
          <w:p w14:paraId="47FC647F"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7.8</w:t>
            </w:r>
          </w:p>
        </w:tc>
        <w:tc>
          <w:tcPr>
            <w:tcW w:w="810" w:type="dxa"/>
            <w:tcBorders>
              <w:top w:val="nil"/>
              <w:left w:val="nil"/>
              <w:bottom w:val="nil"/>
              <w:right w:val="nil"/>
            </w:tcBorders>
            <w:vAlign w:val="center"/>
          </w:tcPr>
          <w:p w14:paraId="38A8292A"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-8.8</w:t>
            </w:r>
          </w:p>
        </w:tc>
      </w:tr>
      <w:tr w:rsidR="002E4497" w:rsidRPr="00765394" w14:paraId="3388ED6C" w14:textId="77777777" w:rsidTr="005C43D0">
        <w:trPr>
          <w:trHeight w:val="300"/>
        </w:trPr>
        <w:tc>
          <w:tcPr>
            <w:tcW w:w="1080" w:type="dxa"/>
            <w:tcBorders>
              <w:top w:val="nil"/>
              <w:left w:val="nil"/>
              <w:bottom w:val="nil"/>
              <w:right w:val="nil"/>
            </w:tcBorders>
            <w:vAlign w:val="center"/>
          </w:tcPr>
          <w:p w14:paraId="003DC4DD" w14:textId="77777777" w:rsidR="002E4497" w:rsidRPr="00765394" w:rsidRDefault="002E4497" w:rsidP="005C43D0">
            <w:pPr>
              <w:spacing w:after="0"/>
              <w:rPr>
                <w:rFonts w:ascii="Times New Roman" w:hAnsi="Times New Roman" w:cs="Times New Roman"/>
                <w:sz w:val="22"/>
                <w:szCs w:val="22"/>
                <w:lang w:val="en-US"/>
              </w:rPr>
            </w:pPr>
            <w:r w:rsidRPr="00765394">
              <w:rPr>
                <w:rFonts w:ascii="Times New Roman" w:hAnsi="Times New Roman" w:cs="Times New Roman"/>
                <w:sz w:val="22"/>
                <w:szCs w:val="22"/>
                <w:lang w:val="en-US"/>
              </w:rPr>
              <w:t>1059A</w:t>
            </w:r>
          </w:p>
        </w:tc>
        <w:tc>
          <w:tcPr>
            <w:tcW w:w="1260" w:type="dxa"/>
            <w:tcBorders>
              <w:top w:val="nil"/>
              <w:left w:val="nil"/>
              <w:bottom w:val="nil"/>
              <w:right w:val="nil"/>
            </w:tcBorders>
            <w:vAlign w:val="center"/>
          </w:tcPr>
          <w:p w14:paraId="5CB606CF"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0.44</w:t>
            </w:r>
          </w:p>
        </w:tc>
        <w:tc>
          <w:tcPr>
            <w:tcW w:w="990" w:type="dxa"/>
            <w:tcBorders>
              <w:top w:val="nil"/>
              <w:left w:val="nil"/>
              <w:bottom w:val="nil"/>
              <w:right w:val="nil"/>
            </w:tcBorders>
            <w:vAlign w:val="center"/>
          </w:tcPr>
          <w:p w14:paraId="4E3019B4" w14:textId="77777777" w:rsidR="002E4497" w:rsidRPr="00765394" w:rsidRDefault="002E4497" w:rsidP="005C43D0">
            <w:pPr>
              <w:spacing w:after="0"/>
              <w:jc w:val="left"/>
              <w:rPr>
                <w:rFonts w:ascii="Times New Roman" w:hAnsi="Times New Roman" w:cs="Times New Roman"/>
                <w:i/>
                <w:sz w:val="22"/>
                <w:szCs w:val="22"/>
                <w:lang w:val="en-US"/>
              </w:rPr>
            </w:pPr>
            <w:r w:rsidRPr="00765394">
              <w:rPr>
                <w:rFonts w:ascii="Times New Roman" w:hAnsi="Times New Roman" w:cs="Times New Roman"/>
                <w:i/>
                <w:sz w:val="22"/>
                <w:szCs w:val="22"/>
                <w:lang w:val="en-US"/>
              </w:rPr>
              <w:t xml:space="preserve">P. </w:t>
            </w:r>
            <w:proofErr w:type="spellStart"/>
            <w:r w:rsidRPr="00765394">
              <w:rPr>
                <w:rFonts w:ascii="Times New Roman" w:hAnsi="Times New Roman" w:cs="Times New Roman"/>
                <w:i/>
                <w:sz w:val="22"/>
                <w:szCs w:val="22"/>
                <w:lang w:val="en-US"/>
              </w:rPr>
              <w:t>obliq</w:t>
            </w:r>
            <w:proofErr w:type="spellEnd"/>
          </w:p>
        </w:tc>
        <w:tc>
          <w:tcPr>
            <w:tcW w:w="720" w:type="dxa"/>
            <w:tcBorders>
              <w:top w:val="nil"/>
              <w:left w:val="nil"/>
              <w:bottom w:val="nil"/>
              <w:right w:val="nil"/>
            </w:tcBorders>
            <w:vAlign w:val="center"/>
          </w:tcPr>
          <w:p w14:paraId="2656E2D6"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4.5</w:t>
            </w:r>
          </w:p>
        </w:tc>
        <w:tc>
          <w:tcPr>
            <w:tcW w:w="990" w:type="dxa"/>
            <w:tcBorders>
              <w:top w:val="nil"/>
              <w:left w:val="nil"/>
              <w:bottom w:val="nil"/>
              <w:right w:val="nil"/>
            </w:tcBorders>
            <w:vAlign w:val="center"/>
          </w:tcPr>
          <w:p w14:paraId="6E48FA6A"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3.2</w:t>
            </w:r>
          </w:p>
        </w:tc>
        <w:tc>
          <w:tcPr>
            <w:tcW w:w="810" w:type="dxa"/>
            <w:tcBorders>
              <w:top w:val="nil"/>
              <w:left w:val="nil"/>
              <w:bottom w:val="nil"/>
              <w:right w:val="nil"/>
            </w:tcBorders>
            <w:vAlign w:val="center"/>
          </w:tcPr>
          <w:p w14:paraId="00BBAA13"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-1.3</w:t>
            </w:r>
          </w:p>
        </w:tc>
        <w:tc>
          <w:tcPr>
            <w:tcW w:w="270" w:type="dxa"/>
            <w:tcBorders>
              <w:top w:val="nil"/>
              <w:left w:val="nil"/>
              <w:bottom w:val="nil"/>
              <w:right w:val="nil"/>
            </w:tcBorders>
            <w:vAlign w:val="center"/>
          </w:tcPr>
          <w:p w14:paraId="3A784E3B" w14:textId="77777777" w:rsidR="002E4497" w:rsidRPr="00765394" w:rsidRDefault="002E4497" w:rsidP="005C43D0">
            <w:pPr>
              <w:spacing w:after="0"/>
              <w:jc w:val="center"/>
              <w:rPr>
                <w:rFonts w:ascii="Times New Roman" w:hAnsi="Times New Roman" w:cs="Times New Roman"/>
                <w:sz w:val="22"/>
                <w:szCs w:val="22"/>
                <w:lang w:val="en-US"/>
              </w:rPr>
            </w:pPr>
          </w:p>
        </w:tc>
        <w:tc>
          <w:tcPr>
            <w:tcW w:w="720" w:type="dxa"/>
            <w:tcBorders>
              <w:top w:val="nil"/>
              <w:left w:val="nil"/>
              <w:bottom w:val="nil"/>
              <w:right w:val="nil"/>
            </w:tcBorders>
            <w:vAlign w:val="center"/>
          </w:tcPr>
          <w:p w14:paraId="345DF12C"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12.3</w:t>
            </w:r>
          </w:p>
        </w:tc>
        <w:tc>
          <w:tcPr>
            <w:tcW w:w="990" w:type="dxa"/>
            <w:tcBorders>
              <w:top w:val="nil"/>
              <w:left w:val="nil"/>
              <w:bottom w:val="nil"/>
              <w:right w:val="nil"/>
            </w:tcBorders>
            <w:vAlign w:val="center"/>
          </w:tcPr>
          <w:p w14:paraId="12F9EBB8"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5.1</w:t>
            </w:r>
          </w:p>
        </w:tc>
        <w:tc>
          <w:tcPr>
            <w:tcW w:w="810" w:type="dxa"/>
            <w:tcBorders>
              <w:top w:val="nil"/>
              <w:left w:val="nil"/>
              <w:bottom w:val="nil"/>
              <w:right w:val="nil"/>
            </w:tcBorders>
            <w:vAlign w:val="center"/>
          </w:tcPr>
          <w:p w14:paraId="18D4B74E"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-7.2</w:t>
            </w:r>
          </w:p>
        </w:tc>
      </w:tr>
      <w:tr w:rsidR="002E4497" w:rsidRPr="00765394" w14:paraId="16452849" w14:textId="77777777" w:rsidTr="005C43D0">
        <w:trPr>
          <w:trHeight w:val="300"/>
        </w:trPr>
        <w:tc>
          <w:tcPr>
            <w:tcW w:w="1080" w:type="dxa"/>
            <w:tcBorders>
              <w:top w:val="nil"/>
              <w:left w:val="nil"/>
              <w:bottom w:val="nil"/>
              <w:right w:val="nil"/>
            </w:tcBorders>
            <w:vAlign w:val="center"/>
          </w:tcPr>
          <w:p w14:paraId="27092A05" w14:textId="77777777" w:rsidR="002E4497" w:rsidRPr="00765394" w:rsidRDefault="002E4497" w:rsidP="005C43D0">
            <w:pPr>
              <w:spacing w:after="0"/>
              <w:rPr>
                <w:rFonts w:ascii="Times New Roman" w:hAnsi="Times New Roman" w:cs="Times New Roman"/>
                <w:sz w:val="22"/>
                <w:szCs w:val="22"/>
                <w:lang w:val="en-US"/>
              </w:rPr>
            </w:pPr>
            <w:r w:rsidRPr="00765394">
              <w:rPr>
                <w:rFonts w:ascii="Times New Roman" w:hAnsi="Times New Roman" w:cs="Times New Roman"/>
                <w:sz w:val="22"/>
                <w:szCs w:val="22"/>
                <w:lang w:val="en-US"/>
              </w:rPr>
              <w:t>1059A</w:t>
            </w:r>
          </w:p>
        </w:tc>
        <w:tc>
          <w:tcPr>
            <w:tcW w:w="1260" w:type="dxa"/>
            <w:tcBorders>
              <w:top w:val="nil"/>
              <w:left w:val="nil"/>
              <w:bottom w:val="nil"/>
              <w:right w:val="nil"/>
            </w:tcBorders>
            <w:vAlign w:val="center"/>
          </w:tcPr>
          <w:p w14:paraId="259DB6DE"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0.54</w:t>
            </w:r>
          </w:p>
        </w:tc>
        <w:tc>
          <w:tcPr>
            <w:tcW w:w="990" w:type="dxa"/>
            <w:tcBorders>
              <w:top w:val="nil"/>
              <w:left w:val="nil"/>
              <w:bottom w:val="nil"/>
              <w:right w:val="nil"/>
            </w:tcBorders>
            <w:vAlign w:val="center"/>
          </w:tcPr>
          <w:p w14:paraId="2E7D2D34" w14:textId="77777777" w:rsidR="002E4497" w:rsidRPr="00765394" w:rsidRDefault="002E4497" w:rsidP="005C43D0">
            <w:pPr>
              <w:spacing w:after="0"/>
              <w:jc w:val="left"/>
              <w:rPr>
                <w:rFonts w:ascii="Times New Roman" w:hAnsi="Times New Roman" w:cs="Times New Roman"/>
                <w:i/>
                <w:sz w:val="22"/>
                <w:szCs w:val="22"/>
                <w:lang w:val="en-US"/>
              </w:rPr>
            </w:pPr>
            <w:r w:rsidRPr="00765394">
              <w:rPr>
                <w:rFonts w:ascii="Times New Roman" w:hAnsi="Times New Roman" w:cs="Times New Roman"/>
                <w:i/>
                <w:sz w:val="22"/>
                <w:szCs w:val="22"/>
                <w:lang w:val="en-US"/>
              </w:rPr>
              <w:t xml:space="preserve">P. </w:t>
            </w:r>
            <w:proofErr w:type="spellStart"/>
            <w:r w:rsidRPr="00765394">
              <w:rPr>
                <w:rFonts w:ascii="Times New Roman" w:hAnsi="Times New Roman" w:cs="Times New Roman"/>
                <w:i/>
                <w:sz w:val="22"/>
                <w:szCs w:val="22"/>
                <w:lang w:val="en-US"/>
              </w:rPr>
              <w:t>obliq</w:t>
            </w:r>
            <w:proofErr w:type="spellEnd"/>
          </w:p>
        </w:tc>
        <w:tc>
          <w:tcPr>
            <w:tcW w:w="720" w:type="dxa"/>
            <w:tcBorders>
              <w:top w:val="nil"/>
              <w:left w:val="nil"/>
              <w:bottom w:val="nil"/>
              <w:right w:val="nil"/>
            </w:tcBorders>
            <w:vAlign w:val="center"/>
          </w:tcPr>
          <w:p w14:paraId="133BF378"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6.7</w:t>
            </w:r>
          </w:p>
        </w:tc>
        <w:tc>
          <w:tcPr>
            <w:tcW w:w="990" w:type="dxa"/>
            <w:tcBorders>
              <w:top w:val="nil"/>
              <w:left w:val="nil"/>
              <w:bottom w:val="nil"/>
              <w:right w:val="nil"/>
            </w:tcBorders>
            <w:vAlign w:val="center"/>
          </w:tcPr>
          <w:p w14:paraId="7DF7F252"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5.1</w:t>
            </w:r>
          </w:p>
        </w:tc>
        <w:tc>
          <w:tcPr>
            <w:tcW w:w="810" w:type="dxa"/>
            <w:tcBorders>
              <w:top w:val="nil"/>
              <w:left w:val="nil"/>
              <w:bottom w:val="nil"/>
              <w:right w:val="nil"/>
            </w:tcBorders>
            <w:vAlign w:val="center"/>
          </w:tcPr>
          <w:p w14:paraId="2C1828AE"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-1.6</w:t>
            </w:r>
          </w:p>
        </w:tc>
        <w:tc>
          <w:tcPr>
            <w:tcW w:w="270" w:type="dxa"/>
            <w:tcBorders>
              <w:top w:val="nil"/>
              <w:left w:val="nil"/>
              <w:bottom w:val="nil"/>
              <w:right w:val="nil"/>
            </w:tcBorders>
            <w:vAlign w:val="center"/>
          </w:tcPr>
          <w:p w14:paraId="35DD5C79" w14:textId="77777777" w:rsidR="002E4497" w:rsidRPr="00765394" w:rsidRDefault="002E4497" w:rsidP="005C43D0">
            <w:pPr>
              <w:spacing w:after="0"/>
              <w:jc w:val="center"/>
              <w:rPr>
                <w:rFonts w:ascii="Times New Roman" w:hAnsi="Times New Roman" w:cs="Times New Roman"/>
                <w:sz w:val="22"/>
                <w:szCs w:val="22"/>
                <w:lang w:val="en-US"/>
              </w:rPr>
            </w:pPr>
          </w:p>
        </w:tc>
        <w:tc>
          <w:tcPr>
            <w:tcW w:w="720" w:type="dxa"/>
            <w:tcBorders>
              <w:top w:val="nil"/>
              <w:left w:val="nil"/>
              <w:bottom w:val="nil"/>
              <w:right w:val="nil"/>
            </w:tcBorders>
            <w:vAlign w:val="center"/>
          </w:tcPr>
          <w:p w14:paraId="08316FD1"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17.9</w:t>
            </w:r>
          </w:p>
        </w:tc>
        <w:tc>
          <w:tcPr>
            <w:tcW w:w="990" w:type="dxa"/>
            <w:tcBorders>
              <w:top w:val="nil"/>
              <w:left w:val="nil"/>
              <w:bottom w:val="nil"/>
              <w:right w:val="nil"/>
            </w:tcBorders>
            <w:vAlign w:val="center"/>
          </w:tcPr>
          <w:p w14:paraId="6B9B60F1"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5.6</w:t>
            </w:r>
          </w:p>
        </w:tc>
        <w:tc>
          <w:tcPr>
            <w:tcW w:w="810" w:type="dxa"/>
            <w:tcBorders>
              <w:top w:val="nil"/>
              <w:left w:val="nil"/>
              <w:bottom w:val="nil"/>
              <w:right w:val="nil"/>
            </w:tcBorders>
            <w:vAlign w:val="center"/>
          </w:tcPr>
          <w:p w14:paraId="42E2EA59"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-12.3</w:t>
            </w:r>
          </w:p>
        </w:tc>
      </w:tr>
      <w:tr w:rsidR="002E4497" w:rsidRPr="00765394" w14:paraId="27C78FA1" w14:textId="77777777" w:rsidTr="005C43D0">
        <w:trPr>
          <w:trHeight w:val="300"/>
        </w:trPr>
        <w:tc>
          <w:tcPr>
            <w:tcW w:w="1080" w:type="dxa"/>
            <w:tcBorders>
              <w:top w:val="nil"/>
              <w:left w:val="nil"/>
              <w:bottom w:val="nil"/>
              <w:right w:val="nil"/>
            </w:tcBorders>
            <w:vAlign w:val="center"/>
          </w:tcPr>
          <w:p w14:paraId="762724B9" w14:textId="77777777" w:rsidR="002E4497" w:rsidRPr="00765394" w:rsidRDefault="002E4497" w:rsidP="005C43D0">
            <w:pPr>
              <w:spacing w:after="0"/>
              <w:rPr>
                <w:rFonts w:ascii="Times New Roman" w:hAnsi="Times New Roman" w:cs="Times New Roman"/>
                <w:sz w:val="22"/>
                <w:szCs w:val="22"/>
                <w:lang w:val="en-US"/>
              </w:rPr>
            </w:pPr>
            <w:r w:rsidRPr="00765394">
              <w:rPr>
                <w:rFonts w:ascii="Times New Roman" w:hAnsi="Times New Roman" w:cs="Times New Roman"/>
                <w:sz w:val="22"/>
                <w:szCs w:val="22"/>
                <w:lang w:val="en-US"/>
              </w:rPr>
              <w:t>1059A</w:t>
            </w:r>
          </w:p>
        </w:tc>
        <w:tc>
          <w:tcPr>
            <w:tcW w:w="1260" w:type="dxa"/>
            <w:tcBorders>
              <w:top w:val="nil"/>
              <w:left w:val="nil"/>
              <w:bottom w:val="nil"/>
              <w:right w:val="nil"/>
            </w:tcBorders>
            <w:vAlign w:val="center"/>
          </w:tcPr>
          <w:p w14:paraId="56B8D3DA"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0.44</w:t>
            </w:r>
          </w:p>
        </w:tc>
        <w:tc>
          <w:tcPr>
            <w:tcW w:w="990" w:type="dxa"/>
            <w:tcBorders>
              <w:top w:val="nil"/>
              <w:left w:val="nil"/>
              <w:bottom w:val="nil"/>
              <w:right w:val="nil"/>
            </w:tcBorders>
            <w:vAlign w:val="center"/>
          </w:tcPr>
          <w:p w14:paraId="0BA43BC6" w14:textId="77777777" w:rsidR="002E4497" w:rsidRPr="00765394" w:rsidRDefault="002E4497" w:rsidP="005C43D0">
            <w:pPr>
              <w:spacing w:after="0"/>
              <w:jc w:val="left"/>
              <w:rPr>
                <w:rFonts w:ascii="Times New Roman" w:hAnsi="Times New Roman" w:cs="Times New Roman"/>
                <w:i/>
                <w:sz w:val="22"/>
                <w:szCs w:val="22"/>
                <w:lang w:val="en-US"/>
              </w:rPr>
            </w:pPr>
            <w:r w:rsidRPr="00765394">
              <w:rPr>
                <w:rFonts w:ascii="Times New Roman" w:hAnsi="Times New Roman" w:cs="Times New Roman"/>
                <w:i/>
                <w:sz w:val="22"/>
                <w:szCs w:val="22"/>
                <w:lang w:val="en-US"/>
              </w:rPr>
              <w:t xml:space="preserve">G. </w:t>
            </w:r>
            <w:proofErr w:type="spellStart"/>
            <w:r w:rsidRPr="00765394">
              <w:rPr>
                <w:rFonts w:ascii="Times New Roman" w:hAnsi="Times New Roman" w:cs="Times New Roman"/>
                <w:i/>
                <w:sz w:val="22"/>
                <w:szCs w:val="22"/>
                <w:lang w:val="en-US"/>
              </w:rPr>
              <w:t>trun</w:t>
            </w:r>
            <w:proofErr w:type="spellEnd"/>
          </w:p>
        </w:tc>
        <w:tc>
          <w:tcPr>
            <w:tcW w:w="720" w:type="dxa"/>
            <w:tcBorders>
              <w:top w:val="nil"/>
              <w:left w:val="nil"/>
              <w:bottom w:val="nil"/>
              <w:right w:val="nil"/>
            </w:tcBorders>
            <w:vAlign w:val="center"/>
          </w:tcPr>
          <w:p w14:paraId="3695CBC9"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5.1</w:t>
            </w:r>
          </w:p>
        </w:tc>
        <w:tc>
          <w:tcPr>
            <w:tcW w:w="990" w:type="dxa"/>
            <w:tcBorders>
              <w:top w:val="nil"/>
              <w:left w:val="nil"/>
              <w:bottom w:val="nil"/>
              <w:right w:val="nil"/>
            </w:tcBorders>
            <w:vAlign w:val="center"/>
          </w:tcPr>
          <w:p w14:paraId="2BB7A1FB"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4.6</w:t>
            </w:r>
          </w:p>
        </w:tc>
        <w:tc>
          <w:tcPr>
            <w:tcW w:w="810" w:type="dxa"/>
            <w:tcBorders>
              <w:top w:val="nil"/>
              <w:left w:val="nil"/>
              <w:bottom w:val="nil"/>
              <w:right w:val="nil"/>
            </w:tcBorders>
            <w:vAlign w:val="center"/>
          </w:tcPr>
          <w:p w14:paraId="3ECDEA5B"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-0.5</w:t>
            </w:r>
          </w:p>
        </w:tc>
        <w:tc>
          <w:tcPr>
            <w:tcW w:w="270" w:type="dxa"/>
            <w:tcBorders>
              <w:top w:val="nil"/>
              <w:left w:val="nil"/>
              <w:bottom w:val="nil"/>
              <w:right w:val="nil"/>
            </w:tcBorders>
            <w:vAlign w:val="center"/>
          </w:tcPr>
          <w:p w14:paraId="7CA48C88" w14:textId="77777777" w:rsidR="002E4497" w:rsidRPr="00765394" w:rsidRDefault="002E4497" w:rsidP="005C43D0">
            <w:pPr>
              <w:spacing w:after="0"/>
              <w:jc w:val="center"/>
              <w:rPr>
                <w:rFonts w:ascii="Times New Roman" w:hAnsi="Times New Roman" w:cs="Times New Roman"/>
                <w:sz w:val="22"/>
                <w:szCs w:val="22"/>
                <w:highlight w:val="yellow"/>
                <w:lang w:val="en-US"/>
              </w:rPr>
            </w:pPr>
          </w:p>
        </w:tc>
        <w:tc>
          <w:tcPr>
            <w:tcW w:w="720" w:type="dxa"/>
            <w:tcBorders>
              <w:top w:val="nil"/>
              <w:left w:val="nil"/>
              <w:bottom w:val="nil"/>
              <w:right w:val="nil"/>
            </w:tcBorders>
            <w:vAlign w:val="center"/>
          </w:tcPr>
          <w:p w14:paraId="4FB037B0"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10.1</w:t>
            </w:r>
          </w:p>
        </w:tc>
        <w:tc>
          <w:tcPr>
            <w:tcW w:w="990" w:type="dxa"/>
            <w:tcBorders>
              <w:top w:val="nil"/>
              <w:left w:val="nil"/>
              <w:bottom w:val="nil"/>
              <w:right w:val="nil"/>
            </w:tcBorders>
            <w:vAlign w:val="center"/>
          </w:tcPr>
          <w:p w14:paraId="36554590"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6.3</w:t>
            </w:r>
          </w:p>
        </w:tc>
        <w:tc>
          <w:tcPr>
            <w:tcW w:w="810" w:type="dxa"/>
            <w:tcBorders>
              <w:top w:val="nil"/>
              <w:left w:val="nil"/>
              <w:bottom w:val="nil"/>
              <w:right w:val="nil"/>
            </w:tcBorders>
            <w:vAlign w:val="center"/>
          </w:tcPr>
          <w:p w14:paraId="005A6B00"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-3.8</w:t>
            </w:r>
          </w:p>
        </w:tc>
      </w:tr>
      <w:tr w:rsidR="002E4497" w:rsidRPr="00765394" w14:paraId="21E8F65D" w14:textId="77777777" w:rsidTr="005C43D0">
        <w:trPr>
          <w:trHeight w:val="300"/>
        </w:trPr>
        <w:tc>
          <w:tcPr>
            <w:tcW w:w="1080" w:type="dxa"/>
            <w:tcBorders>
              <w:top w:val="nil"/>
              <w:left w:val="nil"/>
              <w:bottom w:val="nil"/>
              <w:right w:val="nil"/>
            </w:tcBorders>
            <w:vAlign w:val="center"/>
          </w:tcPr>
          <w:p w14:paraId="2DDDE8E9" w14:textId="77777777" w:rsidR="002E4497" w:rsidRPr="00765394" w:rsidRDefault="002E4497" w:rsidP="005C43D0">
            <w:pPr>
              <w:spacing w:after="0"/>
              <w:rPr>
                <w:rFonts w:ascii="Times New Roman" w:hAnsi="Times New Roman" w:cs="Times New Roman"/>
                <w:sz w:val="22"/>
                <w:szCs w:val="22"/>
                <w:lang w:val="en-US"/>
              </w:rPr>
            </w:pPr>
            <w:r w:rsidRPr="00765394">
              <w:rPr>
                <w:rFonts w:ascii="Times New Roman" w:hAnsi="Times New Roman" w:cs="Times New Roman"/>
                <w:sz w:val="22"/>
                <w:szCs w:val="22"/>
                <w:lang w:val="en-US"/>
              </w:rPr>
              <w:t>1059A</w:t>
            </w:r>
          </w:p>
        </w:tc>
        <w:tc>
          <w:tcPr>
            <w:tcW w:w="1260" w:type="dxa"/>
            <w:tcBorders>
              <w:top w:val="nil"/>
              <w:left w:val="nil"/>
              <w:bottom w:val="nil"/>
              <w:right w:val="nil"/>
            </w:tcBorders>
            <w:vAlign w:val="center"/>
          </w:tcPr>
          <w:p w14:paraId="353CF734"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0.50</w:t>
            </w:r>
          </w:p>
        </w:tc>
        <w:tc>
          <w:tcPr>
            <w:tcW w:w="990" w:type="dxa"/>
            <w:tcBorders>
              <w:top w:val="nil"/>
              <w:left w:val="nil"/>
              <w:bottom w:val="nil"/>
              <w:right w:val="nil"/>
            </w:tcBorders>
            <w:vAlign w:val="center"/>
          </w:tcPr>
          <w:p w14:paraId="7EE46772" w14:textId="77777777" w:rsidR="002E4497" w:rsidRPr="00765394" w:rsidRDefault="002E4497" w:rsidP="005C43D0">
            <w:pPr>
              <w:spacing w:after="0"/>
              <w:jc w:val="left"/>
              <w:rPr>
                <w:rFonts w:ascii="Times New Roman" w:hAnsi="Times New Roman" w:cs="Times New Roman"/>
                <w:i/>
                <w:sz w:val="22"/>
                <w:szCs w:val="22"/>
                <w:lang w:val="en-US"/>
              </w:rPr>
            </w:pPr>
            <w:r w:rsidRPr="00765394">
              <w:rPr>
                <w:rFonts w:ascii="Times New Roman" w:hAnsi="Times New Roman" w:cs="Times New Roman"/>
                <w:i/>
                <w:sz w:val="22"/>
                <w:szCs w:val="22"/>
                <w:lang w:val="en-US"/>
              </w:rPr>
              <w:t xml:space="preserve">G. </w:t>
            </w:r>
            <w:proofErr w:type="spellStart"/>
            <w:r w:rsidRPr="00765394">
              <w:rPr>
                <w:rFonts w:ascii="Times New Roman" w:hAnsi="Times New Roman" w:cs="Times New Roman"/>
                <w:i/>
                <w:sz w:val="22"/>
                <w:szCs w:val="22"/>
                <w:lang w:val="en-US"/>
              </w:rPr>
              <w:t>trun</w:t>
            </w:r>
            <w:proofErr w:type="spellEnd"/>
          </w:p>
        </w:tc>
        <w:tc>
          <w:tcPr>
            <w:tcW w:w="720" w:type="dxa"/>
            <w:tcBorders>
              <w:top w:val="nil"/>
              <w:left w:val="nil"/>
              <w:bottom w:val="nil"/>
              <w:right w:val="nil"/>
            </w:tcBorders>
            <w:vAlign w:val="center"/>
          </w:tcPr>
          <w:p w14:paraId="1B616D4A"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15.1</w:t>
            </w:r>
          </w:p>
        </w:tc>
        <w:tc>
          <w:tcPr>
            <w:tcW w:w="990" w:type="dxa"/>
            <w:tcBorders>
              <w:top w:val="nil"/>
              <w:left w:val="nil"/>
              <w:bottom w:val="nil"/>
              <w:right w:val="nil"/>
            </w:tcBorders>
            <w:vAlign w:val="center"/>
          </w:tcPr>
          <w:p w14:paraId="03AA6084"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2.9</w:t>
            </w:r>
          </w:p>
        </w:tc>
        <w:tc>
          <w:tcPr>
            <w:tcW w:w="810" w:type="dxa"/>
            <w:tcBorders>
              <w:top w:val="nil"/>
              <w:left w:val="nil"/>
              <w:bottom w:val="nil"/>
              <w:right w:val="nil"/>
            </w:tcBorders>
            <w:vAlign w:val="center"/>
          </w:tcPr>
          <w:p w14:paraId="3A455702"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-12.2</w:t>
            </w:r>
          </w:p>
        </w:tc>
        <w:tc>
          <w:tcPr>
            <w:tcW w:w="270" w:type="dxa"/>
            <w:tcBorders>
              <w:top w:val="nil"/>
              <w:left w:val="nil"/>
              <w:bottom w:val="nil"/>
              <w:right w:val="nil"/>
            </w:tcBorders>
            <w:vAlign w:val="center"/>
          </w:tcPr>
          <w:p w14:paraId="1127C444" w14:textId="77777777" w:rsidR="002E4497" w:rsidRPr="00765394" w:rsidRDefault="002E4497" w:rsidP="005C43D0">
            <w:pPr>
              <w:spacing w:after="0"/>
              <w:jc w:val="center"/>
              <w:rPr>
                <w:rFonts w:ascii="Times New Roman" w:hAnsi="Times New Roman" w:cs="Times New Roman"/>
                <w:sz w:val="22"/>
                <w:szCs w:val="22"/>
                <w:lang w:val="en-US"/>
              </w:rPr>
            </w:pPr>
          </w:p>
        </w:tc>
        <w:tc>
          <w:tcPr>
            <w:tcW w:w="720" w:type="dxa"/>
            <w:tcBorders>
              <w:top w:val="nil"/>
              <w:left w:val="nil"/>
              <w:bottom w:val="nil"/>
              <w:right w:val="nil"/>
            </w:tcBorders>
            <w:vAlign w:val="center"/>
          </w:tcPr>
          <w:p w14:paraId="3DA124B1"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13.0</w:t>
            </w:r>
          </w:p>
        </w:tc>
        <w:tc>
          <w:tcPr>
            <w:tcW w:w="990" w:type="dxa"/>
            <w:tcBorders>
              <w:top w:val="nil"/>
              <w:left w:val="nil"/>
              <w:bottom w:val="nil"/>
              <w:right w:val="nil"/>
            </w:tcBorders>
            <w:vAlign w:val="center"/>
          </w:tcPr>
          <w:p w14:paraId="6A0978C8"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4.8</w:t>
            </w:r>
          </w:p>
        </w:tc>
        <w:tc>
          <w:tcPr>
            <w:tcW w:w="810" w:type="dxa"/>
            <w:tcBorders>
              <w:top w:val="nil"/>
              <w:left w:val="nil"/>
              <w:bottom w:val="nil"/>
              <w:right w:val="nil"/>
            </w:tcBorders>
            <w:vAlign w:val="center"/>
          </w:tcPr>
          <w:p w14:paraId="086B92BC"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-8.2</w:t>
            </w:r>
          </w:p>
        </w:tc>
      </w:tr>
      <w:tr w:rsidR="002E4497" w:rsidRPr="00765394" w14:paraId="4DCF9EE4" w14:textId="77777777" w:rsidTr="005C43D0">
        <w:trPr>
          <w:trHeight w:val="300"/>
        </w:trPr>
        <w:tc>
          <w:tcPr>
            <w:tcW w:w="1080" w:type="dxa"/>
            <w:tcBorders>
              <w:top w:val="nil"/>
              <w:left w:val="nil"/>
              <w:bottom w:val="nil"/>
              <w:right w:val="nil"/>
            </w:tcBorders>
            <w:vAlign w:val="center"/>
          </w:tcPr>
          <w:p w14:paraId="01400CE1" w14:textId="77777777" w:rsidR="002E4497" w:rsidRPr="00765394" w:rsidRDefault="002E4497" w:rsidP="005C43D0">
            <w:pPr>
              <w:spacing w:after="0"/>
              <w:rPr>
                <w:rFonts w:ascii="Times New Roman" w:hAnsi="Times New Roman" w:cs="Times New Roman"/>
                <w:sz w:val="22"/>
                <w:szCs w:val="22"/>
                <w:lang w:val="en-US"/>
              </w:rPr>
            </w:pPr>
            <w:r w:rsidRPr="00765394">
              <w:rPr>
                <w:rFonts w:ascii="Times New Roman" w:hAnsi="Times New Roman" w:cs="Times New Roman"/>
                <w:sz w:val="22"/>
                <w:szCs w:val="22"/>
                <w:lang w:val="en-US"/>
              </w:rPr>
              <w:t>1059A</w:t>
            </w:r>
          </w:p>
        </w:tc>
        <w:tc>
          <w:tcPr>
            <w:tcW w:w="1260" w:type="dxa"/>
            <w:tcBorders>
              <w:top w:val="nil"/>
              <w:left w:val="nil"/>
              <w:bottom w:val="nil"/>
              <w:right w:val="nil"/>
            </w:tcBorders>
            <w:vAlign w:val="center"/>
          </w:tcPr>
          <w:p w14:paraId="113AC4F8"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0.54</w:t>
            </w:r>
          </w:p>
        </w:tc>
        <w:tc>
          <w:tcPr>
            <w:tcW w:w="990" w:type="dxa"/>
            <w:tcBorders>
              <w:top w:val="nil"/>
              <w:left w:val="nil"/>
              <w:bottom w:val="nil"/>
              <w:right w:val="nil"/>
            </w:tcBorders>
            <w:vAlign w:val="center"/>
          </w:tcPr>
          <w:p w14:paraId="16A31E89" w14:textId="77777777" w:rsidR="002E4497" w:rsidRPr="00765394" w:rsidRDefault="002E4497" w:rsidP="005C43D0">
            <w:pPr>
              <w:spacing w:after="0"/>
              <w:jc w:val="left"/>
              <w:rPr>
                <w:rFonts w:ascii="Times New Roman" w:hAnsi="Times New Roman" w:cs="Times New Roman"/>
                <w:i/>
                <w:sz w:val="22"/>
                <w:szCs w:val="22"/>
                <w:lang w:val="en-US"/>
              </w:rPr>
            </w:pPr>
            <w:r w:rsidRPr="00765394">
              <w:rPr>
                <w:rFonts w:ascii="Times New Roman" w:hAnsi="Times New Roman" w:cs="Times New Roman"/>
                <w:i/>
                <w:sz w:val="22"/>
                <w:szCs w:val="22"/>
                <w:lang w:val="en-US"/>
              </w:rPr>
              <w:t xml:space="preserve">G. </w:t>
            </w:r>
            <w:proofErr w:type="spellStart"/>
            <w:r w:rsidRPr="00765394">
              <w:rPr>
                <w:rFonts w:ascii="Times New Roman" w:hAnsi="Times New Roman" w:cs="Times New Roman"/>
                <w:i/>
                <w:sz w:val="22"/>
                <w:szCs w:val="22"/>
                <w:lang w:val="en-US"/>
              </w:rPr>
              <w:t>trun</w:t>
            </w:r>
            <w:proofErr w:type="spellEnd"/>
          </w:p>
        </w:tc>
        <w:tc>
          <w:tcPr>
            <w:tcW w:w="720" w:type="dxa"/>
            <w:tcBorders>
              <w:top w:val="nil"/>
              <w:left w:val="nil"/>
              <w:bottom w:val="nil"/>
              <w:right w:val="nil"/>
            </w:tcBorders>
            <w:vAlign w:val="center"/>
          </w:tcPr>
          <w:p w14:paraId="0AD734D8"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10.2</w:t>
            </w:r>
          </w:p>
        </w:tc>
        <w:tc>
          <w:tcPr>
            <w:tcW w:w="990" w:type="dxa"/>
            <w:tcBorders>
              <w:top w:val="nil"/>
              <w:left w:val="nil"/>
              <w:bottom w:val="nil"/>
              <w:right w:val="nil"/>
            </w:tcBorders>
            <w:vAlign w:val="center"/>
          </w:tcPr>
          <w:p w14:paraId="7D12EDBD"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7.3</w:t>
            </w:r>
          </w:p>
        </w:tc>
        <w:tc>
          <w:tcPr>
            <w:tcW w:w="810" w:type="dxa"/>
            <w:tcBorders>
              <w:top w:val="nil"/>
              <w:left w:val="nil"/>
              <w:bottom w:val="nil"/>
              <w:right w:val="nil"/>
            </w:tcBorders>
            <w:vAlign w:val="center"/>
          </w:tcPr>
          <w:p w14:paraId="5A3754BF"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-2.9</w:t>
            </w:r>
          </w:p>
        </w:tc>
        <w:tc>
          <w:tcPr>
            <w:tcW w:w="270" w:type="dxa"/>
            <w:tcBorders>
              <w:top w:val="nil"/>
              <w:left w:val="nil"/>
              <w:bottom w:val="nil"/>
              <w:right w:val="nil"/>
            </w:tcBorders>
            <w:vAlign w:val="center"/>
          </w:tcPr>
          <w:p w14:paraId="17BB06F8" w14:textId="77777777" w:rsidR="002E4497" w:rsidRPr="00765394" w:rsidRDefault="002E4497" w:rsidP="005C43D0">
            <w:pPr>
              <w:spacing w:after="0"/>
              <w:jc w:val="center"/>
              <w:rPr>
                <w:rFonts w:ascii="Times New Roman" w:hAnsi="Times New Roman" w:cs="Times New Roman"/>
                <w:sz w:val="22"/>
                <w:szCs w:val="22"/>
                <w:lang w:val="en-US"/>
              </w:rPr>
            </w:pPr>
          </w:p>
        </w:tc>
        <w:tc>
          <w:tcPr>
            <w:tcW w:w="720" w:type="dxa"/>
            <w:tcBorders>
              <w:top w:val="nil"/>
              <w:left w:val="nil"/>
              <w:bottom w:val="nil"/>
              <w:right w:val="nil"/>
            </w:tcBorders>
            <w:vAlign w:val="center"/>
          </w:tcPr>
          <w:p w14:paraId="7D071AED"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13.4</w:t>
            </w:r>
          </w:p>
        </w:tc>
        <w:tc>
          <w:tcPr>
            <w:tcW w:w="990" w:type="dxa"/>
            <w:tcBorders>
              <w:top w:val="nil"/>
              <w:left w:val="nil"/>
              <w:bottom w:val="nil"/>
              <w:right w:val="nil"/>
            </w:tcBorders>
            <w:vAlign w:val="center"/>
          </w:tcPr>
          <w:p w14:paraId="14A0F734"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4.4</w:t>
            </w:r>
          </w:p>
        </w:tc>
        <w:tc>
          <w:tcPr>
            <w:tcW w:w="810" w:type="dxa"/>
            <w:tcBorders>
              <w:top w:val="nil"/>
              <w:left w:val="nil"/>
              <w:bottom w:val="nil"/>
              <w:right w:val="nil"/>
            </w:tcBorders>
            <w:vAlign w:val="center"/>
          </w:tcPr>
          <w:p w14:paraId="7E38382A"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-9.0</w:t>
            </w:r>
          </w:p>
        </w:tc>
      </w:tr>
      <w:tr w:rsidR="002E4497" w:rsidRPr="00765394" w14:paraId="0711C704" w14:textId="77777777" w:rsidTr="005C43D0">
        <w:trPr>
          <w:trHeight w:val="300"/>
        </w:trPr>
        <w:tc>
          <w:tcPr>
            <w:tcW w:w="1080" w:type="dxa"/>
            <w:tcBorders>
              <w:top w:val="nil"/>
              <w:left w:val="nil"/>
              <w:bottom w:val="nil"/>
              <w:right w:val="nil"/>
            </w:tcBorders>
            <w:vAlign w:val="center"/>
          </w:tcPr>
          <w:p w14:paraId="310F5F94" w14:textId="77777777" w:rsidR="002E4497" w:rsidRPr="00765394" w:rsidRDefault="002E4497" w:rsidP="005C43D0">
            <w:pPr>
              <w:spacing w:after="0"/>
              <w:rPr>
                <w:rFonts w:ascii="Times New Roman" w:hAnsi="Times New Roman" w:cs="Times New Roman"/>
                <w:sz w:val="22"/>
                <w:szCs w:val="22"/>
                <w:lang w:val="en-US"/>
              </w:rPr>
            </w:pPr>
            <w:r w:rsidRPr="00765394">
              <w:rPr>
                <w:rFonts w:ascii="Times New Roman" w:hAnsi="Times New Roman" w:cs="Times New Roman"/>
                <w:sz w:val="22"/>
                <w:szCs w:val="22"/>
                <w:lang w:val="en-US"/>
              </w:rPr>
              <w:t>1059A</w:t>
            </w:r>
          </w:p>
        </w:tc>
        <w:tc>
          <w:tcPr>
            <w:tcW w:w="1260" w:type="dxa"/>
            <w:tcBorders>
              <w:top w:val="nil"/>
              <w:left w:val="nil"/>
              <w:bottom w:val="nil"/>
              <w:right w:val="nil"/>
            </w:tcBorders>
            <w:vAlign w:val="center"/>
          </w:tcPr>
          <w:p w14:paraId="35D286EF"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0.44</w:t>
            </w:r>
          </w:p>
        </w:tc>
        <w:tc>
          <w:tcPr>
            <w:tcW w:w="990" w:type="dxa"/>
            <w:tcBorders>
              <w:top w:val="nil"/>
              <w:left w:val="nil"/>
              <w:bottom w:val="nil"/>
              <w:right w:val="nil"/>
            </w:tcBorders>
            <w:vAlign w:val="center"/>
          </w:tcPr>
          <w:p w14:paraId="688F5451" w14:textId="77777777" w:rsidR="002E4497" w:rsidRPr="00765394" w:rsidRDefault="002E4497" w:rsidP="005C43D0">
            <w:pPr>
              <w:spacing w:after="0"/>
              <w:jc w:val="left"/>
              <w:rPr>
                <w:rFonts w:ascii="Times New Roman" w:hAnsi="Times New Roman" w:cs="Times New Roman"/>
                <w:i/>
                <w:sz w:val="22"/>
                <w:szCs w:val="22"/>
                <w:lang w:val="en-US"/>
              </w:rPr>
            </w:pPr>
            <w:r w:rsidRPr="00765394">
              <w:rPr>
                <w:rFonts w:ascii="Times New Roman" w:hAnsi="Times New Roman" w:cs="Times New Roman"/>
                <w:i/>
                <w:sz w:val="22"/>
                <w:szCs w:val="22"/>
                <w:lang w:val="en-US"/>
              </w:rPr>
              <w:t>G. tum</w:t>
            </w:r>
          </w:p>
        </w:tc>
        <w:tc>
          <w:tcPr>
            <w:tcW w:w="720" w:type="dxa"/>
            <w:tcBorders>
              <w:top w:val="nil"/>
              <w:left w:val="nil"/>
              <w:bottom w:val="nil"/>
              <w:right w:val="nil"/>
            </w:tcBorders>
            <w:vAlign w:val="center"/>
          </w:tcPr>
          <w:p w14:paraId="5DA28AEE"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8.5</w:t>
            </w:r>
          </w:p>
        </w:tc>
        <w:tc>
          <w:tcPr>
            <w:tcW w:w="990" w:type="dxa"/>
            <w:tcBorders>
              <w:top w:val="nil"/>
              <w:left w:val="nil"/>
              <w:bottom w:val="nil"/>
              <w:right w:val="nil"/>
            </w:tcBorders>
            <w:vAlign w:val="center"/>
          </w:tcPr>
          <w:p w14:paraId="3FB8AEB1"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4.6</w:t>
            </w:r>
          </w:p>
        </w:tc>
        <w:tc>
          <w:tcPr>
            <w:tcW w:w="810" w:type="dxa"/>
            <w:tcBorders>
              <w:top w:val="nil"/>
              <w:left w:val="nil"/>
              <w:bottom w:val="nil"/>
              <w:right w:val="nil"/>
            </w:tcBorders>
            <w:vAlign w:val="center"/>
          </w:tcPr>
          <w:p w14:paraId="2B129B29"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-3.9</w:t>
            </w:r>
          </w:p>
        </w:tc>
        <w:tc>
          <w:tcPr>
            <w:tcW w:w="270" w:type="dxa"/>
            <w:tcBorders>
              <w:top w:val="nil"/>
              <w:left w:val="nil"/>
              <w:bottom w:val="nil"/>
              <w:right w:val="nil"/>
            </w:tcBorders>
            <w:vAlign w:val="center"/>
          </w:tcPr>
          <w:p w14:paraId="03D74C17" w14:textId="77777777" w:rsidR="002E4497" w:rsidRPr="00765394" w:rsidRDefault="002E4497" w:rsidP="005C43D0">
            <w:pPr>
              <w:spacing w:after="0"/>
              <w:jc w:val="center"/>
              <w:rPr>
                <w:rFonts w:ascii="Times New Roman" w:hAnsi="Times New Roman" w:cs="Times New Roman"/>
                <w:sz w:val="22"/>
                <w:szCs w:val="22"/>
                <w:lang w:val="en-US"/>
              </w:rPr>
            </w:pPr>
          </w:p>
        </w:tc>
        <w:tc>
          <w:tcPr>
            <w:tcW w:w="720" w:type="dxa"/>
            <w:tcBorders>
              <w:top w:val="nil"/>
              <w:left w:val="nil"/>
              <w:bottom w:val="nil"/>
              <w:right w:val="nil"/>
            </w:tcBorders>
            <w:vAlign w:val="center"/>
          </w:tcPr>
          <w:p w14:paraId="758EB9D0"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15.3</w:t>
            </w:r>
          </w:p>
        </w:tc>
        <w:tc>
          <w:tcPr>
            <w:tcW w:w="990" w:type="dxa"/>
            <w:tcBorders>
              <w:top w:val="nil"/>
              <w:left w:val="nil"/>
              <w:bottom w:val="nil"/>
              <w:right w:val="nil"/>
            </w:tcBorders>
            <w:vAlign w:val="center"/>
          </w:tcPr>
          <w:p w14:paraId="7F7B47E3"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12.4</w:t>
            </w:r>
          </w:p>
        </w:tc>
        <w:tc>
          <w:tcPr>
            <w:tcW w:w="810" w:type="dxa"/>
            <w:tcBorders>
              <w:top w:val="nil"/>
              <w:left w:val="nil"/>
              <w:bottom w:val="nil"/>
              <w:right w:val="nil"/>
            </w:tcBorders>
            <w:vAlign w:val="center"/>
          </w:tcPr>
          <w:p w14:paraId="3781BBE3"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-2.9</w:t>
            </w:r>
          </w:p>
        </w:tc>
      </w:tr>
      <w:tr w:rsidR="002E4497" w:rsidRPr="00765394" w14:paraId="044424DE" w14:textId="77777777" w:rsidTr="005C43D0">
        <w:trPr>
          <w:trHeight w:val="300"/>
        </w:trPr>
        <w:tc>
          <w:tcPr>
            <w:tcW w:w="1080" w:type="dxa"/>
            <w:tcBorders>
              <w:top w:val="nil"/>
              <w:left w:val="nil"/>
              <w:bottom w:val="nil"/>
              <w:right w:val="nil"/>
            </w:tcBorders>
            <w:vAlign w:val="center"/>
          </w:tcPr>
          <w:p w14:paraId="500C85DF" w14:textId="77777777" w:rsidR="002E4497" w:rsidRPr="00765394" w:rsidRDefault="002E4497" w:rsidP="005C43D0">
            <w:pPr>
              <w:spacing w:after="0"/>
              <w:rPr>
                <w:rFonts w:ascii="Times New Roman" w:hAnsi="Times New Roman" w:cs="Times New Roman"/>
                <w:sz w:val="22"/>
                <w:szCs w:val="22"/>
                <w:lang w:val="en-US"/>
              </w:rPr>
            </w:pPr>
            <w:r w:rsidRPr="00765394">
              <w:rPr>
                <w:rFonts w:ascii="Times New Roman" w:hAnsi="Times New Roman" w:cs="Times New Roman"/>
                <w:sz w:val="22"/>
                <w:szCs w:val="22"/>
                <w:lang w:val="en-US"/>
              </w:rPr>
              <w:t>1062B</w:t>
            </w:r>
          </w:p>
        </w:tc>
        <w:tc>
          <w:tcPr>
            <w:tcW w:w="1260" w:type="dxa"/>
            <w:tcBorders>
              <w:top w:val="nil"/>
              <w:left w:val="nil"/>
              <w:bottom w:val="nil"/>
              <w:right w:val="nil"/>
            </w:tcBorders>
            <w:vAlign w:val="center"/>
          </w:tcPr>
          <w:p w14:paraId="0B78964E"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0.62</w:t>
            </w:r>
          </w:p>
        </w:tc>
        <w:tc>
          <w:tcPr>
            <w:tcW w:w="990" w:type="dxa"/>
            <w:tcBorders>
              <w:top w:val="nil"/>
              <w:left w:val="nil"/>
              <w:bottom w:val="nil"/>
              <w:right w:val="nil"/>
            </w:tcBorders>
            <w:vAlign w:val="center"/>
          </w:tcPr>
          <w:p w14:paraId="2C2ADD18" w14:textId="77777777" w:rsidR="002E4497" w:rsidRPr="00765394" w:rsidRDefault="002E4497" w:rsidP="005C43D0">
            <w:pPr>
              <w:spacing w:after="0"/>
              <w:jc w:val="left"/>
              <w:rPr>
                <w:rFonts w:ascii="Times New Roman" w:hAnsi="Times New Roman" w:cs="Times New Roman"/>
                <w:i/>
                <w:sz w:val="22"/>
                <w:szCs w:val="22"/>
                <w:lang w:val="en-US"/>
              </w:rPr>
            </w:pPr>
            <w:r w:rsidRPr="00765394">
              <w:rPr>
                <w:rFonts w:ascii="Times New Roman" w:hAnsi="Times New Roman" w:cs="Times New Roman"/>
                <w:i/>
                <w:sz w:val="22"/>
                <w:szCs w:val="22"/>
                <w:lang w:val="en-US"/>
              </w:rPr>
              <w:t xml:space="preserve">G. </w:t>
            </w:r>
            <w:proofErr w:type="spellStart"/>
            <w:r w:rsidRPr="00765394">
              <w:rPr>
                <w:rFonts w:ascii="Times New Roman" w:hAnsi="Times New Roman" w:cs="Times New Roman"/>
                <w:i/>
                <w:sz w:val="22"/>
                <w:szCs w:val="22"/>
                <w:lang w:val="en-US"/>
              </w:rPr>
              <w:t>trun</w:t>
            </w:r>
            <w:proofErr w:type="spellEnd"/>
          </w:p>
        </w:tc>
        <w:tc>
          <w:tcPr>
            <w:tcW w:w="720" w:type="dxa"/>
            <w:tcBorders>
              <w:top w:val="nil"/>
              <w:left w:val="nil"/>
              <w:bottom w:val="nil"/>
              <w:right w:val="nil"/>
            </w:tcBorders>
            <w:vAlign w:val="center"/>
          </w:tcPr>
          <w:p w14:paraId="0370A263"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8.8</w:t>
            </w:r>
          </w:p>
        </w:tc>
        <w:tc>
          <w:tcPr>
            <w:tcW w:w="990" w:type="dxa"/>
            <w:tcBorders>
              <w:top w:val="nil"/>
              <w:left w:val="nil"/>
              <w:bottom w:val="nil"/>
              <w:right w:val="nil"/>
            </w:tcBorders>
            <w:vAlign w:val="center"/>
          </w:tcPr>
          <w:p w14:paraId="13125A14"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6.9</w:t>
            </w:r>
          </w:p>
        </w:tc>
        <w:tc>
          <w:tcPr>
            <w:tcW w:w="810" w:type="dxa"/>
            <w:tcBorders>
              <w:top w:val="nil"/>
              <w:left w:val="nil"/>
              <w:bottom w:val="nil"/>
              <w:right w:val="nil"/>
            </w:tcBorders>
            <w:vAlign w:val="center"/>
          </w:tcPr>
          <w:p w14:paraId="421667E3"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-1.9</w:t>
            </w:r>
          </w:p>
        </w:tc>
        <w:tc>
          <w:tcPr>
            <w:tcW w:w="270" w:type="dxa"/>
            <w:tcBorders>
              <w:top w:val="nil"/>
              <w:left w:val="nil"/>
              <w:bottom w:val="nil"/>
              <w:right w:val="nil"/>
            </w:tcBorders>
            <w:vAlign w:val="center"/>
          </w:tcPr>
          <w:p w14:paraId="709C5943" w14:textId="77777777" w:rsidR="002E4497" w:rsidRPr="00765394" w:rsidRDefault="002E4497" w:rsidP="005C43D0">
            <w:pPr>
              <w:spacing w:after="0"/>
              <w:jc w:val="center"/>
              <w:rPr>
                <w:rFonts w:ascii="Times New Roman" w:hAnsi="Times New Roman" w:cs="Times New Roman"/>
                <w:sz w:val="22"/>
                <w:szCs w:val="22"/>
                <w:lang w:val="en-US"/>
              </w:rPr>
            </w:pPr>
          </w:p>
        </w:tc>
        <w:tc>
          <w:tcPr>
            <w:tcW w:w="720" w:type="dxa"/>
            <w:tcBorders>
              <w:top w:val="nil"/>
              <w:left w:val="nil"/>
              <w:bottom w:val="nil"/>
              <w:right w:val="nil"/>
            </w:tcBorders>
            <w:vAlign w:val="center"/>
          </w:tcPr>
          <w:p w14:paraId="39194B76"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5.5</w:t>
            </w:r>
          </w:p>
        </w:tc>
        <w:tc>
          <w:tcPr>
            <w:tcW w:w="990" w:type="dxa"/>
            <w:tcBorders>
              <w:top w:val="nil"/>
              <w:left w:val="nil"/>
              <w:bottom w:val="nil"/>
              <w:right w:val="nil"/>
            </w:tcBorders>
            <w:vAlign w:val="center"/>
          </w:tcPr>
          <w:p w14:paraId="1A70CBE8"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7.2</w:t>
            </w:r>
          </w:p>
        </w:tc>
        <w:tc>
          <w:tcPr>
            <w:tcW w:w="810" w:type="dxa"/>
            <w:tcBorders>
              <w:top w:val="nil"/>
              <w:left w:val="nil"/>
              <w:bottom w:val="nil"/>
              <w:right w:val="nil"/>
            </w:tcBorders>
            <w:vAlign w:val="center"/>
          </w:tcPr>
          <w:p w14:paraId="744B352E"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1.7*</w:t>
            </w:r>
          </w:p>
        </w:tc>
      </w:tr>
      <w:tr w:rsidR="002E4497" w:rsidRPr="00765394" w14:paraId="158F72BD" w14:textId="77777777" w:rsidTr="005C43D0">
        <w:trPr>
          <w:trHeight w:val="50"/>
        </w:trPr>
        <w:tc>
          <w:tcPr>
            <w:tcW w:w="1080" w:type="dxa"/>
            <w:tcBorders>
              <w:top w:val="nil"/>
              <w:left w:val="nil"/>
              <w:bottom w:val="nil"/>
              <w:right w:val="nil"/>
            </w:tcBorders>
            <w:vAlign w:val="center"/>
          </w:tcPr>
          <w:p w14:paraId="45471591" w14:textId="77777777" w:rsidR="002E4497" w:rsidRPr="00765394" w:rsidRDefault="002E4497" w:rsidP="005C43D0">
            <w:pPr>
              <w:spacing w:after="0"/>
              <w:rPr>
                <w:rFonts w:ascii="Times New Roman" w:hAnsi="Times New Roman" w:cs="Times New Roman"/>
                <w:sz w:val="22"/>
                <w:szCs w:val="22"/>
                <w:lang w:val="en-US"/>
              </w:rPr>
            </w:pPr>
          </w:p>
        </w:tc>
        <w:tc>
          <w:tcPr>
            <w:tcW w:w="1260" w:type="dxa"/>
            <w:tcBorders>
              <w:top w:val="nil"/>
              <w:left w:val="nil"/>
              <w:bottom w:val="nil"/>
              <w:right w:val="nil"/>
            </w:tcBorders>
            <w:vAlign w:val="center"/>
          </w:tcPr>
          <w:p w14:paraId="53132900" w14:textId="77777777" w:rsidR="002E4497" w:rsidRPr="00765394" w:rsidRDefault="002E4497" w:rsidP="005C43D0">
            <w:pPr>
              <w:spacing w:after="0"/>
              <w:rPr>
                <w:rFonts w:ascii="Times New Roman" w:hAnsi="Times New Roman" w:cs="Times New Roman"/>
                <w:sz w:val="22"/>
                <w:szCs w:val="22"/>
                <w:lang w:val="en-US"/>
              </w:rPr>
            </w:pPr>
          </w:p>
        </w:tc>
        <w:tc>
          <w:tcPr>
            <w:tcW w:w="990" w:type="dxa"/>
            <w:tcBorders>
              <w:top w:val="nil"/>
              <w:left w:val="nil"/>
              <w:bottom w:val="nil"/>
              <w:right w:val="nil"/>
            </w:tcBorders>
            <w:vAlign w:val="center"/>
          </w:tcPr>
          <w:p w14:paraId="2118D039" w14:textId="77777777" w:rsidR="002E4497" w:rsidRPr="00765394" w:rsidRDefault="002E4497" w:rsidP="005C43D0">
            <w:pPr>
              <w:spacing w:after="0"/>
              <w:rPr>
                <w:rFonts w:ascii="Times New Roman" w:hAnsi="Times New Roman" w:cs="Times New Roman"/>
                <w:i/>
                <w:sz w:val="22"/>
                <w:szCs w:val="22"/>
                <w:lang w:val="en-US"/>
              </w:rPr>
            </w:pPr>
          </w:p>
        </w:tc>
        <w:tc>
          <w:tcPr>
            <w:tcW w:w="720" w:type="dxa"/>
            <w:tcBorders>
              <w:top w:val="nil"/>
              <w:left w:val="nil"/>
              <w:bottom w:val="nil"/>
              <w:right w:val="nil"/>
            </w:tcBorders>
            <w:vAlign w:val="center"/>
          </w:tcPr>
          <w:p w14:paraId="4FF8F1C6" w14:textId="77777777" w:rsidR="002E4497" w:rsidRPr="00765394" w:rsidRDefault="002E4497" w:rsidP="005C43D0">
            <w:pPr>
              <w:spacing w:after="0"/>
              <w:rPr>
                <w:rFonts w:ascii="Times New Roman" w:hAnsi="Times New Roman" w:cs="Times New Roman"/>
                <w:sz w:val="22"/>
                <w:szCs w:val="22"/>
                <w:lang w:val="en-US"/>
              </w:rPr>
            </w:pPr>
          </w:p>
        </w:tc>
        <w:tc>
          <w:tcPr>
            <w:tcW w:w="990" w:type="dxa"/>
            <w:tcBorders>
              <w:top w:val="nil"/>
              <w:left w:val="nil"/>
              <w:bottom w:val="nil"/>
              <w:right w:val="nil"/>
            </w:tcBorders>
            <w:vAlign w:val="center"/>
          </w:tcPr>
          <w:p w14:paraId="1C601552" w14:textId="77777777" w:rsidR="002E4497" w:rsidRPr="00765394" w:rsidRDefault="002E4497" w:rsidP="005C43D0">
            <w:pPr>
              <w:spacing w:after="0"/>
              <w:rPr>
                <w:rFonts w:ascii="Times New Roman" w:hAnsi="Times New Roman" w:cs="Times New Roman"/>
                <w:sz w:val="22"/>
                <w:szCs w:val="22"/>
                <w:lang w:val="en-US"/>
              </w:rPr>
            </w:pPr>
          </w:p>
        </w:tc>
        <w:tc>
          <w:tcPr>
            <w:tcW w:w="810" w:type="dxa"/>
            <w:tcBorders>
              <w:top w:val="nil"/>
              <w:left w:val="nil"/>
              <w:bottom w:val="nil"/>
              <w:right w:val="nil"/>
            </w:tcBorders>
            <w:vAlign w:val="center"/>
          </w:tcPr>
          <w:p w14:paraId="2D1E9CD8" w14:textId="77777777" w:rsidR="002E4497" w:rsidRPr="00765394" w:rsidRDefault="002E4497" w:rsidP="005C43D0">
            <w:pPr>
              <w:spacing w:after="0"/>
              <w:rPr>
                <w:rFonts w:ascii="Times New Roman" w:hAnsi="Times New Roman" w:cs="Times New Roman"/>
                <w:sz w:val="22"/>
                <w:szCs w:val="22"/>
                <w:lang w:val="en-US"/>
              </w:rPr>
            </w:pPr>
          </w:p>
        </w:tc>
        <w:tc>
          <w:tcPr>
            <w:tcW w:w="270" w:type="dxa"/>
            <w:tcBorders>
              <w:top w:val="nil"/>
              <w:left w:val="nil"/>
              <w:bottom w:val="nil"/>
              <w:right w:val="nil"/>
            </w:tcBorders>
            <w:vAlign w:val="center"/>
          </w:tcPr>
          <w:p w14:paraId="0A73CAD6" w14:textId="77777777" w:rsidR="002E4497" w:rsidRPr="00765394" w:rsidRDefault="002E4497" w:rsidP="005C43D0">
            <w:pPr>
              <w:spacing w:after="0"/>
              <w:rPr>
                <w:rFonts w:ascii="Times New Roman" w:hAnsi="Times New Roman" w:cs="Times New Roman"/>
                <w:sz w:val="22"/>
                <w:szCs w:val="22"/>
                <w:lang w:val="en-US"/>
              </w:rPr>
            </w:pPr>
          </w:p>
        </w:tc>
        <w:tc>
          <w:tcPr>
            <w:tcW w:w="720" w:type="dxa"/>
            <w:tcBorders>
              <w:top w:val="nil"/>
              <w:left w:val="nil"/>
              <w:bottom w:val="nil"/>
              <w:right w:val="nil"/>
            </w:tcBorders>
            <w:vAlign w:val="center"/>
          </w:tcPr>
          <w:p w14:paraId="17392858" w14:textId="77777777" w:rsidR="002E4497" w:rsidRPr="00765394" w:rsidRDefault="002E4497" w:rsidP="005C43D0">
            <w:pPr>
              <w:spacing w:after="0"/>
              <w:rPr>
                <w:rFonts w:ascii="Times New Roman" w:hAnsi="Times New Roman" w:cs="Times New Roman"/>
                <w:sz w:val="22"/>
                <w:szCs w:val="22"/>
                <w:lang w:val="en-US"/>
              </w:rPr>
            </w:pPr>
          </w:p>
        </w:tc>
        <w:tc>
          <w:tcPr>
            <w:tcW w:w="990" w:type="dxa"/>
            <w:tcBorders>
              <w:top w:val="nil"/>
              <w:left w:val="nil"/>
              <w:bottom w:val="nil"/>
              <w:right w:val="nil"/>
            </w:tcBorders>
            <w:vAlign w:val="center"/>
          </w:tcPr>
          <w:p w14:paraId="06CD7F14" w14:textId="77777777" w:rsidR="002E4497" w:rsidRPr="00765394" w:rsidRDefault="002E4497" w:rsidP="005C43D0">
            <w:pPr>
              <w:spacing w:after="0"/>
              <w:rPr>
                <w:rFonts w:ascii="Times New Roman" w:hAnsi="Times New Roman" w:cs="Times New Roman"/>
                <w:sz w:val="22"/>
                <w:szCs w:val="22"/>
                <w:lang w:val="en-US"/>
              </w:rPr>
            </w:pPr>
          </w:p>
        </w:tc>
        <w:tc>
          <w:tcPr>
            <w:tcW w:w="810" w:type="dxa"/>
            <w:tcBorders>
              <w:top w:val="nil"/>
              <w:left w:val="nil"/>
              <w:bottom w:val="nil"/>
              <w:right w:val="nil"/>
            </w:tcBorders>
            <w:vAlign w:val="center"/>
          </w:tcPr>
          <w:p w14:paraId="1490E435" w14:textId="77777777" w:rsidR="002E4497" w:rsidRPr="00765394" w:rsidRDefault="002E4497" w:rsidP="005C43D0">
            <w:pPr>
              <w:spacing w:after="0"/>
              <w:rPr>
                <w:rFonts w:ascii="Times New Roman" w:hAnsi="Times New Roman" w:cs="Times New Roman"/>
                <w:sz w:val="22"/>
                <w:szCs w:val="22"/>
                <w:lang w:val="en-US"/>
              </w:rPr>
            </w:pPr>
          </w:p>
        </w:tc>
      </w:tr>
      <w:tr w:rsidR="002E4497" w:rsidRPr="00765394" w14:paraId="74204F71" w14:textId="77777777" w:rsidTr="005C43D0">
        <w:trPr>
          <w:trHeight w:val="300"/>
        </w:trPr>
        <w:tc>
          <w:tcPr>
            <w:tcW w:w="8640" w:type="dxa"/>
            <w:gridSpan w:val="10"/>
            <w:tcBorders>
              <w:top w:val="nil"/>
              <w:left w:val="nil"/>
              <w:bottom w:val="nil"/>
              <w:right w:val="nil"/>
            </w:tcBorders>
            <w:vAlign w:val="center"/>
          </w:tcPr>
          <w:p w14:paraId="3B3179F4" w14:textId="77777777" w:rsidR="002E4497" w:rsidRPr="00765394" w:rsidRDefault="002E4497" w:rsidP="005C43D0">
            <w:pPr>
              <w:spacing w:after="0"/>
              <w:jc w:val="left"/>
              <w:rPr>
                <w:rFonts w:ascii="Times New Roman" w:hAnsi="Times New Roman" w:cs="Times New Roman"/>
                <w:bCs/>
                <w:sz w:val="22"/>
                <w:szCs w:val="22"/>
                <w:u w:val="single"/>
                <w:lang w:val="en-US"/>
              </w:rPr>
            </w:pPr>
            <w:r w:rsidRPr="00765394">
              <w:rPr>
                <w:rFonts w:ascii="Times New Roman" w:hAnsi="Times New Roman" w:cs="Times New Roman"/>
                <w:bCs/>
                <w:sz w:val="22"/>
                <w:szCs w:val="22"/>
                <w:u w:val="single"/>
                <w:lang w:val="en-US"/>
              </w:rPr>
              <w:t>Early Holocene (10.5 ka)</w:t>
            </w:r>
          </w:p>
        </w:tc>
      </w:tr>
      <w:tr w:rsidR="002E4497" w:rsidRPr="00765394" w14:paraId="6D95A4DE" w14:textId="77777777" w:rsidTr="005C43D0">
        <w:trPr>
          <w:trHeight w:val="300"/>
        </w:trPr>
        <w:tc>
          <w:tcPr>
            <w:tcW w:w="1080" w:type="dxa"/>
            <w:tcBorders>
              <w:top w:val="nil"/>
              <w:left w:val="nil"/>
              <w:bottom w:val="nil"/>
              <w:right w:val="nil"/>
            </w:tcBorders>
            <w:vAlign w:val="center"/>
          </w:tcPr>
          <w:p w14:paraId="16949F09" w14:textId="77777777" w:rsidR="002E4497" w:rsidRPr="00765394" w:rsidRDefault="002E4497" w:rsidP="005C43D0">
            <w:pPr>
              <w:spacing w:after="0"/>
              <w:rPr>
                <w:rFonts w:ascii="Times New Roman" w:hAnsi="Times New Roman" w:cs="Times New Roman"/>
                <w:sz w:val="22"/>
                <w:szCs w:val="22"/>
                <w:lang w:val="en-US"/>
              </w:rPr>
            </w:pPr>
            <w:r>
              <w:rPr>
                <w:rFonts w:ascii="Times New Roman" w:hAnsi="Times New Roman" w:cs="Times New Roman"/>
                <w:sz w:val="22"/>
                <w:szCs w:val="22"/>
                <w:lang w:val="en-US"/>
              </w:rPr>
              <w:t>KNR140</w:t>
            </w:r>
          </w:p>
        </w:tc>
        <w:tc>
          <w:tcPr>
            <w:tcW w:w="1260" w:type="dxa"/>
            <w:tcBorders>
              <w:top w:val="nil"/>
              <w:left w:val="nil"/>
              <w:bottom w:val="nil"/>
              <w:right w:val="nil"/>
            </w:tcBorders>
            <w:vAlign w:val="center"/>
          </w:tcPr>
          <w:p w14:paraId="5EA5CED8"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1.50</w:t>
            </w:r>
          </w:p>
        </w:tc>
        <w:tc>
          <w:tcPr>
            <w:tcW w:w="990" w:type="dxa"/>
            <w:tcBorders>
              <w:top w:val="nil"/>
              <w:left w:val="nil"/>
              <w:bottom w:val="nil"/>
              <w:right w:val="nil"/>
            </w:tcBorders>
            <w:vAlign w:val="center"/>
          </w:tcPr>
          <w:p w14:paraId="19FD259D" w14:textId="77777777" w:rsidR="002E4497" w:rsidRPr="00765394" w:rsidRDefault="002E4497" w:rsidP="005C43D0">
            <w:pPr>
              <w:spacing w:after="0"/>
              <w:jc w:val="left"/>
              <w:rPr>
                <w:rFonts w:ascii="Times New Roman" w:hAnsi="Times New Roman" w:cs="Times New Roman"/>
                <w:i/>
                <w:sz w:val="22"/>
                <w:szCs w:val="22"/>
                <w:lang w:val="en-US"/>
              </w:rPr>
            </w:pPr>
            <w:r w:rsidRPr="00765394">
              <w:rPr>
                <w:rFonts w:ascii="Times New Roman" w:hAnsi="Times New Roman" w:cs="Times New Roman"/>
                <w:i/>
                <w:sz w:val="22"/>
                <w:szCs w:val="22"/>
                <w:lang w:val="en-US"/>
              </w:rPr>
              <w:t xml:space="preserve">P. </w:t>
            </w:r>
            <w:proofErr w:type="spellStart"/>
            <w:r w:rsidRPr="00765394">
              <w:rPr>
                <w:rFonts w:ascii="Times New Roman" w:hAnsi="Times New Roman" w:cs="Times New Roman"/>
                <w:i/>
                <w:sz w:val="22"/>
                <w:szCs w:val="22"/>
                <w:lang w:val="en-US"/>
              </w:rPr>
              <w:t>obliq</w:t>
            </w:r>
            <w:proofErr w:type="spellEnd"/>
          </w:p>
        </w:tc>
        <w:tc>
          <w:tcPr>
            <w:tcW w:w="720" w:type="dxa"/>
            <w:tcBorders>
              <w:top w:val="nil"/>
              <w:left w:val="nil"/>
              <w:bottom w:val="nil"/>
              <w:right w:val="nil"/>
            </w:tcBorders>
            <w:vAlign w:val="center"/>
          </w:tcPr>
          <w:p w14:paraId="1F98B627"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7.6</w:t>
            </w:r>
          </w:p>
        </w:tc>
        <w:tc>
          <w:tcPr>
            <w:tcW w:w="990" w:type="dxa"/>
            <w:tcBorders>
              <w:top w:val="nil"/>
              <w:left w:val="nil"/>
              <w:bottom w:val="nil"/>
              <w:right w:val="nil"/>
            </w:tcBorders>
            <w:vAlign w:val="center"/>
          </w:tcPr>
          <w:p w14:paraId="4090BFE6"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3.0</w:t>
            </w:r>
          </w:p>
        </w:tc>
        <w:tc>
          <w:tcPr>
            <w:tcW w:w="810" w:type="dxa"/>
            <w:tcBorders>
              <w:top w:val="nil"/>
              <w:left w:val="nil"/>
              <w:bottom w:val="nil"/>
              <w:right w:val="nil"/>
            </w:tcBorders>
            <w:vAlign w:val="center"/>
          </w:tcPr>
          <w:p w14:paraId="0C1EAA35"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-4.6</w:t>
            </w:r>
          </w:p>
        </w:tc>
        <w:tc>
          <w:tcPr>
            <w:tcW w:w="270" w:type="dxa"/>
            <w:tcBorders>
              <w:top w:val="nil"/>
              <w:left w:val="nil"/>
              <w:bottom w:val="nil"/>
              <w:right w:val="nil"/>
            </w:tcBorders>
            <w:vAlign w:val="center"/>
          </w:tcPr>
          <w:p w14:paraId="0F7469F4" w14:textId="77777777" w:rsidR="002E4497" w:rsidRPr="00765394" w:rsidRDefault="002E4497" w:rsidP="005C43D0">
            <w:pPr>
              <w:spacing w:after="0"/>
              <w:jc w:val="center"/>
              <w:rPr>
                <w:rFonts w:ascii="Times New Roman" w:hAnsi="Times New Roman" w:cs="Times New Roman"/>
                <w:sz w:val="22"/>
                <w:szCs w:val="22"/>
                <w:lang w:val="en-US"/>
              </w:rPr>
            </w:pPr>
          </w:p>
        </w:tc>
        <w:tc>
          <w:tcPr>
            <w:tcW w:w="720" w:type="dxa"/>
            <w:tcBorders>
              <w:top w:val="nil"/>
              <w:left w:val="nil"/>
              <w:bottom w:val="nil"/>
              <w:right w:val="nil"/>
            </w:tcBorders>
            <w:vAlign w:val="center"/>
          </w:tcPr>
          <w:p w14:paraId="0011800C"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16.6</w:t>
            </w:r>
          </w:p>
        </w:tc>
        <w:tc>
          <w:tcPr>
            <w:tcW w:w="990" w:type="dxa"/>
            <w:tcBorders>
              <w:top w:val="nil"/>
              <w:left w:val="nil"/>
              <w:bottom w:val="nil"/>
              <w:right w:val="nil"/>
            </w:tcBorders>
            <w:vAlign w:val="center"/>
          </w:tcPr>
          <w:p w14:paraId="3A6A0DFF"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11.0</w:t>
            </w:r>
          </w:p>
        </w:tc>
        <w:tc>
          <w:tcPr>
            <w:tcW w:w="810" w:type="dxa"/>
            <w:tcBorders>
              <w:top w:val="nil"/>
              <w:left w:val="nil"/>
              <w:bottom w:val="nil"/>
              <w:right w:val="nil"/>
            </w:tcBorders>
            <w:vAlign w:val="center"/>
          </w:tcPr>
          <w:p w14:paraId="11A7CDFA"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-5.6</w:t>
            </w:r>
          </w:p>
        </w:tc>
      </w:tr>
      <w:tr w:rsidR="002E4497" w:rsidRPr="00765394" w14:paraId="35D3310C" w14:textId="77777777" w:rsidTr="005C43D0">
        <w:trPr>
          <w:trHeight w:val="300"/>
        </w:trPr>
        <w:tc>
          <w:tcPr>
            <w:tcW w:w="1080" w:type="dxa"/>
            <w:tcBorders>
              <w:top w:val="nil"/>
              <w:left w:val="nil"/>
              <w:bottom w:val="nil"/>
              <w:right w:val="nil"/>
            </w:tcBorders>
            <w:vAlign w:val="center"/>
          </w:tcPr>
          <w:p w14:paraId="20E2C991" w14:textId="77777777" w:rsidR="002E4497" w:rsidRPr="00765394" w:rsidRDefault="002E4497" w:rsidP="005C43D0">
            <w:pPr>
              <w:spacing w:after="0"/>
              <w:rPr>
                <w:rFonts w:ascii="Times New Roman" w:hAnsi="Times New Roman" w:cs="Times New Roman"/>
                <w:sz w:val="22"/>
                <w:szCs w:val="22"/>
                <w:lang w:val="en-US"/>
              </w:rPr>
            </w:pPr>
            <w:r>
              <w:rPr>
                <w:rFonts w:ascii="Times New Roman" w:hAnsi="Times New Roman" w:cs="Times New Roman"/>
                <w:sz w:val="22"/>
                <w:szCs w:val="22"/>
                <w:lang w:val="en-US"/>
              </w:rPr>
              <w:t>KNR140</w:t>
            </w:r>
          </w:p>
        </w:tc>
        <w:tc>
          <w:tcPr>
            <w:tcW w:w="1260" w:type="dxa"/>
            <w:tcBorders>
              <w:top w:val="nil"/>
              <w:left w:val="nil"/>
              <w:bottom w:val="nil"/>
              <w:right w:val="nil"/>
            </w:tcBorders>
            <w:vAlign w:val="center"/>
          </w:tcPr>
          <w:p w14:paraId="375B8F53"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1.50</w:t>
            </w:r>
          </w:p>
        </w:tc>
        <w:tc>
          <w:tcPr>
            <w:tcW w:w="990" w:type="dxa"/>
            <w:tcBorders>
              <w:top w:val="nil"/>
              <w:left w:val="nil"/>
              <w:bottom w:val="nil"/>
              <w:right w:val="nil"/>
            </w:tcBorders>
            <w:vAlign w:val="center"/>
          </w:tcPr>
          <w:p w14:paraId="4E964036" w14:textId="77777777" w:rsidR="002E4497" w:rsidRPr="00765394" w:rsidRDefault="002E4497" w:rsidP="005C43D0">
            <w:pPr>
              <w:spacing w:after="0"/>
              <w:jc w:val="left"/>
              <w:rPr>
                <w:rFonts w:ascii="Times New Roman" w:hAnsi="Times New Roman" w:cs="Times New Roman"/>
                <w:i/>
                <w:sz w:val="22"/>
                <w:szCs w:val="22"/>
                <w:lang w:val="en-US"/>
              </w:rPr>
            </w:pPr>
            <w:r w:rsidRPr="00765394">
              <w:rPr>
                <w:rFonts w:ascii="Times New Roman" w:hAnsi="Times New Roman" w:cs="Times New Roman"/>
                <w:i/>
                <w:sz w:val="22"/>
                <w:szCs w:val="22"/>
                <w:lang w:val="en-US"/>
              </w:rPr>
              <w:t xml:space="preserve">G. </w:t>
            </w:r>
            <w:proofErr w:type="spellStart"/>
            <w:r w:rsidRPr="00765394">
              <w:rPr>
                <w:rFonts w:ascii="Times New Roman" w:hAnsi="Times New Roman" w:cs="Times New Roman"/>
                <w:i/>
                <w:sz w:val="22"/>
                <w:szCs w:val="22"/>
                <w:lang w:val="en-US"/>
              </w:rPr>
              <w:t>trun</w:t>
            </w:r>
            <w:proofErr w:type="spellEnd"/>
          </w:p>
        </w:tc>
        <w:tc>
          <w:tcPr>
            <w:tcW w:w="720" w:type="dxa"/>
            <w:tcBorders>
              <w:top w:val="nil"/>
              <w:left w:val="nil"/>
              <w:bottom w:val="nil"/>
              <w:right w:val="nil"/>
            </w:tcBorders>
            <w:vAlign w:val="center"/>
          </w:tcPr>
          <w:p w14:paraId="752A4862"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5.4</w:t>
            </w:r>
          </w:p>
        </w:tc>
        <w:tc>
          <w:tcPr>
            <w:tcW w:w="990" w:type="dxa"/>
            <w:tcBorders>
              <w:top w:val="nil"/>
              <w:left w:val="nil"/>
              <w:bottom w:val="nil"/>
              <w:right w:val="nil"/>
            </w:tcBorders>
            <w:vAlign w:val="center"/>
          </w:tcPr>
          <w:p w14:paraId="7227BF99"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3.3</w:t>
            </w:r>
          </w:p>
        </w:tc>
        <w:tc>
          <w:tcPr>
            <w:tcW w:w="810" w:type="dxa"/>
            <w:tcBorders>
              <w:top w:val="nil"/>
              <w:left w:val="nil"/>
              <w:bottom w:val="nil"/>
              <w:right w:val="nil"/>
            </w:tcBorders>
            <w:vAlign w:val="center"/>
          </w:tcPr>
          <w:p w14:paraId="79EE5547"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-2.1</w:t>
            </w:r>
          </w:p>
        </w:tc>
        <w:tc>
          <w:tcPr>
            <w:tcW w:w="270" w:type="dxa"/>
            <w:tcBorders>
              <w:top w:val="nil"/>
              <w:left w:val="nil"/>
              <w:bottom w:val="nil"/>
              <w:right w:val="nil"/>
            </w:tcBorders>
            <w:vAlign w:val="center"/>
          </w:tcPr>
          <w:p w14:paraId="474A7902" w14:textId="77777777" w:rsidR="002E4497" w:rsidRPr="00765394" w:rsidRDefault="002E4497" w:rsidP="005C43D0">
            <w:pPr>
              <w:spacing w:after="0"/>
              <w:jc w:val="center"/>
              <w:rPr>
                <w:rFonts w:ascii="Times New Roman" w:hAnsi="Times New Roman" w:cs="Times New Roman"/>
                <w:sz w:val="22"/>
                <w:szCs w:val="22"/>
                <w:lang w:val="en-US"/>
              </w:rPr>
            </w:pPr>
          </w:p>
        </w:tc>
        <w:tc>
          <w:tcPr>
            <w:tcW w:w="720" w:type="dxa"/>
            <w:tcBorders>
              <w:top w:val="nil"/>
              <w:left w:val="nil"/>
              <w:bottom w:val="nil"/>
              <w:right w:val="nil"/>
            </w:tcBorders>
            <w:vAlign w:val="center"/>
          </w:tcPr>
          <w:p w14:paraId="0F111114"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6.9</w:t>
            </w:r>
          </w:p>
        </w:tc>
        <w:tc>
          <w:tcPr>
            <w:tcW w:w="990" w:type="dxa"/>
            <w:tcBorders>
              <w:top w:val="nil"/>
              <w:left w:val="nil"/>
              <w:bottom w:val="nil"/>
              <w:right w:val="nil"/>
            </w:tcBorders>
            <w:vAlign w:val="center"/>
          </w:tcPr>
          <w:p w14:paraId="1CC8ED75"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2.7</w:t>
            </w:r>
          </w:p>
        </w:tc>
        <w:tc>
          <w:tcPr>
            <w:tcW w:w="810" w:type="dxa"/>
            <w:tcBorders>
              <w:top w:val="nil"/>
              <w:left w:val="nil"/>
              <w:bottom w:val="nil"/>
              <w:right w:val="nil"/>
            </w:tcBorders>
            <w:vAlign w:val="center"/>
          </w:tcPr>
          <w:p w14:paraId="634A5607"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-4.2</w:t>
            </w:r>
          </w:p>
        </w:tc>
      </w:tr>
      <w:tr w:rsidR="002E4497" w:rsidRPr="00765394" w14:paraId="6AA74957" w14:textId="77777777" w:rsidTr="005C43D0">
        <w:trPr>
          <w:trHeight w:val="50"/>
        </w:trPr>
        <w:tc>
          <w:tcPr>
            <w:tcW w:w="1080" w:type="dxa"/>
            <w:tcBorders>
              <w:top w:val="nil"/>
              <w:left w:val="nil"/>
              <w:bottom w:val="nil"/>
              <w:right w:val="nil"/>
            </w:tcBorders>
            <w:vAlign w:val="center"/>
          </w:tcPr>
          <w:p w14:paraId="020D5F6C" w14:textId="77777777" w:rsidR="002E4497" w:rsidRPr="00765394" w:rsidRDefault="002E4497" w:rsidP="005C43D0">
            <w:pPr>
              <w:spacing w:after="0"/>
              <w:rPr>
                <w:rFonts w:ascii="Times New Roman" w:hAnsi="Times New Roman" w:cs="Times New Roman"/>
                <w:sz w:val="22"/>
                <w:szCs w:val="22"/>
                <w:lang w:val="en-US"/>
              </w:rPr>
            </w:pPr>
          </w:p>
        </w:tc>
        <w:tc>
          <w:tcPr>
            <w:tcW w:w="1260" w:type="dxa"/>
            <w:tcBorders>
              <w:top w:val="nil"/>
              <w:left w:val="nil"/>
              <w:bottom w:val="nil"/>
              <w:right w:val="nil"/>
            </w:tcBorders>
            <w:vAlign w:val="center"/>
          </w:tcPr>
          <w:p w14:paraId="56125F57" w14:textId="77777777" w:rsidR="002E4497" w:rsidRPr="00765394" w:rsidRDefault="002E4497" w:rsidP="005C43D0">
            <w:pPr>
              <w:spacing w:after="0"/>
              <w:jc w:val="center"/>
              <w:rPr>
                <w:rFonts w:ascii="Times New Roman" w:hAnsi="Times New Roman" w:cs="Times New Roman"/>
                <w:sz w:val="22"/>
                <w:szCs w:val="22"/>
                <w:lang w:val="en-US"/>
              </w:rPr>
            </w:pPr>
          </w:p>
        </w:tc>
        <w:tc>
          <w:tcPr>
            <w:tcW w:w="990" w:type="dxa"/>
            <w:tcBorders>
              <w:top w:val="nil"/>
              <w:left w:val="nil"/>
              <w:bottom w:val="nil"/>
              <w:right w:val="nil"/>
            </w:tcBorders>
            <w:vAlign w:val="center"/>
          </w:tcPr>
          <w:p w14:paraId="19E073C9" w14:textId="77777777" w:rsidR="002E4497" w:rsidRPr="00765394" w:rsidRDefault="002E4497" w:rsidP="005C43D0">
            <w:pPr>
              <w:spacing w:after="0"/>
              <w:jc w:val="center"/>
              <w:rPr>
                <w:rFonts w:ascii="Times New Roman" w:hAnsi="Times New Roman" w:cs="Times New Roman"/>
                <w:i/>
                <w:sz w:val="22"/>
                <w:szCs w:val="22"/>
                <w:lang w:val="en-US"/>
              </w:rPr>
            </w:pPr>
          </w:p>
        </w:tc>
        <w:tc>
          <w:tcPr>
            <w:tcW w:w="720" w:type="dxa"/>
            <w:tcBorders>
              <w:top w:val="nil"/>
              <w:left w:val="nil"/>
              <w:bottom w:val="nil"/>
              <w:right w:val="nil"/>
            </w:tcBorders>
            <w:vAlign w:val="center"/>
          </w:tcPr>
          <w:p w14:paraId="52C6B511" w14:textId="77777777" w:rsidR="002E4497" w:rsidRPr="00765394" w:rsidRDefault="002E4497" w:rsidP="005C43D0">
            <w:pPr>
              <w:spacing w:after="0"/>
              <w:jc w:val="center"/>
              <w:rPr>
                <w:rFonts w:ascii="Times New Roman" w:hAnsi="Times New Roman" w:cs="Times New Roman"/>
                <w:sz w:val="22"/>
                <w:szCs w:val="22"/>
                <w:lang w:val="en-US"/>
              </w:rPr>
            </w:pPr>
          </w:p>
        </w:tc>
        <w:tc>
          <w:tcPr>
            <w:tcW w:w="990" w:type="dxa"/>
            <w:tcBorders>
              <w:top w:val="nil"/>
              <w:left w:val="nil"/>
              <w:bottom w:val="nil"/>
              <w:right w:val="nil"/>
            </w:tcBorders>
            <w:vAlign w:val="center"/>
          </w:tcPr>
          <w:p w14:paraId="2C1D3F38" w14:textId="77777777" w:rsidR="002E4497" w:rsidRPr="00765394" w:rsidRDefault="002E4497" w:rsidP="005C43D0">
            <w:pPr>
              <w:spacing w:after="0"/>
              <w:jc w:val="center"/>
              <w:rPr>
                <w:rFonts w:ascii="Times New Roman" w:hAnsi="Times New Roman" w:cs="Times New Roman"/>
                <w:sz w:val="22"/>
                <w:szCs w:val="22"/>
                <w:lang w:val="en-US"/>
              </w:rPr>
            </w:pPr>
          </w:p>
        </w:tc>
        <w:tc>
          <w:tcPr>
            <w:tcW w:w="810" w:type="dxa"/>
            <w:tcBorders>
              <w:top w:val="nil"/>
              <w:left w:val="nil"/>
              <w:bottom w:val="nil"/>
              <w:right w:val="nil"/>
            </w:tcBorders>
            <w:vAlign w:val="center"/>
          </w:tcPr>
          <w:p w14:paraId="790F0C59" w14:textId="77777777" w:rsidR="002E4497" w:rsidRPr="00765394" w:rsidRDefault="002E4497" w:rsidP="005C43D0">
            <w:pPr>
              <w:spacing w:after="0"/>
              <w:jc w:val="center"/>
              <w:rPr>
                <w:rFonts w:ascii="Times New Roman" w:hAnsi="Times New Roman" w:cs="Times New Roman"/>
                <w:sz w:val="22"/>
                <w:szCs w:val="22"/>
                <w:lang w:val="en-US"/>
              </w:rPr>
            </w:pPr>
          </w:p>
        </w:tc>
        <w:tc>
          <w:tcPr>
            <w:tcW w:w="270" w:type="dxa"/>
            <w:tcBorders>
              <w:top w:val="nil"/>
              <w:left w:val="nil"/>
              <w:bottom w:val="nil"/>
              <w:right w:val="nil"/>
            </w:tcBorders>
            <w:vAlign w:val="center"/>
          </w:tcPr>
          <w:p w14:paraId="5159BDB3" w14:textId="77777777" w:rsidR="002E4497" w:rsidRPr="00765394" w:rsidRDefault="002E4497" w:rsidP="005C43D0">
            <w:pPr>
              <w:spacing w:after="0"/>
              <w:jc w:val="center"/>
              <w:rPr>
                <w:rFonts w:ascii="Times New Roman" w:hAnsi="Times New Roman" w:cs="Times New Roman"/>
                <w:sz w:val="22"/>
                <w:szCs w:val="22"/>
                <w:lang w:val="en-US"/>
              </w:rPr>
            </w:pPr>
          </w:p>
        </w:tc>
        <w:tc>
          <w:tcPr>
            <w:tcW w:w="720" w:type="dxa"/>
            <w:tcBorders>
              <w:top w:val="nil"/>
              <w:left w:val="nil"/>
              <w:bottom w:val="nil"/>
              <w:right w:val="nil"/>
            </w:tcBorders>
            <w:vAlign w:val="center"/>
          </w:tcPr>
          <w:p w14:paraId="7ACF502B" w14:textId="77777777" w:rsidR="002E4497" w:rsidRPr="00765394" w:rsidRDefault="002E4497" w:rsidP="005C43D0">
            <w:pPr>
              <w:spacing w:after="0"/>
              <w:jc w:val="center"/>
              <w:rPr>
                <w:rFonts w:ascii="Times New Roman" w:hAnsi="Times New Roman" w:cs="Times New Roman"/>
                <w:sz w:val="22"/>
                <w:szCs w:val="22"/>
                <w:lang w:val="en-US"/>
              </w:rPr>
            </w:pPr>
          </w:p>
        </w:tc>
        <w:tc>
          <w:tcPr>
            <w:tcW w:w="990" w:type="dxa"/>
            <w:tcBorders>
              <w:top w:val="nil"/>
              <w:left w:val="nil"/>
              <w:bottom w:val="nil"/>
              <w:right w:val="nil"/>
            </w:tcBorders>
            <w:vAlign w:val="center"/>
          </w:tcPr>
          <w:p w14:paraId="7E438125" w14:textId="77777777" w:rsidR="002E4497" w:rsidRPr="00765394" w:rsidRDefault="002E4497" w:rsidP="005C43D0">
            <w:pPr>
              <w:spacing w:after="0"/>
              <w:jc w:val="center"/>
              <w:rPr>
                <w:rFonts w:ascii="Times New Roman" w:hAnsi="Times New Roman" w:cs="Times New Roman"/>
                <w:sz w:val="22"/>
                <w:szCs w:val="22"/>
                <w:lang w:val="en-US"/>
              </w:rPr>
            </w:pPr>
          </w:p>
        </w:tc>
        <w:tc>
          <w:tcPr>
            <w:tcW w:w="810" w:type="dxa"/>
            <w:tcBorders>
              <w:top w:val="nil"/>
              <w:left w:val="nil"/>
              <w:bottom w:val="nil"/>
              <w:right w:val="nil"/>
            </w:tcBorders>
            <w:vAlign w:val="center"/>
          </w:tcPr>
          <w:p w14:paraId="7EBE6EA2" w14:textId="77777777" w:rsidR="002E4497" w:rsidRPr="00765394" w:rsidRDefault="002E4497" w:rsidP="005C43D0">
            <w:pPr>
              <w:spacing w:after="0"/>
              <w:jc w:val="center"/>
              <w:rPr>
                <w:rFonts w:ascii="Times New Roman" w:hAnsi="Times New Roman" w:cs="Times New Roman"/>
                <w:sz w:val="22"/>
                <w:szCs w:val="22"/>
                <w:lang w:val="en-US"/>
              </w:rPr>
            </w:pPr>
          </w:p>
        </w:tc>
      </w:tr>
      <w:tr w:rsidR="002E4497" w:rsidRPr="00765394" w14:paraId="03C788CF" w14:textId="77777777" w:rsidTr="005C43D0">
        <w:trPr>
          <w:trHeight w:val="300"/>
        </w:trPr>
        <w:tc>
          <w:tcPr>
            <w:tcW w:w="8640" w:type="dxa"/>
            <w:gridSpan w:val="10"/>
            <w:tcBorders>
              <w:top w:val="nil"/>
              <w:left w:val="nil"/>
              <w:bottom w:val="nil"/>
              <w:right w:val="nil"/>
            </w:tcBorders>
            <w:vAlign w:val="center"/>
          </w:tcPr>
          <w:p w14:paraId="2EB57EA0" w14:textId="77777777" w:rsidR="002E4497" w:rsidRPr="00765394" w:rsidRDefault="002E4497" w:rsidP="005C43D0">
            <w:pPr>
              <w:spacing w:after="0"/>
              <w:jc w:val="left"/>
              <w:rPr>
                <w:rFonts w:ascii="Times New Roman" w:hAnsi="Times New Roman" w:cs="Times New Roman"/>
                <w:sz w:val="22"/>
                <w:szCs w:val="22"/>
                <w:u w:val="single"/>
                <w:lang w:val="en-US"/>
              </w:rPr>
            </w:pPr>
            <w:r w:rsidRPr="00765394">
              <w:rPr>
                <w:rFonts w:ascii="Times New Roman" w:hAnsi="Times New Roman" w:cs="Times New Roman"/>
                <w:sz w:val="22"/>
                <w:szCs w:val="22"/>
                <w:u w:val="single"/>
                <w:lang w:val="en-US"/>
              </w:rPr>
              <w:t>Late Pleistocene (51.5 ka)</w:t>
            </w:r>
          </w:p>
        </w:tc>
      </w:tr>
      <w:tr w:rsidR="002E4497" w:rsidRPr="00765394" w14:paraId="10133E4E" w14:textId="77777777" w:rsidTr="005C43D0">
        <w:trPr>
          <w:trHeight w:val="300"/>
        </w:trPr>
        <w:tc>
          <w:tcPr>
            <w:tcW w:w="1080" w:type="dxa"/>
            <w:tcBorders>
              <w:top w:val="nil"/>
              <w:left w:val="nil"/>
              <w:bottom w:val="nil"/>
              <w:right w:val="nil"/>
            </w:tcBorders>
            <w:vAlign w:val="center"/>
          </w:tcPr>
          <w:p w14:paraId="18D82805" w14:textId="77777777" w:rsidR="002E4497" w:rsidRPr="00765394" w:rsidRDefault="002E4497" w:rsidP="005C43D0">
            <w:pPr>
              <w:spacing w:after="0"/>
              <w:rPr>
                <w:rFonts w:ascii="Times New Roman" w:hAnsi="Times New Roman" w:cs="Times New Roman"/>
                <w:sz w:val="22"/>
                <w:szCs w:val="22"/>
                <w:lang w:val="en-US"/>
              </w:rPr>
            </w:pPr>
            <w:r>
              <w:rPr>
                <w:rFonts w:ascii="Times New Roman" w:hAnsi="Times New Roman" w:cs="Times New Roman"/>
                <w:sz w:val="22"/>
                <w:szCs w:val="22"/>
                <w:lang w:val="en-US"/>
              </w:rPr>
              <w:t>KNR140</w:t>
            </w:r>
          </w:p>
        </w:tc>
        <w:tc>
          <w:tcPr>
            <w:tcW w:w="1260" w:type="dxa"/>
            <w:tcBorders>
              <w:top w:val="nil"/>
              <w:left w:val="nil"/>
              <w:bottom w:val="nil"/>
              <w:right w:val="nil"/>
            </w:tcBorders>
            <w:vAlign w:val="center"/>
          </w:tcPr>
          <w:p w14:paraId="378411D9"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11.12</w:t>
            </w:r>
          </w:p>
        </w:tc>
        <w:tc>
          <w:tcPr>
            <w:tcW w:w="990" w:type="dxa"/>
            <w:tcBorders>
              <w:top w:val="nil"/>
              <w:left w:val="nil"/>
              <w:bottom w:val="nil"/>
              <w:right w:val="nil"/>
            </w:tcBorders>
            <w:vAlign w:val="center"/>
          </w:tcPr>
          <w:p w14:paraId="60AD76FD" w14:textId="77777777" w:rsidR="002E4497" w:rsidRPr="00765394" w:rsidRDefault="002E4497" w:rsidP="005C43D0">
            <w:pPr>
              <w:spacing w:after="0"/>
              <w:jc w:val="left"/>
              <w:rPr>
                <w:rFonts w:ascii="Times New Roman" w:hAnsi="Times New Roman" w:cs="Times New Roman"/>
                <w:i/>
                <w:sz w:val="22"/>
                <w:szCs w:val="22"/>
                <w:lang w:val="en-US"/>
              </w:rPr>
            </w:pPr>
            <w:r w:rsidRPr="00765394">
              <w:rPr>
                <w:rFonts w:ascii="Times New Roman" w:hAnsi="Times New Roman" w:cs="Times New Roman"/>
                <w:i/>
                <w:sz w:val="22"/>
                <w:szCs w:val="22"/>
                <w:lang w:val="en-US"/>
              </w:rPr>
              <w:t xml:space="preserve">G. </w:t>
            </w:r>
            <w:proofErr w:type="spellStart"/>
            <w:r w:rsidRPr="00765394">
              <w:rPr>
                <w:rFonts w:ascii="Times New Roman" w:hAnsi="Times New Roman" w:cs="Times New Roman"/>
                <w:i/>
                <w:sz w:val="22"/>
                <w:szCs w:val="22"/>
                <w:lang w:val="en-US"/>
              </w:rPr>
              <w:t>trun</w:t>
            </w:r>
            <w:proofErr w:type="spellEnd"/>
          </w:p>
        </w:tc>
        <w:tc>
          <w:tcPr>
            <w:tcW w:w="720" w:type="dxa"/>
            <w:tcBorders>
              <w:top w:val="nil"/>
              <w:left w:val="nil"/>
              <w:bottom w:val="nil"/>
              <w:right w:val="nil"/>
            </w:tcBorders>
            <w:vAlign w:val="center"/>
          </w:tcPr>
          <w:p w14:paraId="79BABAD9"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2.1</w:t>
            </w:r>
          </w:p>
        </w:tc>
        <w:tc>
          <w:tcPr>
            <w:tcW w:w="990" w:type="dxa"/>
            <w:tcBorders>
              <w:top w:val="nil"/>
              <w:left w:val="nil"/>
              <w:bottom w:val="nil"/>
              <w:right w:val="nil"/>
            </w:tcBorders>
            <w:vAlign w:val="center"/>
          </w:tcPr>
          <w:p w14:paraId="0B9F091A"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8.1</w:t>
            </w:r>
          </w:p>
        </w:tc>
        <w:tc>
          <w:tcPr>
            <w:tcW w:w="810" w:type="dxa"/>
            <w:tcBorders>
              <w:top w:val="nil"/>
              <w:left w:val="nil"/>
              <w:bottom w:val="nil"/>
              <w:right w:val="nil"/>
            </w:tcBorders>
            <w:vAlign w:val="center"/>
          </w:tcPr>
          <w:p w14:paraId="6F2CDE11"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6.0*</w:t>
            </w:r>
          </w:p>
        </w:tc>
        <w:tc>
          <w:tcPr>
            <w:tcW w:w="270" w:type="dxa"/>
            <w:tcBorders>
              <w:top w:val="nil"/>
              <w:left w:val="nil"/>
              <w:bottom w:val="nil"/>
              <w:right w:val="nil"/>
            </w:tcBorders>
            <w:vAlign w:val="center"/>
          </w:tcPr>
          <w:p w14:paraId="27503826" w14:textId="77777777" w:rsidR="002E4497" w:rsidRPr="00765394" w:rsidRDefault="002E4497" w:rsidP="005C43D0">
            <w:pPr>
              <w:spacing w:after="0"/>
              <w:jc w:val="center"/>
              <w:rPr>
                <w:rFonts w:ascii="Times New Roman" w:hAnsi="Times New Roman" w:cs="Times New Roman"/>
                <w:sz w:val="22"/>
                <w:szCs w:val="22"/>
                <w:lang w:val="en-US"/>
              </w:rPr>
            </w:pPr>
          </w:p>
        </w:tc>
        <w:tc>
          <w:tcPr>
            <w:tcW w:w="720" w:type="dxa"/>
            <w:tcBorders>
              <w:top w:val="nil"/>
              <w:left w:val="nil"/>
              <w:bottom w:val="nil"/>
              <w:right w:val="nil"/>
            </w:tcBorders>
            <w:vAlign w:val="center"/>
          </w:tcPr>
          <w:p w14:paraId="4B86DAF4"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13.8</w:t>
            </w:r>
          </w:p>
        </w:tc>
        <w:tc>
          <w:tcPr>
            <w:tcW w:w="990" w:type="dxa"/>
            <w:tcBorders>
              <w:top w:val="nil"/>
              <w:left w:val="nil"/>
              <w:bottom w:val="nil"/>
              <w:right w:val="nil"/>
            </w:tcBorders>
            <w:vAlign w:val="center"/>
          </w:tcPr>
          <w:p w14:paraId="0F8A919E"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10.1</w:t>
            </w:r>
          </w:p>
        </w:tc>
        <w:tc>
          <w:tcPr>
            <w:tcW w:w="810" w:type="dxa"/>
            <w:tcBorders>
              <w:top w:val="nil"/>
              <w:left w:val="nil"/>
              <w:bottom w:val="nil"/>
              <w:right w:val="nil"/>
            </w:tcBorders>
            <w:vAlign w:val="center"/>
          </w:tcPr>
          <w:p w14:paraId="52011F1B"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-2.8</w:t>
            </w:r>
          </w:p>
        </w:tc>
      </w:tr>
      <w:tr w:rsidR="002E4497" w:rsidRPr="00765394" w14:paraId="494991E7" w14:textId="77777777" w:rsidTr="005C43D0">
        <w:trPr>
          <w:trHeight w:val="50"/>
        </w:trPr>
        <w:tc>
          <w:tcPr>
            <w:tcW w:w="1080" w:type="dxa"/>
            <w:tcBorders>
              <w:top w:val="nil"/>
              <w:left w:val="nil"/>
              <w:bottom w:val="nil"/>
              <w:right w:val="nil"/>
            </w:tcBorders>
            <w:vAlign w:val="center"/>
          </w:tcPr>
          <w:p w14:paraId="4D49F49A" w14:textId="77777777" w:rsidR="002E4497" w:rsidRPr="00765394" w:rsidRDefault="002E4497" w:rsidP="005C43D0">
            <w:pPr>
              <w:spacing w:after="0"/>
              <w:rPr>
                <w:rFonts w:ascii="Times New Roman" w:hAnsi="Times New Roman" w:cs="Times New Roman"/>
                <w:sz w:val="22"/>
                <w:szCs w:val="22"/>
                <w:lang w:val="en-US"/>
              </w:rPr>
            </w:pPr>
          </w:p>
        </w:tc>
        <w:tc>
          <w:tcPr>
            <w:tcW w:w="1260" w:type="dxa"/>
            <w:tcBorders>
              <w:top w:val="nil"/>
              <w:left w:val="nil"/>
              <w:bottom w:val="nil"/>
              <w:right w:val="nil"/>
            </w:tcBorders>
            <w:vAlign w:val="center"/>
          </w:tcPr>
          <w:p w14:paraId="29398F9D" w14:textId="77777777" w:rsidR="002E4497" w:rsidRPr="00765394" w:rsidRDefault="002E4497" w:rsidP="005C43D0">
            <w:pPr>
              <w:spacing w:after="0"/>
              <w:jc w:val="center"/>
              <w:rPr>
                <w:rFonts w:ascii="Times New Roman" w:hAnsi="Times New Roman" w:cs="Times New Roman"/>
                <w:sz w:val="22"/>
                <w:szCs w:val="22"/>
                <w:lang w:val="en-US"/>
              </w:rPr>
            </w:pPr>
          </w:p>
        </w:tc>
        <w:tc>
          <w:tcPr>
            <w:tcW w:w="990" w:type="dxa"/>
            <w:tcBorders>
              <w:top w:val="nil"/>
              <w:left w:val="nil"/>
              <w:bottom w:val="nil"/>
              <w:right w:val="nil"/>
            </w:tcBorders>
            <w:vAlign w:val="center"/>
          </w:tcPr>
          <w:p w14:paraId="20474172" w14:textId="77777777" w:rsidR="002E4497" w:rsidRPr="00765394" w:rsidRDefault="002E4497" w:rsidP="005C43D0">
            <w:pPr>
              <w:spacing w:after="0"/>
              <w:jc w:val="center"/>
              <w:rPr>
                <w:rFonts w:ascii="Times New Roman" w:hAnsi="Times New Roman" w:cs="Times New Roman"/>
                <w:i/>
                <w:sz w:val="22"/>
                <w:szCs w:val="22"/>
                <w:lang w:val="en-US"/>
              </w:rPr>
            </w:pPr>
          </w:p>
        </w:tc>
        <w:tc>
          <w:tcPr>
            <w:tcW w:w="720" w:type="dxa"/>
            <w:tcBorders>
              <w:top w:val="nil"/>
              <w:left w:val="nil"/>
              <w:bottom w:val="nil"/>
              <w:right w:val="nil"/>
            </w:tcBorders>
            <w:vAlign w:val="center"/>
          </w:tcPr>
          <w:p w14:paraId="68A669DC" w14:textId="77777777" w:rsidR="002E4497" w:rsidRPr="00765394" w:rsidRDefault="002E4497" w:rsidP="005C43D0">
            <w:pPr>
              <w:spacing w:after="0"/>
              <w:jc w:val="center"/>
              <w:rPr>
                <w:rFonts w:ascii="Times New Roman" w:hAnsi="Times New Roman" w:cs="Times New Roman"/>
                <w:sz w:val="22"/>
                <w:szCs w:val="22"/>
                <w:lang w:val="en-US"/>
              </w:rPr>
            </w:pPr>
          </w:p>
        </w:tc>
        <w:tc>
          <w:tcPr>
            <w:tcW w:w="990" w:type="dxa"/>
            <w:tcBorders>
              <w:top w:val="nil"/>
              <w:left w:val="nil"/>
              <w:bottom w:val="nil"/>
              <w:right w:val="nil"/>
            </w:tcBorders>
            <w:vAlign w:val="center"/>
          </w:tcPr>
          <w:p w14:paraId="533806A5" w14:textId="77777777" w:rsidR="002E4497" w:rsidRPr="00765394" w:rsidRDefault="002E4497" w:rsidP="005C43D0">
            <w:pPr>
              <w:spacing w:after="0"/>
              <w:jc w:val="center"/>
              <w:rPr>
                <w:rFonts w:ascii="Times New Roman" w:hAnsi="Times New Roman" w:cs="Times New Roman"/>
                <w:sz w:val="22"/>
                <w:szCs w:val="22"/>
                <w:lang w:val="en-US"/>
              </w:rPr>
            </w:pPr>
          </w:p>
        </w:tc>
        <w:tc>
          <w:tcPr>
            <w:tcW w:w="810" w:type="dxa"/>
            <w:tcBorders>
              <w:top w:val="nil"/>
              <w:left w:val="nil"/>
              <w:bottom w:val="nil"/>
              <w:right w:val="nil"/>
            </w:tcBorders>
            <w:vAlign w:val="center"/>
          </w:tcPr>
          <w:p w14:paraId="2763CD19" w14:textId="77777777" w:rsidR="002E4497" w:rsidRPr="00765394" w:rsidRDefault="002E4497" w:rsidP="005C43D0">
            <w:pPr>
              <w:spacing w:after="0"/>
              <w:jc w:val="center"/>
              <w:rPr>
                <w:rFonts w:ascii="Times New Roman" w:hAnsi="Times New Roman" w:cs="Times New Roman"/>
                <w:sz w:val="22"/>
                <w:szCs w:val="22"/>
                <w:lang w:val="en-US"/>
              </w:rPr>
            </w:pPr>
          </w:p>
        </w:tc>
        <w:tc>
          <w:tcPr>
            <w:tcW w:w="270" w:type="dxa"/>
            <w:tcBorders>
              <w:top w:val="nil"/>
              <w:left w:val="nil"/>
              <w:bottom w:val="nil"/>
              <w:right w:val="nil"/>
            </w:tcBorders>
            <w:vAlign w:val="center"/>
          </w:tcPr>
          <w:p w14:paraId="3ABFF3CD" w14:textId="77777777" w:rsidR="002E4497" w:rsidRPr="00765394" w:rsidRDefault="002E4497" w:rsidP="005C43D0">
            <w:pPr>
              <w:spacing w:after="0"/>
              <w:jc w:val="center"/>
              <w:rPr>
                <w:rFonts w:ascii="Times New Roman" w:hAnsi="Times New Roman" w:cs="Times New Roman"/>
                <w:sz w:val="22"/>
                <w:szCs w:val="22"/>
                <w:lang w:val="en-US"/>
              </w:rPr>
            </w:pPr>
          </w:p>
        </w:tc>
        <w:tc>
          <w:tcPr>
            <w:tcW w:w="720" w:type="dxa"/>
            <w:tcBorders>
              <w:top w:val="nil"/>
              <w:left w:val="nil"/>
              <w:bottom w:val="nil"/>
              <w:right w:val="nil"/>
            </w:tcBorders>
            <w:vAlign w:val="center"/>
          </w:tcPr>
          <w:p w14:paraId="70F8D064" w14:textId="77777777" w:rsidR="002E4497" w:rsidRPr="00765394" w:rsidRDefault="002E4497" w:rsidP="005C43D0">
            <w:pPr>
              <w:spacing w:after="0"/>
              <w:jc w:val="center"/>
              <w:rPr>
                <w:rFonts w:ascii="Times New Roman" w:hAnsi="Times New Roman" w:cs="Times New Roman"/>
                <w:sz w:val="22"/>
                <w:szCs w:val="22"/>
                <w:lang w:val="en-US"/>
              </w:rPr>
            </w:pPr>
          </w:p>
        </w:tc>
        <w:tc>
          <w:tcPr>
            <w:tcW w:w="990" w:type="dxa"/>
            <w:tcBorders>
              <w:top w:val="nil"/>
              <w:left w:val="nil"/>
              <w:bottom w:val="nil"/>
              <w:right w:val="nil"/>
            </w:tcBorders>
            <w:vAlign w:val="center"/>
          </w:tcPr>
          <w:p w14:paraId="145F9321" w14:textId="77777777" w:rsidR="002E4497" w:rsidRPr="00765394" w:rsidRDefault="002E4497" w:rsidP="005C43D0">
            <w:pPr>
              <w:spacing w:after="0"/>
              <w:jc w:val="center"/>
              <w:rPr>
                <w:rFonts w:ascii="Times New Roman" w:hAnsi="Times New Roman" w:cs="Times New Roman"/>
                <w:sz w:val="22"/>
                <w:szCs w:val="22"/>
                <w:lang w:val="en-US"/>
              </w:rPr>
            </w:pPr>
          </w:p>
        </w:tc>
        <w:tc>
          <w:tcPr>
            <w:tcW w:w="810" w:type="dxa"/>
            <w:tcBorders>
              <w:top w:val="nil"/>
              <w:left w:val="nil"/>
              <w:bottom w:val="nil"/>
              <w:right w:val="nil"/>
            </w:tcBorders>
            <w:vAlign w:val="center"/>
          </w:tcPr>
          <w:p w14:paraId="319C03C6" w14:textId="77777777" w:rsidR="002E4497" w:rsidRPr="00765394" w:rsidRDefault="002E4497" w:rsidP="005C43D0">
            <w:pPr>
              <w:spacing w:after="0"/>
              <w:jc w:val="center"/>
              <w:rPr>
                <w:rFonts w:ascii="Times New Roman" w:hAnsi="Times New Roman" w:cs="Times New Roman"/>
                <w:sz w:val="22"/>
                <w:szCs w:val="22"/>
                <w:lang w:val="en-US"/>
              </w:rPr>
            </w:pPr>
          </w:p>
        </w:tc>
      </w:tr>
      <w:tr w:rsidR="002E4497" w:rsidRPr="00765394" w14:paraId="13771A68" w14:textId="77777777" w:rsidTr="005C43D0">
        <w:trPr>
          <w:trHeight w:val="300"/>
        </w:trPr>
        <w:tc>
          <w:tcPr>
            <w:tcW w:w="8640" w:type="dxa"/>
            <w:gridSpan w:val="10"/>
            <w:tcBorders>
              <w:top w:val="nil"/>
              <w:left w:val="nil"/>
              <w:bottom w:val="nil"/>
              <w:right w:val="nil"/>
            </w:tcBorders>
            <w:vAlign w:val="center"/>
          </w:tcPr>
          <w:p w14:paraId="266F35FE" w14:textId="77777777" w:rsidR="002E4497" w:rsidRPr="00765394" w:rsidRDefault="002E4497" w:rsidP="005C43D0">
            <w:pPr>
              <w:spacing w:after="0"/>
              <w:jc w:val="left"/>
              <w:rPr>
                <w:rFonts w:ascii="Times New Roman" w:hAnsi="Times New Roman" w:cs="Times New Roman"/>
                <w:sz w:val="22"/>
                <w:szCs w:val="22"/>
                <w:u w:val="single"/>
                <w:lang w:val="en-US"/>
              </w:rPr>
            </w:pPr>
            <w:r w:rsidRPr="00765394">
              <w:rPr>
                <w:rFonts w:ascii="Times New Roman" w:hAnsi="Times New Roman" w:cs="Times New Roman"/>
                <w:sz w:val="22"/>
                <w:szCs w:val="22"/>
                <w:u w:val="single"/>
                <w:lang w:val="en-US"/>
              </w:rPr>
              <w:t>Mid Pleistocene (410.0 ka)</w:t>
            </w:r>
          </w:p>
        </w:tc>
      </w:tr>
      <w:tr w:rsidR="002E4497" w:rsidRPr="00765394" w14:paraId="65A25E66" w14:textId="77777777" w:rsidTr="005C43D0">
        <w:trPr>
          <w:trHeight w:val="300"/>
        </w:trPr>
        <w:tc>
          <w:tcPr>
            <w:tcW w:w="1080" w:type="dxa"/>
            <w:tcBorders>
              <w:top w:val="nil"/>
              <w:left w:val="nil"/>
              <w:bottom w:val="nil"/>
              <w:right w:val="nil"/>
            </w:tcBorders>
            <w:vAlign w:val="center"/>
          </w:tcPr>
          <w:p w14:paraId="5B3CC60C" w14:textId="77777777" w:rsidR="002E4497" w:rsidRPr="00765394" w:rsidRDefault="002E4497" w:rsidP="005C43D0">
            <w:pPr>
              <w:spacing w:after="0"/>
              <w:rPr>
                <w:rFonts w:ascii="Times New Roman" w:hAnsi="Times New Roman" w:cs="Times New Roman"/>
                <w:sz w:val="22"/>
                <w:szCs w:val="22"/>
                <w:lang w:val="en-US"/>
              </w:rPr>
            </w:pPr>
            <w:r w:rsidRPr="00765394">
              <w:rPr>
                <w:rFonts w:ascii="Times New Roman" w:hAnsi="Times New Roman" w:cs="Times New Roman"/>
                <w:sz w:val="22"/>
                <w:szCs w:val="22"/>
                <w:lang w:val="en-US"/>
              </w:rPr>
              <w:t>1056B</w:t>
            </w:r>
          </w:p>
        </w:tc>
        <w:tc>
          <w:tcPr>
            <w:tcW w:w="1260" w:type="dxa"/>
            <w:tcBorders>
              <w:top w:val="nil"/>
              <w:left w:val="nil"/>
              <w:bottom w:val="nil"/>
              <w:right w:val="nil"/>
            </w:tcBorders>
            <w:vAlign w:val="center"/>
          </w:tcPr>
          <w:p w14:paraId="45869207"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35.34</w:t>
            </w:r>
          </w:p>
        </w:tc>
        <w:tc>
          <w:tcPr>
            <w:tcW w:w="990" w:type="dxa"/>
            <w:tcBorders>
              <w:top w:val="nil"/>
              <w:left w:val="nil"/>
              <w:bottom w:val="nil"/>
              <w:right w:val="nil"/>
            </w:tcBorders>
            <w:vAlign w:val="center"/>
          </w:tcPr>
          <w:p w14:paraId="569CDDF3" w14:textId="77777777" w:rsidR="002E4497" w:rsidRPr="00765394" w:rsidRDefault="002E4497" w:rsidP="005C43D0">
            <w:pPr>
              <w:spacing w:after="0"/>
              <w:jc w:val="left"/>
              <w:rPr>
                <w:rFonts w:ascii="Times New Roman" w:hAnsi="Times New Roman" w:cs="Times New Roman"/>
                <w:i/>
                <w:sz w:val="22"/>
                <w:szCs w:val="22"/>
                <w:lang w:val="en-US"/>
              </w:rPr>
            </w:pPr>
            <w:r w:rsidRPr="00765394">
              <w:rPr>
                <w:rFonts w:ascii="Times New Roman" w:hAnsi="Times New Roman" w:cs="Times New Roman"/>
                <w:i/>
                <w:sz w:val="22"/>
                <w:szCs w:val="22"/>
                <w:lang w:val="en-US"/>
              </w:rPr>
              <w:t xml:space="preserve">P. </w:t>
            </w:r>
            <w:proofErr w:type="spellStart"/>
            <w:r w:rsidRPr="00765394">
              <w:rPr>
                <w:rFonts w:ascii="Times New Roman" w:hAnsi="Times New Roman" w:cs="Times New Roman"/>
                <w:i/>
                <w:sz w:val="22"/>
                <w:szCs w:val="22"/>
                <w:lang w:val="en-US"/>
              </w:rPr>
              <w:t>obliq</w:t>
            </w:r>
            <w:proofErr w:type="spellEnd"/>
          </w:p>
        </w:tc>
        <w:tc>
          <w:tcPr>
            <w:tcW w:w="720" w:type="dxa"/>
            <w:tcBorders>
              <w:top w:val="nil"/>
              <w:left w:val="nil"/>
              <w:bottom w:val="nil"/>
              <w:right w:val="nil"/>
            </w:tcBorders>
            <w:vAlign w:val="center"/>
          </w:tcPr>
          <w:p w14:paraId="5AFB9116"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4.2</w:t>
            </w:r>
          </w:p>
        </w:tc>
        <w:tc>
          <w:tcPr>
            <w:tcW w:w="990" w:type="dxa"/>
            <w:tcBorders>
              <w:top w:val="nil"/>
              <w:left w:val="nil"/>
              <w:bottom w:val="nil"/>
              <w:right w:val="nil"/>
            </w:tcBorders>
            <w:vAlign w:val="center"/>
          </w:tcPr>
          <w:p w14:paraId="7FF9E2B6"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4.2</w:t>
            </w:r>
          </w:p>
        </w:tc>
        <w:tc>
          <w:tcPr>
            <w:tcW w:w="810" w:type="dxa"/>
            <w:tcBorders>
              <w:top w:val="nil"/>
              <w:left w:val="nil"/>
              <w:bottom w:val="nil"/>
              <w:right w:val="nil"/>
            </w:tcBorders>
            <w:vAlign w:val="center"/>
          </w:tcPr>
          <w:p w14:paraId="307B6BA3"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0.0</w:t>
            </w:r>
          </w:p>
        </w:tc>
        <w:tc>
          <w:tcPr>
            <w:tcW w:w="270" w:type="dxa"/>
            <w:tcBorders>
              <w:top w:val="nil"/>
              <w:left w:val="nil"/>
              <w:bottom w:val="nil"/>
              <w:right w:val="nil"/>
            </w:tcBorders>
            <w:vAlign w:val="center"/>
          </w:tcPr>
          <w:p w14:paraId="09DD0816" w14:textId="77777777" w:rsidR="002E4497" w:rsidRPr="00765394" w:rsidRDefault="002E4497" w:rsidP="005C43D0">
            <w:pPr>
              <w:spacing w:after="0"/>
              <w:jc w:val="center"/>
              <w:rPr>
                <w:rFonts w:ascii="Times New Roman" w:hAnsi="Times New Roman" w:cs="Times New Roman"/>
                <w:sz w:val="22"/>
                <w:szCs w:val="22"/>
                <w:lang w:val="en-US"/>
              </w:rPr>
            </w:pPr>
          </w:p>
        </w:tc>
        <w:tc>
          <w:tcPr>
            <w:tcW w:w="720" w:type="dxa"/>
            <w:tcBorders>
              <w:top w:val="nil"/>
              <w:left w:val="nil"/>
              <w:bottom w:val="nil"/>
              <w:right w:val="nil"/>
            </w:tcBorders>
            <w:vAlign w:val="center"/>
          </w:tcPr>
          <w:p w14:paraId="7F8BEC7C"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6.1</w:t>
            </w:r>
          </w:p>
        </w:tc>
        <w:tc>
          <w:tcPr>
            <w:tcW w:w="990" w:type="dxa"/>
            <w:tcBorders>
              <w:top w:val="nil"/>
              <w:left w:val="nil"/>
              <w:bottom w:val="nil"/>
              <w:right w:val="nil"/>
            </w:tcBorders>
            <w:vAlign w:val="center"/>
          </w:tcPr>
          <w:p w14:paraId="35FC4F9A"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3.3</w:t>
            </w:r>
          </w:p>
        </w:tc>
        <w:tc>
          <w:tcPr>
            <w:tcW w:w="810" w:type="dxa"/>
            <w:tcBorders>
              <w:top w:val="nil"/>
              <w:left w:val="nil"/>
              <w:bottom w:val="nil"/>
              <w:right w:val="nil"/>
            </w:tcBorders>
            <w:vAlign w:val="center"/>
          </w:tcPr>
          <w:p w14:paraId="2B8698D8"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-2.8</w:t>
            </w:r>
          </w:p>
        </w:tc>
      </w:tr>
      <w:tr w:rsidR="002E4497" w:rsidRPr="00765394" w14:paraId="180A91CE" w14:textId="77777777" w:rsidTr="005C43D0">
        <w:trPr>
          <w:trHeight w:val="300"/>
        </w:trPr>
        <w:tc>
          <w:tcPr>
            <w:tcW w:w="1080" w:type="dxa"/>
            <w:tcBorders>
              <w:top w:val="nil"/>
              <w:left w:val="nil"/>
              <w:bottom w:val="single" w:sz="4" w:space="0" w:color="auto"/>
              <w:right w:val="nil"/>
            </w:tcBorders>
            <w:vAlign w:val="center"/>
          </w:tcPr>
          <w:p w14:paraId="210C5748" w14:textId="77777777" w:rsidR="002E4497" w:rsidRPr="00765394" w:rsidRDefault="002E4497" w:rsidP="005C43D0">
            <w:pPr>
              <w:spacing w:after="0"/>
              <w:rPr>
                <w:rFonts w:ascii="Times New Roman" w:hAnsi="Times New Roman" w:cs="Times New Roman"/>
                <w:sz w:val="22"/>
                <w:szCs w:val="22"/>
                <w:lang w:val="en-US"/>
              </w:rPr>
            </w:pPr>
            <w:r w:rsidRPr="00765394">
              <w:rPr>
                <w:rFonts w:ascii="Times New Roman" w:hAnsi="Times New Roman" w:cs="Times New Roman"/>
                <w:sz w:val="22"/>
                <w:szCs w:val="22"/>
                <w:lang w:val="en-US"/>
              </w:rPr>
              <w:t>1056B</w:t>
            </w:r>
          </w:p>
        </w:tc>
        <w:tc>
          <w:tcPr>
            <w:tcW w:w="1260" w:type="dxa"/>
            <w:tcBorders>
              <w:top w:val="nil"/>
              <w:left w:val="nil"/>
              <w:bottom w:val="single" w:sz="4" w:space="0" w:color="auto"/>
              <w:right w:val="nil"/>
            </w:tcBorders>
            <w:vAlign w:val="center"/>
          </w:tcPr>
          <w:p w14:paraId="717D3208"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35.34</w:t>
            </w:r>
          </w:p>
        </w:tc>
        <w:tc>
          <w:tcPr>
            <w:tcW w:w="990" w:type="dxa"/>
            <w:tcBorders>
              <w:top w:val="nil"/>
              <w:left w:val="nil"/>
              <w:bottom w:val="single" w:sz="4" w:space="0" w:color="auto"/>
              <w:right w:val="nil"/>
            </w:tcBorders>
            <w:vAlign w:val="center"/>
          </w:tcPr>
          <w:p w14:paraId="6AF544AE" w14:textId="77777777" w:rsidR="002E4497" w:rsidRPr="00765394" w:rsidRDefault="002E4497" w:rsidP="005C43D0">
            <w:pPr>
              <w:spacing w:after="0"/>
              <w:jc w:val="left"/>
              <w:rPr>
                <w:rFonts w:ascii="Times New Roman" w:hAnsi="Times New Roman" w:cs="Times New Roman"/>
                <w:i/>
                <w:sz w:val="22"/>
                <w:szCs w:val="22"/>
                <w:lang w:val="en-US"/>
              </w:rPr>
            </w:pPr>
            <w:r w:rsidRPr="00765394">
              <w:rPr>
                <w:rFonts w:ascii="Times New Roman" w:hAnsi="Times New Roman" w:cs="Times New Roman"/>
                <w:i/>
                <w:sz w:val="22"/>
                <w:szCs w:val="22"/>
                <w:lang w:val="en-US"/>
              </w:rPr>
              <w:t xml:space="preserve">G. </w:t>
            </w:r>
            <w:proofErr w:type="spellStart"/>
            <w:r w:rsidRPr="00765394">
              <w:rPr>
                <w:rFonts w:ascii="Times New Roman" w:hAnsi="Times New Roman" w:cs="Times New Roman"/>
                <w:i/>
                <w:sz w:val="22"/>
                <w:szCs w:val="22"/>
                <w:lang w:val="en-US"/>
              </w:rPr>
              <w:t>trun</w:t>
            </w:r>
            <w:proofErr w:type="spellEnd"/>
          </w:p>
        </w:tc>
        <w:tc>
          <w:tcPr>
            <w:tcW w:w="720" w:type="dxa"/>
            <w:tcBorders>
              <w:top w:val="nil"/>
              <w:left w:val="nil"/>
              <w:bottom w:val="single" w:sz="4" w:space="0" w:color="auto"/>
              <w:right w:val="nil"/>
            </w:tcBorders>
            <w:vAlign w:val="center"/>
          </w:tcPr>
          <w:p w14:paraId="5E58B714"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3.4</w:t>
            </w:r>
          </w:p>
        </w:tc>
        <w:tc>
          <w:tcPr>
            <w:tcW w:w="990" w:type="dxa"/>
            <w:tcBorders>
              <w:top w:val="nil"/>
              <w:left w:val="nil"/>
              <w:bottom w:val="single" w:sz="4" w:space="0" w:color="auto"/>
              <w:right w:val="nil"/>
            </w:tcBorders>
            <w:vAlign w:val="center"/>
          </w:tcPr>
          <w:p w14:paraId="0C745B73"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2.0</w:t>
            </w:r>
          </w:p>
        </w:tc>
        <w:tc>
          <w:tcPr>
            <w:tcW w:w="810" w:type="dxa"/>
            <w:tcBorders>
              <w:top w:val="nil"/>
              <w:left w:val="nil"/>
              <w:bottom w:val="single" w:sz="4" w:space="0" w:color="auto"/>
              <w:right w:val="nil"/>
            </w:tcBorders>
            <w:vAlign w:val="center"/>
          </w:tcPr>
          <w:p w14:paraId="66E514CE"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-1.4</w:t>
            </w:r>
          </w:p>
        </w:tc>
        <w:tc>
          <w:tcPr>
            <w:tcW w:w="270" w:type="dxa"/>
            <w:tcBorders>
              <w:top w:val="nil"/>
              <w:left w:val="nil"/>
              <w:bottom w:val="single" w:sz="4" w:space="0" w:color="auto"/>
              <w:right w:val="nil"/>
            </w:tcBorders>
            <w:vAlign w:val="center"/>
          </w:tcPr>
          <w:p w14:paraId="7D5C0E5B" w14:textId="77777777" w:rsidR="002E4497" w:rsidRPr="00765394" w:rsidRDefault="002E4497" w:rsidP="005C43D0">
            <w:pPr>
              <w:spacing w:after="0"/>
              <w:jc w:val="center"/>
              <w:rPr>
                <w:rFonts w:ascii="Times New Roman" w:hAnsi="Times New Roman" w:cs="Times New Roman"/>
                <w:sz w:val="22"/>
                <w:szCs w:val="22"/>
                <w:lang w:val="en-US"/>
              </w:rPr>
            </w:pPr>
          </w:p>
        </w:tc>
        <w:tc>
          <w:tcPr>
            <w:tcW w:w="720" w:type="dxa"/>
            <w:tcBorders>
              <w:top w:val="nil"/>
              <w:left w:val="nil"/>
              <w:bottom w:val="single" w:sz="4" w:space="0" w:color="auto"/>
              <w:right w:val="nil"/>
            </w:tcBorders>
            <w:vAlign w:val="center"/>
          </w:tcPr>
          <w:p w14:paraId="4F9FABFF"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6.2</w:t>
            </w:r>
          </w:p>
        </w:tc>
        <w:tc>
          <w:tcPr>
            <w:tcW w:w="990" w:type="dxa"/>
            <w:tcBorders>
              <w:top w:val="nil"/>
              <w:left w:val="nil"/>
              <w:bottom w:val="single" w:sz="4" w:space="0" w:color="auto"/>
              <w:right w:val="nil"/>
            </w:tcBorders>
            <w:vAlign w:val="center"/>
          </w:tcPr>
          <w:p w14:paraId="3B96480E"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3.0</w:t>
            </w:r>
          </w:p>
        </w:tc>
        <w:tc>
          <w:tcPr>
            <w:tcW w:w="810" w:type="dxa"/>
            <w:tcBorders>
              <w:top w:val="nil"/>
              <w:left w:val="nil"/>
              <w:bottom w:val="single" w:sz="4" w:space="0" w:color="auto"/>
              <w:right w:val="nil"/>
            </w:tcBorders>
            <w:vAlign w:val="center"/>
          </w:tcPr>
          <w:p w14:paraId="0F570294" w14:textId="77777777" w:rsidR="002E4497" w:rsidRPr="00765394" w:rsidRDefault="002E4497" w:rsidP="005C43D0">
            <w:pPr>
              <w:spacing w:after="0"/>
              <w:jc w:val="center"/>
              <w:rPr>
                <w:rFonts w:ascii="Times New Roman" w:hAnsi="Times New Roman" w:cs="Times New Roman"/>
                <w:sz w:val="22"/>
                <w:szCs w:val="22"/>
                <w:lang w:val="en-US"/>
              </w:rPr>
            </w:pPr>
            <w:r w:rsidRPr="00765394">
              <w:rPr>
                <w:rFonts w:ascii="Times New Roman" w:hAnsi="Times New Roman" w:cs="Times New Roman"/>
                <w:sz w:val="22"/>
                <w:szCs w:val="22"/>
                <w:lang w:val="en-US"/>
              </w:rPr>
              <w:t>-3.2</w:t>
            </w:r>
          </w:p>
        </w:tc>
      </w:tr>
    </w:tbl>
    <w:p w14:paraId="68883B7D" w14:textId="77777777" w:rsidR="002E4497" w:rsidRPr="008D7477" w:rsidRDefault="002E4497" w:rsidP="002E4497">
      <w:pPr>
        <w:spacing w:after="0" w:line="240" w:lineRule="auto"/>
        <w:jc w:val="left"/>
        <w:rPr>
          <w:rFonts w:ascii="Times New Roman" w:hAnsi="Times New Roman" w:cs="Times New Roman"/>
          <w:sz w:val="20"/>
          <w:szCs w:val="20"/>
          <w:lang w:val="en-US"/>
        </w:rPr>
      </w:pPr>
      <w:r w:rsidRPr="008D7477">
        <w:rPr>
          <w:rFonts w:ascii="Times New Roman" w:hAnsi="Times New Roman" w:cs="Times New Roman"/>
          <w:sz w:val="20"/>
          <w:szCs w:val="20"/>
          <w:vertAlign w:val="superscript"/>
          <w:lang w:val="en-US"/>
        </w:rPr>
        <w:t xml:space="preserve">1 </w:t>
      </w:r>
      <w:r w:rsidRPr="008D7477">
        <w:rPr>
          <w:rFonts w:ascii="Times New Roman" w:hAnsi="Times New Roman" w:cs="Times New Roman"/>
          <w:i/>
          <w:sz w:val="20"/>
          <w:szCs w:val="20"/>
          <w:lang w:val="en-US"/>
        </w:rPr>
        <w:t xml:space="preserve">P. </w:t>
      </w:r>
      <w:proofErr w:type="spellStart"/>
      <w:r w:rsidRPr="008D7477">
        <w:rPr>
          <w:rFonts w:ascii="Times New Roman" w:hAnsi="Times New Roman" w:cs="Times New Roman"/>
          <w:i/>
          <w:sz w:val="20"/>
          <w:szCs w:val="20"/>
          <w:lang w:val="en-US"/>
        </w:rPr>
        <w:t>obliq</w:t>
      </w:r>
      <w:proofErr w:type="spellEnd"/>
      <w:r w:rsidRPr="008D7477">
        <w:rPr>
          <w:rFonts w:ascii="Times New Roman" w:hAnsi="Times New Roman" w:cs="Times New Roman"/>
          <w:sz w:val="20"/>
          <w:szCs w:val="20"/>
          <w:lang w:val="en-US"/>
        </w:rPr>
        <w:t xml:space="preserve"> = </w:t>
      </w:r>
      <w:proofErr w:type="spellStart"/>
      <w:r w:rsidRPr="008D7477">
        <w:rPr>
          <w:rFonts w:ascii="Times New Roman" w:hAnsi="Times New Roman" w:cs="Times New Roman"/>
          <w:i/>
          <w:sz w:val="20"/>
          <w:szCs w:val="20"/>
          <w:lang w:val="en-US"/>
        </w:rPr>
        <w:t>Pulleniatina</w:t>
      </w:r>
      <w:proofErr w:type="spellEnd"/>
      <w:r w:rsidRPr="008D7477">
        <w:rPr>
          <w:rFonts w:ascii="Times New Roman" w:hAnsi="Times New Roman" w:cs="Times New Roman"/>
          <w:i/>
          <w:sz w:val="20"/>
          <w:szCs w:val="20"/>
          <w:lang w:val="en-US"/>
        </w:rPr>
        <w:t xml:space="preserve"> </w:t>
      </w:r>
      <w:proofErr w:type="spellStart"/>
      <w:r w:rsidRPr="008D7477">
        <w:rPr>
          <w:rFonts w:ascii="Times New Roman" w:hAnsi="Times New Roman" w:cs="Times New Roman"/>
          <w:i/>
          <w:sz w:val="20"/>
          <w:szCs w:val="20"/>
          <w:lang w:val="en-US"/>
        </w:rPr>
        <w:t>obliquiloculata</w:t>
      </w:r>
      <w:proofErr w:type="spellEnd"/>
      <w:r w:rsidRPr="008D7477">
        <w:rPr>
          <w:rFonts w:ascii="Times New Roman" w:hAnsi="Times New Roman" w:cs="Times New Roman"/>
          <w:sz w:val="20"/>
          <w:szCs w:val="20"/>
          <w:lang w:val="en-US"/>
        </w:rPr>
        <w:t xml:space="preserve">, </w:t>
      </w:r>
      <w:r w:rsidRPr="008D7477">
        <w:rPr>
          <w:rFonts w:ascii="Times New Roman" w:hAnsi="Times New Roman" w:cs="Times New Roman"/>
          <w:i/>
          <w:sz w:val="20"/>
          <w:szCs w:val="20"/>
          <w:lang w:val="en-US"/>
        </w:rPr>
        <w:t xml:space="preserve">G. </w:t>
      </w:r>
      <w:proofErr w:type="spellStart"/>
      <w:r w:rsidRPr="008D7477">
        <w:rPr>
          <w:rFonts w:ascii="Times New Roman" w:hAnsi="Times New Roman" w:cs="Times New Roman"/>
          <w:i/>
          <w:sz w:val="20"/>
          <w:szCs w:val="20"/>
          <w:lang w:val="en-US"/>
        </w:rPr>
        <w:t>trun</w:t>
      </w:r>
      <w:proofErr w:type="spellEnd"/>
      <w:r w:rsidRPr="008D7477">
        <w:rPr>
          <w:rFonts w:ascii="Times New Roman" w:hAnsi="Times New Roman" w:cs="Times New Roman"/>
          <w:sz w:val="20"/>
          <w:szCs w:val="20"/>
          <w:lang w:val="en-US"/>
        </w:rPr>
        <w:t xml:space="preserve"> = </w:t>
      </w:r>
      <w:proofErr w:type="spellStart"/>
      <w:r w:rsidRPr="008D7477">
        <w:rPr>
          <w:rFonts w:ascii="Times New Roman" w:hAnsi="Times New Roman" w:cs="Times New Roman"/>
          <w:i/>
          <w:sz w:val="20"/>
          <w:szCs w:val="20"/>
          <w:lang w:val="en-US"/>
        </w:rPr>
        <w:t>Globorotalia</w:t>
      </w:r>
      <w:proofErr w:type="spellEnd"/>
      <w:r w:rsidRPr="008D7477">
        <w:rPr>
          <w:rFonts w:ascii="Times New Roman" w:hAnsi="Times New Roman" w:cs="Times New Roman"/>
          <w:i/>
          <w:sz w:val="20"/>
          <w:szCs w:val="20"/>
          <w:lang w:val="en-US"/>
        </w:rPr>
        <w:t xml:space="preserve"> </w:t>
      </w:r>
      <w:proofErr w:type="spellStart"/>
      <w:r w:rsidRPr="008D7477">
        <w:rPr>
          <w:rFonts w:ascii="Times New Roman" w:hAnsi="Times New Roman" w:cs="Times New Roman"/>
          <w:i/>
          <w:sz w:val="20"/>
          <w:szCs w:val="20"/>
          <w:lang w:val="en-US"/>
        </w:rPr>
        <w:t>truncatulinoides</w:t>
      </w:r>
      <w:proofErr w:type="spellEnd"/>
      <w:r w:rsidRPr="008D7477">
        <w:rPr>
          <w:rFonts w:ascii="Times New Roman" w:hAnsi="Times New Roman" w:cs="Times New Roman"/>
          <w:sz w:val="20"/>
          <w:szCs w:val="20"/>
          <w:lang w:val="en-US"/>
        </w:rPr>
        <w:t xml:space="preserve">, </w:t>
      </w:r>
      <w:r w:rsidRPr="008D7477">
        <w:rPr>
          <w:rFonts w:ascii="Times New Roman" w:hAnsi="Times New Roman" w:cs="Times New Roman"/>
          <w:i/>
          <w:sz w:val="20"/>
          <w:szCs w:val="20"/>
          <w:lang w:val="en-US"/>
        </w:rPr>
        <w:t>G. tum</w:t>
      </w:r>
      <w:r w:rsidRPr="008D7477">
        <w:rPr>
          <w:rFonts w:ascii="Times New Roman" w:hAnsi="Times New Roman" w:cs="Times New Roman"/>
          <w:sz w:val="20"/>
          <w:szCs w:val="20"/>
          <w:lang w:val="en-US"/>
        </w:rPr>
        <w:t xml:space="preserve"> = </w:t>
      </w:r>
      <w:proofErr w:type="spellStart"/>
      <w:r w:rsidRPr="008D7477">
        <w:rPr>
          <w:rFonts w:ascii="Times New Roman" w:hAnsi="Times New Roman" w:cs="Times New Roman"/>
          <w:i/>
          <w:sz w:val="20"/>
          <w:szCs w:val="20"/>
          <w:lang w:val="en-US"/>
        </w:rPr>
        <w:t>Globorotalia</w:t>
      </w:r>
      <w:proofErr w:type="spellEnd"/>
      <w:r w:rsidRPr="008D7477">
        <w:rPr>
          <w:rFonts w:ascii="Times New Roman" w:hAnsi="Times New Roman" w:cs="Times New Roman"/>
          <w:i/>
          <w:sz w:val="20"/>
          <w:szCs w:val="20"/>
          <w:lang w:val="en-US"/>
        </w:rPr>
        <w:t xml:space="preserve"> </w:t>
      </w:r>
      <w:proofErr w:type="spellStart"/>
      <w:r w:rsidRPr="008D7477">
        <w:rPr>
          <w:rFonts w:ascii="Times New Roman" w:hAnsi="Times New Roman" w:cs="Times New Roman"/>
          <w:i/>
          <w:sz w:val="20"/>
          <w:szCs w:val="20"/>
          <w:lang w:val="en-US"/>
        </w:rPr>
        <w:t>tumida</w:t>
      </w:r>
      <w:proofErr w:type="spellEnd"/>
    </w:p>
    <w:p w14:paraId="4D5F1854" w14:textId="77777777" w:rsidR="002E4497" w:rsidRPr="008D7477" w:rsidRDefault="002E4497" w:rsidP="002E4497">
      <w:pPr>
        <w:spacing w:after="0" w:line="240" w:lineRule="auto"/>
        <w:jc w:val="left"/>
        <w:rPr>
          <w:rFonts w:ascii="Times New Roman" w:hAnsi="Times New Roman" w:cs="Times New Roman"/>
          <w:sz w:val="20"/>
          <w:szCs w:val="20"/>
          <w:vertAlign w:val="superscript"/>
          <w:lang w:val="en-US"/>
        </w:rPr>
      </w:pPr>
      <w:r w:rsidRPr="008D7477">
        <w:rPr>
          <w:rFonts w:ascii="Times New Roman" w:hAnsi="Times New Roman" w:cs="Times New Roman"/>
          <w:sz w:val="20"/>
          <w:szCs w:val="20"/>
          <w:vertAlign w:val="superscript"/>
          <w:lang w:val="en-US"/>
        </w:rPr>
        <w:t xml:space="preserve">2 </w:t>
      </w:r>
      <w:proofErr w:type="spellStart"/>
      <w:r w:rsidRPr="008D7477">
        <w:rPr>
          <w:rFonts w:ascii="Times New Roman" w:hAnsi="Times New Roman" w:cs="Times New Roman"/>
          <w:sz w:val="20"/>
          <w:szCs w:val="20"/>
          <w:lang w:val="en-US"/>
        </w:rPr>
        <w:t>NaOC</w:t>
      </w:r>
      <w:r>
        <w:rPr>
          <w:rFonts w:ascii="Times New Roman" w:hAnsi="Times New Roman" w:cs="Times New Roman"/>
          <w:sz w:val="20"/>
          <w:szCs w:val="20"/>
          <w:lang w:val="en-US"/>
        </w:rPr>
        <w:t>l</w:t>
      </w:r>
      <w:proofErr w:type="spellEnd"/>
      <w:r w:rsidRPr="008D7477">
        <w:rPr>
          <w:rFonts w:ascii="Times New Roman" w:hAnsi="Times New Roman" w:cs="Times New Roman"/>
          <w:sz w:val="20"/>
          <w:szCs w:val="20"/>
          <w:lang w:val="en-US"/>
        </w:rPr>
        <w:t xml:space="preserve"> stands for samples treated first with H</w:t>
      </w:r>
      <w:r w:rsidRPr="008D7477">
        <w:rPr>
          <w:rFonts w:ascii="Times New Roman" w:hAnsi="Times New Roman" w:cs="Times New Roman"/>
          <w:sz w:val="20"/>
          <w:szCs w:val="20"/>
          <w:vertAlign w:val="subscript"/>
          <w:lang w:val="en-US"/>
        </w:rPr>
        <w:t>2</w:t>
      </w:r>
      <w:r w:rsidRPr="008D7477">
        <w:rPr>
          <w:rFonts w:ascii="Times New Roman" w:hAnsi="Times New Roman" w:cs="Times New Roman"/>
          <w:sz w:val="20"/>
          <w:szCs w:val="20"/>
          <w:lang w:val="en-US"/>
        </w:rPr>
        <w:t>O</w:t>
      </w:r>
      <w:r w:rsidRPr="008D7477">
        <w:rPr>
          <w:rFonts w:ascii="Times New Roman" w:hAnsi="Times New Roman" w:cs="Times New Roman"/>
          <w:sz w:val="20"/>
          <w:szCs w:val="20"/>
          <w:vertAlign w:val="subscript"/>
          <w:lang w:val="en-US"/>
        </w:rPr>
        <w:t>2</w:t>
      </w:r>
      <w:r w:rsidRPr="008D7477">
        <w:rPr>
          <w:rFonts w:ascii="Times New Roman" w:hAnsi="Times New Roman" w:cs="Times New Roman"/>
          <w:sz w:val="20"/>
          <w:szCs w:val="20"/>
          <w:lang w:val="en-US"/>
        </w:rPr>
        <w:t xml:space="preserve"> and additionally with </w:t>
      </w:r>
      <w:proofErr w:type="spellStart"/>
      <w:r w:rsidRPr="008D7477">
        <w:rPr>
          <w:rFonts w:ascii="Times New Roman" w:hAnsi="Times New Roman" w:cs="Times New Roman"/>
          <w:sz w:val="20"/>
          <w:szCs w:val="20"/>
          <w:lang w:val="en-US"/>
        </w:rPr>
        <w:t>NaOCl</w:t>
      </w:r>
      <w:proofErr w:type="spellEnd"/>
      <w:r w:rsidRPr="008D7477">
        <w:rPr>
          <w:rFonts w:ascii="Times New Roman" w:hAnsi="Times New Roman" w:cs="Times New Roman"/>
          <w:sz w:val="20"/>
          <w:szCs w:val="20"/>
          <w:lang w:val="en-US"/>
        </w:rPr>
        <w:t>.</w:t>
      </w:r>
    </w:p>
    <w:p w14:paraId="54353A43" w14:textId="77777777" w:rsidR="002E4497" w:rsidRDefault="002E4497" w:rsidP="002E4497">
      <w:pPr>
        <w:spacing w:after="0" w:line="240" w:lineRule="auto"/>
        <w:jc w:val="left"/>
        <w:rPr>
          <w:rFonts w:ascii="Times New Roman" w:hAnsi="Times New Roman" w:cs="Times New Roman"/>
          <w:sz w:val="20"/>
          <w:szCs w:val="20"/>
          <w:lang w:val="en-US"/>
        </w:rPr>
      </w:pPr>
      <w:r w:rsidRPr="008D7477">
        <w:rPr>
          <w:rFonts w:ascii="Times New Roman" w:hAnsi="Times New Roman" w:cs="Times New Roman"/>
          <w:sz w:val="20"/>
          <w:szCs w:val="20"/>
          <w:vertAlign w:val="superscript"/>
          <w:lang w:val="en-US"/>
        </w:rPr>
        <w:t xml:space="preserve">3 </w:t>
      </w:r>
      <w:r w:rsidRPr="008D7477">
        <w:rPr>
          <w:rFonts w:ascii="Times New Roman" w:hAnsi="Times New Roman" w:cs="Times New Roman"/>
          <w:sz w:val="20"/>
          <w:szCs w:val="20"/>
          <w:lang w:val="en-US"/>
        </w:rPr>
        <w:t xml:space="preserve">The values with an asterisk show an increase in variance with the </w:t>
      </w:r>
      <w:proofErr w:type="spellStart"/>
      <w:r w:rsidRPr="008D7477">
        <w:rPr>
          <w:rFonts w:ascii="Times New Roman" w:hAnsi="Times New Roman" w:cs="Times New Roman"/>
          <w:sz w:val="20"/>
          <w:szCs w:val="20"/>
          <w:lang w:val="en-US"/>
        </w:rPr>
        <w:t>NaOCl</w:t>
      </w:r>
      <w:proofErr w:type="spellEnd"/>
      <w:r w:rsidRPr="008D7477">
        <w:rPr>
          <w:rFonts w:ascii="Times New Roman" w:hAnsi="Times New Roman" w:cs="Times New Roman"/>
          <w:sz w:val="20"/>
          <w:szCs w:val="20"/>
          <w:lang w:val="en-US"/>
        </w:rPr>
        <w:t xml:space="preserve"> bleaching pre-treatment where </w:t>
      </w:r>
      <m:oMath>
        <m:r>
          <w:rPr>
            <w:rFonts w:ascii="Cambria Math" w:eastAsia="Cambria Math" w:hAnsi="Cambria Math" w:cs="Times New Roman"/>
            <w:sz w:val="20"/>
            <w:szCs w:val="20"/>
            <w:lang w:val="en-US"/>
          </w:rPr>
          <m:t>∆CV=C</m:t>
        </m:r>
        <m:sSub>
          <m:sSubPr>
            <m:ctrlPr>
              <w:rPr>
                <w:rFonts w:ascii="Cambria Math" w:eastAsia="Cambria Math" w:hAnsi="Cambria Math" w:cs="Times New Roman"/>
                <w:sz w:val="20"/>
                <w:szCs w:val="20"/>
                <w:lang w:val="en-US"/>
              </w:rPr>
            </m:ctrlPr>
          </m:sSubPr>
          <m:e>
            <m:r>
              <w:rPr>
                <w:rFonts w:ascii="Cambria Math" w:eastAsia="Cambria Math" w:hAnsi="Cambria Math" w:cs="Times New Roman"/>
                <w:sz w:val="20"/>
                <w:szCs w:val="20"/>
                <w:lang w:val="en-US"/>
              </w:rPr>
              <m:t>V</m:t>
            </m:r>
          </m:e>
          <m:sub>
            <m:r>
              <w:rPr>
                <w:rFonts w:ascii="Cambria Math" w:eastAsia="Cambria Math" w:hAnsi="Cambria Math" w:cs="Times New Roman"/>
                <w:sz w:val="20"/>
                <w:szCs w:val="20"/>
                <w:lang w:val="en-US"/>
              </w:rPr>
              <m:t>NaOCl</m:t>
            </m:r>
          </m:sub>
        </m:sSub>
        <m:r>
          <w:rPr>
            <w:rFonts w:ascii="Cambria Math" w:eastAsia="Cambria Math" w:hAnsi="Cambria Math" w:cs="Times New Roman"/>
            <w:sz w:val="20"/>
            <w:szCs w:val="20"/>
            <w:lang w:val="en-US"/>
          </w:rPr>
          <m:t>-C</m:t>
        </m:r>
        <m:sSub>
          <m:sSubPr>
            <m:ctrlPr>
              <w:rPr>
                <w:rFonts w:ascii="Cambria Math" w:eastAsia="Cambria Math" w:hAnsi="Cambria Math" w:cs="Times New Roman"/>
                <w:sz w:val="20"/>
                <w:szCs w:val="20"/>
                <w:lang w:val="en-US"/>
              </w:rPr>
            </m:ctrlPr>
          </m:sSubPr>
          <m:e>
            <m:r>
              <w:rPr>
                <w:rFonts w:ascii="Cambria Math" w:eastAsia="Cambria Math" w:hAnsi="Cambria Math" w:cs="Times New Roman"/>
                <w:sz w:val="20"/>
                <w:szCs w:val="20"/>
                <w:lang w:val="en-US"/>
              </w:rPr>
              <m:t>V</m:t>
            </m:r>
          </m:e>
          <m:sub>
            <m:sSub>
              <m:sSubPr>
                <m:ctrlPr>
                  <w:rPr>
                    <w:rFonts w:ascii="Cambria Math" w:eastAsia="Cambria Math" w:hAnsi="Cambria Math" w:cs="Times New Roman"/>
                    <w:sz w:val="20"/>
                    <w:szCs w:val="20"/>
                    <w:lang w:val="en-US"/>
                  </w:rPr>
                </m:ctrlPr>
              </m:sSubPr>
              <m:e>
                <m:r>
                  <w:rPr>
                    <w:rFonts w:ascii="Cambria Math" w:eastAsia="Cambria Math" w:hAnsi="Cambria Math" w:cs="Times New Roman"/>
                    <w:sz w:val="20"/>
                    <w:szCs w:val="20"/>
                    <w:lang w:val="en-US"/>
                  </w:rPr>
                  <m:t>H</m:t>
                </m:r>
              </m:e>
              <m:sub>
                <m:r>
                  <w:rPr>
                    <w:rFonts w:ascii="Cambria Math" w:eastAsia="Cambria Math" w:hAnsi="Cambria Math" w:cs="Times New Roman"/>
                    <w:sz w:val="20"/>
                    <w:szCs w:val="20"/>
                    <w:lang w:val="en-US"/>
                  </w:rPr>
                  <m:t>2</m:t>
                </m:r>
              </m:sub>
            </m:sSub>
            <m:sSub>
              <m:sSubPr>
                <m:ctrlPr>
                  <w:rPr>
                    <w:rFonts w:ascii="Cambria Math" w:eastAsia="Cambria Math" w:hAnsi="Cambria Math" w:cs="Times New Roman"/>
                    <w:sz w:val="20"/>
                    <w:szCs w:val="20"/>
                    <w:lang w:val="en-US"/>
                  </w:rPr>
                </m:ctrlPr>
              </m:sSubPr>
              <m:e>
                <m:r>
                  <w:rPr>
                    <w:rFonts w:ascii="Cambria Math" w:eastAsia="Cambria Math" w:hAnsi="Cambria Math" w:cs="Times New Roman"/>
                    <w:sz w:val="20"/>
                    <w:szCs w:val="20"/>
                    <w:lang w:val="en-US"/>
                  </w:rPr>
                  <m:t>O</m:t>
                </m:r>
              </m:e>
              <m:sub>
                <m:r>
                  <w:rPr>
                    <w:rFonts w:ascii="Cambria Math" w:eastAsia="Cambria Math" w:hAnsi="Cambria Math" w:cs="Times New Roman"/>
                    <w:sz w:val="20"/>
                    <w:szCs w:val="20"/>
                    <w:lang w:val="en-US"/>
                  </w:rPr>
                  <m:t>2</m:t>
                </m:r>
              </m:sub>
            </m:sSub>
          </m:sub>
        </m:sSub>
      </m:oMath>
      <w:r w:rsidRPr="008D7477">
        <w:rPr>
          <w:rFonts w:ascii="Times New Roman" w:hAnsi="Times New Roman" w:cs="Times New Roman"/>
          <w:sz w:val="20"/>
          <w:szCs w:val="20"/>
          <w:lang w:val="en-US"/>
        </w:rPr>
        <w:t>.</w:t>
      </w:r>
    </w:p>
    <w:p w14:paraId="068A7406" w14:textId="77777777" w:rsidR="002E4497" w:rsidRPr="0000695E" w:rsidRDefault="002E4497" w:rsidP="00BF463D">
      <w:pPr>
        <w:spacing w:after="0" w:line="480" w:lineRule="auto"/>
        <w:ind w:firstLine="720"/>
        <w:jc w:val="left"/>
        <w:rPr>
          <w:rFonts w:ascii="Times New Roman" w:hAnsi="Times New Roman" w:cs="Times New Roman"/>
          <w:lang w:val="en-US"/>
        </w:rPr>
      </w:pPr>
    </w:p>
    <w:p w14:paraId="49C9875A" w14:textId="5A576AB9" w:rsidR="00D77C77" w:rsidRDefault="00D77C77" w:rsidP="00D77C77">
      <w:pPr>
        <w:jc w:val="center"/>
        <w:rPr>
          <w:rFonts w:ascii="Times New Roman" w:hAnsi="Times New Roman" w:cs="Times New Roman"/>
          <w:b/>
          <w:bCs/>
          <w:color w:val="000000" w:themeColor="text1"/>
          <w:lang w:val="en-US"/>
        </w:rPr>
      </w:pPr>
      <w:r>
        <w:rPr>
          <w:rFonts w:ascii="Times New Roman" w:hAnsi="Times New Roman" w:cs="Times New Roman"/>
          <w:b/>
          <w:bCs/>
          <w:noProof/>
          <w:color w:val="000000" w:themeColor="text1"/>
          <w:lang w:eastAsia="en-GB"/>
        </w:rPr>
        <w:lastRenderedPageBreak/>
        <w:drawing>
          <wp:inline distT="0" distB="0" distL="0" distR="0" wp14:anchorId="66A62959" wp14:editId="7087F60F">
            <wp:extent cx="5511800" cy="3975445"/>
            <wp:effectExtent l="0" t="0" r="0" b="6350"/>
            <wp:docPr id="16" name="Picture 1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scatter char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17327" cy="3979431"/>
                    </a:xfrm>
                    <a:prstGeom prst="rect">
                      <a:avLst/>
                    </a:prstGeom>
                  </pic:spPr>
                </pic:pic>
              </a:graphicData>
            </a:graphic>
          </wp:inline>
        </w:drawing>
      </w:r>
    </w:p>
    <w:p w14:paraId="52FB67BA" w14:textId="448BBBC5" w:rsidR="00054B3C" w:rsidRPr="008D7477" w:rsidRDefault="00054B3C" w:rsidP="00054B3C">
      <w:pPr>
        <w:rPr>
          <w:rFonts w:ascii="Times New Roman" w:hAnsi="Times New Roman" w:cs="Times New Roman"/>
          <w:lang w:val="en-US"/>
        </w:rPr>
      </w:pPr>
      <w:r w:rsidRPr="008D7477">
        <w:rPr>
          <w:rFonts w:ascii="Times New Roman" w:hAnsi="Times New Roman" w:cs="Times New Roman"/>
          <w:b/>
          <w:bCs/>
          <w:color w:val="000000" w:themeColor="text1"/>
          <w:lang w:val="en-US"/>
        </w:rPr>
        <w:t xml:space="preserve">Figure </w:t>
      </w:r>
      <w:r w:rsidR="002E4497">
        <w:rPr>
          <w:rFonts w:ascii="Times New Roman" w:hAnsi="Times New Roman" w:cs="Times New Roman"/>
          <w:b/>
          <w:bCs/>
          <w:color w:val="000000" w:themeColor="text1"/>
          <w:lang w:val="en-US"/>
        </w:rPr>
        <w:t>10</w:t>
      </w:r>
      <w:r w:rsidRPr="008D7477">
        <w:rPr>
          <w:rFonts w:ascii="Times New Roman" w:hAnsi="Times New Roman" w:cs="Times New Roman"/>
          <w:color w:val="000000" w:themeColor="text1"/>
          <w:lang w:val="en-US"/>
        </w:rPr>
        <w:t xml:space="preserve">. </w:t>
      </w:r>
      <w:r w:rsidRPr="008D7477">
        <w:rPr>
          <w:rFonts w:ascii="Times New Roman" w:hAnsi="Times New Roman" w:cs="Times New Roman"/>
          <w:lang w:val="en-US"/>
        </w:rPr>
        <w:t xml:space="preserve">Relationship between the coefficient of variation (CV) </w:t>
      </w:r>
      <w:r w:rsidR="00A81D3F" w:rsidRPr="008D7477">
        <w:rPr>
          <w:rFonts w:ascii="Times New Roman" w:hAnsi="Times New Roman" w:cs="Times New Roman"/>
          <w:lang w:val="en-US"/>
        </w:rPr>
        <w:t xml:space="preserve">pertaining to the two pre-treatment </w:t>
      </w:r>
      <w:r w:rsidR="00102770" w:rsidRPr="00134C12">
        <w:rPr>
          <w:rFonts w:ascii="Times New Roman" w:hAnsi="Times New Roman" w:cs="Times New Roman"/>
          <w:lang w:val="en-US"/>
        </w:rPr>
        <w:t>methods</w:t>
      </w:r>
      <w:r w:rsidR="00A81D3F" w:rsidRPr="00134C12">
        <w:rPr>
          <w:rFonts w:ascii="Times New Roman" w:hAnsi="Times New Roman" w:cs="Times New Roman"/>
          <w:lang w:val="en-US"/>
        </w:rPr>
        <w:t xml:space="preserve"> </w:t>
      </w:r>
      <w:r w:rsidRPr="00134C12">
        <w:rPr>
          <w:rFonts w:ascii="Times New Roman" w:hAnsi="Times New Roman" w:cs="Times New Roman"/>
          <w:lang w:val="en-US"/>
        </w:rPr>
        <w:t xml:space="preserve">in </w:t>
      </w:r>
      <w:r w:rsidR="00A40F53" w:rsidRPr="00134C12">
        <w:rPr>
          <w:rFonts w:ascii="Times New Roman" w:hAnsi="Times New Roman" w:cs="Times New Roman"/>
          <w:lang w:val="en-US"/>
        </w:rPr>
        <w:t>planktic foram</w:t>
      </w:r>
      <w:r w:rsidR="00134C12" w:rsidRPr="00134C12">
        <w:rPr>
          <w:rFonts w:ascii="Times New Roman" w:hAnsi="Times New Roman" w:cs="Times New Roman"/>
          <w:lang w:val="en-US"/>
        </w:rPr>
        <w:t>inifera</w:t>
      </w:r>
      <w:r w:rsidR="008F0EDD" w:rsidRPr="00134C12">
        <w:rPr>
          <w:rFonts w:ascii="Times New Roman" w:hAnsi="Times New Roman" w:cs="Times New Roman"/>
          <w:lang w:val="en-US"/>
        </w:rPr>
        <w:t xml:space="preserve"> </w:t>
      </w:r>
      <w:r w:rsidRPr="00134C12">
        <w:rPr>
          <w:rFonts w:ascii="Times New Roman" w:hAnsi="Times New Roman" w:cs="Times New Roman"/>
          <w:lang w:val="en-US"/>
        </w:rPr>
        <w:t xml:space="preserve">for </w:t>
      </w:r>
      <w:r w:rsidR="008F0EDD" w:rsidRPr="00134C12">
        <w:rPr>
          <w:rFonts w:ascii="Times New Roman" w:hAnsi="Times New Roman" w:cs="Times New Roman"/>
          <w:lang w:val="en-US"/>
        </w:rPr>
        <w:t xml:space="preserve">a) </w:t>
      </w:r>
      <w:proofErr w:type="spellStart"/>
      <w:r w:rsidRPr="00134C12">
        <w:rPr>
          <w:rFonts w:ascii="Times New Roman" w:hAnsi="Times New Roman" w:cs="Times New Roman"/>
          <w:lang w:val="en-US"/>
        </w:rPr>
        <w:t>Asx</w:t>
      </w:r>
      <w:proofErr w:type="spellEnd"/>
      <w:r w:rsidRPr="00134C12">
        <w:rPr>
          <w:rFonts w:ascii="Times New Roman" w:hAnsi="Times New Roman" w:cs="Times New Roman"/>
          <w:lang w:val="en-US"/>
        </w:rPr>
        <w:t xml:space="preserve"> and </w:t>
      </w:r>
      <w:r w:rsidR="008F0EDD" w:rsidRPr="00134C12">
        <w:rPr>
          <w:rFonts w:ascii="Times New Roman" w:hAnsi="Times New Roman" w:cs="Times New Roman"/>
          <w:lang w:val="en-US"/>
        </w:rPr>
        <w:t xml:space="preserve">b) </w:t>
      </w:r>
      <w:proofErr w:type="spellStart"/>
      <w:r w:rsidRPr="00134C12">
        <w:rPr>
          <w:rFonts w:ascii="Times New Roman" w:hAnsi="Times New Roman" w:cs="Times New Roman"/>
          <w:lang w:val="en-US"/>
        </w:rPr>
        <w:t>Glx</w:t>
      </w:r>
      <w:proofErr w:type="spellEnd"/>
      <w:r w:rsidRPr="00134C12">
        <w:rPr>
          <w:rFonts w:ascii="Times New Roman" w:hAnsi="Times New Roman" w:cs="Times New Roman"/>
          <w:lang w:val="en-US"/>
        </w:rPr>
        <w:t xml:space="preserve">. The diagonal </w:t>
      </w:r>
      <w:r w:rsidR="005A133C" w:rsidRPr="00134C12">
        <w:rPr>
          <w:rFonts w:ascii="Times New Roman" w:hAnsi="Times New Roman" w:cs="Times New Roman"/>
          <w:lang w:val="en-US"/>
        </w:rPr>
        <w:t>dashed</w:t>
      </w:r>
      <w:r w:rsidRPr="00134C12">
        <w:rPr>
          <w:rFonts w:ascii="Times New Roman" w:hAnsi="Times New Roman" w:cs="Times New Roman"/>
          <w:lang w:val="en-US"/>
        </w:rPr>
        <w:t xml:space="preserve"> line </w:t>
      </w:r>
      <w:r w:rsidR="00102770" w:rsidRPr="00134C12">
        <w:rPr>
          <w:rFonts w:ascii="Times New Roman" w:hAnsi="Times New Roman" w:cs="Times New Roman"/>
          <w:lang w:val="en-US"/>
        </w:rPr>
        <w:t>indicates</w:t>
      </w:r>
      <w:r w:rsidRPr="00134C12">
        <w:rPr>
          <w:rFonts w:ascii="Times New Roman" w:hAnsi="Times New Roman" w:cs="Times New Roman"/>
          <w:lang w:val="en-US"/>
        </w:rPr>
        <w:t xml:space="preserve"> the 1:1 </w:t>
      </w:r>
      <w:r w:rsidRPr="008D7477">
        <w:rPr>
          <w:rFonts w:ascii="Times New Roman" w:hAnsi="Times New Roman" w:cs="Times New Roman"/>
          <w:lang w:val="en-US"/>
        </w:rPr>
        <w:t xml:space="preserve">relationship on which the points should fall if additional treatment with </w:t>
      </w:r>
      <w:r w:rsidR="00E92081">
        <w:rPr>
          <w:rFonts w:ascii="Times New Roman" w:hAnsi="Times New Roman" w:cs="Times New Roman"/>
          <w:lang w:val="en-US"/>
        </w:rPr>
        <w:t>bleach</w:t>
      </w:r>
      <w:r w:rsidRPr="008D7477">
        <w:rPr>
          <w:rFonts w:ascii="Times New Roman" w:hAnsi="Times New Roman" w:cs="Times New Roman"/>
          <w:lang w:val="en-US"/>
        </w:rPr>
        <w:t xml:space="preserve"> does not produce a change in the CV. Points to the left of the line indicate that additional bleaching increases the CV with respect to peroxide treatment only; points to the right of the line indicate that the CV is lower after bleaching with respect to peroxide treatment only.</w:t>
      </w:r>
    </w:p>
    <w:p w14:paraId="73A1B869" w14:textId="77777777" w:rsidR="00DC5E83" w:rsidRPr="00DC5E83" w:rsidRDefault="00DC5E83" w:rsidP="00DC5E83">
      <w:pPr>
        <w:spacing w:after="0" w:line="480" w:lineRule="auto"/>
        <w:jc w:val="left"/>
        <w:rPr>
          <w:rFonts w:ascii="Times New Roman" w:hAnsi="Times New Roman" w:cs="Times New Roman"/>
          <w:sz w:val="20"/>
          <w:szCs w:val="20"/>
          <w:lang w:val="en-US"/>
        </w:rPr>
      </w:pPr>
    </w:p>
    <w:p w14:paraId="736C883F" w14:textId="77777777" w:rsidR="00DC5E83" w:rsidRDefault="004A7CD7" w:rsidP="00DC5E83">
      <w:pPr>
        <w:spacing w:after="160" w:line="480" w:lineRule="auto"/>
        <w:jc w:val="left"/>
        <w:rPr>
          <w:rFonts w:ascii="Times New Roman" w:hAnsi="Times New Roman" w:cs="Times New Roman"/>
          <w:b/>
          <w:bCs/>
          <w:lang w:val="en-US"/>
        </w:rPr>
      </w:pPr>
      <w:r w:rsidRPr="008D7477">
        <w:rPr>
          <w:rFonts w:ascii="Times New Roman" w:hAnsi="Times New Roman" w:cs="Times New Roman"/>
          <w:b/>
          <w:bCs/>
          <w:lang w:val="en-US"/>
        </w:rPr>
        <w:t>4. Discussion</w:t>
      </w:r>
    </w:p>
    <w:p w14:paraId="529EA421" w14:textId="48736CA4" w:rsidR="005E0BF6" w:rsidRPr="00DC5E83" w:rsidRDefault="006C2AAC" w:rsidP="00DC5E83">
      <w:pPr>
        <w:spacing w:after="160" w:line="480" w:lineRule="auto"/>
        <w:ind w:firstLine="720"/>
        <w:jc w:val="left"/>
        <w:rPr>
          <w:rFonts w:ascii="Times New Roman" w:hAnsi="Times New Roman" w:cs="Times New Roman"/>
          <w:b/>
          <w:bCs/>
          <w:lang w:val="en-US"/>
        </w:rPr>
      </w:pPr>
      <w:r>
        <w:rPr>
          <w:rFonts w:ascii="Times New Roman" w:hAnsi="Times New Roman" w:cs="Times New Roman"/>
          <w:lang w:val="en-US"/>
        </w:rPr>
        <w:t>T</w:t>
      </w:r>
      <w:r w:rsidR="0035180B" w:rsidRPr="008D7477">
        <w:rPr>
          <w:rFonts w:ascii="Times New Roman" w:hAnsi="Times New Roman" w:cs="Times New Roman"/>
          <w:lang w:val="en-US"/>
        </w:rPr>
        <w:t>his study shows the</w:t>
      </w:r>
      <w:r w:rsidR="004D70DE">
        <w:rPr>
          <w:rFonts w:ascii="Times New Roman" w:hAnsi="Times New Roman" w:cs="Times New Roman"/>
          <w:lang w:val="en-US"/>
        </w:rPr>
        <w:t xml:space="preserve"> effects </w:t>
      </w:r>
      <w:r w:rsidR="004D70DE" w:rsidRPr="001A1B90">
        <w:rPr>
          <w:rFonts w:ascii="Times New Roman" w:hAnsi="Times New Roman" w:cs="Times New Roman"/>
          <w:lang w:val="en-US"/>
        </w:rPr>
        <w:t xml:space="preserve">of oxidative pre-treatments </w:t>
      </w:r>
      <w:r w:rsidR="00B3640A" w:rsidRPr="001A1B90">
        <w:rPr>
          <w:rFonts w:ascii="Times New Roman" w:hAnsi="Times New Roman" w:cs="Times New Roman"/>
          <w:lang w:val="en-US"/>
        </w:rPr>
        <w:t xml:space="preserve">on </w:t>
      </w:r>
      <w:r w:rsidR="00B12FCC">
        <w:rPr>
          <w:rFonts w:ascii="Times New Roman" w:hAnsi="Times New Roman" w:cs="Times New Roman"/>
          <w:lang w:val="en-US"/>
        </w:rPr>
        <w:t>biomineral</w:t>
      </w:r>
      <w:r w:rsidR="00B3640A" w:rsidRPr="008D7477">
        <w:rPr>
          <w:rFonts w:ascii="Times New Roman" w:hAnsi="Times New Roman" w:cs="Times New Roman"/>
          <w:lang w:val="en-US"/>
        </w:rPr>
        <w:t xml:space="preserve"> amino acids</w:t>
      </w:r>
      <w:r w:rsidR="00B12FCC">
        <w:rPr>
          <w:rFonts w:ascii="Times New Roman" w:hAnsi="Times New Roman" w:cs="Times New Roman"/>
          <w:lang w:val="en-US"/>
        </w:rPr>
        <w:t xml:space="preserve"> within foraminiferal tests</w:t>
      </w:r>
      <w:r w:rsidR="00B3640A" w:rsidRPr="008D7477">
        <w:rPr>
          <w:rFonts w:ascii="Times New Roman" w:hAnsi="Times New Roman" w:cs="Times New Roman"/>
          <w:lang w:val="en-US"/>
        </w:rPr>
        <w:t xml:space="preserve"> by </w:t>
      </w:r>
      <w:r w:rsidR="004A7CD7" w:rsidRPr="008D7477">
        <w:rPr>
          <w:rFonts w:ascii="Times New Roman" w:hAnsi="Times New Roman" w:cs="Times New Roman"/>
          <w:lang w:val="en-US"/>
        </w:rPr>
        <w:t>combin</w:t>
      </w:r>
      <w:r w:rsidR="00B3640A" w:rsidRPr="008D7477">
        <w:rPr>
          <w:rFonts w:ascii="Times New Roman" w:hAnsi="Times New Roman" w:cs="Times New Roman"/>
          <w:lang w:val="en-US"/>
        </w:rPr>
        <w:t>ing</w:t>
      </w:r>
      <w:r w:rsidR="004A7CD7" w:rsidRPr="008D7477">
        <w:rPr>
          <w:rFonts w:ascii="Times New Roman" w:hAnsi="Times New Roman" w:cs="Times New Roman"/>
          <w:lang w:val="en-US"/>
        </w:rPr>
        <w:t xml:space="preserve"> the results of </w:t>
      </w:r>
      <w:r w:rsidR="004D70DE">
        <w:rPr>
          <w:rFonts w:ascii="Times New Roman" w:hAnsi="Times New Roman" w:cs="Times New Roman"/>
          <w:lang w:val="en-US"/>
        </w:rPr>
        <w:t xml:space="preserve">two </w:t>
      </w:r>
      <w:r w:rsidR="004D70DE" w:rsidRPr="00B25F1C">
        <w:rPr>
          <w:rFonts w:ascii="Times New Roman" w:hAnsi="Times New Roman" w:cs="Times New Roman"/>
          <w:lang w:val="en-US"/>
        </w:rPr>
        <w:t xml:space="preserve">studies: </w:t>
      </w:r>
      <w:r w:rsidR="00B25F1C" w:rsidRPr="00B25F1C">
        <w:rPr>
          <w:rFonts w:ascii="Times New Roman" w:hAnsi="Times New Roman" w:cs="Times New Roman"/>
          <w:lang w:val="en-US"/>
        </w:rPr>
        <w:t>1) s</w:t>
      </w:r>
      <w:r w:rsidR="004A7CD7" w:rsidRPr="00B25F1C">
        <w:rPr>
          <w:rFonts w:ascii="Times New Roman" w:hAnsi="Times New Roman" w:cs="Times New Roman"/>
          <w:lang w:val="en-US"/>
        </w:rPr>
        <w:t>equential oxidati</w:t>
      </w:r>
      <w:r w:rsidR="004A7CD7" w:rsidRPr="008D7477">
        <w:rPr>
          <w:rFonts w:ascii="Times New Roman" w:hAnsi="Times New Roman" w:cs="Times New Roman"/>
          <w:lang w:val="en-US"/>
        </w:rPr>
        <w:t>on experiments involving peroxide versus bleach conducted on</w:t>
      </w:r>
      <w:r w:rsidR="00B31658" w:rsidRPr="008D7477">
        <w:rPr>
          <w:rFonts w:ascii="Times New Roman" w:hAnsi="Times New Roman" w:cs="Times New Roman"/>
          <w:lang w:val="en-US"/>
        </w:rPr>
        <w:t xml:space="preserve"> </w:t>
      </w:r>
      <w:r w:rsidR="006A71F7">
        <w:rPr>
          <w:rFonts w:ascii="Times New Roman" w:hAnsi="Times New Roman" w:cs="Times New Roman"/>
          <w:lang w:val="en-US"/>
        </w:rPr>
        <w:t>sub-modern</w:t>
      </w:r>
      <w:r w:rsidR="00633DBE">
        <w:rPr>
          <w:rFonts w:ascii="Times New Roman" w:hAnsi="Times New Roman" w:cs="Times New Roman"/>
          <w:lang w:val="en-US"/>
        </w:rPr>
        <w:t xml:space="preserve"> benthic</w:t>
      </w:r>
      <w:r w:rsidR="00757A31" w:rsidRPr="008D7477">
        <w:rPr>
          <w:rFonts w:ascii="Times New Roman" w:hAnsi="Times New Roman" w:cs="Times New Roman"/>
          <w:lang w:val="en-US"/>
        </w:rPr>
        <w:t xml:space="preserve"> </w:t>
      </w:r>
      <w:r w:rsidR="00757A31" w:rsidRPr="008D7477">
        <w:rPr>
          <w:rFonts w:ascii="Times New Roman" w:hAnsi="Times New Roman" w:cs="Times New Roman"/>
          <w:i/>
          <w:iCs/>
          <w:lang w:val="en-US"/>
        </w:rPr>
        <w:t>Ammonia</w:t>
      </w:r>
      <w:r w:rsidR="00757A31" w:rsidRPr="008D7477">
        <w:rPr>
          <w:rFonts w:ascii="Times New Roman" w:hAnsi="Times New Roman" w:cs="Times New Roman"/>
          <w:lang w:val="en-US"/>
        </w:rPr>
        <w:t xml:space="preserve"> spp. and </w:t>
      </w:r>
      <w:r w:rsidR="00757A31" w:rsidRPr="008D7477">
        <w:rPr>
          <w:rFonts w:ascii="Times New Roman" w:hAnsi="Times New Roman" w:cs="Times New Roman"/>
          <w:i/>
          <w:iCs/>
          <w:lang w:val="en-US"/>
        </w:rPr>
        <w:t>H. germanica</w:t>
      </w:r>
      <w:r w:rsidRPr="006C2AAC">
        <w:rPr>
          <w:rFonts w:ascii="Times New Roman" w:hAnsi="Times New Roman" w:cs="Times New Roman"/>
          <w:lang w:val="en-US"/>
        </w:rPr>
        <w:t>,</w:t>
      </w:r>
      <w:r w:rsidR="00B25F1C">
        <w:rPr>
          <w:rFonts w:ascii="Times New Roman" w:hAnsi="Times New Roman" w:cs="Times New Roman"/>
          <w:lang w:val="en-US"/>
        </w:rPr>
        <w:t xml:space="preserve"> and 2) </w:t>
      </w:r>
      <w:r w:rsidR="004A7CD7" w:rsidRPr="008D7477">
        <w:rPr>
          <w:rFonts w:ascii="Times New Roman" w:hAnsi="Times New Roman" w:cs="Times New Roman"/>
          <w:lang w:val="en-US"/>
        </w:rPr>
        <w:t>experiments testing the effects of bleach on peroxide pre-treated mi</w:t>
      </w:r>
      <w:r w:rsidR="00EF77DA" w:rsidRPr="008D7477">
        <w:rPr>
          <w:rFonts w:ascii="Times New Roman" w:hAnsi="Times New Roman" w:cs="Times New Roman"/>
          <w:lang w:val="en-US"/>
        </w:rPr>
        <w:t>d</w:t>
      </w:r>
      <w:r w:rsidR="004A7CD7" w:rsidRPr="008D7477">
        <w:rPr>
          <w:rFonts w:ascii="Times New Roman" w:hAnsi="Times New Roman" w:cs="Times New Roman"/>
          <w:lang w:val="en-US"/>
        </w:rPr>
        <w:t xml:space="preserve"> Holocene through </w:t>
      </w:r>
      <w:proofErr w:type="spellStart"/>
      <w:r w:rsidR="00A47B64" w:rsidRPr="008D7477">
        <w:rPr>
          <w:rFonts w:ascii="Times New Roman" w:hAnsi="Times New Roman" w:cs="Times New Roman"/>
          <w:lang w:val="en-US"/>
        </w:rPr>
        <w:t>mid</w:t>
      </w:r>
      <w:r w:rsidR="00A126A9">
        <w:rPr>
          <w:rFonts w:ascii="Times New Roman" w:hAnsi="Times New Roman" w:cs="Times New Roman"/>
          <w:lang w:val="en-US"/>
        </w:rPr>
        <w:t xml:space="preserve"> </w:t>
      </w:r>
      <w:r w:rsidR="004A7CD7" w:rsidRPr="008D7477">
        <w:rPr>
          <w:rFonts w:ascii="Times New Roman" w:hAnsi="Times New Roman" w:cs="Times New Roman"/>
          <w:lang w:val="en-US"/>
        </w:rPr>
        <w:t>Pleistocene</w:t>
      </w:r>
      <w:proofErr w:type="spellEnd"/>
      <w:r w:rsidR="004A7CD7" w:rsidRPr="008D7477">
        <w:rPr>
          <w:rFonts w:ascii="Times New Roman" w:hAnsi="Times New Roman" w:cs="Times New Roman"/>
          <w:lang w:val="en-US"/>
        </w:rPr>
        <w:t xml:space="preserve"> </w:t>
      </w:r>
      <w:proofErr w:type="spellStart"/>
      <w:r w:rsidR="00757A31" w:rsidRPr="008D7477">
        <w:rPr>
          <w:rFonts w:ascii="Times New Roman" w:hAnsi="Times New Roman" w:cs="Times New Roman"/>
          <w:lang w:val="en-US"/>
        </w:rPr>
        <w:t>planktic</w:t>
      </w:r>
      <w:proofErr w:type="spellEnd"/>
      <w:r w:rsidR="00757A31" w:rsidRPr="008D7477">
        <w:rPr>
          <w:rFonts w:ascii="Times New Roman" w:hAnsi="Times New Roman" w:cs="Times New Roman"/>
          <w:lang w:val="en-US"/>
        </w:rPr>
        <w:t xml:space="preserve"> species</w:t>
      </w:r>
      <w:r w:rsidR="008121AE" w:rsidRPr="008D7477">
        <w:rPr>
          <w:rFonts w:ascii="Times New Roman" w:hAnsi="Times New Roman" w:cs="Times New Roman"/>
          <w:lang w:val="en-US"/>
        </w:rPr>
        <w:t xml:space="preserve"> (</w:t>
      </w:r>
      <w:r w:rsidR="00FC6916" w:rsidRPr="008D7477">
        <w:rPr>
          <w:rFonts w:ascii="Times New Roman" w:hAnsi="Times New Roman" w:cs="Times New Roman"/>
          <w:i/>
          <w:iCs/>
          <w:lang w:val="en-US"/>
        </w:rPr>
        <w:t xml:space="preserve">P. </w:t>
      </w:r>
      <w:proofErr w:type="spellStart"/>
      <w:r w:rsidR="00FC6916" w:rsidRPr="008D7477">
        <w:rPr>
          <w:rFonts w:ascii="Times New Roman" w:hAnsi="Times New Roman" w:cs="Times New Roman"/>
          <w:i/>
          <w:iCs/>
          <w:lang w:val="en-US"/>
        </w:rPr>
        <w:t>obliquiloculata</w:t>
      </w:r>
      <w:proofErr w:type="spellEnd"/>
      <w:r w:rsidR="00FC6916" w:rsidRPr="008D7477">
        <w:rPr>
          <w:rFonts w:ascii="Times New Roman" w:hAnsi="Times New Roman" w:cs="Times New Roman"/>
          <w:lang w:val="en-US"/>
        </w:rPr>
        <w:t xml:space="preserve">, </w:t>
      </w:r>
      <w:r w:rsidR="00FC6916" w:rsidRPr="008D7477">
        <w:rPr>
          <w:rFonts w:ascii="Times New Roman" w:hAnsi="Times New Roman" w:cs="Times New Roman"/>
          <w:i/>
          <w:iCs/>
          <w:lang w:val="en-US"/>
        </w:rPr>
        <w:t>G. truncatulinoides</w:t>
      </w:r>
      <w:r w:rsidR="00FC6916" w:rsidRPr="008D7477">
        <w:rPr>
          <w:rFonts w:ascii="Times New Roman" w:hAnsi="Times New Roman" w:cs="Times New Roman"/>
          <w:lang w:val="en-US"/>
        </w:rPr>
        <w:t xml:space="preserve">, and </w:t>
      </w:r>
      <w:r w:rsidR="00FC6916" w:rsidRPr="008D7477">
        <w:rPr>
          <w:rFonts w:ascii="Times New Roman" w:hAnsi="Times New Roman" w:cs="Times New Roman"/>
          <w:i/>
          <w:iCs/>
          <w:lang w:val="en-US"/>
        </w:rPr>
        <w:t xml:space="preserve">G. </w:t>
      </w:r>
      <w:proofErr w:type="spellStart"/>
      <w:r w:rsidR="00FC6916" w:rsidRPr="008D7477">
        <w:rPr>
          <w:rFonts w:ascii="Times New Roman" w:hAnsi="Times New Roman" w:cs="Times New Roman"/>
          <w:i/>
          <w:iCs/>
          <w:lang w:val="en-US"/>
        </w:rPr>
        <w:t>tumida</w:t>
      </w:r>
      <w:proofErr w:type="spellEnd"/>
      <w:r w:rsidR="00FC6916" w:rsidRPr="008D7477">
        <w:rPr>
          <w:rFonts w:ascii="Times New Roman" w:hAnsi="Times New Roman" w:cs="Times New Roman"/>
          <w:lang w:val="en-US"/>
        </w:rPr>
        <w:t>)</w:t>
      </w:r>
      <w:r w:rsidR="004A7CD7" w:rsidRPr="008D7477">
        <w:rPr>
          <w:rFonts w:ascii="Times New Roman" w:hAnsi="Times New Roman" w:cs="Times New Roman"/>
          <w:lang w:val="en-US"/>
        </w:rPr>
        <w:t xml:space="preserve">. </w:t>
      </w:r>
      <w:r w:rsidR="00895A7F" w:rsidRPr="008D7477">
        <w:rPr>
          <w:rFonts w:ascii="Times New Roman" w:hAnsi="Times New Roman" w:cs="Times New Roman"/>
          <w:lang w:val="en-US"/>
        </w:rPr>
        <w:t xml:space="preserve">Our </w:t>
      </w:r>
      <w:r w:rsidR="0035180B" w:rsidRPr="008D7477">
        <w:rPr>
          <w:rFonts w:ascii="Times New Roman" w:hAnsi="Times New Roman" w:cs="Times New Roman"/>
          <w:lang w:val="en-US"/>
        </w:rPr>
        <w:t xml:space="preserve">integrated </w:t>
      </w:r>
      <w:r w:rsidR="00895A7F" w:rsidRPr="008D7477">
        <w:rPr>
          <w:rFonts w:ascii="Times New Roman" w:hAnsi="Times New Roman" w:cs="Times New Roman"/>
          <w:lang w:val="en-US"/>
        </w:rPr>
        <w:t>results suggest that bleach</w:t>
      </w:r>
      <w:r w:rsidR="00A51F9E">
        <w:rPr>
          <w:rFonts w:ascii="Times New Roman" w:hAnsi="Times New Roman" w:cs="Times New Roman"/>
          <w:lang w:val="en-US"/>
        </w:rPr>
        <w:t xml:space="preserve"> more effectively</w:t>
      </w:r>
      <w:r w:rsidR="00895A7F" w:rsidRPr="008D7477">
        <w:rPr>
          <w:rFonts w:ascii="Times New Roman" w:hAnsi="Times New Roman" w:cs="Times New Roman"/>
          <w:lang w:val="en-US"/>
        </w:rPr>
        <w:t xml:space="preserve"> reduces </w:t>
      </w:r>
      <w:r w:rsidR="002C77C2">
        <w:rPr>
          <w:rFonts w:ascii="Times New Roman" w:hAnsi="Times New Roman" w:cs="Times New Roman"/>
          <w:lang w:val="en-US"/>
        </w:rPr>
        <w:t>[THAA]</w:t>
      </w:r>
      <w:r w:rsidR="00895A7F" w:rsidRPr="008D7477">
        <w:rPr>
          <w:rFonts w:ascii="Times New Roman" w:hAnsi="Times New Roman" w:cs="Times New Roman"/>
          <w:lang w:val="en-US"/>
        </w:rPr>
        <w:t xml:space="preserve"> in a </w:t>
      </w:r>
      <w:r w:rsidR="00895A7F" w:rsidRPr="008D7477">
        <w:rPr>
          <w:rFonts w:ascii="Times New Roman" w:hAnsi="Times New Roman" w:cs="Times New Roman"/>
          <w:lang w:val="en-US"/>
        </w:rPr>
        <w:lastRenderedPageBreak/>
        <w:t>sample</w:t>
      </w:r>
      <w:r w:rsidR="006559F1" w:rsidRPr="008D7477">
        <w:rPr>
          <w:rFonts w:ascii="Times New Roman" w:hAnsi="Times New Roman" w:cs="Times New Roman"/>
          <w:lang w:val="en-US"/>
        </w:rPr>
        <w:t xml:space="preserve"> in comparison to sonication-only treatments</w:t>
      </w:r>
      <w:r w:rsidR="00092478">
        <w:rPr>
          <w:rFonts w:ascii="Times New Roman" w:hAnsi="Times New Roman" w:cs="Times New Roman"/>
          <w:lang w:val="en-US"/>
        </w:rPr>
        <w:t xml:space="preserve"> (Figure 2)</w:t>
      </w:r>
      <w:r w:rsidR="006559F1" w:rsidRPr="008D7477">
        <w:rPr>
          <w:rFonts w:ascii="Times New Roman" w:hAnsi="Times New Roman" w:cs="Times New Roman"/>
          <w:lang w:val="en-US"/>
        </w:rPr>
        <w:t xml:space="preserve">, while peroxide </w:t>
      </w:r>
      <w:r>
        <w:rPr>
          <w:rFonts w:ascii="Times New Roman" w:hAnsi="Times New Roman" w:cs="Times New Roman"/>
          <w:lang w:val="en-US"/>
        </w:rPr>
        <w:t>moderately reduces</w:t>
      </w:r>
      <w:r w:rsidR="00083A25">
        <w:rPr>
          <w:rFonts w:ascii="Times New Roman" w:hAnsi="Times New Roman" w:cs="Times New Roman"/>
          <w:lang w:val="en-US"/>
        </w:rPr>
        <w:t xml:space="preserve"> </w:t>
      </w:r>
      <w:r w:rsidR="002C77C2">
        <w:rPr>
          <w:rFonts w:ascii="Times New Roman" w:hAnsi="Times New Roman" w:cs="Times New Roman"/>
          <w:lang w:val="en-US"/>
        </w:rPr>
        <w:t xml:space="preserve">[THAA] </w:t>
      </w:r>
      <w:r w:rsidR="005535F0">
        <w:rPr>
          <w:rFonts w:ascii="Times New Roman" w:hAnsi="Times New Roman" w:cs="Times New Roman"/>
          <w:lang w:val="en-US"/>
        </w:rPr>
        <w:t>(Figure</w:t>
      </w:r>
      <w:r w:rsidR="007911EC">
        <w:rPr>
          <w:rFonts w:ascii="Times New Roman" w:hAnsi="Times New Roman" w:cs="Times New Roman"/>
          <w:lang w:val="en-US"/>
        </w:rPr>
        <w:t xml:space="preserve">s 2 and </w:t>
      </w:r>
      <w:r w:rsidR="005535F0">
        <w:rPr>
          <w:rFonts w:ascii="Times New Roman" w:hAnsi="Times New Roman" w:cs="Times New Roman"/>
          <w:lang w:val="en-US"/>
        </w:rPr>
        <w:t>3)</w:t>
      </w:r>
      <w:r w:rsidR="00895A7F" w:rsidRPr="00411242">
        <w:rPr>
          <w:rFonts w:ascii="Times New Roman" w:hAnsi="Times New Roman" w:cs="Times New Roman"/>
          <w:lang w:val="en-US"/>
        </w:rPr>
        <w:t>.</w:t>
      </w:r>
      <w:r w:rsidR="00365A8D">
        <w:rPr>
          <w:rFonts w:ascii="Times New Roman" w:hAnsi="Times New Roman" w:cs="Times New Roman"/>
          <w:lang w:val="en-US"/>
        </w:rPr>
        <w:t xml:space="preserve"> </w:t>
      </w:r>
      <w:r w:rsidR="008E496F">
        <w:rPr>
          <w:rFonts w:ascii="Times New Roman" w:hAnsi="Times New Roman" w:cs="Times New Roman"/>
          <w:lang w:val="en-US"/>
        </w:rPr>
        <w:t>These results</w:t>
      </w:r>
      <w:r w:rsidR="008E496F" w:rsidRPr="00411242">
        <w:rPr>
          <w:rFonts w:ascii="Times New Roman" w:hAnsi="Times New Roman" w:cs="Times New Roman"/>
          <w:lang w:val="en-US"/>
        </w:rPr>
        <w:t xml:space="preserve"> </w:t>
      </w:r>
      <w:r w:rsidR="003544FE" w:rsidRPr="00411242">
        <w:rPr>
          <w:rFonts w:ascii="Times New Roman" w:hAnsi="Times New Roman" w:cs="Times New Roman"/>
          <w:lang w:val="en-US"/>
        </w:rPr>
        <w:t xml:space="preserve">demonstrate </w:t>
      </w:r>
      <w:r w:rsidR="00895A7F" w:rsidRPr="00411242">
        <w:rPr>
          <w:rFonts w:ascii="Times New Roman" w:hAnsi="Times New Roman" w:cs="Times New Roman"/>
          <w:lang w:val="en-US"/>
        </w:rPr>
        <w:t xml:space="preserve">that bleach </w:t>
      </w:r>
      <w:r w:rsidR="000B5B43" w:rsidRPr="00411242">
        <w:rPr>
          <w:rFonts w:ascii="Times New Roman" w:hAnsi="Times New Roman" w:cs="Times New Roman"/>
          <w:lang w:val="en-US"/>
        </w:rPr>
        <w:t>pre-</w:t>
      </w:r>
      <w:r w:rsidR="00895A7F" w:rsidRPr="00411242">
        <w:rPr>
          <w:rFonts w:ascii="Times New Roman" w:hAnsi="Times New Roman" w:cs="Times New Roman"/>
          <w:lang w:val="en-US"/>
        </w:rPr>
        <w:t>treatment is effective in removing exogenous and/or inter-crystalline proteins</w:t>
      </w:r>
      <w:r w:rsidR="0018187B" w:rsidRPr="00411242">
        <w:rPr>
          <w:rFonts w:ascii="Times New Roman" w:hAnsi="Times New Roman" w:cs="Times New Roman"/>
          <w:lang w:val="en-US"/>
        </w:rPr>
        <w:t xml:space="preserve"> in accordance </w:t>
      </w:r>
      <w:r w:rsidR="00883B86" w:rsidRPr="00411242">
        <w:rPr>
          <w:rFonts w:ascii="Times New Roman" w:hAnsi="Times New Roman" w:cs="Times New Roman"/>
          <w:lang w:val="en-US"/>
        </w:rPr>
        <w:t>with</w:t>
      </w:r>
      <w:r w:rsidR="0018187B" w:rsidRPr="00411242">
        <w:rPr>
          <w:rFonts w:ascii="Times New Roman" w:hAnsi="Times New Roman" w:cs="Times New Roman"/>
          <w:lang w:val="en-US"/>
        </w:rPr>
        <w:t xml:space="preserve"> previous studies (e.g., </w:t>
      </w:r>
      <w:r w:rsidR="00FE65D5" w:rsidRPr="00411242">
        <w:rPr>
          <w:rFonts w:ascii="Times New Roman" w:hAnsi="Times New Roman" w:cs="Times New Roman"/>
          <w:lang w:val="en-US"/>
        </w:rPr>
        <w:t xml:space="preserve">Crisp et al., 2013; </w:t>
      </w:r>
      <w:proofErr w:type="spellStart"/>
      <w:r w:rsidR="00FE65D5" w:rsidRPr="00411242">
        <w:rPr>
          <w:rFonts w:ascii="Times New Roman" w:hAnsi="Times New Roman" w:cs="Times New Roman"/>
          <w:lang w:val="en-US"/>
        </w:rPr>
        <w:t>Demarchi</w:t>
      </w:r>
      <w:proofErr w:type="spellEnd"/>
      <w:r w:rsidR="00FE65D5" w:rsidRPr="00411242">
        <w:rPr>
          <w:rFonts w:ascii="Times New Roman" w:hAnsi="Times New Roman" w:cs="Times New Roman"/>
          <w:lang w:val="en-US"/>
        </w:rPr>
        <w:t xml:space="preserve"> et al., 2013a, 2013b; </w:t>
      </w:r>
      <w:r w:rsidR="00CA651D" w:rsidRPr="00411242">
        <w:rPr>
          <w:rFonts w:ascii="Times New Roman" w:hAnsi="Times New Roman" w:cs="Times New Roman"/>
          <w:lang w:val="en-US"/>
        </w:rPr>
        <w:t>Hendy et al., 2012;</w:t>
      </w:r>
      <w:r w:rsidR="00411242" w:rsidRPr="00411242">
        <w:rPr>
          <w:rFonts w:ascii="Times New Roman" w:hAnsi="Times New Roman" w:cs="Times New Roman"/>
          <w:lang w:val="en-US"/>
        </w:rPr>
        <w:t xml:space="preserve"> Ortiz et al., 2015, 2018; Penkman</w:t>
      </w:r>
      <w:r w:rsidR="00411242">
        <w:rPr>
          <w:rFonts w:ascii="Times New Roman" w:hAnsi="Times New Roman" w:cs="Times New Roman"/>
          <w:lang w:val="en-US"/>
        </w:rPr>
        <w:t xml:space="preserve"> et al., 2008, 2011</w:t>
      </w:r>
      <w:r w:rsidR="0018187B">
        <w:rPr>
          <w:rFonts w:ascii="Times New Roman" w:hAnsi="Times New Roman" w:cs="Times New Roman"/>
          <w:lang w:val="en-US"/>
        </w:rPr>
        <w:t>)</w:t>
      </w:r>
      <w:r w:rsidR="00895A7F" w:rsidRPr="008D7477">
        <w:rPr>
          <w:rFonts w:ascii="Times New Roman" w:hAnsi="Times New Roman" w:cs="Times New Roman"/>
          <w:lang w:val="en-US"/>
        </w:rPr>
        <w:t>.</w:t>
      </w:r>
      <w:r w:rsidR="0061292C">
        <w:rPr>
          <w:rFonts w:ascii="Times New Roman" w:hAnsi="Times New Roman" w:cs="Times New Roman"/>
          <w:lang w:val="en-US"/>
        </w:rPr>
        <w:t xml:space="preserve"> </w:t>
      </w:r>
      <w:r w:rsidR="00895A7F" w:rsidRPr="008D7477">
        <w:rPr>
          <w:rFonts w:ascii="Times New Roman" w:hAnsi="Times New Roman" w:cs="Times New Roman"/>
          <w:lang w:val="en-US"/>
        </w:rPr>
        <w:t xml:space="preserve">This is important because contamination by surface amino acids is of particular concern in foraminifera due to the high surface area-to-mass ratio related to test porosity (Hearty et al., 2004; </w:t>
      </w:r>
      <w:proofErr w:type="spellStart"/>
      <w:r w:rsidR="00895A7F" w:rsidRPr="008D7477">
        <w:rPr>
          <w:rFonts w:ascii="Times New Roman" w:hAnsi="Times New Roman" w:cs="Times New Roman"/>
          <w:lang w:val="en-US"/>
        </w:rPr>
        <w:t>Stathoplos</w:t>
      </w:r>
      <w:proofErr w:type="spellEnd"/>
      <w:r w:rsidR="00895A7F" w:rsidRPr="008D7477">
        <w:rPr>
          <w:rFonts w:ascii="Times New Roman" w:hAnsi="Times New Roman" w:cs="Times New Roman"/>
          <w:lang w:val="en-US"/>
        </w:rPr>
        <w:t xml:space="preserve"> and Hare, 1993).</w:t>
      </w:r>
    </w:p>
    <w:p w14:paraId="482FE9D8" w14:textId="1CC2195E" w:rsidR="008F7CCC" w:rsidRDefault="008F7CCC" w:rsidP="008F7CCC">
      <w:pPr>
        <w:spacing w:after="0" w:line="480" w:lineRule="auto"/>
        <w:ind w:firstLine="720"/>
        <w:jc w:val="left"/>
        <w:rPr>
          <w:rFonts w:ascii="Times New Roman" w:hAnsi="Times New Roman" w:cs="Times New Roman"/>
          <w:lang w:val="en-US"/>
        </w:rPr>
      </w:pPr>
      <w:r>
        <w:rPr>
          <w:rFonts w:ascii="Times New Roman" w:hAnsi="Times New Roman" w:cs="Times New Roman"/>
          <w:lang w:val="en-US"/>
        </w:rPr>
        <w:t xml:space="preserve">While oxidative pre-treatments reduce </w:t>
      </w:r>
      <w:r w:rsidR="002C77C2">
        <w:rPr>
          <w:rFonts w:ascii="Times New Roman" w:hAnsi="Times New Roman" w:cs="Times New Roman"/>
          <w:lang w:val="en-US"/>
        </w:rPr>
        <w:t>[THAA]</w:t>
      </w:r>
      <w:r>
        <w:rPr>
          <w:rFonts w:ascii="Times New Roman" w:hAnsi="Times New Roman" w:cs="Times New Roman"/>
          <w:lang w:val="en-US"/>
        </w:rPr>
        <w:t xml:space="preserve"> of foraminifera (Figures 2 and 3), neither hydrogen peroxide nor bleach substantially affect the proportion of individual amino acids in a sample (Figures 4 and 5), with the exception of </w:t>
      </w:r>
      <w:r w:rsidRPr="009B34FE">
        <w:rPr>
          <w:rFonts w:ascii="Times New Roman" w:hAnsi="Times New Roman" w:cs="Times New Roman"/>
          <w:i/>
          <w:iCs/>
          <w:lang w:val="en-US"/>
        </w:rPr>
        <w:t>Ammonia</w:t>
      </w:r>
      <w:r>
        <w:rPr>
          <w:rFonts w:ascii="Times New Roman" w:hAnsi="Times New Roman" w:cs="Times New Roman"/>
          <w:lang w:val="en-US"/>
        </w:rPr>
        <w:t xml:space="preserve"> spp. For this benthic species, increasing the strength of the oxidizing agent causes the proportion of </w:t>
      </w:r>
      <w:proofErr w:type="spellStart"/>
      <w:r>
        <w:rPr>
          <w:rFonts w:ascii="Times New Roman" w:hAnsi="Times New Roman" w:cs="Times New Roman"/>
          <w:lang w:val="en-US"/>
        </w:rPr>
        <w:t>Asx</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Glx</w:t>
      </w:r>
      <w:proofErr w:type="spellEnd"/>
      <w:r>
        <w:rPr>
          <w:rFonts w:ascii="Times New Roman" w:hAnsi="Times New Roman" w:cs="Times New Roman"/>
          <w:lang w:val="en-US"/>
        </w:rPr>
        <w:t xml:space="preserve">, and Ala to increase and the proportion of </w:t>
      </w:r>
      <w:proofErr w:type="spellStart"/>
      <w:r>
        <w:rPr>
          <w:rFonts w:ascii="Times New Roman" w:hAnsi="Times New Roman" w:cs="Times New Roman"/>
          <w:lang w:val="en-US"/>
        </w:rPr>
        <w:t>Gly</w:t>
      </w:r>
      <w:proofErr w:type="spellEnd"/>
      <w:r>
        <w:rPr>
          <w:rFonts w:ascii="Times New Roman" w:hAnsi="Times New Roman" w:cs="Times New Roman"/>
          <w:lang w:val="en-US"/>
        </w:rPr>
        <w:t xml:space="preserve"> to decrease, most noticeably in the 12% </w:t>
      </w:r>
      <w:proofErr w:type="spellStart"/>
      <w:r>
        <w:rPr>
          <w:rFonts w:ascii="Times New Roman" w:hAnsi="Times New Roman" w:cs="Times New Roman"/>
          <w:lang w:val="en-US"/>
        </w:rPr>
        <w:t>NaOCl</w:t>
      </w:r>
      <w:proofErr w:type="spellEnd"/>
      <w:r>
        <w:rPr>
          <w:rFonts w:ascii="Times New Roman" w:hAnsi="Times New Roman" w:cs="Times New Roman"/>
          <w:lang w:val="en-US"/>
        </w:rPr>
        <w:t xml:space="preserve"> treatment. In contrast to </w:t>
      </w:r>
      <w:r w:rsidRPr="00136C22">
        <w:rPr>
          <w:rFonts w:ascii="Times New Roman" w:hAnsi="Times New Roman" w:cs="Times New Roman"/>
          <w:i/>
          <w:iCs/>
          <w:lang w:val="en-US"/>
        </w:rPr>
        <w:t>Ammonia</w:t>
      </w:r>
      <w:r>
        <w:rPr>
          <w:rFonts w:ascii="Times New Roman" w:hAnsi="Times New Roman" w:cs="Times New Roman"/>
          <w:lang w:val="en-US"/>
        </w:rPr>
        <w:t xml:space="preserve"> spp., the compositional differences between the pre-treatments for </w:t>
      </w:r>
      <w:r w:rsidRPr="00136C22">
        <w:rPr>
          <w:rFonts w:ascii="Times New Roman" w:hAnsi="Times New Roman" w:cs="Times New Roman"/>
          <w:i/>
          <w:iCs/>
          <w:lang w:val="en-US"/>
        </w:rPr>
        <w:t>H. germanica</w:t>
      </w:r>
      <w:r>
        <w:rPr>
          <w:rFonts w:ascii="Times New Roman" w:hAnsi="Times New Roman" w:cs="Times New Roman"/>
          <w:lang w:val="en-US"/>
        </w:rPr>
        <w:t xml:space="preserve"> and the planktic species are less pronounced.</w:t>
      </w:r>
      <w:r w:rsidR="00A01A0C">
        <w:rPr>
          <w:rFonts w:ascii="Times New Roman" w:hAnsi="Times New Roman" w:cs="Times New Roman"/>
          <w:lang w:val="en-US"/>
        </w:rPr>
        <w:t xml:space="preserve"> </w:t>
      </w:r>
      <w:r>
        <w:rPr>
          <w:rFonts w:ascii="Times New Roman" w:hAnsi="Times New Roman" w:cs="Times New Roman"/>
          <w:lang w:val="en-US"/>
        </w:rPr>
        <w:t xml:space="preserve">This has also been observed in naturally aged </w:t>
      </w:r>
      <w:r w:rsidRPr="001C1E7C">
        <w:rPr>
          <w:rFonts w:ascii="Times New Roman" w:hAnsi="Times New Roman" w:cs="Times New Roman"/>
          <w:i/>
          <w:iCs/>
          <w:lang w:val="en-US"/>
        </w:rPr>
        <w:t xml:space="preserve">N. </w:t>
      </w:r>
      <w:proofErr w:type="spellStart"/>
      <w:r w:rsidRPr="001C1E7C">
        <w:rPr>
          <w:rFonts w:ascii="Times New Roman" w:hAnsi="Times New Roman" w:cs="Times New Roman"/>
          <w:i/>
          <w:iCs/>
          <w:lang w:val="en-US"/>
        </w:rPr>
        <w:t>pachyderma</w:t>
      </w:r>
      <w:proofErr w:type="spellEnd"/>
      <w:r>
        <w:rPr>
          <w:rFonts w:ascii="Times New Roman" w:hAnsi="Times New Roman" w:cs="Times New Roman"/>
          <w:lang w:val="en-US"/>
        </w:rPr>
        <w:t xml:space="preserve"> (Wheeler et al., 2021), and suggests that in general, the inter- and intra-crystalline fractions of foraminifera have similar amino acid compositions. The different pattern seen in </w:t>
      </w:r>
      <w:r w:rsidRPr="005B0813">
        <w:rPr>
          <w:rFonts w:ascii="Times New Roman" w:hAnsi="Times New Roman" w:cs="Times New Roman"/>
          <w:i/>
          <w:iCs/>
          <w:lang w:val="en-US"/>
        </w:rPr>
        <w:t xml:space="preserve">Ammonia </w:t>
      </w:r>
      <w:r>
        <w:rPr>
          <w:rFonts w:ascii="Times New Roman" w:hAnsi="Times New Roman" w:cs="Times New Roman"/>
          <w:lang w:val="en-US"/>
        </w:rPr>
        <w:t xml:space="preserve">spp. could be due to the sonication and weak oxidizing treatments </w:t>
      </w:r>
      <w:r w:rsidR="004E6872">
        <w:rPr>
          <w:rFonts w:ascii="Times New Roman" w:hAnsi="Times New Roman" w:cs="Times New Roman"/>
          <w:lang w:val="en-US"/>
        </w:rPr>
        <w:t xml:space="preserve">being less effective </w:t>
      </w:r>
      <w:r w:rsidR="00EF5569">
        <w:rPr>
          <w:rFonts w:ascii="Times New Roman" w:hAnsi="Times New Roman" w:cs="Times New Roman"/>
          <w:lang w:val="en-US"/>
        </w:rPr>
        <w:t xml:space="preserve">at </w:t>
      </w:r>
      <w:r>
        <w:rPr>
          <w:rFonts w:ascii="Times New Roman" w:hAnsi="Times New Roman" w:cs="Times New Roman"/>
          <w:lang w:val="en-US"/>
        </w:rPr>
        <w:t>removing surface organic material for this species than the others investigated, although the variability of the composition data precludes a firm conclusion.</w:t>
      </w:r>
    </w:p>
    <w:p w14:paraId="19F73C1D" w14:textId="6493584F" w:rsidR="009A1EA2" w:rsidRDefault="00895A7F" w:rsidP="005E0BF6">
      <w:pPr>
        <w:spacing w:after="0" w:line="480" w:lineRule="auto"/>
        <w:ind w:firstLine="720"/>
        <w:jc w:val="left"/>
        <w:rPr>
          <w:rFonts w:ascii="Times New Roman" w:hAnsi="Times New Roman" w:cs="Times New Roman"/>
          <w:lang w:val="en-US"/>
        </w:rPr>
      </w:pPr>
      <w:r w:rsidRPr="008D7477">
        <w:rPr>
          <w:rFonts w:ascii="Times New Roman" w:hAnsi="Times New Roman" w:cs="Times New Roman"/>
          <w:lang w:val="en-US"/>
        </w:rPr>
        <w:t xml:space="preserve">Effective removal of surface contaminants by bleach </w:t>
      </w:r>
      <w:r w:rsidR="003544FE">
        <w:rPr>
          <w:rFonts w:ascii="Times New Roman" w:hAnsi="Times New Roman" w:cs="Times New Roman"/>
          <w:lang w:val="en-US"/>
        </w:rPr>
        <w:t>c</w:t>
      </w:r>
      <w:r w:rsidRPr="008D7477">
        <w:rPr>
          <w:rFonts w:ascii="Times New Roman" w:hAnsi="Times New Roman" w:cs="Times New Roman"/>
          <w:lang w:val="en-US"/>
        </w:rPr>
        <w:t xml:space="preserve">ould also </w:t>
      </w:r>
      <w:r w:rsidR="003544FE">
        <w:rPr>
          <w:rFonts w:ascii="Times New Roman" w:hAnsi="Times New Roman" w:cs="Times New Roman"/>
          <w:lang w:val="en-US"/>
        </w:rPr>
        <w:t xml:space="preserve">partly </w:t>
      </w:r>
      <w:r w:rsidRPr="008D7477">
        <w:rPr>
          <w:rFonts w:ascii="Times New Roman" w:hAnsi="Times New Roman" w:cs="Times New Roman"/>
          <w:lang w:val="en-US"/>
        </w:rPr>
        <w:t xml:space="preserve">explain the overall reduction in the </w:t>
      </w:r>
      <w:r w:rsidR="00663624" w:rsidRPr="008D7477">
        <w:rPr>
          <w:rFonts w:ascii="Times New Roman" w:hAnsi="Times New Roman" w:cs="Times New Roman"/>
          <w:lang w:val="en-US"/>
        </w:rPr>
        <w:t>sub</w:t>
      </w:r>
      <w:r w:rsidRPr="008D7477">
        <w:rPr>
          <w:rFonts w:ascii="Times New Roman" w:hAnsi="Times New Roman" w:cs="Times New Roman"/>
          <w:lang w:val="en-US"/>
        </w:rPr>
        <w:t>sample variability in D/L values of bleach-treated samples with respect to those treated with peroxide</w:t>
      </w:r>
      <w:r w:rsidR="008C7E80">
        <w:rPr>
          <w:rFonts w:ascii="Times New Roman" w:hAnsi="Times New Roman" w:cs="Times New Roman"/>
          <w:lang w:val="en-US"/>
        </w:rPr>
        <w:t xml:space="preserve"> </w:t>
      </w:r>
      <w:r w:rsidRPr="008D7477">
        <w:rPr>
          <w:rFonts w:ascii="Times New Roman" w:hAnsi="Times New Roman" w:cs="Times New Roman"/>
          <w:lang w:val="en-US"/>
        </w:rPr>
        <w:t>only</w:t>
      </w:r>
      <w:r w:rsidR="003544FE">
        <w:rPr>
          <w:rFonts w:ascii="Times New Roman" w:hAnsi="Times New Roman" w:cs="Times New Roman"/>
          <w:lang w:val="en-US"/>
        </w:rPr>
        <w:t>.</w:t>
      </w:r>
      <w:r w:rsidR="007E48A5" w:rsidRPr="008D7477">
        <w:rPr>
          <w:rFonts w:ascii="Times New Roman" w:hAnsi="Times New Roman" w:cs="Times New Roman"/>
          <w:lang w:val="en-US"/>
        </w:rPr>
        <w:t xml:space="preserve"> </w:t>
      </w:r>
      <w:r w:rsidR="00F80508" w:rsidRPr="008D7477">
        <w:rPr>
          <w:rFonts w:ascii="Times New Roman" w:hAnsi="Times New Roman" w:cs="Times New Roman"/>
          <w:lang w:val="en-US"/>
        </w:rPr>
        <w:t xml:space="preserve">Replicate analyses </w:t>
      </w:r>
      <w:r w:rsidR="00690098" w:rsidRPr="008D7477">
        <w:rPr>
          <w:rFonts w:ascii="Times New Roman" w:hAnsi="Times New Roman" w:cs="Times New Roman"/>
          <w:lang w:val="en-US"/>
        </w:rPr>
        <w:t>of</w:t>
      </w:r>
      <w:r w:rsidR="00F80508" w:rsidRPr="008D7477">
        <w:rPr>
          <w:rFonts w:ascii="Times New Roman" w:hAnsi="Times New Roman" w:cs="Times New Roman"/>
          <w:lang w:val="en-US"/>
        </w:rPr>
        <w:t xml:space="preserve"> the BBOR samples suggests that bleach</w:t>
      </w:r>
      <w:r w:rsidR="000B5B43" w:rsidRPr="008D7477">
        <w:rPr>
          <w:rFonts w:ascii="Times New Roman" w:hAnsi="Times New Roman" w:cs="Times New Roman"/>
          <w:lang w:val="en-US"/>
        </w:rPr>
        <w:t>ing</w:t>
      </w:r>
      <w:r w:rsidR="00F80508" w:rsidRPr="008D7477">
        <w:rPr>
          <w:rFonts w:ascii="Times New Roman" w:hAnsi="Times New Roman" w:cs="Times New Roman"/>
          <w:lang w:val="en-US"/>
        </w:rPr>
        <w:t xml:space="preserve"> tends to reduce the variability within samples, albeit with differences in the </w:t>
      </w:r>
      <w:r w:rsidR="00ED6ED8">
        <w:rPr>
          <w:rFonts w:ascii="Times New Roman" w:hAnsi="Times New Roman" w:cs="Times New Roman"/>
          <w:lang w:val="en-US"/>
        </w:rPr>
        <w:t xml:space="preserve">extent </w:t>
      </w:r>
      <w:r w:rsidR="00F80508" w:rsidRPr="008D7477">
        <w:rPr>
          <w:rFonts w:ascii="Times New Roman" w:hAnsi="Times New Roman" w:cs="Times New Roman"/>
          <w:lang w:val="en-US"/>
        </w:rPr>
        <w:lastRenderedPageBreak/>
        <w:t>depending on the amino acid</w:t>
      </w:r>
      <w:r w:rsidR="0018187B">
        <w:rPr>
          <w:rFonts w:ascii="Times New Roman" w:hAnsi="Times New Roman" w:cs="Times New Roman"/>
          <w:lang w:val="en-US"/>
        </w:rPr>
        <w:t xml:space="preserve">. </w:t>
      </w:r>
      <w:r w:rsidR="00F80508" w:rsidRPr="008D7477">
        <w:rPr>
          <w:rFonts w:ascii="Times New Roman" w:hAnsi="Times New Roman" w:cs="Times New Roman"/>
          <w:lang w:val="en-US"/>
        </w:rPr>
        <w:t xml:space="preserve">For </w:t>
      </w:r>
      <w:r w:rsidR="003544FE">
        <w:rPr>
          <w:rFonts w:ascii="Times New Roman" w:hAnsi="Times New Roman" w:cs="Times New Roman"/>
          <w:lang w:val="en-US"/>
        </w:rPr>
        <w:t xml:space="preserve">D/L </w:t>
      </w:r>
      <w:proofErr w:type="spellStart"/>
      <w:r w:rsidR="00F80508" w:rsidRPr="008D7477">
        <w:rPr>
          <w:rFonts w:ascii="Times New Roman" w:hAnsi="Times New Roman" w:cs="Times New Roman"/>
          <w:lang w:val="en-US"/>
        </w:rPr>
        <w:t>Asx</w:t>
      </w:r>
      <w:proofErr w:type="spellEnd"/>
      <w:r w:rsidR="00F80508" w:rsidRPr="008D7477">
        <w:rPr>
          <w:rFonts w:ascii="Times New Roman" w:hAnsi="Times New Roman" w:cs="Times New Roman"/>
          <w:lang w:val="en-US"/>
        </w:rPr>
        <w:t>, the reduction in CV is minimal</w:t>
      </w:r>
      <w:r w:rsidR="00421A54" w:rsidRPr="008D7477">
        <w:rPr>
          <w:rFonts w:ascii="Times New Roman" w:hAnsi="Times New Roman" w:cs="Times New Roman"/>
          <w:lang w:val="en-US"/>
        </w:rPr>
        <w:t xml:space="preserve"> overall</w:t>
      </w:r>
      <w:r w:rsidR="00F80508" w:rsidRPr="008D7477">
        <w:rPr>
          <w:rFonts w:ascii="Times New Roman" w:hAnsi="Times New Roman" w:cs="Times New Roman"/>
          <w:lang w:val="en-US"/>
        </w:rPr>
        <w:t xml:space="preserve">, not very consistent, and </w:t>
      </w:r>
      <w:r w:rsidR="00D8610B" w:rsidRPr="008D7477">
        <w:rPr>
          <w:rFonts w:ascii="Times New Roman" w:hAnsi="Times New Roman" w:cs="Times New Roman"/>
          <w:lang w:val="en-US"/>
        </w:rPr>
        <w:t>not</w:t>
      </w:r>
      <w:r w:rsidR="00F80508" w:rsidRPr="008D7477">
        <w:rPr>
          <w:rFonts w:ascii="Times New Roman" w:hAnsi="Times New Roman" w:cs="Times New Roman"/>
          <w:lang w:val="en-US"/>
        </w:rPr>
        <w:t xml:space="preserve"> apparent in older samples. </w:t>
      </w:r>
      <w:r w:rsidR="0035180B" w:rsidRPr="008D7477">
        <w:rPr>
          <w:rFonts w:ascii="Times New Roman" w:hAnsi="Times New Roman" w:cs="Times New Roman"/>
          <w:lang w:val="en-US"/>
        </w:rPr>
        <w:t xml:space="preserve">For </w:t>
      </w:r>
      <w:r w:rsidR="003544FE">
        <w:rPr>
          <w:rFonts w:ascii="Times New Roman" w:hAnsi="Times New Roman" w:cs="Times New Roman"/>
          <w:lang w:val="en-US"/>
        </w:rPr>
        <w:t xml:space="preserve">D/L </w:t>
      </w:r>
      <w:r w:rsidR="0035180B" w:rsidRPr="008D7477">
        <w:rPr>
          <w:rFonts w:ascii="Times New Roman" w:hAnsi="Times New Roman" w:cs="Times New Roman"/>
          <w:lang w:val="en-US"/>
        </w:rPr>
        <w:t xml:space="preserve">Glx, bleaching more effectively reduces the CV at all ages, although the difference in variability between bleached and peroxide-only samples is inconsistent. </w:t>
      </w:r>
      <w:r w:rsidR="003648FD" w:rsidRPr="008D7477">
        <w:rPr>
          <w:rFonts w:ascii="Times New Roman" w:hAnsi="Times New Roman" w:cs="Times New Roman"/>
          <w:lang w:val="en-US"/>
        </w:rPr>
        <w:t xml:space="preserve">This slight reduction in D/L variability in bleached samples, especially younger samples, is consistent with bleaching experiments carried out on </w:t>
      </w:r>
      <w:proofErr w:type="spellStart"/>
      <w:r w:rsidR="003648FD" w:rsidRPr="008D7477">
        <w:rPr>
          <w:rFonts w:ascii="Times New Roman" w:hAnsi="Times New Roman" w:cs="Times New Roman"/>
          <w:i/>
          <w:iCs/>
          <w:lang w:val="en-US"/>
        </w:rPr>
        <w:t>Neogloboquadrina</w:t>
      </w:r>
      <w:proofErr w:type="spellEnd"/>
      <w:r w:rsidR="003648FD" w:rsidRPr="008D7477">
        <w:rPr>
          <w:rFonts w:ascii="Times New Roman" w:hAnsi="Times New Roman" w:cs="Times New Roman"/>
          <w:i/>
          <w:iCs/>
          <w:lang w:val="en-US"/>
        </w:rPr>
        <w:t xml:space="preserve"> </w:t>
      </w:r>
      <w:proofErr w:type="spellStart"/>
      <w:r w:rsidR="003648FD" w:rsidRPr="008D7477">
        <w:rPr>
          <w:rFonts w:ascii="Times New Roman" w:hAnsi="Times New Roman" w:cs="Times New Roman"/>
          <w:i/>
          <w:iCs/>
          <w:lang w:val="en-US"/>
        </w:rPr>
        <w:t>pachyderma</w:t>
      </w:r>
      <w:proofErr w:type="spellEnd"/>
      <w:r w:rsidR="003648FD" w:rsidRPr="008D7477">
        <w:rPr>
          <w:rFonts w:ascii="Times New Roman" w:hAnsi="Times New Roman" w:cs="Times New Roman"/>
          <w:lang w:val="en-US"/>
        </w:rPr>
        <w:t xml:space="preserve"> (</w:t>
      </w:r>
      <w:proofErr w:type="spellStart"/>
      <w:r w:rsidR="003648FD" w:rsidRPr="008D7477">
        <w:rPr>
          <w:rFonts w:ascii="Times New Roman" w:hAnsi="Times New Roman" w:cs="Times New Roman"/>
          <w:lang w:val="en-US"/>
        </w:rPr>
        <w:t>sinistral</w:t>
      </w:r>
      <w:proofErr w:type="spellEnd"/>
      <w:r w:rsidR="003648FD" w:rsidRPr="008D7477">
        <w:rPr>
          <w:rFonts w:ascii="Times New Roman" w:hAnsi="Times New Roman" w:cs="Times New Roman"/>
          <w:lang w:val="en-US"/>
        </w:rPr>
        <w:t xml:space="preserve">) (Wheeler </w:t>
      </w:r>
      <w:r w:rsidR="003648FD" w:rsidRPr="005F2ED1">
        <w:rPr>
          <w:rFonts w:ascii="Times New Roman" w:hAnsi="Times New Roman" w:cs="Times New Roman"/>
          <w:lang w:val="en-US"/>
        </w:rPr>
        <w:t xml:space="preserve">et al., </w:t>
      </w:r>
      <w:r w:rsidR="003648FD" w:rsidRPr="008D7477">
        <w:rPr>
          <w:rFonts w:ascii="Times New Roman" w:hAnsi="Times New Roman" w:cs="Times New Roman"/>
          <w:lang w:val="en-US"/>
        </w:rPr>
        <w:t>2021).</w:t>
      </w:r>
      <w:r w:rsidR="008E58A1">
        <w:rPr>
          <w:rFonts w:ascii="Times New Roman" w:hAnsi="Times New Roman" w:cs="Times New Roman"/>
          <w:lang w:val="en-US"/>
        </w:rPr>
        <w:t xml:space="preserve"> </w:t>
      </w:r>
      <w:r w:rsidR="008C7E80">
        <w:rPr>
          <w:rFonts w:ascii="Times New Roman" w:hAnsi="Times New Roman" w:cs="Times New Roman"/>
          <w:lang w:val="en-US"/>
        </w:rPr>
        <w:t xml:space="preserve">Although the bleach pre-treatment </w:t>
      </w:r>
      <w:r w:rsidR="00D86C7E">
        <w:rPr>
          <w:rFonts w:ascii="Times New Roman" w:hAnsi="Times New Roman" w:cs="Times New Roman"/>
          <w:lang w:val="en-US"/>
        </w:rPr>
        <w:t>appears to isolate the intra-crystalline fraction of foraminiferal amino acids</w:t>
      </w:r>
      <w:r w:rsidR="008C7E80">
        <w:rPr>
          <w:rFonts w:ascii="Times New Roman" w:hAnsi="Times New Roman" w:cs="Times New Roman"/>
          <w:lang w:val="en-US"/>
        </w:rPr>
        <w:t xml:space="preserve">, </w:t>
      </w:r>
      <w:r w:rsidR="00E44871">
        <w:rPr>
          <w:rFonts w:ascii="Times New Roman" w:hAnsi="Times New Roman" w:cs="Times New Roman"/>
          <w:lang w:val="en-US"/>
        </w:rPr>
        <w:t>the</w:t>
      </w:r>
      <w:r w:rsidR="009251D5">
        <w:rPr>
          <w:rFonts w:ascii="Times New Roman" w:hAnsi="Times New Roman" w:cs="Times New Roman"/>
          <w:lang w:val="en-US"/>
        </w:rPr>
        <w:t xml:space="preserve"> </w:t>
      </w:r>
      <w:r w:rsidR="00E44871">
        <w:rPr>
          <w:rFonts w:ascii="Times New Roman" w:hAnsi="Times New Roman" w:cs="Times New Roman"/>
          <w:lang w:val="en-US"/>
        </w:rPr>
        <w:t xml:space="preserve">small reduction in subsample </w:t>
      </w:r>
      <w:r w:rsidR="00B52BBA">
        <w:rPr>
          <w:rFonts w:ascii="Times New Roman" w:hAnsi="Times New Roman" w:cs="Times New Roman"/>
          <w:lang w:val="en-US"/>
        </w:rPr>
        <w:t xml:space="preserve">variability does not warrant </w:t>
      </w:r>
      <w:r w:rsidR="0056665D">
        <w:rPr>
          <w:rFonts w:ascii="Times New Roman" w:hAnsi="Times New Roman" w:cs="Times New Roman"/>
          <w:lang w:val="en-US"/>
        </w:rPr>
        <w:t>the</w:t>
      </w:r>
      <w:r w:rsidR="00B52BBA">
        <w:rPr>
          <w:rFonts w:ascii="Times New Roman" w:hAnsi="Times New Roman" w:cs="Times New Roman"/>
          <w:lang w:val="en-US"/>
        </w:rPr>
        <w:t xml:space="preserve"> additional preparation time </w:t>
      </w:r>
      <w:r w:rsidR="0056665D">
        <w:rPr>
          <w:rFonts w:ascii="Times New Roman" w:hAnsi="Times New Roman" w:cs="Times New Roman"/>
          <w:lang w:val="en-US"/>
        </w:rPr>
        <w:t xml:space="preserve">and larger sample size </w:t>
      </w:r>
      <w:r w:rsidR="00B52BBA">
        <w:rPr>
          <w:rFonts w:ascii="Times New Roman" w:hAnsi="Times New Roman" w:cs="Times New Roman"/>
          <w:lang w:val="en-US"/>
        </w:rPr>
        <w:t>that the bleach pre-treatment requires</w:t>
      </w:r>
      <w:r w:rsidR="009251D5">
        <w:rPr>
          <w:rFonts w:ascii="Times New Roman" w:hAnsi="Times New Roman" w:cs="Times New Roman"/>
          <w:lang w:val="en-US"/>
        </w:rPr>
        <w:t>.</w:t>
      </w:r>
      <w:r w:rsidR="00642B03">
        <w:rPr>
          <w:rFonts w:ascii="Times New Roman" w:hAnsi="Times New Roman" w:cs="Times New Roman"/>
          <w:lang w:val="en-US"/>
        </w:rPr>
        <w:t xml:space="preserve"> Instead, the</w:t>
      </w:r>
      <w:r w:rsidR="00D131BE">
        <w:rPr>
          <w:rFonts w:ascii="Times New Roman" w:hAnsi="Times New Roman" w:cs="Times New Roman"/>
          <w:lang w:val="en-US"/>
        </w:rPr>
        <w:t xml:space="preserve"> hydrogen</w:t>
      </w:r>
      <w:r w:rsidR="00642B03">
        <w:rPr>
          <w:rFonts w:ascii="Times New Roman" w:hAnsi="Times New Roman" w:cs="Times New Roman"/>
          <w:lang w:val="en-US"/>
        </w:rPr>
        <w:t xml:space="preserve"> peroxide pre-treatment is sufficient</w:t>
      </w:r>
      <w:r w:rsidR="00D131BE">
        <w:rPr>
          <w:rFonts w:ascii="Times New Roman" w:hAnsi="Times New Roman" w:cs="Times New Roman"/>
          <w:lang w:val="en-US"/>
        </w:rPr>
        <w:t xml:space="preserve"> at removing</w:t>
      </w:r>
      <w:r w:rsidR="00237A86">
        <w:rPr>
          <w:rFonts w:ascii="Times New Roman" w:hAnsi="Times New Roman" w:cs="Times New Roman"/>
          <w:lang w:val="en-US"/>
        </w:rPr>
        <w:t xml:space="preserve"> surface</w:t>
      </w:r>
      <w:r w:rsidR="00D131BE">
        <w:rPr>
          <w:rFonts w:ascii="Times New Roman" w:hAnsi="Times New Roman" w:cs="Times New Roman"/>
          <w:lang w:val="en-US"/>
        </w:rPr>
        <w:t xml:space="preserve"> contamina</w:t>
      </w:r>
      <w:r w:rsidR="000E1702">
        <w:rPr>
          <w:rFonts w:ascii="Times New Roman" w:hAnsi="Times New Roman" w:cs="Times New Roman"/>
          <w:lang w:val="en-US"/>
        </w:rPr>
        <w:t>nts from foraminifera</w:t>
      </w:r>
      <w:r w:rsidR="00D91B7B">
        <w:rPr>
          <w:rFonts w:ascii="Times New Roman" w:hAnsi="Times New Roman" w:cs="Times New Roman"/>
          <w:lang w:val="en-US"/>
        </w:rPr>
        <w:t>l</w:t>
      </w:r>
      <w:r w:rsidR="000E1702">
        <w:rPr>
          <w:rFonts w:ascii="Times New Roman" w:hAnsi="Times New Roman" w:cs="Times New Roman"/>
          <w:lang w:val="en-US"/>
        </w:rPr>
        <w:t xml:space="preserve"> test</w:t>
      </w:r>
      <w:r w:rsidR="00DC3ABB">
        <w:rPr>
          <w:rFonts w:ascii="Times New Roman" w:hAnsi="Times New Roman" w:cs="Times New Roman"/>
          <w:lang w:val="en-US"/>
        </w:rPr>
        <w:t>s</w:t>
      </w:r>
      <w:r w:rsidR="008F7CCC">
        <w:rPr>
          <w:rFonts w:ascii="Times New Roman" w:hAnsi="Times New Roman" w:cs="Times New Roman"/>
          <w:lang w:val="en-US"/>
        </w:rPr>
        <w:t xml:space="preserve">, resulting in D/L values </w:t>
      </w:r>
      <w:r w:rsidR="00FB06EE">
        <w:rPr>
          <w:rFonts w:ascii="Times New Roman" w:hAnsi="Times New Roman" w:cs="Times New Roman"/>
          <w:lang w:val="en-US"/>
        </w:rPr>
        <w:t xml:space="preserve">that are not statistically different </w:t>
      </w:r>
      <w:r w:rsidR="00303F73">
        <w:rPr>
          <w:rFonts w:ascii="Times New Roman" w:hAnsi="Times New Roman" w:cs="Times New Roman"/>
          <w:lang w:val="en-US"/>
        </w:rPr>
        <w:t xml:space="preserve">between the pre-treatments. </w:t>
      </w:r>
    </w:p>
    <w:p w14:paraId="7990157D" w14:textId="6419A351" w:rsidR="00A672C0" w:rsidRPr="008D7477" w:rsidRDefault="00962E29" w:rsidP="000F7741">
      <w:pPr>
        <w:spacing w:after="0" w:line="480" w:lineRule="auto"/>
        <w:jc w:val="left"/>
        <w:rPr>
          <w:rFonts w:ascii="Times New Roman" w:hAnsi="Times New Roman" w:cs="Times New Roman"/>
          <w:lang w:val="en-US"/>
        </w:rPr>
      </w:pPr>
      <w:r>
        <w:rPr>
          <w:rFonts w:ascii="Times New Roman" w:hAnsi="Times New Roman" w:cs="Times New Roman"/>
          <w:lang w:val="en-US"/>
        </w:rPr>
        <w:tab/>
        <w:t xml:space="preserve">Neither set of experiments demonstrates a consistent effect of oxidation on </w:t>
      </w:r>
      <w:proofErr w:type="spellStart"/>
      <w:r w:rsidR="00D17358">
        <w:rPr>
          <w:rFonts w:ascii="Times New Roman" w:hAnsi="Times New Roman" w:cs="Times New Roman"/>
          <w:lang w:val="en-US"/>
        </w:rPr>
        <w:t>Asx</w:t>
      </w:r>
      <w:proofErr w:type="spellEnd"/>
      <w:r w:rsidR="00D17358">
        <w:rPr>
          <w:rFonts w:ascii="Times New Roman" w:hAnsi="Times New Roman" w:cs="Times New Roman"/>
          <w:lang w:val="en-US"/>
        </w:rPr>
        <w:t xml:space="preserve"> and </w:t>
      </w:r>
      <w:proofErr w:type="spellStart"/>
      <w:r w:rsidR="00D17358">
        <w:rPr>
          <w:rFonts w:ascii="Times New Roman" w:hAnsi="Times New Roman" w:cs="Times New Roman"/>
          <w:lang w:val="en-US"/>
        </w:rPr>
        <w:t>Glx</w:t>
      </w:r>
      <w:proofErr w:type="spellEnd"/>
      <w:r w:rsidR="00D17358">
        <w:rPr>
          <w:rFonts w:ascii="Times New Roman" w:hAnsi="Times New Roman" w:cs="Times New Roman"/>
          <w:lang w:val="en-US"/>
        </w:rPr>
        <w:t xml:space="preserve"> </w:t>
      </w:r>
      <w:r>
        <w:rPr>
          <w:rFonts w:ascii="Times New Roman" w:hAnsi="Times New Roman" w:cs="Times New Roman"/>
          <w:lang w:val="en-US"/>
        </w:rPr>
        <w:t>D/L value</w:t>
      </w:r>
      <w:r w:rsidR="006711D0">
        <w:rPr>
          <w:rFonts w:ascii="Times New Roman" w:hAnsi="Times New Roman" w:cs="Times New Roman"/>
          <w:lang w:val="en-US"/>
        </w:rPr>
        <w:t xml:space="preserve">s </w:t>
      </w:r>
      <w:r w:rsidR="00D17358">
        <w:rPr>
          <w:rFonts w:ascii="Times New Roman" w:hAnsi="Times New Roman" w:cs="Times New Roman"/>
          <w:lang w:val="en-US"/>
        </w:rPr>
        <w:t>that wa</w:t>
      </w:r>
      <w:r w:rsidR="00CB4754">
        <w:rPr>
          <w:rFonts w:ascii="Times New Roman" w:hAnsi="Times New Roman" w:cs="Times New Roman"/>
          <w:lang w:val="en-US"/>
        </w:rPr>
        <w:t>rrant extensive chemical pre-treatment</w:t>
      </w:r>
      <w:r w:rsidR="00A0595C">
        <w:rPr>
          <w:rFonts w:ascii="Times New Roman" w:hAnsi="Times New Roman" w:cs="Times New Roman"/>
          <w:lang w:val="en-US"/>
        </w:rPr>
        <w:t xml:space="preserve">. For the sub-modern benthic foraminifer </w:t>
      </w:r>
      <w:r w:rsidR="00EB23EC">
        <w:rPr>
          <w:rFonts w:ascii="Times New Roman" w:hAnsi="Times New Roman" w:cs="Times New Roman"/>
          <w:lang w:val="en-US"/>
        </w:rPr>
        <w:t>species</w:t>
      </w:r>
      <w:r w:rsidR="00A0595C">
        <w:rPr>
          <w:rFonts w:ascii="Times New Roman" w:hAnsi="Times New Roman" w:cs="Times New Roman"/>
          <w:lang w:val="en-US"/>
        </w:rPr>
        <w:t xml:space="preserve">, there is no </w:t>
      </w:r>
      <w:r w:rsidR="00D17358">
        <w:rPr>
          <w:rFonts w:ascii="Times New Roman" w:hAnsi="Times New Roman" w:cs="Times New Roman"/>
          <w:lang w:val="en-US"/>
        </w:rPr>
        <w:t xml:space="preserve">observable </w:t>
      </w:r>
      <w:r w:rsidR="00A0595C">
        <w:rPr>
          <w:rFonts w:ascii="Times New Roman" w:hAnsi="Times New Roman" w:cs="Times New Roman"/>
          <w:lang w:val="en-US"/>
        </w:rPr>
        <w:t>difference in D/L values between</w:t>
      </w:r>
      <w:r w:rsidR="00EB23EC">
        <w:rPr>
          <w:rFonts w:ascii="Times New Roman" w:hAnsi="Times New Roman" w:cs="Times New Roman"/>
          <w:lang w:val="en-US"/>
        </w:rPr>
        <w:t xml:space="preserve"> tests that were</w:t>
      </w:r>
      <w:r w:rsidR="00A0595C">
        <w:rPr>
          <w:rFonts w:ascii="Times New Roman" w:hAnsi="Times New Roman" w:cs="Times New Roman"/>
          <w:lang w:val="en-US"/>
        </w:rPr>
        <w:t xml:space="preserve"> </w:t>
      </w:r>
      <w:r w:rsidR="00991580">
        <w:rPr>
          <w:rFonts w:ascii="Times New Roman" w:hAnsi="Times New Roman" w:cs="Times New Roman"/>
          <w:lang w:val="en-US"/>
        </w:rPr>
        <w:t>H</w:t>
      </w:r>
      <w:r w:rsidR="00991580" w:rsidRPr="00991580">
        <w:rPr>
          <w:rFonts w:ascii="Times New Roman" w:hAnsi="Times New Roman" w:cs="Times New Roman"/>
          <w:vertAlign w:val="subscript"/>
          <w:lang w:val="en-US"/>
        </w:rPr>
        <w:t>2</w:t>
      </w:r>
      <w:r w:rsidR="00991580">
        <w:rPr>
          <w:rFonts w:ascii="Times New Roman" w:hAnsi="Times New Roman" w:cs="Times New Roman"/>
          <w:lang w:val="en-US"/>
        </w:rPr>
        <w:t xml:space="preserve">O sonicated, </w:t>
      </w:r>
      <w:r w:rsidR="00EB23EC">
        <w:rPr>
          <w:rFonts w:ascii="Times New Roman" w:hAnsi="Times New Roman" w:cs="Times New Roman"/>
          <w:lang w:val="en-US"/>
        </w:rPr>
        <w:t xml:space="preserve">peroxide-treated, or bleach-treated (Figure 6). </w:t>
      </w:r>
      <w:r w:rsidR="009F7660">
        <w:rPr>
          <w:rFonts w:ascii="Times New Roman" w:hAnsi="Times New Roman" w:cs="Times New Roman"/>
          <w:lang w:val="en-US"/>
        </w:rPr>
        <w:t xml:space="preserve">Bleaching does cause statistically significant differences in </w:t>
      </w:r>
      <w:r w:rsidR="004B7FA4">
        <w:rPr>
          <w:rFonts w:ascii="Times New Roman" w:hAnsi="Times New Roman" w:cs="Times New Roman"/>
          <w:lang w:val="en-US"/>
        </w:rPr>
        <w:t xml:space="preserve">the </w:t>
      </w:r>
      <w:r w:rsidR="009F7660">
        <w:rPr>
          <w:rFonts w:ascii="Times New Roman" w:hAnsi="Times New Roman" w:cs="Times New Roman"/>
          <w:lang w:val="en-US"/>
        </w:rPr>
        <w:t xml:space="preserve">D/L values </w:t>
      </w:r>
      <w:r w:rsidR="004B7FA4">
        <w:rPr>
          <w:rFonts w:ascii="Times New Roman" w:hAnsi="Times New Roman" w:cs="Times New Roman"/>
          <w:lang w:val="en-US"/>
        </w:rPr>
        <w:t>of</w:t>
      </w:r>
      <w:r w:rsidR="009F7660">
        <w:rPr>
          <w:rFonts w:ascii="Times New Roman" w:hAnsi="Times New Roman" w:cs="Times New Roman"/>
          <w:lang w:val="en-US"/>
        </w:rPr>
        <w:t xml:space="preserve"> </w:t>
      </w:r>
      <w:r w:rsidR="004B7FA4">
        <w:rPr>
          <w:rFonts w:ascii="Times New Roman" w:hAnsi="Times New Roman" w:cs="Times New Roman"/>
          <w:lang w:val="en-US"/>
        </w:rPr>
        <w:t xml:space="preserve">mid Holocene-aged </w:t>
      </w:r>
      <w:r w:rsidR="009F7660">
        <w:rPr>
          <w:rFonts w:ascii="Times New Roman" w:hAnsi="Times New Roman" w:cs="Times New Roman"/>
          <w:lang w:val="en-US"/>
        </w:rPr>
        <w:t xml:space="preserve">planktic foraminifera tests, although the differences are small and are inconsistent in their direction and magnitude </w:t>
      </w:r>
      <w:r w:rsidR="009F7660" w:rsidRPr="008D7477">
        <w:rPr>
          <w:rFonts w:ascii="Times New Roman" w:hAnsi="Times New Roman" w:cs="Times New Roman"/>
          <w:lang w:val="en-US"/>
        </w:rPr>
        <w:t>(Table 2</w:t>
      </w:r>
      <w:r w:rsidR="0056356F">
        <w:rPr>
          <w:rFonts w:ascii="Times New Roman" w:hAnsi="Times New Roman" w:cs="Times New Roman"/>
          <w:lang w:val="en-US"/>
        </w:rPr>
        <w:t>;</w:t>
      </w:r>
      <w:r w:rsidR="009F7660" w:rsidRPr="008D7477">
        <w:rPr>
          <w:rFonts w:ascii="Times New Roman" w:hAnsi="Times New Roman" w:cs="Times New Roman"/>
          <w:lang w:val="en-US"/>
        </w:rPr>
        <w:t xml:space="preserve"> Figures 7 and 8).</w:t>
      </w:r>
      <w:r w:rsidR="00621548">
        <w:rPr>
          <w:rFonts w:ascii="Times New Roman" w:hAnsi="Times New Roman" w:cs="Times New Roman"/>
          <w:lang w:val="en-US"/>
        </w:rPr>
        <w:t xml:space="preserve"> </w:t>
      </w:r>
      <w:r w:rsidR="008A22D9" w:rsidRPr="008D7477">
        <w:rPr>
          <w:rFonts w:ascii="Times New Roman" w:hAnsi="Times New Roman" w:cs="Times New Roman"/>
          <w:lang w:val="en-US"/>
        </w:rPr>
        <w:t xml:space="preserve">In early Holocene through </w:t>
      </w:r>
      <w:proofErr w:type="spellStart"/>
      <w:r w:rsidR="008A22D9" w:rsidRPr="008D7477">
        <w:rPr>
          <w:rFonts w:ascii="Times New Roman" w:hAnsi="Times New Roman" w:cs="Times New Roman"/>
          <w:lang w:val="en-US"/>
        </w:rPr>
        <w:t>mid Pleistocene</w:t>
      </w:r>
      <w:proofErr w:type="spellEnd"/>
      <w:r w:rsidR="00837DB8">
        <w:rPr>
          <w:rFonts w:ascii="Times New Roman" w:hAnsi="Times New Roman" w:cs="Times New Roman"/>
          <w:lang w:val="en-US"/>
        </w:rPr>
        <w:t xml:space="preserve">-aged </w:t>
      </w:r>
      <w:r w:rsidR="008A22D9" w:rsidRPr="008D7477">
        <w:rPr>
          <w:rFonts w:ascii="Times New Roman" w:hAnsi="Times New Roman" w:cs="Times New Roman"/>
          <w:lang w:val="en-US"/>
        </w:rPr>
        <w:t xml:space="preserve">samples, </w:t>
      </w:r>
      <w:r w:rsidR="00B86FBD">
        <w:rPr>
          <w:rFonts w:ascii="Times New Roman" w:hAnsi="Times New Roman" w:cs="Times New Roman"/>
          <w:lang w:val="en-US"/>
        </w:rPr>
        <w:t xml:space="preserve">additional </w:t>
      </w:r>
      <w:r w:rsidR="008A22D9" w:rsidRPr="008D7477">
        <w:rPr>
          <w:rFonts w:ascii="Times New Roman" w:hAnsi="Times New Roman" w:cs="Times New Roman"/>
          <w:lang w:val="en-US"/>
        </w:rPr>
        <w:t xml:space="preserve">bleaching </w:t>
      </w:r>
      <w:r w:rsidR="00B86FBD">
        <w:rPr>
          <w:rFonts w:ascii="Times New Roman" w:hAnsi="Times New Roman" w:cs="Times New Roman"/>
          <w:lang w:val="en-US"/>
        </w:rPr>
        <w:t xml:space="preserve">of </w:t>
      </w:r>
      <w:r w:rsidR="008A22D9" w:rsidRPr="008D7477">
        <w:rPr>
          <w:rFonts w:ascii="Times New Roman" w:hAnsi="Times New Roman" w:cs="Times New Roman"/>
          <w:lang w:val="en-US"/>
        </w:rPr>
        <w:t xml:space="preserve">peroxide-treated </w:t>
      </w:r>
      <w:r w:rsidR="00B86FBD">
        <w:rPr>
          <w:rFonts w:ascii="Times New Roman" w:hAnsi="Times New Roman" w:cs="Times New Roman"/>
          <w:lang w:val="en-US"/>
        </w:rPr>
        <w:t>foraminifer tests</w:t>
      </w:r>
      <w:r w:rsidR="00B86FBD" w:rsidRPr="008D7477">
        <w:rPr>
          <w:rFonts w:ascii="Times New Roman" w:hAnsi="Times New Roman" w:cs="Times New Roman"/>
          <w:lang w:val="en-US"/>
        </w:rPr>
        <w:t xml:space="preserve"> </w:t>
      </w:r>
      <w:r w:rsidR="008A22D9" w:rsidRPr="008D7477">
        <w:rPr>
          <w:rFonts w:ascii="Times New Roman" w:hAnsi="Times New Roman" w:cs="Times New Roman"/>
          <w:lang w:val="en-US"/>
        </w:rPr>
        <w:t>does not</w:t>
      </w:r>
      <w:r w:rsidR="00B86FBD">
        <w:rPr>
          <w:rFonts w:ascii="Times New Roman" w:hAnsi="Times New Roman" w:cs="Times New Roman"/>
          <w:lang w:val="en-US"/>
        </w:rPr>
        <w:t xml:space="preserve"> consistently</w:t>
      </w:r>
      <w:r w:rsidR="008A22D9" w:rsidRPr="008D7477">
        <w:rPr>
          <w:rFonts w:ascii="Times New Roman" w:hAnsi="Times New Roman" w:cs="Times New Roman"/>
          <w:lang w:val="en-US"/>
        </w:rPr>
        <w:t xml:space="preserve"> affect the overall D/L values</w:t>
      </w:r>
      <w:r w:rsidR="00C961A2" w:rsidRPr="008D7477">
        <w:rPr>
          <w:rFonts w:ascii="Times New Roman" w:hAnsi="Times New Roman" w:cs="Times New Roman"/>
          <w:lang w:val="en-US"/>
        </w:rPr>
        <w:t xml:space="preserve">. </w:t>
      </w:r>
      <w:r w:rsidR="006C778E" w:rsidRPr="008D7477">
        <w:rPr>
          <w:rFonts w:ascii="Times New Roman" w:hAnsi="Times New Roman" w:cs="Times New Roman"/>
          <w:lang w:val="en-US"/>
        </w:rPr>
        <w:t xml:space="preserve">These </w:t>
      </w:r>
      <w:r w:rsidR="00107709">
        <w:rPr>
          <w:rFonts w:ascii="Times New Roman" w:hAnsi="Times New Roman" w:cs="Times New Roman"/>
          <w:lang w:val="en-US"/>
        </w:rPr>
        <w:t>irregularities</w:t>
      </w:r>
      <w:r w:rsidR="006C778E" w:rsidRPr="008D7477">
        <w:rPr>
          <w:rFonts w:ascii="Times New Roman" w:hAnsi="Times New Roman" w:cs="Times New Roman"/>
          <w:lang w:val="en-US"/>
        </w:rPr>
        <w:t xml:space="preserve"> suggest that most of the surface contaminants are removed before the oxidizing pre-treatments are applied</w:t>
      </w:r>
      <w:r w:rsidR="00B86FBD">
        <w:rPr>
          <w:rFonts w:ascii="Times New Roman" w:hAnsi="Times New Roman" w:cs="Times New Roman"/>
          <w:lang w:val="en-US"/>
        </w:rPr>
        <w:t>; an interpretation that</w:t>
      </w:r>
      <w:r w:rsidR="006C778E" w:rsidRPr="008D7477">
        <w:rPr>
          <w:rFonts w:ascii="Times New Roman" w:hAnsi="Times New Roman" w:cs="Times New Roman"/>
          <w:lang w:val="en-US"/>
        </w:rPr>
        <w:t xml:space="preserve"> is </w:t>
      </w:r>
      <w:r w:rsidR="007259BD">
        <w:rPr>
          <w:rFonts w:ascii="Times New Roman" w:hAnsi="Times New Roman" w:cs="Times New Roman"/>
          <w:lang w:val="en-US"/>
        </w:rPr>
        <w:t>supported by</w:t>
      </w:r>
      <w:r w:rsidR="006C778E" w:rsidRPr="008D7477">
        <w:rPr>
          <w:rFonts w:ascii="Times New Roman" w:hAnsi="Times New Roman" w:cs="Times New Roman"/>
          <w:lang w:val="en-US"/>
        </w:rPr>
        <w:t xml:space="preserve"> the observation that neither pre-treatment method </w:t>
      </w:r>
      <w:r w:rsidR="00107709" w:rsidRPr="008D7477">
        <w:rPr>
          <w:rFonts w:ascii="Times New Roman" w:hAnsi="Times New Roman" w:cs="Times New Roman"/>
          <w:lang w:val="en-US"/>
        </w:rPr>
        <w:t>consistently</w:t>
      </w:r>
      <w:r w:rsidR="006C778E" w:rsidRPr="008D7477">
        <w:rPr>
          <w:rFonts w:ascii="Times New Roman" w:hAnsi="Times New Roman" w:cs="Times New Roman"/>
          <w:lang w:val="en-US"/>
        </w:rPr>
        <w:t xml:space="preserve"> affects the D/L values of a sample.</w:t>
      </w:r>
      <w:r w:rsidR="00FB5441" w:rsidRPr="008D7477">
        <w:rPr>
          <w:rFonts w:ascii="Times New Roman" w:hAnsi="Times New Roman" w:cs="Times New Roman"/>
          <w:lang w:val="en-US"/>
        </w:rPr>
        <w:t xml:space="preserve"> </w:t>
      </w:r>
    </w:p>
    <w:p w14:paraId="47955705" w14:textId="7209898F" w:rsidR="002E6157" w:rsidRPr="008D7477" w:rsidRDefault="002E6157" w:rsidP="002E6157">
      <w:pPr>
        <w:spacing w:after="0" w:line="480" w:lineRule="auto"/>
        <w:ind w:firstLine="720"/>
        <w:jc w:val="left"/>
        <w:rPr>
          <w:rFonts w:ascii="Times New Roman" w:hAnsi="Times New Roman" w:cs="Times New Roman"/>
          <w:iCs/>
          <w:lang w:val="en-US"/>
        </w:rPr>
      </w:pPr>
      <w:r w:rsidRPr="008D7477">
        <w:rPr>
          <w:rFonts w:ascii="Times New Roman" w:hAnsi="Times New Roman" w:cs="Times New Roman"/>
          <w:lang w:val="en-US"/>
        </w:rPr>
        <w:lastRenderedPageBreak/>
        <w:t>Species-specific</w:t>
      </w:r>
      <w:r w:rsidR="00B86FBD">
        <w:rPr>
          <w:rFonts w:ascii="Times New Roman" w:hAnsi="Times New Roman" w:cs="Times New Roman"/>
          <w:lang w:val="en-US"/>
        </w:rPr>
        <w:t xml:space="preserve"> differences</w:t>
      </w:r>
      <w:r w:rsidRPr="008D7477">
        <w:rPr>
          <w:rFonts w:ascii="Times New Roman" w:hAnsi="Times New Roman" w:cs="Times New Roman"/>
          <w:lang w:val="en-US"/>
        </w:rPr>
        <w:t xml:space="preserve"> in D/L </w:t>
      </w:r>
      <w:r w:rsidR="00366E21">
        <w:rPr>
          <w:rFonts w:ascii="Times New Roman" w:hAnsi="Times New Roman" w:cs="Times New Roman"/>
          <w:lang w:val="en-US"/>
        </w:rPr>
        <w:t xml:space="preserve">values </w:t>
      </w:r>
      <w:r w:rsidRPr="008D7477">
        <w:rPr>
          <w:rFonts w:ascii="Times New Roman" w:hAnsi="Times New Roman" w:cs="Times New Roman"/>
          <w:lang w:val="en-US"/>
        </w:rPr>
        <w:t>are evident in</w:t>
      </w:r>
      <w:r w:rsidR="00B86FBD">
        <w:rPr>
          <w:rFonts w:ascii="Times New Roman" w:hAnsi="Times New Roman" w:cs="Times New Roman"/>
          <w:lang w:val="en-US"/>
        </w:rPr>
        <w:t xml:space="preserve"> several</w:t>
      </w:r>
      <w:r w:rsidRPr="008D7477">
        <w:rPr>
          <w:rFonts w:ascii="Times New Roman" w:hAnsi="Times New Roman" w:cs="Times New Roman"/>
          <w:lang w:val="en-US"/>
        </w:rPr>
        <w:t xml:space="preserve"> samples</w:t>
      </w:r>
      <w:r w:rsidR="00B86FBD">
        <w:rPr>
          <w:rFonts w:ascii="Times New Roman" w:hAnsi="Times New Roman" w:cs="Times New Roman"/>
          <w:lang w:val="en-US"/>
        </w:rPr>
        <w:t>.</w:t>
      </w:r>
      <w:r w:rsidRPr="008D7477">
        <w:rPr>
          <w:rFonts w:ascii="Times New Roman" w:hAnsi="Times New Roman" w:cs="Times New Roman"/>
          <w:lang w:val="en-US"/>
        </w:rPr>
        <w:t xml:space="preserve"> By comparing down-core changes in D/L values for coeval species, we can see how the pre-treatments affect </w:t>
      </w:r>
      <w:r w:rsidR="002C77C2">
        <w:rPr>
          <w:rFonts w:ascii="Times New Roman" w:hAnsi="Times New Roman" w:cs="Times New Roman"/>
          <w:lang w:val="en-US"/>
        </w:rPr>
        <w:t xml:space="preserve">apparent </w:t>
      </w:r>
      <w:r w:rsidRPr="008D7477">
        <w:rPr>
          <w:rFonts w:ascii="Times New Roman" w:hAnsi="Times New Roman" w:cs="Times New Roman"/>
          <w:lang w:val="en-US"/>
        </w:rPr>
        <w:t xml:space="preserve">species-specific racemization rates (Figure </w:t>
      </w:r>
      <w:r w:rsidR="00287C4C">
        <w:rPr>
          <w:rFonts w:ascii="Times New Roman" w:hAnsi="Times New Roman" w:cs="Times New Roman"/>
          <w:lang w:val="en-US"/>
        </w:rPr>
        <w:t>9</w:t>
      </w:r>
      <w:r w:rsidRPr="008D7477">
        <w:rPr>
          <w:rFonts w:ascii="Times New Roman" w:hAnsi="Times New Roman" w:cs="Times New Roman"/>
          <w:lang w:val="en-US"/>
        </w:rPr>
        <w:t xml:space="preserve">). The down-core changes in D/L values for </w:t>
      </w:r>
      <w:r w:rsidRPr="008D7477">
        <w:rPr>
          <w:rFonts w:ascii="Times New Roman" w:hAnsi="Times New Roman" w:cs="Times New Roman"/>
          <w:i/>
          <w:lang w:val="en-US"/>
        </w:rPr>
        <w:t>G. truncatulinoides</w:t>
      </w:r>
      <w:r w:rsidRPr="008D7477">
        <w:rPr>
          <w:rFonts w:ascii="Times New Roman" w:hAnsi="Times New Roman" w:cs="Times New Roman"/>
          <w:iCs/>
          <w:lang w:val="en-US"/>
        </w:rPr>
        <w:t xml:space="preserve"> and </w:t>
      </w:r>
      <w:r w:rsidRPr="008D7477">
        <w:rPr>
          <w:rFonts w:ascii="Times New Roman" w:hAnsi="Times New Roman" w:cs="Times New Roman"/>
          <w:i/>
          <w:lang w:val="en-US"/>
        </w:rPr>
        <w:t xml:space="preserve">P. </w:t>
      </w:r>
      <w:proofErr w:type="spellStart"/>
      <w:r w:rsidRPr="008D7477">
        <w:rPr>
          <w:rFonts w:ascii="Times New Roman" w:hAnsi="Times New Roman" w:cs="Times New Roman"/>
          <w:i/>
          <w:lang w:val="en-US"/>
        </w:rPr>
        <w:t>obliquiloculata</w:t>
      </w:r>
      <w:proofErr w:type="spellEnd"/>
      <w:r w:rsidR="00A62A3B">
        <w:rPr>
          <w:rFonts w:ascii="Times New Roman" w:hAnsi="Times New Roman" w:cs="Times New Roman"/>
          <w:i/>
          <w:lang w:val="en-US"/>
        </w:rPr>
        <w:t xml:space="preserve"> </w:t>
      </w:r>
      <w:r w:rsidRPr="008D7477">
        <w:rPr>
          <w:rFonts w:ascii="Times New Roman" w:hAnsi="Times New Roman" w:cs="Times New Roman"/>
          <w:lang w:val="en-US"/>
        </w:rPr>
        <w:t>are similar, but not the same, s</w:t>
      </w:r>
      <w:r w:rsidRPr="008D7477">
        <w:rPr>
          <w:rFonts w:ascii="Times New Roman" w:hAnsi="Times New Roman" w:cs="Times New Roman"/>
          <w:iCs/>
          <w:lang w:val="en-US"/>
        </w:rPr>
        <w:t xml:space="preserve">uggesting small differences in racemization rates. The results show that </w:t>
      </w:r>
      <w:r w:rsidR="00B86FBD">
        <w:rPr>
          <w:rFonts w:ascii="Times New Roman" w:hAnsi="Times New Roman" w:cs="Times New Roman"/>
          <w:iCs/>
          <w:lang w:val="en-US"/>
        </w:rPr>
        <w:t xml:space="preserve">D/L </w:t>
      </w:r>
      <w:proofErr w:type="spellStart"/>
      <w:r w:rsidR="00B86FBD">
        <w:rPr>
          <w:rFonts w:ascii="Times New Roman" w:hAnsi="Times New Roman" w:cs="Times New Roman"/>
          <w:iCs/>
          <w:lang w:val="en-US"/>
        </w:rPr>
        <w:t>Asx</w:t>
      </w:r>
      <w:proofErr w:type="spellEnd"/>
      <w:r w:rsidR="00B86FBD">
        <w:rPr>
          <w:rFonts w:ascii="Times New Roman" w:hAnsi="Times New Roman" w:cs="Times New Roman"/>
          <w:iCs/>
          <w:lang w:val="en-US"/>
        </w:rPr>
        <w:t xml:space="preserve"> in </w:t>
      </w:r>
      <w:r w:rsidRPr="008D7477">
        <w:rPr>
          <w:rFonts w:ascii="Times New Roman" w:hAnsi="Times New Roman" w:cs="Times New Roman"/>
          <w:i/>
          <w:lang w:val="en-US"/>
        </w:rPr>
        <w:t>G. truncatulinoides</w:t>
      </w:r>
      <w:r w:rsidRPr="008D7477">
        <w:rPr>
          <w:rFonts w:ascii="Times New Roman" w:hAnsi="Times New Roman" w:cs="Times New Roman"/>
          <w:iCs/>
          <w:lang w:val="en-US"/>
        </w:rPr>
        <w:t xml:space="preserve"> has </w:t>
      </w:r>
      <w:r w:rsidR="00E928AA" w:rsidRPr="008D7477">
        <w:rPr>
          <w:rFonts w:ascii="Times New Roman" w:hAnsi="Times New Roman" w:cs="Times New Roman"/>
          <w:iCs/>
          <w:lang w:val="en-US"/>
        </w:rPr>
        <w:t>a</w:t>
      </w:r>
      <w:r w:rsidRPr="008D7477">
        <w:rPr>
          <w:rFonts w:ascii="Times New Roman" w:hAnsi="Times New Roman" w:cs="Times New Roman"/>
          <w:iCs/>
          <w:lang w:val="en-US"/>
        </w:rPr>
        <w:t xml:space="preserve"> higher racemization rate</w:t>
      </w:r>
      <w:r w:rsidR="00B86FBD">
        <w:rPr>
          <w:rFonts w:ascii="Times New Roman" w:hAnsi="Times New Roman" w:cs="Times New Roman"/>
          <w:iCs/>
          <w:lang w:val="en-US"/>
        </w:rPr>
        <w:t xml:space="preserve"> than in</w:t>
      </w:r>
      <w:r w:rsidR="00B86FBD" w:rsidRPr="00B86FBD">
        <w:rPr>
          <w:rFonts w:ascii="Times New Roman" w:hAnsi="Times New Roman" w:cs="Times New Roman"/>
          <w:i/>
          <w:lang w:val="en-US"/>
        </w:rPr>
        <w:t xml:space="preserve"> </w:t>
      </w:r>
      <w:r w:rsidR="00B86FBD" w:rsidRPr="008D7477">
        <w:rPr>
          <w:rFonts w:ascii="Times New Roman" w:hAnsi="Times New Roman" w:cs="Times New Roman"/>
          <w:i/>
          <w:lang w:val="en-US"/>
        </w:rPr>
        <w:t xml:space="preserve">P. </w:t>
      </w:r>
      <w:proofErr w:type="spellStart"/>
      <w:r w:rsidR="00B86FBD" w:rsidRPr="008D7477">
        <w:rPr>
          <w:rFonts w:ascii="Times New Roman" w:hAnsi="Times New Roman" w:cs="Times New Roman"/>
          <w:i/>
          <w:lang w:val="en-US"/>
        </w:rPr>
        <w:t>obliquiloculata</w:t>
      </w:r>
      <w:proofErr w:type="spellEnd"/>
      <w:r w:rsidRPr="008D7477">
        <w:rPr>
          <w:rFonts w:ascii="Times New Roman" w:hAnsi="Times New Roman" w:cs="Times New Roman"/>
          <w:iCs/>
          <w:lang w:val="en-US"/>
        </w:rPr>
        <w:t xml:space="preserve">, </w:t>
      </w:r>
      <w:r w:rsidR="005249D3" w:rsidRPr="008D7477">
        <w:rPr>
          <w:rFonts w:ascii="Times New Roman" w:hAnsi="Times New Roman" w:cs="Times New Roman"/>
          <w:iCs/>
          <w:lang w:val="en-US"/>
        </w:rPr>
        <w:t>and</w:t>
      </w:r>
      <w:r w:rsidRPr="008D7477">
        <w:rPr>
          <w:rFonts w:ascii="Times New Roman" w:hAnsi="Times New Roman" w:cs="Times New Roman"/>
          <w:iCs/>
          <w:lang w:val="en-US"/>
        </w:rPr>
        <w:t xml:space="preserve"> pre-treatment ha</w:t>
      </w:r>
      <w:r w:rsidR="005249D3" w:rsidRPr="008D7477">
        <w:rPr>
          <w:rFonts w:ascii="Times New Roman" w:hAnsi="Times New Roman" w:cs="Times New Roman"/>
          <w:iCs/>
          <w:lang w:val="en-US"/>
        </w:rPr>
        <w:t xml:space="preserve">s </w:t>
      </w:r>
      <w:r w:rsidRPr="008D7477">
        <w:rPr>
          <w:rFonts w:ascii="Times New Roman" w:hAnsi="Times New Roman" w:cs="Times New Roman"/>
          <w:iCs/>
          <w:lang w:val="en-US"/>
        </w:rPr>
        <w:t>minimal effect on the rate (e.g.,</w:t>
      </w:r>
      <w:r w:rsidR="00322D04">
        <w:rPr>
          <w:rFonts w:ascii="Times New Roman" w:hAnsi="Times New Roman" w:cs="Times New Roman"/>
          <w:iCs/>
          <w:lang w:val="en-US"/>
        </w:rPr>
        <w:t xml:space="preserve"> D/L </w:t>
      </w:r>
      <w:proofErr w:type="spellStart"/>
      <w:r w:rsidR="00322D04">
        <w:rPr>
          <w:rFonts w:ascii="Times New Roman" w:hAnsi="Times New Roman" w:cs="Times New Roman"/>
          <w:iCs/>
          <w:lang w:val="en-US"/>
        </w:rPr>
        <w:t>Asx</w:t>
      </w:r>
      <w:proofErr w:type="spellEnd"/>
      <w:r w:rsidR="00322D04">
        <w:rPr>
          <w:rFonts w:ascii="Times New Roman" w:hAnsi="Times New Roman" w:cs="Times New Roman"/>
          <w:iCs/>
          <w:lang w:val="en-US"/>
        </w:rPr>
        <w:t xml:space="preserve"> in</w:t>
      </w:r>
      <w:r w:rsidRPr="008D7477">
        <w:rPr>
          <w:rFonts w:ascii="Times New Roman" w:hAnsi="Times New Roman" w:cs="Times New Roman"/>
          <w:iCs/>
          <w:lang w:val="en-US"/>
        </w:rPr>
        <w:t xml:space="preserve"> </w:t>
      </w:r>
      <w:r w:rsidRPr="008D7477">
        <w:rPr>
          <w:rFonts w:ascii="Times New Roman" w:hAnsi="Times New Roman" w:cs="Times New Roman"/>
          <w:i/>
          <w:lang w:val="en-US"/>
        </w:rPr>
        <w:t>G. truncatulinoides</w:t>
      </w:r>
      <w:r w:rsidRPr="008D7477">
        <w:rPr>
          <w:rFonts w:ascii="Times New Roman" w:hAnsi="Times New Roman" w:cs="Times New Roman"/>
          <w:iCs/>
          <w:lang w:val="en-US"/>
        </w:rPr>
        <w:t xml:space="preserve"> racemizes 5% and 9% faster than</w:t>
      </w:r>
      <w:r w:rsidR="00322D04">
        <w:rPr>
          <w:rFonts w:ascii="Times New Roman" w:hAnsi="Times New Roman" w:cs="Times New Roman"/>
          <w:iCs/>
          <w:lang w:val="en-US"/>
        </w:rPr>
        <w:t xml:space="preserve"> in</w:t>
      </w:r>
      <w:r w:rsidRPr="008D7477">
        <w:rPr>
          <w:rFonts w:ascii="Times New Roman" w:hAnsi="Times New Roman" w:cs="Times New Roman"/>
          <w:iCs/>
          <w:lang w:val="en-US"/>
        </w:rPr>
        <w:t xml:space="preserve"> </w:t>
      </w:r>
      <w:r w:rsidRPr="008D7477">
        <w:rPr>
          <w:rFonts w:ascii="Times New Roman" w:hAnsi="Times New Roman" w:cs="Times New Roman"/>
          <w:i/>
          <w:lang w:val="en-US"/>
        </w:rPr>
        <w:t xml:space="preserve">P. </w:t>
      </w:r>
      <w:proofErr w:type="spellStart"/>
      <w:r w:rsidRPr="008D7477">
        <w:rPr>
          <w:rFonts w:ascii="Times New Roman" w:hAnsi="Times New Roman" w:cs="Times New Roman"/>
          <w:i/>
          <w:lang w:val="en-US"/>
        </w:rPr>
        <w:t>obliquiloculata</w:t>
      </w:r>
      <w:proofErr w:type="spellEnd"/>
      <w:r w:rsidRPr="008D7477">
        <w:rPr>
          <w:rFonts w:ascii="Times New Roman" w:hAnsi="Times New Roman" w:cs="Times New Roman"/>
          <w:iCs/>
          <w:lang w:val="en-US"/>
        </w:rPr>
        <w:t xml:space="preserve"> for H</w:t>
      </w:r>
      <w:r w:rsidRPr="008D7477">
        <w:rPr>
          <w:rFonts w:ascii="Times New Roman" w:hAnsi="Times New Roman" w:cs="Times New Roman"/>
          <w:iCs/>
          <w:vertAlign w:val="subscript"/>
          <w:lang w:val="en-US"/>
        </w:rPr>
        <w:t>2</w:t>
      </w:r>
      <w:r w:rsidRPr="008D7477">
        <w:rPr>
          <w:rFonts w:ascii="Times New Roman" w:hAnsi="Times New Roman" w:cs="Times New Roman"/>
          <w:iCs/>
          <w:lang w:val="en-US"/>
        </w:rPr>
        <w:t>O</w:t>
      </w:r>
      <w:r w:rsidRPr="008D7477">
        <w:rPr>
          <w:rFonts w:ascii="Times New Roman" w:hAnsi="Times New Roman" w:cs="Times New Roman"/>
          <w:iCs/>
          <w:vertAlign w:val="subscript"/>
          <w:lang w:val="en-US"/>
        </w:rPr>
        <w:t>2</w:t>
      </w:r>
      <w:r w:rsidRPr="008D7477">
        <w:rPr>
          <w:rFonts w:ascii="Times New Roman" w:hAnsi="Times New Roman" w:cs="Times New Roman"/>
          <w:iCs/>
          <w:lang w:val="en-US"/>
        </w:rPr>
        <w:t xml:space="preserve"> and </w:t>
      </w:r>
      <w:proofErr w:type="spellStart"/>
      <w:r w:rsidR="00467EF2">
        <w:rPr>
          <w:rFonts w:ascii="Times New Roman" w:hAnsi="Times New Roman" w:cs="Times New Roman"/>
          <w:iCs/>
          <w:lang w:val="en-US"/>
        </w:rPr>
        <w:t>NaOCl</w:t>
      </w:r>
      <w:proofErr w:type="spellEnd"/>
      <w:r w:rsidRPr="008D7477">
        <w:rPr>
          <w:rFonts w:ascii="Times New Roman" w:hAnsi="Times New Roman" w:cs="Times New Roman"/>
          <w:iCs/>
          <w:lang w:val="en-US"/>
        </w:rPr>
        <w:t xml:space="preserve"> treated samples, respectively). Conversely, the bleach pre-treatment </w:t>
      </w:r>
      <w:r w:rsidR="00322D04">
        <w:rPr>
          <w:rFonts w:ascii="Times New Roman" w:hAnsi="Times New Roman" w:cs="Times New Roman"/>
          <w:iCs/>
          <w:lang w:val="en-US"/>
        </w:rPr>
        <w:t xml:space="preserve">reduces </w:t>
      </w:r>
      <w:r w:rsidRPr="008D7477">
        <w:rPr>
          <w:rFonts w:ascii="Times New Roman" w:hAnsi="Times New Roman" w:cs="Times New Roman"/>
          <w:iCs/>
          <w:lang w:val="en-US"/>
        </w:rPr>
        <w:t xml:space="preserve">the species differences for </w:t>
      </w:r>
      <w:r w:rsidR="00322D04">
        <w:rPr>
          <w:rFonts w:ascii="Times New Roman" w:hAnsi="Times New Roman" w:cs="Times New Roman"/>
          <w:iCs/>
          <w:lang w:val="en-US"/>
        </w:rPr>
        <w:t xml:space="preserve">D/L </w:t>
      </w:r>
      <w:r w:rsidRPr="008D7477">
        <w:rPr>
          <w:rFonts w:ascii="Times New Roman" w:hAnsi="Times New Roman" w:cs="Times New Roman"/>
          <w:iCs/>
          <w:lang w:val="en-US"/>
        </w:rPr>
        <w:t xml:space="preserve">Glx, where </w:t>
      </w:r>
      <w:r w:rsidR="00322D04">
        <w:rPr>
          <w:rFonts w:ascii="Times New Roman" w:hAnsi="Times New Roman" w:cs="Times New Roman"/>
          <w:iCs/>
          <w:lang w:val="en-US"/>
        </w:rPr>
        <w:t xml:space="preserve">D/L Glx in </w:t>
      </w:r>
      <w:r w:rsidRPr="008D7477">
        <w:rPr>
          <w:rFonts w:ascii="Times New Roman" w:hAnsi="Times New Roman" w:cs="Times New Roman"/>
          <w:i/>
          <w:lang w:val="en-US"/>
        </w:rPr>
        <w:t>G. truncatulinoides</w:t>
      </w:r>
      <w:r w:rsidRPr="008D7477">
        <w:rPr>
          <w:rFonts w:ascii="Times New Roman" w:hAnsi="Times New Roman" w:cs="Times New Roman"/>
          <w:iCs/>
          <w:lang w:val="en-US"/>
        </w:rPr>
        <w:t xml:space="preserve"> racemizes 13% and 6% faster than </w:t>
      </w:r>
      <w:r w:rsidR="00322D04">
        <w:rPr>
          <w:rFonts w:ascii="Times New Roman" w:hAnsi="Times New Roman" w:cs="Times New Roman"/>
          <w:iCs/>
          <w:lang w:val="en-US"/>
        </w:rPr>
        <w:t xml:space="preserve">in </w:t>
      </w:r>
      <w:r w:rsidRPr="008D7477">
        <w:rPr>
          <w:rFonts w:ascii="Times New Roman" w:hAnsi="Times New Roman" w:cs="Times New Roman"/>
          <w:i/>
          <w:lang w:val="en-US"/>
        </w:rPr>
        <w:t xml:space="preserve">P. </w:t>
      </w:r>
      <w:proofErr w:type="spellStart"/>
      <w:r w:rsidRPr="008D7477">
        <w:rPr>
          <w:rFonts w:ascii="Times New Roman" w:hAnsi="Times New Roman" w:cs="Times New Roman"/>
          <w:i/>
          <w:lang w:val="en-US"/>
        </w:rPr>
        <w:t>obliquiloculata</w:t>
      </w:r>
      <w:proofErr w:type="spellEnd"/>
      <w:r w:rsidRPr="008D7477">
        <w:rPr>
          <w:rFonts w:ascii="Times New Roman" w:hAnsi="Times New Roman" w:cs="Times New Roman"/>
          <w:iCs/>
          <w:lang w:val="en-US"/>
        </w:rPr>
        <w:t xml:space="preserve"> for H</w:t>
      </w:r>
      <w:r w:rsidRPr="008D7477">
        <w:rPr>
          <w:rFonts w:ascii="Times New Roman" w:hAnsi="Times New Roman" w:cs="Times New Roman"/>
          <w:iCs/>
          <w:vertAlign w:val="subscript"/>
          <w:lang w:val="en-US"/>
        </w:rPr>
        <w:t>2</w:t>
      </w:r>
      <w:r w:rsidRPr="008D7477">
        <w:rPr>
          <w:rFonts w:ascii="Times New Roman" w:hAnsi="Times New Roman" w:cs="Times New Roman"/>
          <w:iCs/>
          <w:lang w:val="en-US"/>
        </w:rPr>
        <w:t>O</w:t>
      </w:r>
      <w:r w:rsidRPr="008D7477">
        <w:rPr>
          <w:rFonts w:ascii="Times New Roman" w:hAnsi="Times New Roman" w:cs="Times New Roman"/>
          <w:iCs/>
          <w:vertAlign w:val="subscript"/>
          <w:lang w:val="en-US"/>
        </w:rPr>
        <w:t>2</w:t>
      </w:r>
      <w:r w:rsidRPr="008D7477">
        <w:rPr>
          <w:rFonts w:ascii="Times New Roman" w:hAnsi="Times New Roman" w:cs="Times New Roman"/>
          <w:iCs/>
          <w:lang w:val="en-US"/>
        </w:rPr>
        <w:t xml:space="preserve"> and </w:t>
      </w:r>
      <w:r w:rsidR="00400CB2">
        <w:rPr>
          <w:rFonts w:ascii="Times New Roman" w:hAnsi="Times New Roman" w:cs="Times New Roman"/>
          <w:iCs/>
          <w:lang w:val="en-US"/>
        </w:rPr>
        <w:t>bleach</w:t>
      </w:r>
      <w:r w:rsidRPr="008D7477">
        <w:rPr>
          <w:rFonts w:ascii="Times New Roman" w:hAnsi="Times New Roman" w:cs="Times New Roman"/>
          <w:iCs/>
          <w:lang w:val="en-US"/>
        </w:rPr>
        <w:t xml:space="preserve"> treated samples, respectively. </w:t>
      </w:r>
    </w:p>
    <w:p w14:paraId="4FEC775C" w14:textId="29B5927C" w:rsidR="004A7CD7" w:rsidRPr="005D63F9" w:rsidRDefault="000C4600" w:rsidP="005D63F9">
      <w:pPr>
        <w:spacing w:after="0" w:line="480" w:lineRule="auto"/>
        <w:ind w:firstLine="720"/>
        <w:jc w:val="left"/>
        <w:rPr>
          <w:rFonts w:ascii="Times New Roman" w:hAnsi="Times New Roman" w:cs="Times New Roman"/>
          <w:lang w:val="en-US"/>
        </w:rPr>
      </w:pPr>
      <w:r>
        <w:rPr>
          <w:rFonts w:ascii="Times New Roman" w:hAnsi="Times New Roman" w:cs="Times New Roman"/>
          <w:lang w:val="en-US"/>
        </w:rPr>
        <w:t xml:space="preserve">The bleach pre-treatment does not affect the </w:t>
      </w:r>
      <w:r w:rsidR="00796C1A">
        <w:rPr>
          <w:rFonts w:ascii="Times New Roman" w:hAnsi="Times New Roman" w:cs="Times New Roman"/>
          <w:lang w:val="en-US"/>
        </w:rPr>
        <w:t xml:space="preserve">overall trend </w:t>
      </w:r>
      <w:r>
        <w:rPr>
          <w:rFonts w:ascii="Times New Roman" w:hAnsi="Times New Roman" w:cs="Times New Roman"/>
          <w:lang w:val="en-US"/>
        </w:rPr>
        <w:t>of planktic foraminifera</w:t>
      </w:r>
      <w:r w:rsidR="0040718A">
        <w:rPr>
          <w:rFonts w:ascii="Times New Roman" w:hAnsi="Times New Roman" w:cs="Times New Roman"/>
          <w:lang w:val="en-US"/>
        </w:rPr>
        <w:t xml:space="preserve">l D/L values </w:t>
      </w:r>
      <w:r w:rsidR="00D162C8">
        <w:rPr>
          <w:rFonts w:ascii="Times New Roman" w:hAnsi="Times New Roman" w:cs="Times New Roman"/>
          <w:lang w:val="en-US"/>
        </w:rPr>
        <w:t>over time</w:t>
      </w:r>
      <w:r w:rsidR="00796C1A">
        <w:rPr>
          <w:rFonts w:ascii="Times New Roman" w:hAnsi="Times New Roman" w:cs="Times New Roman"/>
          <w:lang w:val="en-US"/>
        </w:rPr>
        <w:t xml:space="preserve"> (</w:t>
      </w:r>
      <w:r w:rsidR="00DC5AA1">
        <w:rPr>
          <w:rFonts w:ascii="Times New Roman" w:hAnsi="Times New Roman" w:cs="Times New Roman"/>
          <w:lang w:val="en-US"/>
        </w:rPr>
        <w:t>Figure</w:t>
      </w:r>
      <w:r w:rsidR="00796C1A">
        <w:rPr>
          <w:rFonts w:ascii="Times New Roman" w:hAnsi="Times New Roman" w:cs="Times New Roman"/>
          <w:lang w:val="en-US"/>
        </w:rPr>
        <w:t xml:space="preserve"> 11)</w:t>
      </w:r>
      <w:r w:rsidR="007227D8">
        <w:rPr>
          <w:rFonts w:ascii="Times New Roman" w:hAnsi="Times New Roman" w:cs="Times New Roman"/>
          <w:lang w:val="en-US"/>
        </w:rPr>
        <w:t>, meaning D/L increases with age</w:t>
      </w:r>
      <w:r w:rsidR="008D48AF">
        <w:rPr>
          <w:rFonts w:ascii="Times New Roman" w:hAnsi="Times New Roman" w:cs="Times New Roman"/>
          <w:lang w:val="en-US"/>
        </w:rPr>
        <w:t xml:space="preserve">, </w:t>
      </w:r>
      <w:r w:rsidR="004F16D2">
        <w:rPr>
          <w:rFonts w:ascii="Times New Roman" w:hAnsi="Times New Roman" w:cs="Times New Roman"/>
          <w:lang w:val="en-US"/>
        </w:rPr>
        <w:t>reflect</w:t>
      </w:r>
      <w:r w:rsidR="00D162C8">
        <w:rPr>
          <w:rFonts w:ascii="Times New Roman" w:hAnsi="Times New Roman" w:cs="Times New Roman"/>
          <w:lang w:val="en-US"/>
        </w:rPr>
        <w:t>ing</w:t>
      </w:r>
      <w:r w:rsidR="004F16D2">
        <w:rPr>
          <w:rFonts w:ascii="Times New Roman" w:hAnsi="Times New Roman" w:cs="Times New Roman"/>
          <w:lang w:val="en-US"/>
        </w:rPr>
        <w:t xml:space="preserve"> the increased proportion of D-</w:t>
      </w:r>
      <w:proofErr w:type="spellStart"/>
      <w:r w:rsidR="004F16D2">
        <w:rPr>
          <w:rFonts w:ascii="Times New Roman" w:hAnsi="Times New Roman" w:cs="Times New Roman"/>
          <w:lang w:val="en-US"/>
        </w:rPr>
        <w:t>Asx</w:t>
      </w:r>
      <w:proofErr w:type="spellEnd"/>
      <w:r w:rsidR="004F16D2">
        <w:rPr>
          <w:rFonts w:ascii="Times New Roman" w:hAnsi="Times New Roman" w:cs="Times New Roman"/>
          <w:lang w:val="en-US"/>
        </w:rPr>
        <w:t xml:space="preserve"> and D-</w:t>
      </w:r>
      <w:proofErr w:type="spellStart"/>
      <w:r w:rsidR="004F16D2">
        <w:rPr>
          <w:rFonts w:ascii="Times New Roman" w:hAnsi="Times New Roman" w:cs="Times New Roman"/>
          <w:lang w:val="en-US"/>
        </w:rPr>
        <w:t>Glx</w:t>
      </w:r>
      <w:proofErr w:type="spellEnd"/>
      <w:r w:rsidR="004F16D2">
        <w:rPr>
          <w:rFonts w:ascii="Times New Roman" w:hAnsi="Times New Roman" w:cs="Times New Roman"/>
          <w:lang w:val="en-US"/>
        </w:rPr>
        <w:t xml:space="preserve"> due to the increased extent of racemization in older fossils.</w:t>
      </w:r>
      <w:r w:rsidR="008F4EC5">
        <w:rPr>
          <w:rFonts w:ascii="Times New Roman" w:hAnsi="Times New Roman" w:cs="Times New Roman"/>
          <w:lang w:val="en-US"/>
        </w:rPr>
        <w:t xml:space="preserve"> While the overall trend </w:t>
      </w:r>
      <w:r w:rsidR="00A023E7">
        <w:rPr>
          <w:rFonts w:ascii="Times New Roman" w:hAnsi="Times New Roman" w:cs="Times New Roman"/>
          <w:lang w:val="en-US"/>
        </w:rPr>
        <w:t>is</w:t>
      </w:r>
      <w:r w:rsidR="008F4EC5">
        <w:rPr>
          <w:rFonts w:ascii="Times New Roman" w:hAnsi="Times New Roman" w:cs="Times New Roman"/>
          <w:lang w:val="en-US"/>
        </w:rPr>
        <w:t xml:space="preserve"> consistent, the pre-treatment</w:t>
      </w:r>
      <w:r w:rsidR="005D63F9">
        <w:rPr>
          <w:rFonts w:ascii="Times New Roman" w:hAnsi="Times New Roman" w:cs="Times New Roman"/>
          <w:lang w:val="en-US"/>
        </w:rPr>
        <w:t xml:space="preserve">s induce a relatively small effect on the D/L values of Glx in </w:t>
      </w:r>
      <w:r w:rsidR="00C27524" w:rsidRPr="008D7477">
        <w:rPr>
          <w:rFonts w:ascii="Times New Roman" w:hAnsi="Times New Roman" w:cs="Times New Roman"/>
          <w:i/>
          <w:lang w:val="en-US"/>
        </w:rPr>
        <w:t>G. truncatulinoides</w:t>
      </w:r>
      <w:r w:rsidR="00C27524" w:rsidRPr="008D7477">
        <w:rPr>
          <w:rFonts w:ascii="Times New Roman" w:hAnsi="Times New Roman" w:cs="Times New Roman"/>
          <w:iCs/>
          <w:lang w:val="en-US"/>
        </w:rPr>
        <w:t xml:space="preserve"> (Figure 11</w:t>
      </w:r>
      <w:r w:rsidR="007D6509">
        <w:rPr>
          <w:rFonts w:ascii="Times New Roman" w:hAnsi="Times New Roman" w:cs="Times New Roman"/>
          <w:iCs/>
          <w:lang w:val="en-US"/>
        </w:rPr>
        <w:t>a</w:t>
      </w:r>
      <w:r w:rsidR="00C27524" w:rsidRPr="008D7477">
        <w:rPr>
          <w:rFonts w:ascii="Times New Roman" w:hAnsi="Times New Roman" w:cs="Times New Roman"/>
          <w:iCs/>
          <w:lang w:val="en-US"/>
        </w:rPr>
        <w:t xml:space="preserve">), but not in </w:t>
      </w:r>
      <w:r w:rsidR="00C27524" w:rsidRPr="008D7477">
        <w:rPr>
          <w:rFonts w:ascii="Times New Roman" w:hAnsi="Times New Roman" w:cs="Times New Roman"/>
          <w:i/>
          <w:lang w:val="en-US"/>
        </w:rPr>
        <w:t xml:space="preserve">P. </w:t>
      </w:r>
      <w:proofErr w:type="spellStart"/>
      <w:r w:rsidR="00C27524" w:rsidRPr="008D7477">
        <w:rPr>
          <w:rFonts w:ascii="Times New Roman" w:hAnsi="Times New Roman" w:cs="Times New Roman"/>
          <w:i/>
          <w:lang w:val="en-US"/>
        </w:rPr>
        <w:t>obiquiloculata</w:t>
      </w:r>
      <w:proofErr w:type="spellEnd"/>
      <w:r w:rsidR="00C27524" w:rsidRPr="008D7477">
        <w:rPr>
          <w:rFonts w:ascii="Times New Roman" w:hAnsi="Times New Roman" w:cs="Times New Roman"/>
          <w:iCs/>
          <w:lang w:val="en-US"/>
        </w:rPr>
        <w:t xml:space="preserve"> (Figure 11</w:t>
      </w:r>
      <w:r w:rsidR="007D6509">
        <w:rPr>
          <w:rFonts w:ascii="Times New Roman" w:hAnsi="Times New Roman" w:cs="Times New Roman"/>
          <w:iCs/>
          <w:lang w:val="en-US"/>
        </w:rPr>
        <w:t>b</w:t>
      </w:r>
      <w:r w:rsidR="00C27524" w:rsidRPr="008D7477">
        <w:rPr>
          <w:rFonts w:ascii="Times New Roman" w:hAnsi="Times New Roman" w:cs="Times New Roman"/>
          <w:iCs/>
          <w:lang w:val="en-US"/>
        </w:rPr>
        <w:t xml:space="preserve">). Thus, </w:t>
      </w:r>
      <w:r w:rsidR="007A7194">
        <w:rPr>
          <w:rFonts w:ascii="Times New Roman" w:hAnsi="Times New Roman" w:cs="Times New Roman"/>
          <w:iCs/>
          <w:lang w:val="en-US"/>
        </w:rPr>
        <w:t>in this study</w:t>
      </w:r>
      <w:r w:rsidR="00C27524" w:rsidRPr="008D7477">
        <w:rPr>
          <w:rFonts w:ascii="Times New Roman" w:hAnsi="Times New Roman" w:cs="Times New Roman"/>
          <w:iCs/>
          <w:lang w:val="en-US"/>
        </w:rPr>
        <w:t>, bleaching</w:t>
      </w:r>
      <w:r w:rsidR="007A7194">
        <w:rPr>
          <w:rFonts w:ascii="Times New Roman" w:hAnsi="Times New Roman" w:cs="Times New Roman"/>
          <w:iCs/>
          <w:lang w:val="en-US"/>
        </w:rPr>
        <w:t xml:space="preserve"> of foraminifer tests</w:t>
      </w:r>
      <w:r w:rsidR="00C27524" w:rsidRPr="008D7477">
        <w:rPr>
          <w:rFonts w:ascii="Times New Roman" w:hAnsi="Times New Roman" w:cs="Times New Roman"/>
          <w:iCs/>
          <w:lang w:val="en-US"/>
        </w:rPr>
        <w:t xml:space="preserve"> does not </w:t>
      </w:r>
      <w:r w:rsidR="007A7194">
        <w:rPr>
          <w:rFonts w:ascii="Times New Roman" w:hAnsi="Times New Roman" w:cs="Times New Roman"/>
          <w:iCs/>
          <w:lang w:val="en-US"/>
        </w:rPr>
        <w:t xml:space="preserve">improve </w:t>
      </w:r>
      <w:r w:rsidR="00C27524" w:rsidRPr="008D7477">
        <w:rPr>
          <w:rFonts w:ascii="Times New Roman" w:hAnsi="Times New Roman" w:cs="Times New Roman"/>
          <w:iCs/>
          <w:lang w:val="en-US"/>
        </w:rPr>
        <w:t xml:space="preserve">the </w:t>
      </w:r>
      <w:r w:rsidR="00A023E7">
        <w:rPr>
          <w:rFonts w:ascii="Times New Roman" w:hAnsi="Times New Roman" w:cs="Times New Roman"/>
          <w:iCs/>
          <w:lang w:val="en-US"/>
        </w:rPr>
        <w:t xml:space="preserve">replicability of </w:t>
      </w:r>
      <w:r w:rsidR="001E6A6F">
        <w:rPr>
          <w:rFonts w:ascii="Times New Roman" w:hAnsi="Times New Roman" w:cs="Times New Roman"/>
          <w:iCs/>
          <w:lang w:val="en-US"/>
        </w:rPr>
        <w:t xml:space="preserve">D/L values of </w:t>
      </w:r>
      <w:r w:rsidR="00C27524" w:rsidRPr="008D7477">
        <w:rPr>
          <w:rFonts w:ascii="Times New Roman" w:hAnsi="Times New Roman" w:cs="Times New Roman"/>
          <w:iCs/>
          <w:lang w:val="en-US"/>
        </w:rPr>
        <w:t>planktic foraminiferal species</w:t>
      </w:r>
      <w:r w:rsidR="00F31BF9">
        <w:rPr>
          <w:rFonts w:ascii="Times New Roman" w:hAnsi="Times New Roman" w:cs="Times New Roman"/>
          <w:iCs/>
          <w:lang w:val="en-US"/>
        </w:rPr>
        <w:t xml:space="preserve">. While analyzing only the </w:t>
      </w:r>
      <w:r w:rsidR="00D147BA">
        <w:rPr>
          <w:rFonts w:ascii="Times New Roman" w:hAnsi="Times New Roman" w:cs="Times New Roman"/>
          <w:iCs/>
          <w:lang w:val="en-US"/>
        </w:rPr>
        <w:t xml:space="preserve">bleach-isolated </w:t>
      </w:r>
      <w:r w:rsidR="00F31BF9">
        <w:rPr>
          <w:rFonts w:ascii="Times New Roman" w:hAnsi="Times New Roman" w:cs="Times New Roman"/>
          <w:iCs/>
          <w:lang w:val="en-US"/>
        </w:rPr>
        <w:t>intra-crystalline fraction of amino acids can reduce the variability of D/L values</w:t>
      </w:r>
      <w:r w:rsidR="00551372">
        <w:rPr>
          <w:rFonts w:ascii="Times New Roman" w:hAnsi="Times New Roman" w:cs="Times New Roman"/>
          <w:iCs/>
          <w:lang w:val="en-US"/>
        </w:rPr>
        <w:t xml:space="preserve"> in some biominerals</w:t>
      </w:r>
      <w:r w:rsidR="00F31BF9">
        <w:rPr>
          <w:rFonts w:ascii="Times New Roman" w:hAnsi="Times New Roman" w:cs="Times New Roman"/>
          <w:iCs/>
          <w:lang w:val="en-US"/>
        </w:rPr>
        <w:t xml:space="preserve">, this study suggests that this is not the case for foraminifera. This </w:t>
      </w:r>
      <w:r w:rsidR="002573E8">
        <w:rPr>
          <w:rFonts w:ascii="Times New Roman" w:hAnsi="Times New Roman" w:cs="Times New Roman"/>
          <w:iCs/>
          <w:lang w:val="en-US"/>
        </w:rPr>
        <w:t>behavior is</w:t>
      </w:r>
      <w:r w:rsidR="00F31BF9">
        <w:rPr>
          <w:rFonts w:ascii="Times New Roman" w:hAnsi="Times New Roman" w:cs="Times New Roman"/>
          <w:iCs/>
          <w:lang w:val="en-US"/>
        </w:rPr>
        <w:t xml:space="preserve"> also seen in ostracod valves (Bright and Kaufman, 2011)</w:t>
      </w:r>
      <w:r w:rsidR="002573E8">
        <w:rPr>
          <w:rFonts w:ascii="Times New Roman" w:hAnsi="Times New Roman" w:cs="Times New Roman"/>
          <w:iCs/>
          <w:lang w:val="en-US"/>
        </w:rPr>
        <w:t xml:space="preserve"> and </w:t>
      </w:r>
      <w:r w:rsidR="00F31BF9">
        <w:rPr>
          <w:rFonts w:ascii="Times New Roman" w:hAnsi="Times New Roman" w:cs="Times New Roman"/>
          <w:iCs/>
          <w:lang w:val="en-US"/>
        </w:rPr>
        <w:t>some aragonitic mollusks (e.g.</w:t>
      </w:r>
      <w:r w:rsidR="00F61666">
        <w:rPr>
          <w:rFonts w:ascii="Times New Roman" w:hAnsi="Times New Roman" w:cs="Times New Roman"/>
          <w:iCs/>
          <w:lang w:val="en-US"/>
        </w:rPr>
        <w:t>,</w:t>
      </w:r>
      <w:r w:rsidR="00F31BF9">
        <w:rPr>
          <w:rFonts w:ascii="Times New Roman" w:hAnsi="Times New Roman" w:cs="Times New Roman"/>
          <w:iCs/>
          <w:lang w:val="en-US"/>
        </w:rPr>
        <w:t xml:space="preserve"> Orem </w:t>
      </w:r>
      <w:r w:rsidR="002573E8">
        <w:rPr>
          <w:rFonts w:ascii="Times New Roman" w:hAnsi="Times New Roman" w:cs="Times New Roman"/>
          <w:iCs/>
          <w:lang w:val="en-US"/>
        </w:rPr>
        <w:t>and Kaufman</w:t>
      </w:r>
      <w:r w:rsidR="009438EE">
        <w:rPr>
          <w:rFonts w:ascii="Times New Roman" w:hAnsi="Times New Roman" w:cs="Times New Roman"/>
          <w:iCs/>
          <w:lang w:val="en-US"/>
        </w:rPr>
        <w:t>,</w:t>
      </w:r>
      <w:r w:rsidR="00F31BF9">
        <w:rPr>
          <w:rFonts w:ascii="Times New Roman" w:hAnsi="Times New Roman" w:cs="Times New Roman"/>
          <w:iCs/>
          <w:lang w:val="en-US"/>
        </w:rPr>
        <w:t xml:space="preserve"> 2011</w:t>
      </w:r>
      <w:r w:rsidR="009438EE">
        <w:rPr>
          <w:rFonts w:ascii="Times New Roman" w:hAnsi="Times New Roman" w:cs="Times New Roman"/>
          <w:iCs/>
          <w:lang w:val="en-US"/>
        </w:rPr>
        <w:t>;</w:t>
      </w:r>
      <w:r w:rsidR="00F31BF9">
        <w:rPr>
          <w:rFonts w:ascii="Times New Roman" w:hAnsi="Times New Roman" w:cs="Times New Roman"/>
          <w:iCs/>
          <w:lang w:val="en-US"/>
        </w:rPr>
        <w:t xml:space="preserve"> </w:t>
      </w:r>
      <w:proofErr w:type="spellStart"/>
      <w:r w:rsidR="00F31BF9">
        <w:rPr>
          <w:rFonts w:ascii="Times New Roman" w:hAnsi="Times New Roman" w:cs="Times New Roman"/>
          <w:iCs/>
          <w:lang w:val="en-US"/>
        </w:rPr>
        <w:t>Demarchi</w:t>
      </w:r>
      <w:proofErr w:type="spellEnd"/>
      <w:r w:rsidR="00F31BF9">
        <w:rPr>
          <w:rFonts w:ascii="Times New Roman" w:hAnsi="Times New Roman" w:cs="Times New Roman"/>
          <w:iCs/>
          <w:lang w:val="en-US"/>
        </w:rPr>
        <w:t xml:space="preserve"> et al., 2015</w:t>
      </w:r>
      <w:r w:rsidR="009438EE">
        <w:rPr>
          <w:rFonts w:ascii="Times New Roman" w:hAnsi="Times New Roman" w:cs="Times New Roman"/>
          <w:iCs/>
          <w:lang w:val="en-US"/>
        </w:rPr>
        <w:t>;</w:t>
      </w:r>
      <w:r w:rsidR="00F31BF9">
        <w:rPr>
          <w:rFonts w:ascii="Times New Roman" w:hAnsi="Times New Roman" w:cs="Times New Roman"/>
          <w:iCs/>
          <w:lang w:val="en-US"/>
        </w:rPr>
        <w:t xml:space="preserve"> Ortiz et al., 2017)</w:t>
      </w:r>
      <w:r w:rsidR="002573E8">
        <w:rPr>
          <w:rFonts w:ascii="Times New Roman" w:hAnsi="Times New Roman" w:cs="Times New Roman"/>
          <w:iCs/>
          <w:lang w:val="en-US"/>
        </w:rPr>
        <w:t>.</w:t>
      </w:r>
    </w:p>
    <w:p w14:paraId="2FA110DF" w14:textId="45A0B230" w:rsidR="0069371B" w:rsidRDefault="00513ABB" w:rsidP="00974428">
      <w:pPr>
        <w:spacing w:after="0" w:line="480" w:lineRule="auto"/>
        <w:ind w:firstLine="720"/>
        <w:jc w:val="left"/>
        <w:rPr>
          <w:rFonts w:ascii="Times New Roman" w:hAnsi="Times New Roman" w:cs="Times New Roman"/>
          <w:lang w:val="en-US"/>
        </w:rPr>
      </w:pPr>
      <w:r w:rsidRPr="008D7477">
        <w:rPr>
          <w:rFonts w:ascii="Times New Roman" w:hAnsi="Times New Roman" w:cs="Times New Roman"/>
          <w:lang w:val="en-US"/>
        </w:rPr>
        <w:t xml:space="preserve">The most likely explanation for why the older (mid Holocene through </w:t>
      </w:r>
      <w:proofErr w:type="spellStart"/>
      <w:r w:rsidRPr="008D7477">
        <w:rPr>
          <w:rFonts w:ascii="Times New Roman" w:hAnsi="Times New Roman" w:cs="Times New Roman"/>
          <w:lang w:val="en-US"/>
        </w:rPr>
        <w:t>mid Pleistocene</w:t>
      </w:r>
      <w:proofErr w:type="spellEnd"/>
      <w:r w:rsidRPr="008D7477">
        <w:rPr>
          <w:rFonts w:ascii="Times New Roman" w:hAnsi="Times New Roman" w:cs="Times New Roman"/>
          <w:lang w:val="en-US"/>
        </w:rPr>
        <w:t xml:space="preserve">) foraminiferal tests do not show differences in D/L </w:t>
      </w:r>
      <w:r w:rsidR="001E6A6F">
        <w:rPr>
          <w:rFonts w:ascii="Times New Roman" w:hAnsi="Times New Roman" w:cs="Times New Roman"/>
          <w:lang w:val="en-US"/>
        </w:rPr>
        <w:t xml:space="preserve">values </w:t>
      </w:r>
      <w:r w:rsidRPr="008D7477">
        <w:rPr>
          <w:rFonts w:ascii="Times New Roman" w:hAnsi="Times New Roman" w:cs="Times New Roman"/>
          <w:lang w:val="en-US"/>
        </w:rPr>
        <w:t xml:space="preserve">between the pre-treatments could be </w:t>
      </w:r>
      <w:r w:rsidR="007A7194">
        <w:rPr>
          <w:rFonts w:ascii="Times New Roman" w:hAnsi="Times New Roman" w:cs="Times New Roman"/>
          <w:lang w:val="en-US"/>
        </w:rPr>
        <w:lastRenderedPageBreak/>
        <w:t xml:space="preserve">because </w:t>
      </w:r>
      <w:r w:rsidRPr="008D7477">
        <w:rPr>
          <w:rFonts w:ascii="Times New Roman" w:hAnsi="Times New Roman" w:cs="Times New Roman"/>
          <w:lang w:val="en-US"/>
        </w:rPr>
        <w:t>some of the more easily accessed free amino acids and matrix proteins from the inter-crystalline fraction have already been removed over time, possibly due to leaching (diffusive loss) and/or microbial influences (</w:t>
      </w:r>
      <w:proofErr w:type="spellStart"/>
      <w:r w:rsidRPr="008D7477">
        <w:rPr>
          <w:rFonts w:ascii="Times New Roman" w:hAnsi="Times New Roman" w:cs="Times New Roman"/>
          <w:lang w:val="en-US"/>
        </w:rPr>
        <w:t>Demarchi</w:t>
      </w:r>
      <w:proofErr w:type="spellEnd"/>
      <w:r w:rsidRPr="008D7477">
        <w:rPr>
          <w:rFonts w:ascii="Times New Roman" w:hAnsi="Times New Roman" w:cs="Times New Roman"/>
          <w:lang w:val="en-US"/>
        </w:rPr>
        <w:t xml:space="preserve"> and Collins, 2015; Ortiz et al., 2015, 2017; Penkman et al., 2008). Therefore, the amino acids remaining in these older samples would be likely dominated by the intra-crystalline fraction, which is resistant to exposure to chemical oxidation (Penkman et al., 2008; </w:t>
      </w:r>
      <w:proofErr w:type="spellStart"/>
      <w:r w:rsidRPr="008D7477">
        <w:rPr>
          <w:rFonts w:ascii="Times New Roman" w:hAnsi="Times New Roman" w:cs="Times New Roman"/>
          <w:lang w:val="en-US"/>
        </w:rPr>
        <w:t>Stathoplos</w:t>
      </w:r>
      <w:proofErr w:type="spellEnd"/>
      <w:r w:rsidRPr="008D7477">
        <w:rPr>
          <w:rFonts w:ascii="Times New Roman" w:hAnsi="Times New Roman" w:cs="Times New Roman"/>
          <w:lang w:val="en-US"/>
        </w:rPr>
        <w:t xml:space="preserve"> and Hare, 1993, Wheeler et al., 2021). For peroxide treated mid Holocene samples (~5 ka), a larger proportion of inter-crystalline proteins would remain due to the </w:t>
      </w:r>
      <w:r w:rsidR="002573E8">
        <w:rPr>
          <w:rFonts w:ascii="Times New Roman" w:hAnsi="Times New Roman" w:cs="Times New Roman"/>
          <w:lang w:val="en-US"/>
        </w:rPr>
        <w:t>younger age of these</w:t>
      </w:r>
      <w:r w:rsidR="00F23AD4">
        <w:rPr>
          <w:rFonts w:ascii="Times New Roman" w:hAnsi="Times New Roman" w:cs="Times New Roman"/>
          <w:lang w:val="en-US"/>
        </w:rPr>
        <w:t xml:space="preserve"> </w:t>
      </w:r>
      <w:r w:rsidRPr="008D7477">
        <w:rPr>
          <w:rFonts w:ascii="Times New Roman" w:hAnsi="Times New Roman" w:cs="Times New Roman"/>
          <w:lang w:val="en-US"/>
        </w:rPr>
        <w:t>samples.</w:t>
      </w:r>
    </w:p>
    <w:p w14:paraId="211E418D" w14:textId="77777777" w:rsidR="0018646C" w:rsidRDefault="0018646C" w:rsidP="0069371B">
      <w:pPr>
        <w:spacing w:after="0" w:line="480" w:lineRule="auto"/>
        <w:jc w:val="left"/>
        <w:rPr>
          <w:rFonts w:ascii="Times New Roman" w:hAnsi="Times New Roman" w:cs="Times New Roman"/>
          <w:lang w:val="en-US"/>
        </w:rPr>
      </w:pPr>
    </w:p>
    <w:p w14:paraId="51D355EE" w14:textId="7CC352F2" w:rsidR="00932A24" w:rsidRPr="008D7477" w:rsidRDefault="0018646C" w:rsidP="00932A24">
      <w:pPr>
        <w:pStyle w:val="Paragraph"/>
        <w:ind w:firstLine="0"/>
      </w:pPr>
      <w:bookmarkStart w:id="16" w:name="_Toc7450938"/>
      <w:r>
        <w:rPr>
          <w:noProof/>
          <w:lang w:val="en-GB" w:eastAsia="en-GB"/>
        </w:rPr>
        <w:drawing>
          <wp:inline distT="0" distB="0" distL="0" distR="0" wp14:anchorId="6C521741" wp14:editId="3C254B00">
            <wp:extent cx="5875867" cy="2829613"/>
            <wp:effectExtent l="0" t="0" r="0" b="8890"/>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90642" cy="2836728"/>
                    </a:xfrm>
                    <a:prstGeom prst="rect">
                      <a:avLst/>
                    </a:prstGeom>
                  </pic:spPr>
                </pic:pic>
              </a:graphicData>
            </a:graphic>
          </wp:inline>
        </w:drawing>
      </w:r>
    </w:p>
    <w:p w14:paraId="339471D0" w14:textId="77777777" w:rsidR="00932A24" w:rsidRPr="008D7477" w:rsidRDefault="00932A24" w:rsidP="00932A24">
      <w:pPr>
        <w:pStyle w:val="Paragraph"/>
        <w:spacing w:line="240" w:lineRule="auto"/>
        <w:ind w:firstLine="0"/>
        <w:rPr>
          <w:b/>
          <w:bCs/>
        </w:rPr>
      </w:pPr>
    </w:p>
    <w:p w14:paraId="4A7A22B2" w14:textId="0F5262DE" w:rsidR="00932A24" w:rsidRDefault="00932A24" w:rsidP="00932A24">
      <w:pPr>
        <w:pStyle w:val="Paragraph"/>
        <w:spacing w:line="240" w:lineRule="auto"/>
        <w:ind w:firstLine="0"/>
      </w:pPr>
      <w:r w:rsidRPr="008D7477">
        <w:rPr>
          <w:b/>
          <w:bCs/>
        </w:rPr>
        <w:t>Figure 11.</w:t>
      </w:r>
      <w:r w:rsidR="00E50699">
        <w:t xml:space="preserve"> </w:t>
      </w:r>
      <w:r w:rsidRPr="008D7477">
        <w:t xml:space="preserve">Early Holocene through </w:t>
      </w:r>
      <w:proofErr w:type="spellStart"/>
      <w:r w:rsidRPr="008D7477">
        <w:t>mid Pleistocene</w:t>
      </w:r>
      <w:proofErr w:type="spellEnd"/>
      <w:r w:rsidRPr="008D7477">
        <w:t xml:space="preserve"> (10.5</w:t>
      </w:r>
      <w:r w:rsidR="008B5D3B">
        <w:t xml:space="preserve"> – </w:t>
      </w:r>
      <w:r w:rsidRPr="008D7477">
        <w:t>410.0</w:t>
      </w:r>
      <w:r w:rsidR="008B5D3B">
        <w:t xml:space="preserve"> </w:t>
      </w:r>
      <w:r w:rsidRPr="008D7477">
        <w:t xml:space="preserve">ka) changes in a) </w:t>
      </w:r>
      <w:r w:rsidRPr="008D7477">
        <w:rPr>
          <w:i/>
          <w:iCs/>
        </w:rPr>
        <w:t>G</w:t>
      </w:r>
      <w:r w:rsidR="00143ACD">
        <w:rPr>
          <w:i/>
          <w:iCs/>
        </w:rPr>
        <w:t>.</w:t>
      </w:r>
      <w:r w:rsidRPr="008D7477">
        <w:rPr>
          <w:i/>
          <w:iCs/>
        </w:rPr>
        <w:t xml:space="preserve"> truncatulinoides</w:t>
      </w:r>
      <w:r w:rsidRPr="008D7477">
        <w:t xml:space="preserve"> b) and </w:t>
      </w:r>
      <w:r w:rsidRPr="008D7477">
        <w:rPr>
          <w:i/>
          <w:iCs/>
        </w:rPr>
        <w:t>P</w:t>
      </w:r>
      <w:r w:rsidR="00143ACD">
        <w:rPr>
          <w:i/>
          <w:iCs/>
        </w:rPr>
        <w:t>.</w:t>
      </w:r>
      <w:r w:rsidRPr="008D7477">
        <w:t xml:space="preserve"> </w:t>
      </w:r>
      <w:proofErr w:type="spellStart"/>
      <w:r w:rsidRPr="008D7477">
        <w:rPr>
          <w:i/>
          <w:iCs/>
        </w:rPr>
        <w:t>obliquiloculata</w:t>
      </w:r>
      <w:proofErr w:type="spellEnd"/>
      <w:r w:rsidRPr="008D7477">
        <w:t xml:space="preserve"> </w:t>
      </w:r>
      <w:r>
        <w:t xml:space="preserve">D/L </w:t>
      </w:r>
      <w:proofErr w:type="spellStart"/>
      <w:r w:rsidRPr="008D7477">
        <w:t>Asx</w:t>
      </w:r>
      <w:proofErr w:type="spellEnd"/>
      <w:r w:rsidRPr="008D7477">
        <w:t xml:space="preserve"> (and </w:t>
      </w:r>
      <w:r>
        <w:t xml:space="preserve">D/L </w:t>
      </w:r>
      <w:r w:rsidRPr="008D7477">
        <w:t xml:space="preserve">Glx in c and d for the two species respectively) for peroxide treated (dark blue </w:t>
      </w:r>
      <w:r w:rsidR="009F28EC">
        <w:t>circles</w:t>
      </w:r>
      <w:r w:rsidRPr="008D7477">
        <w:t xml:space="preserve">) and bleached (light blue </w:t>
      </w:r>
      <w:r w:rsidR="009F28EC">
        <w:t>triangles</w:t>
      </w:r>
      <w:r w:rsidRPr="008D7477">
        <w:t xml:space="preserve">). </w:t>
      </w:r>
      <w:bookmarkEnd w:id="16"/>
    </w:p>
    <w:p w14:paraId="73357F52" w14:textId="77777777" w:rsidR="004D70DE" w:rsidRPr="008D7477" w:rsidRDefault="004D70DE" w:rsidP="003E4EAF">
      <w:pPr>
        <w:spacing w:after="0" w:line="480" w:lineRule="auto"/>
        <w:ind w:firstLine="720"/>
        <w:jc w:val="left"/>
        <w:rPr>
          <w:rFonts w:ascii="Times New Roman" w:hAnsi="Times New Roman" w:cs="Times New Roman"/>
          <w:lang w:val="en-US"/>
        </w:rPr>
      </w:pPr>
    </w:p>
    <w:p w14:paraId="056F0288" w14:textId="26EAE16F" w:rsidR="004A7CD7" w:rsidRPr="00ED291B" w:rsidRDefault="004A7CD7" w:rsidP="00B631D8">
      <w:pPr>
        <w:pStyle w:val="Heading2"/>
        <w:spacing w:before="0" w:line="480" w:lineRule="auto"/>
        <w:jc w:val="left"/>
        <w:rPr>
          <w:rFonts w:ascii="Times New Roman" w:eastAsia="Calibri" w:hAnsi="Times New Roman" w:cs="Times New Roman"/>
          <w:sz w:val="24"/>
          <w:szCs w:val="24"/>
        </w:rPr>
      </w:pPr>
      <w:r w:rsidRPr="008D7477">
        <w:rPr>
          <w:rFonts w:ascii="Times New Roman" w:eastAsia="Calibri" w:hAnsi="Times New Roman" w:cs="Times New Roman"/>
          <w:sz w:val="24"/>
          <w:szCs w:val="24"/>
        </w:rPr>
        <w:t>7</w:t>
      </w:r>
      <w:r w:rsidRPr="00F50D8B">
        <w:rPr>
          <w:rFonts w:ascii="Times New Roman" w:eastAsia="Calibri" w:hAnsi="Times New Roman" w:cs="Times New Roman"/>
          <w:color w:val="00B050"/>
          <w:sz w:val="24"/>
          <w:szCs w:val="24"/>
        </w:rPr>
        <w:t xml:space="preserve">. </w:t>
      </w:r>
      <w:r w:rsidRPr="00ED291B">
        <w:rPr>
          <w:rFonts w:ascii="Times New Roman" w:eastAsia="Calibri" w:hAnsi="Times New Roman" w:cs="Times New Roman"/>
          <w:sz w:val="24"/>
          <w:szCs w:val="24"/>
        </w:rPr>
        <w:t>Conclusion</w:t>
      </w:r>
      <w:r w:rsidR="001D7243">
        <w:rPr>
          <w:rFonts w:ascii="Times New Roman" w:eastAsia="Calibri" w:hAnsi="Times New Roman" w:cs="Times New Roman"/>
          <w:sz w:val="24"/>
          <w:szCs w:val="24"/>
        </w:rPr>
        <w:t>s</w:t>
      </w:r>
    </w:p>
    <w:p w14:paraId="176231A4" w14:textId="78EC8D6C" w:rsidR="00666419" w:rsidRPr="007D6509" w:rsidRDefault="00606F11" w:rsidP="007D6509">
      <w:pPr>
        <w:spacing w:after="0" w:line="480" w:lineRule="auto"/>
        <w:ind w:firstLine="720"/>
        <w:jc w:val="left"/>
        <w:rPr>
          <w:rFonts w:ascii="Times New Roman" w:hAnsi="Times New Roman" w:cs="Times New Roman"/>
        </w:rPr>
      </w:pPr>
      <w:r w:rsidRPr="008D7477">
        <w:rPr>
          <w:rFonts w:ascii="Times New Roman" w:hAnsi="Times New Roman" w:cs="Times New Roman"/>
        </w:rPr>
        <w:t xml:space="preserve"> If foraminifer tests contain a closed-system intra-crystalline protein fraction</w:t>
      </w:r>
      <w:r w:rsidR="003B0574" w:rsidRPr="008D7477">
        <w:rPr>
          <w:rFonts w:ascii="Times New Roman" w:hAnsi="Times New Roman" w:cs="Times New Roman"/>
        </w:rPr>
        <w:t>, bleaching should isolate</w:t>
      </w:r>
      <w:r w:rsidRPr="008D7477">
        <w:rPr>
          <w:rFonts w:ascii="Times New Roman" w:hAnsi="Times New Roman" w:cs="Times New Roman"/>
        </w:rPr>
        <w:t xml:space="preserve"> this fraction and reduce</w:t>
      </w:r>
      <w:r w:rsidR="003B0574" w:rsidRPr="008D7477">
        <w:rPr>
          <w:rFonts w:ascii="Times New Roman" w:hAnsi="Times New Roman" w:cs="Times New Roman"/>
        </w:rPr>
        <w:t xml:space="preserve"> post-depositional environmental influences</w:t>
      </w:r>
      <w:r w:rsidRPr="008D7477">
        <w:rPr>
          <w:rFonts w:ascii="Times New Roman" w:hAnsi="Times New Roman" w:cs="Times New Roman"/>
        </w:rPr>
        <w:t xml:space="preserve"> on </w:t>
      </w:r>
      <w:r w:rsidR="00551372">
        <w:rPr>
          <w:rFonts w:ascii="Times New Roman" w:hAnsi="Times New Roman" w:cs="Times New Roman"/>
        </w:rPr>
        <w:t xml:space="preserve">the </w:t>
      </w:r>
      <w:r w:rsidR="00551372">
        <w:rPr>
          <w:rFonts w:ascii="Times New Roman" w:hAnsi="Times New Roman" w:cs="Times New Roman"/>
        </w:rPr>
        <w:lastRenderedPageBreak/>
        <w:t xml:space="preserve">preservation of amino acids </w:t>
      </w:r>
      <w:r w:rsidR="003B0574" w:rsidRPr="008D7477">
        <w:rPr>
          <w:rFonts w:ascii="Times New Roman" w:hAnsi="Times New Roman" w:cs="Times New Roman"/>
        </w:rPr>
        <w:t xml:space="preserve"> (i.e., contamination by exogenous amino acids, microbial decomposition, and leaching), thus</w:t>
      </w:r>
      <w:r w:rsidR="0060792B" w:rsidRPr="008D7477">
        <w:rPr>
          <w:rFonts w:ascii="Times New Roman" w:hAnsi="Times New Roman" w:cs="Times New Roman"/>
        </w:rPr>
        <w:t xml:space="preserve"> improving the analytical variability (Penkman et al., 2008). </w:t>
      </w:r>
      <w:r w:rsidR="00F16846" w:rsidRPr="008D7477">
        <w:rPr>
          <w:rFonts w:ascii="Times New Roman" w:hAnsi="Times New Roman" w:cs="Times New Roman"/>
        </w:rPr>
        <w:t xml:space="preserve">We </w:t>
      </w:r>
      <w:r w:rsidR="00EB7AD6" w:rsidRPr="008D7477">
        <w:rPr>
          <w:rFonts w:ascii="Times New Roman" w:hAnsi="Times New Roman" w:cs="Times New Roman"/>
        </w:rPr>
        <w:t>evalua</w:t>
      </w:r>
      <w:r w:rsidR="00F16846" w:rsidRPr="008D7477">
        <w:rPr>
          <w:rFonts w:ascii="Times New Roman" w:hAnsi="Times New Roman" w:cs="Times New Roman"/>
        </w:rPr>
        <w:t>te</w:t>
      </w:r>
      <w:r w:rsidR="005466B1" w:rsidRPr="008D7477">
        <w:rPr>
          <w:rFonts w:ascii="Times New Roman" w:hAnsi="Times New Roman" w:cs="Times New Roman"/>
        </w:rPr>
        <w:t xml:space="preserve"> the effects </w:t>
      </w:r>
      <w:r w:rsidR="005466B1" w:rsidRPr="00ED291B">
        <w:rPr>
          <w:rFonts w:ascii="Times New Roman" w:hAnsi="Times New Roman" w:cs="Times New Roman"/>
        </w:rPr>
        <w:t xml:space="preserve">of </w:t>
      </w:r>
      <w:r w:rsidR="00F50D8B" w:rsidRPr="00ED291B">
        <w:rPr>
          <w:rFonts w:ascii="Times New Roman" w:hAnsi="Times New Roman" w:cs="Times New Roman"/>
        </w:rPr>
        <w:t>oxidative pre-treatments</w:t>
      </w:r>
      <w:r w:rsidR="005466B1" w:rsidRPr="00ED291B">
        <w:rPr>
          <w:rFonts w:ascii="Times New Roman" w:hAnsi="Times New Roman" w:cs="Times New Roman"/>
        </w:rPr>
        <w:t xml:space="preserve"> on </w:t>
      </w:r>
      <w:r w:rsidR="00061D68" w:rsidRPr="00ED291B">
        <w:rPr>
          <w:rFonts w:ascii="Times New Roman" w:hAnsi="Times New Roman" w:cs="Times New Roman"/>
        </w:rPr>
        <w:t xml:space="preserve">benthic and </w:t>
      </w:r>
      <w:r w:rsidR="00061D68" w:rsidRPr="008D7477">
        <w:rPr>
          <w:rFonts w:ascii="Times New Roman" w:hAnsi="Times New Roman" w:cs="Times New Roman"/>
        </w:rPr>
        <w:t>planktic foraminiferal species</w:t>
      </w:r>
      <w:r w:rsidR="000A7498" w:rsidRPr="008D7477">
        <w:rPr>
          <w:rFonts w:ascii="Times New Roman" w:hAnsi="Times New Roman" w:cs="Times New Roman"/>
        </w:rPr>
        <w:t xml:space="preserve"> through sequential oxidation experiments</w:t>
      </w:r>
      <w:r w:rsidR="004D1937" w:rsidRPr="008D7477">
        <w:rPr>
          <w:rFonts w:ascii="Times New Roman" w:hAnsi="Times New Roman" w:cs="Times New Roman"/>
        </w:rPr>
        <w:t xml:space="preserve"> </w:t>
      </w:r>
      <w:r w:rsidR="001936DD" w:rsidRPr="00ED291B">
        <w:rPr>
          <w:rFonts w:ascii="Times New Roman" w:hAnsi="Times New Roman" w:cs="Times New Roman"/>
        </w:rPr>
        <w:t xml:space="preserve">on </w:t>
      </w:r>
      <w:r w:rsidR="00F50D8B" w:rsidRPr="00ED291B">
        <w:rPr>
          <w:rFonts w:ascii="Times New Roman" w:hAnsi="Times New Roman" w:cs="Times New Roman"/>
        </w:rPr>
        <w:t>sub-</w:t>
      </w:r>
      <w:r w:rsidR="007A7194" w:rsidRPr="00ED291B">
        <w:rPr>
          <w:rFonts w:ascii="Times New Roman" w:hAnsi="Times New Roman" w:cs="Times New Roman"/>
        </w:rPr>
        <w:t>modern benthic foraminifer tests</w:t>
      </w:r>
      <w:r w:rsidR="00B80021" w:rsidRPr="00ED291B">
        <w:rPr>
          <w:rFonts w:ascii="Times New Roman" w:hAnsi="Times New Roman" w:cs="Times New Roman"/>
        </w:rPr>
        <w:t xml:space="preserve"> </w:t>
      </w:r>
      <w:r w:rsidR="00303079" w:rsidRPr="00ED291B">
        <w:rPr>
          <w:rFonts w:ascii="Times New Roman" w:hAnsi="Times New Roman" w:cs="Times New Roman"/>
        </w:rPr>
        <w:t>(</w:t>
      </w:r>
      <w:r w:rsidR="00780958" w:rsidRPr="00ED291B">
        <w:rPr>
          <w:rFonts w:ascii="Times New Roman" w:hAnsi="Times New Roman" w:cs="Times New Roman"/>
        </w:rPr>
        <w:t>0</w:t>
      </w:r>
      <w:r w:rsidR="007D6509">
        <w:rPr>
          <w:rFonts w:ascii="Times New Roman" w:hAnsi="Times New Roman" w:cs="Times New Roman"/>
        </w:rPr>
        <w:t xml:space="preserve"> – </w:t>
      </w:r>
      <w:r w:rsidR="00780958" w:rsidRPr="00ED291B">
        <w:rPr>
          <w:rFonts w:ascii="Times New Roman" w:hAnsi="Times New Roman" w:cs="Times New Roman"/>
        </w:rPr>
        <w:t>5 cm</w:t>
      </w:r>
      <w:r w:rsidR="007A7194" w:rsidRPr="00ED291B">
        <w:rPr>
          <w:rFonts w:ascii="Times New Roman" w:hAnsi="Times New Roman" w:cs="Times New Roman"/>
        </w:rPr>
        <w:t xml:space="preserve"> sample depth</w:t>
      </w:r>
      <w:r w:rsidR="00303079" w:rsidRPr="00ED291B">
        <w:rPr>
          <w:rFonts w:ascii="Times New Roman" w:hAnsi="Times New Roman" w:cs="Times New Roman"/>
        </w:rPr>
        <w:t xml:space="preserve">) </w:t>
      </w:r>
      <w:r w:rsidR="00B80021" w:rsidRPr="00ED291B">
        <w:rPr>
          <w:rFonts w:ascii="Times New Roman" w:hAnsi="Times New Roman" w:cs="Times New Roman"/>
        </w:rPr>
        <w:t xml:space="preserve">and </w:t>
      </w:r>
      <w:r w:rsidR="007A7194" w:rsidRPr="00ED291B">
        <w:rPr>
          <w:rFonts w:ascii="Times New Roman" w:hAnsi="Times New Roman" w:cs="Times New Roman"/>
        </w:rPr>
        <w:t xml:space="preserve">through </w:t>
      </w:r>
      <w:r w:rsidR="001744D8" w:rsidRPr="00ED291B">
        <w:rPr>
          <w:rFonts w:ascii="Times New Roman" w:hAnsi="Times New Roman" w:cs="Times New Roman"/>
        </w:rPr>
        <w:t xml:space="preserve">comparative oxidation experiments </w:t>
      </w:r>
      <w:r w:rsidR="007A7194" w:rsidRPr="00ED291B">
        <w:rPr>
          <w:rFonts w:ascii="Times New Roman" w:hAnsi="Times New Roman" w:cs="Times New Roman"/>
        </w:rPr>
        <w:t xml:space="preserve">using </w:t>
      </w:r>
      <w:r w:rsidR="00F50D8B" w:rsidRPr="00ED291B">
        <w:rPr>
          <w:rFonts w:ascii="Times New Roman" w:hAnsi="Times New Roman" w:cs="Times New Roman"/>
        </w:rPr>
        <w:t xml:space="preserve">peroxide and peroxide plus bleach </w:t>
      </w:r>
      <w:r w:rsidR="00303079" w:rsidRPr="00ED291B">
        <w:rPr>
          <w:rFonts w:ascii="Times New Roman" w:hAnsi="Times New Roman" w:cs="Times New Roman"/>
        </w:rPr>
        <w:t xml:space="preserve">on </w:t>
      </w:r>
      <w:r w:rsidR="007A7194" w:rsidRPr="00ED291B">
        <w:rPr>
          <w:rFonts w:ascii="Times New Roman" w:hAnsi="Times New Roman" w:cs="Times New Roman"/>
        </w:rPr>
        <w:t>three species of planktic foraminifer</w:t>
      </w:r>
      <w:r w:rsidR="00F50D8B" w:rsidRPr="00ED291B">
        <w:rPr>
          <w:rFonts w:ascii="Times New Roman" w:hAnsi="Times New Roman" w:cs="Times New Roman"/>
        </w:rPr>
        <w:t>al</w:t>
      </w:r>
      <w:r w:rsidR="007A7194" w:rsidRPr="00ED291B">
        <w:rPr>
          <w:rFonts w:ascii="Times New Roman" w:hAnsi="Times New Roman" w:cs="Times New Roman"/>
        </w:rPr>
        <w:t xml:space="preserve"> tests</w:t>
      </w:r>
      <w:r w:rsidR="00B255C1" w:rsidRPr="00ED291B">
        <w:rPr>
          <w:rFonts w:ascii="Times New Roman" w:hAnsi="Times New Roman" w:cs="Times New Roman"/>
        </w:rPr>
        <w:t xml:space="preserve"> (</w:t>
      </w:r>
      <w:r w:rsidR="00292B89" w:rsidRPr="00ED291B">
        <w:rPr>
          <w:rFonts w:ascii="Times New Roman" w:hAnsi="Times New Roman" w:cs="Times New Roman"/>
        </w:rPr>
        <w:t>~6.0</w:t>
      </w:r>
      <w:r w:rsidR="00931599" w:rsidRPr="00ED291B">
        <w:rPr>
          <w:rFonts w:ascii="Times New Roman" w:hAnsi="Times New Roman" w:cs="Times New Roman"/>
        </w:rPr>
        <w:t xml:space="preserve"> </w:t>
      </w:r>
      <w:r w:rsidR="007D6509">
        <w:rPr>
          <w:rFonts w:ascii="Times New Roman" w:hAnsi="Times New Roman" w:cs="Times New Roman"/>
        </w:rPr>
        <w:t>–</w:t>
      </w:r>
      <w:r w:rsidR="00931599" w:rsidRPr="00ED291B">
        <w:rPr>
          <w:rFonts w:ascii="Times New Roman" w:hAnsi="Times New Roman" w:cs="Times New Roman"/>
        </w:rPr>
        <w:t xml:space="preserve"> 410.0</w:t>
      </w:r>
      <w:r w:rsidR="007D6509">
        <w:rPr>
          <w:rFonts w:ascii="Times New Roman" w:hAnsi="Times New Roman" w:cs="Times New Roman"/>
        </w:rPr>
        <w:t xml:space="preserve"> </w:t>
      </w:r>
      <w:r w:rsidR="00931599" w:rsidRPr="00ED291B">
        <w:rPr>
          <w:rFonts w:ascii="Times New Roman" w:hAnsi="Times New Roman" w:cs="Times New Roman"/>
        </w:rPr>
        <w:t>ka</w:t>
      </w:r>
      <w:r w:rsidR="00B255C1" w:rsidRPr="00ED291B">
        <w:rPr>
          <w:rFonts w:ascii="Times New Roman" w:hAnsi="Times New Roman" w:cs="Times New Roman"/>
        </w:rPr>
        <w:t>).</w:t>
      </w:r>
      <w:r w:rsidR="0014544F" w:rsidRPr="00ED291B">
        <w:rPr>
          <w:rFonts w:ascii="Times New Roman" w:hAnsi="Times New Roman" w:cs="Times New Roman"/>
        </w:rPr>
        <w:t xml:space="preserve"> </w:t>
      </w:r>
      <w:r w:rsidR="0006413A" w:rsidRPr="00ED291B">
        <w:rPr>
          <w:rFonts w:ascii="Times New Roman" w:hAnsi="Times New Roman" w:cs="Times New Roman"/>
        </w:rPr>
        <w:t>W</w:t>
      </w:r>
      <w:r w:rsidR="0014544F" w:rsidRPr="00ED291B">
        <w:rPr>
          <w:rFonts w:ascii="Times New Roman" w:hAnsi="Times New Roman" w:cs="Times New Roman"/>
        </w:rPr>
        <w:t xml:space="preserve">e </w:t>
      </w:r>
      <w:r w:rsidR="007A46B8" w:rsidRPr="00ED291B">
        <w:rPr>
          <w:rFonts w:ascii="Times New Roman" w:hAnsi="Times New Roman" w:cs="Times New Roman"/>
        </w:rPr>
        <w:t>investigate</w:t>
      </w:r>
      <w:r w:rsidR="00587B9D" w:rsidRPr="00ED291B">
        <w:rPr>
          <w:rFonts w:ascii="Times New Roman" w:hAnsi="Times New Roman" w:cs="Times New Roman"/>
        </w:rPr>
        <w:t xml:space="preserve"> </w:t>
      </w:r>
      <w:r w:rsidR="007F12C6" w:rsidRPr="00ED291B">
        <w:rPr>
          <w:rFonts w:ascii="Times New Roman" w:hAnsi="Times New Roman" w:cs="Times New Roman"/>
        </w:rPr>
        <w:t>how</w:t>
      </w:r>
      <w:r w:rsidR="00165CB9" w:rsidRPr="00ED291B">
        <w:rPr>
          <w:rFonts w:ascii="Times New Roman" w:hAnsi="Times New Roman" w:cs="Times New Roman"/>
        </w:rPr>
        <w:t xml:space="preserve"> bleach </w:t>
      </w:r>
      <w:r w:rsidR="007A7194" w:rsidRPr="00ED291B">
        <w:rPr>
          <w:rFonts w:ascii="Times New Roman" w:hAnsi="Times New Roman" w:cs="Times New Roman"/>
        </w:rPr>
        <w:t xml:space="preserve">pre-treatment </w:t>
      </w:r>
      <w:r w:rsidR="001059DC" w:rsidRPr="00ED291B">
        <w:rPr>
          <w:rFonts w:ascii="Times New Roman" w:hAnsi="Times New Roman" w:cs="Times New Roman"/>
        </w:rPr>
        <w:t>a</w:t>
      </w:r>
      <w:r w:rsidR="00C57E85" w:rsidRPr="00ED291B">
        <w:rPr>
          <w:rFonts w:ascii="Times New Roman" w:hAnsi="Times New Roman" w:cs="Times New Roman"/>
        </w:rPr>
        <w:t>ffects the variability in foraminiferal D/L values</w:t>
      </w:r>
      <w:r w:rsidR="0006413A" w:rsidRPr="00ED291B">
        <w:rPr>
          <w:rFonts w:ascii="Times New Roman" w:hAnsi="Times New Roman" w:cs="Times New Roman"/>
        </w:rPr>
        <w:t xml:space="preserve"> in </w:t>
      </w:r>
      <w:r w:rsidR="007A7194" w:rsidRPr="00ED291B">
        <w:rPr>
          <w:rFonts w:ascii="Times New Roman" w:hAnsi="Times New Roman" w:cs="Times New Roman"/>
        </w:rPr>
        <w:t xml:space="preserve">three </w:t>
      </w:r>
      <w:r w:rsidR="0006413A" w:rsidRPr="00ED291B">
        <w:rPr>
          <w:rFonts w:ascii="Times New Roman" w:hAnsi="Times New Roman" w:cs="Times New Roman"/>
        </w:rPr>
        <w:t xml:space="preserve">foraminiferal species of </w:t>
      </w:r>
      <w:r w:rsidR="0006413A" w:rsidRPr="008D7477">
        <w:rPr>
          <w:rFonts w:ascii="Times New Roman" w:hAnsi="Times New Roman" w:cs="Times New Roman"/>
        </w:rPr>
        <w:t>different ages</w:t>
      </w:r>
      <w:r w:rsidR="007A46B8" w:rsidRPr="008D7477">
        <w:rPr>
          <w:rFonts w:ascii="Times New Roman" w:hAnsi="Times New Roman" w:cs="Times New Roman"/>
        </w:rPr>
        <w:t xml:space="preserve">. </w:t>
      </w:r>
      <w:r w:rsidR="00E50499" w:rsidRPr="008D7477">
        <w:rPr>
          <w:rFonts w:ascii="Times New Roman" w:hAnsi="Times New Roman" w:cs="Times New Roman"/>
        </w:rPr>
        <w:t>The results indicate that bleach</w:t>
      </w:r>
      <w:r w:rsidR="00351307" w:rsidRPr="008D7477">
        <w:rPr>
          <w:rFonts w:ascii="Times New Roman" w:hAnsi="Times New Roman" w:cs="Times New Roman"/>
        </w:rPr>
        <w:t>ing for 24 h</w:t>
      </w:r>
      <w:r w:rsidR="005F170E" w:rsidRPr="008D7477">
        <w:rPr>
          <w:rFonts w:ascii="Times New Roman" w:hAnsi="Times New Roman" w:cs="Times New Roman"/>
        </w:rPr>
        <w:t xml:space="preserve"> </w:t>
      </w:r>
      <w:r w:rsidR="00476672" w:rsidRPr="008D7477">
        <w:rPr>
          <w:rFonts w:ascii="Times New Roman" w:hAnsi="Times New Roman" w:cs="Times New Roman"/>
        </w:rPr>
        <w:t xml:space="preserve">reduces </w:t>
      </w:r>
      <w:r w:rsidR="00E50499" w:rsidRPr="008D7477">
        <w:rPr>
          <w:rFonts w:ascii="Times New Roman" w:hAnsi="Times New Roman" w:cs="Times New Roman"/>
        </w:rPr>
        <w:t>amino acid concentration</w:t>
      </w:r>
      <w:r w:rsidR="00340A11">
        <w:rPr>
          <w:rFonts w:ascii="Times New Roman" w:hAnsi="Times New Roman" w:cs="Times New Roman"/>
        </w:rPr>
        <w:t>s</w:t>
      </w:r>
      <w:r w:rsidR="00F17643" w:rsidRPr="008D7477">
        <w:rPr>
          <w:rFonts w:ascii="Times New Roman" w:hAnsi="Times New Roman" w:cs="Times New Roman"/>
        </w:rPr>
        <w:t xml:space="preserve"> but </w:t>
      </w:r>
      <w:r w:rsidR="00476672" w:rsidRPr="008D7477">
        <w:rPr>
          <w:rFonts w:ascii="Times New Roman" w:hAnsi="Times New Roman" w:cs="Times New Roman"/>
        </w:rPr>
        <w:t xml:space="preserve">does </w:t>
      </w:r>
      <w:r w:rsidR="00F17643" w:rsidRPr="008D7477">
        <w:rPr>
          <w:rFonts w:ascii="Times New Roman" w:hAnsi="Times New Roman" w:cs="Times New Roman"/>
        </w:rPr>
        <w:t xml:space="preserve">not completely remove amino acids within the foraminifer tests. This decrease in amino acid concentration reflects the removal of </w:t>
      </w:r>
      <w:r w:rsidR="003F497A" w:rsidRPr="008D7477">
        <w:rPr>
          <w:rFonts w:ascii="Times New Roman" w:hAnsi="Times New Roman" w:cs="Times New Roman"/>
        </w:rPr>
        <w:t xml:space="preserve">exogenous and/or </w:t>
      </w:r>
      <w:r w:rsidR="00F17643" w:rsidRPr="008D7477">
        <w:rPr>
          <w:rFonts w:ascii="Times New Roman" w:hAnsi="Times New Roman" w:cs="Times New Roman"/>
        </w:rPr>
        <w:t>easily accessed matrix proteins</w:t>
      </w:r>
      <w:r w:rsidR="00655EE5" w:rsidRPr="008D7477">
        <w:rPr>
          <w:rFonts w:ascii="Times New Roman" w:hAnsi="Times New Roman" w:cs="Times New Roman"/>
        </w:rPr>
        <w:t xml:space="preserve"> and </w:t>
      </w:r>
      <w:r w:rsidR="0030637E" w:rsidRPr="008D7477">
        <w:rPr>
          <w:rFonts w:ascii="Times New Roman" w:hAnsi="Times New Roman" w:cs="Times New Roman"/>
        </w:rPr>
        <w:t xml:space="preserve">the subsequent </w:t>
      </w:r>
      <w:r w:rsidR="00655EE5" w:rsidRPr="008D7477">
        <w:rPr>
          <w:rFonts w:ascii="Times New Roman" w:hAnsi="Times New Roman" w:cs="Times New Roman"/>
        </w:rPr>
        <w:t>isolation of bleach resistant</w:t>
      </w:r>
      <w:r w:rsidR="0093381E" w:rsidRPr="008D7477">
        <w:rPr>
          <w:rFonts w:ascii="Times New Roman" w:hAnsi="Times New Roman" w:cs="Times New Roman"/>
        </w:rPr>
        <w:t xml:space="preserve"> intra-crystalline amino acids</w:t>
      </w:r>
      <w:r w:rsidR="00882A89" w:rsidRPr="008D7477">
        <w:rPr>
          <w:rFonts w:ascii="Times New Roman" w:hAnsi="Times New Roman" w:cs="Times New Roman"/>
        </w:rPr>
        <w:t>.</w:t>
      </w:r>
      <w:r w:rsidR="001448B7" w:rsidRPr="008D7477">
        <w:rPr>
          <w:rFonts w:ascii="Times New Roman" w:hAnsi="Times New Roman" w:cs="Times New Roman"/>
        </w:rPr>
        <w:t xml:space="preserve"> </w:t>
      </w:r>
    </w:p>
    <w:p w14:paraId="33236534" w14:textId="79819E98" w:rsidR="00F50D8B" w:rsidRDefault="00EC72EB" w:rsidP="00126BA0">
      <w:pPr>
        <w:spacing w:after="0" w:line="480" w:lineRule="auto"/>
        <w:ind w:firstLine="720"/>
        <w:jc w:val="left"/>
        <w:rPr>
          <w:rFonts w:ascii="Times New Roman" w:hAnsi="Times New Roman" w:cs="Times New Roman"/>
        </w:rPr>
      </w:pPr>
      <w:r w:rsidRPr="008D7477">
        <w:rPr>
          <w:rFonts w:ascii="Times New Roman" w:hAnsi="Times New Roman" w:cs="Times New Roman"/>
        </w:rPr>
        <w:t>Th</w:t>
      </w:r>
      <w:r w:rsidR="00D06496" w:rsidRPr="008D7477">
        <w:rPr>
          <w:rFonts w:ascii="Times New Roman" w:hAnsi="Times New Roman" w:cs="Times New Roman"/>
        </w:rPr>
        <w:t xml:space="preserve">e effective removal of surface </w:t>
      </w:r>
      <w:r w:rsidR="00F73F22" w:rsidRPr="008D7477">
        <w:rPr>
          <w:rFonts w:ascii="Times New Roman" w:hAnsi="Times New Roman" w:cs="Times New Roman"/>
        </w:rPr>
        <w:t>contaminants</w:t>
      </w:r>
      <w:r w:rsidR="000C2E3C">
        <w:rPr>
          <w:rFonts w:ascii="Times New Roman" w:hAnsi="Times New Roman" w:cs="Times New Roman"/>
        </w:rPr>
        <w:t xml:space="preserve"> and labile inter-crystalline matrix proteins</w:t>
      </w:r>
      <w:r w:rsidR="00EB1651" w:rsidRPr="008D7477">
        <w:rPr>
          <w:rFonts w:ascii="Times New Roman" w:hAnsi="Times New Roman" w:cs="Times New Roman"/>
        </w:rPr>
        <w:t xml:space="preserve"> by bleach </w:t>
      </w:r>
      <w:r w:rsidR="0045032D" w:rsidRPr="008D7477">
        <w:rPr>
          <w:rFonts w:ascii="Times New Roman" w:hAnsi="Times New Roman" w:cs="Times New Roman"/>
        </w:rPr>
        <w:t>can explain the o</w:t>
      </w:r>
      <w:r w:rsidR="00F73F22" w:rsidRPr="008D7477">
        <w:rPr>
          <w:rFonts w:ascii="Times New Roman" w:hAnsi="Times New Roman" w:cs="Times New Roman"/>
        </w:rPr>
        <w:t xml:space="preserve">verall reduction in subsample variability </w:t>
      </w:r>
      <w:r w:rsidR="00195928" w:rsidRPr="008D7477">
        <w:rPr>
          <w:rFonts w:ascii="Times New Roman" w:hAnsi="Times New Roman" w:cs="Times New Roman"/>
        </w:rPr>
        <w:t xml:space="preserve">and change </w:t>
      </w:r>
      <w:r w:rsidR="00F73F22" w:rsidRPr="008D7477">
        <w:rPr>
          <w:rFonts w:ascii="Times New Roman" w:hAnsi="Times New Roman" w:cs="Times New Roman"/>
        </w:rPr>
        <w:t xml:space="preserve">in </w:t>
      </w:r>
      <w:r w:rsidR="003956F1" w:rsidRPr="008D7477">
        <w:rPr>
          <w:rFonts w:ascii="Times New Roman" w:hAnsi="Times New Roman" w:cs="Times New Roman"/>
        </w:rPr>
        <w:t xml:space="preserve">some </w:t>
      </w:r>
      <w:r w:rsidR="00F73F22" w:rsidRPr="008D7477">
        <w:rPr>
          <w:rFonts w:ascii="Times New Roman" w:hAnsi="Times New Roman" w:cs="Times New Roman"/>
        </w:rPr>
        <w:t>D/L</w:t>
      </w:r>
      <w:r w:rsidR="00173EEA" w:rsidRPr="008D7477">
        <w:rPr>
          <w:rFonts w:ascii="Times New Roman" w:hAnsi="Times New Roman" w:cs="Times New Roman"/>
        </w:rPr>
        <w:t xml:space="preserve"> </w:t>
      </w:r>
      <w:r w:rsidR="00002EE1" w:rsidRPr="008D7477">
        <w:rPr>
          <w:rFonts w:ascii="Times New Roman" w:hAnsi="Times New Roman" w:cs="Times New Roman"/>
        </w:rPr>
        <w:t xml:space="preserve">values </w:t>
      </w:r>
      <w:r w:rsidR="000C2E3C">
        <w:rPr>
          <w:rFonts w:ascii="Times New Roman" w:hAnsi="Times New Roman" w:cs="Times New Roman"/>
        </w:rPr>
        <w:t xml:space="preserve">observed in our </w:t>
      </w:r>
      <w:r w:rsidR="00173EEA" w:rsidRPr="008D7477">
        <w:rPr>
          <w:rFonts w:ascii="Times New Roman" w:hAnsi="Times New Roman" w:cs="Times New Roman"/>
        </w:rPr>
        <w:t xml:space="preserve">mid Holocene </w:t>
      </w:r>
      <w:r w:rsidR="000C2E3C">
        <w:rPr>
          <w:rFonts w:ascii="Times New Roman" w:hAnsi="Times New Roman" w:cs="Times New Roman"/>
        </w:rPr>
        <w:t>foraminifer tests</w:t>
      </w:r>
      <w:r w:rsidR="00173EEA" w:rsidRPr="008D7477">
        <w:rPr>
          <w:rFonts w:ascii="Times New Roman" w:hAnsi="Times New Roman" w:cs="Times New Roman"/>
        </w:rPr>
        <w:t>.</w:t>
      </w:r>
      <w:r w:rsidR="00B40F51" w:rsidRPr="008D7477">
        <w:rPr>
          <w:rFonts w:ascii="Times New Roman" w:hAnsi="Times New Roman" w:cs="Times New Roman"/>
        </w:rPr>
        <w:t xml:space="preserve"> </w:t>
      </w:r>
      <w:r w:rsidR="00002EE1" w:rsidRPr="008D7477">
        <w:rPr>
          <w:rFonts w:ascii="Times New Roman" w:hAnsi="Times New Roman" w:cs="Times New Roman"/>
        </w:rPr>
        <w:t>T</w:t>
      </w:r>
      <w:r w:rsidR="006865E8" w:rsidRPr="008D7477">
        <w:rPr>
          <w:rFonts w:ascii="Times New Roman" w:hAnsi="Times New Roman" w:cs="Times New Roman"/>
        </w:rPr>
        <w:t>he older (</w:t>
      </w:r>
      <w:r w:rsidR="00066920" w:rsidRPr="008D7477">
        <w:rPr>
          <w:rFonts w:ascii="Times New Roman" w:hAnsi="Times New Roman" w:cs="Times New Roman"/>
        </w:rPr>
        <w:t xml:space="preserve">i.e., </w:t>
      </w:r>
      <w:r w:rsidR="006865E8" w:rsidRPr="008D7477">
        <w:rPr>
          <w:rFonts w:ascii="Times New Roman" w:hAnsi="Times New Roman" w:cs="Times New Roman"/>
        </w:rPr>
        <w:t>early Holocene to mid Pleistocene</w:t>
      </w:r>
      <w:r w:rsidR="00940BB0" w:rsidRPr="008D7477">
        <w:rPr>
          <w:rFonts w:ascii="Times New Roman" w:hAnsi="Times New Roman" w:cs="Times New Roman"/>
        </w:rPr>
        <w:t>) foraminiferal tests do not show</w:t>
      </w:r>
      <w:r w:rsidR="000C2E3C">
        <w:rPr>
          <w:rFonts w:ascii="Times New Roman" w:hAnsi="Times New Roman" w:cs="Times New Roman"/>
        </w:rPr>
        <w:t xml:space="preserve"> differences in</w:t>
      </w:r>
      <w:r w:rsidR="00940BB0" w:rsidRPr="008D7477">
        <w:rPr>
          <w:rFonts w:ascii="Times New Roman" w:hAnsi="Times New Roman" w:cs="Times New Roman"/>
        </w:rPr>
        <w:t xml:space="preserve"> D/L </w:t>
      </w:r>
      <w:r w:rsidR="000C2E3C">
        <w:rPr>
          <w:rFonts w:ascii="Times New Roman" w:hAnsi="Times New Roman" w:cs="Times New Roman"/>
        </w:rPr>
        <w:t xml:space="preserve">values across the various pre-treatments </w:t>
      </w:r>
      <w:r w:rsidR="0073398F" w:rsidRPr="008D7477">
        <w:rPr>
          <w:rFonts w:ascii="Times New Roman" w:hAnsi="Times New Roman" w:cs="Times New Roman"/>
        </w:rPr>
        <w:t xml:space="preserve">and the </w:t>
      </w:r>
      <w:r w:rsidR="00194E2D" w:rsidRPr="008D7477">
        <w:rPr>
          <w:rFonts w:ascii="Times New Roman" w:hAnsi="Times New Roman" w:cs="Times New Roman"/>
        </w:rPr>
        <w:t>reduction in subsample variability</w:t>
      </w:r>
      <w:r w:rsidR="000C2E3C">
        <w:rPr>
          <w:rFonts w:ascii="Times New Roman" w:hAnsi="Times New Roman" w:cs="Times New Roman"/>
        </w:rPr>
        <w:t xml:space="preserve"> in D/L values</w:t>
      </w:r>
      <w:r w:rsidR="00194E2D" w:rsidRPr="008D7477">
        <w:rPr>
          <w:rFonts w:ascii="Times New Roman" w:hAnsi="Times New Roman" w:cs="Times New Roman"/>
        </w:rPr>
        <w:t xml:space="preserve"> is less apparent, especially for </w:t>
      </w:r>
      <w:proofErr w:type="spellStart"/>
      <w:r w:rsidR="00194E2D" w:rsidRPr="008D7477">
        <w:rPr>
          <w:rFonts w:ascii="Times New Roman" w:hAnsi="Times New Roman" w:cs="Times New Roman"/>
        </w:rPr>
        <w:t>Asx</w:t>
      </w:r>
      <w:proofErr w:type="spellEnd"/>
      <w:r w:rsidR="003956F1" w:rsidRPr="008D7477">
        <w:rPr>
          <w:rFonts w:ascii="Times New Roman" w:hAnsi="Times New Roman" w:cs="Times New Roman"/>
        </w:rPr>
        <w:t xml:space="preserve">. </w:t>
      </w:r>
      <w:r w:rsidR="00693276" w:rsidRPr="008D7477">
        <w:rPr>
          <w:rFonts w:ascii="Times New Roman" w:hAnsi="Times New Roman" w:cs="Times New Roman"/>
        </w:rPr>
        <w:t>This could be due to the removal of easily accessed free amino acids and matrix proteins over time</w:t>
      </w:r>
      <w:r w:rsidR="00880D3C" w:rsidRPr="008D7477">
        <w:rPr>
          <w:rFonts w:ascii="Times New Roman" w:hAnsi="Times New Roman" w:cs="Times New Roman"/>
        </w:rPr>
        <w:t xml:space="preserve"> due to leaching and/or microbial influences</w:t>
      </w:r>
      <w:r w:rsidR="00A95C60" w:rsidRPr="008D7477">
        <w:rPr>
          <w:rFonts w:ascii="Times New Roman" w:hAnsi="Times New Roman" w:cs="Times New Roman"/>
        </w:rPr>
        <w:t xml:space="preserve">, leaving behind </w:t>
      </w:r>
      <w:r w:rsidR="0006413A" w:rsidRPr="008D7477">
        <w:rPr>
          <w:rFonts w:ascii="Times New Roman" w:hAnsi="Times New Roman" w:cs="Times New Roman"/>
        </w:rPr>
        <w:t>a greater proportion of intra-crystalline amino acids</w:t>
      </w:r>
      <w:r w:rsidR="009914E6" w:rsidRPr="008D7477">
        <w:rPr>
          <w:rFonts w:ascii="Times New Roman" w:hAnsi="Times New Roman" w:cs="Times New Roman"/>
        </w:rPr>
        <w:t>.</w:t>
      </w:r>
      <w:r w:rsidR="00993E8F" w:rsidRPr="008D7477">
        <w:rPr>
          <w:rFonts w:ascii="Times New Roman" w:hAnsi="Times New Roman" w:cs="Times New Roman"/>
        </w:rPr>
        <w:t xml:space="preserve"> </w:t>
      </w:r>
    </w:p>
    <w:p w14:paraId="1473C577" w14:textId="1D601C44" w:rsidR="00312203" w:rsidRDefault="00F50D8B" w:rsidP="009700F7">
      <w:pPr>
        <w:spacing w:after="0" w:line="480" w:lineRule="auto"/>
        <w:ind w:firstLine="720"/>
        <w:jc w:val="left"/>
        <w:rPr>
          <w:rFonts w:ascii="Times New Roman" w:hAnsi="Times New Roman" w:cs="Times New Roman"/>
        </w:rPr>
      </w:pPr>
      <w:r>
        <w:rPr>
          <w:rFonts w:ascii="Times New Roman" w:hAnsi="Times New Roman" w:cs="Times New Roman"/>
        </w:rPr>
        <w:t>In conclusion, d</w:t>
      </w:r>
      <w:r w:rsidR="00511597" w:rsidRPr="008D7477">
        <w:rPr>
          <w:rFonts w:ascii="Times New Roman" w:hAnsi="Times New Roman" w:cs="Times New Roman"/>
        </w:rPr>
        <w:t>ue to the lack of consistent improvement i</w:t>
      </w:r>
      <w:r w:rsidR="007E7DA1" w:rsidRPr="008D7477">
        <w:rPr>
          <w:rFonts w:ascii="Times New Roman" w:hAnsi="Times New Roman" w:cs="Times New Roman"/>
        </w:rPr>
        <w:t>n foraminiferal D/L variability</w:t>
      </w:r>
      <w:r w:rsidR="00A22543" w:rsidRPr="008D7477">
        <w:rPr>
          <w:rFonts w:ascii="Times New Roman" w:hAnsi="Times New Roman" w:cs="Times New Roman"/>
        </w:rPr>
        <w:t xml:space="preserve"> between </w:t>
      </w:r>
      <w:r w:rsidR="007251D7">
        <w:rPr>
          <w:rFonts w:ascii="Times New Roman" w:hAnsi="Times New Roman" w:cs="Times New Roman"/>
        </w:rPr>
        <w:t>oxidation by hydrogen peroxide</w:t>
      </w:r>
      <w:r w:rsidR="00A22543" w:rsidRPr="008D7477">
        <w:rPr>
          <w:rFonts w:ascii="Times New Roman" w:hAnsi="Times New Roman" w:cs="Times New Roman"/>
        </w:rPr>
        <w:t xml:space="preserve"> and </w:t>
      </w:r>
      <w:r w:rsidR="007251D7">
        <w:rPr>
          <w:rFonts w:ascii="Times New Roman" w:hAnsi="Times New Roman" w:cs="Times New Roman"/>
        </w:rPr>
        <w:t>bleach</w:t>
      </w:r>
      <w:r w:rsidR="007E7DA1" w:rsidRPr="008D7477">
        <w:rPr>
          <w:rFonts w:ascii="Times New Roman" w:hAnsi="Times New Roman" w:cs="Times New Roman"/>
        </w:rPr>
        <w:t xml:space="preserve">, </w:t>
      </w:r>
      <w:r w:rsidR="00A22543" w:rsidRPr="008D7477">
        <w:rPr>
          <w:rFonts w:ascii="Times New Roman" w:hAnsi="Times New Roman" w:cs="Times New Roman"/>
        </w:rPr>
        <w:t xml:space="preserve">the short oxidation procedure using hydrogen peroxide </w:t>
      </w:r>
      <w:r>
        <w:rPr>
          <w:rFonts w:ascii="Times New Roman" w:hAnsi="Times New Roman" w:cs="Times New Roman"/>
        </w:rPr>
        <w:t>appears to be</w:t>
      </w:r>
      <w:r w:rsidR="00A22543" w:rsidRPr="008D7477">
        <w:rPr>
          <w:rFonts w:ascii="Times New Roman" w:hAnsi="Times New Roman" w:cs="Times New Roman"/>
        </w:rPr>
        <w:t xml:space="preserve"> sufficient </w:t>
      </w:r>
      <w:r w:rsidR="007E7DA1" w:rsidRPr="008D7477">
        <w:rPr>
          <w:rFonts w:ascii="Times New Roman" w:hAnsi="Times New Roman" w:cs="Times New Roman"/>
        </w:rPr>
        <w:t xml:space="preserve">for AAR studies involving </w:t>
      </w:r>
      <w:r w:rsidR="007E7DA1" w:rsidRPr="00965F07">
        <w:rPr>
          <w:rFonts w:ascii="Times New Roman" w:hAnsi="Times New Roman" w:cs="Times New Roman"/>
        </w:rPr>
        <w:t>foraminifera</w:t>
      </w:r>
      <w:r w:rsidRPr="00965F07">
        <w:rPr>
          <w:rFonts w:ascii="Times New Roman" w:hAnsi="Times New Roman" w:cs="Times New Roman"/>
        </w:rPr>
        <w:t xml:space="preserve">. </w:t>
      </w:r>
      <w:proofErr w:type="spellStart"/>
      <w:r w:rsidRPr="00965F07">
        <w:rPr>
          <w:rFonts w:ascii="Times New Roman" w:hAnsi="Times New Roman" w:cs="Times New Roman"/>
        </w:rPr>
        <w:t>Analyzing</w:t>
      </w:r>
      <w:proofErr w:type="spellEnd"/>
      <w:r w:rsidRPr="00965F07">
        <w:rPr>
          <w:rFonts w:ascii="Times New Roman" w:hAnsi="Times New Roman" w:cs="Times New Roman"/>
        </w:rPr>
        <w:t xml:space="preserve"> the bleach-resistant fraction of amino acids requires a larger sample size and additional </w:t>
      </w:r>
      <w:r w:rsidRPr="00965F07">
        <w:rPr>
          <w:rFonts w:ascii="Times New Roman" w:hAnsi="Times New Roman" w:cs="Times New Roman"/>
        </w:rPr>
        <w:lastRenderedPageBreak/>
        <w:t>preparation time</w:t>
      </w:r>
      <w:r w:rsidR="0099298A">
        <w:rPr>
          <w:rFonts w:ascii="Times New Roman" w:hAnsi="Times New Roman" w:cs="Times New Roman"/>
        </w:rPr>
        <w:t xml:space="preserve"> </w:t>
      </w:r>
      <w:r w:rsidRPr="00965F07">
        <w:rPr>
          <w:rFonts w:ascii="Times New Roman" w:hAnsi="Times New Roman" w:cs="Times New Roman"/>
        </w:rPr>
        <w:t xml:space="preserve">and does not yield results that are </w:t>
      </w:r>
      <w:r w:rsidR="0060243A">
        <w:rPr>
          <w:rFonts w:ascii="Times New Roman" w:hAnsi="Times New Roman" w:cs="Times New Roman"/>
        </w:rPr>
        <w:t>substantially</w:t>
      </w:r>
      <w:r w:rsidRPr="00965F07">
        <w:rPr>
          <w:rFonts w:ascii="Times New Roman" w:hAnsi="Times New Roman" w:cs="Times New Roman"/>
        </w:rPr>
        <w:t xml:space="preserve"> better than results derived from the less time-intensive peroxide pre-treatment. </w:t>
      </w:r>
      <w:r w:rsidR="00D147BA">
        <w:rPr>
          <w:rFonts w:ascii="Times New Roman" w:hAnsi="Times New Roman" w:cs="Times New Roman"/>
        </w:rPr>
        <w:t>This study shows that t</w:t>
      </w:r>
      <w:r w:rsidRPr="00965F07">
        <w:rPr>
          <w:rFonts w:ascii="Times New Roman" w:hAnsi="Times New Roman" w:cs="Times New Roman"/>
        </w:rPr>
        <w:t>he</w:t>
      </w:r>
      <w:r w:rsidR="00AE2E5A" w:rsidRPr="00965F07">
        <w:rPr>
          <w:rFonts w:ascii="Times New Roman" w:hAnsi="Times New Roman" w:cs="Times New Roman"/>
        </w:rPr>
        <w:t xml:space="preserve"> inconsistent</w:t>
      </w:r>
      <w:r w:rsidR="00A22543" w:rsidRPr="00965F07">
        <w:rPr>
          <w:rFonts w:ascii="Times New Roman" w:hAnsi="Times New Roman" w:cs="Times New Roman"/>
        </w:rPr>
        <w:t xml:space="preserve"> reduction in variability </w:t>
      </w:r>
      <w:r w:rsidR="00AE2E5A" w:rsidRPr="00965F07">
        <w:rPr>
          <w:rFonts w:ascii="Times New Roman" w:hAnsi="Times New Roman" w:cs="Times New Roman"/>
        </w:rPr>
        <w:t xml:space="preserve">produced </w:t>
      </w:r>
      <w:r w:rsidR="00A22543" w:rsidRPr="00965F07">
        <w:rPr>
          <w:rFonts w:ascii="Times New Roman" w:hAnsi="Times New Roman" w:cs="Times New Roman"/>
        </w:rPr>
        <w:t xml:space="preserve">by the </w:t>
      </w:r>
      <w:proofErr w:type="spellStart"/>
      <w:r w:rsidR="00A22543" w:rsidRPr="00965F07">
        <w:rPr>
          <w:rFonts w:ascii="Times New Roman" w:hAnsi="Times New Roman" w:cs="Times New Roman"/>
        </w:rPr>
        <w:t>IcPD</w:t>
      </w:r>
      <w:proofErr w:type="spellEnd"/>
      <w:r w:rsidR="00A22543" w:rsidRPr="00965F07">
        <w:rPr>
          <w:rFonts w:ascii="Times New Roman" w:hAnsi="Times New Roman" w:cs="Times New Roman"/>
        </w:rPr>
        <w:t xml:space="preserve"> bleach pre-treatment does not outweigh the additional analyst time and larger sample size required</w:t>
      </w:r>
      <w:r w:rsidR="00D147BA">
        <w:rPr>
          <w:rFonts w:ascii="Times New Roman" w:hAnsi="Times New Roman" w:cs="Times New Roman"/>
        </w:rPr>
        <w:t xml:space="preserve">, and therefore the </w:t>
      </w:r>
      <w:r w:rsidR="00C731D7">
        <w:rPr>
          <w:rFonts w:ascii="Times New Roman" w:hAnsi="Times New Roman" w:cs="Times New Roman"/>
        </w:rPr>
        <w:t>short (2 h) 3%</w:t>
      </w:r>
      <w:r w:rsidR="00D147BA">
        <w:rPr>
          <w:rFonts w:ascii="Times New Roman" w:hAnsi="Times New Roman" w:cs="Times New Roman"/>
        </w:rPr>
        <w:t xml:space="preserve"> H</w:t>
      </w:r>
      <w:r w:rsidR="00D147BA" w:rsidRPr="00364CB2">
        <w:rPr>
          <w:rFonts w:ascii="Times New Roman" w:hAnsi="Times New Roman" w:cs="Times New Roman"/>
          <w:vertAlign w:val="subscript"/>
        </w:rPr>
        <w:t>2</w:t>
      </w:r>
      <w:r w:rsidR="00D147BA">
        <w:rPr>
          <w:rFonts w:ascii="Times New Roman" w:hAnsi="Times New Roman" w:cs="Times New Roman"/>
        </w:rPr>
        <w:t>O</w:t>
      </w:r>
      <w:r w:rsidR="00D147BA" w:rsidRPr="00364CB2">
        <w:rPr>
          <w:rFonts w:ascii="Times New Roman" w:hAnsi="Times New Roman" w:cs="Times New Roman"/>
          <w:vertAlign w:val="subscript"/>
        </w:rPr>
        <w:t>2</w:t>
      </w:r>
      <w:r w:rsidR="00D147BA">
        <w:rPr>
          <w:rFonts w:ascii="Times New Roman" w:hAnsi="Times New Roman" w:cs="Times New Roman"/>
        </w:rPr>
        <w:t xml:space="preserve"> oxidation protocol is recommended</w:t>
      </w:r>
      <w:r w:rsidR="007E7DA1" w:rsidRPr="00965F07">
        <w:rPr>
          <w:rFonts w:ascii="Times New Roman" w:hAnsi="Times New Roman" w:cs="Times New Roman"/>
        </w:rPr>
        <w:t>.</w:t>
      </w:r>
    </w:p>
    <w:p w14:paraId="785BEEFC" w14:textId="77777777" w:rsidR="0099298A" w:rsidRPr="008D7477" w:rsidRDefault="0099298A" w:rsidP="0099298A">
      <w:pPr>
        <w:spacing w:after="0" w:line="480" w:lineRule="auto"/>
        <w:jc w:val="left"/>
        <w:rPr>
          <w:rFonts w:ascii="Times New Roman" w:hAnsi="Times New Roman" w:cs="Times New Roman"/>
        </w:rPr>
      </w:pPr>
    </w:p>
    <w:p w14:paraId="5870C299" w14:textId="77777777" w:rsidR="00312203" w:rsidRPr="008D7477" w:rsidRDefault="00312203" w:rsidP="00341CD4">
      <w:pPr>
        <w:spacing w:line="480" w:lineRule="auto"/>
        <w:rPr>
          <w:rFonts w:ascii="Times New Roman" w:hAnsi="Times New Roman" w:cs="Times New Roman"/>
          <w:b/>
          <w:bCs/>
        </w:rPr>
      </w:pPr>
      <w:r w:rsidRPr="008D7477">
        <w:rPr>
          <w:rFonts w:ascii="Times New Roman" w:hAnsi="Times New Roman" w:cs="Times New Roman"/>
          <w:b/>
          <w:bCs/>
        </w:rPr>
        <w:t>Data Availability</w:t>
      </w:r>
    </w:p>
    <w:p w14:paraId="51BD1B2B" w14:textId="5C56D746" w:rsidR="006366AC" w:rsidRPr="008D7477" w:rsidRDefault="00071532" w:rsidP="00341CD4">
      <w:pPr>
        <w:spacing w:line="480" w:lineRule="auto"/>
        <w:rPr>
          <w:rFonts w:ascii="Times New Roman" w:hAnsi="Times New Roman" w:cs="Times New Roman"/>
          <w:b/>
          <w:bCs/>
          <w:sz w:val="28"/>
          <w:szCs w:val="28"/>
        </w:rPr>
      </w:pPr>
      <w:r w:rsidRPr="00974428">
        <w:rPr>
          <w:rFonts w:ascii="Times New Roman" w:hAnsi="Times New Roman" w:cs="Times New Roman"/>
        </w:rPr>
        <w:t>All data will be published in the NOAA data archive</w:t>
      </w:r>
      <w:r w:rsidR="000255EB" w:rsidRPr="00974428">
        <w:rPr>
          <w:rFonts w:ascii="Times New Roman" w:hAnsi="Times New Roman" w:cs="Times New Roman"/>
        </w:rPr>
        <w:t>.</w:t>
      </w:r>
    </w:p>
    <w:p w14:paraId="449410D4" w14:textId="7A057341" w:rsidR="00312203" w:rsidRPr="008D7477" w:rsidRDefault="00312203" w:rsidP="00341CD4">
      <w:pPr>
        <w:spacing w:line="480" w:lineRule="auto"/>
        <w:rPr>
          <w:rFonts w:ascii="Times New Roman" w:hAnsi="Times New Roman" w:cs="Times New Roman"/>
          <w:b/>
          <w:bCs/>
          <w:sz w:val="28"/>
          <w:szCs w:val="28"/>
        </w:rPr>
      </w:pPr>
    </w:p>
    <w:p w14:paraId="0AB009FA" w14:textId="77777777" w:rsidR="00E556C6" w:rsidRPr="008D7477" w:rsidRDefault="00E556C6" w:rsidP="00E556C6">
      <w:pPr>
        <w:spacing w:line="480" w:lineRule="auto"/>
        <w:rPr>
          <w:rFonts w:ascii="Times New Roman" w:hAnsi="Times New Roman" w:cs="Times New Roman"/>
          <w:b/>
          <w:bCs/>
        </w:rPr>
      </w:pPr>
      <w:r w:rsidRPr="008D7477">
        <w:rPr>
          <w:rFonts w:ascii="Times New Roman" w:hAnsi="Times New Roman" w:cs="Times New Roman"/>
          <w:b/>
          <w:bCs/>
        </w:rPr>
        <w:t>Acknowledgments</w:t>
      </w:r>
    </w:p>
    <w:p w14:paraId="6E4E1DC2" w14:textId="5C7928BA" w:rsidR="00B80758" w:rsidRPr="008D7477" w:rsidRDefault="00244A2F" w:rsidP="00E556C6">
      <w:pPr>
        <w:spacing w:line="480" w:lineRule="auto"/>
        <w:jc w:val="left"/>
        <w:rPr>
          <w:rFonts w:ascii="Times New Roman" w:hAnsi="Times New Roman" w:cs="Times New Roman"/>
        </w:rPr>
      </w:pPr>
      <w:r w:rsidRPr="008D7477">
        <w:rPr>
          <w:rFonts w:ascii="Times New Roman" w:hAnsi="Times New Roman" w:cs="Times New Roman"/>
        </w:rPr>
        <w:t xml:space="preserve">Funding: </w:t>
      </w:r>
      <w:r w:rsidR="002B1249" w:rsidRPr="008D7477">
        <w:rPr>
          <w:rFonts w:ascii="Times New Roman" w:hAnsi="Times New Roman" w:cs="Times New Roman"/>
        </w:rPr>
        <w:t xml:space="preserve">This work was supported by the </w:t>
      </w:r>
      <w:r w:rsidR="00E556C6" w:rsidRPr="008D7477">
        <w:rPr>
          <w:rFonts w:ascii="Times New Roman" w:hAnsi="Times New Roman" w:cs="Times New Roman"/>
        </w:rPr>
        <w:t>Petroleum Research Fund (PRF #56964-ND), administered by the American Chemical Society (ACS)</w:t>
      </w:r>
      <w:r w:rsidR="00513ABB" w:rsidRPr="008D7477">
        <w:rPr>
          <w:rFonts w:ascii="Times New Roman" w:hAnsi="Times New Roman" w:cs="Times New Roman"/>
        </w:rPr>
        <w:t xml:space="preserve"> (KB)</w:t>
      </w:r>
      <w:r w:rsidR="0031541C" w:rsidRPr="008D7477">
        <w:rPr>
          <w:rFonts w:ascii="Times New Roman" w:hAnsi="Times New Roman" w:cs="Times New Roman"/>
        </w:rPr>
        <w:t xml:space="preserve">; </w:t>
      </w:r>
      <w:r w:rsidR="00E81941" w:rsidRPr="008D7477">
        <w:rPr>
          <w:rFonts w:ascii="Times New Roman" w:hAnsi="Times New Roman" w:cs="Times New Roman"/>
        </w:rPr>
        <w:t xml:space="preserve">the </w:t>
      </w:r>
      <w:r w:rsidR="00E556C6" w:rsidRPr="008D7477">
        <w:rPr>
          <w:rFonts w:ascii="Times New Roman" w:hAnsi="Times New Roman" w:cs="Times New Roman"/>
        </w:rPr>
        <w:t>University of York Chemistry Department</w:t>
      </w:r>
      <w:r w:rsidR="005C5B1F" w:rsidRPr="008D7477">
        <w:rPr>
          <w:rFonts w:ascii="Times New Roman" w:hAnsi="Times New Roman" w:cs="Times New Roman"/>
        </w:rPr>
        <w:t>;</w:t>
      </w:r>
      <w:r w:rsidR="00E556C6" w:rsidRPr="008D7477">
        <w:rPr>
          <w:rFonts w:ascii="Times New Roman" w:hAnsi="Times New Roman" w:cs="Times New Roman"/>
        </w:rPr>
        <w:t xml:space="preserve"> </w:t>
      </w:r>
      <w:r w:rsidR="00E81941" w:rsidRPr="008D7477">
        <w:rPr>
          <w:rFonts w:ascii="Times New Roman" w:hAnsi="Times New Roman" w:cs="Times New Roman"/>
        </w:rPr>
        <w:t xml:space="preserve">the </w:t>
      </w:r>
      <w:r w:rsidR="00E556C6" w:rsidRPr="008D7477">
        <w:rPr>
          <w:rFonts w:ascii="Times New Roman" w:hAnsi="Times New Roman" w:cs="Times New Roman"/>
        </w:rPr>
        <w:t>National Science Foundation (award #1855381)</w:t>
      </w:r>
      <w:r w:rsidR="00E81941" w:rsidRPr="008D7477">
        <w:rPr>
          <w:rFonts w:ascii="Times New Roman" w:hAnsi="Times New Roman" w:cs="Times New Roman"/>
        </w:rPr>
        <w:t>; and</w:t>
      </w:r>
      <w:r w:rsidR="00C23337">
        <w:rPr>
          <w:rFonts w:ascii="Times New Roman" w:hAnsi="Times New Roman" w:cs="Times New Roman"/>
        </w:rPr>
        <w:t xml:space="preserve"> the European Research Council (ERC) under</w:t>
      </w:r>
      <w:r w:rsidR="00E81941" w:rsidRPr="008D7477">
        <w:rPr>
          <w:rFonts w:ascii="Times New Roman" w:hAnsi="Times New Roman" w:cs="Times New Roman"/>
        </w:rPr>
        <w:t xml:space="preserve"> </w:t>
      </w:r>
      <w:r w:rsidR="00F861C0" w:rsidRPr="008D7477">
        <w:rPr>
          <w:rFonts w:ascii="Times New Roman" w:hAnsi="Times New Roman" w:cs="Times New Roman"/>
        </w:rPr>
        <w:t xml:space="preserve">the </w:t>
      </w:r>
      <w:r w:rsidR="00E556C6" w:rsidRPr="008D7477">
        <w:rPr>
          <w:rFonts w:ascii="Times New Roman" w:hAnsi="Times New Roman" w:cs="Times New Roman"/>
        </w:rPr>
        <w:t>European Union’s Horizon 2020 research and innovation program (grant agreement #865222)</w:t>
      </w:r>
      <w:r w:rsidR="00C23337">
        <w:rPr>
          <w:rFonts w:ascii="Times New Roman" w:hAnsi="Times New Roman" w:cs="Times New Roman"/>
        </w:rPr>
        <w:t xml:space="preserve"> as part of the </w:t>
      </w:r>
      <w:proofErr w:type="spellStart"/>
      <w:r w:rsidR="00C23337">
        <w:rPr>
          <w:rFonts w:ascii="Times New Roman" w:hAnsi="Times New Roman" w:cs="Times New Roman"/>
        </w:rPr>
        <w:t>EQuaTe</w:t>
      </w:r>
      <w:proofErr w:type="spellEnd"/>
      <w:r w:rsidR="00C23337">
        <w:rPr>
          <w:rFonts w:ascii="Times New Roman" w:hAnsi="Times New Roman" w:cs="Times New Roman"/>
        </w:rPr>
        <w:t xml:space="preserve"> study</w:t>
      </w:r>
      <w:r w:rsidR="00E556C6" w:rsidRPr="008D7477">
        <w:rPr>
          <w:rFonts w:ascii="Times New Roman" w:hAnsi="Times New Roman" w:cs="Times New Roman"/>
        </w:rPr>
        <w:t>.</w:t>
      </w:r>
      <w:r w:rsidR="00513ABB" w:rsidRPr="008D7477">
        <w:rPr>
          <w:rFonts w:ascii="Times New Roman" w:hAnsi="Times New Roman" w:cs="Times New Roman"/>
        </w:rPr>
        <w:t xml:space="preserve"> This research used samples collected by the Ocean Drilling Program (ODP) and provided by the International Ocean Discovery Program (IODP). ODP and IODP are sponsored by the U.S. National Science Foundation (NSF) and participating countries.</w:t>
      </w:r>
    </w:p>
    <w:p w14:paraId="7285B15B" w14:textId="77777777" w:rsidR="005C5B1F" w:rsidRPr="008D7477" w:rsidRDefault="005C5B1F" w:rsidP="00E556C6">
      <w:pPr>
        <w:spacing w:line="480" w:lineRule="auto"/>
        <w:jc w:val="left"/>
        <w:rPr>
          <w:rFonts w:ascii="Times New Roman" w:hAnsi="Times New Roman" w:cs="Times New Roman"/>
        </w:rPr>
      </w:pPr>
    </w:p>
    <w:p w14:paraId="1E7B67CE" w14:textId="445AD732" w:rsidR="00E556C6" w:rsidRPr="008D7477" w:rsidRDefault="00B80758" w:rsidP="00E556C6">
      <w:pPr>
        <w:spacing w:line="480" w:lineRule="auto"/>
        <w:jc w:val="left"/>
        <w:rPr>
          <w:rFonts w:ascii="Times New Roman" w:hAnsi="Times New Roman" w:cs="Times New Roman"/>
        </w:rPr>
      </w:pPr>
      <w:r w:rsidRPr="008D7477">
        <w:rPr>
          <w:rFonts w:ascii="Times New Roman" w:hAnsi="Times New Roman" w:cs="Times New Roman"/>
        </w:rPr>
        <w:t xml:space="preserve">We thank the editors and reviewers for their time. </w:t>
      </w:r>
      <w:r w:rsidR="00E556C6" w:rsidRPr="00A3659B">
        <w:rPr>
          <w:rFonts w:ascii="Times New Roman" w:hAnsi="Times New Roman" w:cs="Times New Roman"/>
        </w:rPr>
        <w:t xml:space="preserve">EM thanks </w:t>
      </w:r>
      <w:r w:rsidR="00CE53F9" w:rsidRPr="00A3659B">
        <w:rPr>
          <w:rFonts w:ascii="Times New Roman" w:hAnsi="Times New Roman" w:cs="Times New Roman"/>
        </w:rPr>
        <w:t>Katherine Whit</w:t>
      </w:r>
      <w:r w:rsidR="004C6C8B" w:rsidRPr="00A3659B">
        <w:rPr>
          <w:rFonts w:ascii="Times New Roman" w:hAnsi="Times New Roman" w:cs="Times New Roman"/>
        </w:rPr>
        <w:t>acre for running the instrument</w:t>
      </w:r>
      <w:r w:rsidR="004B055E" w:rsidRPr="00A3659B">
        <w:rPr>
          <w:rFonts w:ascii="Times New Roman" w:hAnsi="Times New Roman" w:cs="Times New Roman"/>
        </w:rPr>
        <w:t xml:space="preserve"> at </w:t>
      </w:r>
      <w:r w:rsidR="009D1D1A">
        <w:rPr>
          <w:rFonts w:ascii="Times New Roman" w:hAnsi="Times New Roman" w:cs="Times New Roman"/>
        </w:rPr>
        <w:t>Amino Acid Geochronology Lab</w:t>
      </w:r>
      <w:r w:rsidR="004C6C8B" w:rsidRPr="00A3659B">
        <w:rPr>
          <w:rFonts w:ascii="Times New Roman" w:hAnsi="Times New Roman" w:cs="Times New Roman"/>
        </w:rPr>
        <w:t>,</w:t>
      </w:r>
      <w:r w:rsidR="00394984" w:rsidRPr="00A3659B">
        <w:rPr>
          <w:rFonts w:ascii="Times New Roman" w:hAnsi="Times New Roman" w:cs="Times New Roman"/>
        </w:rPr>
        <w:t xml:space="preserve"> </w:t>
      </w:r>
      <w:r w:rsidR="00D64FF1" w:rsidRPr="00A3659B">
        <w:rPr>
          <w:rFonts w:ascii="Times New Roman" w:hAnsi="Times New Roman" w:cs="Times New Roman"/>
        </w:rPr>
        <w:t xml:space="preserve">and </w:t>
      </w:r>
      <w:r w:rsidR="00E556C6" w:rsidRPr="00A3659B">
        <w:rPr>
          <w:rFonts w:ascii="Times New Roman" w:hAnsi="Times New Roman" w:cs="Times New Roman"/>
        </w:rPr>
        <w:t xml:space="preserve">John </w:t>
      </w:r>
      <w:proofErr w:type="spellStart"/>
      <w:r w:rsidR="00E556C6" w:rsidRPr="00A3659B">
        <w:rPr>
          <w:rFonts w:ascii="Times New Roman" w:hAnsi="Times New Roman" w:cs="Times New Roman"/>
        </w:rPr>
        <w:t>Wehmiller</w:t>
      </w:r>
      <w:proofErr w:type="spellEnd"/>
      <w:r w:rsidR="00E556C6" w:rsidRPr="00A3659B">
        <w:rPr>
          <w:rFonts w:ascii="Times New Roman" w:hAnsi="Times New Roman" w:cs="Times New Roman"/>
        </w:rPr>
        <w:t xml:space="preserve"> for insights and discussions regarding methods and application of AAR.</w:t>
      </w:r>
      <w:r w:rsidR="00E556C6" w:rsidRPr="008D7477">
        <w:rPr>
          <w:rFonts w:ascii="Times New Roman" w:hAnsi="Times New Roman" w:cs="Times New Roman"/>
        </w:rPr>
        <w:t xml:space="preserve"> LW would also like to thank Sheila Taylor and </w:t>
      </w:r>
      <w:r w:rsidR="00E556C6" w:rsidRPr="008D7477">
        <w:rPr>
          <w:rFonts w:ascii="Times New Roman" w:hAnsi="Times New Roman" w:cs="Times New Roman"/>
        </w:rPr>
        <w:lastRenderedPageBreak/>
        <w:t xml:space="preserve">Maria </w:t>
      </w:r>
      <w:proofErr w:type="spellStart"/>
      <w:r w:rsidR="00E556C6" w:rsidRPr="008D7477">
        <w:rPr>
          <w:rFonts w:ascii="Times New Roman" w:hAnsi="Times New Roman" w:cs="Times New Roman"/>
        </w:rPr>
        <w:t>Gehrels</w:t>
      </w:r>
      <w:proofErr w:type="spellEnd"/>
      <w:r w:rsidR="00E556C6" w:rsidRPr="008D7477">
        <w:rPr>
          <w:rFonts w:ascii="Times New Roman" w:hAnsi="Times New Roman" w:cs="Times New Roman"/>
        </w:rPr>
        <w:t xml:space="preserve"> for technical support and Graham Rush for Humber estuary sample collection.</w:t>
      </w:r>
      <w:r w:rsidR="00DF1F84">
        <w:rPr>
          <w:rFonts w:ascii="Times New Roman" w:hAnsi="Times New Roman" w:cs="Times New Roman"/>
        </w:rPr>
        <w:t xml:space="preserve"> </w:t>
      </w:r>
      <w:r w:rsidR="00F97594">
        <w:rPr>
          <w:rFonts w:ascii="Times New Roman" w:hAnsi="Times New Roman" w:cs="Times New Roman"/>
        </w:rPr>
        <w:t xml:space="preserve">Lastly, </w:t>
      </w:r>
      <w:r w:rsidR="00DF1F84" w:rsidRPr="00F97594">
        <w:rPr>
          <w:rFonts w:ascii="Times New Roman" w:hAnsi="Times New Roman" w:cs="Times New Roman"/>
        </w:rPr>
        <w:t>EM and LW thank Jordon</w:t>
      </w:r>
      <w:r w:rsidR="00F15308" w:rsidRPr="00F97594">
        <w:rPr>
          <w:rFonts w:ascii="Times New Roman" w:hAnsi="Times New Roman" w:cs="Times New Roman"/>
        </w:rPr>
        <w:t xml:space="preserve"> Bright </w:t>
      </w:r>
      <w:r w:rsidR="00A53F73" w:rsidRPr="00F97594">
        <w:rPr>
          <w:rFonts w:ascii="Times New Roman" w:hAnsi="Times New Roman" w:cs="Times New Roman"/>
        </w:rPr>
        <w:t>f</w:t>
      </w:r>
      <w:r w:rsidR="00F97594" w:rsidRPr="00F97594">
        <w:rPr>
          <w:rFonts w:ascii="Times New Roman" w:hAnsi="Times New Roman" w:cs="Times New Roman"/>
        </w:rPr>
        <w:t>or</w:t>
      </w:r>
      <w:r w:rsidR="00F97594">
        <w:rPr>
          <w:rFonts w:ascii="Times New Roman" w:hAnsi="Times New Roman" w:cs="Times New Roman"/>
        </w:rPr>
        <w:t xml:space="preserve"> insight with the manuscript.</w:t>
      </w:r>
    </w:p>
    <w:p w14:paraId="0396C6E2" w14:textId="77777777" w:rsidR="00C36C63" w:rsidRPr="008D7477" w:rsidRDefault="00C36C63" w:rsidP="00341CD4">
      <w:pPr>
        <w:spacing w:line="480" w:lineRule="auto"/>
        <w:rPr>
          <w:rFonts w:ascii="Times New Roman" w:hAnsi="Times New Roman" w:cs="Times New Roman"/>
          <w:b/>
          <w:bCs/>
          <w:sz w:val="28"/>
          <w:szCs w:val="28"/>
        </w:rPr>
      </w:pPr>
    </w:p>
    <w:p w14:paraId="59188AB4" w14:textId="6B730F96" w:rsidR="006366AC" w:rsidRPr="008D7477" w:rsidRDefault="006366AC" w:rsidP="00E556C6">
      <w:pPr>
        <w:spacing w:after="0" w:line="480" w:lineRule="auto"/>
        <w:jc w:val="left"/>
        <w:rPr>
          <w:rFonts w:ascii="Times New Roman" w:hAnsi="Times New Roman" w:cs="Times New Roman"/>
          <w:b/>
          <w:bCs/>
        </w:rPr>
      </w:pPr>
      <w:r w:rsidRPr="008D7477">
        <w:rPr>
          <w:rFonts w:ascii="Times New Roman" w:hAnsi="Times New Roman" w:cs="Times New Roman"/>
          <w:b/>
          <w:bCs/>
        </w:rPr>
        <w:t>References</w:t>
      </w:r>
    </w:p>
    <w:p w14:paraId="6A11C27D" w14:textId="435EB0A3" w:rsidR="007252D0" w:rsidRPr="008D7477" w:rsidRDefault="007252D0" w:rsidP="00E556C6">
      <w:pPr>
        <w:pStyle w:val="BibEntry"/>
        <w:spacing w:line="480" w:lineRule="auto"/>
      </w:pPr>
      <w:r w:rsidRPr="008D7477">
        <w:t xml:space="preserve">Bada, J.L., Schroeder, R.A., 1975. Amino acid racemization reactions and their geochemical implications. </w:t>
      </w:r>
      <w:proofErr w:type="spellStart"/>
      <w:r w:rsidRPr="008D7477">
        <w:t>Naturwissenchaften</w:t>
      </w:r>
      <w:proofErr w:type="spellEnd"/>
      <w:r w:rsidRPr="008D7477">
        <w:t xml:space="preserve"> 62, 71–79.</w:t>
      </w:r>
      <w:r w:rsidR="000147CB">
        <w:t xml:space="preserve"> </w:t>
      </w:r>
      <w:hyperlink r:id="rId27" w:history="1">
        <w:r w:rsidR="009A52B1" w:rsidRPr="00A14F63">
          <w:rPr>
            <w:rStyle w:val="Hyperlink"/>
          </w:rPr>
          <w:t>https://doi.org/10.1007/BF00592179</w:t>
        </w:r>
      </w:hyperlink>
      <w:r w:rsidR="009A52B1">
        <w:t xml:space="preserve">  </w:t>
      </w:r>
    </w:p>
    <w:p w14:paraId="4636A448" w14:textId="797D7668" w:rsidR="001938A1" w:rsidRPr="008D7477" w:rsidRDefault="001938A1" w:rsidP="00E556C6">
      <w:pPr>
        <w:pStyle w:val="BibEntry"/>
        <w:spacing w:line="480" w:lineRule="auto"/>
      </w:pPr>
      <w:r w:rsidRPr="008D7477">
        <w:t xml:space="preserve">Billups, K., </w:t>
      </w:r>
      <w:proofErr w:type="spellStart"/>
      <w:r w:rsidRPr="008D7477">
        <w:t>Chaisson</w:t>
      </w:r>
      <w:proofErr w:type="spellEnd"/>
      <w:r w:rsidRPr="008D7477">
        <w:t xml:space="preserve">, W., </w:t>
      </w:r>
      <w:proofErr w:type="spellStart"/>
      <w:r w:rsidRPr="008D7477">
        <w:t>Worsnopp</w:t>
      </w:r>
      <w:proofErr w:type="spellEnd"/>
      <w:r w:rsidRPr="008D7477">
        <w:t xml:space="preserve">, M., Thunell, R., 2004. Millennial-scale fluctuations in subtropical northwestern Atlantic surface ocean hydrography during the mid-Pleistocene. Paleoceanography 19, PA2017. </w:t>
      </w:r>
      <w:hyperlink r:id="rId28" w:history="1">
        <w:r w:rsidRPr="008D7477">
          <w:rPr>
            <w:rStyle w:val="Hyperlink"/>
          </w:rPr>
          <w:t>https://doi.org/10.1029/2003PA000990</w:t>
        </w:r>
      </w:hyperlink>
    </w:p>
    <w:p w14:paraId="0E2B033D" w14:textId="77777777" w:rsidR="00226BBA" w:rsidRPr="008D7477" w:rsidRDefault="00226BBA" w:rsidP="00E556C6">
      <w:pPr>
        <w:pStyle w:val="BibEntry"/>
        <w:spacing w:line="480" w:lineRule="auto"/>
      </w:pPr>
      <w:r w:rsidRPr="008D7477">
        <w:t>Blakemore, A.G., 2014. Middle Pleistocene to Holocene sea-level changes and coastal evolution on the Mount Gambier coastal plain, southern Australia (PhD Thesis). University of Wollongong.</w:t>
      </w:r>
    </w:p>
    <w:p w14:paraId="3970BCB9" w14:textId="29A5D7D6" w:rsidR="00D67110" w:rsidRDefault="00D67110" w:rsidP="00E556C6">
      <w:pPr>
        <w:pStyle w:val="BibEntry"/>
        <w:spacing w:line="480" w:lineRule="auto"/>
      </w:pPr>
      <w:r w:rsidRPr="00CC1419">
        <w:t xml:space="preserve">Bright, J., Kaufman, D.S., 2011. Amino acid racemization in lacustrine </w:t>
      </w:r>
      <w:proofErr w:type="spellStart"/>
      <w:r w:rsidRPr="00CC1419">
        <w:t>ostracodes</w:t>
      </w:r>
      <w:proofErr w:type="spellEnd"/>
      <w:r w:rsidRPr="00CC1419">
        <w:t>, part I: Effect of oxidizing pre-treatments on amino acid composition. Quat</w:t>
      </w:r>
      <w:r w:rsidR="00D515FB">
        <w:t>ernary</w:t>
      </w:r>
      <w:r w:rsidRPr="00CC1419">
        <w:t xml:space="preserve"> Geochronol</w:t>
      </w:r>
      <w:r w:rsidR="00D515FB">
        <w:t>ogy</w:t>
      </w:r>
      <w:r w:rsidRPr="00CC1419">
        <w:t xml:space="preserve"> 6, 154–173. </w:t>
      </w:r>
      <w:hyperlink r:id="rId29" w:history="1">
        <w:r w:rsidRPr="00970260">
          <w:rPr>
            <w:rStyle w:val="Hyperlink"/>
          </w:rPr>
          <w:t>https://doi.org/10.1016/j.quageo.2010.11.006</w:t>
        </w:r>
      </w:hyperlink>
      <w:r>
        <w:t xml:space="preserve"> </w:t>
      </w:r>
    </w:p>
    <w:p w14:paraId="49ED64BE" w14:textId="3D030F5A" w:rsidR="00CE3C7C" w:rsidRPr="008D7477" w:rsidRDefault="00CE3C7C" w:rsidP="00E556C6">
      <w:pPr>
        <w:pStyle w:val="BibEntry"/>
        <w:spacing w:line="480" w:lineRule="auto"/>
      </w:pPr>
      <w:r w:rsidRPr="008D7477">
        <w:t xml:space="preserve">Brooks, A.S., Hare, P.E., </w:t>
      </w:r>
      <w:proofErr w:type="spellStart"/>
      <w:r w:rsidRPr="008D7477">
        <w:t>Kokis</w:t>
      </w:r>
      <w:proofErr w:type="spellEnd"/>
      <w:r w:rsidRPr="008D7477">
        <w:t xml:space="preserve">, J.E., Miller, G.H., Ernst, R.D., </w:t>
      </w:r>
      <w:proofErr w:type="spellStart"/>
      <w:r w:rsidRPr="008D7477">
        <w:t>Wendorf</w:t>
      </w:r>
      <w:proofErr w:type="spellEnd"/>
      <w:r w:rsidRPr="008D7477">
        <w:t xml:space="preserve">, F., 1990. Dating Pleistocene Archeological Sites by Protein Diagenesis in Ostrich Eggshell. Science 248, 60–64. </w:t>
      </w:r>
      <w:hyperlink r:id="rId30" w:history="1">
        <w:r w:rsidRPr="008D7477">
          <w:rPr>
            <w:rStyle w:val="Hyperlink"/>
          </w:rPr>
          <w:t>https://doi.org/10.1126/science.248.4951.60</w:t>
        </w:r>
      </w:hyperlink>
    </w:p>
    <w:p w14:paraId="1294C924" w14:textId="0B57CD41" w:rsidR="00791809" w:rsidRPr="008D7477" w:rsidRDefault="00791809" w:rsidP="00E556C6">
      <w:pPr>
        <w:pStyle w:val="BibEntry"/>
        <w:spacing w:line="480" w:lineRule="auto"/>
      </w:pPr>
      <w:r w:rsidRPr="008D7477">
        <w:lastRenderedPageBreak/>
        <w:t xml:space="preserve">Bush, S.L., Santos, G.M., Xu, X., </w:t>
      </w:r>
      <w:proofErr w:type="spellStart"/>
      <w:r w:rsidRPr="008D7477">
        <w:t>Southon</w:t>
      </w:r>
      <w:proofErr w:type="spellEnd"/>
      <w:r w:rsidRPr="008D7477">
        <w:t xml:space="preserve">, J.R., </w:t>
      </w:r>
      <w:proofErr w:type="spellStart"/>
      <w:r w:rsidRPr="008D7477">
        <w:t>Thiagarajan</w:t>
      </w:r>
      <w:proofErr w:type="spellEnd"/>
      <w:r w:rsidRPr="008D7477">
        <w:t xml:space="preserve">, N., Hines, S.K., Adkins, J.F., 2013. Simple, rapid, and cost effective: a screening method for </w:t>
      </w:r>
      <w:r w:rsidRPr="008A6817">
        <w:rPr>
          <w:vertAlign w:val="superscript"/>
        </w:rPr>
        <w:t>14</w:t>
      </w:r>
      <w:r w:rsidRPr="008D7477">
        <w:t>C analysis of small carbonate samples. Radiocarbon 55, 631–640.</w:t>
      </w:r>
      <w:r w:rsidR="00E75B56">
        <w:t xml:space="preserve"> </w:t>
      </w:r>
      <w:hyperlink r:id="rId31" w:history="1">
        <w:r w:rsidR="00E75B56" w:rsidRPr="00A14F63">
          <w:rPr>
            <w:rStyle w:val="Hyperlink"/>
            <w:rFonts w:eastAsia="Calibri"/>
          </w:rPr>
          <w:t>https://doi.org/10.1017/S0033822200057787</w:t>
        </w:r>
      </w:hyperlink>
      <w:r w:rsidR="00E75B56">
        <w:t xml:space="preserve"> </w:t>
      </w:r>
    </w:p>
    <w:p w14:paraId="18EB9571" w14:textId="5477CA32" w:rsidR="00C76121" w:rsidRPr="008D7477" w:rsidRDefault="00C76121" w:rsidP="00E556C6">
      <w:pPr>
        <w:pStyle w:val="BibEntry"/>
        <w:spacing w:line="480" w:lineRule="auto"/>
      </w:pPr>
      <w:r w:rsidRPr="008D7477">
        <w:t xml:space="preserve">Crisp, M., </w:t>
      </w:r>
      <w:proofErr w:type="spellStart"/>
      <w:r w:rsidRPr="008D7477">
        <w:t>Demarchi</w:t>
      </w:r>
      <w:proofErr w:type="spellEnd"/>
      <w:r w:rsidRPr="008D7477">
        <w:t xml:space="preserve">, B., Collins, M., Morgan-Williams, M., Pilgrim, E., Penkman, K., 2013. Isolation of the intra-crystalline proteins and kinetic studies in </w:t>
      </w:r>
      <w:r w:rsidRPr="008A6817">
        <w:rPr>
          <w:i/>
        </w:rPr>
        <w:t>Struthio camelus</w:t>
      </w:r>
      <w:r w:rsidRPr="008D7477">
        <w:t xml:space="preserve"> (ostrich) eggshell for amino acid geochronology. Quaternary Geochronology 16, 110–128. </w:t>
      </w:r>
      <w:hyperlink r:id="rId32" w:history="1">
        <w:r w:rsidRPr="008D7477">
          <w:rPr>
            <w:rStyle w:val="Hyperlink"/>
          </w:rPr>
          <w:t>https://doi.org/10.1016/j.quageo.2012.09.002</w:t>
        </w:r>
      </w:hyperlink>
    </w:p>
    <w:p w14:paraId="5F00888B" w14:textId="66A33AAA" w:rsidR="00587863" w:rsidRDefault="006565BE" w:rsidP="00587863">
      <w:pPr>
        <w:pStyle w:val="BibEntry"/>
        <w:spacing w:line="480" w:lineRule="auto"/>
      </w:pPr>
      <w:proofErr w:type="spellStart"/>
      <w:r>
        <w:t>Demarchi</w:t>
      </w:r>
      <w:proofErr w:type="spellEnd"/>
      <w:r>
        <w:t xml:space="preserve">, B., </w:t>
      </w:r>
      <w:r w:rsidR="009141C8">
        <w:t xml:space="preserve">Clements, E., </w:t>
      </w:r>
      <w:proofErr w:type="spellStart"/>
      <w:r w:rsidR="009141C8">
        <w:t>Coltor</w:t>
      </w:r>
      <w:r w:rsidR="004509E9">
        <w:t>ti</w:t>
      </w:r>
      <w:proofErr w:type="spellEnd"/>
      <w:r w:rsidR="004509E9">
        <w:t xml:space="preserve">, M., van de </w:t>
      </w:r>
      <w:proofErr w:type="spellStart"/>
      <w:r w:rsidR="004509E9">
        <w:t>Locht</w:t>
      </w:r>
      <w:proofErr w:type="spellEnd"/>
      <w:r w:rsidR="004509E9">
        <w:t xml:space="preserve">, R., </w:t>
      </w:r>
      <w:proofErr w:type="spellStart"/>
      <w:r w:rsidR="004509E9">
        <w:t>Kröger</w:t>
      </w:r>
      <w:proofErr w:type="spellEnd"/>
      <w:r w:rsidR="004509E9">
        <w:t>, R., Penkman</w:t>
      </w:r>
      <w:r w:rsidR="00266A79">
        <w:t xml:space="preserve">, K., Rose, J. </w:t>
      </w:r>
      <w:r w:rsidR="00587863">
        <w:t xml:space="preserve">2015. Testing the effect of bleaching on the bivalve </w:t>
      </w:r>
      <w:proofErr w:type="spellStart"/>
      <w:r w:rsidR="00587863" w:rsidRPr="00AF3EED">
        <w:rPr>
          <w:i/>
          <w:iCs/>
        </w:rPr>
        <w:t>Glycymeris</w:t>
      </w:r>
      <w:proofErr w:type="spellEnd"/>
      <w:r w:rsidR="00587863">
        <w:t>: A case study of amino acid geochronology on key Mediterranean raised beach deposits</w:t>
      </w:r>
      <w:r w:rsidR="00AF3EED">
        <w:t xml:space="preserve">. Quaternary Geochronology 25, 49 – 65. </w:t>
      </w:r>
      <w:hyperlink r:id="rId33" w:history="1">
        <w:r w:rsidR="00AF3EED" w:rsidRPr="00C543EE">
          <w:rPr>
            <w:rStyle w:val="Hyperlink"/>
          </w:rPr>
          <w:t>https://doi.org/10.1016/j.quageo.2014.09.003</w:t>
        </w:r>
      </w:hyperlink>
      <w:r w:rsidR="00AF3EED">
        <w:t xml:space="preserve"> </w:t>
      </w:r>
    </w:p>
    <w:p w14:paraId="193D83D2" w14:textId="75BEB6E8" w:rsidR="00C52587" w:rsidRPr="008D7477" w:rsidRDefault="00687D8F" w:rsidP="00C52587">
      <w:pPr>
        <w:pStyle w:val="BibEntry"/>
        <w:spacing w:line="480" w:lineRule="auto"/>
      </w:pPr>
      <w:proofErr w:type="spellStart"/>
      <w:r w:rsidRPr="008D7477">
        <w:t>Demarchi</w:t>
      </w:r>
      <w:proofErr w:type="spellEnd"/>
      <w:r w:rsidRPr="008D7477">
        <w:t xml:space="preserve">, B., Collins, M., 2015. Amino </w:t>
      </w:r>
      <w:r w:rsidR="000147CB">
        <w:t>A</w:t>
      </w:r>
      <w:r w:rsidRPr="008D7477">
        <w:t xml:space="preserve">cid </w:t>
      </w:r>
      <w:r w:rsidR="000147CB">
        <w:t>R</w:t>
      </w:r>
      <w:r w:rsidRPr="008D7477">
        <w:t xml:space="preserve">acemization </w:t>
      </w:r>
      <w:r w:rsidR="000147CB">
        <w:t>D</w:t>
      </w:r>
      <w:r w:rsidRPr="008D7477">
        <w:t xml:space="preserve">ating. Encyclopedia of </w:t>
      </w:r>
      <w:r w:rsidR="000147CB">
        <w:t>S</w:t>
      </w:r>
      <w:r w:rsidRPr="008D7477">
        <w:t xml:space="preserve">cientific </w:t>
      </w:r>
      <w:r w:rsidR="000147CB">
        <w:t>D</w:t>
      </w:r>
      <w:r w:rsidRPr="008D7477">
        <w:t xml:space="preserve">ating </w:t>
      </w:r>
      <w:r w:rsidR="000147CB">
        <w:t>M</w:t>
      </w:r>
      <w:r w:rsidRPr="008D7477">
        <w:t>ethods, Encyclopedia of Earth Sciences Series</w:t>
      </w:r>
      <w:r w:rsidR="0095104B">
        <w:t xml:space="preserve">, </w:t>
      </w:r>
      <w:r w:rsidR="0095104B" w:rsidRPr="008D7477">
        <w:t xml:space="preserve">pp. </w:t>
      </w:r>
      <w:r w:rsidR="0095104B">
        <w:t>13</w:t>
      </w:r>
      <w:r w:rsidR="0095104B" w:rsidRPr="008D7477">
        <w:t>–</w:t>
      </w:r>
      <w:r w:rsidR="0095104B">
        <w:t>26</w:t>
      </w:r>
      <w:r w:rsidR="0095104B" w:rsidRPr="008D7477">
        <w:t>.</w:t>
      </w:r>
    </w:p>
    <w:p w14:paraId="71267E2C" w14:textId="63CB749C" w:rsidR="00C52587" w:rsidRPr="008D7477" w:rsidRDefault="00C52587" w:rsidP="00C52587">
      <w:pPr>
        <w:pStyle w:val="BibEntry"/>
        <w:spacing w:line="480" w:lineRule="auto"/>
      </w:pPr>
      <w:proofErr w:type="spellStart"/>
      <w:r w:rsidRPr="008D7477">
        <w:t>Demarchi</w:t>
      </w:r>
      <w:proofErr w:type="spellEnd"/>
      <w:r w:rsidRPr="008D7477">
        <w:t xml:space="preserve">, B., Collins, M.J., </w:t>
      </w:r>
      <w:proofErr w:type="spellStart"/>
      <w:r w:rsidRPr="008D7477">
        <w:t>Tomiak</w:t>
      </w:r>
      <w:proofErr w:type="spellEnd"/>
      <w:r w:rsidRPr="008D7477">
        <w:t>, P.J., Davies, B.J., Penkman, K.E.H., 2013a. Intra-crystalline protein diagenesis (</w:t>
      </w:r>
      <w:proofErr w:type="spellStart"/>
      <w:r w:rsidRPr="008D7477">
        <w:t>IcPD</w:t>
      </w:r>
      <w:proofErr w:type="spellEnd"/>
      <w:r w:rsidRPr="008D7477">
        <w:t xml:space="preserve">) in </w:t>
      </w:r>
      <w:r w:rsidRPr="008A6817">
        <w:rPr>
          <w:i/>
        </w:rPr>
        <w:t xml:space="preserve">Patella </w:t>
      </w:r>
      <w:proofErr w:type="spellStart"/>
      <w:r w:rsidRPr="008A6817">
        <w:rPr>
          <w:i/>
        </w:rPr>
        <w:t>vulgata</w:t>
      </w:r>
      <w:proofErr w:type="spellEnd"/>
      <w:r w:rsidRPr="008D7477">
        <w:t xml:space="preserve">. Part II: Breakdown and temperature sensitivity. Quaternary Geochronology 16, 158–172. </w:t>
      </w:r>
      <w:hyperlink r:id="rId34" w:history="1">
        <w:r w:rsidRPr="008D7477">
          <w:rPr>
            <w:rStyle w:val="Hyperlink"/>
          </w:rPr>
          <w:t>https://doi.org/10.1016/j.quageo.2012.08.001</w:t>
        </w:r>
      </w:hyperlink>
    </w:p>
    <w:p w14:paraId="7B9F4404" w14:textId="77777777" w:rsidR="000D21C6" w:rsidRDefault="00C21E98" w:rsidP="000D21C6">
      <w:pPr>
        <w:pStyle w:val="BibEntry"/>
        <w:spacing w:line="480" w:lineRule="auto"/>
        <w:rPr>
          <w:rStyle w:val="Hyperlink"/>
        </w:rPr>
      </w:pPr>
      <w:proofErr w:type="spellStart"/>
      <w:r w:rsidRPr="008D7477">
        <w:lastRenderedPageBreak/>
        <w:t>Demarchi</w:t>
      </w:r>
      <w:proofErr w:type="spellEnd"/>
      <w:r w:rsidRPr="008D7477">
        <w:t>, B., Rogers, K., Fa, D.A., Finlayson, C.J., Milner, N., Penkman, K.E.H., 2013b. Intra-crystalline protein diagenesis (</w:t>
      </w:r>
      <w:proofErr w:type="spellStart"/>
      <w:r w:rsidRPr="008D7477">
        <w:t>IcPD</w:t>
      </w:r>
      <w:proofErr w:type="spellEnd"/>
      <w:r w:rsidRPr="008D7477">
        <w:t xml:space="preserve">) in </w:t>
      </w:r>
      <w:r w:rsidRPr="008A6817">
        <w:rPr>
          <w:i/>
        </w:rPr>
        <w:t xml:space="preserve">Patella </w:t>
      </w:r>
      <w:proofErr w:type="spellStart"/>
      <w:r w:rsidRPr="008A6817">
        <w:rPr>
          <w:i/>
        </w:rPr>
        <w:t>vulgata</w:t>
      </w:r>
      <w:proofErr w:type="spellEnd"/>
      <w:r w:rsidRPr="008D7477">
        <w:t xml:space="preserve">. Part I: Isolation and testing of the closed system. Quaternary Geochronology 16, 144–157. </w:t>
      </w:r>
      <w:hyperlink r:id="rId35" w:history="1">
        <w:r w:rsidRPr="008D7477">
          <w:rPr>
            <w:rStyle w:val="Hyperlink"/>
          </w:rPr>
          <w:t>https://doi.org/10.1016/j.quageo.2012.03.016</w:t>
        </w:r>
      </w:hyperlink>
    </w:p>
    <w:p w14:paraId="6C3355FE" w14:textId="5FDF795A" w:rsidR="00386590" w:rsidRDefault="00386590" w:rsidP="000D21C6">
      <w:pPr>
        <w:pStyle w:val="BibEntry"/>
        <w:spacing w:line="480" w:lineRule="auto"/>
      </w:pPr>
      <w:r>
        <w:t>Dickinson, M.R., Lister, A.M., Penkman K.E.H., 2019. A new method for enamel amino acid racemization dating: a closed system</w:t>
      </w:r>
      <w:r w:rsidR="001010C5">
        <w:t xml:space="preserve"> approach. Quaternary Geochronology 50, 29 – 46. </w:t>
      </w:r>
      <w:hyperlink r:id="rId36" w:history="1">
        <w:r w:rsidR="001010C5" w:rsidRPr="00C543EE">
          <w:rPr>
            <w:rStyle w:val="Hyperlink"/>
          </w:rPr>
          <w:t>https://doi.org/10.1016/j.quageo.2018.11.005</w:t>
        </w:r>
      </w:hyperlink>
      <w:r w:rsidR="001010C5">
        <w:t xml:space="preserve"> </w:t>
      </w:r>
    </w:p>
    <w:p w14:paraId="370524FB" w14:textId="1A7095E6" w:rsidR="0041413F" w:rsidRDefault="0041413F" w:rsidP="000D21C6">
      <w:pPr>
        <w:pStyle w:val="BibEntry"/>
        <w:spacing w:line="480" w:lineRule="auto"/>
        <w:rPr>
          <w:rStyle w:val="Hyperlink"/>
        </w:rPr>
      </w:pPr>
      <w:r w:rsidRPr="008D7477">
        <w:t xml:space="preserve">Dowling, L.A., </w:t>
      </w:r>
      <w:proofErr w:type="spellStart"/>
      <w:r w:rsidRPr="008D7477">
        <w:t>Sejrup</w:t>
      </w:r>
      <w:proofErr w:type="spellEnd"/>
      <w:r w:rsidRPr="008D7477">
        <w:t xml:space="preserve">, H.P., </w:t>
      </w:r>
      <w:proofErr w:type="spellStart"/>
      <w:r w:rsidRPr="008D7477">
        <w:t>Coxon</w:t>
      </w:r>
      <w:proofErr w:type="spellEnd"/>
      <w:r w:rsidRPr="008D7477">
        <w:t xml:space="preserve">, P., </w:t>
      </w:r>
      <w:proofErr w:type="spellStart"/>
      <w:r w:rsidR="00BA176B">
        <w:t>H</w:t>
      </w:r>
      <w:r w:rsidRPr="008D7477">
        <w:t>eijnis</w:t>
      </w:r>
      <w:proofErr w:type="spellEnd"/>
      <w:r w:rsidRPr="008D7477">
        <w:t xml:space="preserve">, H., 1998. Palynology, </w:t>
      </w:r>
      <w:proofErr w:type="spellStart"/>
      <w:r w:rsidRPr="008D7477">
        <w:t>aminostratigraphy</w:t>
      </w:r>
      <w:proofErr w:type="spellEnd"/>
      <w:r w:rsidRPr="008D7477">
        <w:t xml:space="preserve"> and U-series dating of marine </w:t>
      </w:r>
      <w:proofErr w:type="spellStart"/>
      <w:r w:rsidRPr="008D7477">
        <w:t>gortian</w:t>
      </w:r>
      <w:proofErr w:type="spellEnd"/>
      <w:r w:rsidRPr="008D7477">
        <w:t xml:space="preserve"> interglacial sediments in cork </w:t>
      </w:r>
      <w:proofErr w:type="spellStart"/>
      <w:r w:rsidRPr="008D7477">
        <w:t>harbour</w:t>
      </w:r>
      <w:proofErr w:type="spellEnd"/>
      <w:r w:rsidRPr="008D7477">
        <w:t xml:space="preserve">, Southern Ireland. Quaternary Science Reviews 17, 945–962. </w:t>
      </w:r>
      <w:hyperlink r:id="rId37" w:history="1">
        <w:r w:rsidRPr="008D7477">
          <w:rPr>
            <w:rStyle w:val="Hyperlink"/>
          </w:rPr>
          <w:t>https://doi.org/10.1016/S0277-3791(98)00027-4</w:t>
        </w:r>
      </w:hyperlink>
    </w:p>
    <w:p w14:paraId="04E7CD64" w14:textId="6E76BBDB" w:rsidR="002E7558" w:rsidRPr="00E97793" w:rsidRDefault="00E97793" w:rsidP="000D21C6">
      <w:pPr>
        <w:pStyle w:val="BibEntry"/>
        <w:spacing w:line="480" w:lineRule="auto"/>
      </w:pPr>
      <w:proofErr w:type="spellStart"/>
      <w:r w:rsidRPr="00287367">
        <w:rPr>
          <w:rStyle w:val="Hyperlink"/>
          <w:color w:val="auto"/>
          <w:u w:val="none"/>
        </w:rPr>
        <w:t>Dungworth</w:t>
      </w:r>
      <w:proofErr w:type="spellEnd"/>
      <w:r w:rsidRPr="00287367">
        <w:rPr>
          <w:rStyle w:val="Hyperlink"/>
          <w:color w:val="auto"/>
          <w:u w:val="none"/>
        </w:rPr>
        <w:t xml:space="preserve"> </w:t>
      </w:r>
      <w:r w:rsidR="00673825" w:rsidRPr="00287367">
        <w:rPr>
          <w:rStyle w:val="Hyperlink"/>
          <w:color w:val="auto"/>
          <w:u w:val="none"/>
        </w:rPr>
        <w:t>G., 1975. Optical</w:t>
      </w:r>
      <w:r w:rsidR="00673825">
        <w:rPr>
          <w:rStyle w:val="Hyperlink"/>
          <w:color w:val="auto"/>
          <w:u w:val="none"/>
        </w:rPr>
        <w:t xml:space="preserve"> configuration and the racemization of amino acids </w:t>
      </w:r>
      <w:r w:rsidR="005A165D">
        <w:rPr>
          <w:rStyle w:val="Hyperlink"/>
          <w:color w:val="auto"/>
          <w:u w:val="none"/>
        </w:rPr>
        <w:t xml:space="preserve">in sediments and in fossils – A review. Chemical Geology 17, </w:t>
      </w:r>
      <w:r w:rsidR="008531B3">
        <w:rPr>
          <w:rStyle w:val="Hyperlink"/>
          <w:color w:val="auto"/>
          <w:u w:val="none"/>
        </w:rPr>
        <w:t>135</w:t>
      </w:r>
      <w:r w:rsidR="00287367">
        <w:rPr>
          <w:rStyle w:val="Hyperlink"/>
          <w:color w:val="auto"/>
          <w:u w:val="none"/>
        </w:rPr>
        <w:t xml:space="preserve">–153. </w:t>
      </w:r>
      <w:hyperlink r:id="rId38" w:history="1">
        <w:r w:rsidR="00287367" w:rsidRPr="008D6C17">
          <w:rPr>
            <w:rStyle w:val="Hyperlink"/>
          </w:rPr>
          <w:t>https://doi.org/10.1016/0009-2541(76)90027-9</w:t>
        </w:r>
      </w:hyperlink>
      <w:r w:rsidR="00287367">
        <w:rPr>
          <w:rStyle w:val="Hyperlink"/>
          <w:color w:val="auto"/>
          <w:u w:val="none"/>
        </w:rPr>
        <w:t xml:space="preserve"> </w:t>
      </w:r>
    </w:p>
    <w:p w14:paraId="7A7E35FA" w14:textId="0B049E85" w:rsidR="00E77145" w:rsidRDefault="00E77145" w:rsidP="00E556C6">
      <w:pPr>
        <w:pStyle w:val="BibEntry"/>
        <w:spacing w:line="480" w:lineRule="auto"/>
      </w:pPr>
      <w:proofErr w:type="spellStart"/>
      <w:r>
        <w:t>Figueira</w:t>
      </w:r>
      <w:proofErr w:type="spellEnd"/>
      <w:r>
        <w:t>, B.</w:t>
      </w:r>
      <w:r w:rsidR="0064640B">
        <w:t xml:space="preserve">, Hayward, B. W., 2014. Impact of reworked foraminifera from an eroding salt marsh on sea-level studies, New Zealand. New Zealand Journal of Geology and Geophysics 57, </w:t>
      </w:r>
      <w:r w:rsidR="00FA7867">
        <w:t xml:space="preserve">378–389. </w:t>
      </w:r>
      <w:hyperlink r:id="rId39" w:history="1">
        <w:r w:rsidR="00FA7867" w:rsidRPr="00C543EE">
          <w:rPr>
            <w:rStyle w:val="Hyperlink"/>
          </w:rPr>
          <w:t>https://doi.org/10.1080/00288306.2014.924971</w:t>
        </w:r>
      </w:hyperlink>
      <w:r w:rsidR="00FA7867">
        <w:t xml:space="preserve"> </w:t>
      </w:r>
    </w:p>
    <w:p w14:paraId="24CB4202" w14:textId="0F87B26C" w:rsidR="002B166D" w:rsidRDefault="00FD727C" w:rsidP="00E556C6">
      <w:pPr>
        <w:pStyle w:val="BibEntry"/>
        <w:spacing w:line="480" w:lineRule="auto"/>
      </w:pPr>
      <w:proofErr w:type="spellStart"/>
      <w:r>
        <w:t>Gehre</w:t>
      </w:r>
      <w:r w:rsidR="00370577">
        <w:t>s</w:t>
      </w:r>
      <w:proofErr w:type="spellEnd"/>
      <w:r w:rsidR="00370577">
        <w:t xml:space="preserve">, W.R., Roe, H.M., </w:t>
      </w:r>
      <w:proofErr w:type="spellStart"/>
      <w:r w:rsidR="00370577">
        <w:t>Charman</w:t>
      </w:r>
      <w:proofErr w:type="spellEnd"/>
      <w:r w:rsidR="00370577">
        <w:t xml:space="preserve">, D.J., </w:t>
      </w:r>
      <w:r w:rsidR="00101DCD">
        <w:t>2001. Foraminifera, testate amoebae and diatoms as sea-level</w:t>
      </w:r>
      <w:r w:rsidR="000865F0">
        <w:t xml:space="preserve"> indicators in UK saltmarshes: a quantitative multiproxy approach</w:t>
      </w:r>
      <w:r w:rsidR="00FC7B15">
        <w:t>. Journal of Quaternary Science</w:t>
      </w:r>
      <w:r w:rsidR="00D807CF">
        <w:t xml:space="preserve"> 16,</w:t>
      </w:r>
      <w:r w:rsidR="008D160F">
        <w:t xml:space="preserve"> 201–220.</w:t>
      </w:r>
      <w:r w:rsidR="004017CF">
        <w:t xml:space="preserve"> </w:t>
      </w:r>
      <w:hyperlink r:id="rId40" w:history="1">
        <w:r w:rsidR="006A42DB" w:rsidRPr="00C543EE">
          <w:rPr>
            <w:rStyle w:val="Hyperlink"/>
          </w:rPr>
          <w:t>https://doi.org/10.1002/jqs.588</w:t>
        </w:r>
      </w:hyperlink>
      <w:r w:rsidR="006A42DB">
        <w:t xml:space="preserve"> </w:t>
      </w:r>
    </w:p>
    <w:p w14:paraId="5062CC70" w14:textId="2121B28B" w:rsidR="00283013" w:rsidRDefault="00283013" w:rsidP="00E556C6">
      <w:pPr>
        <w:pStyle w:val="BibEntry"/>
        <w:spacing w:line="480" w:lineRule="auto"/>
        <w:rPr>
          <w:rStyle w:val="Hyperlink"/>
        </w:rPr>
      </w:pPr>
      <w:proofErr w:type="spellStart"/>
      <w:r w:rsidRPr="008D7477">
        <w:lastRenderedPageBreak/>
        <w:t>Goodfriend</w:t>
      </w:r>
      <w:proofErr w:type="spellEnd"/>
      <w:r w:rsidRPr="008D7477">
        <w:t xml:space="preserve">, G.A., 1989. Complementary Use of Amino-Acid Epimerization and Radiocarbon Analysis for Dating of Mixed-Age Fossil Assemblages. Radiocarbon 31, 1041–1047. </w:t>
      </w:r>
      <w:hyperlink r:id="rId41" w:history="1">
        <w:r w:rsidRPr="008D7477">
          <w:rPr>
            <w:rStyle w:val="Hyperlink"/>
          </w:rPr>
          <w:t>https://doi.org/10.1017/S0033822200012698</w:t>
        </w:r>
      </w:hyperlink>
    </w:p>
    <w:p w14:paraId="224BC756" w14:textId="08A67333" w:rsidR="00BE33C3" w:rsidRPr="00BE33C3" w:rsidRDefault="00BE33C3" w:rsidP="00E556C6">
      <w:pPr>
        <w:pStyle w:val="BibEntry"/>
        <w:spacing w:line="480" w:lineRule="auto"/>
      </w:pPr>
      <w:proofErr w:type="spellStart"/>
      <w:r>
        <w:rPr>
          <w:rStyle w:val="Hyperlink"/>
          <w:color w:val="auto"/>
          <w:u w:val="none"/>
        </w:rPr>
        <w:t>Goodfriend</w:t>
      </w:r>
      <w:proofErr w:type="spellEnd"/>
      <w:r w:rsidR="00A201DB">
        <w:rPr>
          <w:rStyle w:val="Hyperlink"/>
          <w:color w:val="auto"/>
          <w:u w:val="none"/>
        </w:rPr>
        <w:t>, D.A., Brigham-</w:t>
      </w:r>
      <w:proofErr w:type="spellStart"/>
      <w:r w:rsidR="00A201DB">
        <w:rPr>
          <w:rStyle w:val="Hyperlink"/>
          <w:color w:val="auto"/>
          <w:u w:val="none"/>
        </w:rPr>
        <w:t>Grette</w:t>
      </w:r>
      <w:proofErr w:type="spellEnd"/>
      <w:r w:rsidR="00A201DB">
        <w:rPr>
          <w:rStyle w:val="Hyperlink"/>
          <w:color w:val="auto"/>
          <w:u w:val="none"/>
        </w:rPr>
        <w:t xml:space="preserve">, J., </w:t>
      </w:r>
      <w:r w:rsidR="00596746">
        <w:rPr>
          <w:rStyle w:val="Hyperlink"/>
          <w:color w:val="auto"/>
          <w:u w:val="none"/>
        </w:rPr>
        <w:t>Miller, G.H., 1996. Enhanced age resolution of the marine Quaternary record in the Arctic using aspartic acid racemization dating of bivalve shells. Quaternary Research</w:t>
      </w:r>
      <w:r w:rsidR="00F74913">
        <w:rPr>
          <w:rStyle w:val="Hyperlink"/>
          <w:color w:val="auto"/>
          <w:u w:val="none"/>
        </w:rPr>
        <w:t xml:space="preserve"> 45, 176–187.</w:t>
      </w:r>
      <w:r w:rsidR="003A080C" w:rsidRPr="003A080C">
        <w:t xml:space="preserve"> </w:t>
      </w:r>
      <w:hyperlink r:id="rId42" w:history="1">
        <w:r w:rsidR="00C6734B" w:rsidRPr="007F0504">
          <w:rPr>
            <w:rStyle w:val="Hyperlink"/>
          </w:rPr>
          <w:t>https://doi.org/10.1006/qres.1996.0018</w:t>
        </w:r>
      </w:hyperlink>
      <w:r w:rsidR="00C6734B">
        <w:t xml:space="preserve"> </w:t>
      </w:r>
    </w:p>
    <w:p w14:paraId="4932228A" w14:textId="2DC40F00" w:rsidR="00296FAF" w:rsidRPr="008D7477" w:rsidRDefault="00296FAF" w:rsidP="007D6EB6">
      <w:pPr>
        <w:pStyle w:val="BibEntry"/>
        <w:spacing w:line="480" w:lineRule="auto"/>
      </w:pPr>
      <w:proofErr w:type="spellStart"/>
      <w:r w:rsidRPr="008D7477">
        <w:t>Grützner</w:t>
      </w:r>
      <w:proofErr w:type="spellEnd"/>
      <w:r w:rsidRPr="008D7477">
        <w:t xml:space="preserve">, J., </w:t>
      </w:r>
      <w:proofErr w:type="spellStart"/>
      <w:r w:rsidRPr="008D7477">
        <w:t>Giosan</w:t>
      </w:r>
      <w:proofErr w:type="spellEnd"/>
      <w:r w:rsidRPr="008D7477">
        <w:t xml:space="preserve">, L., Franz, S.O., Tiedemann, R., </w:t>
      </w:r>
      <w:proofErr w:type="spellStart"/>
      <w:r w:rsidRPr="008D7477">
        <w:t>Cortijo</w:t>
      </w:r>
      <w:proofErr w:type="spellEnd"/>
      <w:r w:rsidRPr="008D7477">
        <w:t xml:space="preserve">, E., </w:t>
      </w:r>
      <w:proofErr w:type="spellStart"/>
      <w:r w:rsidRPr="008D7477">
        <w:t>Chaisson</w:t>
      </w:r>
      <w:proofErr w:type="spellEnd"/>
      <w:r w:rsidRPr="008D7477">
        <w:t xml:space="preserve">, W.P., Flood, R.D., Hagen, S., </w:t>
      </w:r>
      <w:proofErr w:type="spellStart"/>
      <w:r w:rsidRPr="008D7477">
        <w:t>Keigwin</w:t>
      </w:r>
      <w:proofErr w:type="spellEnd"/>
      <w:r w:rsidRPr="008D7477">
        <w:t xml:space="preserve">, L.D., </w:t>
      </w:r>
      <w:proofErr w:type="spellStart"/>
      <w:r w:rsidRPr="008D7477">
        <w:t>Poli</w:t>
      </w:r>
      <w:proofErr w:type="spellEnd"/>
      <w:r w:rsidRPr="008D7477">
        <w:t xml:space="preserve">, S., Rio, D., Williams, T., 2002. Astronomical age models for Pleistocene drift sediments from the western North Atlantic (ODP Sites 1055–1063). Marine Geology 189, 5–23. </w:t>
      </w:r>
      <w:hyperlink r:id="rId43" w:history="1">
        <w:r w:rsidRPr="008D7477">
          <w:rPr>
            <w:rStyle w:val="Hyperlink"/>
          </w:rPr>
          <w:t>https://doi.org/10.1016/S0025-3227(02)00320-1</w:t>
        </w:r>
      </w:hyperlink>
    </w:p>
    <w:p w14:paraId="0FF049A2" w14:textId="77777777" w:rsidR="00B474C5" w:rsidRPr="008D7477" w:rsidRDefault="00B474C5" w:rsidP="00E556C6">
      <w:pPr>
        <w:pStyle w:val="BibEntry"/>
        <w:spacing w:line="480" w:lineRule="auto"/>
      </w:pPr>
      <w:r w:rsidRPr="008D7477">
        <w:t xml:space="preserve">Hagen, S., </w:t>
      </w:r>
      <w:proofErr w:type="spellStart"/>
      <w:r w:rsidRPr="008D7477">
        <w:t>Keigwin</w:t>
      </w:r>
      <w:proofErr w:type="spellEnd"/>
      <w:r w:rsidRPr="008D7477">
        <w:t xml:space="preserve">, L.D., 2002. Sea-surface temperature variability and deep water </w:t>
      </w:r>
      <w:proofErr w:type="spellStart"/>
      <w:r w:rsidRPr="008D7477">
        <w:t>reorganisation</w:t>
      </w:r>
      <w:proofErr w:type="spellEnd"/>
      <w:r w:rsidRPr="008D7477">
        <w:t xml:space="preserve"> in the subtropical North Atlantic during Isotope Stage 2–4. Marine Geology 189, 145–162. </w:t>
      </w:r>
      <w:hyperlink r:id="rId44" w:history="1">
        <w:r w:rsidRPr="008D7477">
          <w:rPr>
            <w:rStyle w:val="Hyperlink"/>
          </w:rPr>
          <w:t>https://doi.org/10.1016/S0025-3227(02)00327-4</w:t>
        </w:r>
      </w:hyperlink>
    </w:p>
    <w:p w14:paraId="2EEBBA92" w14:textId="46DB0016" w:rsidR="003B5F1F" w:rsidRDefault="003B5F1F" w:rsidP="00E556C6">
      <w:pPr>
        <w:pStyle w:val="BibEntry"/>
        <w:spacing w:line="480" w:lineRule="auto"/>
      </w:pPr>
      <w:r>
        <w:t xml:space="preserve">Hayward, B.W., </w:t>
      </w:r>
      <w:proofErr w:type="spellStart"/>
      <w:r>
        <w:t>Holzmann</w:t>
      </w:r>
      <w:proofErr w:type="spellEnd"/>
      <w:r>
        <w:t xml:space="preserve">, M., Grenfell, H.R., Pawlowski, J., </w:t>
      </w:r>
      <w:proofErr w:type="spellStart"/>
      <w:r>
        <w:t>Triggs</w:t>
      </w:r>
      <w:proofErr w:type="spellEnd"/>
      <w:r>
        <w:t>, C.M., 2004. Morphological distinction of molecular types in</w:t>
      </w:r>
      <w:r w:rsidRPr="003B5F1F">
        <w:rPr>
          <w:i/>
          <w:iCs/>
        </w:rPr>
        <w:t xml:space="preserve"> Ammonia</w:t>
      </w:r>
      <w:r>
        <w:t xml:space="preserve"> – towards a taxonomic revision of the world’s most commonly misidentified foraminifera</w:t>
      </w:r>
      <w:r w:rsidR="007913BD">
        <w:t xml:space="preserve">. Marine Micropaleontology 50, 237–271. </w:t>
      </w:r>
      <w:hyperlink r:id="rId45" w:history="1">
        <w:r w:rsidR="0052219E" w:rsidRPr="00C543EE">
          <w:rPr>
            <w:rStyle w:val="Hyperlink"/>
          </w:rPr>
          <w:t>https://doi.org/10.1016/S0377-8398(03)00074-4</w:t>
        </w:r>
      </w:hyperlink>
      <w:r w:rsidR="0052219E">
        <w:t xml:space="preserve"> </w:t>
      </w:r>
    </w:p>
    <w:p w14:paraId="2DEEEF7B" w14:textId="72A7EAE8" w:rsidR="00B478DD" w:rsidRPr="008D7477" w:rsidRDefault="00B474C5" w:rsidP="00E556C6">
      <w:pPr>
        <w:pStyle w:val="BibEntry"/>
        <w:spacing w:line="480" w:lineRule="auto"/>
      </w:pPr>
      <w:r w:rsidRPr="008D7477">
        <w:lastRenderedPageBreak/>
        <w:t>Hearty, P.J., O’Leary, M.J., Kaufman, D.S., Page, M.C., Bright, J., 2004. Amino acid geochronology of individual foraminifer (</w:t>
      </w:r>
      <w:proofErr w:type="spellStart"/>
      <w:r w:rsidRPr="008D7477">
        <w:rPr>
          <w:i/>
          <w:iCs/>
        </w:rPr>
        <w:t>Pulleniatina</w:t>
      </w:r>
      <w:proofErr w:type="spellEnd"/>
      <w:r w:rsidRPr="008D7477">
        <w:rPr>
          <w:i/>
          <w:iCs/>
        </w:rPr>
        <w:t xml:space="preserve"> </w:t>
      </w:r>
      <w:proofErr w:type="spellStart"/>
      <w:r w:rsidRPr="008D7477">
        <w:rPr>
          <w:i/>
          <w:iCs/>
        </w:rPr>
        <w:t>obliquiloculata</w:t>
      </w:r>
      <w:proofErr w:type="spellEnd"/>
      <w:r w:rsidRPr="008D7477">
        <w:t xml:space="preserve">) tests, north Queensland margin, Australia: A new approach to correlating and dating Quaternary tropical marine sediment cores. Paleoceanography 19, PA4022. </w:t>
      </w:r>
      <w:hyperlink r:id="rId46" w:history="1">
        <w:r w:rsidR="00B478DD" w:rsidRPr="008D7477">
          <w:rPr>
            <w:rStyle w:val="Hyperlink"/>
          </w:rPr>
          <w:t>https://doi.org/10.1029/2004PA001059</w:t>
        </w:r>
      </w:hyperlink>
    </w:p>
    <w:p w14:paraId="6BC1CB01" w14:textId="77777777" w:rsidR="00B478DD" w:rsidRPr="008D7477" w:rsidRDefault="00B478DD" w:rsidP="00E556C6">
      <w:pPr>
        <w:pStyle w:val="BibEntry"/>
        <w:spacing w:line="480" w:lineRule="auto"/>
      </w:pPr>
      <w:r w:rsidRPr="008D7477">
        <w:t xml:space="preserve">Hendy, E.J., </w:t>
      </w:r>
      <w:proofErr w:type="spellStart"/>
      <w:r w:rsidRPr="008D7477">
        <w:t>Tomiak</w:t>
      </w:r>
      <w:proofErr w:type="spellEnd"/>
      <w:r w:rsidRPr="008D7477">
        <w:t xml:space="preserve">, P.J., Collins, M.J., </w:t>
      </w:r>
      <w:proofErr w:type="spellStart"/>
      <w:r w:rsidRPr="008D7477">
        <w:t>Hellstrom</w:t>
      </w:r>
      <w:proofErr w:type="spellEnd"/>
      <w:r w:rsidRPr="008D7477">
        <w:t xml:space="preserve">, J., Tudhope, A.W., Lough, J.M., Penkman, K.E.H., 2012. Assessing amino acid racemization variability in coral intra-crystalline protein for geochronological applications. </w:t>
      </w:r>
      <w:proofErr w:type="spellStart"/>
      <w:r w:rsidRPr="008D7477">
        <w:t>Geochimica</w:t>
      </w:r>
      <w:proofErr w:type="spellEnd"/>
      <w:r w:rsidRPr="008D7477">
        <w:t xml:space="preserve"> et </w:t>
      </w:r>
      <w:proofErr w:type="spellStart"/>
      <w:r w:rsidRPr="008D7477">
        <w:t>Cosmochimica</w:t>
      </w:r>
      <w:proofErr w:type="spellEnd"/>
      <w:r w:rsidRPr="008D7477">
        <w:t xml:space="preserve"> </w:t>
      </w:r>
      <w:proofErr w:type="spellStart"/>
      <w:r w:rsidRPr="008D7477">
        <w:t>Acta</w:t>
      </w:r>
      <w:proofErr w:type="spellEnd"/>
      <w:r w:rsidRPr="008D7477">
        <w:t xml:space="preserve"> 86, 338–353. </w:t>
      </w:r>
      <w:hyperlink r:id="rId47" w:history="1">
        <w:r w:rsidRPr="008D7477">
          <w:rPr>
            <w:rStyle w:val="Hyperlink"/>
          </w:rPr>
          <w:t>https://doi.org/10.1016/j.gca.2012.02.020</w:t>
        </w:r>
      </w:hyperlink>
    </w:p>
    <w:p w14:paraId="3EE43232" w14:textId="75C5587D" w:rsidR="00976F50" w:rsidRDefault="00976F50" w:rsidP="00E556C6">
      <w:pPr>
        <w:pStyle w:val="BibEntry"/>
        <w:spacing w:line="480" w:lineRule="auto"/>
      </w:pPr>
      <w:proofErr w:type="spellStart"/>
      <w:r w:rsidRPr="00FE6039">
        <w:t>Hemleben</w:t>
      </w:r>
      <w:proofErr w:type="spellEnd"/>
      <w:r w:rsidRPr="00FE6039">
        <w:t>,</w:t>
      </w:r>
      <w:r w:rsidR="006E6016" w:rsidRPr="00FE6039">
        <w:t xml:space="preserve"> C.H., </w:t>
      </w:r>
      <w:proofErr w:type="spellStart"/>
      <w:r w:rsidR="006E6016" w:rsidRPr="00FE6039">
        <w:t>Spindler</w:t>
      </w:r>
      <w:proofErr w:type="spellEnd"/>
      <w:r w:rsidR="000E455E" w:rsidRPr="00FE6039">
        <w:t>, M., Anderson O.R.,</w:t>
      </w:r>
      <w:r w:rsidRPr="00FE6039">
        <w:t xml:space="preserve"> 198</w:t>
      </w:r>
      <w:r w:rsidR="000E455E" w:rsidRPr="00FE6039">
        <w:t>9. Modern Planktonic Foraminifera.</w:t>
      </w:r>
      <w:r w:rsidR="00FE6039" w:rsidRPr="00FE6039">
        <w:t xml:space="preserve"> Springer Verlag, pp. 363.</w:t>
      </w:r>
    </w:p>
    <w:p w14:paraId="4D2EBF93" w14:textId="42EB9125" w:rsidR="00603314" w:rsidRPr="008D7477" w:rsidRDefault="00B478DD" w:rsidP="005566A8">
      <w:pPr>
        <w:pStyle w:val="BibEntry"/>
        <w:spacing w:line="480" w:lineRule="auto"/>
      </w:pPr>
      <w:bookmarkStart w:id="17" w:name="_Hlk95302464"/>
      <w:r w:rsidRPr="008D7477">
        <w:t>Hill, R.L., 1965. Hydrolysis of Proteins</w:t>
      </w:r>
      <w:r w:rsidR="005566A8">
        <w:t>, in:</w:t>
      </w:r>
      <w:r w:rsidR="009C6B4B">
        <w:t xml:space="preserve"> </w:t>
      </w:r>
      <w:r w:rsidRPr="008D7477">
        <w:t xml:space="preserve">Advances in Protein Chemistry. Elsevier, pp. 37–107. </w:t>
      </w:r>
      <w:hyperlink r:id="rId48" w:history="1">
        <w:r w:rsidR="00D32448" w:rsidRPr="007F0504">
          <w:rPr>
            <w:rStyle w:val="Hyperlink"/>
          </w:rPr>
          <w:t>https://doi.org/10.1016/S0065-3233(08)60388-5</w:t>
        </w:r>
      </w:hyperlink>
      <w:r w:rsidR="00D32448">
        <w:t xml:space="preserve"> </w:t>
      </w:r>
    </w:p>
    <w:bookmarkEnd w:id="17"/>
    <w:p w14:paraId="00683807" w14:textId="5308459C" w:rsidR="006A591F" w:rsidRDefault="006A591F" w:rsidP="00E556C6">
      <w:pPr>
        <w:pStyle w:val="BibEntry"/>
        <w:spacing w:line="480" w:lineRule="auto"/>
      </w:pPr>
      <w:r>
        <w:t xml:space="preserve">Kaufman, D., 2003. Amino acid </w:t>
      </w:r>
      <w:proofErr w:type="spellStart"/>
      <w:r>
        <w:t>paleothermometry</w:t>
      </w:r>
      <w:proofErr w:type="spellEnd"/>
      <w:r>
        <w:t xml:space="preserve"> of Quaternary </w:t>
      </w:r>
      <w:proofErr w:type="spellStart"/>
      <w:r>
        <w:t>ostracodes</w:t>
      </w:r>
      <w:proofErr w:type="spellEnd"/>
      <w:r>
        <w:t xml:space="preserve"> from the Bonneville Basin, Utah. Quaternary Science Reviews 22, 899–914.</w:t>
      </w:r>
      <w:r w:rsidR="004A3568">
        <w:t xml:space="preserve"> </w:t>
      </w:r>
      <w:hyperlink r:id="rId49" w:history="1">
        <w:r w:rsidR="004A3568" w:rsidRPr="007F0504">
          <w:rPr>
            <w:rStyle w:val="Hyperlink"/>
          </w:rPr>
          <w:t>https://doi.org/10.1016/S0277-3791(03)00006-4</w:t>
        </w:r>
      </w:hyperlink>
      <w:r w:rsidR="004A3568">
        <w:t xml:space="preserve"> </w:t>
      </w:r>
    </w:p>
    <w:p w14:paraId="581882E5" w14:textId="204489D3" w:rsidR="00CB589F" w:rsidRPr="008D7477" w:rsidRDefault="00CB589F" w:rsidP="00E556C6">
      <w:pPr>
        <w:pStyle w:val="BibEntry"/>
        <w:spacing w:line="480" w:lineRule="auto"/>
      </w:pPr>
      <w:r w:rsidRPr="008D7477">
        <w:t xml:space="preserve">Kaufman, D., 2006. Temperature sensitivity of aspartic and glutamic acid racemization in the foraminifera </w:t>
      </w:r>
      <w:proofErr w:type="spellStart"/>
      <w:r w:rsidRPr="00046988">
        <w:rPr>
          <w:i/>
        </w:rPr>
        <w:t>Pulleniatina</w:t>
      </w:r>
      <w:proofErr w:type="spellEnd"/>
      <w:r w:rsidRPr="008D7477">
        <w:t xml:space="preserve">. Quaternary Geochronology 1, 188–207. </w:t>
      </w:r>
      <w:hyperlink r:id="rId50" w:history="1">
        <w:r w:rsidRPr="008D7477">
          <w:rPr>
            <w:rStyle w:val="Hyperlink"/>
          </w:rPr>
          <w:t>https://doi.org/10.1016/j.quageo.2006.06.008</w:t>
        </w:r>
      </w:hyperlink>
    </w:p>
    <w:p w14:paraId="7E1F86E9" w14:textId="06E4A7D6" w:rsidR="00751DBF" w:rsidRPr="00AC71C3" w:rsidRDefault="00751DBF" w:rsidP="00E556C6">
      <w:pPr>
        <w:pStyle w:val="BibEntry"/>
        <w:spacing w:line="480" w:lineRule="auto"/>
      </w:pPr>
      <w:r w:rsidRPr="00AC71C3">
        <w:lastRenderedPageBreak/>
        <w:t xml:space="preserve">Kaufman, D.S., </w:t>
      </w:r>
      <w:proofErr w:type="spellStart"/>
      <w:r w:rsidRPr="00AC71C3">
        <w:t>Polyak</w:t>
      </w:r>
      <w:proofErr w:type="spellEnd"/>
      <w:r w:rsidRPr="00AC71C3">
        <w:t xml:space="preserve">, L., Adler R., </w:t>
      </w:r>
      <w:proofErr w:type="spellStart"/>
      <w:r w:rsidRPr="00AC71C3">
        <w:t>Channell</w:t>
      </w:r>
      <w:proofErr w:type="spellEnd"/>
      <w:r w:rsidRPr="00AC71C3">
        <w:t xml:space="preserve">, J.E.T., </w:t>
      </w:r>
      <w:r w:rsidR="00DB37D6" w:rsidRPr="00AC71C3">
        <w:t xml:space="preserve">Xuan, C., 2008. Dating late Quaternary </w:t>
      </w:r>
      <w:proofErr w:type="spellStart"/>
      <w:r w:rsidR="00DB37D6" w:rsidRPr="00AC71C3">
        <w:t>plaktonic</w:t>
      </w:r>
      <w:proofErr w:type="spellEnd"/>
      <w:r w:rsidR="00DB37D6" w:rsidRPr="00AC71C3">
        <w:t xml:space="preserve"> foraminifer </w:t>
      </w:r>
      <w:proofErr w:type="spellStart"/>
      <w:r w:rsidR="00DB37D6" w:rsidRPr="00AC71C3">
        <w:rPr>
          <w:i/>
          <w:iCs/>
        </w:rPr>
        <w:t>Neogloboquadrina</w:t>
      </w:r>
      <w:proofErr w:type="spellEnd"/>
      <w:r w:rsidR="00DB37D6" w:rsidRPr="00AC71C3">
        <w:rPr>
          <w:i/>
          <w:iCs/>
        </w:rPr>
        <w:t xml:space="preserve"> </w:t>
      </w:r>
      <w:proofErr w:type="spellStart"/>
      <w:r w:rsidR="00DB37D6" w:rsidRPr="00AC71C3">
        <w:rPr>
          <w:i/>
          <w:iCs/>
        </w:rPr>
        <w:t>pachyderma</w:t>
      </w:r>
      <w:proofErr w:type="spellEnd"/>
      <w:r w:rsidR="00DB37D6" w:rsidRPr="00AC71C3">
        <w:rPr>
          <w:i/>
          <w:iCs/>
        </w:rPr>
        <w:t xml:space="preserve"> </w:t>
      </w:r>
      <w:r w:rsidR="00DB37D6" w:rsidRPr="00AC71C3">
        <w:t>from the Arctic Ocean using amino acid racemization</w:t>
      </w:r>
      <w:r w:rsidR="00745872" w:rsidRPr="00AC71C3">
        <w:t>. Paleoceanography 23, PA3224</w:t>
      </w:r>
      <w:r w:rsidR="00AC71C3">
        <w:t>.</w:t>
      </w:r>
      <w:r w:rsidR="00745872" w:rsidRPr="00AC71C3">
        <w:t xml:space="preserve"> </w:t>
      </w:r>
      <w:hyperlink r:id="rId51" w:history="1">
        <w:r w:rsidR="00AC71C3">
          <w:rPr>
            <w:rStyle w:val="Hyperlink"/>
          </w:rPr>
          <w:t>https://doi.org/10.1029/2008PA001618</w:t>
        </w:r>
      </w:hyperlink>
    </w:p>
    <w:p w14:paraId="4843BE83" w14:textId="03057BAA" w:rsidR="001B3A3E" w:rsidRPr="008D7477" w:rsidRDefault="00CB589F" w:rsidP="00E556C6">
      <w:pPr>
        <w:pStyle w:val="BibEntry"/>
        <w:spacing w:line="480" w:lineRule="auto"/>
      </w:pPr>
      <w:r w:rsidRPr="008D7477">
        <w:t xml:space="preserve">Kaufman, D.S., Cooper, K., </w:t>
      </w:r>
      <w:proofErr w:type="spellStart"/>
      <w:r w:rsidRPr="008D7477">
        <w:t>Behl</w:t>
      </w:r>
      <w:proofErr w:type="spellEnd"/>
      <w:r w:rsidRPr="008D7477">
        <w:t xml:space="preserve">, R., Billups, K., Bright, J., Gardner, K., Hearty, P., Jakobsson, M., Mendes, I., O’Leary, M., </w:t>
      </w:r>
      <w:proofErr w:type="spellStart"/>
      <w:r w:rsidRPr="008D7477">
        <w:t>Polyak</w:t>
      </w:r>
      <w:proofErr w:type="spellEnd"/>
      <w:r w:rsidRPr="008D7477">
        <w:t xml:space="preserve">, L., Rasmussen, T., Rosa, F., Schmidt, M., 2013. Amino acid racemization in mono-specific foraminifera from Quaternary deep-sea sediments. Quaternary Geochronology 16, 50–61. </w:t>
      </w:r>
      <w:hyperlink r:id="rId52" w:history="1">
        <w:r w:rsidRPr="008D7477">
          <w:rPr>
            <w:rStyle w:val="Hyperlink"/>
          </w:rPr>
          <w:t>https://doi.org/10.1016/j.quageo.2012.07.006</w:t>
        </w:r>
      </w:hyperlink>
    </w:p>
    <w:p w14:paraId="2DAA2EB6" w14:textId="41878046" w:rsidR="00701DBE" w:rsidRDefault="003E706A" w:rsidP="00E556C6">
      <w:pPr>
        <w:pStyle w:val="BibEntry"/>
        <w:spacing w:line="480" w:lineRule="auto"/>
      </w:pPr>
      <w:r>
        <w:t xml:space="preserve">Kaufman, D.S., Manley, W.F., 1998. A new procedure for determining enantiomeric (D/L) amino acid ratios in fossils using reverse phase liquid chromatography. Quaternary Science Reviews 17, 987–1000. </w:t>
      </w:r>
      <w:hyperlink r:id="rId53" w:history="1">
        <w:r w:rsidR="000A2958" w:rsidRPr="007F0504">
          <w:rPr>
            <w:rStyle w:val="Hyperlink"/>
          </w:rPr>
          <w:t>https://doi.org/10.1016/S0277-3791(97)00086-3</w:t>
        </w:r>
      </w:hyperlink>
      <w:r w:rsidR="000A2958">
        <w:t xml:space="preserve"> </w:t>
      </w:r>
    </w:p>
    <w:p w14:paraId="32BC8A17" w14:textId="18D49022" w:rsidR="001B3A3E" w:rsidRPr="008D7477" w:rsidRDefault="001B3A3E" w:rsidP="00E556C6">
      <w:pPr>
        <w:pStyle w:val="BibEntry"/>
        <w:spacing w:line="480" w:lineRule="auto"/>
      </w:pPr>
      <w:r w:rsidRPr="008D7477">
        <w:t xml:space="preserve">Kaufman, D.S., Miller, G.H., 1992. Overview of amino acid geochronology. Comparative Biochemistry and Physiology Part B: Comparative Biochemistry 102, 199–204. </w:t>
      </w:r>
      <w:hyperlink r:id="rId54" w:history="1">
        <w:r w:rsidRPr="008D7477">
          <w:rPr>
            <w:rStyle w:val="Hyperlink"/>
          </w:rPr>
          <w:t>https://doi.org/10.1016/0305-0491(92)90110-D</w:t>
        </w:r>
      </w:hyperlink>
    </w:p>
    <w:p w14:paraId="56D11B2C" w14:textId="1C759AC7" w:rsidR="001B3A3E" w:rsidRPr="008D7477" w:rsidRDefault="001B3A3E" w:rsidP="00E556C6">
      <w:pPr>
        <w:pStyle w:val="BibEntry"/>
        <w:spacing w:line="480" w:lineRule="auto"/>
      </w:pPr>
      <w:r w:rsidRPr="008D7477">
        <w:t xml:space="preserve">King, K., Neville, C., 1977. Isoleucine </w:t>
      </w:r>
      <w:r w:rsidR="00DC6552">
        <w:t>e</w:t>
      </w:r>
      <w:r w:rsidRPr="008D7477">
        <w:t xml:space="preserve">pimerization for </w:t>
      </w:r>
      <w:r w:rsidR="00DC6552">
        <w:t>d</w:t>
      </w:r>
      <w:r w:rsidRPr="008D7477">
        <w:t xml:space="preserve">ating </w:t>
      </w:r>
      <w:r w:rsidR="00DC6552">
        <w:t>m</w:t>
      </w:r>
      <w:r w:rsidRPr="008D7477">
        <w:t xml:space="preserve">arine </w:t>
      </w:r>
      <w:r w:rsidR="00DC6552">
        <w:t>s</w:t>
      </w:r>
      <w:r w:rsidRPr="008D7477">
        <w:t xml:space="preserve">ediments: Importance of </w:t>
      </w:r>
      <w:r w:rsidR="00DC6552">
        <w:t>a</w:t>
      </w:r>
      <w:r w:rsidRPr="008D7477">
        <w:t xml:space="preserve">nalyzing </w:t>
      </w:r>
      <w:r w:rsidR="00DC6552">
        <w:t>m</w:t>
      </w:r>
      <w:r w:rsidRPr="008D7477">
        <w:t xml:space="preserve">onospecific </w:t>
      </w:r>
      <w:r w:rsidR="00DC6552">
        <w:t>f</w:t>
      </w:r>
      <w:r w:rsidRPr="008D7477">
        <w:t xml:space="preserve">oraminiferal </w:t>
      </w:r>
      <w:r w:rsidR="00DC6552">
        <w:t>s</w:t>
      </w:r>
      <w:r w:rsidRPr="008D7477">
        <w:t xml:space="preserve">amples. Science 195, 1333–1335. </w:t>
      </w:r>
      <w:hyperlink r:id="rId55" w:history="1">
        <w:r w:rsidRPr="008D7477">
          <w:rPr>
            <w:rStyle w:val="Hyperlink"/>
          </w:rPr>
          <w:t>https://doi.org/10.1126/science.195.4284.1333</w:t>
        </w:r>
      </w:hyperlink>
    </w:p>
    <w:p w14:paraId="2F2F86E7" w14:textId="77777777" w:rsidR="00AF4B35" w:rsidRPr="008D7477" w:rsidRDefault="00AF4B35" w:rsidP="00E556C6">
      <w:pPr>
        <w:pStyle w:val="BibEntry"/>
        <w:spacing w:line="480" w:lineRule="auto"/>
      </w:pPr>
      <w:proofErr w:type="spellStart"/>
      <w:r w:rsidRPr="008D7477">
        <w:t>Kosnik</w:t>
      </w:r>
      <w:proofErr w:type="spellEnd"/>
      <w:r w:rsidRPr="008D7477">
        <w:t xml:space="preserve">, M.A., Kaufman, D.S., 2008. Identifying outliers and assessing the accuracy of amino acid racemization measurements for geochronology: II. Data screening. Quaternary Geochronology 3, 328–341. </w:t>
      </w:r>
      <w:hyperlink r:id="rId56" w:history="1">
        <w:r w:rsidRPr="008D7477">
          <w:rPr>
            <w:rStyle w:val="Hyperlink"/>
          </w:rPr>
          <w:t>https://doi.org/10.1016/j.quageo.2008.04.001</w:t>
        </w:r>
      </w:hyperlink>
    </w:p>
    <w:p w14:paraId="64E5E52A" w14:textId="77777777" w:rsidR="000E099D" w:rsidRPr="008D7477" w:rsidRDefault="004F0755" w:rsidP="00E556C6">
      <w:pPr>
        <w:pStyle w:val="BibEntry"/>
        <w:spacing w:line="480" w:lineRule="auto"/>
      </w:pPr>
      <w:proofErr w:type="spellStart"/>
      <w:r w:rsidRPr="008D7477">
        <w:lastRenderedPageBreak/>
        <w:t>Kosnik</w:t>
      </w:r>
      <w:proofErr w:type="spellEnd"/>
      <w:r w:rsidRPr="008D7477">
        <w:t xml:space="preserve">, M.A., Kaufman, D.S., Hua, Q., 2013. Radiocarbon-calibrated multiple amino acid geochronology of Holocene </w:t>
      </w:r>
      <w:proofErr w:type="spellStart"/>
      <w:r w:rsidRPr="008D7477">
        <w:t>molluscs</w:t>
      </w:r>
      <w:proofErr w:type="spellEnd"/>
      <w:r w:rsidRPr="008D7477">
        <w:t xml:space="preserve"> from Bramble and Rib Reefs (Great Barrier Reef, Australia). Quaternary Geochronology 16, 73–86. </w:t>
      </w:r>
      <w:hyperlink r:id="rId57" w:history="1">
        <w:r w:rsidRPr="008D7477">
          <w:rPr>
            <w:rStyle w:val="Hyperlink"/>
          </w:rPr>
          <w:t>https://doi.org/10.1016/j.quageo.2012.04.024</w:t>
        </w:r>
      </w:hyperlink>
    </w:p>
    <w:p w14:paraId="6C6016E9" w14:textId="32376E0E" w:rsidR="00983BCB" w:rsidRDefault="00983BCB" w:rsidP="000D21C6">
      <w:pPr>
        <w:pStyle w:val="BibEntry"/>
        <w:spacing w:line="480" w:lineRule="auto"/>
      </w:pPr>
      <w:r>
        <w:t xml:space="preserve">Long, A.J., Innes, J.B., Kirby, J.R., </w:t>
      </w:r>
      <w:r w:rsidR="008B7C59">
        <w:t xml:space="preserve">Lloyd J.M., Rutherford, M.M., </w:t>
      </w:r>
      <w:proofErr w:type="spellStart"/>
      <w:r w:rsidR="008B7C59">
        <w:t>Shennan</w:t>
      </w:r>
      <w:proofErr w:type="spellEnd"/>
      <w:r w:rsidR="008B7C59">
        <w:t>, I., Tooley, M.J., 1998. Holocene sea-level change and coastal evolution in the Humber estuary, eastern England: an assessment of rapid co</w:t>
      </w:r>
      <w:r w:rsidR="006A7203">
        <w:t xml:space="preserve">astal change. The Holocene 8, 229–247. </w:t>
      </w:r>
      <w:hyperlink r:id="rId58" w:history="1">
        <w:r w:rsidR="006A7203" w:rsidRPr="00C543EE">
          <w:rPr>
            <w:rStyle w:val="Hyperlink"/>
          </w:rPr>
          <w:t>https://doi.org/10.1191/095968398677984183</w:t>
        </w:r>
      </w:hyperlink>
      <w:r w:rsidR="006A7203">
        <w:t xml:space="preserve"> </w:t>
      </w:r>
    </w:p>
    <w:p w14:paraId="606AA97F" w14:textId="36FEE9E7" w:rsidR="000D21C6" w:rsidRDefault="000E099D" w:rsidP="000D21C6">
      <w:pPr>
        <w:pStyle w:val="BibEntry"/>
        <w:spacing w:line="480" w:lineRule="auto"/>
        <w:rPr>
          <w:rStyle w:val="Hyperlink"/>
        </w:rPr>
      </w:pPr>
      <w:proofErr w:type="spellStart"/>
      <w:r w:rsidRPr="008D7477">
        <w:t>Macko</w:t>
      </w:r>
      <w:proofErr w:type="spellEnd"/>
      <w:r w:rsidRPr="008D7477">
        <w:t xml:space="preserve">, S.A., </w:t>
      </w:r>
      <w:proofErr w:type="spellStart"/>
      <w:r w:rsidRPr="008D7477">
        <w:t>Aksu</w:t>
      </w:r>
      <w:proofErr w:type="spellEnd"/>
      <w:r w:rsidRPr="008D7477">
        <w:t xml:space="preserve">, A.E., 1986. Amino acid epimerization in planktonic foraminifera suggests slow sedimentation rates for Alpha Ridge, Arctic Ocean. Nature 322, 730–732. </w:t>
      </w:r>
      <w:hyperlink r:id="rId59" w:history="1">
        <w:r w:rsidRPr="008D7477">
          <w:rPr>
            <w:rStyle w:val="Hyperlink"/>
          </w:rPr>
          <w:t>https://doi.org/10.1038/322730a0</w:t>
        </w:r>
      </w:hyperlink>
    </w:p>
    <w:p w14:paraId="0BF09767" w14:textId="4BD4F3E1" w:rsidR="00805F24" w:rsidRPr="008D7477" w:rsidRDefault="00805F24" w:rsidP="000D21C6">
      <w:pPr>
        <w:pStyle w:val="BibEntry"/>
        <w:spacing w:line="480" w:lineRule="auto"/>
      </w:pPr>
      <w:r w:rsidRPr="008D7477">
        <w:t>McCoy</w:t>
      </w:r>
      <w:r w:rsidR="00400079" w:rsidRPr="008D7477">
        <w:t>, W.D.</w:t>
      </w:r>
      <w:r w:rsidR="008B7C59">
        <w:t>,</w:t>
      </w:r>
      <w:r w:rsidR="00400079" w:rsidRPr="008D7477">
        <w:t xml:space="preserve"> 1987</w:t>
      </w:r>
      <w:r w:rsidR="00AC0581" w:rsidRPr="008D7477">
        <w:t xml:space="preserve">. The precision of amino acid geochronology and </w:t>
      </w:r>
      <w:proofErr w:type="spellStart"/>
      <w:r w:rsidR="00AC0581" w:rsidRPr="008D7477">
        <w:t>paleothermometry</w:t>
      </w:r>
      <w:proofErr w:type="spellEnd"/>
      <w:r w:rsidR="00AC0581" w:rsidRPr="008D7477">
        <w:t xml:space="preserve">. </w:t>
      </w:r>
      <w:r w:rsidR="00296230" w:rsidRPr="008D7477">
        <w:t>Quaternary Science Reviews 6, 43–54.</w:t>
      </w:r>
      <w:r w:rsidR="000C3691">
        <w:t xml:space="preserve"> </w:t>
      </w:r>
      <w:hyperlink r:id="rId60" w:tgtFrame="_blank" w:tooltip="Persistent link using digital object identifier" w:history="1">
        <w:r w:rsidR="000C3691">
          <w:rPr>
            <w:rStyle w:val="Hyperlink"/>
          </w:rPr>
          <w:t>https://doi.org/10.1016/0277-3791(87)90016-3</w:t>
        </w:r>
      </w:hyperlink>
    </w:p>
    <w:p w14:paraId="2FDE131A" w14:textId="77777777" w:rsidR="002C3E12" w:rsidRPr="008D7477" w:rsidRDefault="002C3E12" w:rsidP="00E556C6">
      <w:pPr>
        <w:pStyle w:val="BibEntry"/>
        <w:spacing w:line="480" w:lineRule="auto"/>
      </w:pPr>
      <w:r w:rsidRPr="008D7477">
        <w:t xml:space="preserve">Miller, G.H., </w:t>
      </w:r>
      <w:proofErr w:type="spellStart"/>
      <w:r w:rsidRPr="008D7477">
        <w:t>Hollin</w:t>
      </w:r>
      <w:proofErr w:type="spellEnd"/>
      <w:r w:rsidRPr="008D7477">
        <w:t xml:space="preserve">, J.T., Andrews, J.T., 1979. </w:t>
      </w:r>
      <w:proofErr w:type="spellStart"/>
      <w:r w:rsidRPr="008D7477">
        <w:t>Aminostratigraphy</w:t>
      </w:r>
      <w:proofErr w:type="spellEnd"/>
      <w:r w:rsidRPr="008D7477">
        <w:t xml:space="preserve"> of UK Pleistocene deposits. Nature 281, 539</w:t>
      </w:r>
      <w:bookmarkStart w:id="18" w:name="_Hlk55335921"/>
      <w:r w:rsidRPr="008D7477">
        <w:t>–</w:t>
      </w:r>
      <w:bookmarkEnd w:id="18"/>
      <w:r w:rsidRPr="008D7477">
        <w:t xml:space="preserve">543. </w:t>
      </w:r>
      <w:hyperlink r:id="rId61" w:history="1">
        <w:r w:rsidRPr="008D7477">
          <w:rPr>
            <w:rStyle w:val="Hyperlink"/>
          </w:rPr>
          <w:t>https://doi.org/10.1038/281539a0</w:t>
        </w:r>
      </w:hyperlink>
    </w:p>
    <w:p w14:paraId="1C90E2A3" w14:textId="7B7AEC1C" w:rsidR="000409CD" w:rsidRPr="008D7477" w:rsidRDefault="00D82C91" w:rsidP="000409CD">
      <w:pPr>
        <w:pStyle w:val="BibEntry"/>
        <w:spacing w:line="480" w:lineRule="auto"/>
      </w:pPr>
      <w:r w:rsidRPr="008D7477">
        <w:t>Miller, G.H., Kaufman, D.S., Clarke, S.J.</w:t>
      </w:r>
      <w:r w:rsidR="00966499" w:rsidRPr="008D7477">
        <w:t xml:space="preserve">, </w:t>
      </w:r>
      <w:r w:rsidRPr="008D7477">
        <w:t xml:space="preserve">2013. Amino </w:t>
      </w:r>
      <w:r w:rsidR="00DC6552">
        <w:t>A</w:t>
      </w:r>
      <w:r w:rsidRPr="008D7477">
        <w:t xml:space="preserve">cid </w:t>
      </w:r>
      <w:r w:rsidR="00DC6552">
        <w:t>D</w:t>
      </w:r>
      <w:r w:rsidRPr="008D7477">
        <w:t>ating</w:t>
      </w:r>
      <w:r w:rsidR="00F447D8">
        <w:t>, i</w:t>
      </w:r>
      <w:r w:rsidRPr="008D7477">
        <w:t xml:space="preserve">n: </w:t>
      </w:r>
      <w:r w:rsidRPr="00046988">
        <w:t>Encyclopedia of Quaternary Science</w:t>
      </w:r>
      <w:r w:rsidR="000409CD">
        <w:t>.</w:t>
      </w:r>
      <w:r w:rsidRPr="008D7477">
        <w:t xml:space="preserve"> Elsevier</w:t>
      </w:r>
      <w:r w:rsidR="000409CD">
        <w:t>, pp. 37–48.</w:t>
      </w:r>
    </w:p>
    <w:p w14:paraId="15ADABF6" w14:textId="3035E83E" w:rsidR="00F45A62" w:rsidRPr="008D7477" w:rsidRDefault="00C622C3" w:rsidP="00E556C6">
      <w:pPr>
        <w:pStyle w:val="BibEntry"/>
        <w:spacing w:line="480" w:lineRule="auto"/>
      </w:pPr>
      <w:r w:rsidRPr="008D7477">
        <w:t xml:space="preserve">Miller, G.H., </w:t>
      </w:r>
      <w:proofErr w:type="spellStart"/>
      <w:r w:rsidRPr="008D7477">
        <w:t>Mangerud</w:t>
      </w:r>
      <w:proofErr w:type="spellEnd"/>
      <w:r w:rsidRPr="008D7477">
        <w:t xml:space="preserve">, J. (1985). </w:t>
      </w:r>
      <w:proofErr w:type="spellStart"/>
      <w:r w:rsidRPr="008D7477">
        <w:t>Aminostratigraphy</w:t>
      </w:r>
      <w:proofErr w:type="spellEnd"/>
      <w:r w:rsidRPr="008D7477">
        <w:t xml:space="preserve"> of European marine interglacial deposits. </w:t>
      </w:r>
      <w:r w:rsidRPr="00046988">
        <w:t>Quaternary Science Reviews</w:t>
      </w:r>
      <w:r w:rsidRPr="00985E46">
        <w:t xml:space="preserve">, </w:t>
      </w:r>
      <w:r w:rsidRPr="00046988">
        <w:t>4</w:t>
      </w:r>
      <w:r w:rsidRPr="00985E46">
        <w:t>,</w:t>
      </w:r>
      <w:r w:rsidRPr="008D7477">
        <w:t xml:space="preserve"> 215</w:t>
      </w:r>
      <w:r w:rsidR="00296230" w:rsidRPr="008D7477">
        <w:t>–</w:t>
      </w:r>
      <w:r w:rsidRPr="008D7477">
        <w:t>278.</w:t>
      </w:r>
      <w:r w:rsidR="006439B4">
        <w:t xml:space="preserve"> </w:t>
      </w:r>
      <w:hyperlink r:id="rId62" w:history="1">
        <w:r w:rsidR="006439B4" w:rsidRPr="00A14F63">
          <w:rPr>
            <w:rStyle w:val="Hyperlink"/>
          </w:rPr>
          <w:t>https://doi.org/10.1016/0277-3791(85)90002-2</w:t>
        </w:r>
      </w:hyperlink>
      <w:r w:rsidR="006439B4">
        <w:t xml:space="preserve"> </w:t>
      </w:r>
    </w:p>
    <w:p w14:paraId="72834CF8" w14:textId="77777777" w:rsidR="00F45A62" w:rsidRPr="008D7477" w:rsidRDefault="00F45A62" w:rsidP="00E556C6">
      <w:pPr>
        <w:pStyle w:val="BibEntry"/>
        <w:spacing w:line="480" w:lineRule="auto"/>
      </w:pPr>
      <w:r w:rsidRPr="008D7477">
        <w:lastRenderedPageBreak/>
        <w:t xml:space="preserve">Nicholas, W.A., 2012. </w:t>
      </w:r>
      <w:proofErr w:type="spellStart"/>
      <w:r w:rsidRPr="008D7477">
        <w:t>Aminostratigraphy</w:t>
      </w:r>
      <w:proofErr w:type="spellEnd"/>
      <w:r w:rsidRPr="008D7477">
        <w:t xml:space="preserve"> of semi-enclosed basins (PhD Thesis). University of Wollongong.</w:t>
      </w:r>
    </w:p>
    <w:p w14:paraId="40AAC86E" w14:textId="353CE4FA" w:rsidR="000F162C" w:rsidRDefault="000F162C" w:rsidP="00E556C6">
      <w:pPr>
        <w:pStyle w:val="BibEntry"/>
        <w:spacing w:line="480" w:lineRule="auto"/>
      </w:pPr>
      <w:r w:rsidRPr="00CC1419">
        <w:t>Orem, C.A., Kaufman, D.S., 2011. Effects of basic pH on amino acid racemization and leaching in freshwater mollusk shell. Quat</w:t>
      </w:r>
      <w:r>
        <w:t>ernary</w:t>
      </w:r>
      <w:r w:rsidRPr="00CC1419">
        <w:t xml:space="preserve"> Geochronol</w:t>
      </w:r>
      <w:r>
        <w:t>ogy</w:t>
      </w:r>
      <w:r w:rsidRPr="00CC1419">
        <w:t xml:space="preserve"> 6, 233–245. </w:t>
      </w:r>
      <w:hyperlink r:id="rId63" w:history="1">
        <w:r w:rsidRPr="00970260">
          <w:rPr>
            <w:rStyle w:val="Hyperlink"/>
          </w:rPr>
          <w:t>https://doi.org/10.1016/j.quageo.2010.11.005</w:t>
        </w:r>
      </w:hyperlink>
      <w:r>
        <w:t xml:space="preserve"> </w:t>
      </w:r>
    </w:p>
    <w:p w14:paraId="3DDE7246" w14:textId="5CD70A16" w:rsidR="00F45A62" w:rsidRPr="008D7477" w:rsidRDefault="00F45A62" w:rsidP="00E556C6">
      <w:pPr>
        <w:pStyle w:val="BibEntry"/>
        <w:spacing w:line="480" w:lineRule="auto"/>
      </w:pPr>
      <w:r w:rsidRPr="008D7477">
        <w:t>Ortiz, J.E., Gutiérrez-</w:t>
      </w:r>
      <w:proofErr w:type="spellStart"/>
      <w:r w:rsidRPr="008D7477">
        <w:t>Zugasti</w:t>
      </w:r>
      <w:proofErr w:type="spellEnd"/>
      <w:r w:rsidRPr="008D7477">
        <w:t xml:space="preserve">, I., Torres, T., González-Morales, M., Sánchez-Palencia, Y., 2015. Protein diagenesis in Patella shells: Implications for amino acid </w:t>
      </w:r>
      <w:proofErr w:type="spellStart"/>
      <w:r w:rsidRPr="008D7477">
        <w:t>racemisation</w:t>
      </w:r>
      <w:proofErr w:type="spellEnd"/>
      <w:r w:rsidRPr="008D7477">
        <w:t xml:space="preserve"> dating. Quaternary Geochronology 27, 105–118. </w:t>
      </w:r>
      <w:hyperlink r:id="rId64" w:history="1">
        <w:r w:rsidRPr="008D7477">
          <w:rPr>
            <w:rStyle w:val="Hyperlink"/>
          </w:rPr>
          <w:t>https://doi.org/10.1016/j.quageo.2015.02.008</w:t>
        </w:r>
      </w:hyperlink>
    </w:p>
    <w:p w14:paraId="4B614514" w14:textId="77777777" w:rsidR="000D21C6" w:rsidRDefault="00BB1C33" w:rsidP="000D21C6">
      <w:pPr>
        <w:pStyle w:val="BibEntry"/>
        <w:spacing w:line="480" w:lineRule="auto"/>
        <w:rPr>
          <w:rStyle w:val="Hyperlink"/>
        </w:rPr>
      </w:pPr>
      <w:r w:rsidRPr="008D7477">
        <w:t xml:space="preserve">Ortiz, J.E., Torres, T., Sánchez-Palencia, Y., Ferrer, M., 2017. Inter- and intra-crystalline protein diagenesis in </w:t>
      </w:r>
      <w:proofErr w:type="spellStart"/>
      <w:r w:rsidRPr="00046988">
        <w:rPr>
          <w:i/>
        </w:rPr>
        <w:t>Glycymeris</w:t>
      </w:r>
      <w:proofErr w:type="spellEnd"/>
      <w:r w:rsidRPr="008D7477">
        <w:t xml:space="preserve"> shells: Implications for amino acid geochronology. Quaternary Geochronology 41, 37–50. </w:t>
      </w:r>
      <w:hyperlink r:id="rId65" w:history="1">
        <w:r w:rsidRPr="008D7477">
          <w:rPr>
            <w:rStyle w:val="Hyperlink"/>
          </w:rPr>
          <w:t>https://doi.org/10.1016/j.quageo.2017.05.007</w:t>
        </w:r>
      </w:hyperlink>
    </w:p>
    <w:p w14:paraId="79BC9F15" w14:textId="4957E10B" w:rsidR="00BB0ED4" w:rsidRPr="008D7477" w:rsidRDefault="00BB0ED4" w:rsidP="000D21C6">
      <w:pPr>
        <w:pStyle w:val="BibEntry"/>
        <w:spacing w:line="480" w:lineRule="auto"/>
      </w:pPr>
      <w:r w:rsidRPr="008D7477">
        <w:t>Ortiz, J.E., Sánchez-Palencia, Y., Gutiérrez-</w:t>
      </w:r>
      <w:proofErr w:type="spellStart"/>
      <w:r w:rsidRPr="008D7477">
        <w:t>Zugasti</w:t>
      </w:r>
      <w:proofErr w:type="spellEnd"/>
      <w:r w:rsidRPr="008D7477">
        <w:t xml:space="preserve">, I., Torres, T., González-Morales, M., 2018. Protein diagenesis in archaeological gastropod shells and the suitability of this material for amino acid </w:t>
      </w:r>
      <w:proofErr w:type="spellStart"/>
      <w:r w:rsidRPr="008D7477">
        <w:t>racemisation</w:t>
      </w:r>
      <w:proofErr w:type="spellEnd"/>
      <w:r w:rsidRPr="008D7477">
        <w:t xml:space="preserve"> dating: </w:t>
      </w:r>
      <w:proofErr w:type="spellStart"/>
      <w:r w:rsidRPr="002B05AC">
        <w:rPr>
          <w:i/>
        </w:rPr>
        <w:t>Phorcus</w:t>
      </w:r>
      <w:proofErr w:type="spellEnd"/>
      <w:r w:rsidRPr="002B05AC">
        <w:rPr>
          <w:i/>
        </w:rPr>
        <w:t xml:space="preserve"> </w:t>
      </w:r>
      <w:proofErr w:type="spellStart"/>
      <w:r w:rsidRPr="002B05AC">
        <w:rPr>
          <w:i/>
        </w:rPr>
        <w:t>lineatus</w:t>
      </w:r>
      <w:proofErr w:type="spellEnd"/>
      <w:r w:rsidRPr="008D7477">
        <w:t xml:space="preserve"> (da Costa, 1778). Quat</w:t>
      </w:r>
      <w:r w:rsidR="00991DBA" w:rsidRPr="008D7477">
        <w:t>ernary</w:t>
      </w:r>
      <w:r w:rsidRPr="008D7477">
        <w:t xml:space="preserve"> Geochronol</w:t>
      </w:r>
      <w:r w:rsidR="00991DBA" w:rsidRPr="008D7477">
        <w:t xml:space="preserve">ogy </w:t>
      </w:r>
      <w:r w:rsidRPr="008D7477">
        <w:t xml:space="preserve">46, 16–27. </w:t>
      </w:r>
      <w:hyperlink r:id="rId66" w:history="1">
        <w:r w:rsidR="00991DBA" w:rsidRPr="008D7477">
          <w:rPr>
            <w:rStyle w:val="Hyperlink"/>
          </w:rPr>
          <w:t>https://doi.org/10.1016/j.quageo.2018.02.002</w:t>
        </w:r>
      </w:hyperlink>
      <w:r w:rsidR="00991DBA" w:rsidRPr="008D7477">
        <w:t xml:space="preserve"> </w:t>
      </w:r>
    </w:p>
    <w:p w14:paraId="7A15631B" w14:textId="6BD27AE8" w:rsidR="00700226" w:rsidRDefault="00157B92" w:rsidP="00E556C6">
      <w:pPr>
        <w:pStyle w:val="BibEntry"/>
        <w:spacing w:line="480" w:lineRule="auto"/>
        <w:rPr>
          <w:rStyle w:val="Hyperlink"/>
        </w:rPr>
      </w:pPr>
      <w:r w:rsidRPr="008D7477">
        <w:t xml:space="preserve">Penkman, K.E.H., Kaufman, D.S., Maddy, D., Collins, M.J., 2008. Closed-system </w:t>
      </w:r>
      <w:proofErr w:type="spellStart"/>
      <w:r w:rsidRPr="008D7477">
        <w:t>behaviour</w:t>
      </w:r>
      <w:proofErr w:type="spellEnd"/>
      <w:r w:rsidRPr="008D7477">
        <w:t xml:space="preserve"> of the intra-crystalline fraction of amino acids in </w:t>
      </w:r>
      <w:proofErr w:type="spellStart"/>
      <w:r w:rsidRPr="008D7477">
        <w:t>mollusc</w:t>
      </w:r>
      <w:proofErr w:type="spellEnd"/>
      <w:r w:rsidRPr="008D7477">
        <w:t xml:space="preserve"> shells. Quaternary Geochronology 3, 2–25. </w:t>
      </w:r>
      <w:hyperlink r:id="rId67" w:history="1">
        <w:r w:rsidRPr="008D7477">
          <w:rPr>
            <w:rStyle w:val="Hyperlink"/>
          </w:rPr>
          <w:t>https://doi.org/10.1016/j.quageo.2007.07.001</w:t>
        </w:r>
      </w:hyperlink>
    </w:p>
    <w:p w14:paraId="7EE099C9" w14:textId="77777777" w:rsidR="00700226" w:rsidRPr="008D7477" w:rsidRDefault="00700226" w:rsidP="00E556C6">
      <w:pPr>
        <w:pStyle w:val="BibEntry"/>
        <w:spacing w:line="480" w:lineRule="auto"/>
      </w:pPr>
      <w:r w:rsidRPr="008D7477">
        <w:t xml:space="preserve">Penkman, K.E.H., </w:t>
      </w:r>
      <w:proofErr w:type="spellStart"/>
      <w:r w:rsidRPr="008D7477">
        <w:t>Preece</w:t>
      </w:r>
      <w:proofErr w:type="spellEnd"/>
      <w:r w:rsidRPr="008D7477">
        <w:t xml:space="preserve">, R.C., </w:t>
      </w:r>
      <w:proofErr w:type="spellStart"/>
      <w:r w:rsidRPr="008D7477">
        <w:t>Bridgland</w:t>
      </w:r>
      <w:proofErr w:type="spellEnd"/>
      <w:r w:rsidRPr="008D7477">
        <w:t xml:space="preserve">, D.R., Keen, D.H., Meijer, T., Parfitt, S.A., White, T.S., Collins, M.J., 2011. A chronological framework for the British Quaternary based on </w:t>
      </w:r>
      <w:r w:rsidRPr="002B05AC">
        <w:rPr>
          <w:i/>
        </w:rPr>
        <w:t>Bithynia</w:t>
      </w:r>
      <w:r w:rsidRPr="008D7477">
        <w:t xml:space="preserve"> opercula. Nature 476, 446–449. </w:t>
      </w:r>
      <w:hyperlink r:id="rId68" w:history="1">
        <w:r w:rsidRPr="008D7477">
          <w:rPr>
            <w:rStyle w:val="Hyperlink"/>
          </w:rPr>
          <w:t>https://doi.org/10.1038/nature10305</w:t>
        </w:r>
      </w:hyperlink>
    </w:p>
    <w:p w14:paraId="69130956" w14:textId="77777777" w:rsidR="00A23888" w:rsidRDefault="00700226" w:rsidP="00A23888">
      <w:pPr>
        <w:pStyle w:val="BibEntry"/>
        <w:spacing w:line="480" w:lineRule="auto"/>
        <w:rPr>
          <w:rStyle w:val="Hyperlink"/>
        </w:rPr>
      </w:pPr>
      <w:r w:rsidRPr="008D7477">
        <w:lastRenderedPageBreak/>
        <w:t xml:space="preserve">Penkman, K.E.H., </w:t>
      </w:r>
      <w:proofErr w:type="spellStart"/>
      <w:r w:rsidRPr="008D7477">
        <w:t>Preece</w:t>
      </w:r>
      <w:proofErr w:type="spellEnd"/>
      <w:r w:rsidRPr="008D7477">
        <w:t xml:space="preserve">, R.C., </w:t>
      </w:r>
      <w:proofErr w:type="spellStart"/>
      <w:r w:rsidRPr="008D7477">
        <w:t>Bridgland</w:t>
      </w:r>
      <w:proofErr w:type="spellEnd"/>
      <w:r w:rsidRPr="008D7477">
        <w:t xml:space="preserve">, D.R., Keen, D.H., Meijer, T., Parfitt, S.A., White, T.S., Collins, M.J., 2013. An </w:t>
      </w:r>
      <w:proofErr w:type="spellStart"/>
      <w:r w:rsidRPr="008D7477">
        <w:t>aminostratigraphy</w:t>
      </w:r>
      <w:proofErr w:type="spellEnd"/>
      <w:r w:rsidRPr="008D7477">
        <w:t xml:space="preserve"> for the British Quaternary based on </w:t>
      </w:r>
      <w:r w:rsidRPr="002B05AC">
        <w:rPr>
          <w:i/>
        </w:rPr>
        <w:t>Bithynia</w:t>
      </w:r>
      <w:r w:rsidRPr="008D7477">
        <w:t xml:space="preserve"> opercula. Quaternary Science Reviews 61, 111–134. </w:t>
      </w:r>
      <w:hyperlink r:id="rId69" w:history="1">
        <w:r w:rsidRPr="008D7477">
          <w:rPr>
            <w:rStyle w:val="Hyperlink"/>
          </w:rPr>
          <w:t>https://doi.org/10.1016/j.quascirev.2012.10.046</w:t>
        </w:r>
      </w:hyperlink>
    </w:p>
    <w:p w14:paraId="27A8EBE0" w14:textId="77777777" w:rsidR="00A23888" w:rsidRDefault="006C2289" w:rsidP="00A23888">
      <w:pPr>
        <w:pStyle w:val="BibEntry"/>
        <w:spacing w:line="480" w:lineRule="auto"/>
      </w:pPr>
      <w:r w:rsidRPr="008D7477">
        <w:t xml:space="preserve">Ren, H., Thunell, R., </w:t>
      </w:r>
      <w:proofErr w:type="spellStart"/>
      <w:r w:rsidRPr="008D7477">
        <w:t>Sigman</w:t>
      </w:r>
      <w:proofErr w:type="spellEnd"/>
      <w:r w:rsidRPr="008D7477">
        <w:t xml:space="preserve">, D.M., </w:t>
      </w:r>
      <w:proofErr w:type="spellStart"/>
      <w:r w:rsidRPr="008D7477">
        <w:t>Prokopenko</w:t>
      </w:r>
      <w:proofErr w:type="spellEnd"/>
      <w:r w:rsidRPr="008D7477">
        <w:t xml:space="preserve">, M.G., </w:t>
      </w:r>
      <w:r w:rsidR="00122E88" w:rsidRPr="008D7477">
        <w:t>2010. Nitrogen isotopic composition of planktonic foraminifera from the modern ocean and recent sediments.</w:t>
      </w:r>
      <w:r w:rsidR="00C154F3" w:rsidRPr="008D7477">
        <w:t xml:space="preserve"> AGU Fall Meeting Abstracts</w:t>
      </w:r>
      <w:r w:rsidR="001610BA" w:rsidRPr="008D7477">
        <w:t xml:space="preserve">, </w:t>
      </w:r>
      <w:r w:rsidR="00380C49" w:rsidRPr="008D7477">
        <w:t xml:space="preserve">PP34A-04. </w:t>
      </w:r>
    </w:p>
    <w:p w14:paraId="30CED3BC" w14:textId="796CAD28" w:rsidR="00A23888" w:rsidRDefault="00287006" w:rsidP="00A23888">
      <w:pPr>
        <w:pStyle w:val="BibEntry"/>
        <w:spacing w:line="480" w:lineRule="auto"/>
      </w:pPr>
      <w:r w:rsidRPr="008D7477">
        <w:t xml:space="preserve">Ren, H., </w:t>
      </w:r>
      <w:proofErr w:type="spellStart"/>
      <w:r w:rsidRPr="008D7477">
        <w:t>Sigman</w:t>
      </w:r>
      <w:proofErr w:type="spellEnd"/>
      <w:r w:rsidRPr="008D7477">
        <w:t xml:space="preserve">, D.M., </w:t>
      </w:r>
      <w:proofErr w:type="spellStart"/>
      <w:r w:rsidR="009F6179" w:rsidRPr="008D7477">
        <w:t>Thunell</w:t>
      </w:r>
      <w:proofErr w:type="spellEnd"/>
      <w:r w:rsidR="009F6179" w:rsidRPr="008D7477">
        <w:t xml:space="preserve">, R., </w:t>
      </w:r>
      <w:proofErr w:type="spellStart"/>
      <w:r w:rsidRPr="008D7477">
        <w:t>Prokopenko</w:t>
      </w:r>
      <w:proofErr w:type="spellEnd"/>
      <w:r w:rsidRPr="008D7477">
        <w:t>, M.G., 201</w:t>
      </w:r>
      <w:r w:rsidR="009F6179" w:rsidRPr="008D7477">
        <w:t>2</w:t>
      </w:r>
      <w:r w:rsidRPr="008D7477">
        <w:t xml:space="preserve">. Nitrogen isotopic composition of planktonic foraminifera from the modern ocean and recent sediments. </w:t>
      </w:r>
      <w:r w:rsidR="009E688A" w:rsidRPr="008D7477">
        <w:t>Lim</w:t>
      </w:r>
      <w:r w:rsidR="000837DB" w:rsidRPr="008D7477">
        <w:t>n</w:t>
      </w:r>
      <w:r w:rsidR="005A4145" w:rsidRPr="008D7477">
        <w:t xml:space="preserve">ology and Oceanography 57, </w:t>
      </w:r>
      <w:r w:rsidR="00540BDB" w:rsidRPr="008D7477">
        <w:t>1011–1024</w:t>
      </w:r>
      <w:r w:rsidRPr="008D7477">
        <w:t xml:space="preserve">. </w:t>
      </w:r>
      <w:hyperlink r:id="rId70" w:history="1">
        <w:r w:rsidR="009E688A" w:rsidRPr="008D7477">
          <w:rPr>
            <w:rStyle w:val="Hyperlink"/>
          </w:rPr>
          <w:t>https://doi.org/10.4319/lo.2012.57.4.1011</w:t>
        </w:r>
      </w:hyperlink>
      <w:r w:rsidR="009E688A" w:rsidRPr="008D7477">
        <w:t xml:space="preserve"> </w:t>
      </w:r>
    </w:p>
    <w:p w14:paraId="2D46F30C" w14:textId="7509B08E" w:rsidR="00510452" w:rsidRPr="008D7477" w:rsidRDefault="00510452" w:rsidP="00A23888">
      <w:pPr>
        <w:pStyle w:val="BibEntry"/>
        <w:spacing w:line="480" w:lineRule="auto"/>
      </w:pPr>
      <w:proofErr w:type="spellStart"/>
      <w:r w:rsidRPr="008D7477">
        <w:t>Scourse</w:t>
      </w:r>
      <w:proofErr w:type="spellEnd"/>
      <w:r w:rsidRPr="008D7477">
        <w:t xml:space="preserve">, J.D., Austin, W.E.N., </w:t>
      </w:r>
      <w:proofErr w:type="spellStart"/>
      <w:r w:rsidRPr="008D7477">
        <w:t>Sejrup</w:t>
      </w:r>
      <w:proofErr w:type="spellEnd"/>
      <w:r w:rsidRPr="008D7477">
        <w:t>, H.P., Ansari, M.H., 1999. Foraminiferal isoleucine epimerization determinations from the Nar Valley Clay, Norfolk, UK: implications for Quaternary correlations in the southern North Sea basin. Geol</w:t>
      </w:r>
      <w:r w:rsidR="0063108E">
        <w:t>ogical</w:t>
      </w:r>
      <w:r w:rsidRPr="008D7477">
        <w:t xml:space="preserve"> Mag</w:t>
      </w:r>
      <w:r w:rsidR="0063108E">
        <w:t>azine</w:t>
      </w:r>
      <w:r w:rsidRPr="008D7477">
        <w:t xml:space="preserve"> 136, 543–560. </w:t>
      </w:r>
      <w:hyperlink r:id="rId71" w:history="1">
        <w:r w:rsidRPr="008D7477">
          <w:rPr>
            <w:rStyle w:val="Hyperlink"/>
          </w:rPr>
          <w:t>https://doi.org/10.1017/S0016756899002812</w:t>
        </w:r>
      </w:hyperlink>
    </w:p>
    <w:p w14:paraId="775B70BC" w14:textId="77777777" w:rsidR="00AE2331" w:rsidRPr="008D7477" w:rsidRDefault="00510452" w:rsidP="00E556C6">
      <w:pPr>
        <w:pStyle w:val="BibEntry"/>
        <w:spacing w:line="480" w:lineRule="auto"/>
      </w:pPr>
      <w:proofErr w:type="spellStart"/>
      <w:r w:rsidRPr="008D7477">
        <w:t>Sejrup</w:t>
      </w:r>
      <w:proofErr w:type="spellEnd"/>
      <w:r w:rsidRPr="008D7477">
        <w:t xml:space="preserve">, H.P., </w:t>
      </w:r>
      <w:proofErr w:type="spellStart"/>
      <w:r w:rsidRPr="008D7477">
        <w:t>Rokoengen</w:t>
      </w:r>
      <w:proofErr w:type="spellEnd"/>
      <w:r w:rsidRPr="008D7477">
        <w:t xml:space="preserve">, K., Miller, G.H., 1984. Isoleucine epimerization in Quaternary benthonic foraminifera from the Norwegian Continental Shelf: A pilot study. Marine Geology 56, 227–239. </w:t>
      </w:r>
      <w:hyperlink r:id="rId72" w:history="1">
        <w:r w:rsidRPr="008D7477">
          <w:rPr>
            <w:rStyle w:val="Hyperlink"/>
          </w:rPr>
          <w:t>https://doi.org/10.1016/0025-3227(84)90015-X</w:t>
        </w:r>
      </w:hyperlink>
    </w:p>
    <w:p w14:paraId="61FD3D9C" w14:textId="02045DBF" w:rsidR="00AE2331" w:rsidRPr="008D7477" w:rsidRDefault="00AE2331" w:rsidP="002333D1">
      <w:pPr>
        <w:pStyle w:val="BibEntry"/>
        <w:spacing w:line="480" w:lineRule="auto"/>
      </w:pPr>
      <w:proofErr w:type="spellStart"/>
      <w:r w:rsidRPr="008D7477">
        <w:t>Stathoplos</w:t>
      </w:r>
      <w:proofErr w:type="spellEnd"/>
      <w:r w:rsidRPr="008D7477">
        <w:t xml:space="preserve">, L., Hare, P.E., 1993. Bleach removes labile amino acids from deep sea planktonic foraminiferal shells. Journal of Foraminiferal Research 23, </w:t>
      </w:r>
      <w:bookmarkStart w:id="19" w:name="_Hlk50925440"/>
      <w:r w:rsidRPr="008D7477">
        <w:t>102–107</w:t>
      </w:r>
      <w:bookmarkEnd w:id="19"/>
      <w:r w:rsidRPr="008D7477">
        <w:t>.</w:t>
      </w:r>
      <w:r w:rsidR="002333D1">
        <w:t xml:space="preserve"> </w:t>
      </w:r>
      <w:hyperlink r:id="rId73" w:history="1">
        <w:r w:rsidR="002333D1" w:rsidRPr="00A14F63">
          <w:rPr>
            <w:rStyle w:val="Hyperlink"/>
          </w:rPr>
          <w:t>https://doi.org/10.2113/gsjfr.23.2.102</w:t>
        </w:r>
      </w:hyperlink>
      <w:r w:rsidR="002333D1">
        <w:t xml:space="preserve"> </w:t>
      </w:r>
    </w:p>
    <w:p w14:paraId="3CD1BA71" w14:textId="77777777" w:rsidR="000801B6" w:rsidRPr="008D7477" w:rsidRDefault="00AE2331" w:rsidP="00E556C6">
      <w:pPr>
        <w:pStyle w:val="BibEntry"/>
        <w:spacing w:line="480" w:lineRule="auto"/>
      </w:pPr>
      <w:r w:rsidRPr="008D7477">
        <w:lastRenderedPageBreak/>
        <w:t xml:space="preserve">Sykes, G.A., Collins, M.J., Walton, D.I., 1995. The significance of a geochemically isolated intracrystalline organic fraction within biominerals. Organic Geochemistry 23, 1059–1065. </w:t>
      </w:r>
      <w:hyperlink r:id="rId74" w:history="1">
        <w:r w:rsidRPr="008D7477">
          <w:rPr>
            <w:rStyle w:val="Hyperlink"/>
          </w:rPr>
          <w:t>https://doi.org/10.1016/0146-6380(95)00086-0</w:t>
        </w:r>
      </w:hyperlink>
    </w:p>
    <w:p w14:paraId="4596FB41" w14:textId="77777777" w:rsidR="000734D0" w:rsidRDefault="000801B6" w:rsidP="000734D0">
      <w:pPr>
        <w:pStyle w:val="BibEntry"/>
        <w:spacing w:line="480" w:lineRule="auto"/>
        <w:rPr>
          <w:rStyle w:val="Hyperlink"/>
        </w:rPr>
      </w:pPr>
      <w:proofErr w:type="spellStart"/>
      <w:r w:rsidRPr="008D7477">
        <w:t>Tomiak</w:t>
      </w:r>
      <w:proofErr w:type="spellEnd"/>
      <w:r w:rsidRPr="008D7477">
        <w:t xml:space="preserve">, P.J., Penkman, K.E.H., Hendy, E.J., </w:t>
      </w:r>
      <w:proofErr w:type="spellStart"/>
      <w:r w:rsidRPr="008D7477">
        <w:t>Demarchi</w:t>
      </w:r>
      <w:proofErr w:type="spellEnd"/>
      <w:r w:rsidRPr="008D7477">
        <w:t xml:space="preserve">, B., Murrells, S., Davis, S.A., McCullagh, P., Collins, M.J., 2013. Testing the limitations of artificial protein degradation kinetics using known-age massive </w:t>
      </w:r>
      <w:r w:rsidRPr="000D21C6">
        <w:rPr>
          <w:i/>
        </w:rPr>
        <w:t>Porites</w:t>
      </w:r>
      <w:r w:rsidRPr="008D7477">
        <w:t xml:space="preserve"> coral skeletons. Quaternary Geochronology 16, 87–109. </w:t>
      </w:r>
      <w:hyperlink r:id="rId75" w:history="1">
        <w:r w:rsidRPr="008D7477">
          <w:rPr>
            <w:rStyle w:val="Hyperlink"/>
          </w:rPr>
          <w:t>https://doi.org/10.1016/j.quageo.2012.07.001</w:t>
        </w:r>
      </w:hyperlink>
    </w:p>
    <w:p w14:paraId="6568765B" w14:textId="7E2F8D6A" w:rsidR="00280A42" w:rsidRDefault="000734D0" w:rsidP="00D14DCD">
      <w:pPr>
        <w:pStyle w:val="BibEntry"/>
        <w:spacing w:line="480" w:lineRule="auto"/>
        <w:rPr>
          <w:lang w:eastAsia="en-GB"/>
        </w:rPr>
      </w:pPr>
      <w:r w:rsidRPr="00280A42">
        <w:rPr>
          <w:lang w:eastAsia="en-GB"/>
        </w:rPr>
        <w:t xml:space="preserve">Towe, Kenneth M., </w:t>
      </w:r>
      <w:r w:rsidR="009B1670" w:rsidRPr="00280A42">
        <w:rPr>
          <w:lang w:eastAsia="en-GB"/>
        </w:rPr>
        <w:t>1980.</w:t>
      </w:r>
      <w:r w:rsidRPr="00280A42">
        <w:rPr>
          <w:lang w:eastAsia="en-GB"/>
        </w:rPr>
        <w:t xml:space="preserve"> Preserved organic ultrastructure: an unreliable indicator for Paleozoic amino acid biogeochemistry</w:t>
      </w:r>
      <w:r w:rsidR="00071977" w:rsidRPr="00280A42">
        <w:rPr>
          <w:lang w:eastAsia="en-GB"/>
        </w:rPr>
        <w:t>, in:</w:t>
      </w:r>
      <w:r w:rsidRPr="00280A42">
        <w:rPr>
          <w:lang w:eastAsia="en-GB"/>
        </w:rPr>
        <w:t xml:space="preserve"> Biogeochemistry of amino acids</w:t>
      </w:r>
      <w:r w:rsidR="00071977" w:rsidRPr="00280A42">
        <w:rPr>
          <w:lang w:eastAsia="en-GB"/>
        </w:rPr>
        <w:t>. John Wiley and Sons</w:t>
      </w:r>
      <w:r w:rsidR="00280A42" w:rsidRPr="00280A42">
        <w:rPr>
          <w:lang w:eastAsia="en-GB"/>
        </w:rPr>
        <w:t>, pp.</w:t>
      </w:r>
      <w:r w:rsidRPr="00280A42">
        <w:rPr>
          <w:lang w:eastAsia="en-GB"/>
        </w:rPr>
        <w:t xml:space="preserve"> 65</w:t>
      </w:r>
      <w:r w:rsidR="00280A42" w:rsidRPr="00280A42">
        <w:rPr>
          <w:lang w:eastAsia="en-GB"/>
        </w:rPr>
        <w:t>–</w:t>
      </w:r>
      <w:r w:rsidRPr="00280A42">
        <w:rPr>
          <w:lang w:eastAsia="en-GB"/>
        </w:rPr>
        <w:t>74.</w:t>
      </w:r>
    </w:p>
    <w:p w14:paraId="710755DB" w14:textId="4F7BDAC9" w:rsidR="000D21C6" w:rsidRDefault="000801B6" w:rsidP="000D21C6">
      <w:pPr>
        <w:pStyle w:val="BibEntry"/>
        <w:spacing w:line="480" w:lineRule="auto"/>
      </w:pPr>
      <w:r w:rsidRPr="008D7477">
        <w:t xml:space="preserve">Walker, M.J.C., 2005. Quaternary </w:t>
      </w:r>
      <w:r w:rsidR="00DC6552">
        <w:t>D</w:t>
      </w:r>
      <w:r w:rsidRPr="008D7477">
        <w:t xml:space="preserve">ating </w:t>
      </w:r>
      <w:r w:rsidR="00DC6552">
        <w:t>M</w:t>
      </w:r>
      <w:r w:rsidRPr="008D7477">
        <w:t>ethods. J</w:t>
      </w:r>
      <w:r w:rsidR="00B6424B">
        <w:t xml:space="preserve">ohn </w:t>
      </w:r>
      <w:r w:rsidRPr="008D7477">
        <w:t>Wiley</w:t>
      </w:r>
      <w:r w:rsidR="00B6424B">
        <w:t xml:space="preserve"> and Sons</w:t>
      </w:r>
      <w:r w:rsidRPr="008D7477">
        <w:t>, pp. 184</w:t>
      </w:r>
      <w:r w:rsidR="00DC10A5" w:rsidRPr="008D7477">
        <w:t>–</w:t>
      </w:r>
      <w:r w:rsidRPr="008D7477">
        <w:t>195.</w:t>
      </w:r>
    </w:p>
    <w:p w14:paraId="2868D1FD" w14:textId="77777777" w:rsidR="000D21C6" w:rsidRDefault="00805F24" w:rsidP="000D21C6">
      <w:pPr>
        <w:pStyle w:val="BibEntry"/>
        <w:spacing w:line="480" w:lineRule="auto"/>
        <w:rPr>
          <w:color w:val="0000FF"/>
          <w:u w:val="single"/>
        </w:rPr>
      </w:pPr>
      <w:r w:rsidRPr="008D7477">
        <w:t>War</w:t>
      </w:r>
      <w:r w:rsidR="00CC440D" w:rsidRPr="008D7477">
        <w:t>d, J.N., Pond, D.W.</w:t>
      </w:r>
      <w:r w:rsidR="00EC2D4A" w:rsidRPr="008D7477">
        <w:t>, Murray, J.W., 2003</w:t>
      </w:r>
      <w:r w:rsidR="00375DFF" w:rsidRPr="008D7477">
        <w:t xml:space="preserve">. </w:t>
      </w:r>
      <w:r w:rsidR="006212AB" w:rsidRPr="008D7477">
        <w:t>Feeding of benthic foraminifera on diatoms and sewage-derived organic matter: an experimental application of lipid biomarker techniques</w:t>
      </w:r>
      <w:r w:rsidR="00B75DA1" w:rsidRPr="008D7477">
        <w:t xml:space="preserve">. Marine Environmental Research 56, </w:t>
      </w:r>
      <w:r w:rsidR="00DC10A5" w:rsidRPr="008D7477">
        <w:t>515–530</w:t>
      </w:r>
      <w:r w:rsidR="001A23F5" w:rsidRPr="008D7477">
        <w:t xml:space="preserve">. </w:t>
      </w:r>
      <w:hyperlink r:id="rId76" w:tgtFrame="_blank" w:history="1">
        <w:r w:rsidR="001A23F5" w:rsidRPr="008D7477">
          <w:rPr>
            <w:color w:val="0000FF"/>
            <w:u w:val="single"/>
          </w:rPr>
          <w:t>https://doi.org/10.1016/S0141-1136(03)00040-0</w:t>
        </w:r>
      </w:hyperlink>
    </w:p>
    <w:p w14:paraId="5C29CE5D" w14:textId="77777777" w:rsidR="000D21C6" w:rsidRDefault="00805F24" w:rsidP="000D21C6">
      <w:pPr>
        <w:pStyle w:val="BibEntry"/>
        <w:spacing w:line="480" w:lineRule="auto"/>
      </w:pPr>
      <w:r w:rsidRPr="008D7477">
        <w:t>Watson</w:t>
      </w:r>
      <w:r w:rsidR="001D4734" w:rsidRPr="008D7477">
        <w:t>, E.</w:t>
      </w:r>
      <w:r w:rsidR="001D01C4" w:rsidRPr="008D7477">
        <w:t>, 2019. Amino acid racemization of planktonic foraminifera: Pretreatment effects and temperature reconstruction</w:t>
      </w:r>
      <w:r w:rsidR="00480BFB" w:rsidRPr="008D7477">
        <w:t xml:space="preserve"> (</w:t>
      </w:r>
      <w:proofErr w:type="spellStart"/>
      <w:r w:rsidR="00480BFB" w:rsidRPr="008D7477">
        <w:t>Masters</w:t>
      </w:r>
      <w:proofErr w:type="spellEnd"/>
      <w:r w:rsidR="00480BFB" w:rsidRPr="008D7477">
        <w:t xml:space="preserve"> Thesis). University of Delaware.</w:t>
      </w:r>
    </w:p>
    <w:p w14:paraId="319DD27B" w14:textId="77777777" w:rsidR="000D21C6" w:rsidRDefault="00AF3892" w:rsidP="000D21C6">
      <w:pPr>
        <w:pStyle w:val="BibEntry"/>
        <w:spacing w:line="480" w:lineRule="auto"/>
        <w:rPr>
          <w:rStyle w:val="Hyperlink"/>
        </w:rPr>
      </w:pPr>
      <w:proofErr w:type="spellStart"/>
      <w:r w:rsidRPr="008D7477">
        <w:t>Wehmiller</w:t>
      </w:r>
      <w:proofErr w:type="spellEnd"/>
      <w:r w:rsidRPr="008D7477">
        <w:t xml:space="preserve">, J.F., 1977. Amino acid studies of the Del Mar, California, midden site: Apparent rate constants, ground temperature models, and chronological implications. Earth and Planetary Science Letters 37, 184–196. </w:t>
      </w:r>
      <w:hyperlink r:id="rId77" w:history="1">
        <w:r w:rsidRPr="008D7477">
          <w:rPr>
            <w:rStyle w:val="Hyperlink"/>
          </w:rPr>
          <w:t>https://doi.org/10.1016/0012-821X(77)90163-7</w:t>
        </w:r>
      </w:hyperlink>
    </w:p>
    <w:p w14:paraId="110FA6B4" w14:textId="77777777" w:rsidR="000D21C6" w:rsidRDefault="008254A9" w:rsidP="000D21C6">
      <w:pPr>
        <w:pStyle w:val="BibEntry"/>
        <w:spacing w:line="480" w:lineRule="auto"/>
        <w:rPr>
          <w:rStyle w:val="Hyperlink"/>
        </w:rPr>
      </w:pPr>
      <w:proofErr w:type="spellStart"/>
      <w:r w:rsidRPr="008D7477">
        <w:lastRenderedPageBreak/>
        <w:t>Wehmiller</w:t>
      </w:r>
      <w:proofErr w:type="spellEnd"/>
      <w:r w:rsidRPr="008D7477">
        <w:t xml:space="preserve">, J.F., 2013. United States Quaternary coastal sequences and molluscan racemization geochronology – What have they meant for each other over the past 45 years? Quaternary Geochronology 16, 3–20. </w:t>
      </w:r>
      <w:hyperlink r:id="rId78" w:history="1">
        <w:r w:rsidRPr="008D7477">
          <w:rPr>
            <w:rStyle w:val="Hyperlink"/>
          </w:rPr>
          <w:t>https://doi.org/10.1016/j.quageo.2012.05.008</w:t>
        </w:r>
      </w:hyperlink>
    </w:p>
    <w:p w14:paraId="092D64FA" w14:textId="1395C2F2" w:rsidR="000D21C6" w:rsidRDefault="008254A9" w:rsidP="000D21C6">
      <w:pPr>
        <w:pStyle w:val="BibEntry"/>
        <w:spacing w:line="480" w:lineRule="auto"/>
      </w:pPr>
      <w:proofErr w:type="spellStart"/>
      <w:r w:rsidRPr="008D7477">
        <w:t>Wehmiller</w:t>
      </w:r>
      <w:proofErr w:type="spellEnd"/>
      <w:r w:rsidRPr="008D7477">
        <w:t>, J.F., Hall, F.R., 1997. Amino acid racemization geochronological studies of selected Leg 155 samples (Scientific Results No. 155), Proceedings of the Ocean Drilling Program. Ocean Drilling Program, College Station, TX</w:t>
      </w:r>
      <w:r w:rsidR="000F75E3">
        <w:t xml:space="preserve">, pp. </w:t>
      </w:r>
      <w:r w:rsidR="00F01616" w:rsidRPr="008D7477">
        <w:t>3</w:t>
      </w:r>
      <w:r w:rsidR="00F01616">
        <w:t>75</w:t>
      </w:r>
      <w:r w:rsidR="00F01616" w:rsidRPr="008D7477">
        <w:t>–</w:t>
      </w:r>
      <w:r w:rsidR="00F01616">
        <w:t>378.</w:t>
      </w:r>
    </w:p>
    <w:p w14:paraId="4D310403" w14:textId="18BF2F62" w:rsidR="000D21C6" w:rsidRDefault="00690CAC" w:rsidP="000D21C6">
      <w:pPr>
        <w:pStyle w:val="BibEntry"/>
        <w:spacing w:line="480" w:lineRule="auto"/>
      </w:pPr>
      <w:proofErr w:type="spellStart"/>
      <w:r w:rsidRPr="008D7477">
        <w:t>Wehmiller</w:t>
      </w:r>
      <w:proofErr w:type="spellEnd"/>
      <w:r w:rsidRPr="008D7477">
        <w:t>, J.F., Hare, P.E.</w:t>
      </w:r>
      <w:r w:rsidR="00341CD4" w:rsidRPr="008D7477">
        <w:t xml:space="preserve">, </w:t>
      </w:r>
      <w:r w:rsidRPr="008D7477">
        <w:t xml:space="preserve">1971. Racemization of amino acids in marine sediments. </w:t>
      </w:r>
      <w:r w:rsidRPr="008D7477">
        <w:rPr>
          <w:iCs/>
        </w:rPr>
        <w:t>Science, 173,</w:t>
      </w:r>
      <w:r w:rsidR="00341CD4" w:rsidRPr="008D7477">
        <w:t xml:space="preserve"> 907–911.</w:t>
      </w:r>
      <w:r w:rsidR="000D4BFA" w:rsidRPr="000D4BFA">
        <w:t xml:space="preserve"> </w:t>
      </w:r>
      <w:hyperlink r:id="rId79" w:history="1">
        <w:r w:rsidR="00885EC5" w:rsidRPr="008135DE">
          <w:rPr>
            <w:rStyle w:val="Hyperlink"/>
          </w:rPr>
          <w:t>https://doi.org/10.1126/science.173.4000.907</w:t>
        </w:r>
      </w:hyperlink>
      <w:r w:rsidR="00885EC5">
        <w:t xml:space="preserve"> </w:t>
      </w:r>
    </w:p>
    <w:p w14:paraId="1646AA75" w14:textId="0AF3FCAC" w:rsidR="00DD463B" w:rsidRDefault="00B43729" w:rsidP="000D21C6">
      <w:pPr>
        <w:pStyle w:val="BibEntry"/>
        <w:spacing w:line="480" w:lineRule="auto"/>
        <w:rPr>
          <w:iCs/>
        </w:rPr>
      </w:pPr>
      <w:r w:rsidRPr="008D7477">
        <w:rPr>
          <w:iCs/>
        </w:rPr>
        <w:t xml:space="preserve">Wheeler, L.J., Penkman, K.E.H., </w:t>
      </w:r>
      <w:proofErr w:type="spellStart"/>
      <w:r w:rsidRPr="008D7477">
        <w:rPr>
          <w:iCs/>
        </w:rPr>
        <w:t>Sejrup</w:t>
      </w:r>
      <w:proofErr w:type="spellEnd"/>
      <w:r w:rsidRPr="008D7477">
        <w:rPr>
          <w:iCs/>
        </w:rPr>
        <w:t xml:space="preserve">, H.P., 2021. Assessing the intra-crystalline approach to amino acid geochronology of </w:t>
      </w:r>
      <w:proofErr w:type="spellStart"/>
      <w:r w:rsidRPr="000D21C6">
        <w:rPr>
          <w:i/>
          <w:iCs/>
        </w:rPr>
        <w:t>Neogloboquadrina</w:t>
      </w:r>
      <w:proofErr w:type="spellEnd"/>
      <w:r w:rsidRPr="000D21C6">
        <w:rPr>
          <w:i/>
          <w:iCs/>
        </w:rPr>
        <w:t xml:space="preserve"> </w:t>
      </w:r>
      <w:proofErr w:type="spellStart"/>
      <w:r w:rsidRPr="000D21C6">
        <w:rPr>
          <w:i/>
          <w:iCs/>
        </w:rPr>
        <w:t>pachyderma</w:t>
      </w:r>
      <w:proofErr w:type="spellEnd"/>
      <w:r w:rsidRPr="008D7477">
        <w:rPr>
          <w:iCs/>
        </w:rPr>
        <w:t xml:space="preserve"> (</w:t>
      </w:r>
      <w:proofErr w:type="spellStart"/>
      <w:r w:rsidRPr="008D7477">
        <w:rPr>
          <w:iCs/>
        </w:rPr>
        <w:t>sinistral</w:t>
      </w:r>
      <w:proofErr w:type="spellEnd"/>
      <w:r w:rsidRPr="008D7477">
        <w:rPr>
          <w:iCs/>
        </w:rPr>
        <w:t>). Quat</w:t>
      </w:r>
      <w:r w:rsidR="000837DB" w:rsidRPr="008D7477">
        <w:rPr>
          <w:iCs/>
        </w:rPr>
        <w:t>ernary</w:t>
      </w:r>
      <w:r w:rsidRPr="008D7477">
        <w:rPr>
          <w:iCs/>
        </w:rPr>
        <w:t xml:space="preserve"> Geochronol</w:t>
      </w:r>
      <w:r w:rsidR="000837DB" w:rsidRPr="008D7477">
        <w:rPr>
          <w:iCs/>
        </w:rPr>
        <w:t>o</w:t>
      </w:r>
      <w:r w:rsidR="008D7477" w:rsidRPr="008D7477">
        <w:rPr>
          <w:iCs/>
        </w:rPr>
        <w:t>gy</w:t>
      </w:r>
      <w:r w:rsidRPr="008D7477">
        <w:rPr>
          <w:iCs/>
        </w:rPr>
        <w:t xml:space="preserve"> 61, 101131. </w:t>
      </w:r>
      <w:hyperlink r:id="rId80" w:history="1">
        <w:r w:rsidR="008D7477" w:rsidRPr="008D7477">
          <w:rPr>
            <w:rStyle w:val="Hyperlink"/>
            <w:iCs/>
          </w:rPr>
          <w:t>https://doi.org/10.1016/j.quageo.2020.101131</w:t>
        </w:r>
      </w:hyperlink>
      <w:r w:rsidR="008D7477" w:rsidRPr="008D7477">
        <w:rPr>
          <w:iCs/>
        </w:rPr>
        <w:t xml:space="preserve"> </w:t>
      </w:r>
    </w:p>
    <w:p w14:paraId="47805B46" w14:textId="73E05676" w:rsidR="00E97793" w:rsidRPr="000D21C6" w:rsidRDefault="00E97793" w:rsidP="000D21C6">
      <w:pPr>
        <w:pStyle w:val="BibEntry"/>
        <w:spacing w:line="480" w:lineRule="auto"/>
      </w:pPr>
      <w:r>
        <w:rPr>
          <w:iCs/>
        </w:rPr>
        <w:t>Williams</w:t>
      </w:r>
      <w:r w:rsidR="00A85F8D">
        <w:rPr>
          <w:iCs/>
        </w:rPr>
        <w:t>, K.M., Smith, G. G.</w:t>
      </w:r>
      <w:r w:rsidR="00E4152D">
        <w:rPr>
          <w:iCs/>
        </w:rPr>
        <w:t xml:space="preserve">, 1977. A critical evaluation of the application of amino acid racemization to geochronology and </w:t>
      </w:r>
      <w:proofErr w:type="spellStart"/>
      <w:r w:rsidR="00E4152D">
        <w:rPr>
          <w:iCs/>
        </w:rPr>
        <w:t>geothermometry</w:t>
      </w:r>
      <w:proofErr w:type="spellEnd"/>
      <w:r w:rsidR="00E4152D">
        <w:rPr>
          <w:iCs/>
        </w:rPr>
        <w:t xml:space="preserve">. Origins of </w:t>
      </w:r>
      <w:r w:rsidR="00AA1287">
        <w:rPr>
          <w:iCs/>
        </w:rPr>
        <w:t>Life and Evolution of Biospheres 8, 91</w:t>
      </w:r>
      <w:r w:rsidR="00AA1287" w:rsidRPr="008D7477">
        <w:t>–</w:t>
      </w:r>
      <w:r w:rsidR="00AA1287">
        <w:rPr>
          <w:iCs/>
        </w:rPr>
        <w:t xml:space="preserve">144. </w:t>
      </w:r>
      <w:hyperlink r:id="rId81" w:history="1">
        <w:r w:rsidR="0041156D" w:rsidRPr="00730F4B">
          <w:rPr>
            <w:rStyle w:val="Hyperlink"/>
          </w:rPr>
          <w:t>https://doi.org/10.1007/BF00927978</w:t>
        </w:r>
      </w:hyperlink>
      <w:r w:rsidR="0041156D">
        <w:rPr>
          <w:rStyle w:val="c-bibliographic-informationvalue"/>
        </w:rPr>
        <w:t xml:space="preserve"> </w:t>
      </w:r>
    </w:p>
    <w:sectPr w:rsidR="00E97793" w:rsidRPr="000D21C6" w:rsidSect="00E66761">
      <w:type w:val="continuous"/>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BF2A5C" w14:textId="77777777" w:rsidR="006538EA" w:rsidRDefault="006538EA" w:rsidP="006F5A0D">
      <w:pPr>
        <w:spacing w:after="0" w:line="240" w:lineRule="auto"/>
      </w:pPr>
      <w:r>
        <w:separator/>
      </w:r>
    </w:p>
  </w:endnote>
  <w:endnote w:type="continuationSeparator" w:id="0">
    <w:p w14:paraId="4882854F" w14:textId="77777777" w:rsidR="006538EA" w:rsidRDefault="006538EA" w:rsidP="006F5A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5797049"/>
      <w:docPartObj>
        <w:docPartGallery w:val="Page Numbers (Bottom of Page)"/>
        <w:docPartUnique/>
      </w:docPartObj>
    </w:sdtPr>
    <w:sdtEndPr>
      <w:rPr>
        <w:rFonts w:ascii="Times New Roman" w:hAnsi="Times New Roman" w:cs="Times New Roman"/>
        <w:noProof/>
      </w:rPr>
    </w:sdtEndPr>
    <w:sdtContent>
      <w:p w14:paraId="4E74AF92" w14:textId="0D1DB2B9" w:rsidR="00B23FB4" w:rsidRPr="000240AF" w:rsidRDefault="00B23FB4">
        <w:pPr>
          <w:pStyle w:val="Footer"/>
          <w:jc w:val="center"/>
          <w:rPr>
            <w:rFonts w:ascii="Times New Roman" w:hAnsi="Times New Roman" w:cs="Times New Roman"/>
          </w:rPr>
        </w:pPr>
        <w:r w:rsidRPr="000240AF">
          <w:rPr>
            <w:rFonts w:ascii="Times New Roman" w:hAnsi="Times New Roman" w:cs="Times New Roman"/>
          </w:rPr>
          <w:fldChar w:fldCharType="begin"/>
        </w:r>
        <w:r w:rsidRPr="000240AF">
          <w:rPr>
            <w:rFonts w:ascii="Times New Roman" w:hAnsi="Times New Roman" w:cs="Times New Roman"/>
          </w:rPr>
          <w:instrText xml:space="preserve"> PAGE   \* MERGEFORMAT </w:instrText>
        </w:r>
        <w:r w:rsidRPr="000240AF">
          <w:rPr>
            <w:rFonts w:ascii="Times New Roman" w:hAnsi="Times New Roman" w:cs="Times New Roman"/>
          </w:rPr>
          <w:fldChar w:fldCharType="separate"/>
        </w:r>
        <w:r w:rsidR="00D9011F">
          <w:rPr>
            <w:rFonts w:ascii="Times New Roman" w:hAnsi="Times New Roman" w:cs="Times New Roman"/>
            <w:noProof/>
          </w:rPr>
          <w:t>15</w:t>
        </w:r>
        <w:r w:rsidRPr="000240AF">
          <w:rPr>
            <w:rFonts w:ascii="Times New Roman" w:hAnsi="Times New Roman" w:cs="Times New Roman"/>
            <w:noProof/>
          </w:rPr>
          <w:fldChar w:fldCharType="end"/>
        </w:r>
      </w:p>
    </w:sdtContent>
  </w:sdt>
  <w:p w14:paraId="6D805F09" w14:textId="77777777" w:rsidR="00B23FB4" w:rsidRDefault="00B23F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40926" w14:textId="1E080427" w:rsidR="00B23FB4" w:rsidRPr="0059336F" w:rsidRDefault="00B23FB4">
    <w:pPr>
      <w:pStyle w:val="Footer"/>
      <w:rPr>
        <w:rFonts w:ascii="Times New Roman" w:hAnsi="Times New Roman" w:cs="Times New Roman"/>
      </w:rPr>
    </w:pPr>
    <w:r>
      <w:rPr>
        <w:rFonts w:ascii="Times New Roman" w:hAnsi="Times New Roman" w:cs="Times New Roman"/>
        <w:vertAlign w:val="superscript"/>
      </w:rPr>
      <w:t xml:space="preserve">1 </w:t>
    </w:r>
    <w:r>
      <w:rPr>
        <w:rFonts w:ascii="Times New Roman" w:hAnsi="Times New Roman" w:cs="Times New Roman"/>
      </w:rPr>
      <w:t>Present address:</w:t>
    </w:r>
    <w:r w:rsidRPr="0059336F">
      <w:rPr>
        <w:rFonts w:ascii="Times New Roman" w:hAnsi="Times New Roman" w:cs="Times New Roman"/>
      </w:rPr>
      <w:t xml:space="preserve"> Washington University in St. Louis, 1 Brookings </w:t>
    </w:r>
    <w:proofErr w:type="spellStart"/>
    <w:r w:rsidRPr="0059336F">
      <w:rPr>
        <w:rFonts w:ascii="Times New Roman" w:hAnsi="Times New Roman" w:cs="Times New Roman"/>
      </w:rPr>
      <w:t>Dr.</w:t>
    </w:r>
    <w:proofErr w:type="spellEnd"/>
    <w:r w:rsidRPr="0059336F">
      <w:rPr>
        <w:rFonts w:ascii="Times New Roman" w:hAnsi="Times New Roman" w:cs="Times New Roman"/>
      </w:rPr>
      <w:t>, St. Louis, MO 63130, US</w:t>
    </w:r>
  </w:p>
  <w:p w14:paraId="391DCC48" w14:textId="77777777" w:rsidR="00B23FB4" w:rsidRDefault="00B23F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0509159"/>
      <w:docPartObj>
        <w:docPartGallery w:val="Page Numbers (Bottom of Page)"/>
        <w:docPartUnique/>
      </w:docPartObj>
    </w:sdtPr>
    <w:sdtEndPr>
      <w:rPr>
        <w:noProof/>
      </w:rPr>
    </w:sdtEndPr>
    <w:sdtContent>
      <w:p w14:paraId="09B44855" w14:textId="0D2EDB91" w:rsidR="00B23FB4" w:rsidRDefault="00B23FB4">
        <w:pPr>
          <w:pStyle w:val="Footer"/>
          <w:jc w:val="center"/>
        </w:pPr>
        <w:r>
          <w:fldChar w:fldCharType="begin"/>
        </w:r>
        <w:r>
          <w:instrText xml:space="preserve"> PAGE   \* MERGEFORMAT </w:instrText>
        </w:r>
        <w:r>
          <w:fldChar w:fldCharType="separate"/>
        </w:r>
        <w:r w:rsidR="00D9011F">
          <w:rPr>
            <w:noProof/>
          </w:rPr>
          <w:t>20</w:t>
        </w:r>
        <w:r>
          <w:rPr>
            <w:noProof/>
          </w:rPr>
          <w:fldChar w:fldCharType="end"/>
        </w:r>
      </w:p>
    </w:sdtContent>
  </w:sdt>
  <w:p w14:paraId="709CA1FB" w14:textId="77777777" w:rsidR="00B23FB4" w:rsidRDefault="00B23F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E8B45E" w14:textId="77777777" w:rsidR="006538EA" w:rsidRDefault="006538EA" w:rsidP="006F5A0D">
      <w:pPr>
        <w:spacing w:after="0" w:line="240" w:lineRule="auto"/>
      </w:pPr>
      <w:r>
        <w:separator/>
      </w:r>
    </w:p>
  </w:footnote>
  <w:footnote w:type="continuationSeparator" w:id="0">
    <w:p w14:paraId="17540AFE" w14:textId="77777777" w:rsidR="006538EA" w:rsidRDefault="006538EA" w:rsidP="006F5A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39389A"/>
    <w:multiLevelType w:val="hybridMultilevel"/>
    <w:tmpl w:val="7876E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A043E1"/>
    <w:multiLevelType w:val="hybridMultilevel"/>
    <w:tmpl w:val="55646510"/>
    <w:lvl w:ilvl="0" w:tplc="281654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0D370AC"/>
    <w:multiLevelType w:val="hybridMultilevel"/>
    <w:tmpl w:val="B9B0179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9CF1825"/>
    <w:multiLevelType w:val="hybridMultilevel"/>
    <w:tmpl w:val="A580C0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BBC5A1E"/>
    <w:multiLevelType w:val="hybridMultilevel"/>
    <w:tmpl w:val="4350DC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70C7"/>
    <w:rsid w:val="00001E13"/>
    <w:rsid w:val="00001F37"/>
    <w:rsid w:val="00001F41"/>
    <w:rsid w:val="00002CE0"/>
    <w:rsid w:val="00002EE1"/>
    <w:rsid w:val="0000317F"/>
    <w:rsid w:val="0000392F"/>
    <w:rsid w:val="00003C54"/>
    <w:rsid w:val="00003C87"/>
    <w:rsid w:val="0000400A"/>
    <w:rsid w:val="000042D3"/>
    <w:rsid w:val="00004BD5"/>
    <w:rsid w:val="00004D7F"/>
    <w:rsid w:val="00004E3D"/>
    <w:rsid w:val="000054A2"/>
    <w:rsid w:val="0000572D"/>
    <w:rsid w:val="0000695E"/>
    <w:rsid w:val="000070F7"/>
    <w:rsid w:val="000079F5"/>
    <w:rsid w:val="00010219"/>
    <w:rsid w:val="00010646"/>
    <w:rsid w:val="00010A07"/>
    <w:rsid w:val="00010E6C"/>
    <w:rsid w:val="0001166C"/>
    <w:rsid w:val="000118F5"/>
    <w:rsid w:val="00011DB3"/>
    <w:rsid w:val="00011E95"/>
    <w:rsid w:val="00012A73"/>
    <w:rsid w:val="00014434"/>
    <w:rsid w:val="000144DB"/>
    <w:rsid w:val="000147CB"/>
    <w:rsid w:val="00014E12"/>
    <w:rsid w:val="000152B5"/>
    <w:rsid w:val="00015581"/>
    <w:rsid w:val="00015998"/>
    <w:rsid w:val="00015ECD"/>
    <w:rsid w:val="00015F8E"/>
    <w:rsid w:val="00016957"/>
    <w:rsid w:val="0002007E"/>
    <w:rsid w:val="00020C15"/>
    <w:rsid w:val="00020CA0"/>
    <w:rsid w:val="000218A5"/>
    <w:rsid w:val="00021935"/>
    <w:rsid w:val="00022CF5"/>
    <w:rsid w:val="00022DFE"/>
    <w:rsid w:val="000232F0"/>
    <w:rsid w:val="000239AE"/>
    <w:rsid w:val="00023DFA"/>
    <w:rsid w:val="00023F04"/>
    <w:rsid w:val="000240A5"/>
    <w:rsid w:val="000240AF"/>
    <w:rsid w:val="00024161"/>
    <w:rsid w:val="000243F2"/>
    <w:rsid w:val="00024D5A"/>
    <w:rsid w:val="000255EB"/>
    <w:rsid w:val="00025BEE"/>
    <w:rsid w:val="00025C18"/>
    <w:rsid w:val="0002677C"/>
    <w:rsid w:val="0002760E"/>
    <w:rsid w:val="000278FB"/>
    <w:rsid w:val="00027A7A"/>
    <w:rsid w:val="00030ED0"/>
    <w:rsid w:val="00031395"/>
    <w:rsid w:val="0003174D"/>
    <w:rsid w:val="0003195C"/>
    <w:rsid w:val="00031B42"/>
    <w:rsid w:val="00032850"/>
    <w:rsid w:val="00032A49"/>
    <w:rsid w:val="000336BA"/>
    <w:rsid w:val="00033C59"/>
    <w:rsid w:val="00034480"/>
    <w:rsid w:val="000352AA"/>
    <w:rsid w:val="00035CA1"/>
    <w:rsid w:val="00035F74"/>
    <w:rsid w:val="00036A14"/>
    <w:rsid w:val="00037766"/>
    <w:rsid w:val="000400F2"/>
    <w:rsid w:val="000409CD"/>
    <w:rsid w:val="000413E6"/>
    <w:rsid w:val="000434E2"/>
    <w:rsid w:val="0004353C"/>
    <w:rsid w:val="00043763"/>
    <w:rsid w:val="0004380B"/>
    <w:rsid w:val="000456F6"/>
    <w:rsid w:val="00046988"/>
    <w:rsid w:val="00046EA3"/>
    <w:rsid w:val="000475FB"/>
    <w:rsid w:val="0005045D"/>
    <w:rsid w:val="0005214A"/>
    <w:rsid w:val="000522BD"/>
    <w:rsid w:val="00052DC1"/>
    <w:rsid w:val="00053157"/>
    <w:rsid w:val="00053A7D"/>
    <w:rsid w:val="00053C50"/>
    <w:rsid w:val="00053EB2"/>
    <w:rsid w:val="00053EB5"/>
    <w:rsid w:val="00054B3C"/>
    <w:rsid w:val="0005516C"/>
    <w:rsid w:val="000554B6"/>
    <w:rsid w:val="000562F6"/>
    <w:rsid w:val="000572F7"/>
    <w:rsid w:val="000601CA"/>
    <w:rsid w:val="00060390"/>
    <w:rsid w:val="00060CC0"/>
    <w:rsid w:val="00061138"/>
    <w:rsid w:val="000616E5"/>
    <w:rsid w:val="00061D68"/>
    <w:rsid w:val="00062C98"/>
    <w:rsid w:val="00063A8D"/>
    <w:rsid w:val="00063C64"/>
    <w:rsid w:val="0006413A"/>
    <w:rsid w:val="00064334"/>
    <w:rsid w:val="000649A7"/>
    <w:rsid w:val="0006505E"/>
    <w:rsid w:val="000650F4"/>
    <w:rsid w:val="00065792"/>
    <w:rsid w:val="00066067"/>
    <w:rsid w:val="000660C7"/>
    <w:rsid w:val="000661C5"/>
    <w:rsid w:val="00066920"/>
    <w:rsid w:val="00066AF8"/>
    <w:rsid w:val="00066F77"/>
    <w:rsid w:val="000673F4"/>
    <w:rsid w:val="000702AA"/>
    <w:rsid w:val="00070624"/>
    <w:rsid w:val="00070EE9"/>
    <w:rsid w:val="00071532"/>
    <w:rsid w:val="00071977"/>
    <w:rsid w:val="00072BCE"/>
    <w:rsid w:val="000734D0"/>
    <w:rsid w:val="00073E3A"/>
    <w:rsid w:val="000748FA"/>
    <w:rsid w:val="0007497D"/>
    <w:rsid w:val="00074DF4"/>
    <w:rsid w:val="000752A6"/>
    <w:rsid w:val="00075582"/>
    <w:rsid w:val="00075CAA"/>
    <w:rsid w:val="00075E67"/>
    <w:rsid w:val="00076442"/>
    <w:rsid w:val="000764F8"/>
    <w:rsid w:val="0007683B"/>
    <w:rsid w:val="00076D22"/>
    <w:rsid w:val="000770CC"/>
    <w:rsid w:val="000775E6"/>
    <w:rsid w:val="000801B6"/>
    <w:rsid w:val="00080D7A"/>
    <w:rsid w:val="000816A9"/>
    <w:rsid w:val="00081766"/>
    <w:rsid w:val="00081BB7"/>
    <w:rsid w:val="0008221B"/>
    <w:rsid w:val="00082275"/>
    <w:rsid w:val="000837DB"/>
    <w:rsid w:val="00083A25"/>
    <w:rsid w:val="00083F64"/>
    <w:rsid w:val="00084798"/>
    <w:rsid w:val="00085285"/>
    <w:rsid w:val="0008579A"/>
    <w:rsid w:val="00085AFD"/>
    <w:rsid w:val="00085E72"/>
    <w:rsid w:val="000865F0"/>
    <w:rsid w:val="000868C2"/>
    <w:rsid w:val="000901C4"/>
    <w:rsid w:val="0009079B"/>
    <w:rsid w:val="00090899"/>
    <w:rsid w:val="00090EE9"/>
    <w:rsid w:val="00090F2D"/>
    <w:rsid w:val="000921F0"/>
    <w:rsid w:val="00092413"/>
    <w:rsid w:val="00092478"/>
    <w:rsid w:val="000936E6"/>
    <w:rsid w:val="00093764"/>
    <w:rsid w:val="00093AE6"/>
    <w:rsid w:val="00094006"/>
    <w:rsid w:val="00094179"/>
    <w:rsid w:val="00095058"/>
    <w:rsid w:val="000957EF"/>
    <w:rsid w:val="00095B5A"/>
    <w:rsid w:val="00097940"/>
    <w:rsid w:val="00097A4B"/>
    <w:rsid w:val="000A113B"/>
    <w:rsid w:val="000A1992"/>
    <w:rsid w:val="000A1E00"/>
    <w:rsid w:val="000A22BF"/>
    <w:rsid w:val="000A24ED"/>
    <w:rsid w:val="000A2958"/>
    <w:rsid w:val="000A2C0E"/>
    <w:rsid w:val="000A2ECA"/>
    <w:rsid w:val="000A3345"/>
    <w:rsid w:val="000A44C4"/>
    <w:rsid w:val="000A463B"/>
    <w:rsid w:val="000A6D1D"/>
    <w:rsid w:val="000A7160"/>
    <w:rsid w:val="000A7498"/>
    <w:rsid w:val="000A7850"/>
    <w:rsid w:val="000A79E6"/>
    <w:rsid w:val="000A7B08"/>
    <w:rsid w:val="000B313A"/>
    <w:rsid w:val="000B3776"/>
    <w:rsid w:val="000B4579"/>
    <w:rsid w:val="000B464C"/>
    <w:rsid w:val="000B487A"/>
    <w:rsid w:val="000B4C83"/>
    <w:rsid w:val="000B536A"/>
    <w:rsid w:val="000B548B"/>
    <w:rsid w:val="000B5B43"/>
    <w:rsid w:val="000B5CC7"/>
    <w:rsid w:val="000B605B"/>
    <w:rsid w:val="000B60B1"/>
    <w:rsid w:val="000B670A"/>
    <w:rsid w:val="000B6980"/>
    <w:rsid w:val="000B6DFF"/>
    <w:rsid w:val="000B77DF"/>
    <w:rsid w:val="000B787E"/>
    <w:rsid w:val="000B7A11"/>
    <w:rsid w:val="000C023D"/>
    <w:rsid w:val="000C179A"/>
    <w:rsid w:val="000C2E3C"/>
    <w:rsid w:val="000C3691"/>
    <w:rsid w:val="000C3723"/>
    <w:rsid w:val="000C3860"/>
    <w:rsid w:val="000C3A1D"/>
    <w:rsid w:val="000C4600"/>
    <w:rsid w:val="000C496D"/>
    <w:rsid w:val="000C4F30"/>
    <w:rsid w:val="000C541E"/>
    <w:rsid w:val="000C5D84"/>
    <w:rsid w:val="000C5F6E"/>
    <w:rsid w:val="000C62ED"/>
    <w:rsid w:val="000C6456"/>
    <w:rsid w:val="000C6E0B"/>
    <w:rsid w:val="000C707E"/>
    <w:rsid w:val="000C7DA0"/>
    <w:rsid w:val="000D1B9C"/>
    <w:rsid w:val="000D20CF"/>
    <w:rsid w:val="000D21C6"/>
    <w:rsid w:val="000D278C"/>
    <w:rsid w:val="000D2945"/>
    <w:rsid w:val="000D34B8"/>
    <w:rsid w:val="000D3A0B"/>
    <w:rsid w:val="000D4BFA"/>
    <w:rsid w:val="000D557F"/>
    <w:rsid w:val="000D5BF0"/>
    <w:rsid w:val="000D633E"/>
    <w:rsid w:val="000D6465"/>
    <w:rsid w:val="000D6587"/>
    <w:rsid w:val="000D7280"/>
    <w:rsid w:val="000D7415"/>
    <w:rsid w:val="000E099D"/>
    <w:rsid w:val="000E0AF8"/>
    <w:rsid w:val="000E0B70"/>
    <w:rsid w:val="000E0DE3"/>
    <w:rsid w:val="000E0E7C"/>
    <w:rsid w:val="000E1702"/>
    <w:rsid w:val="000E17F4"/>
    <w:rsid w:val="000E1906"/>
    <w:rsid w:val="000E1A91"/>
    <w:rsid w:val="000E2615"/>
    <w:rsid w:val="000E265F"/>
    <w:rsid w:val="000E38C0"/>
    <w:rsid w:val="000E39FF"/>
    <w:rsid w:val="000E455E"/>
    <w:rsid w:val="000E4B90"/>
    <w:rsid w:val="000E5A8C"/>
    <w:rsid w:val="000E64D4"/>
    <w:rsid w:val="000E6E16"/>
    <w:rsid w:val="000E75DE"/>
    <w:rsid w:val="000E760D"/>
    <w:rsid w:val="000E7AB2"/>
    <w:rsid w:val="000F0CF1"/>
    <w:rsid w:val="000F162C"/>
    <w:rsid w:val="000F2701"/>
    <w:rsid w:val="000F29A4"/>
    <w:rsid w:val="000F2DEB"/>
    <w:rsid w:val="000F3FEB"/>
    <w:rsid w:val="000F4AC3"/>
    <w:rsid w:val="000F4ECF"/>
    <w:rsid w:val="000F51C8"/>
    <w:rsid w:val="000F6120"/>
    <w:rsid w:val="000F75E3"/>
    <w:rsid w:val="000F7741"/>
    <w:rsid w:val="000F77AB"/>
    <w:rsid w:val="000F7E92"/>
    <w:rsid w:val="00100048"/>
    <w:rsid w:val="00100D09"/>
    <w:rsid w:val="00100E26"/>
    <w:rsid w:val="001010C5"/>
    <w:rsid w:val="0010129B"/>
    <w:rsid w:val="001013EB"/>
    <w:rsid w:val="001018FF"/>
    <w:rsid w:val="00101DCD"/>
    <w:rsid w:val="001023A4"/>
    <w:rsid w:val="00102770"/>
    <w:rsid w:val="00102EAD"/>
    <w:rsid w:val="00103B47"/>
    <w:rsid w:val="001049DA"/>
    <w:rsid w:val="00105004"/>
    <w:rsid w:val="001059DC"/>
    <w:rsid w:val="001060A9"/>
    <w:rsid w:val="0010685A"/>
    <w:rsid w:val="00106B0B"/>
    <w:rsid w:val="00107238"/>
    <w:rsid w:val="0010750B"/>
    <w:rsid w:val="00107709"/>
    <w:rsid w:val="00107722"/>
    <w:rsid w:val="0010792D"/>
    <w:rsid w:val="00107958"/>
    <w:rsid w:val="00107F8E"/>
    <w:rsid w:val="001104A6"/>
    <w:rsid w:val="00110A4A"/>
    <w:rsid w:val="00110C2A"/>
    <w:rsid w:val="00111710"/>
    <w:rsid w:val="001145E0"/>
    <w:rsid w:val="001148BC"/>
    <w:rsid w:val="001157D1"/>
    <w:rsid w:val="00116AB9"/>
    <w:rsid w:val="00120348"/>
    <w:rsid w:val="0012092F"/>
    <w:rsid w:val="00120E2A"/>
    <w:rsid w:val="00120EE4"/>
    <w:rsid w:val="00121486"/>
    <w:rsid w:val="00121D08"/>
    <w:rsid w:val="00122713"/>
    <w:rsid w:val="00122BFF"/>
    <w:rsid w:val="00122E88"/>
    <w:rsid w:val="00123257"/>
    <w:rsid w:val="001235A8"/>
    <w:rsid w:val="0012392B"/>
    <w:rsid w:val="001241B6"/>
    <w:rsid w:val="001255E5"/>
    <w:rsid w:val="00125956"/>
    <w:rsid w:val="00125B35"/>
    <w:rsid w:val="00126BA0"/>
    <w:rsid w:val="00127304"/>
    <w:rsid w:val="00127375"/>
    <w:rsid w:val="001273BD"/>
    <w:rsid w:val="001300BA"/>
    <w:rsid w:val="001301BA"/>
    <w:rsid w:val="001306F1"/>
    <w:rsid w:val="00131211"/>
    <w:rsid w:val="001313D3"/>
    <w:rsid w:val="00132102"/>
    <w:rsid w:val="00132ADA"/>
    <w:rsid w:val="0013320B"/>
    <w:rsid w:val="0013392A"/>
    <w:rsid w:val="0013406A"/>
    <w:rsid w:val="00134C12"/>
    <w:rsid w:val="00134C73"/>
    <w:rsid w:val="00134F0A"/>
    <w:rsid w:val="001351C5"/>
    <w:rsid w:val="00135685"/>
    <w:rsid w:val="0013614D"/>
    <w:rsid w:val="001364D4"/>
    <w:rsid w:val="00136C22"/>
    <w:rsid w:val="0013746C"/>
    <w:rsid w:val="00137770"/>
    <w:rsid w:val="001377BC"/>
    <w:rsid w:val="001379E7"/>
    <w:rsid w:val="00142AB2"/>
    <w:rsid w:val="001432E9"/>
    <w:rsid w:val="00143ACD"/>
    <w:rsid w:val="001448B7"/>
    <w:rsid w:val="0014544F"/>
    <w:rsid w:val="00145D94"/>
    <w:rsid w:val="0014628B"/>
    <w:rsid w:val="00146C43"/>
    <w:rsid w:val="00146C84"/>
    <w:rsid w:val="001470BD"/>
    <w:rsid w:val="001504A8"/>
    <w:rsid w:val="00151C2A"/>
    <w:rsid w:val="0015248A"/>
    <w:rsid w:val="001525B2"/>
    <w:rsid w:val="00152C36"/>
    <w:rsid w:val="00152C71"/>
    <w:rsid w:val="00152D85"/>
    <w:rsid w:val="001533B4"/>
    <w:rsid w:val="001537F2"/>
    <w:rsid w:val="0015524F"/>
    <w:rsid w:val="00155EFA"/>
    <w:rsid w:val="00155F91"/>
    <w:rsid w:val="0015744A"/>
    <w:rsid w:val="001576BD"/>
    <w:rsid w:val="00157B92"/>
    <w:rsid w:val="0016003C"/>
    <w:rsid w:val="001610BA"/>
    <w:rsid w:val="00162EC6"/>
    <w:rsid w:val="00163447"/>
    <w:rsid w:val="00165413"/>
    <w:rsid w:val="00165CB9"/>
    <w:rsid w:val="0016643D"/>
    <w:rsid w:val="001666FC"/>
    <w:rsid w:val="00166C83"/>
    <w:rsid w:val="00166F54"/>
    <w:rsid w:val="00170272"/>
    <w:rsid w:val="00170651"/>
    <w:rsid w:val="00170690"/>
    <w:rsid w:val="00171819"/>
    <w:rsid w:val="001722AB"/>
    <w:rsid w:val="00172746"/>
    <w:rsid w:val="00172959"/>
    <w:rsid w:val="00173691"/>
    <w:rsid w:val="00173EEA"/>
    <w:rsid w:val="001742E6"/>
    <w:rsid w:val="00174460"/>
    <w:rsid w:val="001744D8"/>
    <w:rsid w:val="00174E56"/>
    <w:rsid w:val="00174FCC"/>
    <w:rsid w:val="00176076"/>
    <w:rsid w:val="0017764A"/>
    <w:rsid w:val="0018187B"/>
    <w:rsid w:val="00181C55"/>
    <w:rsid w:val="0018303E"/>
    <w:rsid w:val="001841C2"/>
    <w:rsid w:val="00184E62"/>
    <w:rsid w:val="00185932"/>
    <w:rsid w:val="00185AC3"/>
    <w:rsid w:val="0018646C"/>
    <w:rsid w:val="001866AA"/>
    <w:rsid w:val="00186750"/>
    <w:rsid w:val="00186C24"/>
    <w:rsid w:val="00186C49"/>
    <w:rsid w:val="00187D6C"/>
    <w:rsid w:val="00190BB3"/>
    <w:rsid w:val="00191250"/>
    <w:rsid w:val="0019135F"/>
    <w:rsid w:val="001921E8"/>
    <w:rsid w:val="0019226E"/>
    <w:rsid w:val="00192E56"/>
    <w:rsid w:val="001936DD"/>
    <w:rsid w:val="001938A1"/>
    <w:rsid w:val="001942AA"/>
    <w:rsid w:val="00194B4C"/>
    <w:rsid w:val="00194E2D"/>
    <w:rsid w:val="00195230"/>
    <w:rsid w:val="0019555A"/>
    <w:rsid w:val="001958C8"/>
    <w:rsid w:val="00195928"/>
    <w:rsid w:val="001968D2"/>
    <w:rsid w:val="00196E22"/>
    <w:rsid w:val="001A0796"/>
    <w:rsid w:val="001A1367"/>
    <w:rsid w:val="001A1490"/>
    <w:rsid w:val="001A15A6"/>
    <w:rsid w:val="001A1B90"/>
    <w:rsid w:val="001A1F10"/>
    <w:rsid w:val="001A23F5"/>
    <w:rsid w:val="001A25ED"/>
    <w:rsid w:val="001A3B52"/>
    <w:rsid w:val="001A46D8"/>
    <w:rsid w:val="001A68A0"/>
    <w:rsid w:val="001A6B8B"/>
    <w:rsid w:val="001A6E2F"/>
    <w:rsid w:val="001B0522"/>
    <w:rsid w:val="001B06D0"/>
    <w:rsid w:val="001B0730"/>
    <w:rsid w:val="001B0EE5"/>
    <w:rsid w:val="001B171A"/>
    <w:rsid w:val="001B1E0A"/>
    <w:rsid w:val="001B21ED"/>
    <w:rsid w:val="001B2700"/>
    <w:rsid w:val="001B3693"/>
    <w:rsid w:val="001B3A3E"/>
    <w:rsid w:val="001B3ED1"/>
    <w:rsid w:val="001B4430"/>
    <w:rsid w:val="001B5180"/>
    <w:rsid w:val="001B6ECD"/>
    <w:rsid w:val="001C068F"/>
    <w:rsid w:val="001C1274"/>
    <w:rsid w:val="001C1E7C"/>
    <w:rsid w:val="001C1F15"/>
    <w:rsid w:val="001C20F4"/>
    <w:rsid w:val="001C232F"/>
    <w:rsid w:val="001C2B0E"/>
    <w:rsid w:val="001C2DBF"/>
    <w:rsid w:val="001C2E11"/>
    <w:rsid w:val="001C46C4"/>
    <w:rsid w:val="001C4772"/>
    <w:rsid w:val="001C4C7E"/>
    <w:rsid w:val="001C4DE1"/>
    <w:rsid w:val="001C599A"/>
    <w:rsid w:val="001C6055"/>
    <w:rsid w:val="001C607B"/>
    <w:rsid w:val="001C6D46"/>
    <w:rsid w:val="001C74A3"/>
    <w:rsid w:val="001C7608"/>
    <w:rsid w:val="001C777A"/>
    <w:rsid w:val="001D01C4"/>
    <w:rsid w:val="001D0378"/>
    <w:rsid w:val="001D043B"/>
    <w:rsid w:val="001D08B0"/>
    <w:rsid w:val="001D13C4"/>
    <w:rsid w:val="001D1566"/>
    <w:rsid w:val="001D36D6"/>
    <w:rsid w:val="001D4244"/>
    <w:rsid w:val="001D4503"/>
    <w:rsid w:val="001D4734"/>
    <w:rsid w:val="001D47A0"/>
    <w:rsid w:val="001D49DD"/>
    <w:rsid w:val="001D4DA6"/>
    <w:rsid w:val="001D645A"/>
    <w:rsid w:val="001D7243"/>
    <w:rsid w:val="001D7585"/>
    <w:rsid w:val="001D793E"/>
    <w:rsid w:val="001D7B41"/>
    <w:rsid w:val="001D7E6A"/>
    <w:rsid w:val="001E0C30"/>
    <w:rsid w:val="001E13C1"/>
    <w:rsid w:val="001E140E"/>
    <w:rsid w:val="001E1816"/>
    <w:rsid w:val="001E2B2D"/>
    <w:rsid w:val="001E2E2D"/>
    <w:rsid w:val="001E4232"/>
    <w:rsid w:val="001E4836"/>
    <w:rsid w:val="001E4843"/>
    <w:rsid w:val="001E4B10"/>
    <w:rsid w:val="001E6703"/>
    <w:rsid w:val="001E6A6F"/>
    <w:rsid w:val="001E79FF"/>
    <w:rsid w:val="001E7B9A"/>
    <w:rsid w:val="001F0E91"/>
    <w:rsid w:val="001F0F3B"/>
    <w:rsid w:val="001F3F39"/>
    <w:rsid w:val="001F42B3"/>
    <w:rsid w:val="001F488C"/>
    <w:rsid w:val="001F5699"/>
    <w:rsid w:val="001F711A"/>
    <w:rsid w:val="001F72C4"/>
    <w:rsid w:val="001F752E"/>
    <w:rsid w:val="001F78C7"/>
    <w:rsid w:val="001F7B80"/>
    <w:rsid w:val="001F7EA5"/>
    <w:rsid w:val="0020020C"/>
    <w:rsid w:val="00200217"/>
    <w:rsid w:val="00200465"/>
    <w:rsid w:val="002007B6"/>
    <w:rsid w:val="00200F36"/>
    <w:rsid w:val="00201091"/>
    <w:rsid w:val="002013AC"/>
    <w:rsid w:val="0020372D"/>
    <w:rsid w:val="00203D15"/>
    <w:rsid w:val="00204BF1"/>
    <w:rsid w:val="00206DE2"/>
    <w:rsid w:val="00206E31"/>
    <w:rsid w:val="00206F18"/>
    <w:rsid w:val="00207A8E"/>
    <w:rsid w:val="00207AB5"/>
    <w:rsid w:val="002104D2"/>
    <w:rsid w:val="002108CF"/>
    <w:rsid w:val="00210CED"/>
    <w:rsid w:val="0021111B"/>
    <w:rsid w:val="0021185F"/>
    <w:rsid w:val="00212461"/>
    <w:rsid w:val="00213A28"/>
    <w:rsid w:val="00214E59"/>
    <w:rsid w:val="00215B5E"/>
    <w:rsid w:val="0021612A"/>
    <w:rsid w:val="00216C24"/>
    <w:rsid w:val="0021783F"/>
    <w:rsid w:val="00217E8F"/>
    <w:rsid w:val="002218EE"/>
    <w:rsid w:val="00221B66"/>
    <w:rsid w:val="00224A3D"/>
    <w:rsid w:val="00224A48"/>
    <w:rsid w:val="00224E01"/>
    <w:rsid w:val="00224F39"/>
    <w:rsid w:val="0022526A"/>
    <w:rsid w:val="0022539A"/>
    <w:rsid w:val="0022618D"/>
    <w:rsid w:val="002267C7"/>
    <w:rsid w:val="0022697D"/>
    <w:rsid w:val="00226BBA"/>
    <w:rsid w:val="00227D24"/>
    <w:rsid w:val="0023057B"/>
    <w:rsid w:val="00230805"/>
    <w:rsid w:val="0023163D"/>
    <w:rsid w:val="002327B7"/>
    <w:rsid w:val="002333D1"/>
    <w:rsid w:val="002346F1"/>
    <w:rsid w:val="00234903"/>
    <w:rsid w:val="00234F84"/>
    <w:rsid w:val="002350F9"/>
    <w:rsid w:val="00235B35"/>
    <w:rsid w:val="00236728"/>
    <w:rsid w:val="00236C22"/>
    <w:rsid w:val="00237024"/>
    <w:rsid w:val="00237A86"/>
    <w:rsid w:val="002405BE"/>
    <w:rsid w:val="00240B6C"/>
    <w:rsid w:val="00241476"/>
    <w:rsid w:val="0024174F"/>
    <w:rsid w:val="002433B8"/>
    <w:rsid w:val="0024398E"/>
    <w:rsid w:val="00243C5B"/>
    <w:rsid w:val="00243CBA"/>
    <w:rsid w:val="00243FAA"/>
    <w:rsid w:val="002440EE"/>
    <w:rsid w:val="00244A2F"/>
    <w:rsid w:val="00244E14"/>
    <w:rsid w:val="00245A46"/>
    <w:rsid w:val="002468E1"/>
    <w:rsid w:val="00246BDD"/>
    <w:rsid w:val="002472B8"/>
    <w:rsid w:val="00250036"/>
    <w:rsid w:val="0025160E"/>
    <w:rsid w:val="00253A14"/>
    <w:rsid w:val="00253FC3"/>
    <w:rsid w:val="002544D4"/>
    <w:rsid w:val="0025471E"/>
    <w:rsid w:val="002555CE"/>
    <w:rsid w:val="002563F5"/>
    <w:rsid w:val="0025664F"/>
    <w:rsid w:val="0025665D"/>
    <w:rsid w:val="00256C66"/>
    <w:rsid w:val="00256FD7"/>
    <w:rsid w:val="002571E1"/>
    <w:rsid w:val="002573E8"/>
    <w:rsid w:val="00257462"/>
    <w:rsid w:val="002574F1"/>
    <w:rsid w:val="00257A27"/>
    <w:rsid w:val="00257CAE"/>
    <w:rsid w:val="00257F09"/>
    <w:rsid w:val="00260C11"/>
    <w:rsid w:val="002612B7"/>
    <w:rsid w:val="002616D2"/>
    <w:rsid w:val="00264824"/>
    <w:rsid w:val="00264978"/>
    <w:rsid w:val="00264D1F"/>
    <w:rsid w:val="002650C0"/>
    <w:rsid w:val="00265419"/>
    <w:rsid w:val="0026637D"/>
    <w:rsid w:val="00266657"/>
    <w:rsid w:val="00266A79"/>
    <w:rsid w:val="00266AD5"/>
    <w:rsid w:val="00267A81"/>
    <w:rsid w:val="00267B79"/>
    <w:rsid w:val="00267E81"/>
    <w:rsid w:val="00270730"/>
    <w:rsid w:val="00270813"/>
    <w:rsid w:val="0027127F"/>
    <w:rsid w:val="0027332E"/>
    <w:rsid w:val="00273B2B"/>
    <w:rsid w:val="00273BDA"/>
    <w:rsid w:val="00273DA6"/>
    <w:rsid w:val="00273E94"/>
    <w:rsid w:val="00274584"/>
    <w:rsid w:val="00275392"/>
    <w:rsid w:val="002761B7"/>
    <w:rsid w:val="00276C22"/>
    <w:rsid w:val="00276D93"/>
    <w:rsid w:val="00276E98"/>
    <w:rsid w:val="0028055A"/>
    <w:rsid w:val="00280A42"/>
    <w:rsid w:val="00280FA9"/>
    <w:rsid w:val="002817EB"/>
    <w:rsid w:val="00281E4C"/>
    <w:rsid w:val="0028207A"/>
    <w:rsid w:val="00283013"/>
    <w:rsid w:val="00283373"/>
    <w:rsid w:val="002840D7"/>
    <w:rsid w:val="0028597B"/>
    <w:rsid w:val="00285D28"/>
    <w:rsid w:val="00287006"/>
    <w:rsid w:val="00287367"/>
    <w:rsid w:val="00287C4C"/>
    <w:rsid w:val="00290DF1"/>
    <w:rsid w:val="002916C4"/>
    <w:rsid w:val="00292B89"/>
    <w:rsid w:val="0029347B"/>
    <w:rsid w:val="00294536"/>
    <w:rsid w:val="002948CA"/>
    <w:rsid w:val="00296230"/>
    <w:rsid w:val="00296AC1"/>
    <w:rsid w:val="00296CA8"/>
    <w:rsid w:val="00296E4A"/>
    <w:rsid w:val="00296FAF"/>
    <w:rsid w:val="00297924"/>
    <w:rsid w:val="002A167D"/>
    <w:rsid w:val="002A188B"/>
    <w:rsid w:val="002A2A55"/>
    <w:rsid w:val="002A474C"/>
    <w:rsid w:val="002A4AE9"/>
    <w:rsid w:val="002A52CC"/>
    <w:rsid w:val="002A5370"/>
    <w:rsid w:val="002A55C8"/>
    <w:rsid w:val="002A59F3"/>
    <w:rsid w:val="002A6805"/>
    <w:rsid w:val="002A6835"/>
    <w:rsid w:val="002A79BF"/>
    <w:rsid w:val="002A7BB4"/>
    <w:rsid w:val="002A7CAA"/>
    <w:rsid w:val="002A7F4D"/>
    <w:rsid w:val="002A7F50"/>
    <w:rsid w:val="002B05AC"/>
    <w:rsid w:val="002B1249"/>
    <w:rsid w:val="002B14B7"/>
    <w:rsid w:val="002B166D"/>
    <w:rsid w:val="002B1BE9"/>
    <w:rsid w:val="002B23AA"/>
    <w:rsid w:val="002B2E82"/>
    <w:rsid w:val="002B40BD"/>
    <w:rsid w:val="002B4AD3"/>
    <w:rsid w:val="002B65A0"/>
    <w:rsid w:val="002B7565"/>
    <w:rsid w:val="002B797C"/>
    <w:rsid w:val="002B7EEC"/>
    <w:rsid w:val="002C0869"/>
    <w:rsid w:val="002C09A6"/>
    <w:rsid w:val="002C17F6"/>
    <w:rsid w:val="002C3E12"/>
    <w:rsid w:val="002C45B1"/>
    <w:rsid w:val="002C4DD9"/>
    <w:rsid w:val="002C563A"/>
    <w:rsid w:val="002C5995"/>
    <w:rsid w:val="002C6ECA"/>
    <w:rsid w:val="002C7075"/>
    <w:rsid w:val="002C73C6"/>
    <w:rsid w:val="002C77C2"/>
    <w:rsid w:val="002C7941"/>
    <w:rsid w:val="002C798B"/>
    <w:rsid w:val="002C7DF0"/>
    <w:rsid w:val="002D1478"/>
    <w:rsid w:val="002D153C"/>
    <w:rsid w:val="002D1FD5"/>
    <w:rsid w:val="002D3DF8"/>
    <w:rsid w:val="002D4418"/>
    <w:rsid w:val="002D462A"/>
    <w:rsid w:val="002D685A"/>
    <w:rsid w:val="002D696C"/>
    <w:rsid w:val="002D6988"/>
    <w:rsid w:val="002D70F6"/>
    <w:rsid w:val="002D73F0"/>
    <w:rsid w:val="002D7F94"/>
    <w:rsid w:val="002E0E8D"/>
    <w:rsid w:val="002E1024"/>
    <w:rsid w:val="002E1D7F"/>
    <w:rsid w:val="002E2E09"/>
    <w:rsid w:val="002E42CA"/>
    <w:rsid w:val="002E4497"/>
    <w:rsid w:val="002E4538"/>
    <w:rsid w:val="002E5573"/>
    <w:rsid w:val="002E6157"/>
    <w:rsid w:val="002E6E7D"/>
    <w:rsid w:val="002E6F1F"/>
    <w:rsid w:val="002E7558"/>
    <w:rsid w:val="002F01E8"/>
    <w:rsid w:val="002F126F"/>
    <w:rsid w:val="002F1E93"/>
    <w:rsid w:val="002F2340"/>
    <w:rsid w:val="002F27A4"/>
    <w:rsid w:val="002F39A1"/>
    <w:rsid w:val="002F3B90"/>
    <w:rsid w:val="002F3D35"/>
    <w:rsid w:val="002F4558"/>
    <w:rsid w:val="002F457F"/>
    <w:rsid w:val="002F4D09"/>
    <w:rsid w:val="002F4D75"/>
    <w:rsid w:val="002F506D"/>
    <w:rsid w:val="002F5AAB"/>
    <w:rsid w:val="002F71EE"/>
    <w:rsid w:val="002F75F7"/>
    <w:rsid w:val="0030004E"/>
    <w:rsid w:val="00300122"/>
    <w:rsid w:val="003006FB"/>
    <w:rsid w:val="003007EE"/>
    <w:rsid w:val="00300F27"/>
    <w:rsid w:val="00301B0F"/>
    <w:rsid w:val="00301CE3"/>
    <w:rsid w:val="00301E28"/>
    <w:rsid w:val="00301F05"/>
    <w:rsid w:val="00302370"/>
    <w:rsid w:val="0030243A"/>
    <w:rsid w:val="00302D0B"/>
    <w:rsid w:val="00303079"/>
    <w:rsid w:val="00303F73"/>
    <w:rsid w:val="003050C9"/>
    <w:rsid w:val="00305A64"/>
    <w:rsid w:val="0030637E"/>
    <w:rsid w:val="0030729A"/>
    <w:rsid w:val="00307C02"/>
    <w:rsid w:val="003101CE"/>
    <w:rsid w:val="00310370"/>
    <w:rsid w:val="00310919"/>
    <w:rsid w:val="0031216E"/>
    <w:rsid w:val="00312203"/>
    <w:rsid w:val="00312583"/>
    <w:rsid w:val="003129B8"/>
    <w:rsid w:val="003135A1"/>
    <w:rsid w:val="00314E76"/>
    <w:rsid w:val="00314F28"/>
    <w:rsid w:val="00315373"/>
    <w:rsid w:val="0031541C"/>
    <w:rsid w:val="00317E69"/>
    <w:rsid w:val="00320493"/>
    <w:rsid w:val="003207B3"/>
    <w:rsid w:val="00320C7F"/>
    <w:rsid w:val="0032114C"/>
    <w:rsid w:val="003211AB"/>
    <w:rsid w:val="00321216"/>
    <w:rsid w:val="00321335"/>
    <w:rsid w:val="00321BE7"/>
    <w:rsid w:val="0032297A"/>
    <w:rsid w:val="00322C5E"/>
    <w:rsid w:val="00322D04"/>
    <w:rsid w:val="00323051"/>
    <w:rsid w:val="003234DD"/>
    <w:rsid w:val="00323FF6"/>
    <w:rsid w:val="0032411B"/>
    <w:rsid w:val="00324E9B"/>
    <w:rsid w:val="00326995"/>
    <w:rsid w:val="00326C6A"/>
    <w:rsid w:val="00327237"/>
    <w:rsid w:val="0032742B"/>
    <w:rsid w:val="00327C46"/>
    <w:rsid w:val="0033012D"/>
    <w:rsid w:val="003319FA"/>
    <w:rsid w:val="00331D6A"/>
    <w:rsid w:val="00331DCF"/>
    <w:rsid w:val="00331FAD"/>
    <w:rsid w:val="00332331"/>
    <w:rsid w:val="0033244F"/>
    <w:rsid w:val="00332A13"/>
    <w:rsid w:val="00332C18"/>
    <w:rsid w:val="00332D49"/>
    <w:rsid w:val="003331BC"/>
    <w:rsid w:val="00334CE4"/>
    <w:rsid w:val="00335036"/>
    <w:rsid w:val="003358E7"/>
    <w:rsid w:val="00335A91"/>
    <w:rsid w:val="00336220"/>
    <w:rsid w:val="003364FA"/>
    <w:rsid w:val="00337C57"/>
    <w:rsid w:val="00340354"/>
    <w:rsid w:val="00340A11"/>
    <w:rsid w:val="0034184A"/>
    <w:rsid w:val="00341A23"/>
    <w:rsid w:val="00341CD4"/>
    <w:rsid w:val="00342A3F"/>
    <w:rsid w:val="00342DF5"/>
    <w:rsid w:val="0034301E"/>
    <w:rsid w:val="00343092"/>
    <w:rsid w:val="00344BE1"/>
    <w:rsid w:val="00346D61"/>
    <w:rsid w:val="003474E8"/>
    <w:rsid w:val="00347AA7"/>
    <w:rsid w:val="00347AA8"/>
    <w:rsid w:val="00347B87"/>
    <w:rsid w:val="003500E4"/>
    <w:rsid w:val="00351136"/>
    <w:rsid w:val="00351307"/>
    <w:rsid w:val="0035180B"/>
    <w:rsid w:val="0035185D"/>
    <w:rsid w:val="00352A5A"/>
    <w:rsid w:val="00352AF7"/>
    <w:rsid w:val="00353503"/>
    <w:rsid w:val="00353725"/>
    <w:rsid w:val="003544FE"/>
    <w:rsid w:val="003549A8"/>
    <w:rsid w:val="0035613A"/>
    <w:rsid w:val="00356A8D"/>
    <w:rsid w:val="00356D60"/>
    <w:rsid w:val="003571BB"/>
    <w:rsid w:val="00357AC2"/>
    <w:rsid w:val="00357E69"/>
    <w:rsid w:val="00360D45"/>
    <w:rsid w:val="00361114"/>
    <w:rsid w:val="0036172E"/>
    <w:rsid w:val="0036199F"/>
    <w:rsid w:val="00361B87"/>
    <w:rsid w:val="00362213"/>
    <w:rsid w:val="003626D0"/>
    <w:rsid w:val="003630DC"/>
    <w:rsid w:val="0036373C"/>
    <w:rsid w:val="00363D02"/>
    <w:rsid w:val="00363DE3"/>
    <w:rsid w:val="00363EDB"/>
    <w:rsid w:val="003648ED"/>
    <w:rsid w:val="003648FD"/>
    <w:rsid w:val="00364CB2"/>
    <w:rsid w:val="00365A8D"/>
    <w:rsid w:val="00366E21"/>
    <w:rsid w:val="00367A28"/>
    <w:rsid w:val="00370577"/>
    <w:rsid w:val="00370A13"/>
    <w:rsid w:val="00371D7C"/>
    <w:rsid w:val="00371E78"/>
    <w:rsid w:val="00372980"/>
    <w:rsid w:val="00374545"/>
    <w:rsid w:val="00375CA0"/>
    <w:rsid w:val="00375DFF"/>
    <w:rsid w:val="0037635E"/>
    <w:rsid w:val="00376CE7"/>
    <w:rsid w:val="00380C49"/>
    <w:rsid w:val="00381236"/>
    <w:rsid w:val="0038145E"/>
    <w:rsid w:val="003819E3"/>
    <w:rsid w:val="00381F5B"/>
    <w:rsid w:val="0038272E"/>
    <w:rsid w:val="003846A6"/>
    <w:rsid w:val="0038510E"/>
    <w:rsid w:val="003853E8"/>
    <w:rsid w:val="00385DDC"/>
    <w:rsid w:val="00386005"/>
    <w:rsid w:val="00386590"/>
    <w:rsid w:val="00386A8E"/>
    <w:rsid w:val="00386C7D"/>
    <w:rsid w:val="003870BD"/>
    <w:rsid w:val="00390AE7"/>
    <w:rsid w:val="0039144E"/>
    <w:rsid w:val="00391509"/>
    <w:rsid w:val="00391A63"/>
    <w:rsid w:val="00392660"/>
    <w:rsid w:val="0039280F"/>
    <w:rsid w:val="00392823"/>
    <w:rsid w:val="00392ABD"/>
    <w:rsid w:val="003937D5"/>
    <w:rsid w:val="003946D4"/>
    <w:rsid w:val="00394984"/>
    <w:rsid w:val="003956F1"/>
    <w:rsid w:val="0039652E"/>
    <w:rsid w:val="00396B61"/>
    <w:rsid w:val="0039758B"/>
    <w:rsid w:val="00397E1A"/>
    <w:rsid w:val="003A080C"/>
    <w:rsid w:val="003A17F8"/>
    <w:rsid w:val="003A1C4D"/>
    <w:rsid w:val="003A1F87"/>
    <w:rsid w:val="003A232A"/>
    <w:rsid w:val="003A2C76"/>
    <w:rsid w:val="003A2D87"/>
    <w:rsid w:val="003A302D"/>
    <w:rsid w:val="003A30A1"/>
    <w:rsid w:val="003A3649"/>
    <w:rsid w:val="003A4E75"/>
    <w:rsid w:val="003A4F5A"/>
    <w:rsid w:val="003A4F7D"/>
    <w:rsid w:val="003A513F"/>
    <w:rsid w:val="003A69FF"/>
    <w:rsid w:val="003A6F1A"/>
    <w:rsid w:val="003A6FE1"/>
    <w:rsid w:val="003A7CEC"/>
    <w:rsid w:val="003B0574"/>
    <w:rsid w:val="003B1295"/>
    <w:rsid w:val="003B1DC8"/>
    <w:rsid w:val="003B219E"/>
    <w:rsid w:val="003B249E"/>
    <w:rsid w:val="003B2B11"/>
    <w:rsid w:val="003B31FD"/>
    <w:rsid w:val="003B45A4"/>
    <w:rsid w:val="003B5574"/>
    <w:rsid w:val="003B5F1F"/>
    <w:rsid w:val="003B6200"/>
    <w:rsid w:val="003B6673"/>
    <w:rsid w:val="003B6983"/>
    <w:rsid w:val="003B7A4C"/>
    <w:rsid w:val="003B7C1B"/>
    <w:rsid w:val="003C0266"/>
    <w:rsid w:val="003C076D"/>
    <w:rsid w:val="003C0A2D"/>
    <w:rsid w:val="003C162A"/>
    <w:rsid w:val="003C1732"/>
    <w:rsid w:val="003C1E45"/>
    <w:rsid w:val="003C1FD6"/>
    <w:rsid w:val="003C2E11"/>
    <w:rsid w:val="003C2F88"/>
    <w:rsid w:val="003C3169"/>
    <w:rsid w:val="003C5A8E"/>
    <w:rsid w:val="003C5DD3"/>
    <w:rsid w:val="003C643C"/>
    <w:rsid w:val="003C7091"/>
    <w:rsid w:val="003C7342"/>
    <w:rsid w:val="003C7544"/>
    <w:rsid w:val="003C7949"/>
    <w:rsid w:val="003C7D84"/>
    <w:rsid w:val="003D0066"/>
    <w:rsid w:val="003D09A6"/>
    <w:rsid w:val="003D0F0B"/>
    <w:rsid w:val="003D141F"/>
    <w:rsid w:val="003D1655"/>
    <w:rsid w:val="003D1F6A"/>
    <w:rsid w:val="003D21FA"/>
    <w:rsid w:val="003D2727"/>
    <w:rsid w:val="003D361B"/>
    <w:rsid w:val="003D36C9"/>
    <w:rsid w:val="003D3FEB"/>
    <w:rsid w:val="003D44DF"/>
    <w:rsid w:val="003D4ACF"/>
    <w:rsid w:val="003D53B9"/>
    <w:rsid w:val="003D6ABC"/>
    <w:rsid w:val="003D6ADB"/>
    <w:rsid w:val="003D7814"/>
    <w:rsid w:val="003D7D1F"/>
    <w:rsid w:val="003E182A"/>
    <w:rsid w:val="003E1D4E"/>
    <w:rsid w:val="003E1E1D"/>
    <w:rsid w:val="003E1FBA"/>
    <w:rsid w:val="003E1FD6"/>
    <w:rsid w:val="003E2FF3"/>
    <w:rsid w:val="003E3A8E"/>
    <w:rsid w:val="003E4DC2"/>
    <w:rsid w:val="003E4EAF"/>
    <w:rsid w:val="003E6737"/>
    <w:rsid w:val="003E706A"/>
    <w:rsid w:val="003E72D9"/>
    <w:rsid w:val="003F0962"/>
    <w:rsid w:val="003F0F3A"/>
    <w:rsid w:val="003F2B56"/>
    <w:rsid w:val="003F3A1D"/>
    <w:rsid w:val="003F497A"/>
    <w:rsid w:val="003F5D4E"/>
    <w:rsid w:val="003F5EBB"/>
    <w:rsid w:val="003F6326"/>
    <w:rsid w:val="003F7189"/>
    <w:rsid w:val="003F7320"/>
    <w:rsid w:val="003F7533"/>
    <w:rsid w:val="00400079"/>
    <w:rsid w:val="00400194"/>
    <w:rsid w:val="00400CB2"/>
    <w:rsid w:val="004017CF"/>
    <w:rsid w:val="00401D9F"/>
    <w:rsid w:val="004024EE"/>
    <w:rsid w:val="00402548"/>
    <w:rsid w:val="0040264A"/>
    <w:rsid w:val="0040282A"/>
    <w:rsid w:val="00402B65"/>
    <w:rsid w:val="00402F2B"/>
    <w:rsid w:val="004031C5"/>
    <w:rsid w:val="00403467"/>
    <w:rsid w:val="004034F0"/>
    <w:rsid w:val="004041B7"/>
    <w:rsid w:val="004055EE"/>
    <w:rsid w:val="00405E90"/>
    <w:rsid w:val="00406233"/>
    <w:rsid w:val="0040638F"/>
    <w:rsid w:val="00406C0A"/>
    <w:rsid w:val="0040718A"/>
    <w:rsid w:val="00410E3E"/>
    <w:rsid w:val="0041115E"/>
    <w:rsid w:val="00411242"/>
    <w:rsid w:val="0041156D"/>
    <w:rsid w:val="004118DD"/>
    <w:rsid w:val="004121FA"/>
    <w:rsid w:val="004140AD"/>
    <w:rsid w:val="0041413F"/>
    <w:rsid w:val="00415B8C"/>
    <w:rsid w:val="00415E7E"/>
    <w:rsid w:val="00415FE2"/>
    <w:rsid w:val="00416210"/>
    <w:rsid w:val="00416593"/>
    <w:rsid w:val="00417731"/>
    <w:rsid w:val="0042068E"/>
    <w:rsid w:val="004209BD"/>
    <w:rsid w:val="00420D51"/>
    <w:rsid w:val="00421168"/>
    <w:rsid w:val="00421A54"/>
    <w:rsid w:val="00421BFD"/>
    <w:rsid w:val="004226B5"/>
    <w:rsid w:val="00422763"/>
    <w:rsid w:val="00422831"/>
    <w:rsid w:val="004234FE"/>
    <w:rsid w:val="004245F6"/>
    <w:rsid w:val="00425152"/>
    <w:rsid w:val="00425D68"/>
    <w:rsid w:val="00426D3F"/>
    <w:rsid w:val="00426FBE"/>
    <w:rsid w:val="00427156"/>
    <w:rsid w:val="004310FF"/>
    <w:rsid w:val="004325D6"/>
    <w:rsid w:val="00432643"/>
    <w:rsid w:val="00432E88"/>
    <w:rsid w:val="00433088"/>
    <w:rsid w:val="00433788"/>
    <w:rsid w:val="00433B71"/>
    <w:rsid w:val="00433BA6"/>
    <w:rsid w:val="004342F9"/>
    <w:rsid w:val="00434E47"/>
    <w:rsid w:val="00435D90"/>
    <w:rsid w:val="00436484"/>
    <w:rsid w:val="004367BC"/>
    <w:rsid w:val="00437228"/>
    <w:rsid w:val="00441672"/>
    <w:rsid w:val="004421DE"/>
    <w:rsid w:val="00442C02"/>
    <w:rsid w:val="00443502"/>
    <w:rsid w:val="00444DF3"/>
    <w:rsid w:val="00445793"/>
    <w:rsid w:val="00445F92"/>
    <w:rsid w:val="004470C7"/>
    <w:rsid w:val="00447DBC"/>
    <w:rsid w:val="0045032D"/>
    <w:rsid w:val="00450515"/>
    <w:rsid w:val="004509E9"/>
    <w:rsid w:val="00450A38"/>
    <w:rsid w:val="004515E6"/>
    <w:rsid w:val="00451839"/>
    <w:rsid w:val="0045196B"/>
    <w:rsid w:val="00452DC9"/>
    <w:rsid w:val="00452F88"/>
    <w:rsid w:val="00453B3B"/>
    <w:rsid w:val="00453CDC"/>
    <w:rsid w:val="00454219"/>
    <w:rsid w:val="0045455D"/>
    <w:rsid w:val="00454E24"/>
    <w:rsid w:val="0045542B"/>
    <w:rsid w:val="004572B5"/>
    <w:rsid w:val="00457E5C"/>
    <w:rsid w:val="00460819"/>
    <w:rsid w:val="00460A87"/>
    <w:rsid w:val="004623FB"/>
    <w:rsid w:val="00462CC0"/>
    <w:rsid w:val="00463D18"/>
    <w:rsid w:val="00463E51"/>
    <w:rsid w:val="004641EE"/>
    <w:rsid w:val="00464B41"/>
    <w:rsid w:val="00464BCA"/>
    <w:rsid w:val="004652C4"/>
    <w:rsid w:val="0046563A"/>
    <w:rsid w:val="00465780"/>
    <w:rsid w:val="00467093"/>
    <w:rsid w:val="00467EF2"/>
    <w:rsid w:val="0047028D"/>
    <w:rsid w:val="0047034B"/>
    <w:rsid w:val="004703D5"/>
    <w:rsid w:val="0047045D"/>
    <w:rsid w:val="004707B2"/>
    <w:rsid w:val="00471A3C"/>
    <w:rsid w:val="00472E4B"/>
    <w:rsid w:val="00475064"/>
    <w:rsid w:val="004754F4"/>
    <w:rsid w:val="00475CB7"/>
    <w:rsid w:val="00476141"/>
    <w:rsid w:val="00476634"/>
    <w:rsid w:val="00476672"/>
    <w:rsid w:val="00476B6F"/>
    <w:rsid w:val="00476C1D"/>
    <w:rsid w:val="004770AB"/>
    <w:rsid w:val="004775EA"/>
    <w:rsid w:val="004779C0"/>
    <w:rsid w:val="00480BFB"/>
    <w:rsid w:val="004810AE"/>
    <w:rsid w:val="004814FA"/>
    <w:rsid w:val="00481556"/>
    <w:rsid w:val="004824FD"/>
    <w:rsid w:val="004827CC"/>
    <w:rsid w:val="00482DC0"/>
    <w:rsid w:val="00482EF8"/>
    <w:rsid w:val="00483161"/>
    <w:rsid w:val="00484075"/>
    <w:rsid w:val="004841A6"/>
    <w:rsid w:val="00485433"/>
    <w:rsid w:val="00485FDA"/>
    <w:rsid w:val="0048623E"/>
    <w:rsid w:val="004862FA"/>
    <w:rsid w:val="0048723B"/>
    <w:rsid w:val="00487762"/>
    <w:rsid w:val="00487CA1"/>
    <w:rsid w:val="00487CC4"/>
    <w:rsid w:val="004904E2"/>
    <w:rsid w:val="00490A16"/>
    <w:rsid w:val="00490A41"/>
    <w:rsid w:val="00490BB1"/>
    <w:rsid w:val="00491A14"/>
    <w:rsid w:val="00491AA1"/>
    <w:rsid w:val="00491CB2"/>
    <w:rsid w:val="00491EAE"/>
    <w:rsid w:val="00492C0F"/>
    <w:rsid w:val="00493085"/>
    <w:rsid w:val="004939B1"/>
    <w:rsid w:val="0049451A"/>
    <w:rsid w:val="0049491F"/>
    <w:rsid w:val="00494C66"/>
    <w:rsid w:val="00494E39"/>
    <w:rsid w:val="0049658A"/>
    <w:rsid w:val="004968B5"/>
    <w:rsid w:val="00497241"/>
    <w:rsid w:val="004974CD"/>
    <w:rsid w:val="004977F1"/>
    <w:rsid w:val="004A1507"/>
    <w:rsid w:val="004A1829"/>
    <w:rsid w:val="004A18C0"/>
    <w:rsid w:val="004A201A"/>
    <w:rsid w:val="004A2027"/>
    <w:rsid w:val="004A2112"/>
    <w:rsid w:val="004A298E"/>
    <w:rsid w:val="004A3568"/>
    <w:rsid w:val="004A537E"/>
    <w:rsid w:val="004A6341"/>
    <w:rsid w:val="004A72E9"/>
    <w:rsid w:val="004A7CD7"/>
    <w:rsid w:val="004B0532"/>
    <w:rsid w:val="004B055E"/>
    <w:rsid w:val="004B05CE"/>
    <w:rsid w:val="004B17AF"/>
    <w:rsid w:val="004B2EE1"/>
    <w:rsid w:val="004B421B"/>
    <w:rsid w:val="004B4539"/>
    <w:rsid w:val="004B4F5B"/>
    <w:rsid w:val="004B54D1"/>
    <w:rsid w:val="004B59E0"/>
    <w:rsid w:val="004B7DCE"/>
    <w:rsid w:val="004B7FA4"/>
    <w:rsid w:val="004C0336"/>
    <w:rsid w:val="004C04E0"/>
    <w:rsid w:val="004C094C"/>
    <w:rsid w:val="004C0D5B"/>
    <w:rsid w:val="004C19E2"/>
    <w:rsid w:val="004C1A1A"/>
    <w:rsid w:val="004C2389"/>
    <w:rsid w:val="004C251C"/>
    <w:rsid w:val="004C299C"/>
    <w:rsid w:val="004C45CC"/>
    <w:rsid w:val="004C5B51"/>
    <w:rsid w:val="004C5BCC"/>
    <w:rsid w:val="004C60EF"/>
    <w:rsid w:val="004C6C07"/>
    <w:rsid w:val="004C6C0A"/>
    <w:rsid w:val="004C6C8B"/>
    <w:rsid w:val="004D0646"/>
    <w:rsid w:val="004D0865"/>
    <w:rsid w:val="004D0C7B"/>
    <w:rsid w:val="004D1937"/>
    <w:rsid w:val="004D1B19"/>
    <w:rsid w:val="004D2D2B"/>
    <w:rsid w:val="004D2E75"/>
    <w:rsid w:val="004D2EFE"/>
    <w:rsid w:val="004D2F20"/>
    <w:rsid w:val="004D31FF"/>
    <w:rsid w:val="004D3D82"/>
    <w:rsid w:val="004D49C5"/>
    <w:rsid w:val="004D70DE"/>
    <w:rsid w:val="004D7FB4"/>
    <w:rsid w:val="004E0DA1"/>
    <w:rsid w:val="004E33E0"/>
    <w:rsid w:val="004E361C"/>
    <w:rsid w:val="004E4357"/>
    <w:rsid w:val="004E5871"/>
    <w:rsid w:val="004E5A2C"/>
    <w:rsid w:val="004E5FE5"/>
    <w:rsid w:val="004E6872"/>
    <w:rsid w:val="004E69BD"/>
    <w:rsid w:val="004E7872"/>
    <w:rsid w:val="004F0755"/>
    <w:rsid w:val="004F0948"/>
    <w:rsid w:val="004F124C"/>
    <w:rsid w:val="004F16D2"/>
    <w:rsid w:val="004F2E42"/>
    <w:rsid w:val="004F2F8A"/>
    <w:rsid w:val="004F3789"/>
    <w:rsid w:val="004F3D38"/>
    <w:rsid w:val="004F3DA8"/>
    <w:rsid w:val="004F47E1"/>
    <w:rsid w:val="004F4812"/>
    <w:rsid w:val="004F5581"/>
    <w:rsid w:val="004F5C85"/>
    <w:rsid w:val="004F61FA"/>
    <w:rsid w:val="004F6821"/>
    <w:rsid w:val="00500735"/>
    <w:rsid w:val="00500FFF"/>
    <w:rsid w:val="0050271E"/>
    <w:rsid w:val="00502D20"/>
    <w:rsid w:val="005039B9"/>
    <w:rsid w:val="00503CBD"/>
    <w:rsid w:val="00504094"/>
    <w:rsid w:val="00504194"/>
    <w:rsid w:val="005048FD"/>
    <w:rsid w:val="00504EBA"/>
    <w:rsid w:val="00505374"/>
    <w:rsid w:val="00505889"/>
    <w:rsid w:val="00505977"/>
    <w:rsid w:val="00505ABA"/>
    <w:rsid w:val="0050654E"/>
    <w:rsid w:val="0050676F"/>
    <w:rsid w:val="0050768A"/>
    <w:rsid w:val="00507F23"/>
    <w:rsid w:val="00507F3E"/>
    <w:rsid w:val="00510452"/>
    <w:rsid w:val="00510CF1"/>
    <w:rsid w:val="00511597"/>
    <w:rsid w:val="00511BCE"/>
    <w:rsid w:val="00512332"/>
    <w:rsid w:val="0051262A"/>
    <w:rsid w:val="00512A17"/>
    <w:rsid w:val="00513069"/>
    <w:rsid w:val="00513ABB"/>
    <w:rsid w:val="0051450D"/>
    <w:rsid w:val="00514DC7"/>
    <w:rsid w:val="00515BFF"/>
    <w:rsid w:val="005160BF"/>
    <w:rsid w:val="005161A4"/>
    <w:rsid w:val="005169F1"/>
    <w:rsid w:val="00516DDE"/>
    <w:rsid w:val="0051785A"/>
    <w:rsid w:val="00520F93"/>
    <w:rsid w:val="00520FD6"/>
    <w:rsid w:val="00521AA3"/>
    <w:rsid w:val="0052219E"/>
    <w:rsid w:val="00522563"/>
    <w:rsid w:val="00522A61"/>
    <w:rsid w:val="005230A5"/>
    <w:rsid w:val="00523A30"/>
    <w:rsid w:val="00523AE6"/>
    <w:rsid w:val="00523D36"/>
    <w:rsid w:val="005249D3"/>
    <w:rsid w:val="00524A87"/>
    <w:rsid w:val="00525507"/>
    <w:rsid w:val="00525ECA"/>
    <w:rsid w:val="005265B1"/>
    <w:rsid w:val="0052782F"/>
    <w:rsid w:val="005278BD"/>
    <w:rsid w:val="00527920"/>
    <w:rsid w:val="00527B50"/>
    <w:rsid w:val="00530995"/>
    <w:rsid w:val="00530EC0"/>
    <w:rsid w:val="005312F8"/>
    <w:rsid w:val="00531B75"/>
    <w:rsid w:val="00532344"/>
    <w:rsid w:val="00533DA7"/>
    <w:rsid w:val="0053404F"/>
    <w:rsid w:val="005357B2"/>
    <w:rsid w:val="005358AF"/>
    <w:rsid w:val="00536A70"/>
    <w:rsid w:val="00536AC4"/>
    <w:rsid w:val="00536D37"/>
    <w:rsid w:val="00536EBB"/>
    <w:rsid w:val="00537568"/>
    <w:rsid w:val="00540BDB"/>
    <w:rsid w:val="00540D40"/>
    <w:rsid w:val="00540EFC"/>
    <w:rsid w:val="00542CBE"/>
    <w:rsid w:val="00542E9C"/>
    <w:rsid w:val="00543049"/>
    <w:rsid w:val="00543B73"/>
    <w:rsid w:val="00543DEA"/>
    <w:rsid w:val="00543E21"/>
    <w:rsid w:val="00544710"/>
    <w:rsid w:val="00544AD8"/>
    <w:rsid w:val="00544E7B"/>
    <w:rsid w:val="00544F4F"/>
    <w:rsid w:val="005450AB"/>
    <w:rsid w:val="00545147"/>
    <w:rsid w:val="00545716"/>
    <w:rsid w:val="00545D84"/>
    <w:rsid w:val="00545FE8"/>
    <w:rsid w:val="005461DE"/>
    <w:rsid w:val="00546440"/>
    <w:rsid w:val="00546510"/>
    <w:rsid w:val="005466B1"/>
    <w:rsid w:val="00546A8D"/>
    <w:rsid w:val="0054706B"/>
    <w:rsid w:val="0054793C"/>
    <w:rsid w:val="00550CB2"/>
    <w:rsid w:val="00550F24"/>
    <w:rsid w:val="00551372"/>
    <w:rsid w:val="00552CBD"/>
    <w:rsid w:val="00552E73"/>
    <w:rsid w:val="00553378"/>
    <w:rsid w:val="0055347F"/>
    <w:rsid w:val="005535F0"/>
    <w:rsid w:val="00553A9F"/>
    <w:rsid w:val="00554623"/>
    <w:rsid w:val="00554714"/>
    <w:rsid w:val="005566A8"/>
    <w:rsid w:val="00560748"/>
    <w:rsid w:val="005619B8"/>
    <w:rsid w:val="005625D9"/>
    <w:rsid w:val="0056356F"/>
    <w:rsid w:val="0056390D"/>
    <w:rsid w:val="00564CED"/>
    <w:rsid w:val="0056528B"/>
    <w:rsid w:val="005657C9"/>
    <w:rsid w:val="00565D1F"/>
    <w:rsid w:val="0056665D"/>
    <w:rsid w:val="00567254"/>
    <w:rsid w:val="00570393"/>
    <w:rsid w:val="00571300"/>
    <w:rsid w:val="00571FC5"/>
    <w:rsid w:val="00573142"/>
    <w:rsid w:val="005744D3"/>
    <w:rsid w:val="0057488C"/>
    <w:rsid w:val="005749D3"/>
    <w:rsid w:val="0057578E"/>
    <w:rsid w:val="0058067F"/>
    <w:rsid w:val="0058101A"/>
    <w:rsid w:val="005814F6"/>
    <w:rsid w:val="0058153C"/>
    <w:rsid w:val="00581F58"/>
    <w:rsid w:val="005832C4"/>
    <w:rsid w:val="005847F7"/>
    <w:rsid w:val="005849D5"/>
    <w:rsid w:val="00585764"/>
    <w:rsid w:val="00585E03"/>
    <w:rsid w:val="0058728C"/>
    <w:rsid w:val="00587863"/>
    <w:rsid w:val="0058787F"/>
    <w:rsid w:val="00587B9D"/>
    <w:rsid w:val="00587C2E"/>
    <w:rsid w:val="005903EB"/>
    <w:rsid w:val="00590535"/>
    <w:rsid w:val="00590DE1"/>
    <w:rsid w:val="00591470"/>
    <w:rsid w:val="00591EAC"/>
    <w:rsid w:val="0059213C"/>
    <w:rsid w:val="005928E1"/>
    <w:rsid w:val="00592ACB"/>
    <w:rsid w:val="0059336F"/>
    <w:rsid w:val="00593E3F"/>
    <w:rsid w:val="0059522C"/>
    <w:rsid w:val="0059550C"/>
    <w:rsid w:val="00595732"/>
    <w:rsid w:val="00596517"/>
    <w:rsid w:val="00596746"/>
    <w:rsid w:val="0059678A"/>
    <w:rsid w:val="005A0A56"/>
    <w:rsid w:val="005A0EAA"/>
    <w:rsid w:val="005A133C"/>
    <w:rsid w:val="005A165D"/>
    <w:rsid w:val="005A2469"/>
    <w:rsid w:val="005A26A9"/>
    <w:rsid w:val="005A3146"/>
    <w:rsid w:val="005A3736"/>
    <w:rsid w:val="005A4145"/>
    <w:rsid w:val="005A545B"/>
    <w:rsid w:val="005A67A6"/>
    <w:rsid w:val="005B0813"/>
    <w:rsid w:val="005B0952"/>
    <w:rsid w:val="005B0B27"/>
    <w:rsid w:val="005B2C98"/>
    <w:rsid w:val="005B30BE"/>
    <w:rsid w:val="005B36C7"/>
    <w:rsid w:val="005B43BF"/>
    <w:rsid w:val="005B598F"/>
    <w:rsid w:val="005B599A"/>
    <w:rsid w:val="005B68F2"/>
    <w:rsid w:val="005B6F45"/>
    <w:rsid w:val="005B7128"/>
    <w:rsid w:val="005C07DB"/>
    <w:rsid w:val="005C125E"/>
    <w:rsid w:val="005C1EE9"/>
    <w:rsid w:val="005C1F9F"/>
    <w:rsid w:val="005C43D0"/>
    <w:rsid w:val="005C5547"/>
    <w:rsid w:val="005C58A1"/>
    <w:rsid w:val="005C5A12"/>
    <w:rsid w:val="005C5B1F"/>
    <w:rsid w:val="005C5F5A"/>
    <w:rsid w:val="005C6991"/>
    <w:rsid w:val="005C7984"/>
    <w:rsid w:val="005C7B5B"/>
    <w:rsid w:val="005D0C13"/>
    <w:rsid w:val="005D1118"/>
    <w:rsid w:val="005D1F29"/>
    <w:rsid w:val="005D23A5"/>
    <w:rsid w:val="005D2A35"/>
    <w:rsid w:val="005D2DCA"/>
    <w:rsid w:val="005D30E4"/>
    <w:rsid w:val="005D3151"/>
    <w:rsid w:val="005D31B0"/>
    <w:rsid w:val="005D3532"/>
    <w:rsid w:val="005D3E86"/>
    <w:rsid w:val="005D43EA"/>
    <w:rsid w:val="005D46AF"/>
    <w:rsid w:val="005D5493"/>
    <w:rsid w:val="005D55B3"/>
    <w:rsid w:val="005D63F9"/>
    <w:rsid w:val="005D67AA"/>
    <w:rsid w:val="005D6A90"/>
    <w:rsid w:val="005D79B3"/>
    <w:rsid w:val="005D79EA"/>
    <w:rsid w:val="005E03B1"/>
    <w:rsid w:val="005E089C"/>
    <w:rsid w:val="005E0BF6"/>
    <w:rsid w:val="005E1C43"/>
    <w:rsid w:val="005E1DA5"/>
    <w:rsid w:val="005E25D6"/>
    <w:rsid w:val="005E3031"/>
    <w:rsid w:val="005E3AE1"/>
    <w:rsid w:val="005E4251"/>
    <w:rsid w:val="005E484A"/>
    <w:rsid w:val="005E4B46"/>
    <w:rsid w:val="005E504D"/>
    <w:rsid w:val="005E5088"/>
    <w:rsid w:val="005E7085"/>
    <w:rsid w:val="005E74EE"/>
    <w:rsid w:val="005F0134"/>
    <w:rsid w:val="005F07DF"/>
    <w:rsid w:val="005F0962"/>
    <w:rsid w:val="005F0D7A"/>
    <w:rsid w:val="005F170E"/>
    <w:rsid w:val="005F1ACE"/>
    <w:rsid w:val="005F1FE2"/>
    <w:rsid w:val="005F2748"/>
    <w:rsid w:val="005F29C2"/>
    <w:rsid w:val="005F2A90"/>
    <w:rsid w:val="005F2ED1"/>
    <w:rsid w:val="005F33BD"/>
    <w:rsid w:val="005F39B5"/>
    <w:rsid w:val="005F46BA"/>
    <w:rsid w:val="005F4CD0"/>
    <w:rsid w:val="005F4D8E"/>
    <w:rsid w:val="005F76A5"/>
    <w:rsid w:val="005F7B0E"/>
    <w:rsid w:val="006007C4"/>
    <w:rsid w:val="00601B74"/>
    <w:rsid w:val="0060243A"/>
    <w:rsid w:val="00603314"/>
    <w:rsid w:val="00603DD6"/>
    <w:rsid w:val="006048B3"/>
    <w:rsid w:val="00604939"/>
    <w:rsid w:val="00604CC0"/>
    <w:rsid w:val="00605F02"/>
    <w:rsid w:val="00606F11"/>
    <w:rsid w:val="00606F22"/>
    <w:rsid w:val="0060780C"/>
    <w:rsid w:val="0060792B"/>
    <w:rsid w:val="00607FCF"/>
    <w:rsid w:val="0061060D"/>
    <w:rsid w:val="0061121B"/>
    <w:rsid w:val="0061170D"/>
    <w:rsid w:val="00612369"/>
    <w:rsid w:val="006124EA"/>
    <w:rsid w:val="0061292C"/>
    <w:rsid w:val="006131FB"/>
    <w:rsid w:val="00613648"/>
    <w:rsid w:val="00613E57"/>
    <w:rsid w:val="0061412A"/>
    <w:rsid w:val="00614187"/>
    <w:rsid w:val="00614558"/>
    <w:rsid w:val="00614646"/>
    <w:rsid w:val="00615C4F"/>
    <w:rsid w:val="00616C81"/>
    <w:rsid w:val="006178DE"/>
    <w:rsid w:val="006200E5"/>
    <w:rsid w:val="00620384"/>
    <w:rsid w:val="00620DA0"/>
    <w:rsid w:val="006212AB"/>
    <w:rsid w:val="00621548"/>
    <w:rsid w:val="006221C4"/>
    <w:rsid w:val="006226AA"/>
    <w:rsid w:val="00622B60"/>
    <w:rsid w:val="00622B78"/>
    <w:rsid w:val="0062466B"/>
    <w:rsid w:val="006258B8"/>
    <w:rsid w:val="006259AC"/>
    <w:rsid w:val="00625F48"/>
    <w:rsid w:val="00626B02"/>
    <w:rsid w:val="00627A2B"/>
    <w:rsid w:val="00627F02"/>
    <w:rsid w:val="006303A4"/>
    <w:rsid w:val="0063108E"/>
    <w:rsid w:val="006311F7"/>
    <w:rsid w:val="00631384"/>
    <w:rsid w:val="00631BD3"/>
    <w:rsid w:val="006321B4"/>
    <w:rsid w:val="0063246E"/>
    <w:rsid w:val="00633372"/>
    <w:rsid w:val="00633A08"/>
    <w:rsid w:val="00633DBE"/>
    <w:rsid w:val="00633E3D"/>
    <w:rsid w:val="0063478F"/>
    <w:rsid w:val="006366AC"/>
    <w:rsid w:val="006371B9"/>
    <w:rsid w:val="00637416"/>
    <w:rsid w:val="00637F5F"/>
    <w:rsid w:val="00641A3E"/>
    <w:rsid w:val="006426B1"/>
    <w:rsid w:val="0064288A"/>
    <w:rsid w:val="00642B03"/>
    <w:rsid w:val="006439B4"/>
    <w:rsid w:val="00644BB8"/>
    <w:rsid w:val="00644CB7"/>
    <w:rsid w:val="00645781"/>
    <w:rsid w:val="00646006"/>
    <w:rsid w:val="0064640B"/>
    <w:rsid w:val="00647838"/>
    <w:rsid w:val="00647A6F"/>
    <w:rsid w:val="00650316"/>
    <w:rsid w:val="00650FB2"/>
    <w:rsid w:val="00651357"/>
    <w:rsid w:val="00652D5B"/>
    <w:rsid w:val="006538EA"/>
    <w:rsid w:val="0065405E"/>
    <w:rsid w:val="00654518"/>
    <w:rsid w:val="00654596"/>
    <w:rsid w:val="0065482F"/>
    <w:rsid w:val="0065561E"/>
    <w:rsid w:val="006559F1"/>
    <w:rsid w:val="00655EE5"/>
    <w:rsid w:val="006565BE"/>
    <w:rsid w:val="00657958"/>
    <w:rsid w:val="0066001D"/>
    <w:rsid w:val="006600E5"/>
    <w:rsid w:val="006612E7"/>
    <w:rsid w:val="00663624"/>
    <w:rsid w:val="00664696"/>
    <w:rsid w:val="00665259"/>
    <w:rsid w:val="00666419"/>
    <w:rsid w:val="00666528"/>
    <w:rsid w:val="00666C48"/>
    <w:rsid w:val="00667629"/>
    <w:rsid w:val="00667794"/>
    <w:rsid w:val="00670272"/>
    <w:rsid w:val="00670BE1"/>
    <w:rsid w:val="00671009"/>
    <w:rsid w:val="0067117F"/>
    <w:rsid w:val="006711BF"/>
    <w:rsid w:val="006711D0"/>
    <w:rsid w:val="00671D0B"/>
    <w:rsid w:val="00673522"/>
    <w:rsid w:val="00673825"/>
    <w:rsid w:val="006738A0"/>
    <w:rsid w:val="00673F28"/>
    <w:rsid w:val="006745CA"/>
    <w:rsid w:val="00675F61"/>
    <w:rsid w:val="006761B2"/>
    <w:rsid w:val="0067653B"/>
    <w:rsid w:val="006768B0"/>
    <w:rsid w:val="006770AE"/>
    <w:rsid w:val="00677CD2"/>
    <w:rsid w:val="0068071F"/>
    <w:rsid w:val="0068109C"/>
    <w:rsid w:val="00681130"/>
    <w:rsid w:val="00681386"/>
    <w:rsid w:val="0068230B"/>
    <w:rsid w:val="00682314"/>
    <w:rsid w:val="006829F5"/>
    <w:rsid w:val="00682C93"/>
    <w:rsid w:val="00682D01"/>
    <w:rsid w:val="00684B6F"/>
    <w:rsid w:val="00685D94"/>
    <w:rsid w:val="006865E8"/>
    <w:rsid w:val="00686A34"/>
    <w:rsid w:val="00687D8F"/>
    <w:rsid w:val="00690084"/>
    <w:rsid w:val="00690098"/>
    <w:rsid w:val="006905C4"/>
    <w:rsid w:val="00690CAC"/>
    <w:rsid w:val="006920C7"/>
    <w:rsid w:val="006921BF"/>
    <w:rsid w:val="0069235E"/>
    <w:rsid w:val="00692AC1"/>
    <w:rsid w:val="00693276"/>
    <w:rsid w:val="0069371B"/>
    <w:rsid w:val="006940A0"/>
    <w:rsid w:val="006943F6"/>
    <w:rsid w:val="0069548B"/>
    <w:rsid w:val="00695620"/>
    <w:rsid w:val="00695E53"/>
    <w:rsid w:val="00696E14"/>
    <w:rsid w:val="0069715A"/>
    <w:rsid w:val="00697399"/>
    <w:rsid w:val="00697B66"/>
    <w:rsid w:val="006A08A3"/>
    <w:rsid w:val="006A0BD0"/>
    <w:rsid w:val="006A1934"/>
    <w:rsid w:val="006A1DC8"/>
    <w:rsid w:val="006A1E46"/>
    <w:rsid w:val="006A3A26"/>
    <w:rsid w:val="006A3A5A"/>
    <w:rsid w:val="006A3B95"/>
    <w:rsid w:val="006A42DB"/>
    <w:rsid w:val="006A5899"/>
    <w:rsid w:val="006A591F"/>
    <w:rsid w:val="006A6322"/>
    <w:rsid w:val="006A6C38"/>
    <w:rsid w:val="006A71F7"/>
    <w:rsid w:val="006A7203"/>
    <w:rsid w:val="006A76A9"/>
    <w:rsid w:val="006A7CE3"/>
    <w:rsid w:val="006B12B2"/>
    <w:rsid w:val="006B187F"/>
    <w:rsid w:val="006B1B9C"/>
    <w:rsid w:val="006B2083"/>
    <w:rsid w:val="006B20B6"/>
    <w:rsid w:val="006B272A"/>
    <w:rsid w:val="006B2A95"/>
    <w:rsid w:val="006B488A"/>
    <w:rsid w:val="006B6045"/>
    <w:rsid w:val="006B7E5D"/>
    <w:rsid w:val="006C062B"/>
    <w:rsid w:val="006C08C5"/>
    <w:rsid w:val="006C0EC9"/>
    <w:rsid w:val="006C1905"/>
    <w:rsid w:val="006C2289"/>
    <w:rsid w:val="006C2564"/>
    <w:rsid w:val="006C2AAC"/>
    <w:rsid w:val="006C2CC1"/>
    <w:rsid w:val="006C3A91"/>
    <w:rsid w:val="006C3BC1"/>
    <w:rsid w:val="006C3BE8"/>
    <w:rsid w:val="006C53D9"/>
    <w:rsid w:val="006C56E8"/>
    <w:rsid w:val="006C5FF5"/>
    <w:rsid w:val="006C6D32"/>
    <w:rsid w:val="006C6E17"/>
    <w:rsid w:val="006C718F"/>
    <w:rsid w:val="006C778E"/>
    <w:rsid w:val="006C7E9B"/>
    <w:rsid w:val="006D04BC"/>
    <w:rsid w:val="006D0DD8"/>
    <w:rsid w:val="006D16A5"/>
    <w:rsid w:val="006D1D76"/>
    <w:rsid w:val="006D1D98"/>
    <w:rsid w:val="006D227D"/>
    <w:rsid w:val="006D22F6"/>
    <w:rsid w:val="006D364B"/>
    <w:rsid w:val="006D3EE8"/>
    <w:rsid w:val="006D402F"/>
    <w:rsid w:val="006D44C9"/>
    <w:rsid w:val="006D451D"/>
    <w:rsid w:val="006D51C5"/>
    <w:rsid w:val="006D593A"/>
    <w:rsid w:val="006D59BA"/>
    <w:rsid w:val="006D5C7B"/>
    <w:rsid w:val="006D729E"/>
    <w:rsid w:val="006E212A"/>
    <w:rsid w:val="006E3162"/>
    <w:rsid w:val="006E34C3"/>
    <w:rsid w:val="006E3C6B"/>
    <w:rsid w:val="006E4AD5"/>
    <w:rsid w:val="006E4D7A"/>
    <w:rsid w:val="006E501B"/>
    <w:rsid w:val="006E5EB6"/>
    <w:rsid w:val="006E6016"/>
    <w:rsid w:val="006E61E6"/>
    <w:rsid w:val="006E63AD"/>
    <w:rsid w:val="006E7303"/>
    <w:rsid w:val="006F0895"/>
    <w:rsid w:val="006F1CFA"/>
    <w:rsid w:val="006F22F5"/>
    <w:rsid w:val="006F2F3D"/>
    <w:rsid w:val="006F5A0D"/>
    <w:rsid w:val="006F6F23"/>
    <w:rsid w:val="006F6F7C"/>
    <w:rsid w:val="006F7144"/>
    <w:rsid w:val="006F7945"/>
    <w:rsid w:val="00700226"/>
    <w:rsid w:val="00701BBF"/>
    <w:rsid w:val="00701DBE"/>
    <w:rsid w:val="00701FB1"/>
    <w:rsid w:val="007023F7"/>
    <w:rsid w:val="00702DE0"/>
    <w:rsid w:val="00702E32"/>
    <w:rsid w:val="00703511"/>
    <w:rsid w:val="007046FF"/>
    <w:rsid w:val="00704C37"/>
    <w:rsid w:val="00704D26"/>
    <w:rsid w:val="0070661C"/>
    <w:rsid w:val="00706BF5"/>
    <w:rsid w:val="0070799A"/>
    <w:rsid w:val="00707D05"/>
    <w:rsid w:val="007105BF"/>
    <w:rsid w:val="00710685"/>
    <w:rsid w:val="00710CA6"/>
    <w:rsid w:val="00711573"/>
    <w:rsid w:val="00712149"/>
    <w:rsid w:val="0071273E"/>
    <w:rsid w:val="0071323B"/>
    <w:rsid w:val="007136B0"/>
    <w:rsid w:val="00713E6A"/>
    <w:rsid w:val="00714B5F"/>
    <w:rsid w:val="00714CEC"/>
    <w:rsid w:val="007155DD"/>
    <w:rsid w:val="00715F98"/>
    <w:rsid w:val="00716E84"/>
    <w:rsid w:val="00717BCD"/>
    <w:rsid w:val="00720421"/>
    <w:rsid w:val="00720606"/>
    <w:rsid w:val="00721179"/>
    <w:rsid w:val="00721394"/>
    <w:rsid w:val="00721953"/>
    <w:rsid w:val="007227D8"/>
    <w:rsid w:val="007239AF"/>
    <w:rsid w:val="007246C7"/>
    <w:rsid w:val="0072480C"/>
    <w:rsid w:val="00724AF2"/>
    <w:rsid w:val="007251D7"/>
    <w:rsid w:val="007252D0"/>
    <w:rsid w:val="007259BD"/>
    <w:rsid w:val="00725AE6"/>
    <w:rsid w:val="00726DDF"/>
    <w:rsid w:val="00726EA7"/>
    <w:rsid w:val="007276F1"/>
    <w:rsid w:val="00730C1D"/>
    <w:rsid w:val="007315FA"/>
    <w:rsid w:val="00732213"/>
    <w:rsid w:val="0073398F"/>
    <w:rsid w:val="00733ECA"/>
    <w:rsid w:val="00734356"/>
    <w:rsid w:val="00734390"/>
    <w:rsid w:val="007344EA"/>
    <w:rsid w:val="00735475"/>
    <w:rsid w:val="00735DA0"/>
    <w:rsid w:val="00736DC1"/>
    <w:rsid w:val="00737073"/>
    <w:rsid w:val="00737941"/>
    <w:rsid w:val="00737EE8"/>
    <w:rsid w:val="0074006D"/>
    <w:rsid w:val="00740AF9"/>
    <w:rsid w:val="00741240"/>
    <w:rsid w:val="00741DBA"/>
    <w:rsid w:val="00742E8A"/>
    <w:rsid w:val="0074446C"/>
    <w:rsid w:val="00745872"/>
    <w:rsid w:val="00746A16"/>
    <w:rsid w:val="00747483"/>
    <w:rsid w:val="0074774A"/>
    <w:rsid w:val="007477F1"/>
    <w:rsid w:val="00747D63"/>
    <w:rsid w:val="00750E95"/>
    <w:rsid w:val="00751CA1"/>
    <w:rsid w:val="00751DBF"/>
    <w:rsid w:val="00751ED9"/>
    <w:rsid w:val="00752525"/>
    <w:rsid w:val="00752CC0"/>
    <w:rsid w:val="00753F26"/>
    <w:rsid w:val="007549BA"/>
    <w:rsid w:val="00754B7E"/>
    <w:rsid w:val="00754F32"/>
    <w:rsid w:val="00756ABC"/>
    <w:rsid w:val="00756C5C"/>
    <w:rsid w:val="00757A31"/>
    <w:rsid w:val="00757CB4"/>
    <w:rsid w:val="00757E70"/>
    <w:rsid w:val="00757EE8"/>
    <w:rsid w:val="00760A5B"/>
    <w:rsid w:val="00760E93"/>
    <w:rsid w:val="0076180A"/>
    <w:rsid w:val="007627B8"/>
    <w:rsid w:val="00762D94"/>
    <w:rsid w:val="00763279"/>
    <w:rsid w:val="00765394"/>
    <w:rsid w:val="00765567"/>
    <w:rsid w:val="0076566A"/>
    <w:rsid w:val="007665A9"/>
    <w:rsid w:val="00766BB2"/>
    <w:rsid w:val="00767254"/>
    <w:rsid w:val="007674CE"/>
    <w:rsid w:val="00770B27"/>
    <w:rsid w:val="00770C0D"/>
    <w:rsid w:val="00770FA2"/>
    <w:rsid w:val="00771235"/>
    <w:rsid w:val="00771729"/>
    <w:rsid w:val="00771DD2"/>
    <w:rsid w:val="00773448"/>
    <w:rsid w:val="00773BB1"/>
    <w:rsid w:val="00774976"/>
    <w:rsid w:val="00774ADB"/>
    <w:rsid w:val="007768CA"/>
    <w:rsid w:val="00776961"/>
    <w:rsid w:val="00776DA9"/>
    <w:rsid w:val="00777385"/>
    <w:rsid w:val="0077773C"/>
    <w:rsid w:val="00777A7D"/>
    <w:rsid w:val="00780958"/>
    <w:rsid w:val="007828E4"/>
    <w:rsid w:val="007839D2"/>
    <w:rsid w:val="007847A4"/>
    <w:rsid w:val="007847DA"/>
    <w:rsid w:val="007854F1"/>
    <w:rsid w:val="007857AA"/>
    <w:rsid w:val="007869DC"/>
    <w:rsid w:val="00786D5B"/>
    <w:rsid w:val="00787136"/>
    <w:rsid w:val="00787258"/>
    <w:rsid w:val="007911EC"/>
    <w:rsid w:val="007913BD"/>
    <w:rsid w:val="00791809"/>
    <w:rsid w:val="0079198D"/>
    <w:rsid w:val="00792107"/>
    <w:rsid w:val="007921ED"/>
    <w:rsid w:val="00792627"/>
    <w:rsid w:val="00792E44"/>
    <w:rsid w:val="007933CB"/>
    <w:rsid w:val="00793A08"/>
    <w:rsid w:val="00793CC6"/>
    <w:rsid w:val="00794206"/>
    <w:rsid w:val="00794DB2"/>
    <w:rsid w:val="00796BC2"/>
    <w:rsid w:val="00796C1A"/>
    <w:rsid w:val="007A0913"/>
    <w:rsid w:val="007A1DC4"/>
    <w:rsid w:val="007A2DC9"/>
    <w:rsid w:val="007A2EC7"/>
    <w:rsid w:val="007A3268"/>
    <w:rsid w:val="007A4442"/>
    <w:rsid w:val="007A46B8"/>
    <w:rsid w:val="007A614E"/>
    <w:rsid w:val="007A6203"/>
    <w:rsid w:val="007A642A"/>
    <w:rsid w:val="007A711A"/>
    <w:rsid w:val="007A714E"/>
    <w:rsid w:val="007A7194"/>
    <w:rsid w:val="007A7BD5"/>
    <w:rsid w:val="007A7BE8"/>
    <w:rsid w:val="007B0920"/>
    <w:rsid w:val="007B0C40"/>
    <w:rsid w:val="007B1309"/>
    <w:rsid w:val="007B16F1"/>
    <w:rsid w:val="007B1D25"/>
    <w:rsid w:val="007B245F"/>
    <w:rsid w:val="007B25C7"/>
    <w:rsid w:val="007B267B"/>
    <w:rsid w:val="007B2939"/>
    <w:rsid w:val="007B2A97"/>
    <w:rsid w:val="007B2DE0"/>
    <w:rsid w:val="007B3C4C"/>
    <w:rsid w:val="007B3CA0"/>
    <w:rsid w:val="007B410C"/>
    <w:rsid w:val="007B706C"/>
    <w:rsid w:val="007B757F"/>
    <w:rsid w:val="007C0FF3"/>
    <w:rsid w:val="007C135A"/>
    <w:rsid w:val="007C15B3"/>
    <w:rsid w:val="007C181D"/>
    <w:rsid w:val="007C188F"/>
    <w:rsid w:val="007C1C76"/>
    <w:rsid w:val="007C24A2"/>
    <w:rsid w:val="007C32C3"/>
    <w:rsid w:val="007C3C46"/>
    <w:rsid w:val="007C452A"/>
    <w:rsid w:val="007C697F"/>
    <w:rsid w:val="007C6F9E"/>
    <w:rsid w:val="007C7739"/>
    <w:rsid w:val="007D041C"/>
    <w:rsid w:val="007D0CF5"/>
    <w:rsid w:val="007D1AA6"/>
    <w:rsid w:val="007D1F6B"/>
    <w:rsid w:val="007D2196"/>
    <w:rsid w:val="007D25F1"/>
    <w:rsid w:val="007D31D7"/>
    <w:rsid w:val="007D31EC"/>
    <w:rsid w:val="007D3859"/>
    <w:rsid w:val="007D522E"/>
    <w:rsid w:val="007D6509"/>
    <w:rsid w:val="007D6D53"/>
    <w:rsid w:val="007D6EB6"/>
    <w:rsid w:val="007D787C"/>
    <w:rsid w:val="007E151F"/>
    <w:rsid w:val="007E15DA"/>
    <w:rsid w:val="007E160D"/>
    <w:rsid w:val="007E22AC"/>
    <w:rsid w:val="007E2EC7"/>
    <w:rsid w:val="007E2F9A"/>
    <w:rsid w:val="007E302F"/>
    <w:rsid w:val="007E44A6"/>
    <w:rsid w:val="007E4722"/>
    <w:rsid w:val="007E48A5"/>
    <w:rsid w:val="007E497C"/>
    <w:rsid w:val="007E4BFE"/>
    <w:rsid w:val="007E5610"/>
    <w:rsid w:val="007E5CC3"/>
    <w:rsid w:val="007E5FA0"/>
    <w:rsid w:val="007E5FE5"/>
    <w:rsid w:val="007E66CC"/>
    <w:rsid w:val="007E7DA1"/>
    <w:rsid w:val="007F0860"/>
    <w:rsid w:val="007F0CFD"/>
    <w:rsid w:val="007F12C6"/>
    <w:rsid w:val="007F13C7"/>
    <w:rsid w:val="007F2256"/>
    <w:rsid w:val="007F2669"/>
    <w:rsid w:val="007F26AB"/>
    <w:rsid w:val="007F28F2"/>
    <w:rsid w:val="007F3259"/>
    <w:rsid w:val="007F4CE6"/>
    <w:rsid w:val="007F4D3F"/>
    <w:rsid w:val="007F4D80"/>
    <w:rsid w:val="007F506D"/>
    <w:rsid w:val="007F51FA"/>
    <w:rsid w:val="007F6607"/>
    <w:rsid w:val="007F6A8D"/>
    <w:rsid w:val="007F712C"/>
    <w:rsid w:val="007F7ECE"/>
    <w:rsid w:val="0080053B"/>
    <w:rsid w:val="00800ED8"/>
    <w:rsid w:val="0080106D"/>
    <w:rsid w:val="008012E3"/>
    <w:rsid w:val="008014FC"/>
    <w:rsid w:val="0080293F"/>
    <w:rsid w:val="00803D24"/>
    <w:rsid w:val="008044E5"/>
    <w:rsid w:val="00804C74"/>
    <w:rsid w:val="00805F24"/>
    <w:rsid w:val="008064B1"/>
    <w:rsid w:val="00806DAC"/>
    <w:rsid w:val="00806EF7"/>
    <w:rsid w:val="00806EFA"/>
    <w:rsid w:val="00806F90"/>
    <w:rsid w:val="008077F1"/>
    <w:rsid w:val="00807DB6"/>
    <w:rsid w:val="00810514"/>
    <w:rsid w:val="00811431"/>
    <w:rsid w:val="008117EB"/>
    <w:rsid w:val="008121AE"/>
    <w:rsid w:val="00812EB5"/>
    <w:rsid w:val="008135DE"/>
    <w:rsid w:val="00813874"/>
    <w:rsid w:val="0081401F"/>
    <w:rsid w:val="00814106"/>
    <w:rsid w:val="00814184"/>
    <w:rsid w:val="008142A0"/>
    <w:rsid w:val="008142EF"/>
    <w:rsid w:val="00814A95"/>
    <w:rsid w:val="008150C8"/>
    <w:rsid w:val="008157D0"/>
    <w:rsid w:val="00816BA2"/>
    <w:rsid w:val="008171E9"/>
    <w:rsid w:val="008174B1"/>
    <w:rsid w:val="008204EA"/>
    <w:rsid w:val="0082091F"/>
    <w:rsid w:val="00820D64"/>
    <w:rsid w:val="0082198A"/>
    <w:rsid w:val="00821EFB"/>
    <w:rsid w:val="0082269F"/>
    <w:rsid w:val="00822A7D"/>
    <w:rsid w:val="00823128"/>
    <w:rsid w:val="00823910"/>
    <w:rsid w:val="00823998"/>
    <w:rsid w:val="00824361"/>
    <w:rsid w:val="0082464F"/>
    <w:rsid w:val="00824AC0"/>
    <w:rsid w:val="00824B7F"/>
    <w:rsid w:val="00824DE5"/>
    <w:rsid w:val="008254A9"/>
    <w:rsid w:val="008257E7"/>
    <w:rsid w:val="008270AB"/>
    <w:rsid w:val="0082765D"/>
    <w:rsid w:val="00827CB3"/>
    <w:rsid w:val="00831637"/>
    <w:rsid w:val="00831676"/>
    <w:rsid w:val="0083189C"/>
    <w:rsid w:val="00831F9F"/>
    <w:rsid w:val="00833122"/>
    <w:rsid w:val="00833313"/>
    <w:rsid w:val="0083397C"/>
    <w:rsid w:val="0083482D"/>
    <w:rsid w:val="00835065"/>
    <w:rsid w:val="008350E7"/>
    <w:rsid w:val="008352CF"/>
    <w:rsid w:val="008356B0"/>
    <w:rsid w:val="008356C3"/>
    <w:rsid w:val="0083656C"/>
    <w:rsid w:val="00837C0E"/>
    <w:rsid w:val="00837DB8"/>
    <w:rsid w:val="008409B1"/>
    <w:rsid w:val="00840EF3"/>
    <w:rsid w:val="0084108C"/>
    <w:rsid w:val="008421B3"/>
    <w:rsid w:val="008435C3"/>
    <w:rsid w:val="008440F1"/>
    <w:rsid w:val="0084482E"/>
    <w:rsid w:val="00845B15"/>
    <w:rsid w:val="00845EE9"/>
    <w:rsid w:val="00846A49"/>
    <w:rsid w:val="00846C49"/>
    <w:rsid w:val="00846EAC"/>
    <w:rsid w:val="00850582"/>
    <w:rsid w:val="008507A9"/>
    <w:rsid w:val="008508DA"/>
    <w:rsid w:val="00850A1E"/>
    <w:rsid w:val="00850BAA"/>
    <w:rsid w:val="00851845"/>
    <w:rsid w:val="00851885"/>
    <w:rsid w:val="00852FB7"/>
    <w:rsid w:val="008531B3"/>
    <w:rsid w:val="00853664"/>
    <w:rsid w:val="00853C77"/>
    <w:rsid w:val="00854359"/>
    <w:rsid w:val="008544CF"/>
    <w:rsid w:val="00855441"/>
    <w:rsid w:val="00855F05"/>
    <w:rsid w:val="00856072"/>
    <w:rsid w:val="008566E1"/>
    <w:rsid w:val="008571CE"/>
    <w:rsid w:val="0086177C"/>
    <w:rsid w:val="00862F10"/>
    <w:rsid w:val="0086382F"/>
    <w:rsid w:val="008638B1"/>
    <w:rsid w:val="00863D10"/>
    <w:rsid w:val="00863F0C"/>
    <w:rsid w:val="00864A81"/>
    <w:rsid w:val="008650CB"/>
    <w:rsid w:val="00865159"/>
    <w:rsid w:val="0086586C"/>
    <w:rsid w:val="00865892"/>
    <w:rsid w:val="00866BDA"/>
    <w:rsid w:val="00866D3A"/>
    <w:rsid w:val="00867746"/>
    <w:rsid w:val="00867B5C"/>
    <w:rsid w:val="0087035F"/>
    <w:rsid w:val="00870B3A"/>
    <w:rsid w:val="008712CE"/>
    <w:rsid w:val="00871749"/>
    <w:rsid w:val="0087178F"/>
    <w:rsid w:val="00871FDC"/>
    <w:rsid w:val="008727ED"/>
    <w:rsid w:val="00872BE7"/>
    <w:rsid w:val="00872FB0"/>
    <w:rsid w:val="0087313E"/>
    <w:rsid w:val="00873238"/>
    <w:rsid w:val="00873829"/>
    <w:rsid w:val="00873DEC"/>
    <w:rsid w:val="008748A8"/>
    <w:rsid w:val="008752A3"/>
    <w:rsid w:val="0087549D"/>
    <w:rsid w:val="00875601"/>
    <w:rsid w:val="008763EA"/>
    <w:rsid w:val="00877910"/>
    <w:rsid w:val="00880D3C"/>
    <w:rsid w:val="0088216E"/>
    <w:rsid w:val="00882A89"/>
    <w:rsid w:val="00882B42"/>
    <w:rsid w:val="00882E5D"/>
    <w:rsid w:val="008832DF"/>
    <w:rsid w:val="0088330F"/>
    <w:rsid w:val="008834B9"/>
    <w:rsid w:val="00883B86"/>
    <w:rsid w:val="00883FA3"/>
    <w:rsid w:val="008854FB"/>
    <w:rsid w:val="00885EC5"/>
    <w:rsid w:val="00885FDE"/>
    <w:rsid w:val="00886B52"/>
    <w:rsid w:val="0088771E"/>
    <w:rsid w:val="00890732"/>
    <w:rsid w:val="00890FDF"/>
    <w:rsid w:val="00891089"/>
    <w:rsid w:val="0089146C"/>
    <w:rsid w:val="00891486"/>
    <w:rsid w:val="0089211C"/>
    <w:rsid w:val="00892165"/>
    <w:rsid w:val="00892ACD"/>
    <w:rsid w:val="00892EC7"/>
    <w:rsid w:val="00893563"/>
    <w:rsid w:val="00894166"/>
    <w:rsid w:val="00894576"/>
    <w:rsid w:val="00894691"/>
    <w:rsid w:val="008949E3"/>
    <w:rsid w:val="008954D5"/>
    <w:rsid w:val="00895A7F"/>
    <w:rsid w:val="00895F3A"/>
    <w:rsid w:val="0089610D"/>
    <w:rsid w:val="00896939"/>
    <w:rsid w:val="00896970"/>
    <w:rsid w:val="008973A1"/>
    <w:rsid w:val="008A0076"/>
    <w:rsid w:val="008A00C7"/>
    <w:rsid w:val="008A06BE"/>
    <w:rsid w:val="008A0A4F"/>
    <w:rsid w:val="008A0D9B"/>
    <w:rsid w:val="008A13F4"/>
    <w:rsid w:val="008A1608"/>
    <w:rsid w:val="008A1B66"/>
    <w:rsid w:val="008A225C"/>
    <w:rsid w:val="008A22D9"/>
    <w:rsid w:val="008A28F6"/>
    <w:rsid w:val="008A3A3A"/>
    <w:rsid w:val="008A3E36"/>
    <w:rsid w:val="008A4320"/>
    <w:rsid w:val="008A531D"/>
    <w:rsid w:val="008A5B68"/>
    <w:rsid w:val="008A6817"/>
    <w:rsid w:val="008A691B"/>
    <w:rsid w:val="008A72AC"/>
    <w:rsid w:val="008A72E2"/>
    <w:rsid w:val="008A74CB"/>
    <w:rsid w:val="008B01D2"/>
    <w:rsid w:val="008B038A"/>
    <w:rsid w:val="008B0576"/>
    <w:rsid w:val="008B0BAB"/>
    <w:rsid w:val="008B1A3B"/>
    <w:rsid w:val="008B1D5C"/>
    <w:rsid w:val="008B1F5F"/>
    <w:rsid w:val="008B33B2"/>
    <w:rsid w:val="008B346E"/>
    <w:rsid w:val="008B3B91"/>
    <w:rsid w:val="008B41FB"/>
    <w:rsid w:val="008B4B17"/>
    <w:rsid w:val="008B4E05"/>
    <w:rsid w:val="008B5C7D"/>
    <w:rsid w:val="008B5D1D"/>
    <w:rsid w:val="008B5D3B"/>
    <w:rsid w:val="008B7C59"/>
    <w:rsid w:val="008C0350"/>
    <w:rsid w:val="008C062F"/>
    <w:rsid w:val="008C08F4"/>
    <w:rsid w:val="008C0DAB"/>
    <w:rsid w:val="008C1739"/>
    <w:rsid w:val="008C305E"/>
    <w:rsid w:val="008C31B6"/>
    <w:rsid w:val="008C4BBF"/>
    <w:rsid w:val="008C4DB1"/>
    <w:rsid w:val="008C5848"/>
    <w:rsid w:val="008C7611"/>
    <w:rsid w:val="008C771C"/>
    <w:rsid w:val="008C7E80"/>
    <w:rsid w:val="008D0BB4"/>
    <w:rsid w:val="008D0C88"/>
    <w:rsid w:val="008D10E8"/>
    <w:rsid w:val="008D160F"/>
    <w:rsid w:val="008D1D28"/>
    <w:rsid w:val="008D2E5B"/>
    <w:rsid w:val="008D301A"/>
    <w:rsid w:val="008D318C"/>
    <w:rsid w:val="008D3F2C"/>
    <w:rsid w:val="008D41C9"/>
    <w:rsid w:val="008D41F7"/>
    <w:rsid w:val="008D462B"/>
    <w:rsid w:val="008D48AF"/>
    <w:rsid w:val="008D4AB3"/>
    <w:rsid w:val="008D4E63"/>
    <w:rsid w:val="008D53C3"/>
    <w:rsid w:val="008D5F1E"/>
    <w:rsid w:val="008D6554"/>
    <w:rsid w:val="008D68F1"/>
    <w:rsid w:val="008D7477"/>
    <w:rsid w:val="008D7A02"/>
    <w:rsid w:val="008E0D25"/>
    <w:rsid w:val="008E1F74"/>
    <w:rsid w:val="008E20A7"/>
    <w:rsid w:val="008E22AC"/>
    <w:rsid w:val="008E2A90"/>
    <w:rsid w:val="008E2F1C"/>
    <w:rsid w:val="008E36D3"/>
    <w:rsid w:val="008E408B"/>
    <w:rsid w:val="008E484F"/>
    <w:rsid w:val="008E48F8"/>
    <w:rsid w:val="008E496F"/>
    <w:rsid w:val="008E49BB"/>
    <w:rsid w:val="008E4F9B"/>
    <w:rsid w:val="008E5247"/>
    <w:rsid w:val="008E58A1"/>
    <w:rsid w:val="008E60C2"/>
    <w:rsid w:val="008E61AA"/>
    <w:rsid w:val="008E6A06"/>
    <w:rsid w:val="008E7722"/>
    <w:rsid w:val="008E7FD7"/>
    <w:rsid w:val="008F02A8"/>
    <w:rsid w:val="008F0E8D"/>
    <w:rsid w:val="008F0EDD"/>
    <w:rsid w:val="008F0F7F"/>
    <w:rsid w:val="008F1429"/>
    <w:rsid w:val="008F15B8"/>
    <w:rsid w:val="008F1AAF"/>
    <w:rsid w:val="008F30E5"/>
    <w:rsid w:val="008F3114"/>
    <w:rsid w:val="008F314C"/>
    <w:rsid w:val="008F3489"/>
    <w:rsid w:val="008F4EC5"/>
    <w:rsid w:val="008F50FD"/>
    <w:rsid w:val="008F5DF9"/>
    <w:rsid w:val="008F608C"/>
    <w:rsid w:val="008F6739"/>
    <w:rsid w:val="008F682B"/>
    <w:rsid w:val="008F6F98"/>
    <w:rsid w:val="008F7CCC"/>
    <w:rsid w:val="00900173"/>
    <w:rsid w:val="00900C1F"/>
    <w:rsid w:val="00900E53"/>
    <w:rsid w:val="009026B3"/>
    <w:rsid w:val="0090337D"/>
    <w:rsid w:val="00903726"/>
    <w:rsid w:val="00904295"/>
    <w:rsid w:val="009043D4"/>
    <w:rsid w:val="009044CB"/>
    <w:rsid w:val="00904709"/>
    <w:rsid w:val="00905547"/>
    <w:rsid w:val="00907137"/>
    <w:rsid w:val="00907D73"/>
    <w:rsid w:val="009106AA"/>
    <w:rsid w:val="009106FB"/>
    <w:rsid w:val="00910DA1"/>
    <w:rsid w:val="00912E88"/>
    <w:rsid w:val="0091372A"/>
    <w:rsid w:val="00913902"/>
    <w:rsid w:val="009141C8"/>
    <w:rsid w:val="009151AA"/>
    <w:rsid w:val="00915E4C"/>
    <w:rsid w:val="00916668"/>
    <w:rsid w:val="0091671A"/>
    <w:rsid w:val="00916E32"/>
    <w:rsid w:val="00916ED8"/>
    <w:rsid w:val="0091739E"/>
    <w:rsid w:val="00920117"/>
    <w:rsid w:val="0092059B"/>
    <w:rsid w:val="00920B0E"/>
    <w:rsid w:val="00921781"/>
    <w:rsid w:val="00922CDB"/>
    <w:rsid w:val="00923AC1"/>
    <w:rsid w:val="00923E7C"/>
    <w:rsid w:val="00924207"/>
    <w:rsid w:val="0092425E"/>
    <w:rsid w:val="009243FF"/>
    <w:rsid w:val="009251D5"/>
    <w:rsid w:val="009256C6"/>
    <w:rsid w:val="00925D13"/>
    <w:rsid w:val="009268A8"/>
    <w:rsid w:val="009274B8"/>
    <w:rsid w:val="00927FCA"/>
    <w:rsid w:val="00930AA4"/>
    <w:rsid w:val="00931599"/>
    <w:rsid w:val="00931C63"/>
    <w:rsid w:val="00931DAF"/>
    <w:rsid w:val="00932A24"/>
    <w:rsid w:val="0093381E"/>
    <w:rsid w:val="00935E5C"/>
    <w:rsid w:val="00935F2F"/>
    <w:rsid w:val="009377E8"/>
    <w:rsid w:val="00937883"/>
    <w:rsid w:val="009406D7"/>
    <w:rsid w:val="00940714"/>
    <w:rsid w:val="00940B6B"/>
    <w:rsid w:val="00940BB0"/>
    <w:rsid w:val="00940C1E"/>
    <w:rsid w:val="00941538"/>
    <w:rsid w:val="009421B6"/>
    <w:rsid w:val="00942238"/>
    <w:rsid w:val="00942511"/>
    <w:rsid w:val="00942808"/>
    <w:rsid w:val="009435A0"/>
    <w:rsid w:val="009438EE"/>
    <w:rsid w:val="009440FA"/>
    <w:rsid w:val="00944E13"/>
    <w:rsid w:val="00945168"/>
    <w:rsid w:val="0094542E"/>
    <w:rsid w:val="00945976"/>
    <w:rsid w:val="009467F7"/>
    <w:rsid w:val="0094686E"/>
    <w:rsid w:val="00950654"/>
    <w:rsid w:val="0095104B"/>
    <w:rsid w:val="0095153C"/>
    <w:rsid w:val="0095338B"/>
    <w:rsid w:val="00953AC9"/>
    <w:rsid w:val="00953D21"/>
    <w:rsid w:val="0095431D"/>
    <w:rsid w:val="00954D82"/>
    <w:rsid w:val="0095559C"/>
    <w:rsid w:val="009555B1"/>
    <w:rsid w:val="00955802"/>
    <w:rsid w:val="00955A02"/>
    <w:rsid w:val="00955B01"/>
    <w:rsid w:val="00955E94"/>
    <w:rsid w:val="00956A6B"/>
    <w:rsid w:val="009570AF"/>
    <w:rsid w:val="00957C45"/>
    <w:rsid w:val="009600DC"/>
    <w:rsid w:val="00962129"/>
    <w:rsid w:val="00962E29"/>
    <w:rsid w:val="00962F29"/>
    <w:rsid w:val="00963547"/>
    <w:rsid w:val="009635FE"/>
    <w:rsid w:val="00963CE7"/>
    <w:rsid w:val="00963D11"/>
    <w:rsid w:val="00964B1D"/>
    <w:rsid w:val="00965F07"/>
    <w:rsid w:val="00966499"/>
    <w:rsid w:val="0096770A"/>
    <w:rsid w:val="009677B6"/>
    <w:rsid w:val="00967AA8"/>
    <w:rsid w:val="00967FA4"/>
    <w:rsid w:val="009700F7"/>
    <w:rsid w:val="00970144"/>
    <w:rsid w:val="00970837"/>
    <w:rsid w:val="00970D11"/>
    <w:rsid w:val="00970D87"/>
    <w:rsid w:val="0097115D"/>
    <w:rsid w:val="0097188B"/>
    <w:rsid w:val="0097254C"/>
    <w:rsid w:val="0097323A"/>
    <w:rsid w:val="00974428"/>
    <w:rsid w:val="009745C8"/>
    <w:rsid w:val="00974826"/>
    <w:rsid w:val="00975DDB"/>
    <w:rsid w:val="009768C8"/>
    <w:rsid w:val="00976B89"/>
    <w:rsid w:val="00976F50"/>
    <w:rsid w:val="0097764E"/>
    <w:rsid w:val="009805D8"/>
    <w:rsid w:val="00980BD4"/>
    <w:rsid w:val="0098175D"/>
    <w:rsid w:val="00983508"/>
    <w:rsid w:val="00983910"/>
    <w:rsid w:val="00983A93"/>
    <w:rsid w:val="00983BCB"/>
    <w:rsid w:val="00984826"/>
    <w:rsid w:val="00985990"/>
    <w:rsid w:val="00985E46"/>
    <w:rsid w:val="00986622"/>
    <w:rsid w:val="00986C47"/>
    <w:rsid w:val="00990D08"/>
    <w:rsid w:val="00990E01"/>
    <w:rsid w:val="009914E6"/>
    <w:rsid w:val="00991580"/>
    <w:rsid w:val="00991DBA"/>
    <w:rsid w:val="009925A0"/>
    <w:rsid w:val="009927A3"/>
    <w:rsid w:val="0099298A"/>
    <w:rsid w:val="00993150"/>
    <w:rsid w:val="00993400"/>
    <w:rsid w:val="00993E8F"/>
    <w:rsid w:val="00994A48"/>
    <w:rsid w:val="00995CEF"/>
    <w:rsid w:val="009964B6"/>
    <w:rsid w:val="009964C1"/>
    <w:rsid w:val="00996566"/>
    <w:rsid w:val="00996D04"/>
    <w:rsid w:val="00997E1A"/>
    <w:rsid w:val="009A055A"/>
    <w:rsid w:val="009A0ECE"/>
    <w:rsid w:val="009A129D"/>
    <w:rsid w:val="009A1EA2"/>
    <w:rsid w:val="009A1EA9"/>
    <w:rsid w:val="009A2205"/>
    <w:rsid w:val="009A2607"/>
    <w:rsid w:val="009A2754"/>
    <w:rsid w:val="009A2811"/>
    <w:rsid w:val="009A3381"/>
    <w:rsid w:val="009A3FC6"/>
    <w:rsid w:val="009A48BE"/>
    <w:rsid w:val="009A4AC3"/>
    <w:rsid w:val="009A52B1"/>
    <w:rsid w:val="009A591E"/>
    <w:rsid w:val="009A6EC4"/>
    <w:rsid w:val="009A6EF0"/>
    <w:rsid w:val="009A7995"/>
    <w:rsid w:val="009A7A75"/>
    <w:rsid w:val="009B1670"/>
    <w:rsid w:val="009B17CC"/>
    <w:rsid w:val="009B1C92"/>
    <w:rsid w:val="009B34FE"/>
    <w:rsid w:val="009B406F"/>
    <w:rsid w:val="009B5AC5"/>
    <w:rsid w:val="009B68C7"/>
    <w:rsid w:val="009B71B3"/>
    <w:rsid w:val="009B7B44"/>
    <w:rsid w:val="009C005E"/>
    <w:rsid w:val="009C08F9"/>
    <w:rsid w:val="009C0B6A"/>
    <w:rsid w:val="009C12A7"/>
    <w:rsid w:val="009C187C"/>
    <w:rsid w:val="009C21D1"/>
    <w:rsid w:val="009C2754"/>
    <w:rsid w:val="009C2856"/>
    <w:rsid w:val="009C2DBD"/>
    <w:rsid w:val="009C4819"/>
    <w:rsid w:val="009C5E3B"/>
    <w:rsid w:val="009C5F78"/>
    <w:rsid w:val="009C621A"/>
    <w:rsid w:val="009C6B4B"/>
    <w:rsid w:val="009C726F"/>
    <w:rsid w:val="009C7CB7"/>
    <w:rsid w:val="009D044B"/>
    <w:rsid w:val="009D0BC9"/>
    <w:rsid w:val="009D1A2B"/>
    <w:rsid w:val="009D1D1A"/>
    <w:rsid w:val="009D2D99"/>
    <w:rsid w:val="009D383C"/>
    <w:rsid w:val="009D41A5"/>
    <w:rsid w:val="009D440A"/>
    <w:rsid w:val="009D50BF"/>
    <w:rsid w:val="009D56EA"/>
    <w:rsid w:val="009D59FC"/>
    <w:rsid w:val="009D75ED"/>
    <w:rsid w:val="009D7D78"/>
    <w:rsid w:val="009D7EC7"/>
    <w:rsid w:val="009E0AF5"/>
    <w:rsid w:val="009E0B2E"/>
    <w:rsid w:val="009E2064"/>
    <w:rsid w:val="009E232E"/>
    <w:rsid w:val="009E2C5B"/>
    <w:rsid w:val="009E2C67"/>
    <w:rsid w:val="009E359B"/>
    <w:rsid w:val="009E3AC5"/>
    <w:rsid w:val="009E5361"/>
    <w:rsid w:val="009E53A5"/>
    <w:rsid w:val="009E5935"/>
    <w:rsid w:val="009E688A"/>
    <w:rsid w:val="009F165A"/>
    <w:rsid w:val="009F1A23"/>
    <w:rsid w:val="009F1BB4"/>
    <w:rsid w:val="009F28EC"/>
    <w:rsid w:val="009F3E33"/>
    <w:rsid w:val="009F4342"/>
    <w:rsid w:val="009F4B25"/>
    <w:rsid w:val="009F5FAC"/>
    <w:rsid w:val="009F6179"/>
    <w:rsid w:val="009F7265"/>
    <w:rsid w:val="009F7660"/>
    <w:rsid w:val="009F780C"/>
    <w:rsid w:val="00A01356"/>
    <w:rsid w:val="00A01A0C"/>
    <w:rsid w:val="00A023E7"/>
    <w:rsid w:val="00A028FB"/>
    <w:rsid w:val="00A0295D"/>
    <w:rsid w:val="00A02F41"/>
    <w:rsid w:val="00A035F3"/>
    <w:rsid w:val="00A03DD1"/>
    <w:rsid w:val="00A04158"/>
    <w:rsid w:val="00A0595C"/>
    <w:rsid w:val="00A05FEA"/>
    <w:rsid w:val="00A0618E"/>
    <w:rsid w:val="00A06E5D"/>
    <w:rsid w:val="00A06FFC"/>
    <w:rsid w:val="00A10094"/>
    <w:rsid w:val="00A102FF"/>
    <w:rsid w:val="00A10B7C"/>
    <w:rsid w:val="00A110BB"/>
    <w:rsid w:val="00A111A6"/>
    <w:rsid w:val="00A11EA0"/>
    <w:rsid w:val="00A12115"/>
    <w:rsid w:val="00A126A9"/>
    <w:rsid w:val="00A12849"/>
    <w:rsid w:val="00A12B57"/>
    <w:rsid w:val="00A13286"/>
    <w:rsid w:val="00A1347A"/>
    <w:rsid w:val="00A13D16"/>
    <w:rsid w:val="00A14B96"/>
    <w:rsid w:val="00A1533E"/>
    <w:rsid w:val="00A15C01"/>
    <w:rsid w:val="00A16466"/>
    <w:rsid w:val="00A17238"/>
    <w:rsid w:val="00A20102"/>
    <w:rsid w:val="00A201DB"/>
    <w:rsid w:val="00A2037E"/>
    <w:rsid w:val="00A2039A"/>
    <w:rsid w:val="00A2097B"/>
    <w:rsid w:val="00A20C65"/>
    <w:rsid w:val="00A20FB7"/>
    <w:rsid w:val="00A2167F"/>
    <w:rsid w:val="00A2238F"/>
    <w:rsid w:val="00A22482"/>
    <w:rsid w:val="00A22543"/>
    <w:rsid w:val="00A23153"/>
    <w:rsid w:val="00A233D3"/>
    <w:rsid w:val="00A23888"/>
    <w:rsid w:val="00A24DAE"/>
    <w:rsid w:val="00A2546F"/>
    <w:rsid w:val="00A257E7"/>
    <w:rsid w:val="00A25856"/>
    <w:rsid w:val="00A25A25"/>
    <w:rsid w:val="00A25DAE"/>
    <w:rsid w:val="00A26443"/>
    <w:rsid w:val="00A2646C"/>
    <w:rsid w:val="00A26694"/>
    <w:rsid w:val="00A26B15"/>
    <w:rsid w:val="00A26BCC"/>
    <w:rsid w:val="00A27096"/>
    <w:rsid w:val="00A3037D"/>
    <w:rsid w:val="00A32086"/>
    <w:rsid w:val="00A327B3"/>
    <w:rsid w:val="00A3348C"/>
    <w:rsid w:val="00A33F77"/>
    <w:rsid w:val="00A34651"/>
    <w:rsid w:val="00A350B3"/>
    <w:rsid w:val="00A35426"/>
    <w:rsid w:val="00A3587D"/>
    <w:rsid w:val="00A35E62"/>
    <w:rsid w:val="00A3659B"/>
    <w:rsid w:val="00A365AC"/>
    <w:rsid w:val="00A37A2B"/>
    <w:rsid w:val="00A37F48"/>
    <w:rsid w:val="00A40107"/>
    <w:rsid w:val="00A40381"/>
    <w:rsid w:val="00A40CDD"/>
    <w:rsid w:val="00A40F53"/>
    <w:rsid w:val="00A410D6"/>
    <w:rsid w:val="00A41437"/>
    <w:rsid w:val="00A41939"/>
    <w:rsid w:val="00A41FA7"/>
    <w:rsid w:val="00A42B8F"/>
    <w:rsid w:val="00A46316"/>
    <w:rsid w:val="00A47B64"/>
    <w:rsid w:val="00A501A1"/>
    <w:rsid w:val="00A50509"/>
    <w:rsid w:val="00A50630"/>
    <w:rsid w:val="00A50CAD"/>
    <w:rsid w:val="00A51277"/>
    <w:rsid w:val="00A515D9"/>
    <w:rsid w:val="00A51F9E"/>
    <w:rsid w:val="00A53F73"/>
    <w:rsid w:val="00A55778"/>
    <w:rsid w:val="00A557F8"/>
    <w:rsid w:val="00A55B18"/>
    <w:rsid w:val="00A55F29"/>
    <w:rsid w:val="00A57173"/>
    <w:rsid w:val="00A5727B"/>
    <w:rsid w:val="00A572CC"/>
    <w:rsid w:val="00A57BFD"/>
    <w:rsid w:val="00A57E26"/>
    <w:rsid w:val="00A61412"/>
    <w:rsid w:val="00A61636"/>
    <w:rsid w:val="00A62377"/>
    <w:rsid w:val="00A627EE"/>
    <w:rsid w:val="00A629D6"/>
    <w:rsid w:val="00A62A3B"/>
    <w:rsid w:val="00A636DD"/>
    <w:rsid w:val="00A639F2"/>
    <w:rsid w:val="00A63B87"/>
    <w:rsid w:val="00A641DC"/>
    <w:rsid w:val="00A65144"/>
    <w:rsid w:val="00A65706"/>
    <w:rsid w:val="00A65EE3"/>
    <w:rsid w:val="00A6623A"/>
    <w:rsid w:val="00A6702F"/>
    <w:rsid w:val="00A670A6"/>
    <w:rsid w:val="00A672C0"/>
    <w:rsid w:val="00A703D4"/>
    <w:rsid w:val="00A70CAE"/>
    <w:rsid w:val="00A7116B"/>
    <w:rsid w:val="00A71B4A"/>
    <w:rsid w:val="00A724EC"/>
    <w:rsid w:val="00A72611"/>
    <w:rsid w:val="00A733A0"/>
    <w:rsid w:val="00A73E1D"/>
    <w:rsid w:val="00A74AFE"/>
    <w:rsid w:val="00A752BC"/>
    <w:rsid w:val="00A769EB"/>
    <w:rsid w:val="00A77DC7"/>
    <w:rsid w:val="00A80F9E"/>
    <w:rsid w:val="00A80FBE"/>
    <w:rsid w:val="00A81D3F"/>
    <w:rsid w:val="00A81F7F"/>
    <w:rsid w:val="00A8239E"/>
    <w:rsid w:val="00A8250D"/>
    <w:rsid w:val="00A826B5"/>
    <w:rsid w:val="00A828B6"/>
    <w:rsid w:val="00A82C49"/>
    <w:rsid w:val="00A83B1A"/>
    <w:rsid w:val="00A83F34"/>
    <w:rsid w:val="00A849CD"/>
    <w:rsid w:val="00A85BF4"/>
    <w:rsid w:val="00A85F8D"/>
    <w:rsid w:val="00A8641F"/>
    <w:rsid w:val="00A867E3"/>
    <w:rsid w:val="00A868DB"/>
    <w:rsid w:val="00A86BFA"/>
    <w:rsid w:val="00A879F2"/>
    <w:rsid w:val="00A87AD4"/>
    <w:rsid w:val="00A90E52"/>
    <w:rsid w:val="00A90F48"/>
    <w:rsid w:val="00A91C8A"/>
    <w:rsid w:val="00A91D9D"/>
    <w:rsid w:val="00A93173"/>
    <w:rsid w:val="00A93C18"/>
    <w:rsid w:val="00A940BE"/>
    <w:rsid w:val="00A94C93"/>
    <w:rsid w:val="00A94F85"/>
    <w:rsid w:val="00A957A0"/>
    <w:rsid w:val="00A957A2"/>
    <w:rsid w:val="00A95C50"/>
    <w:rsid w:val="00A95C60"/>
    <w:rsid w:val="00A95F2A"/>
    <w:rsid w:val="00A96281"/>
    <w:rsid w:val="00A962A0"/>
    <w:rsid w:val="00A962F3"/>
    <w:rsid w:val="00A96B3D"/>
    <w:rsid w:val="00A97758"/>
    <w:rsid w:val="00AA044E"/>
    <w:rsid w:val="00AA056B"/>
    <w:rsid w:val="00AA10F2"/>
    <w:rsid w:val="00AA1287"/>
    <w:rsid w:val="00AA14F2"/>
    <w:rsid w:val="00AA1E90"/>
    <w:rsid w:val="00AA1FD9"/>
    <w:rsid w:val="00AA215B"/>
    <w:rsid w:val="00AA251F"/>
    <w:rsid w:val="00AA3093"/>
    <w:rsid w:val="00AA452C"/>
    <w:rsid w:val="00AA4D2A"/>
    <w:rsid w:val="00AA4FE0"/>
    <w:rsid w:val="00AA54BD"/>
    <w:rsid w:val="00AA5888"/>
    <w:rsid w:val="00AA58FB"/>
    <w:rsid w:val="00AA59F5"/>
    <w:rsid w:val="00AA643C"/>
    <w:rsid w:val="00AA6E46"/>
    <w:rsid w:val="00AB0199"/>
    <w:rsid w:val="00AB01E0"/>
    <w:rsid w:val="00AB1B04"/>
    <w:rsid w:val="00AB2875"/>
    <w:rsid w:val="00AB3108"/>
    <w:rsid w:val="00AB484F"/>
    <w:rsid w:val="00AB63A9"/>
    <w:rsid w:val="00AB6824"/>
    <w:rsid w:val="00AB7792"/>
    <w:rsid w:val="00AB7DFF"/>
    <w:rsid w:val="00AB7F92"/>
    <w:rsid w:val="00AC0581"/>
    <w:rsid w:val="00AC0800"/>
    <w:rsid w:val="00AC257A"/>
    <w:rsid w:val="00AC46A4"/>
    <w:rsid w:val="00AC4CAF"/>
    <w:rsid w:val="00AC4F02"/>
    <w:rsid w:val="00AC5232"/>
    <w:rsid w:val="00AC5FFD"/>
    <w:rsid w:val="00AC71C3"/>
    <w:rsid w:val="00AC7921"/>
    <w:rsid w:val="00AD0291"/>
    <w:rsid w:val="00AD03A7"/>
    <w:rsid w:val="00AD0499"/>
    <w:rsid w:val="00AD0C7C"/>
    <w:rsid w:val="00AD1056"/>
    <w:rsid w:val="00AD10F0"/>
    <w:rsid w:val="00AD1567"/>
    <w:rsid w:val="00AD1957"/>
    <w:rsid w:val="00AD230A"/>
    <w:rsid w:val="00AD3435"/>
    <w:rsid w:val="00AD3ED5"/>
    <w:rsid w:val="00AD4B42"/>
    <w:rsid w:val="00AD5B97"/>
    <w:rsid w:val="00AD5DA1"/>
    <w:rsid w:val="00AD6881"/>
    <w:rsid w:val="00AD68DB"/>
    <w:rsid w:val="00AD6F77"/>
    <w:rsid w:val="00AE0BC3"/>
    <w:rsid w:val="00AE0E04"/>
    <w:rsid w:val="00AE1411"/>
    <w:rsid w:val="00AE2268"/>
    <w:rsid w:val="00AE2331"/>
    <w:rsid w:val="00AE2354"/>
    <w:rsid w:val="00AE2816"/>
    <w:rsid w:val="00AE2E5A"/>
    <w:rsid w:val="00AE480A"/>
    <w:rsid w:val="00AE4F38"/>
    <w:rsid w:val="00AE5A7A"/>
    <w:rsid w:val="00AE5F70"/>
    <w:rsid w:val="00AE6310"/>
    <w:rsid w:val="00AE63C6"/>
    <w:rsid w:val="00AF128B"/>
    <w:rsid w:val="00AF3130"/>
    <w:rsid w:val="00AF3892"/>
    <w:rsid w:val="00AF39A0"/>
    <w:rsid w:val="00AF3ECC"/>
    <w:rsid w:val="00AF3EED"/>
    <w:rsid w:val="00AF4B35"/>
    <w:rsid w:val="00AF6611"/>
    <w:rsid w:val="00AF6B47"/>
    <w:rsid w:val="00AF7304"/>
    <w:rsid w:val="00AF749D"/>
    <w:rsid w:val="00B0032C"/>
    <w:rsid w:val="00B005D3"/>
    <w:rsid w:val="00B00B79"/>
    <w:rsid w:val="00B00BE6"/>
    <w:rsid w:val="00B00FB3"/>
    <w:rsid w:val="00B02846"/>
    <w:rsid w:val="00B02AB2"/>
    <w:rsid w:val="00B02BC2"/>
    <w:rsid w:val="00B02FE7"/>
    <w:rsid w:val="00B036DB"/>
    <w:rsid w:val="00B03D64"/>
    <w:rsid w:val="00B047D0"/>
    <w:rsid w:val="00B04DB5"/>
    <w:rsid w:val="00B05189"/>
    <w:rsid w:val="00B067FA"/>
    <w:rsid w:val="00B06B18"/>
    <w:rsid w:val="00B06F82"/>
    <w:rsid w:val="00B07017"/>
    <w:rsid w:val="00B07151"/>
    <w:rsid w:val="00B0722C"/>
    <w:rsid w:val="00B0771E"/>
    <w:rsid w:val="00B10E26"/>
    <w:rsid w:val="00B12289"/>
    <w:rsid w:val="00B12FCC"/>
    <w:rsid w:val="00B130B0"/>
    <w:rsid w:val="00B13377"/>
    <w:rsid w:val="00B136E8"/>
    <w:rsid w:val="00B13BBA"/>
    <w:rsid w:val="00B143ED"/>
    <w:rsid w:val="00B1474A"/>
    <w:rsid w:val="00B14CD2"/>
    <w:rsid w:val="00B15749"/>
    <w:rsid w:val="00B16941"/>
    <w:rsid w:val="00B16D3A"/>
    <w:rsid w:val="00B16E3B"/>
    <w:rsid w:val="00B16F39"/>
    <w:rsid w:val="00B179CD"/>
    <w:rsid w:val="00B17A0A"/>
    <w:rsid w:val="00B17AAB"/>
    <w:rsid w:val="00B207F0"/>
    <w:rsid w:val="00B212CF"/>
    <w:rsid w:val="00B2341A"/>
    <w:rsid w:val="00B23FB4"/>
    <w:rsid w:val="00B248A5"/>
    <w:rsid w:val="00B255C1"/>
    <w:rsid w:val="00B25F1C"/>
    <w:rsid w:val="00B26EB1"/>
    <w:rsid w:val="00B27379"/>
    <w:rsid w:val="00B30786"/>
    <w:rsid w:val="00B30D72"/>
    <w:rsid w:val="00B31658"/>
    <w:rsid w:val="00B31FB3"/>
    <w:rsid w:val="00B3356C"/>
    <w:rsid w:val="00B33C73"/>
    <w:rsid w:val="00B34909"/>
    <w:rsid w:val="00B34AB6"/>
    <w:rsid w:val="00B3640A"/>
    <w:rsid w:val="00B37074"/>
    <w:rsid w:val="00B373E5"/>
    <w:rsid w:val="00B37922"/>
    <w:rsid w:val="00B40BCC"/>
    <w:rsid w:val="00B40D93"/>
    <w:rsid w:val="00B40F51"/>
    <w:rsid w:val="00B4152F"/>
    <w:rsid w:val="00B4165B"/>
    <w:rsid w:val="00B424C2"/>
    <w:rsid w:val="00B431F2"/>
    <w:rsid w:val="00B43729"/>
    <w:rsid w:val="00B43958"/>
    <w:rsid w:val="00B448FC"/>
    <w:rsid w:val="00B45176"/>
    <w:rsid w:val="00B4524E"/>
    <w:rsid w:val="00B45D93"/>
    <w:rsid w:val="00B474C5"/>
    <w:rsid w:val="00B478DD"/>
    <w:rsid w:val="00B51BBE"/>
    <w:rsid w:val="00B51E71"/>
    <w:rsid w:val="00B52BBA"/>
    <w:rsid w:val="00B53DD9"/>
    <w:rsid w:val="00B54912"/>
    <w:rsid w:val="00B5510E"/>
    <w:rsid w:val="00B55FF4"/>
    <w:rsid w:val="00B56CC5"/>
    <w:rsid w:val="00B56E3B"/>
    <w:rsid w:val="00B572DF"/>
    <w:rsid w:val="00B57B19"/>
    <w:rsid w:val="00B57D57"/>
    <w:rsid w:val="00B604C0"/>
    <w:rsid w:val="00B6091B"/>
    <w:rsid w:val="00B61522"/>
    <w:rsid w:val="00B61B6A"/>
    <w:rsid w:val="00B6304B"/>
    <w:rsid w:val="00B631D8"/>
    <w:rsid w:val="00B63435"/>
    <w:rsid w:val="00B63597"/>
    <w:rsid w:val="00B63C6B"/>
    <w:rsid w:val="00B64157"/>
    <w:rsid w:val="00B6424B"/>
    <w:rsid w:val="00B6426E"/>
    <w:rsid w:val="00B64A86"/>
    <w:rsid w:val="00B64B49"/>
    <w:rsid w:val="00B65636"/>
    <w:rsid w:val="00B65668"/>
    <w:rsid w:val="00B6630D"/>
    <w:rsid w:val="00B66D0D"/>
    <w:rsid w:val="00B67A96"/>
    <w:rsid w:val="00B707A1"/>
    <w:rsid w:val="00B70AFC"/>
    <w:rsid w:val="00B729F2"/>
    <w:rsid w:val="00B72BD1"/>
    <w:rsid w:val="00B73BBB"/>
    <w:rsid w:val="00B740B6"/>
    <w:rsid w:val="00B743A6"/>
    <w:rsid w:val="00B75DA1"/>
    <w:rsid w:val="00B7600B"/>
    <w:rsid w:val="00B765AC"/>
    <w:rsid w:val="00B80021"/>
    <w:rsid w:val="00B80758"/>
    <w:rsid w:val="00B81B7B"/>
    <w:rsid w:val="00B82FBF"/>
    <w:rsid w:val="00B8314F"/>
    <w:rsid w:val="00B83F2C"/>
    <w:rsid w:val="00B84371"/>
    <w:rsid w:val="00B84444"/>
    <w:rsid w:val="00B84A72"/>
    <w:rsid w:val="00B853D2"/>
    <w:rsid w:val="00B862A4"/>
    <w:rsid w:val="00B86B7E"/>
    <w:rsid w:val="00B86FBD"/>
    <w:rsid w:val="00B87207"/>
    <w:rsid w:val="00B90737"/>
    <w:rsid w:val="00B91E6F"/>
    <w:rsid w:val="00B93286"/>
    <w:rsid w:val="00B935BA"/>
    <w:rsid w:val="00B93B53"/>
    <w:rsid w:val="00B9423B"/>
    <w:rsid w:val="00B95460"/>
    <w:rsid w:val="00B954D3"/>
    <w:rsid w:val="00B958F9"/>
    <w:rsid w:val="00B95D3D"/>
    <w:rsid w:val="00B95E00"/>
    <w:rsid w:val="00B96A84"/>
    <w:rsid w:val="00B9779E"/>
    <w:rsid w:val="00BA04A8"/>
    <w:rsid w:val="00BA176B"/>
    <w:rsid w:val="00BA21F6"/>
    <w:rsid w:val="00BA2296"/>
    <w:rsid w:val="00BA373A"/>
    <w:rsid w:val="00BA407A"/>
    <w:rsid w:val="00BA49E5"/>
    <w:rsid w:val="00BA5063"/>
    <w:rsid w:val="00BA7000"/>
    <w:rsid w:val="00BA732C"/>
    <w:rsid w:val="00BA75BE"/>
    <w:rsid w:val="00BA7F5A"/>
    <w:rsid w:val="00BB01F1"/>
    <w:rsid w:val="00BB0ED4"/>
    <w:rsid w:val="00BB139A"/>
    <w:rsid w:val="00BB18D3"/>
    <w:rsid w:val="00BB1C0C"/>
    <w:rsid w:val="00BB1C33"/>
    <w:rsid w:val="00BB1E28"/>
    <w:rsid w:val="00BB2A45"/>
    <w:rsid w:val="00BB2F12"/>
    <w:rsid w:val="00BB3020"/>
    <w:rsid w:val="00BB3E21"/>
    <w:rsid w:val="00BB42AD"/>
    <w:rsid w:val="00BB4462"/>
    <w:rsid w:val="00BB4B4E"/>
    <w:rsid w:val="00BB4E27"/>
    <w:rsid w:val="00BB54D8"/>
    <w:rsid w:val="00BB55FF"/>
    <w:rsid w:val="00BB5978"/>
    <w:rsid w:val="00BB5D53"/>
    <w:rsid w:val="00BB60BE"/>
    <w:rsid w:val="00BB622F"/>
    <w:rsid w:val="00BB62C2"/>
    <w:rsid w:val="00BB6F38"/>
    <w:rsid w:val="00BB755F"/>
    <w:rsid w:val="00BC0362"/>
    <w:rsid w:val="00BC04C8"/>
    <w:rsid w:val="00BC12C2"/>
    <w:rsid w:val="00BC159E"/>
    <w:rsid w:val="00BC1DCA"/>
    <w:rsid w:val="00BC3084"/>
    <w:rsid w:val="00BC32B8"/>
    <w:rsid w:val="00BC3CF8"/>
    <w:rsid w:val="00BC424F"/>
    <w:rsid w:val="00BC4286"/>
    <w:rsid w:val="00BC4615"/>
    <w:rsid w:val="00BC4783"/>
    <w:rsid w:val="00BC53DD"/>
    <w:rsid w:val="00BC5D7B"/>
    <w:rsid w:val="00BC6C58"/>
    <w:rsid w:val="00BC7704"/>
    <w:rsid w:val="00BC7B88"/>
    <w:rsid w:val="00BD1790"/>
    <w:rsid w:val="00BD228C"/>
    <w:rsid w:val="00BD22E8"/>
    <w:rsid w:val="00BD25AB"/>
    <w:rsid w:val="00BD26DE"/>
    <w:rsid w:val="00BD2B9C"/>
    <w:rsid w:val="00BD3360"/>
    <w:rsid w:val="00BD39C3"/>
    <w:rsid w:val="00BD3E18"/>
    <w:rsid w:val="00BD4FB6"/>
    <w:rsid w:val="00BD5697"/>
    <w:rsid w:val="00BD5C15"/>
    <w:rsid w:val="00BE03D3"/>
    <w:rsid w:val="00BE078A"/>
    <w:rsid w:val="00BE1521"/>
    <w:rsid w:val="00BE2471"/>
    <w:rsid w:val="00BE2A04"/>
    <w:rsid w:val="00BE2BF1"/>
    <w:rsid w:val="00BE2CD5"/>
    <w:rsid w:val="00BE33C3"/>
    <w:rsid w:val="00BE3B20"/>
    <w:rsid w:val="00BE4945"/>
    <w:rsid w:val="00BE497A"/>
    <w:rsid w:val="00BE4E42"/>
    <w:rsid w:val="00BE5145"/>
    <w:rsid w:val="00BE55B7"/>
    <w:rsid w:val="00BE6287"/>
    <w:rsid w:val="00BE6626"/>
    <w:rsid w:val="00BE7B15"/>
    <w:rsid w:val="00BF02B4"/>
    <w:rsid w:val="00BF0386"/>
    <w:rsid w:val="00BF052B"/>
    <w:rsid w:val="00BF06B0"/>
    <w:rsid w:val="00BF1F95"/>
    <w:rsid w:val="00BF2925"/>
    <w:rsid w:val="00BF3333"/>
    <w:rsid w:val="00BF354B"/>
    <w:rsid w:val="00BF3AE7"/>
    <w:rsid w:val="00BF3B25"/>
    <w:rsid w:val="00BF3EE2"/>
    <w:rsid w:val="00BF4446"/>
    <w:rsid w:val="00BF463D"/>
    <w:rsid w:val="00BF4783"/>
    <w:rsid w:val="00BF4DD8"/>
    <w:rsid w:val="00BF580E"/>
    <w:rsid w:val="00BF5CD5"/>
    <w:rsid w:val="00BF623C"/>
    <w:rsid w:val="00BF665D"/>
    <w:rsid w:val="00BF6A0D"/>
    <w:rsid w:val="00BF7182"/>
    <w:rsid w:val="00BF7906"/>
    <w:rsid w:val="00BF7970"/>
    <w:rsid w:val="00BF7ABE"/>
    <w:rsid w:val="00C0058E"/>
    <w:rsid w:val="00C00961"/>
    <w:rsid w:val="00C00EC8"/>
    <w:rsid w:val="00C01883"/>
    <w:rsid w:val="00C01A46"/>
    <w:rsid w:val="00C01CE2"/>
    <w:rsid w:val="00C0233B"/>
    <w:rsid w:val="00C023DF"/>
    <w:rsid w:val="00C024AB"/>
    <w:rsid w:val="00C02838"/>
    <w:rsid w:val="00C03126"/>
    <w:rsid w:val="00C03131"/>
    <w:rsid w:val="00C034C2"/>
    <w:rsid w:val="00C036A0"/>
    <w:rsid w:val="00C037B6"/>
    <w:rsid w:val="00C043F1"/>
    <w:rsid w:val="00C0594E"/>
    <w:rsid w:val="00C0654F"/>
    <w:rsid w:val="00C06582"/>
    <w:rsid w:val="00C067EF"/>
    <w:rsid w:val="00C06800"/>
    <w:rsid w:val="00C06E12"/>
    <w:rsid w:val="00C07AB7"/>
    <w:rsid w:val="00C07E31"/>
    <w:rsid w:val="00C107CA"/>
    <w:rsid w:val="00C116D8"/>
    <w:rsid w:val="00C11EBB"/>
    <w:rsid w:val="00C12C4E"/>
    <w:rsid w:val="00C132B4"/>
    <w:rsid w:val="00C1398E"/>
    <w:rsid w:val="00C13DC1"/>
    <w:rsid w:val="00C152BD"/>
    <w:rsid w:val="00C154F3"/>
    <w:rsid w:val="00C17D98"/>
    <w:rsid w:val="00C2094C"/>
    <w:rsid w:val="00C21A88"/>
    <w:rsid w:val="00C21AA9"/>
    <w:rsid w:val="00C21AB1"/>
    <w:rsid w:val="00C21E98"/>
    <w:rsid w:val="00C23337"/>
    <w:rsid w:val="00C23565"/>
    <w:rsid w:val="00C24564"/>
    <w:rsid w:val="00C25021"/>
    <w:rsid w:val="00C25316"/>
    <w:rsid w:val="00C260F4"/>
    <w:rsid w:val="00C2631C"/>
    <w:rsid w:val="00C2684A"/>
    <w:rsid w:val="00C27524"/>
    <w:rsid w:val="00C2794C"/>
    <w:rsid w:val="00C27A27"/>
    <w:rsid w:val="00C27A30"/>
    <w:rsid w:val="00C30661"/>
    <w:rsid w:val="00C3084F"/>
    <w:rsid w:val="00C312A7"/>
    <w:rsid w:val="00C3189A"/>
    <w:rsid w:val="00C322D6"/>
    <w:rsid w:val="00C343B8"/>
    <w:rsid w:val="00C344D5"/>
    <w:rsid w:val="00C34E5F"/>
    <w:rsid w:val="00C35357"/>
    <w:rsid w:val="00C35850"/>
    <w:rsid w:val="00C35860"/>
    <w:rsid w:val="00C36ACE"/>
    <w:rsid w:val="00C36C05"/>
    <w:rsid w:val="00C36C63"/>
    <w:rsid w:val="00C36D54"/>
    <w:rsid w:val="00C37591"/>
    <w:rsid w:val="00C406F2"/>
    <w:rsid w:val="00C41F77"/>
    <w:rsid w:val="00C42210"/>
    <w:rsid w:val="00C42D99"/>
    <w:rsid w:val="00C42F20"/>
    <w:rsid w:val="00C43177"/>
    <w:rsid w:val="00C436C9"/>
    <w:rsid w:val="00C4481C"/>
    <w:rsid w:val="00C45DB9"/>
    <w:rsid w:val="00C46BEB"/>
    <w:rsid w:val="00C46F22"/>
    <w:rsid w:val="00C47242"/>
    <w:rsid w:val="00C47B4B"/>
    <w:rsid w:val="00C47CA8"/>
    <w:rsid w:val="00C500AB"/>
    <w:rsid w:val="00C5042E"/>
    <w:rsid w:val="00C50B07"/>
    <w:rsid w:val="00C50BCB"/>
    <w:rsid w:val="00C511B9"/>
    <w:rsid w:val="00C51768"/>
    <w:rsid w:val="00C51A0C"/>
    <w:rsid w:val="00C52587"/>
    <w:rsid w:val="00C53105"/>
    <w:rsid w:val="00C53991"/>
    <w:rsid w:val="00C53FFF"/>
    <w:rsid w:val="00C54ABE"/>
    <w:rsid w:val="00C54B7A"/>
    <w:rsid w:val="00C55FB8"/>
    <w:rsid w:val="00C56339"/>
    <w:rsid w:val="00C56D04"/>
    <w:rsid w:val="00C56F7C"/>
    <w:rsid w:val="00C5730A"/>
    <w:rsid w:val="00C57E85"/>
    <w:rsid w:val="00C60FA2"/>
    <w:rsid w:val="00C622C3"/>
    <w:rsid w:val="00C64179"/>
    <w:rsid w:val="00C643DE"/>
    <w:rsid w:val="00C64BAD"/>
    <w:rsid w:val="00C6527C"/>
    <w:rsid w:val="00C6566D"/>
    <w:rsid w:val="00C6596A"/>
    <w:rsid w:val="00C65BEC"/>
    <w:rsid w:val="00C65D9C"/>
    <w:rsid w:val="00C664B7"/>
    <w:rsid w:val="00C669BD"/>
    <w:rsid w:val="00C6734B"/>
    <w:rsid w:val="00C67557"/>
    <w:rsid w:val="00C67F02"/>
    <w:rsid w:val="00C7048A"/>
    <w:rsid w:val="00C70756"/>
    <w:rsid w:val="00C71014"/>
    <w:rsid w:val="00C71950"/>
    <w:rsid w:val="00C71975"/>
    <w:rsid w:val="00C71E36"/>
    <w:rsid w:val="00C724D1"/>
    <w:rsid w:val="00C731D7"/>
    <w:rsid w:val="00C76121"/>
    <w:rsid w:val="00C7651B"/>
    <w:rsid w:val="00C7653A"/>
    <w:rsid w:val="00C76DDA"/>
    <w:rsid w:val="00C77725"/>
    <w:rsid w:val="00C77E10"/>
    <w:rsid w:val="00C80067"/>
    <w:rsid w:val="00C82898"/>
    <w:rsid w:val="00C828B7"/>
    <w:rsid w:val="00C831BA"/>
    <w:rsid w:val="00C83885"/>
    <w:rsid w:val="00C83F39"/>
    <w:rsid w:val="00C844F8"/>
    <w:rsid w:val="00C846A8"/>
    <w:rsid w:val="00C860F4"/>
    <w:rsid w:val="00C8638D"/>
    <w:rsid w:val="00C86AAF"/>
    <w:rsid w:val="00C87021"/>
    <w:rsid w:val="00C870FF"/>
    <w:rsid w:val="00C877C5"/>
    <w:rsid w:val="00C9005E"/>
    <w:rsid w:val="00C9087E"/>
    <w:rsid w:val="00C90950"/>
    <w:rsid w:val="00C92E5D"/>
    <w:rsid w:val="00C93172"/>
    <w:rsid w:val="00C934CD"/>
    <w:rsid w:val="00C94881"/>
    <w:rsid w:val="00C94C1C"/>
    <w:rsid w:val="00C94F15"/>
    <w:rsid w:val="00C958E8"/>
    <w:rsid w:val="00C961A2"/>
    <w:rsid w:val="00C962E4"/>
    <w:rsid w:val="00C97957"/>
    <w:rsid w:val="00C97D48"/>
    <w:rsid w:val="00C97DBD"/>
    <w:rsid w:val="00CA1841"/>
    <w:rsid w:val="00CA1C1C"/>
    <w:rsid w:val="00CA231E"/>
    <w:rsid w:val="00CA338D"/>
    <w:rsid w:val="00CA3809"/>
    <w:rsid w:val="00CA4E15"/>
    <w:rsid w:val="00CA55E4"/>
    <w:rsid w:val="00CA5612"/>
    <w:rsid w:val="00CA564A"/>
    <w:rsid w:val="00CA5749"/>
    <w:rsid w:val="00CA5997"/>
    <w:rsid w:val="00CA5B91"/>
    <w:rsid w:val="00CA651D"/>
    <w:rsid w:val="00CA71BF"/>
    <w:rsid w:val="00CA72E9"/>
    <w:rsid w:val="00CA7BB1"/>
    <w:rsid w:val="00CB11FA"/>
    <w:rsid w:val="00CB1BEA"/>
    <w:rsid w:val="00CB221B"/>
    <w:rsid w:val="00CB2BB7"/>
    <w:rsid w:val="00CB30D7"/>
    <w:rsid w:val="00CB44C3"/>
    <w:rsid w:val="00CB4754"/>
    <w:rsid w:val="00CB489E"/>
    <w:rsid w:val="00CB49E7"/>
    <w:rsid w:val="00CB4FF8"/>
    <w:rsid w:val="00CB5404"/>
    <w:rsid w:val="00CB5681"/>
    <w:rsid w:val="00CB589F"/>
    <w:rsid w:val="00CB69EB"/>
    <w:rsid w:val="00CB710A"/>
    <w:rsid w:val="00CB7788"/>
    <w:rsid w:val="00CC0245"/>
    <w:rsid w:val="00CC02D5"/>
    <w:rsid w:val="00CC129F"/>
    <w:rsid w:val="00CC1419"/>
    <w:rsid w:val="00CC2583"/>
    <w:rsid w:val="00CC29DB"/>
    <w:rsid w:val="00CC3B25"/>
    <w:rsid w:val="00CC440D"/>
    <w:rsid w:val="00CC459D"/>
    <w:rsid w:val="00CC4C82"/>
    <w:rsid w:val="00CC4DCD"/>
    <w:rsid w:val="00CC56FF"/>
    <w:rsid w:val="00CC5F6C"/>
    <w:rsid w:val="00CC6439"/>
    <w:rsid w:val="00CC6AFD"/>
    <w:rsid w:val="00CC7372"/>
    <w:rsid w:val="00CC7D91"/>
    <w:rsid w:val="00CC7D9B"/>
    <w:rsid w:val="00CC7EFB"/>
    <w:rsid w:val="00CD0354"/>
    <w:rsid w:val="00CD039E"/>
    <w:rsid w:val="00CD04F1"/>
    <w:rsid w:val="00CD05BF"/>
    <w:rsid w:val="00CD0E41"/>
    <w:rsid w:val="00CD34F5"/>
    <w:rsid w:val="00CD368D"/>
    <w:rsid w:val="00CD373C"/>
    <w:rsid w:val="00CD3AB2"/>
    <w:rsid w:val="00CD3D15"/>
    <w:rsid w:val="00CD411A"/>
    <w:rsid w:val="00CD4412"/>
    <w:rsid w:val="00CD444C"/>
    <w:rsid w:val="00CD6928"/>
    <w:rsid w:val="00CE0457"/>
    <w:rsid w:val="00CE1012"/>
    <w:rsid w:val="00CE1633"/>
    <w:rsid w:val="00CE17F4"/>
    <w:rsid w:val="00CE18A6"/>
    <w:rsid w:val="00CE207B"/>
    <w:rsid w:val="00CE2921"/>
    <w:rsid w:val="00CE2BA5"/>
    <w:rsid w:val="00CE2D90"/>
    <w:rsid w:val="00CE3C7C"/>
    <w:rsid w:val="00CE4303"/>
    <w:rsid w:val="00CE4DEC"/>
    <w:rsid w:val="00CE53F9"/>
    <w:rsid w:val="00CE5DEA"/>
    <w:rsid w:val="00CE67DA"/>
    <w:rsid w:val="00CF0C39"/>
    <w:rsid w:val="00CF1632"/>
    <w:rsid w:val="00CF16A2"/>
    <w:rsid w:val="00CF16EB"/>
    <w:rsid w:val="00CF174C"/>
    <w:rsid w:val="00CF2917"/>
    <w:rsid w:val="00CF2DCE"/>
    <w:rsid w:val="00CF3655"/>
    <w:rsid w:val="00CF3D02"/>
    <w:rsid w:val="00CF5452"/>
    <w:rsid w:val="00CF563E"/>
    <w:rsid w:val="00CF75A5"/>
    <w:rsid w:val="00CF7BF0"/>
    <w:rsid w:val="00D001E8"/>
    <w:rsid w:val="00D00C24"/>
    <w:rsid w:val="00D01B2A"/>
    <w:rsid w:val="00D01ED1"/>
    <w:rsid w:val="00D020F7"/>
    <w:rsid w:val="00D02A39"/>
    <w:rsid w:val="00D04635"/>
    <w:rsid w:val="00D05137"/>
    <w:rsid w:val="00D05254"/>
    <w:rsid w:val="00D05392"/>
    <w:rsid w:val="00D06496"/>
    <w:rsid w:val="00D06819"/>
    <w:rsid w:val="00D06F34"/>
    <w:rsid w:val="00D071DD"/>
    <w:rsid w:val="00D07328"/>
    <w:rsid w:val="00D10D88"/>
    <w:rsid w:val="00D10E9C"/>
    <w:rsid w:val="00D114BB"/>
    <w:rsid w:val="00D11873"/>
    <w:rsid w:val="00D11AD2"/>
    <w:rsid w:val="00D11B27"/>
    <w:rsid w:val="00D12377"/>
    <w:rsid w:val="00D126F1"/>
    <w:rsid w:val="00D131BE"/>
    <w:rsid w:val="00D138D7"/>
    <w:rsid w:val="00D14352"/>
    <w:rsid w:val="00D145A5"/>
    <w:rsid w:val="00D147BA"/>
    <w:rsid w:val="00D14DCD"/>
    <w:rsid w:val="00D15DB2"/>
    <w:rsid w:val="00D162C8"/>
    <w:rsid w:val="00D17358"/>
    <w:rsid w:val="00D20957"/>
    <w:rsid w:val="00D218A4"/>
    <w:rsid w:val="00D229F8"/>
    <w:rsid w:val="00D2439D"/>
    <w:rsid w:val="00D24FF7"/>
    <w:rsid w:val="00D26657"/>
    <w:rsid w:val="00D3054A"/>
    <w:rsid w:val="00D30F1D"/>
    <w:rsid w:val="00D32448"/>
    <w:rsid w:val="00D343EE"/>
    <w:rsid w:val="00D346B8"/>
    <w:rsid w:val="00D34A21"/>
    <w:rsid w:val="00D34C43"/>
    <w:rsid w:val="00D34FB9"/>
    <w:rsid w:val="00D34FFC"/>
    <w:rsid w:val="00D354C8"/>
    <w:rsid w:val="00D356A3"/>
    <w:rsid w:val="00D364EC"/>
    <w:rsid w:val="00D4044A"/>
    <w:rsid w:val="00D407F0"/>
    <w:rsid w:val="00D4096A"/>
    <w:rsid w:val="00D4098E"/>
    <w:rsid w:val="00D4147C"/>
    <w:rsid w:val="00D41518"/>
    <w:rsid w:val="00D417AE"/>
    <w:rsid w:val="00D41A3C"/>
    <w:rsid w:val="00D4316B"/>
    <w:rsid w:val="00D43419"/>
    <w:rsid w:val="00D43463"/>
    <w:rsid w:val="00D453EB"/>
    <w:rsid w:val="00D46C16"/>
    <w:rsid w:val="00D46C8C"/>
    <w:rsid w:val="00D46FBF"/>
    <w:rsid w:val="00D4728C"/>
    <w:rsid w:val="00D4741F"/>
    <w:rsid w:val="00D51164"/>
    <w:rsid w:val="00D515FB"/>
    <w:rsid w:val="00D51D58"/>
    <w:rsid w:val="00D5254D"/>
    <w:rsid w:val="00D53D7C"/>
    <w:rsid w:val="00D54035"/>
    <w:rsid w:val="00D54608"/>
    <w:rsid w:val="00D55066"/>
    <w:rsid w:val="00D5506E"/>
    <w:rsid w:val="00D5769F"/>
    <w:rsid w:val="00D57ADC"/>
    <w:rsid w:val="00D600A7"/>
    <w:rsid w:val="00D60E5B"/>
    <w:rsid w:val="00D6108B"/>
    <w:rsid w:val="00D629AF"/>
    <w:rsid w:val="00D62F7C"/>
    <w:rsid w:val="00D63145"/>
    <w:rsid w:val="00D634EC"/>
    <w:rsid w:val="00D63A6A"/>
    <w:rsid w:val="00D6455F"/>
    <w:rsid w:val="00D64FF1"/>
    <w:rsid w:val="00D65308"/>
    <w:rsid w:val="00D657CD"/>
    <w:rsid w:val="00D666D2"/>
    <w:rsid w:val="00D67011"/>
    <w:rsid w:val="00D67110"/>
    <w:rsid w:val="00D67448"/>
    <w:rsid w:val="00D674F8"/>
    <w:rsid w:val="00D70CB2"/>
    <w:rsid w:val="00D70DFC"/>
    <w:rsid w:val="00D7199A"/>
    <w:rsid w:val="00D7244A"/>
    <w:rsid w:val="00D72DBF"/>
    <w:rsid w:val="00D73649"/>
    <w:rsid w:val="00D74364"/>
    <w:rsid w:val="00D744DF"/>
    <w:rsid w:val="00D74AAE"/>
    <w:rsid w:val="00D75942"/>
    <w:rsid w:val="00D76C2D"/>
    <w:rsid w:val="00D77C77"/>
    <w:rsid w:val="00D805D7"/>
    <w:rsid w:val="00D807CF"/>
    <w:rsid w:val="00D808A5"/>
    <w:rsid w:val="00D80F72"/>
    <w:rsid w:val="00D8188E"/>
    <w:rsid w:val="00D81B39"/>
    <w:rsid w:val="00D82C91"/>
    <w:rsid w:val="00D83823"/>
    <w:rsid w:val="00D83B96"/>
    <w:rsid w:val="00D83E59"/>
    <w:rsid w:val="00D844A9"/>
    <w:rsid w:val="00D84A2C"/>
    <w:rsid w:val="00D85732"/>
    <w:rsid w:val="00D85946"/>
    <w:rsid w:val="00D8610B"/>
    <w:rsid w:val="00D86117"/>
    <w:rsid w:val="00D86967"/>
    <w:rsid w:val="00D86B39"/>
    <w:rsid w:val="00D86C4D"/>
    <w:rsid w:val="00D86C7E"/>
    <w:rsid w:val="00D87530"/>
    <w:rsid w:val="00D87751"/>
    <w:rsid w:val="00D87C2B"/>
    <w:rsid w:val="00D9011F"/>
    <w:rsid w:val="00D9070D"/>
    <w:rsid w:val="00D910D1"/>
    <w:rsid w:val="00D91B7B"/>
    <w:rsid w:val="00D91CA6"/>
    <w:rsid w:val="00D91DFE"/>
    <w:rsid w:val="00D9218B"/>
    <w:rsid w:val="00D9280D"/>
    <w:rsid w:val="00D92AA2"/>
    <w:rsid w:val="00D92FC5"/>
    <w:rsid w:val="00D930D8"/>
    <w:rsid w:val="00D94019"/>
    <w:rsid w:val="00D94DC1"/>
    <w:rsid w:val="00D955FF"/>
    <w:rsid w:val="00D9591E"/>
    <w:rsid w:val="00D95BF8"/>
    <w:rsid w:val="00D96270"/>
    <w:rsid w:val="00D9636C"/>
    <w:rsid w:val="00D963EE"/>
    <w:rsid w:val="00D965FA"/>
    <w:rsid w:val="00D9717D"/>
    <w:rsid w:val="00D97A45"/>
    <w:rsid w:val="00D97D52"/>
    <w:rsid w:val="00DA054A"/>
    <w:rsid w:val="00DA0BE3"/>
    <w:rsid w:val="00DA0BF4"/>
    <w:rsid w:val="00DA0D40"/>
    <w:rsid w:val="00DA0E8A"/>
    <w:rsid w:val="00DA1ACA"/>
    <w:rsid w:val="00DA2C5B"/>
    <w:rsid w:val="00DA63A6"/>
    <w:rsid w:val="00DA66B4"/>
    <w:rsid w:val="00DA694F"/>
    <w:rsid w:val="00DA6E96"/>
    <w:rsid w:val="00DA6F2D"/>
    <w:rsid w:val="00DA793A"/>
    <w:rsid w:val="00DB0901"/>
    <w:rsid w:val="00DB3774"/>
    <w:rsid w:val="00DB37D6"/>
    <w:rsid w:val="00DB5DB9"/>
    <w:rsid w:val="00DB6708"/>
    <w:rsid w:val="00DB6904"/>
    <w:rsid w:val="00DB69BD"/>
    <w:rsid w:val="00DB75AD"/>
    <w:rsid w:val="00DB7DD1"/>
    <w:rsid w:val="00DC0B13"/>
    <w:rsid w:val="00DC10A5"/>
    <w:rsid w:val="00DC15A5"/>
    <w:rsid w:val="00DC2652"/>
    <w:rsid w:val="00DC2ECE"/>
    <w:rsid w:val="00DC3ABB"/>
    <w:rsid w:val="00DC4534"/>
    <w:rsid w:val="00DC4DFE"/>
    <w:rsid w:val="00DC4EC7"/>
    <w:rsid w:val="00DC5658"/>
    <w:rsid w:val="00DC5AA1"/>
    <w:rsid w:val="00DC5E83"/>
    <w:rsid w:val="00DC6552"/>
    <w:rsid w:val="00DC6D5A"/>
    <w:rsid w:val="00DC7BD3"/>
    <w:rsid w:val="00DC7CFA"/>
    <w:rsid w:val="00DC7F27"/>
    <w:rsid w:val="00DD01FA"/>
    <w:rsid w:val="00DD1697"/>
    <w:rsid w:val="00DD1CE2"/>
    <w:rsid w:val="00DD1D41"/>
    <w:rsid w:val="00DD463B"/>
    <w:rsid w:val="00DD508E"/>
    <w:rsid w:val="00DD57C5"/>
    <w:rsid w:val="00DD59E4"/>
    <w:rsid w:val="00DD5F49"/>
    <w:rsid w:val="00DD6853"/>
    <w:rsid w:val="00DD70AA"/>
    <w:rsid w:val="00DD792E"/>
    <w:rsid w:val="00DD7CBC"/>
    <w:rsid w:val="00DE0402"/>
    <w:rsid w:val="00DE15C7"/>
    <w:rsid w:val="00DE19BA"/>
    <w:rsid w:val="00DE2728"/>
    <w:rsid w:val="00DE2FED"/>
    <w:rsid w:val="00DE4394"/>
    <w:rsid w:val="00DE4FBE"/>
    <w:rsid w:val="00DE5383"/>
    <w:rsid w:val="00DE5A4F"/>
    <w:rsid w:val="00DE62D7"/>
    <w:rsid w:val="00DE62F5"/>
    <w:rsid w:val="00DE67FB"/>
    <w:rsid w:val="00DE68E8"/>
    <w:rsid w:val="00DE7FC2"/>
    <w:rsid w:val="00DF0B5F"/>
    <w:rsid w:val="00DF0D0D"/>
    <w:rsid w:val="00DF1F84"/>
    <w:rsid w:val="00DF24B8"/>
    <w:rsid w:val="00DF29D7"/>
    <w:rsid w:val="00DF377C"/>
    <w:rsid w:val="00DF41E3"/>
    <w:rsid w:val="00DF4B09"/>
    <w:rsid w:val="00DF4BE6"/>
    <w:rsid w:val="00DF6765"/>
    <w:rsid w:val="00E00BBE"/>
    <w:rsid w:val="00E01D71"/>
    <w:rsid w:val="00E0206D"/>
    <w:rsid w:val="00E023FE"/>
    <w:rsid w:val="00E0241C"/>
    <w:rsid w:val="00E0306C"/>
    <w:rsid w:val="00E03549"/>
    <w:rsid w:val="00E03605"/>
    <w:rsid w:val="00E04214"/>
    <w:rsid w:val="00E04C46"/>
    <w:rsid w:val="00E04CB5"/>
    <w:rsid w:val="00E059D3"/>
    <w:rsid w:val="00E0660B"/>
    <w:rsid w:val="00E072B9"/>
    <w:rsid w:val="00E07714"/>
    <w:rsid w:val="00E07C48"/>
    <w:rsid w:val="00E07D9E"/>
    <w:rsid w:val="00E103CE"/>
    <w:rsid w:val="00E11B6F"/>
    <w:rsid w:val="00E11DE3"/>
    <w:rsid w:val="00E123C8"/>
    <w:rsid w:val="00E12E3E"/>
    <w:rsid w:val="00E130A1"/>
    <w:rsid w:val="00E137D9"/>
    <w:rsid w:val="00E138E2"/>
    <w:rsid w:val="00E1409B"/>
    <w:rsid w:val="00E140F8"/>
    <w:rsid w:val="00E1416C"/>
    <w:rsid w:val="00E14682"/>
    <w:rsid w:val="00E14D72"/>
    <w:rsid w:val="00E15CA9"/>
    <w:rsid w:val="00E16147"/>
    <w:rsid w:val="00E179C4"/>
    <w:rsid w:val="00E17A80"/>
    <w:rsid w:val="00E17C64"/>
    <w:rsid w:val="00E20295"/>
    <w:rsid w:val="00E2111C"/>
    <w:rsid w:val="00E21BC1"/>
    <w:rsid w:val="00E2272A"/>
    <w:rsid w:val="00E2305F"/>
    <w:rsid w:val="00E254B7"/>
    <w:rsid w:val="00E25A75"/>
    <w:rsid w:val="00E260DB"/>
    <w:rsid w:val="00E26270"/>
    <w:rsid w:val="00E272E8"/>
    <w:rsid w:val="00E27BB2"/>
    <w:rsid w:val="00E27FE3"/>
    <w:rsid w:val="00E30E34"/>
    <w:rsid w:val="00E30E5A"/>
    <w:rsid w:val="00E31120"/>
    <w:rsid w:val="00E322B6"/>
    <w:rsid w:val="00E328B3"/>
    <w:rsid w:val="00E330C4"/>
    <w:rsid w:val="00E33483"/>
    <w:rsid w:val="00E33E2B"/>
    <w:rsid w:val="00E34114"/>
    <w:rsid w:val="00E34505"/>
    <w:rsid w:val="00E34C32"/>
    <w:rsid w:val="00E35479"/>
    <w:rsid w:val="00E35BA6"/>
    <w:rsid w:val="00E374C2"/>
    <w:rsid w:val="00E4037E"/>
    <w:rsid w:val="00E40B12"/>
    <w:rsid w:val="00E4115B"/>
    <w:rsid w:val="00E4152D"/>
    <w:rsid w:val="00E41E28"/>
    <w:rsid w:val="00E429F1"/>
    <w:rsid w:val="00E43253"/>
    <w:rsid w:val="00E44871"/>
    <w:rsid w:val="00E44BAE"/>
    <w:rsid w:val="00E4501C"/>
    <w:rsid w:val="00E45D69"/>
    <w:rsid w:val="00E46186"/>
    <w:rsid w:val="00E4622C"/>
    <w:rsid w:val="00E462B5"/>
    <w:rsid w:val="00E469C0"/>
    <w:rsid w:val="00E46F3C"/>
    <w:rsid w:val="00E47340"/>
    <w:rsid w:val="00E50426"/>
    <w:rsid w:val="00E50499"/>
    <w:rsid w:val="00E50699"/>
    <w:rsid w:val="00E50D4B"/>
    <w:rsid w:val="00E50DBE"/>
    <w:rsid w:val="00E51874"/>
    <w:rsid w:val="00E51F94"/>
    <w:rsid w:val="00E527F9"/>
    <w:rsid w:val="00E5366E"/>
    <w:rsid w:val="00E53B22"/>
    <w:rsid w:val="00E556C6"/>
    <w:rsid w:val="00E556E1"/>
    <w:rsid w:val="00E558CD"/>
    <w:rsid w:val="00E55B1B"/>
    <w:rsid w:val="00E55D1B"/>
    <w:rsid w:val="00E57339"/>
    <w:rsid w:val="00E57C73"/>
    <w:rsid w:val="00E57D91"/>
    <w:rsid w:val="00E605D7"/>
    <w:rsid w:val="00E60761"/>
    <w:rsid w:val="00E6086B"/>
    <w:rsid w:val="00E621B9"/>
    <w:rsid w:val="00E6245C"/>
    <w:rsid w:val="00E63DD3"/>
    <w:rsid w:val="00E648DC"/>
    <w:rsid w:val="00E64E97"/>
    <w:rsid w:val="00E654DD"/>
    <w:rsid w:val="00E65C55"/>
    <w:rsid w:val="00E664D7"/>
    <w:rsid w:val="00E66761"/>
    <w:rsid w:val="00E66F23"/>
    <w:rsid w:val="00E679AB"/>
    <w:rsid w:val="00E70091"/>
    <w:rsid w:val="00E7033B"/>
    <w:rsid w:val="00E7106A"/>
    <w:rsid w:val="00E71F4A"/>
    <w:rsid w:val="00E726CD"/>
    <w:rsid w:val="00E72B2E"/>
    <w:rsid w:val="00E732C8"/>
    <w:rsid w:val="00E7445D"/>
    <w:rsid w:val="00E74E69"/>
    <w:rsid w:val="00E75B56"/>
    <w:rsid w:val="00E75FA8"/>
    <w:rsid w:val="00E764C0"/>
    <w:rsid w:val="00E76649"/>
    <w:rsid w:val="00E7667B"/>
    <w:rsid w:val="00E76895"/>
    <w:rsid w:val="00E76E0C"/>
    <w:rsid w:val="00E77145"/>
    <w:rsid w:val="00E77748"/>
    <w:rsid w:val="00E80C25"/>
    <w:rsid w:val="00E8131A"/>
    <w:rsid w:val="00E814BC"/>
    <w:rsid w:val="00E81941"/>
    <w:rsid w:val="00E81A6B"/>
    <w:rsid w:val="00E81DFA"/>
    <w:rsid w:val="00E823A6"/>
    <w:rsid w:val="00E828DE"/>
    <w:rsid w:val="00E83A42"/>
    <w:rsid w:val="00E84213"/>
    <w:rsid w:val="00E85BB4"/>
    <w:rsid w:val="00E866A5"/>
    <w:rsid w:val="00E86F41"/>
    <w:rsid w:val="00E879B6"/>
    <w:rsid w:val="00E87C54"/>
    <w:rsid w:val="00E901C0"/>
    <w:rsid w:val="00E907AF"/>
    <w:rsid w:val="00E908B0"/>
    <w:rsid w:val="00E91DA1"/>
    <w:rsid w:val="00E92081"/>
    <w:rsid w:val="00E9216D"/>
    <w:rsid w:val="00E92545"/>
    <w:rsid w:val="00E928AA"/>
    <w:rsid w:val="00E93306"/>
    <w:rsid w:val="00E9362C"/>
    <w:rsid w:val="00E94231"/>
    <w:rsid w:val="00E94862"/>
    <w:rsid w:val="00E94EC9"/>
    <w:rsid w:val="00E9564B"/>
    <w:rsid w:val="00E95B6B"/>
    <w:rsid w:val="00E97793"/>
    <w:rsid w:val="00E97BEB"/>
    <w:rsid w:val="00EA06E5"/>
    <w:rsid w:val="00EA1837"/>
    <w:rsid w:val="00EA18A9"/>
    <w:rsid w:val="00EA1B2E"/>
    <w:rsid w:val="00EA22DB"/>
    <w:rsid w:val="00EA294F"/>
    <w:rsid w:val="00EA4251"/>
    <w:rsid w:val="00EA5D57"/>
    <w:rsid w:val="00EA686D"/>
    <w:rsid w:val="00EA6E12"/>
    <w:rsid w:val="00EB1114"/>
    <w:rsid w:val="00EB13D9"/>
    <w:rsid w:val="00EB1647"/>
    <w:rsid w:val="00EB1651"/>
    <w:rsid w:val="00EB1817"/>
    <w:rsid w:val="00EB1A95"/>
    <w:rsid w:val="00EB1EDE"/>
    <w:rsid w:val="00EB23EC"/>
    <w:rsid w:val="00EB2A4E"/>
    <w:rsid w:val="00EB3944"/>
    <w:rsid w:val="00EB3969"/>
    <w:rsid w:val="00EB3AAD"/>
    <w:rsid w:val="00EB5CB8"/>
    <w:rsid w:val="00EB70A2"/>
    <w:rsid w:val="00EB7AD6"/>
    <w:rsid w:val="00EC0F15"/>
    <w:rsid w:val="00EC2D4A"/>
    <w:rsid w:val="00EC4460"/>
    <w:rsid w:val="00EC56E5"/>
    <w:rsid w:val="00EC5CCC"/>
    <w:rsid w:val="00EC5E10"/>
    <w:rsid w:val="00EC63DE"/>
    <w:rsid w:val="00EC65B0"/>
    <w:rsid w:val="00EC72EB"/>
    <w:rsid w:val="00EC7499"/>
    <w:rsid w:val="00EC76BF"/>
    <w:rsid w:val="00ED07D3"/>
    <w:rsid w:val="00ED0902"/>
    <w:rsid w:val="00ED0D85"/>
    <w:rsid w:val="00ED1D3E"/>
    <w:rsid w:val="00ED2420"/>
    <w:rsid w:val="00ED291B"/>
    <w:rsid w:val="00ED3FF9"/>
    <w:rsid w:val="00ED4956"/>
    <w:rsid w:val="00ED527A"/>
    <w:rsid w:val="00ED6079"/>
    <w:rsid w:val="00ED674F"/>
    <w:rsid w:val="00ED6C0E"/>
    <w:rsid w:val="00ED6ED8"/>
    <w:rsid w:val="00ED7CEC"/>
    <w:rsid w:val="00EE1DC3"/>
    <w:rsid w:val="00EE2015"/>
    <w:rsid w:val="00EE2A90"/>
    <w:rsid w:val="00EE2F18"/>
    <w:rsid w:val="00EE30A0"/>
    <w:rsid w:val="00EE31C8"/>
    <w:rsid w:val="00EE3582"/>
    <w:rsid w:val="00EE3EF4"/>
    <w:rsid w:val="00EE3F43"/>
    <w:rsid w:val="00EE40E4"/>
    <w:rsid w:val="00EE411E"/>
    <w:rsid w:val="00EE47F9"/>
    <w:rsid w:val="00EE516C"/>
    <w:rsid w:val="00EE5A6C"/>
    <w:rsid w:val="00EE5DB1"/>
    <w:rsid w:val="00EE6CF8"/>
    <w:rsid w:val="00EE726A"/>
    <w:rsid w:val="00EE7D05"/>
    <w:rsid w:val="00EF015B"/>
    <w:rsid w:val="00EF0CA3"/>
    <w:rsid w:val="00EF150A"/>
    <w:rsid w:val="00EF205E"/>
    <w:rsid w:val="00EF22B6"/>
    <w:rsid w:val="00EF33E2"/>
    <w:rsid w:val="00EF461A"/>
    <w:rsid w:val="00EF4BD5"/>
    <w:rsid w:val="00EF5569"/>
    <w:rsid w:val="00EF64B5"/>
    <w:rsid w:val="00EF66AF"/>
    <w:rsid w:val="00EF7098"/>
    <w:rsid w:val="00EF72C8"/>
    <w:rsid w:val="00EF77DA"/>
    <w:rsid w:val="00EF7887"/>
    <w:rsid w:val="00EF7B8A"/>
    <w:rsid w:val="00F00323"/>
    <w:rsid w:val="00F00964"/>
    <w:rsid w:val="00F00992"/>
    <w:rsid w:val="00F00E31"/>
    <w:rsid w:val="00F01616"/>
    <w:rsid w:val="00F01819"/>
    <w:rsid w:val="00F02D20"/>
    <w:rsid w:val="00F02F47"/>
    <w:rsid w:val="00F035C8"/>
    <w:rsid w:val="00F03C5B"/>
    <w:rsid w:val="00F03F2E"/>
    <w:rsid w:val="00F050A4"/>
    <w:rsid w:val="00F0523F"/>
    <w:rsid w:val="00F052F2"/>
    <w:rsid w:val="00F054D9"/>
    <w:rsid w:val="00F05C26"/>
    <w:rsid w:val="00F064C5"/>
    <w:rsid w:val="00F064C7"/>
    <w:rsid w:val="00F067C2"/>
    <w:rsid w:val="00F06A61"/>
    <w:rsid w:val="00F06E8F"/>
    <w:rsid w:val="00F07066"/>
    <w:rsid w:val="00F07AC6"/>
    <w:rsid w:val="00F1248F"/>
    <w:rsid w:val="00F125BB"/>
    <w:rsid w:val="00F1270B"/>
    <w:rsid w:val="00F12BCE"/>
    <w:rsid w:val="00F138FC"/>
    <w:rsid w:val="00F140D3"/>
    <w:rsid w:val="00F14599"/>
    <w:rsid w:val="00F14F2A"/>
    <w:rsid w:val="00F14FDC"/>
    <w:rsid w:val="00F1518C"/>
    <w:rsid w:val="00F15308"/>
    <w:rsid w:val="00F15647"/>
    <w:rsid w:val="00F15705"/>
    <w:rsid w:val="00F15931"/>
    <w:rsid w:val="00F15967"/>
    <w:rsid w:val="00F16846"/>
    <w:rsid w:val="00F16B84"/>
    <w:rsid w:val="00F173B5"/>
    <w:rsid w:val="00F17643"/>
    <w:rsid w:val="00F17B6F"/>
    <w:rsid w:val="00F20108"/>
    <w:rsid w:val="00F208F2"/>
    <w:rsid w:val="00F213B8"/>
    <w:rsid w:val="00F22EAB"/>
    <w:rsid w:val="00F232E4"/>
    <w:rsid w:val="00F23AD4"/>
    <w:rsid w:val="00F2465D"/>
    <w:rsid w:val="00F25A4A"/>
    <w:rsid w:val="00F260EB"/>
    <w:rsid w:val="00F26B32"/>
    <w:rsid w:val="00F270E1"/>
    <w:rsid w:val="00F30127"/>
    <w:rsid w:val="00F312EA"/>
    <w:rsid w:val="00F31B96"/>
    <w:rsid w:val="00F31BF9"/>
    <w:rsid w:val="00F338CE"/>
    <w:rsid w:val="00F339D7"/>
    <w:rsid w:val="00F34858"/>
    <w:rsid w:val="00F34ADB"/>
    <w:rsid w:val="00F35F0C"/>
    <w:rsid w:val="00F36F15"/>
    <w:rsid w:val="00F37249"/>
    <w:rsid w:val="00F37285"/>
    <w:rsid w:val="00F37B9B"/>
    <w:rsid w:val="00F40786"/>
    <w:rsid w:val="00F412C5"/>
    <w:rsid w:val="00F4145A"/>
    <w:rsid w:val="00F424C8"/>
    <w:rsid w:val="00F42ECC"/>
    <w:rsid w:val="00F433A4"/>
    <w:rsid w:val="00F43740"/>
    <w:rsid w:val="00F43C79"/>
    <w:rsid w:val="00F447D8"/>
    <w:rsid w:val="00F44CB7"/>
    <w:rsid w:val="00F44D65"/>
    <w:rsid w:val="00F44F01"/>
    <w:rsid w:val="00F45A62"/>
    <w:rsid w:val="00F46684"/>
    <w:rsid w:val="00F46855"/>
    <w:rsid w:val="00F46CA1"/>
    <w:rsid w:val="00F4764A"/>
    <w:rsid w:val="00F50D8B"/>
    <w:rsid w:val="00F5181A"/>
    <w:rsid w:val="00F51834"/>
    <w:rsid w:val="00F521B7"/>
    <w:rsid w:val="00F52B3E"/>
    <w:rsid w:val="00F53436"/>
    <w:rsid w:val="00F54075"/>
    <w:rsid w:val="00F544AB"/>
    <w:rsid w:val="00F5465C"/>
    <w:rsid w:val="00F54725"/>
    <w:rsid w:val="00F55190"/>
    <w:rsid w:val="00F554B8"/>
    <w:rsid w:val="00F55B01"/>
    <w:rsid w:val="00F55B33"/>
    <w:rsid w:val="00F5627F"/>
    <w:rsid w:val="00F5730D"/>
    <w:rsid w:val="00F574A7"/>
    <w:rsid w:val="00F57516"/>
    <w:rsid w:val="00F579BC"/>
    <w:rsid w:val="00F579DC"/>
    <w:rsid w:val="00F57F77"/>
    <w:rsid w:val="00F60C3D"/>
    <w:rsid w:val="00F61666"/>
    <w:rsid w:val="00F62015"/>
    <w:rsid w:val="00F6284F"/>
    <w:rsid w:val="00F62E68"/>
    <w:rsid w:val="00F6307B"/>
    <w:rsid w:val="00F63B6B"/>
    <w:rsid w:val="00F641B2"/>
    <w:rsid w:val="00F64B0A"/>
    <w:rsid w:val="00F64F91"/>
    <w:rsid w:val="00F658AD"/>
    <w:rsid w:val="00F664A5"/>
    <w:rsid w:val="00F66842"/>
    <w:rsid w:val="00F66867"/>
    <w:rsid w:val="00F66AF8"/>
    <w:rsid w:val="00F674B4"/>
    <w:rsid w:val="00F6786C"/>
    <w:rsid w:val="00F67B80"/>
    <w:rsid w:val="00F67C0C"/>
    <w:rsid w:val="00F7090F"/>
    <w:rsid w:val="00F709D3"/>
    <w:rsid w:val="00F70DA4"/>
    <w:rsid w:val="00F715B1"/>
    <w:rsid w:val="00F715D4"/>
    <w:rsid w:val="00F716A1"/>
    <w:rsid w:val="00F71923"/>
    <w:rsid w:val="00F719AF"/>
    <w:rsid w:val="00F71FD2"/>
    <w:rsid w:val="00F721D8"/>
    <w:rsid w:val="00F73D78"/>
    <w:rsid w:val="00F73F22"/>
    <w:rsid w:val="00F74913"/>
    <w:rsid w:val="00F74E23"/>
    <w:rsid w:val="00F760BF"/>
    <w:rsid w:val="00F766DD"/>
    <w:rsid w:val="00F76EF8"/>
    <w:rsid w:val="00F77002"/>
    <w:rsid w:val="00F772F1"/>
    <w:rsid w:val="00F778BE"/>
    <w:rsid w:val="00F778FE"/>
    <w:rsid w:val="00F77E5A"/>
    <w:rsid w:val="00F80508"/>
    <w:rsid w:val="00F80CC0"/>
    <w:rsid w:val="00F80D79"/>
    <w:rsid w:val="00F81FF7"/>
    <w:rsid w:val="00F82A20"/>
    <w:rsid w:val="00F83F01"/>
    <w:rsid w:val="00F8544C"/>
    <w:rsid w:val="00F861C0"/>
    <w:rsid w:val="00F87074"/>
    <w:rsid w:val="00F873D9"/>
    <w:rsid w:val="00F87A23"/>
    <w:rsid w:val="00F87B2E"/>
    <w:rsid w:val="00F900CF"/>
    <w:rsid w:val="00F9085E"/>
    <w:rsid w:val="00F91BA9"/>
    <w:rsid w:val="00F921F0"/>
    <w:rsid w:val="00F9234D"/>
    <w:rsid w:val="00F9243A"/>
    <w:rsid w:val="00F93D71"/>
    <w:rsid w:val="00F93D8A"/>
    <w:rsid w:val="00F94F98"/>
    <w:rsid w:val="00F94FED"/>
    <w:rsid w:val="00F9516E"/>
    <w:rsid w:val="00F953B6"/>
    <w:rsid w:val="00F955C0"/>
    <w:rsid w:val="00F96374"/>
    <w:rsid w:val="00F97133"/>
    <w:rsid w:val="00F973CA"/>
    <w:rsid w:val="00F97594"/>
    <w:rsid w:val="00F97C13"/>
    <w:rsid w:val="00FA0416"/>
    <w:rsid w:val="00FA08EC"/>
    <w:rsid w:val="00FA0EFD"/>
    <w:rsid w:val="00FA0F3E"/>
    <w:rsid w:val="00FA1B4A"/>
    <w:rsid w:val="00FA1CA6"/>
    <w:rsid w:val="00FA217F"/>
    <w:rsid w:val="00FA2350"/>
    <w:rsid w:val="00FA2E00"/>
    <w:rsid w:val="00FA2F85"/>
    <w:rsid w:val="00FA3930"/>
    <w:rsid w:val="00FA3F05"/>
    <w:rsid w:val="00FA3F8B"/>
    <w:rsid w:val="00FA4CB0"/>
    <w:rsid w:val="00FA5594"/>
    <w:rsid w:val="00FA66AD"/>
    <w:rsid w:val="00FA75D6"/>
    <w:rsid w:val="00FA7867"/>
    <w:rsid w:val="00FB06EE"/>
    <w:rsid w:val="00FB1520"/>
    <w:rsid w:val="00FB1B58"/>
    <w:rsid w:val="00FB22D0"/>
    <w:rsid w:val="00FB47B1"/>
    <w:rsid w:val="00FB4959"/>
    <w:rsid w:val="00FB4A2A"/>
    <w:rsid w:val="00FB5441"/>
    <w:rsid w:val="00FB552F"/>
    <w:rsid w:val="00FB5E6F"/>
    <w:rsid w:val="00FB6175"/>
    <w:rsid w:val="00FB6DD0"/>
    <w:rsid w:val="00FB7084"/>
    <w:rsid w:val="00FB73CB"/>
    <w:rsid w:val="00FB749F"/>
    <w:rsid w:val="00FB76CA"/>
    <w:rsid w:val="00FB78BC"/>
    <w:rsid w:val="00FB7FC7"/>
    <w:rsid w:val="00FC0697"/>
    <w:rsid w:val="00FC0944"/>
    <w:rsid w:val="00FC0B61"/>
    <w:rsid w:val="00FC0C8A"/>
    <w:rsid w:val="00FC1146"/>
    <w:rsid w:val="00FC14DE"/>
    <w:rsid w:val="00FC202C"/>
    <w:rsid w:val="00FC29A5"/>
    <w:rsid w:val="00FC2E98"/>
    <w:rsid w:val="00FC3524"/>
    <w:rsid w:val="00FC3B67"/>
    <w:rsid w:val="00FC4025"/>
    <w:rsid w:val="00FC421C"/>
    <w:rsid w:val="00FC5A7D"/>
    <w:rsid w:val="00FC6916"/>
    <w:rsid w:val="00FC77D1"/>
    <w:rsid w:val="00FC7B15"/>
    <w:rsid w:val="00FC7DEC"/>
    <w:rsid w:val="00FD0124"/>
    <w:rsid w:val="00FD073F"/>
    <w:rsid w:val="00FD0F95"/>
    <w:rsid w:val="00FD2A3B"/>
    <w:rsid w:val="00FD2A7E"/>
    <w:rsid w:val="00FD3010"/>
    <w:rsid w:val="00FD463E"/>
    <w:rsid w:val="00FD46D3"/>
    <w:rsid w:val="00FD4FAA"/>
    <w:rsid w:val="00FD541F"/>
    <w:rsid w:val="00FD5679"/>
    <w:rsid w:val="00FD5BF6"/>
    <w:rsid w:val="00FD6159"/>
    <w:rsid w:val="00FD69E1"/>
    <w:rsid w:val="00FD6CF7"/>
    <w:rsid w:val="00FD727C"/>
    <w:rsid w:val="00FD728F"/>
    <w:rsid w:val="00FD7E0E"/>
    <w:rsid w:val="00FE0611"/>
    <w:rsid w:val="00FE09EA"/>
    <w:rsid w:val="00FE0F3C"/>
    <w:rsid w:val="00FE25E2"/>
    <w:rsid w:val="00FE25FC"/>
    <w:rsid w:val="00FE2834"/>
    <w:rsid w:val="00FE2CFD"/>
    <w:rsid w:val="00FE2D05"/>
    <w:rsid w:val="00FE40D6"/>
    <w:rsid w:val="00FE41F2"/>
    <w:rsid w:val="00FE47AB"/>
    <w:rsid w:val="00FE6039"/>
    <w:rsid w:val="00FE65D5"/>
    <w:rsid w:val="00FE7B97"/>
    <w:rsid w:val="00FF00D8"/>
    <w:rsid w:val="00FF0875"/>
    <w:rsid w:val="00FF0931"/>
    <w:rsid w:val="00FF1AD2"/>
    <w:rsid w:val="00FF22BC"/>
    <w:rsid w:val="00FF5357"/>
    <w:rsid w:val="00FF6596"/>
    <w:rsid w:val="00FF699C"/>
    <w:rsid w:val="00FF7486"/>
    <w:rsid w:val="00FF7CDE"/>
    <w:rsid w:val="00FF7F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C2B2B1"/>
  <w15:chartTrackingRefBased/>
  <w15:docId w15:val="{1D762B9B-51B7-4D83-9FC6-61FC82E0C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70C7"/>
    <w:pPr>
      <w:spacing w:after="120" w:line="250" w:lineRule="auto"/>
      <w:jc w:val="both"/>
    </w:pPr>
    <w:rPr>
      <w:rFonts w:ascii="Calibri" w:eastAsia="Calibri" w:hAnsi="Calibri" w:cs="Calibri"/>
      <w:sz w:val="24"/>
      <w:szCs w:val="24"/>
      <w:lang w:val="en-GB"/>
    </w:rPr>
  </w:style>
  <w:style w:type="paragraph" w:styleId="Heading2">
    <w:name w:val="heading 2"/>
    <w:basedOn w:val="Normal"/>
    <w:next w:val="Normal"/>
    <w:link w:val="Heading2Char"/>
    <w:uiPriority w:val="9"/>
    <w:unhideWhenUsed/>
    <w:qFormat/>
    <w:rsid w:val="004470C7"/>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unhideWhenUsed/>
    <w:qFormat/>
    <w:rsid w:val="00BE6626"/>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470C7"/>
    <w:rPr>
      <w:rFonts w:asciiTheme="majorHAnsi" w:eastAsiaTheme="majorEastAsia" w:hAnsiTheme="majorHAnsi" w:cstheme="majorBidi"/>
      <w:b/>
      <w:bCs/>
      <w:sz w:val="28"/>
      <w:szCs w:val="28"/>
      <w:lang w:val="en-GB"/>
    </w:rPr>
  </w:style>
  <w:style w:type="character" w:styleId="CommentReference">
    <w:name w:val="annotation reference"/>
    <w:basedOn w:val="DefaultParagraphFont"/>
    <w:uiPriority w:val="99"/>
    <w:semiHidden/>
    <w:unhideWhenUsed/>
    <w:rsid w:val="004470C7"/>
    <w:rPr>
      <w:sz w:val="16"/>
      <w:szCs w:val="16"/>
    </w:rPr>
  </w:style>
  <w:style w:type="paragraph" w:styleId="CommentText">
    <w:name w:val="annotation text"/>
    <w:basedOn w:val="Normal"/>
    <w:link w:val="CommentTextChar"/>
    <w:uiPriority w:val="99"/>
    <w:unhideWhenUsed/>
    <w:rsid w:val="004470C7"/>
    <w:pPr>
      <w:spacing w:line="240" w:lineRule="auto"/>
    </w:pPr>
    <w:rPr>
      <w:sz w:val="20"/>
      <w:szCs w:val="20"/>
    </w:rPr>
  </w:style>
  <w:style w:type="character" w:customStyle="1" w:styleId="CommentTextChar">
    <w:name w:val="Comment Text Char"/>
    <w:basedOn w:val="DefaultParagraphFont"/>
    <w:link w:val="CommentText"/>
    <w:uiPriority w:val="99"/>
    <w:rsid w:val="004470C7"/>
    <w:rPr>
      <w:rFonts w:ascii="Calibri" w:eastAsia="Calibri" w:hAnsi="Calibri" w:cs="Calibri"/>
      <w:sz w:val="20"/>
      <w:szCs w:val="20"/>
      <w:lang w:val="en-GB"/>
    </w:rPr>
  </w:style>
  <w:style w:type="paragraph" w:styleId="BalloonText">
    <w:name w:val="Balloon Text"/>
    <w:basedOn w:val="Normal"/>
    <w:link w:val="BalloonTextChar"/>
    <w:uiPriority w:val="99"/>
    <w:semiHidden/>
    <w:unhideWhenUsed/>
    <w:rsid w:val="004470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70C7"/>
    <w:rPr>
      <w:rFonts w:ascii="Segoe UI" w:eastAsia="Calibri" w:hAnsi="Segoe UI" w:cs="Segoe UI"/>
      <w:sz w:val="18"/>
      <w:szCs w:val="18"/>
      <w:lang w:val="en-GB"/>
    </w:rPr>
  </w:style>
  <w:style w:type="paragraph" w:styleId="CommentSubject">
    <w:name w:val="annotation subject"/>
    <w:basedOn w:val="CommentText"/>
    <w:next w:val="CommentText"/>
    <w:link w:val="CommentSubjectChar"/>
    <w:uiPriority w:val="99"/>
    <w:semiHidden/>
    <w:unhideWhenUsed/>
    <w:rsid w:val="0008221B"/>
    <w:rPr>
      <w:b/>
      <w:bCs/>
    </w:rPr>
  </w:style>
  <w:style w:type="character" w:customStyle="1" w:styleId="CommentSubjectChar">
    <w:name w:val="Comment Subject Char"/>
    <w:basedOn w:val="CommentTextChar"/>
    <w:link w:val="CommentSubject"/>
    <w:uiPriority w:val="99"/>
    <w:semiHidden/>
    <w:rsid w:val="0008221B"/>
    <w:rPr>
      <w:rFonts w:ascii="Calibri" w:eastAsia="Calibri" w:hAnsi="Calibri" w:cs="Calibri"/>
      <w:b/>
      <w:bCs/>
      <w:sz w:val="20"/>
      <w:szCs w:val="20"/>
      <w:lang w:val="en-GB"/>
    </w:rPr>
  </w:style>
  <w:style w:type="character" w:customStyle="1" w:styleId="Heading3Char">
    <w:name w:val="Heading 3 Char"/>
    <w:basedOn w:val="DefaultParagraphFont"/>
    <w:link w:val="Heading3"/>
    <w:uiPriority w:val="9"/>
    <w:rsid w:val="00BE6626"/>
    <w:rPr>
      <w:rFonts w:asciiTheme="majorHAnsi" w:eastAsiaTheme="majorEastAsia" w:hAnsiTheme="majorHAnsi" w:cstheme="majorBidi"/>
      <w:color w:val="1F3763" w:themeColor="accent1" w:themeShade="7F"/>
      <w:sz w:val="24"/>
      <w:szCs w:val="24"/>
      <w:lang w:val="en-GB"/>
    </w:rPr>
  </w:style>
  <w:style w:type="table" w:styleId="TableGrid">
    <w:name w:val="Table Grid"/>
    <w:basedOn w:val="TableNormal"/>
    <w:uiPriority w:val="59"/>
    <w:rsid w:val="005027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C5232"/>
    <w:pPr>
      <w:autoSpaceDE w:val="0"/>
      <w:autoSpaceDN w:val="0"/>
      <w:adjustRightInd w:val="0"/>
      <w:spacing w:after="0" w:line="240" w:lineRule="auto"/>
    </w:pPr>
    <w:rPr>
      <w:rFonts w:ascii="Calibri" w:hAnsi="Calibri" w:cs="Calibri"/>
      <w:color w:val="000000"/>
      <w:sz w:val="24"/>
      <w:szCs w:val="24"/>
    </w:rPr>
  </w:style>
  <w:style w:type="character" w:styleId="LineNumber">
    <w:name w:val="line number"/>
    <w:basedOn w:val="DefaultParagraphFont"/>
    <w:uiPriority w:val="99"/>
    <w:semiHidden/>
    <w:unhideWhenUsed/>
    <w:rsid w:val="00A26B15"/>
  </w:style>
  <w:style w:type="paragraph" w:customStyle="1" w:styleId="Paragraph">
    <w:name w:val="Paragraph"/>
    <w:basedOn w:val="Normal"/>
    <w:link w:val="ParagraphChar"/>
    <w:qFormat/>
    <w:rsid w:val="004A7CD7"/>
    <w:pPr>
      <w:spacing w:after="0" w:line="480" w:lineRule="atLeast"/>
      <w:ind w:firstLine="720"/>
      <w:jc w:val="left"/>
    </w:pPr>
    <w:rPr>
      <w:rFonts w:ascii="Times New Roman" w:eastAsia="Times New Roman" w:hAnsi="Times New Roman" w:cs="Times New Roman"/>
      <w:lang w:val="en-US"/>
    </w:rPr>
  </w:style>
  <w:style w:type="character" w:customStyle="1" w:styleId="ParagraphChar">
    <w:name w:val="Paragraph Char"/>
    <w:basedOn w:val="DefaultParagraphFont"/>
    <w:link w:val="Paragraph"/>
    <w:rsid w:val="004A7CD7"/>
    <w:rPr>
      <w:rFonts w:ascii="Times New Roman" w:eastAsia="Times New Roman" w:hAnsi="Times New Roman" w:cs="Times New Roman"/>
      <w:sz w:val="24"/>
      <w:szCs w:val="24"/>
    </w:rPr>
  </w:style>
  <w:style w:type="character" w:customStyle="1" w:styleId="go">
    <w:name w:val="go"/>
    <w:basedOn w:val="DefaultParagraphFont"/>
    <w:rsid w:val="007E5FA0"/>
  </w:style>
  <w:style w:type="character" w:styleId="Hyperlink">
    <w:name w:val="Hyperlink"/>
    <w:basedOn w:val="DefaultParagraphFont"/>
    <w:uiPriority w:val="99"/>
    <w:unhideWhenUsed/>
    <w:rsid w:val="007E5FA0"/>
    <w:rPr>
      <w:color w:val="0563C1" w:themeColor="hyperlink"/>
      <w:u w:val="single"/>
    </w:rPr>
  </w:style>
  <w:style w:type="character" w:customStyle="1" w:styleId="UnresolvedMention1">
    <w:name w:val="Unresolved Mention1"/>
    <w:basedOn w:val="DefaultParagraphFont"/>
    <w:uiPriority w:val="99"/>
    <w:semiHidden/>
    <w:unhideWhenUsed/>
    <w:rsid w:val="007E5FA0"/>
    <w:rPr>
      <w:color w:val="605E5C"/>
      <w:shd w:val="clear" w:color="auto" w:fill="E1DFDD"/>
    </w:rPr>
  </w:style>
  <w:style w:type="paragraph" w:styleId="Header">
    <w:name w:val="header"/>
    <w:basedOn w:val="Normal"/>
    <w:link w:val="HeaderChar"/>
    <w:uiPriority w:val="99"/>
    <w:unhideWhenUsed/>
    <w:rsid w:val="006F5A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5A0D"/>
    <w:rPr>
      <w:rFonts w:ascii="Calibri" w:eastAsia="Calibri" w:hAnsi="Calibri" w:cs="Calibri"/>
      <w:sz w:val="24"/>
      <w:szCs w:val="24"/>
      <w:lang w:val="en-GB"/>
    </w:rPr>
  </w:style>
  <w:style w:type="paragraph" w:styleId="Footer">
    <w:name w:val="footer"/>
    <w:basedOn w:val="Normal"/>
    <w:link w:val="FooterChar"/>
    <w:uiPriority w:val="99"/>
    <w:unhideWhenUsed/>
    <w:rsid w:val="006F5A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5A0D"/>
    <w:rPr>
      <w:rFonts w:ascii="Calibri" w:eastAsia="Calibri" w:hAnsi="Calibri" w:cs="Calibri"/>
      <w:sz w:val="24"/>
      <w:szCs w:val="24"/>
      <w:lang w:val="en-GB"/>
    </w:rPr>
  </w:style>
  <w:style w:type="paragraph" w:styleId="ListParagraph">
    <w:name w:val="List Paragraph"/>
    <w:basedOn w:val="Normal"/>
    <w:uiPriority w:val="34"/>
    <w:qFormat/>
    <w:rsid w:val="000616E5"/>
    <w:pPr>
      <w:ind w:left="720"/>
      <w:contextualSpacing/>
    </w:pPr>
  </w:style>
  <w:style w:type="paragraph" w:styleId="Revision">
    <w:name w:val="Revision"/>
    <w:hidden/>
    <w:uiPriority w:val="99"/>
    <w:semiHidden/>
    <w:rsid w:val="00741240"/>
    <w:pPr>
      <w:spacing w:after="0" w:line="240" w:lineRule="auto"/>
    </w:pPr>
    <w:rPr>
      <w:rFonts w:ascii="Calibri" w:eastAsia="Calibri" w:hAnsi="Calibri" w:cs="Calibri"/>
      <w:sz w:val="24"/>
      <w:szCs w:val="24"/>
      <w:lang w:val="en-GB"/>
    </w:rPr>
  </w:style>
  <w:style w:type="paragraph" w:styleId="Caption">
    <w:name w:val="caption"/>
    <w:basedOn w:val="Normal"/>
    <w:next w:val="Normal"/>
    <w:uiPriority w:val="35"/>
    <w:unhideWhenUsed/>
    <w:qFormat/>
    <w:rsid w:val="00E57339"/>
    <w:pPr>
      <w:spacing w:after="200" w:line="240" w:lineRule="auto"/>
    </w:pPr>
    <w:rPr>
      <w:i/>
      <w:iCs/>
      <w:color w:val="44546A" w:themeColor="text2"/>
      <w:sz w:val="18"/>
      <w:szCs w:val="18"/>
    </w:rPr>
  </w:style>
  <w:style w:type="paragraph" w:customStyle="1" w:styleId="BibEntry">
    <w:name w:val="Bib Entry"/>
    <w:basedOn w:val="Normal"/>
    <w:uiPriority w:val="1"/>
    <w:rsid w:val="00372980"/>
    <w:pPr>
      <w:keepLines/>
      <w:spacing w:before="240" w:after="0" w:line="240" w:lineRule="auto"/>
      <w:ind w:left="720" w:hanging="720"/>
      <w:jc w:val="left"/>
    </w:pPr>
    <w:rPr>
      <w:rFonts w:ascii="Times New Roman" w:eastAsia="Times New Roman" w:hAnsi="Times New Roman" w:cs="Times New Roman"/>
      <w:lang w:val="en-US"/>
    </w:rPr>
  </w:style>
  <w:style w:type="character" w:customStyle="1" w:styleId="UnresolvedMention2">
    <w:name w:val="Unresolved Mention2"/>
    <w:basedOn w:val="DefaultParagraphFont"/>
    <w:uiPriority w:val="99"/>
    <w:semiHidden/>
    <w:unhideWhenUsed/>
    <w:rsid w:val="00C76121"/>
    <w:rPr>
      <w:color w:val="605E5C"/>
      <w:shd w:val="clear" w:color="auto" w:fill="E1DFDD"/>
    </w:rPr>
  </w:style>
  <w:style w:type="character" w:customStyle="1" w:styleId="UnresolvedMention3">
    <w:name w:val="Unresolved Mention3"/>
    <w:basedOn w:val="DefaultParagraphFont"/>
    <w:uiPriority w:val="99"/>
    <w:semiHidden/>
    <w:unhideWhenUsed/>
    <w:rsid w:val="00991DBA"/>
    <w:rPr>
      <w:color w:val="605E5C"/>
      <w:shd w:val="clear" w:color="auto" w:fill="E1DFDD"/>
    </w:rPr>
  </w:style>
  <w:style w:type="character" w:customStyle="1" w:styleId="UnresolvedMention4">
    <w:name w:val="Unresolved Mention4"/>
    <w:basedOn w:val="DefaultParagraphFont"/>
    <w:uiPriority w:val="99"/>
    <w:semiHidden/>
    <w:unhideWhenUsed/>
    <w:rsid w:val="008D7477"/>
    <w:rPr>
      <w:color w:val="605E5C"/>
      <w:shd w:val="clear" w:color="auto" w:fill="E1DFDD"/>
    </w:rPr>
  </w:style>
  <w:style w:type="character" w:customStyle="1" w:styleId="UnresolvedMention5">
    <w:name w:val="Unresolved Mention5"/>
    <w:basedOn w:val="DefaultParagraphFont"/>
    <w:uiPriority w:val="99"/>
    <w:semiHidden/>
    <w:unhideWhenUsed/>
    <w:rsid w:val="009A52B1"/>
    <w:rPr>
      <w:color w:val="605E5C"/>
      <w:shd w:val="clear" w:color="auto" w:fill="E1DFDD"/>
    </w:rPr>
  </w:style>
  <w:style w:type="character" w:customStyle="1" w:styleId="text">
    <w:name w:val="text"/>
    <w:basedOn w:val="DefaultParagraphFont"/>
    <w:rsid w:val="00E75B56"/>
  </w:style>
  <w:style w:type="character" w:customStyle="1" w:styleId="UnresolvedMention6">
    <w:name w:val="Unresolved Mention6"/>
    <w:basedOn w:val="DefaultParagraphFont"/>
    <w:uiPriority w:val="99"/>
    <w:semiHidden/>
    <w:unhideWhenUsed/>
    <w:rsid w:val="00D67110"/>
    <w:rPr>
      <w:color w:val="605E5C"/>
      <w:shd w:val="clear" w:color="auto" w:fill="E1DFDD"/>
    </w:rPr>
  </w:style>
  <w:style w:type="character" w:customStyle="1" w:styleId="UnresolvedMention">
    <w:name w:val="Unresolved Mention"/>
    <w:basedOn w:val="DefaultParagraphFont"/>
    <w:uiPriority w:val="99"/>
    <w:semiHidden/>
    <w:unhideWhenUsed/>
    <w:rsid w:val="00FA7867"/>
    <w:rPr>
      <w:color w:val="605E5C"/>
      <w:shd w:val="clear" w:color="auto" w:fill="E1DFDD"/>
    </w:rPr>
  </w:style>
  <w:style w:type="character" w:styleId="FollowedHyperlink">
    <w:name w:val="FollowedHyperlink"/>
    <w:basedOn w:val="DefaultParagraphFont"/>
    <w:uiPriority w:val="99"/>
    <w:semiHidden/>
    <w:unhideWhenUsed/>
    <w:rsid w:val="00D32448"/>
    <w:rPr>
      <w:color w:val="954F72" w:themeColor="followedHyperlink"/>
      <w:u w:val="single"/>
    </w:rPr>
  </w:style>
  <w:style w:type="character" w:customStyle="1" w:styleId="c-bibliographic-informationvalue">
    <w:name w:val="c-bibliographic-information__value"/>
    <w:basedOn w:val="DefaultParagraphFont"/>
    <w:rsid w:val="004115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56644">
      <w:bodyDiv w:val="1"/>
      <w:marLeft w:val="0"/>
      <w:marRight w:val="0"/>
      <w:marTop w:val="0"/>
      <w:marBottom w:val="0"/>
      <w:divBdr>
        <w:top w:val="none" w:sz="0" w:space="0" w:color="auto"/>
        <w:left w:val="none" w:sz="0" w:space="0" w:color="auto"/>
        <w:bottom w:val="none" w:sz="0" w:space="0" w:color="auto"/>
        <w:right w:val="none" w:sz="0" w:space="0" w:color="auto"/>
      </w:divBdr>
      <w:divsChild>
        <w:div w:id="27949478">
          <w:marLeft w:val="480"/>
          <w:marRight w:val="0"/>
          <w:marTop w:val="0"/>
          <w:marBottom w:val="0"/>
          <w:divBdr>
            <w:top w:val="none" w:sz="0" w:space="0" w:color="auto"/>
            <w:left w:val="none" w:sz="0" w:space="0" w:color="auto"/>
            <w:bottom w:val="none" w:sz="0" w:space="0" w:color="auto"/>
            <w:right w:val="none" w:sz="0" w:space="0" w:color="auto"/>
          </w:divBdr>
          <w:divsChild>
            <w:div w:id="6900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87760">
      <w:bodyDiv w:val="1"/>
      <w:marLeft w:val="0"/>
      <w:marRight w:val="0"/>
      <w:marTop w:val="0"/>
      <w:marBottom w:val="0"/>
      <w:divBdr>
        <w:top w:val="none" w:sz="0" w:space="0" w:color="auto"/>
        <w:left w:val="none" w:sz="0" w:space="0" w:color="auto"/>
        <w:bottom w:val="none" w:sz="0" w:space="0" w:color="auto"/>
        <w:right w:val="none" w:sz="0" w:space="0" w:color="auto"/>
      </w:divBdr>
      <w:divsChild>
        <w:div w:id="68692762">
          <w:marLeft w:val="480"/>
          <w:marRight w:val="0"/>
          <w:marTop w:val="0"/>
          <w:marBottom w:val="0"/>
          <w:divBdr>
            <w:top w:val="none" w:sz="0" w:space="0" w:color="auto"/>
            <w:left w:val="none" w:sz="0" w:space="0" w:color="auto"/>
            <w:bottom w:val="none" w:sz="0" w:space="0" w:color="auto"/>
            <w:right w:val="none" w:sz="0" w:space="0" w:color="auto"/>
          </w:divBdr>
          <w:divsChild>
            <w:div w:id="71054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315776">
      <w:bodyDiv w:val="1"/>
      <w:marLeft w:val="0"/>
      <w:marRight w:val="0"/>
      <w:marTop w:val="0"/>
      <w:marBottom w:val="0"/>
      <w:divBdr>
        <w:top w:val="none" w:sz="0" w:space="0" w:color="auto"/>
        <w:left w:val="none" w:sz="0" w:space="0" w:color="auto"/>
        <w:bottom w:val="none" w:sz="0" w:space="0" w:color="auto"/>
        <w:right w:val="none" w:sz="0" w:space="0" w:color="auto"/>
      </w:divBdr>
      <w:divsChild>
        <w:div w:id="36320934">
          <w:marLeft w:val="480"/>
          <w:marRight w:val="0"/>
          <w:marTop w:val="0"/>
          <w:marBottom w:val="0"/>
          <w:divBdr>
            <w:top w:val="none" w:sz="0" w:space="0" w:color="auto"/>
            <w:left w:val="none" w:sz="0" w:space="0" w:color="auto"/>
            <w:bottom w:val="none" w:sz="0" w:space="0" w:color="auto"/>
            <w:right w:val="none" w:sz="0" w:space="0" w:color="auto"/>
          </w:divBdr>
          <w:divsChild>
            <w:div w:id="113452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3001">
      <w:bodyDiv w:val="1"/>
      <w:marLeft w:val="0"/>
      <w:marRight w:val="0"/>
      <w:marTop w:val="0"/>
      <w:marBottom w:val="0"/>
      <w:divBdr>
        <w:top w:val="none" w:sz="0" w:space="0" w:color="auto"/>
        <w:left w:val="none" w:sz="0" w:space="0" w:color="auto"/>
        <w:bottom w:val="none" w:sz="0" w:space="0" w:color="auto"/>
        <w:right w:val="none" w:sz="0" w:space="0" w:color="auto"/>
      </w:divBdr>
      <w:divsChild>
        <w:div w:id="902985823">
          <w:marLeft w:val="480"/>
          <w:marRight w:val="0"/>
          <w:marTop w:val="0"/>
          <w:marBottom w:val="0"/>
          <w:divBdr>
            <w:top w:val="none" w:sz="0" w:space="0" w:color="auto"/>
            <w:left w:val="none" w:sz="0" w:space="0" w:color="auto"/>
            <w:bottom w:val="none" w:sz="0" w:space="0" w:color="auto"/>
            <w:right w:val="none" w:sz="0" w:space="0" w:color="auto"/>
          </w:divBdr>
          <w:divsChild>
            <w:div w:id="63179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501621">
      <w:bodyDiv w:val="1"/>
      <w:marLeft w:val="0"/>
      <w:marRight w:val="0"/>
      <w:marTop w:val="0"/>
      <w:marBottom w:val="0"/>
      <w:divBdr>
        <w:top w:val="none" w:sz="0" w:space="0" w:color="auto"/>
        <w:left w:val="none" w:sz="0" w:space="0" w:color="auto"/>
        <w:bottom w:val="none" w:sz="0" w:space="0" w:color="auto"/>
        <w:right w:val="none" w:sz="0" w:space="0" w:color="auto"/>
      </w:divBdr>
      <w:divsChild>
        <w:div w:id="2026512226">
          <w:marLeft w:val="0"/>
          <w:marRight w:val="0"/>
          <w:marTop w:val="0"/>
          <w:marBottom w:val="0"/>
          <w:divBdr>
            <w:top w:val="none" w:sz="0" w:space="0" w:color="auto"/>
            <w:left w:val="none" w:sz="0" w:space="0" w:color="auto"/>
            <w:bottom w:val="none" w:sz="0" w:space="0" w:color="auto"/>
            <w:right w:val="none" w:sz="0" w:space="0" w:color="auto"/>
          </w:divBdr>
        </w:div>
      </w:divsChild>
    </w:div>
    <w:div w:id="288128678">
      <w:bodyDiv w:val="1"/>
      <w:marLeft w:val="0"/>
      <w:marRight w:val="0"/>
      <w:marTop w:val="0"/>
      <w:marBottom w:val="0"/>
      <w:divBdr>
        <w:top w:val="none" w:sz="0" w:space="0" w:color="auto"/>
        <w:left w:val="none" w:sz="0" w:space="0" w:color="auto"/>
        <w:bottom w:val="none" w:sz="0" w:space="0" w:color="auto"/>
        <w:right w:val="none" w:sz="0" w:space="0" w:color="auto"/>
      </w:divBdr>
      <w:divsChild>
        <w:div w:id="1132939793">
          <w:marLeft w:val="480"/>
          <w:marRight w:val="0"/>
          <w:marTop w:val="0"/>
          <w:marBottom w:val="0"/>
          <w:divBdr>
            <w:top w:val="none" w:sz="0" w:space="0" w:color="auto"/>
            <w:left w:val="none" w:sz="0" w:space="0" w:color="auto"/>
            <w:bottom w:val="none" w:sz="0" w:space="0" w:color="auto"/>
            <w:right w:val="none" w:sz="0" w:space="0" w:color="auto"/>
          </w:divBdr>
          <w:divsChild>
            <w:div w:id="14130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430036">
      <w:bodyDiv w:val="1"/>
      <w:marLeft w:val="0"/>
      <w:marRight w:val="0"/>
      <w:marTop w:val="0"/>
      <w:marBottom w:val="0"/>
      <w:divBdr>
        <w:top w:val="none" w:sz="0" w:space="0" w:color="auto"/>
        <w:left w:val="none" w:sz="0" w:space="0" w:color="auto"/>
        <w:bottom w:val="none" w:sz="0" w:space="0" w:color="auto"/>
        <w:right w:val="none" w:sz="0" w:space="0" w:color="auto"/>
      </w:divBdr>
      <w:divsChild>
        <w:div w:id="1385443485">
          <w:marLeft w:val="480"/>
          <w:marRight w:val="0"/>
          <w:marTop w:val="0"/>
          <w:marBottom w:val="0"/>
          <w:divBdr>
            <w:top w:val="none" w:sz="0" w:space="0" w:color="auto"/>
            <w:left w:val="none" w:sz="0" w:space="0" w:color="auto"/>
            <w:bottom w:val="none" w:sz="0" w:space="0" w:color="auto"/>
            <w:right w:val="none" w:sz="0" w:space="0" w:color="auto"/>
          </w:divBdr>
          <w:divsChild>
            <w:div w:id="94851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686653">
      <w:bodyDiv w:val="1"/>
      <w:marLeft w:val="0"/>
      <w:marRight w:val="0"/>
      <w:marTop w:val="0"/>
      <w:marBottom w:val="0"/>
      <w:divBdr>
        <w:top w:val="none" w:sz="0" w:space="0" w:color="auto"/>
        <w:left w:val="none" w:sz="0" w:space="0" w:color="auto"/>
        <w:bottom w:val="none" w:sz="0" w:space="0" w:color="auto"/>
        <w:right w:val="none" w:sz="0" w:space="0" w:color="auto"/>
      </w:divBdr>
      <w:divsChild>
        <w:div w:id="1408304399">
          <w:marLeft w:val="480"/>
          <w:marRight w:val="0"/>
          <w:marTop w:val="0"/>
          <w:marBottom w:val="0"/>
          <w:divBdr>
            <w:top w:val="none" w:sz="0" w:space="0" w:color="auto"/>
            <w:left w:val="none" w:sz="0" w:space="0" w:color="auto"/>
            <w:bottom w:val="none" w:sz="0" w:space="0" w:color="auto"/>
            <w:right w:val="none" w:sz="0" w:space="0" w:color="auto"/>
          </w:divBdr>
          <w:divsChild>
            <w:div w:id="157905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653214">
      <w:bodyDiv w:val="1"/>
      <w:marLeft w:val="0"/>
      <w:marRight w:val="0"/>
      <w:marTop w:val="0"/>
      <w:marBottom w:val="0"/>
      <w:divBdr>
        <w:top w:val="none" w:sz="0" w:space="0" w:color="auto"/>
        <w:left w:val="none" w:sz="0" w:space="0" w:color="auto"/>
        <w:bottom w:val="none" w:sz="0" w:space="0" w:color="auto"/>
        <w:right w:val="none" w:sz="0" w:space="0" w:color="auto"/>
      </w:divBdr>
    </w:div>
    <w:div w:id="464398190">
      <w:bodyDiv w:val="1"/>
      <w:marLeft w:val="0"/>
      <w:marRight w:val="0"/>
      <w:marTop w:val="0"/>
      <w:marBottom w:val="0"/>
      <w:divBdr>
        <w:top w:val="none" w:sz="0" w:space="0" w:color="auto"/>
        <w:left w:val="none" w:sz="0" w:space="0" w:color="auto"/>
        <w:bottom w:val="none" w:sz="0" w:space="0" w:color="auto"/>
        <w:right w:val="none" w:sz="0" w:space="0" w:color="auto"/>
      </w:divBdr>
      <w:divsChild>
        <w:div w:id="407730966">
          <w:marLeft w:val="480"/>
          <w:marRight w:val="0"/>
          <w:marTop w:val="0"/>
          <w:marBottom w:val="0"/>
          <w:divBdr>
            <w:top w:val="none" w:sz="0" w:space="0" w:color="auto"/>
            <w:left w:val="none" w:sz="0" w:space="0" w:color="auto"/>
            <w:bottom w:val="none" w:sz="0" w:space="0" w:color="auto"/>
            <w:right w:val="none" w:sz="0" w:space="0" w:color="auto"/>
          </w:divBdr>
          <w:divsChild>
            <w:div w:id="7000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833479">
      <w:bodyDiv w:val="1"/>
      <w:marLeft w:val="0"/>
      <w:marRight w:val="0"/>
      <w:marTop w:val="0"/>
      <w:marBottom w:val="0"/>
      <w:divBdr>
        <w:top w:val="none" w:sz="0" w:space="0" w:color="auto"/>
        <w:left w:val="none" w:sz="0" w:space="0" w:color="auto"/>
        <w:bottom w:val="none" w:sz="0" w:space="0" w:color="auto"/>
        <w:right w:val="none" w:sz="0" w:space="0" w:color="auto"/>
      </w:divBdr>
      <w:divsChild>
        <w:div w:id="656613162">
          <w:marLeft w:val="480"/>
          <w:marRight w:val="0"/>
          <w:marTop w:val="0"/>
          <w:marBottom w:val="0"/>
          <w:divBdr>
            <w:top w:val="none" w:sz="0" w:space="0" w:color="auto"/>
            <w:left w:val="none" w:sz="0" w:space="0" w:color="auto"/>
            <w:bottom w:val="none" w:sz="0" w:space="0" w:color="auto"/>
            <w:right w:val="none" w:sz="0" w:space="0" w:color="auto"/>
          </w:divBdr>
          <w:divsChild>
            <w:div w:id="83638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154618">
      <w:bodyDiv w:val="1"/>
      <w:marLeft w:val="0"/>
      <w:marRight w:val="0"/>
      <w:marTop w:val="0"/>
      <w:marBottom w:val="0"/>
      <w:divBdr>
        <w:top w:val="none" w:sz="0" w:space="0" w:color="auto"/>
        <w:left w:val="none" w:sz="0" w:space="0" w:color="auto"/>
        <w:bottom w:val="none" w:sz="0" w:space="0" w:color="auto"/>
        <w:right w:val="none" w:sz="0" w:space="0" w:color="auto"/>
      </w:divBdr>
      <w:divsChild>
        <w:div w:id="1011686456">
          <w:marLeft w:val="480"/>
          <w:marRight w:val="0"/>
          <w:marTop w:val="0"/>
          <w:marBottom w:val="0"/>
          <w:divBdr>
            <w:top w:val="none" w:sz="0" w:space="0" w:color="auto"/>
            <w:left w:val="none" w:sz="0" w:space="0" w:color="auto"/>
            <w:bottom w:val="none" w:sz="0" w:space="0" w:color="auto"/>
            <w:right w:val="none" w:sz="0" w:space="0" w:color="auto"/>
          </w:divBdr>
          <w:divsChild>
            <w:div w:id="171457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757386">
      <w:bodyDiv w:val="1"/>
      <w:marLeft w:val="0"/>
      <w:marRight w:val="0"/>
      <w:marTop w:val="0"/>
      <w:marBottom w:val="0"/>
      <w:divBdr>
        <w:top w:val="none" w:sz="0" w:space="0" w:color="auto"/>
        <w:left w:val="none" w:sz="0" w:space="0" w:color="auto"/>
        <w:bottom w:val="none" w:sz="0" w:space="0" w:color="auto"/>
        <w:right w:val="none" w:sz="0" w:space="0" w:color="auto"/>
      </w:divBdr>
      <w:divsChild>
        <w:div w:id="475416618">
          <w:marLeft w:val="480"/>
          <w:marRight w:val="0"/>
          <w:marTop w:val="0"/>
          <w:marBottom w:val="0"/>
          <w:divBdr>
            <w:top w:val="none" w:sz="0" w:space="0" w:color="auto"/>
            <w:left w:val="none" w:sz="0" w:space="0" w:color="auto"/>
            <w:bottom w:val="none" w:sz="0" w:space="0" w:color="auto"/>
            <w:right w:val="none" w:sz="0" w:space="0" w:color="auto"/>
          </w:divBdr>
          <w:divsChild>
            <w:div w:id="19800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246419">
      <w:bodyDiv w:val="1"/>
      <w:marLeft w:val="0"/>
      <w:marRight w:val="0"/>
      <w:marTop w:val="0"/>
      <w:marBottom w:val="0"/>
      <w:divBdr>
        <w:top w:val="none" w:sz="0" w:space="0" w:color="auto"/>
        <w:left w:val="none" w:sz="0" w:space="0" w:color="auto"/>
        <w:bottom w:val="none" w:sz="0" w:space="0" w:color="auto"/>
        <w:right w:val="none" w:sz="0" w:space="0" w:color="auto"/>
      </w:divBdr>
      <w:divsChild>
        <w:div w:id="1965387097">
          <w:marLeft w:val="480"/>
          <w:marRight w:val="0"/>
          <w:marTop w:val="0"/>
          <w:marBottom w:val="0"/>
          <w:divBdr>
            <w:top w:val="none" w:sz="0" w:space="0" w:color="auto"/>
            <w:left w:val="none" w:sz="0" w:space="0" w:color="auto"/>
            <w:bottom w:val="none" w:sz="0" w:space="0" w:color="auto"/>
            <w:right w:val="none" w:sz="0" w:space="0" w:color="auto"/>
          </w:divBdr>
          <w:divsChild>
            <w:div w:id="70629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6086">
      <w:bodyDiv w:val="1"/>
      <w:marLeft w:val="0"/>
      <w:marRight w:val="0"/>
      <w:marTop w:val="0"/>
      <w:marBottom w:val="0"/>
      <w:divBdr>
        <w:top w:val="none" w:sz="0" w:space="0" w:color="auto"/>
        <w:left w:val="none" w:sz="0" w:space="0" w:color="auto"/>
        <w:bottom w:val="none" w:sz="0" w:space="0" w:color="auto"/>
        <w:right w:val="none" w:sz="0" w:space="0" w:color="auto"/>
      </w:divBdr>
      <w:divsChild>
        <w:div w:id="318116416">
          <w:marLeft w:val="480"/>
          <w:marRight w:val="0"/>
          <w:marTop w:val="0"/>
          <w:marBottom w:val="0"/>
          <w:divBdr>
            <w:top w:val="none" w:sz="0" w:space="0" w:color="auto"/>
            <w:left w:val="none" w:sz="0" w:space="0" w:color="auto"/>
            <w:bottom w:val="none" w:sz="0" w:space="0" w:color="auto"/>
            <w:right w:val="none" w:sz="0" w:space="0" w:color="auto"/>
          </w:divBdr>
          <w:divsChild>
            <w:div w:id="130469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663344">
      <w:bodyDiv w:val="1"/>
      <w:marLeft w:val="0"/>
      <w:marRight w:val="0"/>
      <w:marTop w:val="0"/>
      <w:marBottom w:val="0"/>
      <w:divBdr>
        <w:top w:val="none" w:sz="0" w:space="0" w:color="auto"/>
        <w:left w:val="none" w:sz="0" w:space="0" w:color="auto"/>
        <w:bottom w:val="none" w:sz="0" w:space="0" w:color="auto"/>
        <w:right w:val="none" w:sz="0" w:space="0" w:color="auto"/>
      </w:divBdr>
      <w:divsChild>
        <w:div w:id="2050062359">
          <w:marLeft w:val="480"/>
          <w:marRight w:val="0"/>
          <w:marTop w:val="0"/>
          <w:marBottom w:val="0"/>
          <w:divBdr>
            <w:top w:val="none" w:sz="0" w:space="0" w:color="auto"/>
            <w:left w:val="none" w:sz="0" w:space="0" w:color="auto"/>
            <w:bottom w:val="none" w:sz="0" w:space="0" w:color="auto"/>
            <w:right w:val="none" w:sz="0" w:space="0" w:color="auto"/>
          </w:divBdr>
          <w:divsChild>
            <w:div w:id="9010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601119">
      <w:bodyDiv w:val="1"/>
      <w:marLeft w:val="0"/>
      <w:marRight w:val="0"/>
      <w:marTop w:val="0"/>
      <w:marBottom w:val="0"/>
      <w:divBdr>
        <w:top w:val="none" w:sz="0" w:space="0" w:color="auto"/>
        <w:left w:val="none" w:sz="0" w:space="0" w:color="auto"/>
        <w:bottom w:val="none" w:sz="0" w:space="0" w:color="auto"/>
        <w:right w:val="none" w:sz="0" w:space="0" w:color="auto"/>
      </w:divBdr>
      <w:divsChild>
        <w:div w:id="647200745">
          <w:marLeft w:val="480"/>
          <w:marRight w:val="0"/>
          <w:marTop w:val="0"/>
          <w:marBottom w:val="0"/>
          <w:divBdr>
            <w:top w:val="none" w:sz="0" w:space="0" w:color="auto"/>
            <w:left w:val="none" w:sz="0" w:space="0" w:color="auto"/>
            <w:bottom w:val="none" w:sz="0" w:space="0" w:color="auto"/>
            <w:right w:val="none" w:sz="0" w:space="0" w:color="auto"/>
          </w:divBdr>
          <w:divsChild>
            <w:div w:id="106942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684168">
      <w:bodyDiv w:val="1"/>
      <w:marLeft w:val="0"/>
      <w:marRight w:val="0"/>
      <w:marTop w:val="0"/>
      <w:marBottom w:val="0"/>
      <w:divBdr>
        <w:top w:val="none" w:sz="0" w:space="0" w:color="auto"/>
        <w:left w:val="none" w:sz="0" w:space="0" w:color="auto"/>
        <w:bottom w:val="none" w:sz="0" w:space="0" w:color="auto"/>
        <w:right w:val="none" w:sz="0" w:space="0" w:color="auto"/>
      </w:divBdr>
    </w:div>
    <w:div w:id="919677151">
      <w:bodyDiv w:val="1"/>
      <w:marLeft w:val="0"/>
      <w:marRight w:val="0"/>
      <w:marTop w:val="0"/>
      <w:marBottom w:val="0"/>
      <w:divBdr>
        <w:top w:val="none" w:sz="0" w:space="0" w:color="auto"/>
        <w:left w:val="none" w:sz="0" w:space="0" w:color="auto"/>
        <w:bottom w:val="none" w:sz="0" w:space="0" w:color="auto"/>
        <w:right w:val="none" w:sz="0" w:space="0" w:color="auto"/>
      </w:divBdr>
      <w:divsChild>
        <w:div w:id="407464669">
          <w:marLeft w:val="480"/>
          <w:marRight w:val="0"/>
          <w:marTop w:val="0"/>
          <w:marBottom w:val="0"/>
          <w:divBdr>
            <w:top w:val="none" w:sz="0" w:space="0" w:color="auto"/>
            <w:left w:val="none" w:sz="0" w:space="0" w:color="auto"/>
            <w:bottom w:val="none" w:sz="0" w:space="0" w:color="auto"/>
            <w:right w:val="none" w:sz="0" w:space="0" w:color="auto"/>
          </w:divBdr>
          <w:divsChild>
            <w:div w:id="145509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45060">
      <w:bodyDiv w:val="1"/>
      <w:marLeft w:val="0"/>
      <w:marRight w:val="0"/>
      <w:marTop w:val="0"/>
      <w:marBottom w:val="0"/>
      <w:divBdr>
        <w:top w:val="none" w:sz="0" w:space="0" w:color="auto"/>
        <w:left w:val="none" w:sz="0" w:space="0" w:color="auto"/>
        <w:bottom w:val="none" w:sz="0" w:space="0" w:color="auto"/>
        <w:right w:val="none" w:sz="0" w:space="0" w:color="auto"/>
      </w:divBdr>
      <w:divsChild>
        <w:div w:id="1390421446">
          <w:marLeft w:val="480"/>
          <w:marRight w:val="0"/>
          <w:marTop w:val="0"/>
          <w:marBottom w:val="0"/>
          <w:divBdr>
            <w:top w:val="none" w:sz="0" w:space="0" w:color="auto"/>
            <w:left w:val="none" w:sz="0" w:space="0" w:color="auto"/>
            <w:bottom w:val="none" w:sz="0" w:space="0" w:color="auto"/>
            <w:right w:val="none" w:sz="0" w:space="0" w:color="auto"/>
          </w:divBdr>
          <w:divsChild>
            <w:div w:id="157839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104658">
      <w:bodyDiv w:val="1"/>
      <w:marLeft w:val="0"/>
      <w:marRight w:val="0"/>
      <w:marTop w:val="0"/>
      <w:marBottom w:val="0"/>
      <w:divBdr>
        <w:top w:val="none" w:sz="0" w:space="0" w:color="auto"/>
        <w:left w:val="none" w:sz="0" w:space="0" w:color="auto"/>
        <w:bottom w:val="none" w:sz="0" w:space="0" w:color="auto"/>
        <w:right w:val="none" w:sz="0" w:space="0" w:color="auto"/>
      </w:divBdr>
      <w:divsChild>
        <w:div w:id="1117799260">
          <w:marLeft w:val="480"/>
          <w:marRight w:val="0"/>
          <w:marTop w:val="0"/>
          <w:marBottom w:val="0"/>
          <w:divBdr>
            <w:top w:val="none" w:sz="0" w:space="0" w:color="auto"/>
            <w:left w:val="none" w:sz="0" w:space="0" w:color="auto"/>
            <w:bottom w:val="none" w:sz="0" w:space="0" w:color="auto"/>
            <w:right w:val="none" w:sz="0" w:space="0" w:color="auto"/>
          </w:divBdr>
          <w:divsChild>
            <w:div w:id="108823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617169">
      <w:bodyDiv w:val="1"/>
      <w:marLeft w:val="0"/>
      <w:marRight w:val="0"/>
      <w:marTop w:val="0"/>
      <w:marBottom w:val="0"/>
      <w:divBdr>
        <w:top w:val="none" w:sz="0" w:space="0" w:color="auto"/>
        <w:left w:val="none" w:sz="0" w:space="0" w:color="auto"/>
        <w:bottom w:val="none" w:sz="0" w:space="0" w:color="auto"/>
        <w:right w:val="none" w:sz="0" w:space="0" w:color="auto"/>
      </w:divBdr>
      <w:divsChild>
        <w:div w:id="1228762912">
          <w:marLeft w:val="480"/>
          <w:marRight w:val="0"/>
          <w:marTop w:val="0"/>
          <w:marBottom w:val="0"/>
          <w:divBdr>
            <w:top w:val="none" w:sz="0" w:space="0" w:color="auto"/>
            <w:left w:val="none" w:sz="0" w:space="0" w:color="auto"/>
            <w:bottom w:val="none" w:sz="0" w:space="0" w:color="auto"/>
            <w:right w:val="none" w:sz="0" w:space="0" w:color="auto"/>
          </w:divBdr>
          <w:divsChild>
            <w:div w:id="45051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207408">
      <w:bodyDiv w:val="1"/>
      <w:marLeft w:val="0"/>
      <w:marRight w:val="0"/>
      <w:marTop w:val="0"/>
      <w:marBottom w:val="0"/>
      <w:divBdr>
        <w:top w:val="none" w:sz="0" w:space="0" w:color="auto"/>
        <w:left w:val="none" w:sz="0" w:space="0" w:color="auto"/>
        <w:bottom w:val="none" w:sz="0" w:space="0" w:color="auto"/>
        <w:right w:val="none" w:sz="0" w:space="0" w:color="auto"/>
      </w:divBdr>
      <w:divsChild>
        <w:div w:id="963270534">
          <w:marLeft w:val="480"/>
          <w:marRight w:val="0"/>
          <w:marTop w:val="0"/>
          <w:marBottom w:val="0"/>
          <w:divBdr>
            <w:top w:val="none" w:sz="0" w:space="0" w:color="auto"/>
            <w:left w:val="none" w:sz="0" w:space="0" w:color="auto"/>
            <w:bottom w:val="none" w:sz="0" w:space="0" w:color="auto"/>
            <w:right w:val="none" w:sz="0" w:space="0" w:color="auto"/>
          </w:divBdr>
          <w:divsChild>
            <w:div w:id="176175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15543">
      <w:bodyDiv w:val="1"/>
      <w:marLeft w:val="0"/>
      <w:marRight w:val="0"/>
      <w:marTop w:val="0"/>
      <w:marBottom w:val="0"/>
      <w:divBdr>
        <w:top w:val="none" w:sz="0" w:space="0" w:color="auto"/>
        <w:left w:val="none" w:sz="0" w:space="0" w:color="auto"/>
        <w:bottom w:val="none" w:sz="0" w:space="0" w:color="auto"/>
        <w:right w:val="none" w:sz="0" w:space="0" w:color="auto"/>
      </w:divBdr>
      <w:divsChild>
        <w:div w:id="1023432989">
          <w:marLeft w:val="480"/>
          <w:marRight w:val="0"/>
          <w:marTop w:val="0"/>
          <w:marBottom w:val="0"/>
          <w:divBdr>
            <w:top w:val="none" w:sz="0" w:space="0" w:color="auto"/>
            <w:left w:val="none" w:sz="0" w:space="0" w:color="auto"/>
            <w:bottom w:val="none" w:sz="0" w:space="0" w:color="auto"/>
            <w:right w:val="none" w:sz="0" w:space="0" w:color="auto"/>
          </w:divBdr>
          <w:divsChild>
            <w:div w:id="115765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07064">
      <w:bodyDiv w:val="1"/>
      <w:marLeft w:val="0"/>
      <w:marRight w:val="0"/>
      <w:marTop w:val="0"/>
      <w:marBottom w:val="0"/>
      <w:divBdr>
        <w:top w:val="none" w:sz="0" w:space="0" w:color="auto"/>
        <w:left w:val="none" w:sz="0" w:space="0" w:color="auto"/>
        <w:bottom w:val="none" w:sz="0" w:space="0" w:color="auto"/>
        <w:right w:val="none" w:sz="0" w:space="0" w:color="auto"/>
      </w:divBdr>
      <w:divsChild>
        <w:div w:id="1243952711">
          <w:marLeft w:val="480"/>
          <w:marRight w:val="0"/>
          <w:marTop w:val="0"/>
          <w:marBottom w:val="0"/>
          <w:divBdr>
            <w:top w:val="none" w:sz="0" w:space="0" w:color="auto"/>
            <w:left w:val="none" w:sz="0" w:space="0" w:color="auto"/>
            <w:bottom w:val="none" w:sz="0" w:space="0" w:color="auto"/>
            <w:right w:val="none" w:sz="0" w:space="0" w:color="auto"/>
          </w:divBdr>
          <w:divsChild>
            <w:div w:id="34047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190342">
      <w:bodyDiv w:val="1"/>
      <w:marLeft w:val="0"/>
      <w:marRight w:val="0"/>
      <w:marTop w:val="0"/>
      <w:marBottom w:val="0"/>
      <w:divBdr>
        <w:top w:val="none" w:sz="0" w:space="0" w:color="auto"/>
        <w:left w:val="none" w:sz="0" w:space="0" w:color="auto"/>
        <w:bottom w:val="none" w:sz="0" w:space="0" w:color="auto"/>
        <w:right w:val="none" w:sz="0" w:space="0" w:color="auto"/>
      </w:divBdr>
    </w:div>
    <w:div w:id="1253003849">
      <w:bodyDiv w:val="1"/>
      <w:marLeft w:val="0"/>
      <w:marRight w:val="0"/>
      <w:marTop w:val="0"/>
      <w:marBottom w:val="0"/>
      <w:divBdr>
        <w:top w:val="none" w:sz="0" w:space="0" w:color="auto"/>
        <w:left w:val="none" w:sz="0" w:space="0" w:color="auto"/>
        <w:bottom w:val="none" w:sz="0" w:space="0" w:color="auto"/>
        <w:right w:val="none" w:sz="0" w:space="0" w:color="auto"/>
      </w:divBdr>
      <w:divsChild>
        <w:div w:id="1451823397">
          <w:marLeft w:val="480"/>
          <w:marRight w:val="0"/>
          <w:marTop w:val="0"/>
          <w:marBottom w:val="0"/>
          <w:divBdr>
            <w:top w:val="none" w:sz="0" w:space="0" w:color="auto"/>
            <w:left w:val="none" w:sz="0" w:space="0" w:color="auto"/>
            <w:bottom w:val="none" w:sz="0" w:space="0" w:color="auto"/>
            <w:right w:val="none" w:sz="0" w:space="0" w:color="auto"/>
          </w:divBdr>
          <w:divsChild>
            <w:div w:id="110920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179280">
      <w:bodyDiv w:val="1"/>
      <w:marLeft w:val="0"/>
      <w:marRight w:val="0"/>
      <w:marTop w:val="0"/>
      <w:marBottom w:val="0"/>
      <w:divBdr>
        <w:top w:val="none" w:sz="0" w:space="0" w:color="auto"/>
        <w:left w:val="none" w:sz="0" w:space="0" w:color="auto"/>
        <w:bottom w:val="none" w:sz="0" w:space="0" w:color="auto"/>
        <w:right w:val="none" w:sz="0" w:space="0" w:color="auto"/>
      </w:divBdr>
      <w:divsChild>
        <w:div w:id="1869558819">
          <w:marLeft w:val="480"/>
          <w:marRight w:val="0"/>
          <w:marTop w:val="0"/>
          <w:marBottom w:val="0"/>
          <w:divBdr>
            <w:top w:val="none" w:sz="0" w:space="0" w:color="auto"/>
            <w:left w:val="none" w:sz="0" w:space="0" w:color="auto"/>
            <w:bottom w:val="none" w:sz="0" w:space="0" w:color="auto"/>
            <w:right w:val="none" w:sz="0" w:space="0" w:color="auto"/>
          </w:divBdr>
          <w:divsChild>
            <w:div w:id="9340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758316">
      <w:bodyDiv w:val="1"/>
      <w:marLeft w:val="0"/>
      <w:marRight w:val="0"/>
      <w:marTop w:val="0"/>
      <w:marBottom w:val="0"/>
      <w:divBdr>
        <w:top w:val="none" w:sz="0" w:space="0" w:color="auto"/>
        <w:left w:val="none" w:sz="0" w:space="0" w:color="auto"/>
        <w:bottom w:val="none" w:sz="0" w:space="0" w:color="auto"/>
        <w:right w:val="none" w:sz="0" w:space="0" w:color="auto"/>
      </w:divBdr>
      <w:divsChild>
        <w:div w:id="1366830252">
          <w:marLeft w:val="0"/>
          <w:marRight w:val="0"/>
          <w:marTop w:val="0"/>
          <w:marBottom w:val="0"/>
          <w:divBdr>
            <w:top w:val="none" w:sz="0" w:space="0" w:color="auto"/>
            <w:left w:val="none" w:sz="0" w:space="0" w:color="auto"/>
            <w:bottom w:val="none" w:sz="0" w:space="0" w:color="auto"/>
            <w:right w:val="none" w:sz="0" w:space="0" w:color="auto"/>
          </w:divBdr>
          <w:divsChild>
            <w:div w:id="162970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602454">
      <w:bodyDiv w:val="1"/>
      <w:marLeft w:val="0"/>
      <w:marRight w:val="0"/>
      <w:marTop w:val="0"/>
      <w:marBottom w:val="0"/>
      <w:divBdr>
        <w:top w:val="none" w:sz="0" w:space="0" w:color="auto"/>
        <w:left w:val="none" w:sz="0" w:space="0" w:color="auto"/>
        <w:bottom w:val="none" w:sz="0" w:space="0" w:color="auto"/>
        <w:right w:val="none" w:sz="0" w:space="0" w:color="auto"/>
      </w:divBdr>
      <w:divsChild>
        <w:div w:id="119766347">
          <w:marLeft w:val="480"/>
          <w:marRight w:val="0"/>
          <w:marTop w:val="0"/>
          <w:marBottom w:val="0"/>
          <w:divBdr>
            <w:top w:val="none" w:sz="0" w:space="0" w:color="auto"/>
            <w:left w:val="none" w:sz="0" w:space="0" w:color="auto"/>
            <w:bottom w:val="none" w:sz="0" w:space="0" w:color="auto"/>
            <w:right w:val="none" w:sz="0" w:space="0" w:color="auto"/>
          </w:divBdr>
          <w:divsChild>
            <w:div w:id="34786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168294">
      <w:bodyDiv w:val="1"/>
      <w:marLeft w:val="0"/>
      <w:marRight w:val="0"/>
      <w:marTop w:val="0"/>
      <w:marBottom w:val="0"/>
      <w:divBdr>
        <w:top w:val="none" w:sz="0" w:space="0" w:color="auto"/>
        <w:left w:val="none" w:sz="0" w:space="0" w:color="auto"/>
        <w:bottom w:val="none" w:sz="0" w:space="0" w:color="auto"/>
        <w:right w:val="none" w:sz="0" w:space="0" w:color="auto"/>
      </w:divBdr>
      <w:divsChild>
        <w:div w:id="473520877">
          <w:marLeft w:val="480"/>
          <w:marRight w:val="0"/>
          <w:marTop w:val="0"/>
          <w:marBottom w:val="0"/>
          <w:divBdr>
            <w:top w:val="none" w:sz="0" w:space="0" w:color="auto"/>
            <w:left w:val="none" w:sz="0" w:space="0" w:color="auto"/>
            <w:bottom w:val="none" w:sz="0" w:space="0" w:color="auto"/>
            <w:right w:val="none" w:sz="0" w:space="0" w:color="auto"/>
          </w:divBdr>
          <w:divsChild>
            <w:div w:id="83017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928366">
      <w:bodyDiv w:val="1"/>
      <w:marLeft w:val="0"/>
      <w:marRight w:val="0"/>
      <w:marTop w:val="0"/>
      <w:marBottom w:val="0"/>
      <w:divBdr>
        <w:top w:val="none" w:sz="0" w:space="0" w:color="auto"/>
        <w:left w:val="none" w:sz="0" w:space="0" w:color="auto"/>
        <w:bottom w:val="none" w:sz="0" w:space="0" w:color="auto"/>
        <w:right w:val="none" w:sz="0" w:space="0" w:color="auto"/>
      </w:divBdr>
    </w:div>
    <w:div w:id="1402679661">
      <w:bodyDiv w:val="1"/>
      <w:marLeft w:val="0"/>
      <w:marRight w:val="0"/>
      <w:marTop w:val="0"/>
      <w:marBottom w:val="0"/>
      <w:divBdr>
        <w:top w:val="none" w:sz="0" w:space="0" w:color="auto"/>
        <w:left w:val="none" w:sz="0" w:space="0" w:color="auto"/>
        <w:bottom w:val="none" w:sz="0" w:space="0" w:color="auto"/>
        <w:right w:val="none" w:sz="0" w:space="0" w:color="auto"/>
      </w:divBdr>
      <w:divsChild>
        <w:div w:id="1132674471">
          <w:marLeft w:val="480"/>
          <w:marRight w:val="0"/>
          <w:marTop w:val="0"/>
          <w:marBottom w:val="0"/>
          <w:divBdr>
            <w:top w:val="none" w:sz="0" w:space="0" w:color="auto"/>
            <w:left w:val="none" w:sz="0" w:space="0" w:color="auto"/>
            <w:bottom w:val="none" w:sz="0" w:space="0" w:color="auto"/>
            <w:right w:val="none" w:sz="0" w:space="0" w:color="auto"/>
          </w:divBdr>
          <w:divsChild>
            <w:div w:id="17744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95290">
      <w:bodyDiv w:val="1"/>
      <w:marLeft w:val="0"/>
      <w:marRight w:val="0"/>
      <w:marTop w:val="0"/>
      <w:marBottom w:val="0"/>
      <w:divBdr>
        <w:top w:val="none" w:sz="0" w:space="0" w:color="auto"/>
        <w:left w:val="none" w:sz="0" w:space="0" w:color="auto"/>
        <w:bottom w:val="none" w:sz="0" w:space="0" w:color="auto"/>
        <w:right w:val="none" w:sz="0" w:space="0" w:color="auto"/>
      </w:divBdr>
      <w:divsChild>
        <w:div w:id="2024935607">
          <w:marLeft w:val="480"/>
          <w:marRight w:val="0"/>
          <w:marTop w:val="0"/>
          <w:marBottom w:val="0"/>
          <w:divBdr>
            <w:top w:val="none" w:sz="0" w:space="0" w:color="auto"/>
            <w:left w:val="none" w:sz="0" w:space="0" w:color="auto"/>
            <w:bottom w:val="none" w:sz="0" w:space="0" w:color="auto"/>
            <w:right w:val="none" w:sz="0" w:space="0" w:color="auto"/>
          </w:divBdr>
          <w:divsChild>
            <w:div w:id="68447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960067">
      <w:bodyDiv w:val="1"/>
      <w:marLeft w:val="0"/>
      <w:marRight w:val="0"/>
      <w:marTop w:val="0"/>
      <w:marBottom w:val="0"/>
      <w:divBdr>
        <w:top w:val="none" w:sz="0" w:space="0" w:color="auto"/>
        <w:left w:val="none" w:sz="0" w:space="0" w:color="auto"/>
        <w:bottom w:val="none" w:sz="0" w:space="0" w:color="auto"/>
        <w:right w:val="none" w:sz="0" w:space="0" w:color="auto"/>
      </w:divBdr>
      <w:divsChild>
        <w:div w:id="205069740">
          <w:marLeft w:val="480"/>
          <w:marRight w:val="0"/>
          <w:marTop w:val="0"/>
          <w:marBottom w:val="0"/>
          <w:divBdr>
            <w:top w:val="none" w:sz="0" w:space="0" w:color="auto"/>
            <w:left w:val="none" w:sz="0" w:space="0" w:color="auto"/>
            <w:bottom w:val="none" w:sz="0" w:space="0" w:color="auto"/>
            <w:right w:val="none" w:sz="0" w:space="0" w:color="auto"/>
          </w:divBdr>
          <w:divsChild>
            <w:div w:id="212862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354673">
      <w:bodyDiv w:val="1"/>
      <w:marLeft w:val="0"/>
      <w:marRight w:val="0"/>
      <w:marTop w:val="0"/>
      <w:marBottom w:val="0"/>
      <w:divBdr>
        <w:top w:val="none" w:sz="0" w:space="0" w:color="auto"/>
        <w:left w:val="none" w:sz="0" w:space="0" w:color="auto"/>
        <w:bottom w:val="none" w:sz="0" w:space="0" w:color="auto"/>
        <w:right w:val="none" w:sz="0" w:space="0" w:color="auto"/>
      </w:divBdr>
      <w:divsChild>
        <w:div w:id="1774398426">
          <w:marLeft w:val="480"/>
          <w:marRight w:val="0"/>
          <w:marTop w:val="0"/>
          <w:marBottom w:val="0"/>
          <w:divBdr>
            <w:top w:val="none" w:sz="0" w:space="0" w:color="auto"/>
            <w:left w:val="none" w:sz="0" w:space="0" w:color="auto"/>
            <w:bottom w:val="none" w:sz="0" w:space="0" w:color="auto"/>
            <w:right w:val="none" w:sz="0" w:space="0" w:color="auto"/>
          </w:divBdr>
          <w:divsChild>
            <w:div w:id="126387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17306">
      <w:bodyDiv w:val="1"/>
      <w:marLeft w:val="0"/>
      <w:marRight w:val="0"/>
      <w:marTop w:val="0"/>
      <w:marBottom w:val="0"/>
      <w:divBdr>
        <w:top w:val="none" w:sz="0" w:space="0" w:color="auto"/>
        <w:left w:val="none" w:sz="0" w:space="0" w:color="auto"/>
        <w:bottom w:val="none" w:sz="0" w:space="0" w:color="auto"/>
        <w:right w:val="none" w:sz="0" w:space="0" w:color="auto"/>
      </w:divBdr>
      <w:divsChild>
        <w:div w:id="679821822">
          <w:marLeft w:val="480"/>
          <w:marRight w:val="0"/>
          <w:marTop w:val="0"/>
          <w:marBottom w:val="0"/>
          <w:divBdr>
            <w:top w:val="none" w:sz="0" w:space="0" w:color="auto"/>
            <w:left w:val="none" w:sz="0" w:space="0" w:color="auto"/>
            <w:bottom w:val="none" w:sz="0" w:space="0" w:color="auto"/>
            <w:right w:val="none" w:sz="0" w:space="0" w:color="auto"/>
          </w:divBdr>
          <w:divsChild>
            <w:div w:id="109296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657294">
      <w:bodyDiv w:val="1"/>
      <w:marLeft w:val="0"/>
      <w:marRight w:val="0"/>
      <w:marTop w:val="0"/>
      <w:marBottom w:val="0"/>
      <w:divBdr>
        <w:top w:val="none" w:sz="0" w:space="0" w:color="auto"/>
        <w:left w:val="none" w:sz="0" w:space="0" w:color="auto"/>
        <w:bottom w:val="none" w:sz="0" w:space="0" w:color="auto"/>
        <w:right w:val="none" w:sz="0" w:space="0" w:color="auto"/>
      </w:divBdr>
      <w:divsChild>
        <w:div w:id="1783524882">
          <w:marLeft w:val="480"/>
          <w:marRight w:val="0"/>
          <w:marTop w:val="0"/>
          <w:marBottom w:val="0"/>
          <w:divBdr>
            <w:top w:val="none" w:sz="0" w:space="0" w:color="auto"/>
            <w:left w:val="none" w:sz="0" w:space="0" w:color="auto"/>
            <w:bottom w:val="none" w:sz="0" w:space="0" w:color="auto"/>
            <w:right w:val="none" w:sz="0" w:space="0" w:color="auto"/>
          </w:divBdr>
          <w:divsChild>
            <w:div w:id="96227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05253">
      <w:bodyDiv w:val="1"/>
      <w:marLeft w:val="0"/>
      <w:marRight w:val="0"/>
      <w:marTop w:val="0"/>
      <w:marBottom w:val="0"/>
      <w:divBdr>
        <w:top w:val="none" w:sz="0" w:space="0" w:color="auto"/>
        <w:left w:val="none" w:sz="0" w:space="0" w:color="auto"/>
        <w:bottom w:val="none" w:sz="0" w:space="0" w:color="auto"/>
        <w:right w:val="none" w:sz="0" w:space="0" w:color="auto"/>
      </w:divBdr>
      <w:divsChild>
        <w:div w:id="1903058980">
          <w:marLeft w:val="480"/>
          <w:marRight w:val="0"/>
          <w:marTop w:val="0"/>
          <w:marBottom w:val="0"/>
          <w:divBdr>
            <w:top w:val="none" w:sz="0" w:space="0" w:color="auto"/>
            <w:left w:val="none" w:sz="0" w:space="0" w:color="auto"/>
            <w:bottom w:val="none" w:sz="0" w:space="0" w:color="auto"/>
            <w:right w:val="none" w:sz="0" w:space="0" w:color="auto"/>
          </w:divBdr>
          <w:divsChild>
            <w:div w:id="119951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429885">
      <w:bodyDiv w:val="1"/>
      <w:marLeft w:val="0"/>
      <w:marRight w:val="0"/>
      <w:marTop w:val="0"/>
      <w:marBottom w:val="0"/>
      <w:divBdr>
        <w:top w:val="none" w:sz="0" w:space="0" w:color="auto"/>
        <w:left w:val="none" w:sz="0" w:space="0" w:color="auto"/>
        <w:bottom w:val="none" w:sz="0" w:space="0" w:color="auto"/>
        <w:right w:val="none" w:sz="0" w:space="0" w:color="auto"/>
      </w:divBdr>
    </w:div>
    <w:div w:id="1627543639">
      <w:bodyDiv w:val="1"/>
      <w:marLeft w:val="0"/>
      <w:marRight w:val="0"/>
      <w:marTop w:val="0"/>
      <w:marBottom w:val="0"/>
      <w:divBdr>
        <w:top w:val="none" w:sz="0" w:space="0" w:color="auto"/>
        <w:left w:val="none" w:sz="0" w:space="0" w:color="auto"/>
        <w:bottom w:val="none" w:sz="0" w:space="0" w:color="auto"/>
        <w:right w:val="none" w:sz="0" w:space="0" w:color="auto"/>
      </w:divBdr>
      <w:divsChild>
        <w:div w:id="1265304428">
          <w:marLeft w:val="480"/>
          <w:marRight w:val="0"/>
          <w:marTop w:val="0"/>
          <w:marBottom w:val="0"/>
          <w:divBdr>
            <w:top w:val="none" w:sz="0" w:space="0" w:color="auto"/>
            <w:left w:val="none" w:sz="0" w:space="0" w:color="auto"/>
            <w:bottom w:val="none" w:sz="0" w:space="0" w:color="auto"/>
            <w:right w:val="none" w:sz="0" w:space="0" w:color="auto"/>
          </w:divBdr>
          <w:divsChild>
            <w:div w:id="113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10715">
      <w:bodyDiv w:val="1"/>
      <w:marLeft w:val="0"/>
      <w:marRight w:val="0"/>
      <w:marTop w:val="0"/>
      <w:marBottom w:val="0"/>
      <w:divBdr>
        <w:top w:val="none" w:sz="0" w:space="0" w:color="auto"/>
        <w:left w:val="none" w:sz="0" w:space="0" w:color="auto"/>
        <w:bottom w:val="none" w:sz="0" w:space="0" w:color="auto"/>
        <w:right w:val="none" w:sz="0" w:space="0" w:color="auto"/>
      </w:divBdr>
      <w:divsChild>
        <w:div w:id="934751361">
          <w:marLeft w:val="480"/>
          <w:marRight w:val="0"/>
          <w:marTop w:val="0"/>
          <w:marBottom w:val="0"/>
          <w:divBdr>
            <w:top w:val="none" w:sz="0" w:space="0" w:color="auto"/>
            <w:left w:val="none" w:sz="0" w:space="0" w:color="auto"/>
            <w:bottom w:val="none" w:sz="0" w:space="0" w:color="auto"/>
            <w:right w:val="none" w:sz="0" w:space="0" w:color="auto"/>
          </w:divBdr>
          <w:divsChild>
            <w:div w:id="101379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835287">
      <w:bodyDiv w:val="1"/>
      <w:marLeft w:val="0"/>
      <w:marRight w:val="0"/>
      <w:marTop w:val="0"/>
      <w:marBottom w:val="0"/>
      <w:divBdr>
        <w:top w:val="none" w:sz="0" w:space="0" w:color="auto"/>
        <w:left w:val="none" w:sz="0" w:space="0" w:color="auto"/>
        <w:bottom w:val="none" w:sz="0" w:space="0" w:color="auto"/>
        <w:right w:val="none" w:sz="0" w:space="0" w:color="auto"/>
      </w:divBdr>
      <w:divsChild>
        <w:div w:id="1813137032">
          <w:marLeft w:val="480"/>
          <w:marRight w:val="0"/>
          <w:marTop w:val="0"/>
          <w:marBottom w:val="0"/>
          <w:divBdr>
            <w:top w:val="none" w:sz="0" w:space="0" w:color="auto"/>
            <w:left w:val="none" w:sz="0" w:space="0" w:color="auto"/>
            <w:bottom w:val="none" w:sz="0" w:space="0" w:color="auto"/>
            <w:right w:val="none" w:sz="0" w:space="0" w:color="auto"/>
          </w:divBdr>
          <w:divsChild>
            <w:div w:id="91890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177658">
      <w:bodyDiv w:val="1"/>
      <w:marLeft w:val="0"/>
      <w:marRight w:val="0"/>
      <w:marTop w:val="0"/>
      <w:marBottom w:val="0"/>
      <w:divBdr>
        <w:top w:val="none" w:sz="0" w:space="0" w:color="auto"/>
        <w:left w:val="none" w:sz="0" w:space="0" w:color="auto"/>
        <w:bottom w:val="none" w:sz="0" w:space="0" w:color="auto"/>
        <w:right w:val="none" w:sz="0" w:space="0" w:color="auto"/>
      </w:divBdr>
      <w:divsChild>
        <w:div w:id="580676201">
          <w:marLeft w:val="480"/>
          <w:marRight w:val="0"/>
          <w:marTop w:val="0"/>
          <w:marBottom w:val="0"/>
          <w:divBdr>
            <w:top w:val="none" w:sz="0" w:space="0" w:color="auto"/>
            <w:left w:val="none" w:sz="0" w:space="0" w:color="auto"/>
            <w:bottom w:val="none" w:sz="0" w:space="0" w:color="auto"/>
            <w:right w:val="none" w:sz="0" w:space="0" w:color="auto"/>
          </w:divBdr>
          <w:divsChild>
            <w:div w:id="134350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563804">
      <w:bodyDiv w:val="1"/>
      <w:marLeft w:val="0"/>
      <w:marRight w:val="0"/>
      <w:marTop w:val="0"/>
      <w:marBottom w:val="0"/>
      <w:divBdr>
        <w:top w:val="none" w:sz="0" w:space="0" w:color="auto"/>
        <w:left w:val="none" w:sz="0" w:space="0" w:color="auto"/>
        <w:bottom w:val="none" w:sz="0" w:space="0" w:color="auto"/>
        <w:right w:val="none" w:sz="0" w:space="0" w:color="auto"/>
      </w:divBdr>
      <w:divsChild>
        <w:div w:id="1588228527">
          <w:marLeft w:val="480"/>
          <w:marRight w:val="0"/>
          <w:marTop w:val="0"/>
          <w:marBottom w:val="0"/>
          <w:divBdr>
            <w:top w:val="none" w:sz="0" w:space="0" w:color="auto"/>
            <w:left w:val="none" w:sz="0" w:space="0" w:color="auto"/>
            <w:bottom w:val="none" w:sz="0" w:space="0" w:color="auto"/>
            <w:right w:val="none" w:sz="0" w:space="0" w:color="auto"/>
          </w:divBdr>
          <w:divsChild>
            <w:div w:id="202794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035268">
      <w:bodyDiv w:val="1"/>
      <w:marLeft w:val="0"/>
      <w:marRight w:val="0"/>
      <w:marTop w:val="0"/>
      <w:marBottom w:val="0"/>
      <w:divBdr>
        <w:top w:val="none" w:sz="0" w:space="0" w:color="auto"/>
        <w:left w:val="none" w:sz="0" w:space="0" w:color="auto"/>
        <w:bottom w:val="none" w:sz="0" w:space="0" w:color="auto"/>
        <w:right w:val="none" w:sz="0" w:space="0" w:color="auto"/>
      </w:divBdr>
      <w:divsChild>
        <w:div w:id="854081050">
          <w:marLeft w:val="480"/>
          <w:marRight w:val="0"/>
          <w:marTop w:val="0"/>
          <w:marBottom w:val="0"/>
          <w:divBdr>
            <w:top w:val="none" w:sz="0" w:space="0" w:color="auto"/>
            <w:left w:val="none" w:sz="0" w:space="0" w:color="auto"/>
            <w:bottom w:val="none" w:sz="0" w:space="0" w:color="auto"/>
            <w:right w:val="none" w:sz="0" w:space="0" w:color="auto"/>
          </w:divBdr>
          <w:divsChild>
            <w:div w:id="207338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433601">
      <w:bodyDiv w:val="1"/>
      <w:marLeft w:val="0"/>
      <w:marRight w:val="0"/>
      <w:marTop w:val="0"/>
      <w:marBottom w:val="0"/>
      <w:divBdr>
        <w:top w:val="none" w:sz="0" w:space="0" w:color="auto"/>
        <w:left w:val="none" w:sz="0" w:space="0" w:color="auto"/>
        <w:bottom w:val="none" w:sz="0" w:space="0" w:color="auto"/>
        <w:right w:val="none" w:sz="0" w:space="0" w:color="auto"/>
      </w:divBdr>
      <w:divsChild>
        <w:div w:id="1507478189">
          <w:marLeft w:val="480"/>
          <w:marRight w:val="0"/>
          <w:marTop w:val="0"/>
          <w:marBottom w:val="0"/>
          <w:divBdr>
            <w:top w:val="none" w:sz="0" w:space="0" w:color="auto"/>
            <w:left w:val="none" w:sz="0" w:space="0" w:color="auto"/>
            <w:bottom w:val="none" w:sz="0" w:space="0" w:color="auto"/>
            <w:right w:val="none" w:sz="0" w:space="0" w:color="auto"/>
          </w:divBdr>
          <w:divsChild>
            <w:div w:id="181124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171776">
      <w:bodyDiv w:val="1"/>
      <w:marLeft w:val="0"/>
      <w:marRight w:val="0"/>
      <w:marTop w:val="0"/>
      <w:marBottom w:val="0"/>
      <w:divBdr>
        <w:top w:val="none" w:sz="0" w:space="0" w:color="auto"/>
        <w:left w:val="none" w:sz="0" w:space="0" w:color="auto"/>
        <w:bottom w:val="none" w:sz="0" w:space="0" w:color="auto"/>
        <w:right w:val="none" w:sz="0" w:space="0" w:color="auto"/>
      </w:divBdr>
      <w:divsChild>
        <w:div w:id="1050181567">
          <w:marLeft w:val="480"/>
          <w:marRight w:val="0"/>
          <w:marTop w:val="0"/>
          <w:marBottom w:val="0"/>
          <w:divBdr>
            <w:top w:val="none" w:sz="0" w:space="0" w:color="auto"/>
            <w:left w:val="none" w:sz="0" w:space="0" w:color="auto"/>
            <w:bottom w:val="none" w:sz="0" w:space="0" w:color="auto"/>
            <w:right w:val="none" w:sz="0" w:space="0" w:color="auto"/>
          </w:divBdr>
          <w:divsChild>
            <w:div w:id="12832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678674">
      <w:bodyDiv w:val="1"/>
      <w:marLeft w:val="0"/>
      <w:marRight w:val="0"/>
      <w:marTop w:val="0"/>
      <w:marBottom w:val="0"/>
      <w:divBdr>
        <w:top w:val="none" w:sz="0" w:space="0" w:color="auto"/>
        <w:left w:val="none" w:sz="0" w:space="0" w:color="auto"/>
        <w:bottom w:val="none" w:sz="0" w:space="0" w:color="auto"/>
        <w:right w:val="none" w:sz="0" w:space="0" w:color="auto"/>
      </w:divBdr>
      <w:divsChild>
        <w:div w:id="586696665">
          <w:marLeft w:val="480"/>
          <w:marRight w:val="0"/>
          <w:marTop w:val="0"/>
          <w:marBottom w:val="0"/>
          <w:divBdr>
            <w:top w:val="none" w:sz="0" w:space="0" w:color="auto"/>
            <w:left w:val="none" w:sz="0" w:space="0" w:color="auto"/>
            <w:bottom w:val="none" w:sz="0" w:space="0" w:color="auto"/>
            <w:right w:val="none" w:sz="0" w:space="0" w:color="auto"/>
          </w:divBdr>
          <w:divsChild>
            <w:div w:id="141658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328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hyperlink" Target="https://doi.org/10.1080/00288306.2014.924971" TargetMode="External"/><Relationship Id="rId21" Type="http://schemas.openxmlformats.org/officeDocument/2006/relationships/image" Target="media/image6.png"/><Relationship Id="rId34" Type="http://schemas.openxmlformats.org/officeDocument/2006/relationships/hyperlink" Target="https://doi.org/10.1016/j.quageo.2012.08.001" TargetMode="External"/><Relationship Id="rId42" Type="http://schemas.openxmlformats.org/officeDocument/2006/relationships/hyperlink" Target="https://doi.org/10.1006/qres.1996.0018" TargetMode="External"/><Relationship Id="rId47" Type="http://schemas.openxmlformats.org/officeDocument/2006/relationships/hyperlink" Target="https://doi.org/10.1016/j.gca.2012.02.020" TargetMode="External"/><Relationship Id="rId50" Type="http://schemas.openxmlformats.org/officeDocument/2006/relationships/hyperlink" Target="https://doi.org/10.1016/j.quageo.2006.06.008" TargetMode="External"/><Relationship Id="rId55" Type="http://schemas.openxmlformats.org/officeDocument/2006/relationships/hyperlink" Target="https://doi.org/10.1126/science.195.4284.1333" TargetMode="External"/><Relationship Id="rId63" Type="http://schemas.openxmlformats.org/officeDocument/2006/relationships/hyperlink" Target="https://doi.org/10.1016/j.quageo.2010.11.005" TargetMode="External"/><Relationship Id="rId68" Type="http://schemas.openxmlformats.org/officeDocument/2006/relationships/hyperlink" Target="https://doi.org/10.1038/nature10305" TargetMode="External"/><Relationship Id="rId76" Type="http://schemas.openxmlformats.org/officeDocument/2006/relationships/hyperlink" Target="https://doi.org/10.1016/S0141-1136(03)00040-0" TargetMode="External"/><Relationship Id="rId7" Type="http://schemas.openxmlformats.org/officeDocument/2006/relationships/endnotes" Target="endnotes.xml"/><Relationship Id="rId71" Type="http://schemas.openxmlformats.org/officeDocument/2006/relationships/hyperlink" Target="https://doi.org/10.1017/S0016756899002812" TargetMode="Externa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https://doi.org/10.1016/j.quageo.2010.11.006" TargetMode="External"/><Relationship Id="rId11" Type="http://schemas.openxmlformats.org/officeDocument/2006/relationships/hyperlink" Target="mailto:darrell.kaufman@nau.edu" TargetMode="External"/><Relationship Id="rId24" Type="http://schemas.openxmlformats.org/officeDocument/2006/relationships/image" Target="media/image9.png"/><Relationship Id="rId32" Type="http://schemas.openxmlformats.org/officeDocument/2006/relationships/hyperlink" Target="https://doi.org/10.1016/j.quageo.2012.09.002" TargetMode="External"/><Relationship Id="rId37" Type="http://schemas.openxmlformats.org/officeDocument/2006/relationships/hyperlink" Target="https://doi.org/10.1016/S0277-3791(98)00027-4" TargetMode="External"/><Relationship Id="rId40" Type="http://schemas.openxmlformats.org/officeDocument/2006/relationships/hyperlink" Target="https://doi.org/10.1002/jqs.588" TargetMode="External"/><Relationship Id="rId45" Type="http://schemas.openxmlformats.org/officeDocument/2006/relationships/hyperlink" Target="https://doi.org/10.1016/S0377-8398(03)00074-4" TargetMode="External"/><Relationship Id="rId53" Type="http://schemas.openxmlformats.org/officeDocument/2006/relationships/hyperlink" Target="https://doi.org/10.1016/S0277-3791(97)00086-3" TargetMode="External"/><Relationship Id="rId58" Type="http://schemas.openxmlformats.org/officeDocument/2006/relationships/hyperlink" Target="https://doi.org/10.1191/095968398677984183" TargetMode="External"/><Relationship Id="rId66" Type="http://schemas.openxmlformats.org/officeDocument/2006/relationships/hyperlink" Target="https://doi.org/10.1016/j.quageo.2018.02.002" TargetMode="External"/><Relationship Id="rId74" Type="http://schemas.openxmlformats.org/officeDocument/2006/relationships/hyperlink" Target="https://doi.org/10.1016/0146-6380(95)00086-0" TargetMode="External"/><Relationship Id="rId79" Type="http://schemas.openxmlformats.org/officeDocument/2006/relationships/hyperlink" Target="https://doi.org/10.1126/science.173.4000.907" TargetMode="External"/><Relationship Id="rId5" Type="http://schemas.openxmlformats.org/officeDocument/2006/relationships/webSettings" Target="webSettings.xml"/><Relationship Id="rId61" Type="http://schemas.openxmlformats.org/officeDocument/2006/relationships/hyperlink" Target="https://doi.org/10.1038/281539a0" TargetMode="External"/><Relationship Id="rId82" Type="http://schemas.openxmlformats.org/officeDocument/2006/relationships/fontTable" Target="fontTable.xml"/><Relationship Id="rId10" Type="http://schemas.openxmlformats.org/officeDocument/2006/relationships/hyperlink" Target="mailto:kbillups@udel.edu" TargetMode="External"/><Relationship Id="rId19" Type="http://schemas.openxmlformats.org/officeDocument/2006/relationships/footer" Target="footer3.xml"/><Relationship Id="rId31" Type="http://schemas.openxmlformats.org/officeDocument/2006/relationships/hyperlink" Target="https://doi.org/10.1017/S0033822200057787" TargetMode="External"/><Relationship Id="rId44" Type="http://schemas.openxmlformats.org/officeDocument/2006/relationships/hyperlink" Target="https://doi.org/10.1016/S0025-3227(02)00327-4" TargetMode="External"/><Relationship Id="rId52" Type="http://schemas.openxmlformats.org/officeDocument/2006/relationships/hyperlink" Target="https://doi.org/10.1016/j.quageo.2012.07.006" TargetMode="External"/><Relationship Id="rId60" Type="http://schemas.openxmlformats.org/officeDocument/2006/relationships/hyperlink" Target="https://doi.org/10.1016/0277-3791(87)90016-3" TargetMode="External"/><Relationship Id="rId65" Type="http://schemas.openxmlformats.org/officeDocument/2006/relationships/hyperlink" Target="https://doi.org/10.1016/j.quageo.2017.05.007" TargetMode="External"/><Relationship Id="rId73" Type="http://schemas.openxmlformats.org/officeDocument/2006/relationships/hyperlink" Target="https://doi.org/10.2113/gsjfr.23.2.102" TargetMode="External"/><Relationship Id="rId78" Type="http://schemas.openxmlformats.org/officeDocument/2006/relationships/hyperlink" Target="https://doi.org/10.1016/j.quageo.2012.05.008" TargetMode="External"/><Relationship Id="rId81" Type="http://schemas.openxmlformats.org/officeDocument/2006/relationships/hyperlink" Target="https://doi.org/10.1007/BF00927978" TargetMode="External"/><Relationship Id="rId4" Type="http://schemas.openxmlformats.org/officeDocument/2006/relationships/settings" Target="settings.xml"/><Relationship Id="rId9" Type="http://schemas.openxmlformats.org/officeDocument/2006/relationships/hyperlink" Target="mailto:lw944@york.ac.uk" TargetMode="Externa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hyperlink" Target="https://doi.org/10.1007/BF00592179" TargetMode="External"/><Relationship Id="rId30" Type="http://schemas.openxmlformats.org/officeDocument/2006/relationships/hyperlink" Target="https://doi.org/10.1126/science.248.4951.60" TargetMode="External"/><Relationship Id="rId35" Type="http://schemas.openxmlformats.org/officeDocument/2006/relationships/hyperlink" Target="https://doi.org/10.1016/j.quageo.2012.03.016" TargetMode="External"/><Relationship Id="rId43" Type="http://schemas.openxmlformats.org/officeDocument/2006/relationships/hyperlink" Target="https://doi.org/10.1016/S0025-3227(02)00320-1" TargetMode="External"/><Relationship Id="rId48" Type="http://schemas.openxmlformats.org/officeDocument/2006/relationships/hyperlink" Target="https://doi.org/10.1016/S0065-3233(08)60388-5" TargetMode="External"/><Relationship Id="rId56" Type="http://schemas.openxmlformats.org/officeDocument/2006/relationships/hyperlink" Target="https://doi.org/10.1016/j.quageo.2008.04.001" TargetMode="External"/><Relationship Id="rId64" Type="http://schemas.openxmlformats.org/officeDocument/2006/relationships/hyperlink" Target="https://doi.org/10.1016/j.quageo.2015.02.008" TargetMode="External"/><Relationship Id="rId69" Type="http://schemas.openxmlformats.org/officeDocument/2006/relationships/hyperlink" Target="https://doi.org/10.1016/j.quascirev.2012.10.046" TargetMode="External"/><Relationship Id="rId77" Type="http://schemas.openxmlformats.org/officeDocument/2006/relationships/hyperlink" Target="https://doi.org/10.1016/0012-821X(77)90163-7" TargetMode="External"/><Relationship Id="rId8" Type="http://schemas.openxmlformats.org/officeDocument/2006/relationships/hyperlink" Target="mailto:emillman@wustl.edu" TargetMode="External"/><Relationship Id="rId51" Type="http://schemas.openxmlformats.org/officeDocument/2006/relationships/hyperlink" Target="https://doi.org/10.1029/2008PA001618" TargetMode="External"/><Relationship Id="rId72" Type="http://schemas.openxmlformats.org/officeDocument/2006/relationships/hyperlink" Target="https://doi.org/10.1016/0025-3227(84)90015-X" TargetMode="External"/><Relationship Id="rId80" Type="http://schemas.openxmlformats.org/officeDocument/2006/relationships/hyperlink" Target="https://doi.org/10.1016/j.quageo.2020.101131" TargetMode="External"/><Relationship Id="rId3" Type="http://schemas.openxmlformats.org/officeDocument/2006/relationships/styles" Target="styles.xml"/><Relationship Id="rId12" Type="http://schemas.openxmlformats.org/officeDocument/2006/relationships/hyperlink" Target="mailto:kirsty.penkman@york.ac.uk" TargetMode="Externa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hyperlink" Target="https://doi.org/10.1016/j.quageo.2014.09.003" TargetMode="External"/><Relationship Id="rId38" Type="http://schemas.openxmlformats.org/officeDocument/2006/relationships/hyperlink" Target="https://doi.org/10.1016/0009-2541(76)90027-9" TargetMode="External"/><Relationship Id="rId46" Type="http://schemas.openxmlformats.org/officeDocument/2006/relationships/hyperlink" Target="https://doi.org/10.1029/2004PA001059" TargetMode="External"/><Relationship Id="rId59" Type="http://schemas.openxmlformats.org/officeDocument/2006/relationships/hyperlink" Target="https://doi.org/10.1038/322730a0" TargetMode="External"/><Relationship Id="rId67" Type="http://schemas.openxmlformats.org/officeDocument/2006/relationships/hyperlink" Target="https://doi.org/10.1016/j.quageo.2007.07.001" TargetMode="External"/><Relationship Id="rId20" Type="http://schemas.openxmlformats.org/officeDocument/2006/relationships/image" Target="media/image5.png"/><Relationship Id="rId41" Type="http://schemas.openxmlformats.org/officeDocument/2006/relationships/hyperlink" Target="https://doi.org/10.1017/S0033822200012698" TargetMode="External"/><Relationship Id="rId54" Type="http://schemas.openxmlformats.org/officeDocument/2006/relationships/hyperlink" Target="https://doi.org/10.1016/0305-0491(92)90110-D" TargetMode="External"/><Relationship Id="rId62" Type="http://schemas.openxmlformats.org/officeDocument/2006/relationships/hyperlink" Target="https://doi.org/10.1016/0277-3791(85)90002-2" TargetMode="External"/><Relationship Id="rId70" Type="http://schemas.openxmlformats.org/officeDocument/2006/relationships/hyperlink" Target="https://doi.org/10.4319/lo.2012.57.4.1011" TargetMode="External"/><Relationship Id="rId75" Type="http://schemas.openxmlformats.org/officeDocument/2006/relationships/hyperlink" Target="https://doi.org/10.1016/j.quageo.2012.07.001"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hyperlink" Target="https://doi.org/10.1029/2003PA000990" TargetMode="External"/><Relationship Id="rId36" Type="http://schemas.openxmlformats.org/officeDocument/2006/relationships/hyperlink" Target="https://doi.org/10.1016/j.quageo.2018.11.005" TargetMode="External"/><Relationship Id="rId49" Type="http://schemas.openxmlformats.org/officeDocument/2006/relationships/hyperlink" Target="https://doi.org/10.1016/S0277-3791(03)00006-4" TargetMode="External"/><Relationship Id="rId57" Type="http://schemas.openxmlformats.org/officeDocument/2006/relationships/hyperlink" Target="https://doi.org/10.1016/j.quageo.2012.04.0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08232B-B004-4B1E-8906-F265D8909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47</Pages>
  <Words>11375</Words>
  <Characters>64842</Characters>
  <Application>Microsoft Office Word</Application>
  <DocSecurity>0</DocSecurity>
  <Lines>540</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Katharina Billups</dc:creator>
  <cp:keywords/>
  <dc:description/>
  <cp:lastModifiedBy>Kirsty Penkman</cp:lastModifiedBy>
  <cp:revision>2</cp:revision>
  <dcterms:created xsi:type="dcterms:W3CDTF">2022-09-13T08:51:00Z</dcterms:created>
  <dcterms:modified xsi:type="dcterms:W3CDTF">2022-09-13T08:51:00Z</dcterms:modified>
</cp:coreProperties>
</file>