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0AF9" w14:textId="017284C9" w:rsidR="006F461D" w:rsidRPr="002A0B29" w:rsidRDefault="006F461D" w:rsidP="00730A8B">
      <w:pPr>
        <w:spacing w:line="480" w:lineRule="auto"/>
        <w:contextualSpacing/>
        <w:jc w:val="center"/>
        <w:rPr>
          <w:rFonts w:ascii="Times New Roman" w:hAnsi="Times New Roman" w:cs="Times New Roman"/>
          <w:sz w:val="24"/>
          <w:szCs w:val="24"/>
        </w:rPr>
      </w:pPr>
      <w:r w:rsidRPr="002A0B29">
        <w:rPr>
          <w:rFonts w:ascii="Times New Roman" w:hAnsi="Times New Roman" w:cs="Times New Roman"/>
          <w:sz w:val="24"/>
          <w:szCs w:val="24"/>
        </w:rPr>
        <w:t>ABSTRACT</w:t>
      </w:r>
    </w:p>
    <w:p w14:paraId="0935DF55" w14:textId="4A8DF4BA" w:rsidR="006F461D" w:rsidRPr="002A0B29" w:rsidRDefault="00DC5AA4" w:rsidP="00730A8B">
      <w:pPr>
        <w:spacing w:line="480" w:lineRule="auto"/>
        <w:contextualSpacing/>
        <w:rPr>
          <w:rFonts w:ascii="Times New Roman" w:hAnsi="Times New Roman" w:cs="Times New Roman"/>
          <w:sz w:val="24"/>
          <w:szCs w:val="24"/>
        </w:rPr>
      </w:pPr>
      <w:r w:rsidRPr="002A0B29">
        <w:rPr>
          <w:rFonts w:ascii="Times New Roman" w:hAnsi="Times New Roman" w:cs="Times New Roman"/>
          <w:sz w:val="24"/>
          <w:szCs w:val="24"/>
        </w:rPr>
        <w:t xml:space="preserve">Previous research suggests that religious service attendance, biblical literalism, images of God, and other measures of religion </w:t>
      </w:r>
      <w:r w:rsidR="00B4292D" w:rsidRPr="002A0B29">
        <w:rPr>
          <w:rFonts w:ascii="Times New Roman" w:hAnsi="Times New Roman" w:cs="Times New Roman"/>
          <w:sz w:val="24"/>
          <w:szCs w:val="24"/>
        </w:rPr>
        <w:t xml:space="preserve">are </w:t>
      </w:r>
      <w:r w:rsidRPr="002A0B29">
        <w:rPr>
          <w:rFonts w:ascii="Times New Roman" w:hAnsi="Times New Roman" w:cs="Times New Roman"/>
          <w:sz w:val="24"/>
          <w:szCs w:val="24"/>
        </w:rPr>
        <w:t xml:space="preserve">related to </w:t>
      </w:r>
      <w:r w:rsidR="000E16C3" w:rsidRPr="002A0B29">
        <w:rPr>
          <w:rFonts w:ascii="Times New Roman" w:hAnsi="Times New Roman" w:cs="Times New Roman"/>
          <w:sz w:val="24"/>
          <w:szCs w:val="24"/>
        </w:rPr>
        <w:t xml:space="preserve">moral </w:t>
      </w:r>
      <w:r w:rsidRPr="002A0B29">
        <w:rPr>
          <w:rFonts w:ascii="Times New Roman" w:hAnsi="Times New Roman" w:cs="Times New Roman"/>
          <w:sz w:val="24"/>
          <w:szCs w:val="24"/>
        </w:rPr>
        <w:t>belief</w:t>
      </w:r>
      <w:r w:rsidR="000E16C3" w:rsidRPr="002A0B29">
        <w:rPr>
          <w:rFonts w:ascii="Times New Roman" w:hAnsi="Times New Roman" w:cs="Times New Roman"/>
          <w:sz w:val="24"/>
          <w:szCs w:val="24"/>
        </w:rPr>
        <w:t>s</w:t>
      </w:r>
      <w:r w:rsidRPr="002A0B29">
        <w:rPr>
          <w:rFonts w:ascii="Times New Roman" w:hAnsi="Times New Roman" w:cs="Times New Roman"/>
          <w:sz w:val="24"/>
          <w:szCs w:val="24"/>
        </w:rPr>
        <w:t xml:space="preserve"> </w:t>
      </w:r>
      <w:r w:rsidR="000E16C3" w:rsidRPr="002A0B29">
        <w:rPr>
          <w:rFonts w:ascii="Times New Roman" w:hAnsi="Times New Roman" w:cs="Times New Roman"/>
          <w:sz w:val="24"/>
          <w:szCs w:val="24"/>
        </w:rPr>
        <w:t xml:space="preserve">(i.e., </w:t>
      </w:r>
      <w:r w:rsidRPr="002A0B29">
        <w:rPr>
          <w:rFonts w:ascii="Times New Roman" w:hAnsi="Times New Roman" w:cs="Times New Roman"/>
          <w:sz w:val="24"/>
          <w:szCs w:val="24"/>
        </w:rPr>
        <w:t xml:space="preserve">that </w:t>
      </w:r>
      <w:r w:rsidR="000E16C3" w:rsidRPr="002A0B29">
        <w:rPr>
          <w:rFonts w:ascii="Times New Roman" w:hAnsi="Times New Roman" w:cs="Times New Roman"/>
          <w:sz w:val="24"/>
          <w:szCs w:val="24"/>
        </w:rPr>
        <w:t>certain</w:t>
      </w:r>
      <w:r w:rsidRPr="002A0B29">
        <w:rPr>
          <w:rFonts w:ascii="Times New Roman" w:hAnsi="Times New Roman" w:cs="Times New Roman"/>
          <w:sz w:val="24"/>
          <w:szCs w:val="24"/>
        </w:rPr>
        <w:t xml:space="preserve"> behaviors are wrong</w:t>
      </w:r>
      <w:r w:rsidR="000E16C3" w:rsidRPr="002A0B29">
        <w:rPr>
          <w:rFonts w:ascii="Times New Roman" w:hAnsi="Times New Roman" w:cs="Times New Roman"/>
          <w:sz w:val="24"/>
          <w:szCs w:val="24"/>
        </w:rPr>
        <w:t xml:space="preserve"> or deviant)</w:t>
      </w:r>
      <w:r w:rsidRPr="002A0B29">
        <w:rPr>
          <w:rFonts w:ascii="Times New Roman" w:hAnsi="Times New Roman" w:cs="Times New Roman"/>
          <w:sz w:val="24"/>
          <w:szCs w:val="24"/>
        </w:rPr>
        <w:t xml:space="preserve">.  </w:t>
      </w:r>
      <w:r w:rsidR="00284B6C" w:rsidRPr="002A0B29">
        <w:rPr>
          <w:rFonts w:ascii="Times New Roman" w:hAnsi="Times New Roman" w:cs="Times New Roman"/>
          <w:sz w:val="24"/>
          <w:szCs w:val="24"/>
        </w:rPr>
        <w:t xml:space="preserve">Given previous theory and research on spiritual appraisals (particularly demonization and desecration), </w:t>
      </w:r>
      <w:r w:rsidR="00706785" w:rsidRPr="002A0B29">
        <w:rPr>
          <w:rFonts w:ascii="Times New Roman" w:hAnsi="Times New Roman" w:cs="Times New Roman"/>
          <w:sz w:val="24"/>
          <w:szCs w:val="24"/>
        </w:rPr>
        <w:t>we</w:t>
      </w:r>
      <w:r w:rsidRPr="002A0B29">
        <w:rPr>
          <w:rFonts w:ascii="Times New Roman" w:hAnsi="Times New Roman" w:cs="Times New Roman"/>
          <w:sz w:val="24"/>
          <w:szCs w:val="24"/>
        </w:rPr>
        <w:t xml:space="preserve"> argue that </w:t>
      </w:r>
      <w:r w:rsidR="00706785" w:rsidRPr="002A0B29">
        <w:rPr>
          <w:rFonts w:ascii="Times New Roman" w:hAnsi="Times New Roman" w:cs="Times New Roman"/>
          <w:sz w:val="24"/>
          <w:szCs w:val="24"/>
        </w:rPr>
        <w:t>belief in Satan</w:t>
      </w:r>
      <w:r w:rsidR="00B909AA" w:rsidRPr="002A0B29">
        <w:rPr>
          <w:rFonts w:ascii="Times New Roman" w:hAnsi="Times New Roman" w:cs="Times New Roman"/>
          <w:sz w:val="24"/>
          <w:szCs w:val="24"/>
        </w:rPr>
        <w:t xml:space="preserve"> </w:t>
      </w:r>
      <w:r w:rsidR="00706785" w:rsidRPr="002A0B29">
        <w:rPr>
          <w:rFonts w:ascii="Times New Roman" w:hAnsi="Times New Roman" w:cs="Times New Roman"/>
          <w:sz w:val="24"/>
          <w:szCs w:val="24"/>
        </w:rPr>
        <w:t xml:space="preserve">should </w:t>
      </w:r>
      <w:r w:rsidR="00B4292D" w:rsidRPr="002A0B29">
        <w:rPr>
          <w:rFonts w:ascii="Times New Roman" w:hAnsi="Times New Roman" w:cs="Times New Roman"/>
          <w:sz w:val="24"/>
          <w:szCs w:val="24"/>
        </w:rPr>
        <w:t xml:space="preserve">also predict </w:t>
      </w:r>
      <w:r w:rsidR="00706785" w:rsidRPr="002A0B29">
        <w:rPr>
          <w:rFonts w:ascii="Times New Roman" w:hAnsi="Times New Roman" w:cs="Times New Roman"/>
          <w:sz w:val="24"/>
          <w:szCs w:val="24"/>
        </w:rPr>
        <w:t>moral beliefs</w:t>
      </w:r>
      <w:r w:rsidRPr="002A0B29">
        <w:rPr>
          <w:rFonts w:ascii="Times New Roman" w:hAnsi="Times New Roman" w:cs="Times New Roman"/>
          <w:sz w:val="24"/>
          <w:szCs w:val="24"/>
        </w:rPr>
        <w:t>.</w:t>
      </w:r>
      <w:r w:rsidR="00EF188C" w:rsidRPr="002A0B29">
        <w:rPr>
          <w:rFonts w:ascii="Times New Roman" w:hAnsi="Times New Roman" w:cs="Times New Roman"/>
          <w:sz w:val="24"/>
          <w:szCs w:val="24"/>
        </w:rPr>
        <w:t xml:space="preserve"> </w:t>
      </w:r>
      <w:r w:rsidR="00817813" w:rsidRPr="002A0B29">
        <w:rPr>
          <w:rFonts w:ascii="Times New Roman" w:hAnsi="Times New Roman" w:cs="Times New Roman"/>
          <w:sz w:val="24"/>
          <w:szCs w:val="24"/>
        </w:rPr>
        <w:t xml:space="preserve"> </w:t>
      </w:r>
      <w:r w:rsidR="00706785" w:rsidRPr="002A0B29">
        <w:rPr>
          <w:rFonts w:ascii="Times New Roman" w:hAnsi="Times New Roman" w:cs="Times New Roman"/>
          <w:sz w:val="24"/>
          <w:szCs w:val="24"/>
        </w:rPr>
        <w:t xml:space="preserve">Using </w:t>
      </w:r>
      <w:r w:rsidR="00312570" w:rsidRPr="002A0B29">
        <w:rPr>
          <w:rFonts w:ascii="Times New Roman" w:hAnsi="Times New Roman" w:cs="Times New Roman"/>
          <w:sz w:val="24"/>
          <w:szCs w:val="24"/>
        </w:rPr>
        <w:t xml:space="preserve">the first four waves of the Baylor Religion Survey, we tested the association between belief in Satan and belief in the wrongfulness of </w:t>
      </w:r>
      <w:r w:rsidR="00EF188C" w:rsidRPr="002A0B29">
        <w:rPr>
          <w:rFonts w:ascii="Times New Roman" w:hAnsi="Times New Roman" w:cs="Times New Roman"/>
          <w:sz w:val="24"/>
          <w:szCs w:val="24"/>
        </w:rPr>
        <w:t xml:space="preserve">twelve </w:t>
      </w:r>
      <w:r w:rsidR="00312570" w:rsidRPr="002A0B29">
        <w:rPr>
          <w:rFonts w:ascii="Times New Roman" w:hAnsi="Times New Roman" w:cs="Times New Roman"/>
          <w:sz w:val="24"/>
          <w:szCs w:val="24"/>
        </w:rPr>
        <w:t>different behaviors related to abortion, family matter</w:t>
      </w:r>
      <w:r w:rsidR="00EA23E0" w:rsidRPr="002A0B29">
        <w:rPr>
          <w:rFonts w:ascii="Times New Roman" w:hAnsi="Times New Roman" w:cs="Times New Roman"/>
          <w:sz w:val="24"/>
          <w:szCs w:val="24"/>
        </w:rPr>
        <w:t>s</w:t>
      </w:r>
      <w:r w:rsidR="00312570" w:rsidRPr="002A0B29">
        <w:rPr>
          <w:rFonts w:ascii="Times New Roman" w:hAnsi="Times New Roman" w:cs="Times New Roman"/>
          <w:sz w:val="24"/>
          <w:szCs w:val="24"/>
        </w:rPr>
        <w:t xml:space="preserve">, sexuality, and substance use.  </w:t>
      </w:r>
      <w:r w:rsidR="00B4292D" w:rsidRPr="002A0B29">
        <w:rPr>
          <w:rFonts w:ascii="Times New Roman" w:hAnsi="Times New Roman" w:cs="Times New Roman"/>
          <w:sz w:val="24"/>
          <w:szCs w:val="24"/>
        </w:rPr>
        <w:t xml:space="preserve">Although </w:t>
      </w:r>
      <w:r w:rsidR="00284422" w:rsidRPr="002A0B29">
        <w:rPr>
          <w:rFonts w:ascii="Times New Roman" w:hAnsi="Times New Roman" w:cs="Times New Roman"/>
          <w:sz w:val="24"/>
          <w:szCs w:val="24"/>
        </w:rPr>
        <w:t xml:space="preserve">religious service attendance and biblical literalism </w:t>
      </w:r>
      <w:r w:rsidR="00B4292D" w:rsidRPr="002A0B29">
        <w:rPr>
          <w:rFonts w:ascii="Times New Roman" w:hAnsi="Times New Roman" w:cs="Times New Roman"/>
          <w:sz w:val="24"/>
          <w:szCs w:val="24"/>
        </w:rPr>
        <w:t xml:space="preserve">were consistently related to </w:t>
      </w:r>
      <w:r w:rsidR="00284422" w:rsidRPr="002A0B29">
        <w:rPr>
          <w:rFonts w:ascii="Times New Roman" w:hAnsi="Times New Roman" w:cs="Times New Roman"/>
          <w:sz w:val="24"/>
          <w:szCs w:val="24"/>
        </w:rPr>
        <w:t xml:space="preserve">moral beliefs, belief in Satan was significantly related to </w:t>
      </w:r>
      <w:r w:rsidR="00EF188C" w:rsidRPr="002A0B29">
        <w:rPr>
          <w:rFonts w:ascii="Times New Roman" w:hAnsi="Times New Roman" w:cs="Times New Roman"/>
          <w:sz w:val="24"/>
          <w:szCs w:val="24"/>
        </w:rPr>
        <w:t xml:space="preserve">six of the twelve </w:t>
      </w:r>
      <w:r w:rsidR="00312570" w:rsidRPr="002A0B29">
        <w:rPr>
          <w:rFonts w:ascii="Times New Roman" w:hAnsi="Times New Roman" w:cs="Times New Roman"/>
          <w:sz w:val="24"/>
          <w:szCs w:val="24"/>
        </w:rPr>
        <w:t>moral beliefs.</w:t>
      </w:r>
      <w:r w:rsidR="00284422" w:rsidRPr="002A0B29">
        <w:rPr>
          <w:rFonts w:ascii="Times New Roman" w:hAnsi="Times New Roman" w:cs="Times New Roman"/>
          <w:sz w:val="24"/>
          <w:szCs w:val="24"/>
        </w:rPr>
        <w:t xml:space="preserve">  </w:t>
      </w:r>
      <w:r w:rsidR="00EF188C" w:rsidRPr="002A0B29">
        <w:rPr>
          <w:rFonts w:ascii="Times New Roman" w:hAnsi="Times New Roman" w:cs="Times New Roman"/>
          <w:sz w:val="24"/>
          <w:szCs w:val="24"/>
        </w:rPr>
        <w:t>Furthermore, there was a significant interaction effect between religious service attendance and belief in Satan for ten of the twelve moral beliefs, suggesting that religious service attendance has little or no effect on moral beliefs when people do not also believe in Satan.</w:t>
      </w:r>
    </w:p>
    <w:p w14:paraId="72C5706E" w14:textId="77777777" w:rsidR="00730A8B" w:rsidRPr="002A0B29" w:rsidRDefault="00730A8B" w:rsidP="00730A8B">
      <w:pPr>
        <w:spacing w:line="480" w:lineRule="auto"/>
        <w:contextualSpacing/>
        <w:rPr>
          <w:rFonts w:ascii="Times New Roman" w:hAnsi="Times New Roman" w:cs="Times New Roman"/>
          <w:sz w:val="24"/>
          <w:szCs w:val="24"/>
        </w:rPr>
      </w:pPr>
    </w:p>
    <w:p w14:paraId="45EF31AC" w14:textId="77777777" w:rsidR="00C75A56" w:rsidRPr="002A0B29" w:rsidRDefault="00C75A56" w:rsidP="00730A8B">
      <w:pPr>
        <w:spacing w:line="480" w:lineRule="auto"/>
        <w:contextualSpacing/>
        <w:rPr>
          <w:rFonts w:ascii="Times New Roman" w:hAnsi="Times New Roman" w:cs="Times New Roman"/>
          <w:sz w:val="24"/>
          <w:szCs w:val="24"/>
        </w:rPr>
      </w:pPr>
    </w:p>
    <w:p w14:paraId="04517FFC" w14:textId="77777777" w:rsidR="00C75A56" w:rsidRPr="002A0B29" w:rsidRDefault="00C75A56" w:rsidP="00730A8B">
      <w:pPr>
        <w:spacing w:line="480" w:lineRule="auto"/>
        <w:contextualSpacing/>
        <w:rPr>
          <w:rFonts w:ascii="Times New Roman" w:hAnsi="Times New Roman" w:cs="Times New Roman"/>
          <w:sz w:val="24"/>
          <w:szCs w:val="24"/>
        </w:rPr>
      </w:pPr>
    </w:p>
    <w:p w14:paraId="45A79A9F" w14:textId="77777777" w:rsidR="00C75A56" w:rsidRPr="002A0B29" w:rsidRDefault="00C75A56" w:rsidP="00730A8B">
      <w:pPr>
        <w:spacing w:line="480" w:lineRule="auto"/>
        <w:contextualSpacing/>
        <w:rPr>
          <w:rFonts w:ascii="Times New Roman" w:hAnsi="Times New Roman" w:cs="Times New Roman"/>
          <w:sz w:val="24"/>
          <w:szCs w:val="24"/>
        </w:rPr>
      </w:pPr>
    </w:p>
    <w:p w14:paraId="49E3A8D1" w14:textId="77777777" w:rsidR="00C75A56" w:rsidRPr="002A0B29" w:rsidRDefault="00C75A56" w:rsidP="00730A8B">
      <w:pPr>
        <w:spacing w:line="480" w:lineRule="auto"/>
        <w:contextualSpacing/>
        <w:rPr>
          <w:rFonts w:ascii="Times New Roman" w:hAnsi="Times New Roman" w:cs="Times New Roman"/>
          <w:sz w:val="24"/>
          <w:szCs w:val="24"/>
        </w:rPr>
      </w:pPr>
    </w:p>
    <w:p w14:paraId="3DD038B6" w14:textId="77777777" w:rsidR="00C75A56" w:rsidRPr="002A0B29" w:rsidRDefault="00C75A56" w:rsidP="00730A8B">
      <w:pPr>
        <w:spacing w:line="480" w:lineRule="auto"/>
        <w:contextualSpacing/>
        <w:rPr>
          <w:rFonts w:ascii="Times New Roman" w:hAnsi="Times New Roman" w:cs="Times New Roman"/>
          <w:sz w:val="24"/>
          <w:szCs w:val="24"/>
        </w:rPr>
      </w:pPr>
    </w:p>
    <w:p w14:paraId="781C6F56" w14:textId="77777777" w:rsidR="00C75A56" w:rsidRPr="002A0B29" w:rsidRDefault="00C75A56" w:rsidP="00730A8B">
      <w:pPr>
        <w:spacing w:line="480" w:lineRule="auto"/>
        <w:contextualSpacing/>
        <w:rPr>
          <w:rFonts w:ascii="Times New Roman" w:hAnsi="Times New Roman" w:cs="Times New Roman"/>
          <w:sz w:val="24"/>
          <w:szCs w:val="24"/>
        </w:rPr>
      </w:pPr>
    </w:p>
    <w:p w14:paraId="75E8328C" w14:textId="42F26367" w:rsidR="00C75A56" w:rsidRPr="002A0B29" w:rsidRDefault="00C75A56" w:rsidP="00730A8B">
      <w:pPr>
        <w:spacing w:line="480" w:lineRule="auto"/>
        <w:contextualSpacing/>
        <w:rPr>
          <w:rFonts w:ascii="Times New Roman" w:hAnsi="Times New Roman" w:cs="Times New Roman"/>
          <w:sz w:val="24"/>
          <w:szCs w:val="24"/>
        </w:rPr>
      </w:pPr>
    </w:p>
    <w:p w14:paraId="67DC4C78" w14:textId="096E8092" w:rsidR="00817813" w:rsidRPr="002A0B29" w:rsidRDefault="00817813" w:rsidP="00730A8B">
      <w:pPr>
        <w:spacing w:line="480" w:lineRule="auto"/>
        <w:contextualSpacing/>
        <w:rPr>
          <w:rFonts w:ascii="Times New Roman" w:hAnsi="Times New Roman" w:cs="Times New Roman"/>
          <w:sz w:val="24"/>
          <w:szCs w:val="24"/>
        </w:rPr>
      </w:pPr>
    </w:p>
    <w:p w14:paraId="6F4726DF" w14:textId="77777777" w:rsidR="00817813" w:rsidRPr="002A0B29" w:rsidRDefault="00817813" w:rsidP="00730A8B">
      <w:pPr>
        <w:spacing w:line="480" w:lineRule="auto"/>
        <w:contextualSpacing/>
        <w:rPr>
          <w:rFonts w:ascii="Times New Roman" w:hAnsi="Times New Roman" w:cs="Times New Roman"/>
          <w:sz w:val="24"/>
          <w:szCs w:val="24"/>
        </w:rPr>
      </w:pPr>
    </w:p>
    <w:p w14:paraId="1B7720C7" w14:textId="50CAF111" w:rsidR="00730A8B" w:rsidRPr="002A0B29" w:rsidRDefault="002C54BF" w:rsidP="000E16C3">
      <w:pPr>
        <w:spacing w:line="480" w:lineRule="auto"/>
        <w:contextualSpacing/>
        <w:rPr>
          <w:rFonts w:ascii="Times New Roman" w:hAnsi="Times New Roman" w:cs="Times New Roman"/>
          <w:b/>
          <w:sz w:val="24"/>
          <w:szCs w:val="24"/>
        </w:rPr>
      </w:pPr>
      <w:r w:rsidRPr="002A0B29">
        <w:rPr>
          <w:rFonts w:ascii="Times New Roman" w:hAnsi="Times New Roman" w:cs="Times New Roman"/>
          <w:b/>
          <w:sz w:val="24"/>
          <w:szCs w:val="24"/>
        </w:rPr>
        <w:lastRenderedPageBreak/>
        <w:t>I</w:t>
      </w:r>
      <w:r w:rsidR="000E16C3" w:rsidRPr="002A0B29">
        <w:rPr>
          <w:rFonts w:ascii="Times New Roman" w:hAnsi="Times New Roman" w:cs="Times New Roman"/>
          <w:b/>
          <w:sz w:val="24"/>
          <w:szCs w:val="24"/>
        </w:rPr>
        <w:t>ntroduction</w:t>
      </w:r>
    </w:p>
    <w:p w14:paraId="79DE1442" w14:textId="10F11D05" w:rsidR="00584AF9" w:rsidRPr="002A0B29" w:rsidRDefault="00584AF9" w:rsidP="00730A8B">
      <w:pPr>
        <w:spacing w:line="480" w:lineRule="auto"/>
        <w:contextualSpacing/>
        <w:rPr>
          <w:rFonts w:ascii="Times New Roman" w:hAnsi="Times New Roman" w:cs="Times New Roman"/>
          <w:sz w:val="24"/>
          <w:szCs w:val="24"/>
        </w:rPr>
      </w:pPr>
      <w:r w:rsidRPr="002A0B29">
        <w:rPr>
          <w:rFonts w:ascii="Times New Roman" w:hAnsi="Times New Roman" w:cs="Times New Roman"/>
          <w:sz w:val="24"/>
          <w:szCs w:val="24"/>
        </w:rPr>
        <w:t>I</w:t>
      </w:r>
      <w:r w:rsidR="00076F9F" w:rsidRPr="002A0B29">
        <w:rPr>
          <w:rFonts w:ascii="Times New Roman" w:hAnsi="Times New Roman" w:cs="Times New Roman"/>
          <w:sz w:val="24"/>
          <w:szCs w:val="24"/>
        </w:rPr>
        <w:t>n</w:t>
      </w:r>
      <w:r w:rsidRPr="002A0B29">
        <w:rPr>
          <w:rFonts w:ascii="Times New Roman" w:hAnsi="Times New Roman" w:cs="Times New Roman"/>
          <w:sz w:val="24"/>
          <w:szCs w:val="24"/>
        </w:rPr>
        <w:t xml:space="preserve"> a 2020 article, Baker, </w:t>
      </w:r>
      <w:proofErr w:type="spellStart"/>
      <w:r w:rsidRPr="002A0B29">
        <w:rPr>
          <w:rFonts w:ascii="Times New Roman" w:hAnsi="Times New Roman" w:cs="Times New Roman"/>
          <w:sz w:val="24"/>
          <w:szCs w:val="24"/>
        </w:rPr>
        <w:t>Molle</w:t>
      </w:r>
      <w:proofErr w:type="spellEnd"/>
      <w:r w:rsidR="00B4292D" w:rsidRPr="002A0B29">
        <w:rPr>
          <w:rFonts w:ascii="Times New Roman" w:hAnsi="Times New Roman" w:cs="Times New Roman"/>
          <w:sz w:val="24"/>
          <w:szCs w:val="24"/>
        </w:rPr>
        <w:t>,</w:t>
      </w:r>
      <w:r w:rsidRPr="002A0B29">
        <w:rPr>
          <w:rFonts w:ascii="Times New Roman" w:hAnsi="Times New Roman" w:cs="Times New Roman"/>
          <w:sz w:val="24"/>
          <w:szCs w:val="24"/>
        </w:rPr>
        <w:t xml:space="preserve"> and Bader </w:t>
      </w:r>
      <w:r w:rsidR="00076F9F" w:rsidRPr="002A0B29">
        <w:rPr>
          <w:rFonts w:ascii="Times New Roman" w:hAnsi="Times New Roman" w:cs="Times New Roman"/>
          <w:sz w:val="24"/>
          <w:szCs w:val="24"/>
        </w:rPr>
        <w:t>report</w:t>
      </w:r>
      <w:r w:rsidR="00130774" w:rsidRPr="002A0B29">
        <w:rPr>
          <w:rFonts w:ascii="Times New Roman" w:hAnsi="Times New Roman" w:cs="Times New Roman"/>
          <w:sz w:val="24"/>
          <w:szCs w:val="24"/>
        </w:rPr>
        <w:t>ed</w:t>
      </w:r>
      <w:r w:rsidR="00076F9F" w:rsidRPr="002A0B29">
        <w:rPr>
          <w:rFonts w:ascii="Times New Roman" w:hAnsi="Times New Roman" w:cs="Times New Roman"/>
          <w:sz w:val="24"/>
          <w:szCs w:val="24"/>
        </w:rPr>
        <w:t xml:space="preserve"> that a three-item index of belief in Satan, demons</w:t>
      </w:r>
      <w:r w:rsidR="00B4292D" w:rsidRPr="002A0B29">
        <w:rPr>
          <w:rFonts w:ascii="Times New Roman" w:hAnsi="Times New Roman" w:cs="Times New Roman"/>
          <w:sz w:val="24"/>
          <w:szCs w:val="24"/>
        </w:rPr>
        <w:t>,</w:t>
      </w:r>
      <w:r w:rsidR="00076F9F" w:rsidRPr="002A0B29">
        <w:rPr>
          <w:rFonts w:ascii="Times New Roman" w:hAnsi="Times New Roman" w:cs="Times New Roman"/>
          <w:sz w:val="24"/>
          <w:szCs w:val="24"/>
        </w:rPr>
        <w:t xml:space="preserve"> and Hell was associated with more conservative views on a variety of issues related to sexual morality, including beliefs about same-sex relat</w:t>
      </w:r>
      <w:r w:rsidR="00AC227D" w:rsidRPr="002A0B29">
        <w:rPr>
          <w:rFonts w:ascii="Times New Roman" w:hAnsi="Times New Roman" w:cs="Times New Roman"/>
          <w:sz w:val="24"/>
          <w:szCs w:val="24"/>
        </w:rPr>
        <w:t xml:space="preserve">ions, cohabitation, pre-marital </w:t>
      </w:r>
      <w:r w:rsidR="00076F9F" w:rsidRPr="002A0B29">
        <w:rPr>
          <w:rFonts w:ascii="Times New Roman" w:hAnsi="Times New Roman" w:cs="Times New Roman"/>
          <w:sz w:val="24"/>
          <w:szCs w:val="24"/>
        </w:rPr>
        <w:t>sex, extra-marital sex</w:t>
      </w:r>
      <w:r w:rsidR="00B4292D" w:rsidRPr="002A0B29">
        <w:rPr>
          <w:rFonts w:ascii="Times New Roman" w:hAnsi="Times New Roman" w:cs="Times New Roman"/>
          <w:sz w:val="24"/>
          <w:szCs w:val="24"/>
        </w:rPr>
        <w:t>,</w:t>
      </w:r>
      <w:r w:rsidR="00076F9F" w:rsidRPr="002A0B29">
        <w:rPr>
          <w:rFonts w:ascii="Times New Roman" w:hAnsi="Times New Roman" w:cs="Times New Roman"/>
          <w:sz w:val="24"/>
          <w:szCs w:val="24"/>
        </w:rPr>
        <w:t xml:space="preserve"> and the use of pornography.  In the conclusion to </w:t>
      </w:r>
      <w:r w:rsidR="00130774" w:rsidRPr="002A0B29">
        <w:rPr>
          <w:rFonts w:ascii="Times New Roman" w:hAnsi="Times New Roman" w:cs="Times New Roman"/>
          <w:sz w:val="24"/>
          <w:szCs w:val="24"/>
        </w:rPr>
        <w:t>their</w:t>
      </w:r>
      <w:r w:rsidR="00076F9F" w:rsidRPr="002A0B29">
        <w:rPr>
          <w:rFonts w:ascii="Times New Roman" w:hAnsi="Times New Roman" w:cs="Times New Roman"/>
          <w:sz w:val="24"/>
          <w:szCs w:val="24"/>
        </w:rPr>
        <w:t xml:space="preserve"> paper, the authors argue for the increased use of </w:t>
      </w:r>
      <w:r w:rsidR="00130774" w:rsidRPr="002A0B29">
        <w:rPr>
          <w:rFonts w:ascii="Times New Roman" w:hAnsi="Times New Roman" w:cs="Times New Roman"/>
          <w:sz w:val="24"/>
          <w:szCs w:val="24"/>
        </w:rPr>
        <w:t>variables</w:t>
      </w:r>
      <w:r w:rsidR="00076F9F" w:rsidRPr="002A0B29">
        <w:rPr>
          <w:rFonts w:ascii="Times New Roman" w:hAnsi="Times New Roman" w:cs="Times New Roman"/>
          <w:sz w:val="24"/>
          <w:szCs w:val="24"/>
        </w:rPr>
        <w:t xml:space="preserve"> related to evil </w:t>
      </w:r>
      <w:r w:rsidR="001A19F4" w:rsidRPr="002A0B29">
        <w:rPr>
          <w:rFonts w:ascii="Times New Roman" w:hAnsi="Times New Roman" w:cs="Times New Roman"/>
          <w:sz w:val="24"/>
          <w:szCs w:val="24"/>
        </w:rPr>
        <w:t xml:space="preserve">when examining moral </w:t>
      </w:r>
      <w:r w:rsidR="00F05D93" w:rsidRPr="002A0B29">
        <w:rPr>
          <w:rFonts w:ascii="Times New Roman" w:hAnsi="Times New Roman" w:cs="Times New Roman"/>
          <w:sz w:val="24"/>
          <w:szCs w:val="24"/>
        </w:rPr>
        <w:t>beliefs</w:t>
      </w:r>
      <w:r w:rsidR="00B909AA" w:rsidRPr="002A0B29">
        <w:rPr>
          <w:rFonts w:ascii="Times New Roman" w:hAnsi="Times New Roman" w:cs="Times New Roman"/>
          <w:sz w:val="24"/>
          <w:szCs w:val="24"/>
        </w:rPr>
        <w:t>.</w:t>
      </w:r>
      <w:r w:rsidR="001A19F4" w:rsidRPr="002A0B29">
        <w:rPr>
          <w:rFonts w:ascii="Times New Roman" w:hAnsi="Times New Roman" w:cs="Times New Roman"/>
          <w:sz w:val="24"/>
          <w:szCs w:val="24"/>
        </w:rPr>
        <w:t xml:space="preserve"> </w:t>
      </w:r>
      <w:r w:rsidR="00B909AA" w:rsidRPr="002A0B29">
        <w:rPr>
          <w:rFonts w:ascii="Times New Roman" w:hAnsi="Times New Roman" w:cs="Times New Roman"/>
          <w:sz w:val="24"/>
          <w:szCs w:val="24"/>
        </w:rPr>
        <w:t xml:space="preserve"> Theoretically, beliefs about religious evil should predict moral </w:t>
      </w:r>
      <w:r w:rsidR="00F05D93" w:rsidRPr="002A0B29">
        <w:rPr>
          <w:rFonts w:ascii="Times New Roman" w:hAnsi="Times New Roman" w:cs="Times New Roman"/>
          <w:sz w:val="24"/>
          <w:szCs w:val="24"/>
        </w:rPr>
        <w:t>beliefs</w:t>
      </w:r>
      <w:r w:rsidR="00B909AA" w:rsidRPr="002A0B29">
        <w:rPr>
          <w:rFonts w:ascii="Times New Roman" w:hAnsi="Times New Roman" w:cs="Times New Roman"/>
          <w:sz w:val="24"/>
          <w:szCs w:val="24"/>
        </w:rPr>
        <w:t>, perhaps as much as other measures of religion</w:t>
      </w:r>
      <w:r w:rsidR="00AC227D" w:rsidRPr="002A0B29">
        <w:rPr>
          <w:rFonts w:ascii="Times New Roman" w:hAnsi="Times New Roman" w:cs="Times New Roman"/>
          <w:sz w:val="24"/>
          <w:szCs w:val="24"/>
        </w:rPr>
        <w:t xml:space="preserve">.  Also, with respect to methodology, </w:t>
      </w:r>
      <w:r w:rsidR="00130774" w:rsidRPr="002A0B29">
        <w:rPr>
          <w:rFonts w:ascii="Times New Roman" w:hAnsi="Times New Roman" w:cs="Times New Roman"/>
          <w:sz w:val="24"/>
          <w:szCs w:val="24"/>
        </w:rPr>
        <w:t xml:space="preserve">measuring evil </w:t>
      </w:r>
      <w:r w:rsidR="00076F9F" w:rsidRPr="002A0B29">
        <w:rPr>
          <w:rFonts w:ascii="Times New Roman" w:hAnsi="Times New Roman" w:cs="Times New Roman"/>
          <w:sz w:val="24"/>
          <w:szCs w:val="24"/>
        </w:rPr>
        <w:t>require</w:t>
      </w:r>
      <w:r w:rsidR="00130774" w:rsidRPr="002A0B29">
        <w:rPr>
          <w:rFonts w:ascii="Times New Roman" w:hAnsi="Times New Roman" w:cs="Times New Roman"/>
          <w:sz w:val="24"/>
          <w:szCs w:val="24"/>
        </w:rPr>
        <w:t>s</w:t>
      </w:r>
      <w:r w:rsidR="00076F9F" w:rsidRPr="002A0B29">
        <w:rPr>
          <w:rFonts w:ascii="Times New Roman" w:hAnsi="Times New Roman" w:cs="Times New Roman"/>
          <w:sz w:val="24"/>
          <w:szCs w:val="24"/>
        </w:rPr>
        <w:t xml:space="preserve"> fewer survey items than, for example, conceptions of God.  Further, </w:t>
      </w:r>
      <w:r w:rsidR="00B909AA" w:rsidRPr="002A0B29">
        <w:rPr>
          <w:rFonts w:ascii="Times New Roman" w:hAnsi="Times New Roman" w:cs="Times New Roman"/>
          <w:sz w:val="24"/>
          <w:szCs w:val="24"/>
        </w:rPr>
        <w:t>Baker et al. (2020)</w:t>
      </w:r>
      <w:r w:rsidR="00076F9F" w:rsidRPr="002A0B29">
        <w:rPr>
          <w:rFonts w:ascii="Times New Roman" w:hAnsi="Times New Roman" w:cs="Times New Roman"/>
          <w:sz w:val="24"/>
          <w:szCs w:val="24"/>
        </w:rPr>
        <w:t xml:space="preserve"> </w:t>
      </w:r>
      <w:proofErr w:type="gramStart"/>
      <w:r w:rsidR="00076F9F" w:rsidRPr="002A0B29">
        <w:rPr>
          <w:rFonts w:ascii="Times New Roman" w:hAnsi="Times New Roman" w:cs="Times New Roman"/>
          <w:sz w:val="24"/>
          <w:szCs w:val="24"/>
        </w:rPr>
        <w:t>argue</w:t>
      </w:r>
      <w:proofErr w:type="gramEnd"/>
      <w:r w:rsidR="00076F9F" w:rsidRPr="002A0B29">
        <w:rPr>
          <w:rFonts w:ascii="Times New Roman" w:hAnsi="Times New Roman" w:cs="Times New Roman"/>
          <w:sz w:val="24"/>
          <w:szCs w:val="24"/>
        </w:rPr>
        <w:t xml:space="preserve"> </w:t>
      </w:r>
      <w:r w:rsidR="00B35302" w:rsidRPr="002A0B29">
        <w:rPr>
          <w:rFonts w:ascii="Times New Roman" w:hAnsi="Times New Roman" w:cs="Times New Roman"/>
          <w:sz w:val="24"/>
          <w:szCs w:val="24"/>
        </w:rPr>
        <w:t xml:space="preserve">that </w:t>
      </w:r>
      <w:r w:rsidR="00076F9F" w:rsidRPr="002A0B29">
        <w:rPr>
          <w:rFonts w:ascii="Times New Roman" w:hAnsi="Times New Roman" w:cs="Times New Roman"/>
          <w:sz w:val="24"/>
          <w:szCs w:val="24"/>
        </w:rPr>
        <w:t>beliefs about Satan are easier to interpret, as beliefs about Satan's motivations are much more unified amongst believers than are attributions regarding God's personality and motivations.</w:t>
      </w:r>
    </w:p>
    <w:p w14:paraId="429AE53C" w14:textId="6E3BF6C7" w:rsidR="00076F9F" w:rsidRPr="002A0B29" w:rsidRDefault="00076F9F" w:rsidP="00730A8B">
      <w:pPr>
        <w:spacing w:line="480" w:lineRule="auto"/>
        <w:contextualSpacing/>
        <w:rPr>
          <w:rFonts w:ascii="Times New Roman" w:hAnsi="Times New Roman" w:cs="Times New Roman"/>
          <w:sz w:val="24"/>
          <w:szCs w:val="24"/>
        </w:rPr>
      </w:pPr>
      <w:r w:rsidRPr="002A0B29">
        <w:rPr>
          <w:rFonts w:ascii="Times New Roman" w:hAnsi="Times New Roman" w:cs="Times New Roman"/>
          <w:sz w:val="24"/>
          <w:szCs w:val="24"/>
        </w:rPr>
        <w:tab/>
      </w:r>
      <w:r w:rsidR="001A19F4" w:rsidRPr="002A0B29">
        <w:rPr>
          <w:rFonts w:ascii="Times New Roman" w:hAnsi="Times New Roman" w:cs="Times New Roman"/>
          <w:sz w:val="24"/>
          <w:szCs w:val="24"/>
        </w:rPr>
        <w:t xml:space="preserve">This paper seeks to test these claims </w:t>
      </w:r>
      <w:r w:rsidR="00CD2C71" w:rsidRPr="002A0B29">
        <w:rPr>
          <w:rFonts w:ascii="Times New Roman" w:hAnsi="Times New Roman" w:cs="Times New Roman"/>
          <w:sz w:val="24"/>
          <w:szCs w:val="24"/>
        </w:rPr>
        <w:t xml:space="preserve">in several ways.  First, we examine whether beliefs about evil are, in fact, a </w:t>
      </w:r>
      <w:r w:rsidR="00CD2C71" w:rsidRPr="002A0B29">
        <w:rPr>
          <w:rFonts w:ascii="Times New Roman" w:hAnsi="Times New Roman" w:cs="Times New Roman"/>
          <w:iCs/>
          <w:sz w:val="24"/>
          <w:szCs w:val="24"/>
        </w:rPr>
        <w:t>consistent</w:t>
      </w:r>
      <w:r w:rsidR="00CD2C71" w:rsidRPr="002A0B29">
        <w:rPr>
          <w:rFonts w:ascii="Times New Roman" w:hAnsi="Times New Roman" w:cs="Times New Roman"/>
          <w:sz w:val="24"/>
          <w:szCs w:val="24"/>
        </w:rPr>
        <w:t xml:space="preserve"> predict</w:t>
      </w:r>
      <w:r w:rsidR="00B35302" w:rsidRPr="002A0B29">
        <w:rPr>
          <w:rFonts w:ascii="Times New Roman" w:hAnsi="Times New Roman" w:cs="Times New Roman"/>
          <w:sz w:val="24"/>
          <w:szCs w:val="24"/>
        </w:rPr>
        <w:t>or of moral beliefs</w:t>
      </w:r>
      <w:r w:rsidR="00CD2C71" w:rsidRPr="002A0B29">
        <w:rPr>
          <w:rFonts w:ascii="Times New Roman" w:hAnsi="Times New Roman" w:cs="Times New Roman"/>
          <w:sz w:val="24"/>
          <w:szCs w:val="24"/>
        </w:rPr>
        <w:t xml:space="preserve"> by examining their relationship with </w:t>
      </w:r>
      <w:r w:rsidR="00817813" w:rsidRPr="002A0B29">
        <w:rPr>
          <w:rFonts w:ascii="Times New Roman" w:hAnsi="Times New Roman" w:cs="Times New Roman"/>
          <w:sz w:val="24"/>
          <w:szCs w:val="24"/>
        </w:rPr>
        <w:t>twelve</w:t>
      </w:r>
      <w:r w:rsidR="00CD2C71" w:rsidRPr="002A0B29">
        <w:rPr>
          <w:rFonts w:ascii="Times New Roman" w:hAnsi="Times New Roman" w:cs="Times New Roman"/>
          <w:sz w:val="24"/>
          <w:szCs w:val="24"/>
        </w:rPr>
        <w:t xml:space="preserve"> different </w:t>
      </w:r>
      <w:r w:rsidR="00583FBC" w:rsidRPr="002A0B29">
        <w:rPr>
          <w:rFonts w:ascii="Times New Roman" w:hAnsi="Times New Roman" w:cs="Times New Roman"/>
          <w:sz w:val="24"/>
          <w:szCs w:val="24"/>
        </w:rPr>
        <w:t>issues related</w:t>
      </w:r>
      <w:r w:rsidR="00A1054E" w:rsidRPr="002A0B29">
        <w:rPr>
          <w:rFonts w:ascii="Times New Roman" w:hAnsi="Times New Roman" w:cs="Times New Roman"/>
          <w:sz w:val="24"/>
          <w:szCs w:val="24"/>
        </w:rPr>
        <w:t xml:space="preserve"> to </w:t>
      </w:r>
      <w:r w:rsidR="00B35302" w:rsidRPr="002A0B29">
        <w:rPr>
          <w:rFonts w:ascii="Times New Roman" w:hAnsi="Times New Roman" w:cs="Times New Roman"/>
          <w:sz w:val="24"/>
          <w:szCs w:val="24"/>
        </w:rPr>
        <w:t>abortion, family matters</w:t>
      </w:r>
      <w:r w:rsidR="00130774" w:rsidRPr="002A0B29">
        <w:rPr>
          <w:rFonts w:ascii="Times New Roman" w:hAnsi="Times New Roman" w:cs="Times New Roman"/>
          <w:sz w:val="24"/>
          <w:szCs w:val="24"/>
        </w:rPr>
        <w:t xml:space="preserve">, </w:t>
      </w:r>
      <w:r w:rsidR="00CD2C71" w:rsidRPr="002A0B29">
        <w:rPr>
          <w:rFonts w:ascii="Times New Roman" w:hAnsi="Times New Roman" w:cs="Times New Roman"/>
          <w:sz w:val="24"/>
          <w:szCs w:val="24"/>
        </w:rPr>
        <w:t xml:space="preserve">sexuality, </w:t>
      </w:r>
      <w:r w:rsidR="00186771" w:rsidRPr="002A0B29">
        <w:rPr>
          <w:rFonts w:ascii="Times New Roman" w:hAnsi="Times New Roman" w:cs="Times New Roman"/>
          <w:sz w:val="24"/>
          <w:szCs w:val="24"/>
        </w:rPr>
        <w:t xml:space="preserve">and </w:t>
      </w:r>
      <w:r w:rsidR="00B35302" w:rsidRPr="002A0B29">
        <w:rPr>
          <w:rFonts w:ascii="Times New Roman" w:hAnsi="Times New Roman" w:cs="Times New Roman"/>
          <w:sz w:val="24"/>
          <w:szCs w:val="24"/>
        </w:rPr>
        <w:t xml:space="preserve">substance </w:t>
      </w:r>
      <w:r w:rsidR="00CD2C71" w:rsidRPr="002A0B29">
        <w:rPr>
          <w:rFonts w:ascii="Times New Roman" w:hAnsi="Times New Roman" w:cs="Times New Roman"/>
          <w:sz w:val="24"/>
          <w:szCs w:val="24"/>
        </w:rPr>
        <w:t xml:space="preserve">use drawn from the first four waves of the Baylor Religion Survey.  Second, as did Baker, </w:t>
      </w:r>
      <w:proofErr w:type="spellStart"/>
      <w:r w:rsidR="00CD2C71" w:rsidRPr="002A0B29">
        <w:rPr>
          <w:rFonts w:ascii="Times New Roman" w:hAnsi="Times New Roman" w:cs="Times New Roman"/>
          <w:sz w:val="24"/>
          <w:szCs w:val="24"/>
        </w:rPr>
        <w:t>Molle</w:t>
      </w:r>
      <w:proofErr w:type="spellEnd"/>
      <w:r w:rsidR="00B35302" w:rsidRPr="002A0B29">
        <w:rPr>
          <w:rFonts w:ascii="Times New Roman" w:hAnsi="Times New Roman" w:cs="Times New Roman"/>
          <w:sz w:val="24"/>
          <w:szCs w:val="24"/>
        </w:rPr>
        <w:t>,</w:t>
      </w:r>
      <w:r w:rsidR="00CD2C71" w:rsidRPr="002A0B29">
        <w:rPr>
          <w:rFonts w:ascii="Times New Roman" w:hAnsi="Times New Roman" w:cs="Times New Roman"/>
          <w:sz w:val="24"/>
          <w:szCs w:val="24"/>
        </w:rPr>
        <w:t xml:space="preserve"> and Bader (2020), we assess whether beliefs about evil </w:t>
      </w:r>
      <w:r w:rsidR="00CC5C36" w:rsidRPr="002A0B29">
        <w:rPr>
          <w:rFonts w:ascii="Times New Roman" w:hAnsi="Times New Roman" w:cs="Times New Roman"/>
          <w:sz w:val="24"/>
          <w:szCs w:val="24"/>
        </w:rPr>
        <w:t>remain significant predictors when included in models with key controls</w:t>
      </w:r>
      <w:r w:rsidR="00B35302" w:rsidRPr="002A0B29">
        <w:rPr>
          <w:rFonts w:ascii="Times New Roman" w:hAnsi="Times New Roman" w:cs="Times New Roman"/>
          <w:sz w:val="24"/>
          <w:szCs w:val="24"/>
        </w:rPr>
        <w:t>,</w:t>
      </w:r>
      <w:r w:rsidR="00CC5C36" w:rsidRPr="002A0B29">
        <w:rPr>
          <w:rFonts w:ascii="Times New Roman" w:hAnsi="Times New Roman" w:cs="Times New Roman"/>
          <w:sz w:val="24"/>
          <w:szCs w:val="24"/>
        </w:rPr>
        <w:t xml:space="preserve"> such as </w:t>
      </w:r>
      <w:r w:rsidR="00B35302" w:rsidRPr="002A0B29">
        <w:rPr>
          <w:rFonts w:ascii="Times New Roman" w:hAnsi="Times New Roman" w:cs="Times New Roman"/>
          <w:sz w:val="24"/>
          <w:szCs w:val="24"/>
        </w:rPr>
        <w:t xml:space="preserve">religious </w:t>
      </w:r>
      <w:r w:rsidR="00CC5C36" w:rsidRPr="002A0B29">
        <w:rPr>
          <w:rFonts w:ascii="Times New Roman" w:hAnsi="Times New Roman" w:cs="Times New Roman"/>
          <w:sz w:val="24"/>
          <w:szCs w:val="24"/>
        </w:rPr>
        <w:t xml:space="preserve">service attendance, </w:t>
      </w:r>
      <w:r w:rsidR="00B35302" w:rsidRPr="002A0B29">
        <w:rPr>
          <w:rFonts w:ascii="Times New Roman" w:hAnsi="Times New Roman" w:cs="Times New Roman"/>
          <w:sz w:val="24"/>
          <w:szCs w:val="24"/>
        </w:rPr>
        <w:t>b</w:t>
      </w:r>
      <w:r w:rsidR="00CC5C36" w:rsidRPr="002A0B29">
        <w:rPr>
          <w:rFonts w:ascii="Times New Roman" w:hAnsi="Times New Roman" w:cs="Times New Roman"/>
          <w:sz w:val="24"/>
          <w:szCs w:val="24"/>
        </w:rPr>
        <w:t>iblical literalism, religious affiliation, and</w:t>
      </w:r>
      <w:r w:rsidR="00817813" w:rsidRPr="002A0B29">
        <w:rPr>
          <w:rFonts w:ascii="Times New Roman" w:hAnsi="Times New Roman" w:cs="Times New Roman"/>
          <w:sz w:val="24"/>
          <w:szCs w:val="24"/>
        </w:rPr>
        <w:t xml:space="preserve"> </w:t>
      </w:r>
      <w:r w:rsidR="00CC5C36" w:rsidRPr="002A0B29">
        <w:rPr>
          <w:rFonts w:ascii="Times New Roman" w:hAnsi="Times New Roman" w:cs="Times New Roman"/>
          <w:sz w:val="24"/>
          <w:szCs w:val="24"/>
        </w:rPr>
        <w:t xml:space="preserve">conceptions of God.  Finally, while Baker, </w:t>
      </w:r>
      <w:proofErr w:type="spellStart"/>
      <w:r w:rsidR="00CC5C36" w:rsidRPr="002A0B29">
        <w:rPr>
          <w:rFonts w:ascii="Times New Roman" w:hAnsi="Times New Roman" w:cs="Times New Roman"/>
          <w:sz w:val="24"/>
          <w:szCs w:val="24"/>
        </w:rPr>
        <w:t>Molle</w:t>
      </w:r>
      <w:proofErr w:type="spellEnd"/>
      <w:r w:rsidR="00B35302" w:rsidRPr="002A0B29">
        <w:rPr>
          <w:rFonts w:ascii="Times New Roman" w:hAnsi="Times New Roman" w:cs="Times New Roman"/>
          <w:sz w:val="24"/>
          <w:szCs w:val="24"/>
        </w:rPr>
        <w:t>,</w:t>
      </w:r>
      <w:r w:rsidR="00CC5C36" w:rsidRPr="002A0B29">
        <w:rPr>
          <w:rFonts w:ascii="Times New Roman" w:hAnsi="Times New Roman" w:cs="Times New Roman"/>
          <w:sz w:val="24"/>
          <w:szCs w:val="24"/>
        </w:rPr>
        <w:t xml:space="preserve"> and Bader (2020</w:t>
      </w:r>
      <w:r w:rsidR="00186771" w:rsidRPr="002A0B29">
        <w:rPr>
          <w:rFonts w:ascii="Times New Roman" w:hAnsi="Times New Roman" w:cs="Times New Roman"/>
          <w:sz w:val="24"/>
          <w:szCs w:val="24"/>
        </w:rPr>
        <w:t>:148</w:t>
      </w:r>
      <w:r w:rsidR="00CC5C36" w:rsidRPr="002A0B29">
        <w:rPr>
          <w:rFonts w:ascii="Times New Roman" w:hAnsi="Times New Roman" w:cs="Times New Roman"/>
          <w:sz w:val="24"/>
          <w:szCs w:val="24"/>
        </w:rPr>
        <w:t>) argue that "[b]</w:t>
      </w:r>
      <w:proofErr w:type="spellStart"/>
      <w:r w:rsidR="00CC5C36" w:rsidRPr="002A0B29">
        <w:rPr>
          <w:rFonts w:ascii="Times New Roman" w:hAnsi="Times New Roman" w:cs="Times New Roman"/>
          <w:sz w:val="24"/>
          <w:szCs w:val="24"/>
        </w:rPr>
        <w:t>elief</w:t>
      </w:r>
      <w:proofErr w:type="spellEnd"/>
      <w:r w:rsidR="00CC5C36" w:rsidRPr="002A0B29">
        <w:rPr>
          <w:rFonts w:ascii="Times New Roman" w:hAnsi="Times New Roman" w:cs="Times New Roman"/>
          <w:sz w:val="24"/>
          <w:szCs w:val="24"/>
        </w:rPr>
        <w:t xml:space="preserve"> in Satan can be adequately measure</w:t>
      </w:r>
      <w:r w:rsidR="00186771" w:rsidRPr="002A0B29">
        <w:rPr>
          <w:rFonts w:ascii="Times New Roman" w:hAnsi="Times New Roman" w:cs="Times New Roman"/>
          <w:sz w:val="24"/>
          <w:szCs w:val="24"/>
        </w:rPr>
        <w:t>d</w:t>
      </w:r>
      <w:r w:rsidR="00CC5C36" w:rsidRPr="002A0B29">
        <w:rPr>
          <w:rFonts w:ascii="Times New Roman" w:hAnsi="Times New Roman" w:cs="Times New Roman"/>
          <w:sz w:val="24"/>
          <w:szCs w:val="24"/>
        </w:rPr>
        <w:t xml:space="preserve"> with a single item," their analys</w:t>
      </w:r>
      <w:r w:rsidR="00A1054E" w:rsidRPr="002A0B29">
        <w:rPr>
          <w:rFonts w:ascii="Times New Roman" w:hAnsi="Times New Roman" w:cs="Times New Roman"/>
          <w:sz w:val="24"/>
          <w:szCs w:val="24"/>
        </w:rPr>
        <w:t>es, in fact,</w:t>
      </w:r>
      <w:r w:rsidR="00CC5C36" w:rsidRPr="002A0B29">
        <w:rPr>
          <w:rFonts w:ascii="Times New Roman" w:hAnsi="Times New Roman" w:cs="Times New Roman"/>
          <w:sz w:val="24"/>
          <w:szCs w:val="24"/>
        </w:rPr>
        <w:t xml:space="preserve"> utilize</w:t>
      </w:r>
      <w:r w:rsidR="00186771" w:rsidRPr="002A0B29">
        <w:rPr>
          <w:rFonts w:ascii="Times New Roman" w:hAnsi="Times New Roman" w:cs="Times New Roman"/>
          <w:sz w:val="24"/>
          <w:szCs w:val="24"/>
        </w:rPr>
        <w:t>d</w:t>
      </w:r>
      <w:r w:rsidR="00CC5C36" w:rsidRPr="002A0B29">
        <w:rPr>
          <w:rFonts w:ascii="Times New Roman" w:hAnsi="Times New Roman" w:cs="Times New Roman"/>
          <w:sz w:val="24"/>
          <w:szCs w:val="24"/>
        </w:rPr>
        <w:t xml:space="preserve"> a three-item index of belief in evil.  </w:t>
      </w:r>
      <w:r w:rsidR="004F783C" w:rsidRPr="002A0B29">
        <w:rPr>
          <w:rFonts w:ascii="Times New Roman" w:hAnsi="Times New Roman" w:cs="Times New Roman"/>
          <w:sz w:val="24"/>
          <w:szCs w:val="24"/>
        </w:rPr>
        <w:t>We</w:t>
      </w:r>
      <w:r w:rsidR="00CC5C36" w:rsidRPr="002A0B29">
        <w:rPr>
          <w:rFonts w:ascii="Times New Roman" w:hAnsi="Times New Roman" w:cs="Times New Roman"/>
          <w:sz w:val="24"/>
          <w:szCs w:val="24"/>
        </w:rPr>
        <w:t xml:space="preserve"> </w:t>
      </w:r>
      <w:r w:rsidR="00A1054E" w:rsidRPr="002A0B29">
        <w:rPr>
          <w:rFonts w:ascii="Times New Roman" w:hAnsi="Times New Roman" w:cs="Times New Roman"/>
          <w:sz w:val="24"/>
          <w:szCs w:val="24"/>
        </w:rPr>
        <w:t xml:space="preserve">test the limits of the parsimony of belief in the Devil by using </w:t>
      </w:r>
      <w:r w:rsidR="00CC5C36" w:rsidRPr="002A0B29">
        <w:rPr>
          <w:rFonts w:ascii="Times New Roman" w:hAnsi="Times New Roman" w:cs="Times New Roman"/>
          <w:sz w:val="24"/>
          <w:szCs w:val="24"/>
        </w:rPr>
        <w:t>a single</w:t>
      </w:r>
      <w:r w:rsidR="00A1054E" w:rsidRPr="002A0B29">
        <w:rPr>
          <w:rFonts w:ascii="Times New Roman" w:hAnsi="Times New Roman" w:cs="Times New Roman"/>
          <w:sz w:val="24"/>
          <w:szCs w:val="24"/>
        </w:rPr>
        <w:t xml:space="preserve"> question about </w:t>
      </w:r>
      <w:r w:rsidR="00CC5C36" w:rsidRPr="002A0B29">
        <w:rPr>
          <w:rFonts w:ascii="Times New Roman" w:hAnsi="Times New Roman" w:cs="Times New Roman"/>
          <w:sz w:val="24"/>
          <w:szCs w:val="24"/>
        </w:rPr>
        <w:t xml:space="preserve">belief in Satan </w:t>
      </w:r>
      <w:r w:rsidR="00A1054E" w:rsidRPr="002A0B29">
        <w:rPr>
          <w:rFonts w:ascii="Times New Roman" w:hAnsi="Times New Roman" w:cs="Times New Roman"/>
          <w:sz w:val="24"/>
          <w:szCs w:val="24"/>
        </w:rPr>
        <w:t xml:space="preserve">as </w:t>
      </w:r>
      <w:r w:rsidR="005B1D97" w:rsidRPr="002A0B29">
        <w:rPr>
          <w:rFonts w:ascii="Times New Roman" w:hAnsi="Times New Roman" w:cs="Times New Roman"/>
          <w:sz w:val="24"/>
          <w:szCs w:val="24"/>
        </w:rPr>
        <w:t>the</w:t>
      </w:r>
      <w:r w:rsidR="00A1054E" w:rsidRPr="002A0B29">
        <w:rPr>
          <w:rFonts w:ascii="Times New Roman" w:hAnsi="Times New Roman" w:cs="Times New Roman"/>
          <w:sz w:val="24"/>
          <w:szCs w:val="24"/>
        </w:rPr>
        <w:t xml:space="preserve"> key predictor</w:t>
      </w:r>
      <w:r w:rsidR="00CC5C36" w:rsidRPr="002A0B29">
        <w:rPr>
          <w:rFonts w:ascii="Times New Roman" w:hAnsi="Times New Roman" w:cs="Times New Roman"/>
          <w:sz w:val="24"/>
          <w:szCs w:val="24"/>
        </w:rPr>
        <w:t>.</w:t>
      </w:r>
    </w:p>
    <w:p w14:paraId="445AA2B7" w14:textId="5FC675B1" w:rsidR="00CC5C36" w:rsidRPr="002A0B29" w:rsidRDefault="00B909AA" w:rsidP="00CC5C36">
      <w:pPr>
        <w:spacing w:after="0" w:line="480" w:lineRule="auto"/>
        <w:rPr>
          <w:rFonts w:ascii="Times New Roman" w:eastAsia="Calibri" w:hAnsi="Times New Roman" w:cs="Times New Roman"/>
          <w:sz w:val="24"/>
          <w:szCs w:val="24"/>
        </w:rPr>
      </w:pPr>
      <w:r w:rsidRPr="002A0B29">
        <w:rPr>
          <w:rFonts w:ascii="Times New Roman" w:eastAsia="Calibri" w:hAnsi="Times New Roman" w:cs="Times New Roman"/>
          <w:sz w:val="24"/>
          <w:szCs w:val="24"/>
        </w:rPr>
        <w:tab/>
        <w:t xml:space="preserve">In summary, our primary </w:t>
      </w:r>
      <w:r w:rsidR="00284B6C" w:rsidRPr="002A0B29">
        <w:rPr>
          <w:rFonts w:ascii="Times New Roman" w:eastAsia="Calibri" w:hAnsi="Times New Roman" w:cs="Times New Roman"/>
          <w:sz w:val="24"/>
          <w:szCs w:val="24"/>
        </w:rPr>
        <w:t>contribution</w:t>
      </w:r>
      <w:r w:rsidRPr="002A0B29">
        <w:rPr>
          <w:rFonts w:ascii="Times New Roman" w:eastAsia="Calibri" w:hAnsi="Times New Roman" w:cs="Times New Roman"/>
          <w:sz w:val="24"/>
          <w:szCs w:val="24"/>
        </w:rPr>
        <w:t xml:space="preserve"> is to assess the relationship between religious evil, measured as belief in Satan, and moral beliefs.  Although an abundance of research has shown </w:t>
      </w:r>
      <w:r w:rsidRPr="002A0B29">
        <w:rPr>
          <w:rFonts w:ascii="Times New Roman" w:eastAsia="Calibri" w:hAnsi="Times New Roman" w:cs="Times New Roman"/>
          <w:sz w:val="24"/>
          <w:szCs w:val="24"/>
        </w:rPr>
        <w:lastRenderedPageBreak/>
        <w:t>that religious service attendance, biblical literalism, and images of God predict</w:t>
      </w:r>
      <w:r w:rsidR="00E4179D" w:rsidRPr="002A0B29">
        <w:rPr>
          <w:rFonts w:ascii="Times New Roman" w:eastAsia="Calibri" w:hAnsi="Times New Roman" w:cs="Times New Roman"/>
          <w:sz w:val="24"/>
          <w:szCs w:val="24"/>
        </w:rPr>
        <w:t xml:space="preserve"> moral beliefs, beliefs about religious evil have received far less attention.  Does belief in Satan predict moral beliefs?  </w:t>
      </w:r>
      <w:r w:rsidR="00AC12C9" w:rsidRPr="002A0B29">
        <w:rPr>
          <w:rFonts w:ascii="Times New Roman" w:eastAsia="Calibri" w:hAnsi="Times New Roman" w:cs="Times New Roman"/>
          <w:sz w:val="24"/>
          <w:szCs w:val="24"/>
        </w:rPr>
        <w:t xml:space="preserve">Also, as suggested by previous research (Baker, </w:t>
      </w:r>
      <w:proofErr w:type="spellStart"/>
      <w:r w:rsidR="00AC12C9" w:rsidRPr="002A0B29">
        <w:rPr>
          <w:rFonts w:ascii="Times New Roman" w:eastAsia="Calibri" w:hAnsi="Times New Roman" w:cs="Times New Roman"/>
          <w:sz w:val="24"/>
          <w:szCs w:val="24"/>
        </w:rPr>
        <w:t>Molle</w:t>
      </w:r>
      <w:proofErr w:type="spellEnd"/>
      <w:r w:rsidR="00AC12C9" w:rsidRPr="002A0B29">
        <w:rPr>
          <w:rFonts w:ascii="Times New Roman" w:eastAsia="Calibri" w:hAnsi="Times New Roman" w:cs="Times New Roman"/>
          <w:sz w:val="24"/>
          <w:szCs w:val="24"/>
        </w:rPr>
        <w:t xml:space="preserve">, and Bader 2020), does the relationship between religious service attendance and moral beliefs vary according to how strongly people believe in Satan?  </w:t>
      </w:r>
      <w:r w:rsidR="00583FBC" w:rsidRPr="002A0B29">
        <w:rPr>
          <w:rFonts w:ascii="Times New Roman" w:eastAsia="Calibri" w:hAnsi="Times New Roman" w:cs="Times New Roman"/>
          <w:sz w:val="24"/>
          <w:szCs w:val="24"/>
        </w:rPr>
        <w:t>O</w:t>
      </w:r>
      <w:r w:rsidR="00E4179D" w:rsidRPr="002A0B29">
        <w:rPr>
          <w:rFonts w:ascii="Times New Roman" w:eastAsia="Calibri" w:hAnsi="Times New Roman" w:cs="Times New Roman"/>
          <w:sz w:val="24"/>
          <w:szCs w:val="24"/>
        </w:rPr>
        <w:t xml:space="preserve">ur secondary </w:t>
      </w:r>
      <w:r w:rsidR="00284B6C" w:rsidRPr="002A0B29">
        <w:rPr>
          <w:rFonts w:ascii="Times New Roman" w:eastAsia="Calibri" w:hAnsi="Times New Roman" w:cs="Times New Roman"/>
          <w:sz w:val="24"/>
          <w:szCs w:val="24"/>
        </w:rPr>
        <w:t xml:space="preserve">contribution </w:t>
      </w:r>
      <w:r w:rsidR="00E4179D" w:rsidRPr="002A0B29">
        <w:rPr>
          <w:rFonts w:ascii="Times New Roman" w:eastAsia="Calibri" w:hAnsi="Times New Roman" w:cs="Times New Roman"/>
          <w:sz w:val="24"/>
          <w:szCs w:val="24"/>
        </w:rPr>
        <w:t>is methodological.  How does a single item measuring belief in Satan compare to other measures of religion, in particular images of God</w:t>
      </w:r>
      <w:r w:rsidR="00583FBC" w:rsidRPr="002A0B29">
        <w:rPr>
          <w:rFonts w:ascii="Times New Roman" w:eastAsia="Calibri" w:hAnsi="Times New Roman" w:cs="Times New Roman"/>
          <w:sz w:val="24"/>
          <w:szCs w:val="24"/>
        </w:rPr>
        <w:t>, which requires many survey questions to measure adequately</w:t>
      </w:r>
      <w:r w:rsidR="00E4179D" w:rsidRPr="002A0B29">
        <w:rPr>
          <w:rFonts w:ascii="Times New Roman" w:eastAsia="Calibri" w:hAnsi="Times New Roman" w:cs="Times New Roman"/>
          <w:sz w:val="24"/>
          <w:szCs w:val="24"/>
        </w:rPr>
        <w:t>?</w:t>
      </w:r>
    </w:p>
    <w:p w14:paraId="37264254" w14:textId="77777777" w:rsidR="00D51A53" w:rsidRPr="002A0B29" w:rsidRDefault="00D51A53" w:rsidP="00CC5C36">
      <w:pPr>
        <w:spacing w:after="0" w:line="480" w:lineRule="auto"/>
        <w:rPr>
          <w:rFonts w:ascii="Times New Roman" w:eastAsia="Calibri" w:hAnsi="Times New Roman" w:cs="Times New Roman"/>
          <w:sz w:val="24"/>
          <w:szCs w:val="24"/>
        </w:rPr>
      </w:pPr>
    </w:p>
    <w:p w14:paraId="70295294" w14:textId="5F606F31" w:rsidR="00583FBC" w:rsidRPr="002A0B29" w:rsidRDefault="00583FBC" w:rsidP="00F05D93">
      <w:pPr>
        <w:spacing w:after="0" w:line="480" w:lineRule="auto"/>
        <w:rPr>
          <w:rFonts w:ascii="Times New Roman" w:eastAsia="Calibri" w:hAnsi="Times New Roman" w:cs="Times New Roman"/>
          <w:sz w:val="24"/>
          <w:szCs w:val="24"/>
        </w:rPr>
      </w:pPr>
      <w:r w:rsidRPr="002A0B29">
        <w:rPr>
          <w:rFonts w:ascii="Times New Roman" w:eastAsia="Calibri" w:hAnsi="Times New Roman" w:cs="Times New Roman"/>
          <w:b/>
          <w:sz w:val="24"/>
          <w:szCs w:val="24"/>
        </w:rPr>
        <w:t>L</w:t>
      </w:r>
      <w:r w:rsidR="00F05D93" w:rsidRPr="002A0B29">
        <w:rPr>
          <w:rFonts w:ascii="Times New Roman" w:eastAsia="Calibri" w:hAnsi="Times New Roman" w:cs="Times New Roman"/>
          <w:b/>
          <w:sz w:val="24"/>
          <w:szCs w:val="24"/>
        </w:rPr>
        <w:t>iterature Review</w:t>
      </w:r>
    </w:p>
    <w:p w14:paraId="13061E63" w14:textId="35813320" w:rsidR="00CC5C36" w:rsidRPr="002A0B29" w:rsidRDefault="00583FBC" w:rsidP="00CC5C36">
      <w:pPr>
        <w:spacing w:after="0" w:line="480" w:lineRule="auto"/>
        <w:rPr>
          <w:rFonts w:ascii="Times New Roman" w:eastAsia="Calibri" w:hAnsi="Times New Roman" w:cs="Times New Roman"/>
          <w:b/>
          <w:i/>
          <w:iCs/>
          <w:sz w:val="24"/>
          <w:szCs w:val="24"/>
        </w:rPr>
      </w:pPr>
      <w:r w:rsidRPr="002A0B29">
        <w:rPr>
          <w:rFonts w:ascii="Times New Roman" w:eastAsia="Calibri" w:hAnsi="Times New Roman" w:cs="Times New Roman"/>
          <w:b/>
          <w:i/>
          <w:iCs/>
          <w:sz w:val="24"/>
          <w:szCs w:val="24"/>
        </w:rPr>
        <w:t xml:space="preserve">Why </w:t>
      </w:r>
      <w:r w:rsidR="00F05D93" w:rsidRPr="002A0B29">
        <w:rPr>
          <w:rFonts w:ascii="Times New Roman" w:eastAsia="Calibri" w:hAnsi="Times New Roman" w:cs="Times New Roman"/>
          <w:b/>
          <w:i/>
          <w:iCs/>
          <w:sz w:val="24"/>
          <w:szCs w:val="24"/>
        </w:rPr>
        <w:t>God</w:t>
      </w:r>
      <w:r w:rsidR="00D406B0" w:rsidRPr="002A0B29">
        <w:rPr>
          <w:rFonts w:ascii="Times New Roman" w:eastAsia="Calibri" w:hAnsi="Times New Roman" w:cs="Times New Roman"/>
          <w:b/>
          <w:i/>
          <w:iCs/>
          <w:sz w:val="24"/>
          <w:szCs w:val="24"/>
        </w:rPr>
        <w:t>?</w:t>
      </w:r>
    </w:p>
    <w:p w14:paraId="58F90092" w14:textId="2BC75642" w:rsidR="002B4875" w:rsidRPr="002A0B29" w:rsidRDefault="00583FBC" w:rsidP="00CC5C36">
      <w:pPr>
        <w:spacing w:after="0" w:line="480" w:lineRule="auto"/>
        <w:contextualSpacing/>
        <w:rPr>
          <w:rFonts w:ascii="Times New Roman" w:eastAsia="Calibri" w:hAnsi="Times New Roman" w:cs="Times New Roman"/>
          <w:sz w:val="24"/>
          <w:szCs w:val="24"/>
        </w:rPr>
      </w:pPr>
      <w:r w:rsidRPr="002A0B29">
        <w:rPr>
          <w:rFonts w:ascii="Times New Roman" w:eastAsia="Calibri" w:hAnsi="Times New Roman" w:cs="Times New Roman"/>
          <w:sz w:val="24"/>
          <w:szCs w:val="24"/>
        </w:rPr>
        <w:t xml:space="preserve">In studies </w:t>
      </w:r>
      <w:r w:rsidR="00F65461" w:rsidRPr="002A0B29">
        <w:rPr>
          <w:rFonts w:ascii="Times New Roman" w:eastAsia="Calibri" w:hAnsi="Times New Roman" w:cs="Times New Roman"/>
          <w:sz w:val="24"/>
          <w:szCs w:val="24"/>
        </w:rPr>
        <w:t xml:space="preserve">of religion in the United States, the most </w:t>
      </w:r>
      <w:r w:rsidR="002B4875" w:rsidRPr="002A0B29">
        <w:rPr>
          <w:rFonts w:ascii="Times New Roman" w:eastAsia="Calibri" w:hAnsi="Times New Roman" w:cs="Times New Roman"/>
          <w:sz w:val="24"/>
          <w:szCs w:val="24"/>
        </w:rPr>
        <w:t>frequently used</w:t>
      </w:r>
      <w:r w:rsidR="00F65461" w:rsidRPr="002A0B29">
        <w:rPr>
          <w:rFonts w:ascii="Times New Roman" w:eastAsia="Calibri" w:hAnsi="Times New Roman" w:cs="Times New Roman"/>
          <w:sz w:val="24"/>
          <w:szCs w:val="24"/>
        </w:rPr>
        <w:t xml:space="preserve"> measures </w:t>
      </w:r>
      <w:r w:rsidR="002B4875" w:rsidRPr="002A0B29">
        <w:rPr>
          <w:rFonts w:ascii="Times New Roman" w:eastAsia="Calibri" w:hAnsi="Times New Roman" w:cs="Times New Roman"/>
          <w:sz w:val="24"/>
          <w:szCs w:val="24"/>
        </w:rPr>
        <w:t xml:space="preserve">of </w:t>
      </w:r>
      <w:r w:rsidR="00F65461" w:rsidRPr="002A0B29">
        <w:rPr>
          <w:rFonts w:ascii="Times New Roman" w:eastAsia="Calibri" w:hAnsi="Times New Roman" w:cs="Times New Roman"/>
          <w:sz w:val="24"/>
          <w:szCs w:val="24"/>
        </w:rPr>
        <w:t xml:space="preserve">religiosity </w:t>
      </w:r>
      <w:r w:rsidR="002B4875" w:rsidRPr="002A0B29">
        <w:rPr>
          <w:rFonts w:ascii="Times New Roman" w:eastAsia="Calibri" w:hAnsi="Times New Roman" w:cs="Times New Roman"/>
          <w:sz w:val="24"/>
          <w:szCs w:val="24"/>
        </w:rPr>
        <w:t>are religious identification/</w:t>
      </w:r>
      <w:r w:rsidR="00B35302" w:rsidRPr="002A0B29">
        <w:rPr>
          <w:rFonts w:ascii="Times New Roman" w:eastAsia="Calibri" w:hAnsi="Times New Roman" w:cs="Times New Roman"/>
          <w:sz w:val="24"/>
          <w:szCs w:val="24"/>
        </w:rPr>
        <w:t>affiliation, frequency of religious service</w:t>
      </w:r>
      <w:r w:rsidR="002B4875" w:rsidRPr="002A0B29">
        <w:rPr>
          <w:rFonts w:ascii="Times New Roman" w:eastAsia="Calibri" w:hAnsi="Times New Roman" w:cs="Times New Roman"/>
          <w:sz w:val="24"/>
          <w:szCs w:val="24"/>
        </w:rPr>
        <w:t xml:space="preserve"> attendance, frequency of prayer</w:t>
      </w:r>
      <w:r w:rsidR="00B35302" w:rsidRPr="002A0B29">
        <w:rPr>
          <w:rFonts w:ascii="Times New Roman" w:eastAsia="Calibri" w:hAnsi="Times New Roman" w:cs="Times New Roman"/>
          <w:sz w:val="24"/>
          <w:szCs w:val="24"/>
        </w:rPr>
        <w:t>,</w:t>
      </w:r>
      <w:r w:rsidR="002B4875" w:rsidRPr="002A0B29">
        <w:rPr>
          <w:rFonts w:ascii="Times New Roman" w:eastAsia="Calibri" w:hAnsi="Times New Roman" w:cs="Times New Roman"/>
          <w:sz w:val="24"/>
          <w:szCs w:val="24"/>
        </w:rPr>
        <w:t xml:space="preserve"> and beliefs about the inerrancy of the Bible (Finke, Bader</w:t>
      </w:r>
      <w:r w:rsidR="00B35302" w:rsidRPr="002A0B29">
        <w:rPr>
          <w:rFonts w:ascii="Times New Roman" w:eastAsia="Calibri" w:hAnsi="Times New Roman" w:cs="Times New Roman"/>
          <w:sz w:val="24"/>
          <w:szCs w:val="24"/>
        </w:rPr>
        <w:t>,</w:t>
      </w:r>
      <w:r w:rsidR="002B4875" w:rsidRPr="002A0B29">
        <w:rPr>
          <w:rFonts w:ascii="Times New Roman" w:eastAsia="Calibri" w:hAnsi="Times New Roman" w:cs="Times New Roman"/>
          <w:sz w:val="24"/>
          <w:szCs w:val="24"/>
        </w:rPr>
        <w:t xml:space="preserve"> and Polson 2009).  </w:t>
      </w:r>
      <w:r w:rsidR="00EF3006" w:rsidRPr="002A0B29">
        <w:rPr>
          <w:rFonts w:ascii="Times New Roman" w:eastAsia="Calibri" w:hAnsi="Times New Roman" w:cs="Times New Roman"/>
          <w:sz w:val="24"/>
          <w:szCs w:val="24"/>
        </w:rPr>
        <w:t>But m</w:t>
      </w:r>
      <w:r w:rsidR="006B3E18" w:rsidRPr="002A0B29">
        <w:rPr>
          <w:rFonts w:ascii="Times New Roman" w:eastAsia="Calibri" w:hAnsi="Times New Roman" w:cs="Times New Roman"/>
          <w:sz w:val="24"/>
          <w:szCs w:val="24"/>
        </w:rPr>
        <w:t>ore recent</w:t>
      </w:r>
      <w:r w:rsidR="008F3BBC" w:rsidRPr="002A0B29">
        <w:rPr>
          <w:rFonts w:ascii="Times New Roman" w:eastAsia="Calibri" w:hAnsi="Times New Roman" w:cs="Times New Roman"/>
          <w:sz w:val="24"/>
          <w:szCs w:val="24"/>
        </w:rPr>
        <w:t>ly</w:t>
      </w:r>
      <w:r w:rsidR="006B3E18" w:rsidRPr="002A0B29">
        <w:rPr>
          <w:rFonts w:ascii="Times New Roman" w:eastAsia="Calibri" w:hAnsi="Times New Roman" w:cs="Times New Roman"/>
          <w:sz w:val="24"/>
          <w:szCs w:val="24"/>
        </w:rPr>
        <w:t xml:space="preserve"> </w:t>
      </w:r>
      <w:r w:rsidR="008F3BBC" w:rsidRPr="002A0B29">
        <w:rPr>
          <w:rFonts w:ascii="Times New Roman" w:eastAsia="Calibri" w:hAnsi="Times New Roman" w:cs="Times New Roman"/>
          <w:sz w:val="24"/>
          <w:szCs w:val="24"/>
        </w:rPr>
        <w:t xml:space="preserve">there has been </w:t>
      </w:r>
      <w:r w:rsidR="006B3E18" w:rsidRPr="002A0B29">
        <w:rPr>
          <w:rFonts w:ascii="Times New Roman" w:eastAsia="Calibri" w:hAnsi="Times New Roman" w:cs="Times New Roman"/>
          <w:sz w:val="24"/>
          <w:szCs w:val="24"/>
        </w:rPr>
        <w:t>a re</w:t>
      </w:r>
      <w:r w:rsidR="008F3BBC" w:rsidRPr="002A0B29">
        <w:rPr>
          <w:rFonts w:ascii="Times New Roman" w:eastAsia="Calibri" w:hAnsi="Times New Roman" w:cs="Times New Roman"/>
          <w:sz w:val="24"/>
          <w:szCs w:val="24"/>
        </w:rPr>
        <w:t>newed</w:t>
      </w:r>
      <w:r w:rsidR="006B3E18" w:rsidRPr="002A0B29">
        <w:rPr>
          <w:rFonts w:ascii="Times New Roman" w:eastAsia="Calibri" w:hAnsi="Times New Roman" w:cs="Times New Roman"/>
          <w:sz w:val="24"/>
          <w:szCs w:val="24"/>
        </w:rPr>
        <w:t xml:space="preserve"> interest in conceptions of God.  </w:t>
      </w:r>
      <w:r w:rsidR="009B5B15" w:rsidRPr="002A0B29">
        <w:rPr>
          <w:rFonts w:ascii="Times New Roman" w:eastAsia="Calibri" w:hAnsi="Times New Roman" w:cs="Times New Roman"/>
          <w:sz w:val="24"/>
          <w:szCs w:val="24"/>
        </w:rPr>
        <w:t xml:space="preserve">Drawing </w:t>
      </w:r>
      <w:r w:rsidR="00E4179D" w:rsidRPr="002A0B29">
        <w:rPr>
          <w:rFonts w:ascii="Times New Roman" w:eastAsia="Calibri" w:hAnsi="Times New Roman" w:cs="Times New Roman"/>
          <w:sz w:val="24"/>
          <w:szCs w:val="24"/>
        </w:rPr>
        <w:t xml:space="preserve">primarily </w:t>
      </w:r>
      <w:r w:rsidR="009B5B15" w:rsidRPr="002A0B29">
        <w:rPr>
          <w:rFonts w:ascii="Times New Roman" w:eastAsia="Calibri" w:hAnsi="Times New Roman" w:cs="Times New Roman"/>
          <w:sz w:val="24"/>
          <w:szCs w:val="24"/>
        </w:rPr>
        <w:t>on the work of Greeley (</w:t>
      </w:r>
      <w:r w:rsidR="00B35302" w:rsidRPr="002A0B29">
        <w:rPr>
          <w:rFonts w:ascii="Times New Roman" w:hAnsi="Times New Roman" w:cs="Times New Roman"/>
          <w:sz w:val="24"/>
          <w:szCs w:val="24"/>
        </w:rPr>
        <w:t>1988;</w:t>
      </w:r>
      <w:r w:rsidR="009B5B15" w:rsidRPr="002A0B29">
        <w:rPr>
          <w:rFonts w:ascii="Times New Roman" w:hAnsi="Times New Roman" w:cs="Times New Roman"/>
          <w:sz w:val="24"/>
          <w:szCs w:val="24"/>
        </w:rPr>
        <w:t xml:space="preserve"> 1989</w:t>
      </w:r>
      <w:r w:rsidR="00B35302" w:rsidRPr="002A0B29">
        <w:rPr>
          <w:rFonts w:ascii="Times New Roman" w:hAnsi="Times New Roman" w:cs="Times New Roman"/>
          <w:sz w:val="24"/>
          <w:szCs w:val="24"/>
        </w:rPr>
        <w:t>;</w:t>
      </w:r>
      <w:r w:rsidR="009B5B15" w:rsidRPr="002A0B29">
        <w:rPr>
          <w:rFonts w:ascii="Times New Roman" w:hAnsi="Times New Roman" w:cs="Times New Roman"/>
          <w:sz w:val="24"/>
          <w:szCs w:val="24"/>
        </w:rPr>
        <w:t xml:space="preserve"> 1991</w:t>
      </w:r>
      <w:r w:rsidR="00B35302" w:rsidRPr="002A0B29">
        <w:rPr>
          <w:rFonts w:ascii="Times New Roman" w:hAnsi="Times New Roman" w:cs="Times New Roman"/>
          <w:sz w:val="24"/>
          <w:szCs w:val="24"/>
        </w:rPr>
        <w:t>;</w:t>
      </w:r>
      <w:r w:rsidR="009B5B15" w:rsidRPr="002A0B29">
        <w:rPr>
          <w:rFonts w:ascii="Times New Roman" w:hAnsi="Times New Roman" w:cs="Times New Roman"/>
          <w:sz w:val="24"/>
          <w:szCs w:val="24"/>
        </w:rPr>
        <w:t xml:space="preserve"> 1993</w:t>
      </w:r>
      <w:r w:rsidR="00B35302" w:rsidRPr="002A0B29">
        <w:rPr>
          <w:rFonts w:ascii="Times New Roman" w:hAnsi="Times New Roman" w:cs="Times New Roman"/>
          <w:sz w:val="24"/>
          <w:szCs w:val="24"/>
        </w:rPr>
        <w:t>;</w:t>
      </w:r>
      <w:r w:rsidR="009B5B15" w:rsidRPr="002A0B29">
        <w:rPr>
          <w:rFonts w:ascii="Times New Roman" w:hAnsi="Times New Roman" w:cs="Times New Roman"/>
          <w:sz w:val="24"/>
          <w:szCs w:val="24"/>
        </w:rPr>
        <w:t xml:space="preserve"> 1995), Froese and Bader (2010</w:t>
      </w:r>
      <w:r w:rsidR="00B35302" w:rsidRPr="002A0B29">
        <w:rPr>
          <w:rFonts w:ascii="Times New Roman" w:hAnsi="Times New Roman" w:cs="Times New Roman"/>
          <w:sz w:val="24"/>
          <w:szCs w:val="24"/>
        </w:rPr>
        <w:t>;</w:t>
      </w:r>
      <w:r w:rsidR="009B5B15" w:rsidRPr="002A0B29">
        <w:rPr>
          <w:rFonts w:ascii="Times New Roman" w:hAnsi="Times New Roman" w:cs="Times New Roman"/>
          <w:sz w:val="24"/>
          <w:szCs w:val="24"/>
        </w:rPr>
        <w:t xml:space="preserve"> 2015) </w:t>
      </w:r>
      <w:r w:rsidR="00EF3006" w:rsidRPr="002A0B29">
        <w:rPr>
          <w:rFonts w:ascii="Times New Roman" w:hAnsi="Times New Roman" w:cs="Times New Roman"/>
          <w:sz w:val="24"/>
          <w:szCs w:val="24"/>
        </w:rPr>
        <w:t xml:space="preserve">posit </w:t>
      </w:r>
      <w:r w:rsidR="009B5B15" w:rsidRPr="002A0B29">
        <w:rPr>
          <w:rFonts w:ascii="Times New Roman" w:hAnsi="Times New Roman" w:cs="Times New Roman"/>
          <w:sz w:val="24"/>
          <w:szCs w:val="24"/>
        </w:rPr>
        <w:t xml:space="preserve">that </w:t>
      </w:r>
      <w:r w:rsidR="00C5080F" w:rsidRPr="002A0B29">
        <w:rPr>
          <w:rFonts w:ascii="Times New Roman" w:hAnsi="Times New Roman" w:cs="Times New Roman"/>
          <w:sz w:val="24"/>
          <w:szCs w:val="24"/>
        </w:rPr>
        <w:t xml:space="preserve">conceptions of God should be </w:t>
      </w:r>
      <w:r w:rsidR="00EF3006" w:rsidRPr="002A0B29">
        <w:rPr>
          <w:rFonts w:ascii="Times New Roman" w:hAnsi="Times New Roman" w:cs="Times New Roman"/>
          <w:sz w:val="24"/>
          <w:szCs w:val="24"/>
        </w:rPr>
        <w:t xml:space="preserve">strong predictors of </w:t>
      </w:r>
      <w:r w:rsidR="00C5080F" w:rsidRPr="002A0B29">
        <w:rPr>
          <w:rFonts w:ascii="Times New Roman" w:hAnsi="Times New Roman" w:cs="Times New Roman"/>
          <w:sz w:val="24"/>
          <w:szCs w:val="24"/>
        </w:rPr>
        <w:t xml:space="preserve">moral </w:t>
      </w:r>
      <w:r w:rsidR="008F3BBC" w:rsidRPr="002A0B29">
        <w:rPr>
          <w:rFonts w:ascii="Times New Roman" w:hAnsi="Times New Roman" w:cs="Times New Roman"/>
          <w:sz w:val="24"/>
          <w:szCs w:val="24"/>
        </w:rPr>
        <w:t>beliefs</w:t>
      </w:r>
      <w:r w:rsidR="00C5080F" w:rsidRPr="002A0B29">
        <w:rPr>
          <w:rFonts w:ascii="Times New Roman" w:hAnsi="Times New Roman" w:cs="Times New Roman"/>
          <w:sz w:val="24"/>
          <w:szCs w:val="24"/>
        </w:rPr>
        <w:t>, since</w:t>
      </w:r>
      <w:r w:rsidR="00EF3006" w:rsidRPr="002A0B29">
        <w:rPr>
          <w:rFonts w:ascii="Times New Roman" w:hAnsi="Times New Roman" w:cs="Times New Roman"/>
          <w:sz w:val="24"/>
          <w:szCs w:val="24"/>
        </w:rPr>
        <w:t>, they argue,</w:t>
      </w:r>
      <w:r w:rsidR="00C5080F" w:rsidRPr="002A0B29">
        <w:rPr>
          <w:rFonts w:ascii="Times New Roman" w:hAnsi="Times New Roman" w:cs="Times New Roman"/>
          <w:sz w:val="24"/>
          <w:szCs w:val="24"/>
        </w:rPr>
        <w:t xml:space="preserve"> absolutism and relativism</w:t>
      </w:r>
      <w:r w:rsidR="00EF3006" w:rsidRPr="002A0B29">
        <w:rPr>
          <w:rFonts w:ascii="Times New Roman" w:hAnsi="Times New Roman" w:cs="Times New Roman"/>
          <w:sz w:val="24"/>
          <w:szCs w:val="24"/>
        </w:rPr>
        <w:t xml:space="preserve"> are premised upon </w:t>
      </w:r>
      <w:r w:rsidR="00C5080F" w:rsidRPr="002A0B29">
        <w:rPr>
          <w:rFonts w:ascii="Times New Roman" w:hAnsi="Times New Roman" w:cs="Times New Roman"/>
          <w:sz w:val="24"/>
          <w:szCs w:val="24"/>
        </w:rPr>
        <w:t xml:space="preserve">beliefs about the nature of ultimate authority.  </w:t>
      </w:r>
      <w:r w:rsidR="000E21EF" w:rsidRPr="002A0B29">
        <w:rPr>
          <w:rFonts w:ascii="Times New Roman" w:hAnsi="Times New Roman" w:cs="Times New Roman"/>
          <w:sz w:val="24"/>
          <w:szCs w:val="24"/>
        </w:rPr>
        <w:t xml:space="preserve">Indeed, </w:t>
      </w:r>
      <w:r w:rsidR="0039123B" w:rsidRPr="002A0B29">
        <w:rPr>
          <w:rFonts w:ascii="Times New Roman" w:hAnsi="Times New Roman" w:cs="Times New Roman"/>
          <w:sz w:val="24"/>
          <w:szCs w:val="24"/>
        </w:rPr>
        <w:t>several</w:t>
      </w:r>
      <w:r w:rsidR="00EF3006" w:rsidRPr="002A0B29">
        <w:rPr>
          <w:rFonts w:ascii="Times New Roman" w:hAnsi="Times New Roman" w:cs="Times New Roman"/>
          <w:sz w:val="24"/>
          <w:szCs w:val="24"/>
        </w:rPr>
        <w:t xml:space="preserve"> studie</w:t>
      </w:r>
      <w:r w:rsidR="003A7173" w:rsidRPr="002A0B29">
        <w:rPr>
          <w:rFonts w:ascii="Times New Roman" w:hAnsi="Times New Roman" w:cs="Times New Roman"/>
          <w:sz w:val="24"/>
          <w:szCs w:val="24"/>
        </w:rPr>
        <w:t xml:space="preserve">s have </w:t>
      </w:r>
      <w:r w:rsidR="000E21EF" w:rsidRPr="002A0B29">
        <w:rPr>
          <w:rFonts w:ascii="Times New Roman" w:hAnsi="Times New Roman" w:cs="Times New Roman"/>
          <w:sz w:val="24"/>
          <w:szCs w:val="24"/>
        </w:rPr>
        <w:t xml:space="preserve">found a relationship between conceptions of God and </w:t>
      </w:r>
      <w:r w:rsidR="008F3BBC" w:rsidRPr="002A0B29">
        <w:rPr>
          <w:rFonts w:ascii="Times New Roman" w:hAnsi="Times New Roman" w:cs="Times New Roman"/>
          <w:sz w:val="24"/>
          <w:szCs w:val="24"/>
        </w:rPr>
        <w:t xml:space="preserve">beliefs </w:t>
      </w:r>
      <w:r w:rsidR="000E21EF" w:rsidRPr="002A0B29">
        <w:rPr>
          <w:rFonts w:ascii="Times New Roman" w:hAnsi="Times New Roman" w:cs="Times New Roman"/>
          <w:sz w:val="24"/>
          <w:szCs w:val="24"/>
        </w:rPr>
        <w:t>about same-sex unions (Whitehead 2014), abortion (</w:t>
      </w:r>
      <w:proofErr w:type="spellStart"/>
      <w:r w:rsidR="000E21EF" w:rsidRPr="002A0B29">
        <w:rPr>
          <w:rFonts w:ascii="Times New Roman" w:hAnsi="Times New Roman" w:cs="Times New Roman"/>
          <w:sz w:val="24"/>
          <w:szCs w:val="24"/>
        </w:rPr>
        <w:t>Unnever</w:t>
      </w:r>
      <w:proofErr w:type="spellEnd"/>
      <w:r w:rsidR="000E21EF" w:rsidRPr="002A0B29">
        <w:rPr>
          <w:rFonts w:ascii="Times New Roman" w:hAnsi="Times New Roman" w:cs="Times New Roman"/>
          <w:sz w:val="24"/>
          <w:szCs w:val="24"/>
        </w:rPr>
        <w:t xml:space="preserve">, </w:t>
      </w:r>
      <w:proofErr w:type="spellStart"/>
      <w:r w:rsidR="000E21EF" w:rsidRPr="002A0B29">
        <w:rPr>
          <w:rFonts w:ascii="Times New Roman" w:hAnsi="Times New Roman" w:cs="Times New Roman"/>
          <w:sz w:val="24"/>
          <w:szCs w:val="24"/>
        </w:rPr>
        <w:t>Bartkowski</w:t>
      </w:r>
      <w:proofErr w:type="spellEnd"/>
      <w:r w:rsidR="00B35302" w:rsidRPr="002A0B29">
        <w:rPr>
          <w:rFonts w:ascii="Times New Roman" w:hAnsi="Times New Roman" w:cs="Times New Roman"/>
          <w:sz w:val="24"/>
          <w:szCs w:val="24"/>
        </w:rPr>
        <w:t>,</w:t>
      </w:r>
      <w:r w:rsidR="000E21EF" w:rsidRPr="002A0B29">
        <w:rPr>
          <w:rFonts w:ascii="Times New Roman" w:hAnsi="Times New Roman" w:cs="Times New Roman"/>
          <w:sz w:val="24"/>
          <w:szCs w:val="24"/>
        </w:rPr>
        <w:t xml:space="preserve"> and Cullen 2010)</w:t>
      </w:r>
      <w:r w:rsidRPr="002A0B29">
        <w:rPr>
          <w:rFonts w:ascii="Times New Roman" w:hAnsi="Times New Roman" w:cs="Times New Roman"/>
          <w:sz w:val="24"/>
          <w:szCs w:val="24"/>
        </w:rPr>
        <w:t>,</w:t>
      </w:r>
      <w:r w:rsidR="000E21EF" w:rsidRPr="002A0B29">
        <w:rPr>
          <w:rFonts w:ascii="Times New Roman" w:hAnsi="Times New Roman" w:cs="Times New Roman"/>
          <w:sz w:val="24"/>
          <w:szCs w:val="24"/>
        </w:rPr>
        <w:t xml:space="preserve"> and punitive attitudes towards criminals (Bader</w:t>
      </w:r>
      <w:r w:rsidR="00B35302" w:rsidRPr="002A0B29">
        <w:rPr>
          <w:rFonts w:ascii="Times New Roman" w:hAnsi="Times New Roman" w:cs="Times New Roman"/>
          <w:sz w:val="24"/>
          <w:szCs w:val="24"/>
        </w:rPr>
        <w:t xml:space="preserve"> et al.</w:t>
      </w:r>
      <w:r w:rsidR="000E21EF" w:rsidRPr="002A0B29">
        <w:rPr>
          <w:rFonts w:ascii="Times New Roman" w:hAnsi="Times New Roman" w:cs="Times New Roman"/>
          <w:sz w:val="24"/>
          <w:szCs w:val="24"/>
        </w:rPr>
        <w:t xml:space="preserve"> 2010, </w:t>
      </w:r>
      <w:proofErr w:type="spellStart"/>
      <w:r w:rsidR="000E21EF" w:rsidRPr="002A0B29">
        <w:rPr>
          <w:rFonts w:ascii="Times New Roman" w:hAnsi="Times New Roman" w:cs="Times New Roman"/>
          <w:sz w:val="24"/>
          <w:szCs w:val="24"/>
        </w:rPr>
        <w:t>Unnever</w:t>
      </w:r>
      <w:proofErr w:type="spellEnd"/>
      <w:r w:rsidR="000E21EF" w:rsidRPr="002A0B29">
        <w:rPr>
          <w:rFonts w:ascii="Times New Roman" w:hAnsi="Times New Roman" w:cs="Times New Roman"/>
          <w:sz w:val="24"/>
          <w:szCs w:val="24"/>
        </w:rPr>
        <w:t xml:space="preserve">, </w:t>
      </w:r>
      <w:proofErr w:type="spellStart"/>
      <w:r w:rsidR="000E21EF" w:rsidRPr="002A0B29">
        <w:rPr>
          <w:rFonts w:ascii="Times New Roman" w:hAnsi="Times New Roman" w:cs="Times New Roman"/>
          <w:sz w:val="24"/>
          <w:szCs w:val="24"/>
        </w:rPr>
        <w:t>Bartkowski</w:t>
      </w:r>
      <w:proofErr w:type="spellEnd"/>
      <w:r w:rsidR="00B35302" w:rsidRPr="002A0B29">
        <w:rPr>
          <w:rFonts w:ascii="Times New Roman" w:hAnsi="Times New Roman" w:cs="Times New Roman"/>
          <w:sz w:val="24"/>
          <w:szCs w:val="24"/>
        </w:rPr>
        <w:t>,</w:t>
      </w:r>
      <w:r w:rsidR="000E21EF" w:rsidRPr="002A0B29">
        <w:rPr>
          <w:rFonts w:ascii="Times New Roman" w:hAnsi="Times New Roman" w:cs="Times New Roman"/>
          <w:sz w:val="24"/>
          <w:szCs w:val="24"/>
        </w:rPr>
        <w:t xml:space="preserve"> and Cullen 2010).</w:t>
      </w:r>
      <w:r w:rsidR="000E21EF" w:rsidRPr="002A0B29">
        <w:rPr>
          <w:rFonts w:ascii="Times New Roman" w:eastAsia="Calibri" w:hAnsi="Times New Roman" w:cs="Times New Roman"/>
          <w:sz w:val="24"/>
          <w:szCs w:val="24"/>
        </w:rPr>
        <w:t xml:space="preserve">  </w:t>
      </w:r>
      <w:r w:rsidR="003A7173" w:rsidRPr="002A0B29">
        <w:rPr>
          <w:rFonts w:ascii="Times New Roman" w:eastAsia="Calibri" w:hAnsi="Times New Roman" w:cs="Times New Roman"/>
          <w:sz w:val="24"/>
          <w:szCs w:val="24"/>
        </w:rPr>
        <w:t>In the wake of such research, scholars have called for the increased usage of images of God as a measure of religiosity, particularly in cross-cultural contexts (</w:t>
      </w:r>
      <w:r w:rsidR="00B35302" w:rsidRPr="002A0B29">
        <w:rPr>
          <w:rFonts w:ascii="Times New Roman" w:eastAsia="Calibri" w:hAnsi="Times New Roman" w:cs="Times New Roman"/>
          <w:sz w:val="24"/>
          <w:szCs w:val="24"/>
        </w:rPr>
        <w:t>Bader and Finke 2010;</w:t>
      </w:r>
      <w:r w:rsidR="000843FB" w:rsidRPr="002A0B29">
        <w:rPr>
          <w:rFonts w:ascii="Times New Roman" w:eastAsia="Calibri" w:hAnsi="Times New Roman" w:cs="Times New Roman"/>
          <w:sz w:val="24"/>
          <w:szCs w:val="24"/>
        </w:rPr>
        <w:t xml:space="preserve"> </w:t>
      </w:r>
      <w:r w:rsidR="002221F0" w:rsidRPr="002A0B29">
        <w:rPr>
          <w:rFonts w:ascii="Times New Roman" w:eastAsia="Calibri" w:hAnsi="Times New Roman" w:cs="Times New Roman"/>
          <w:sz w:val="24"/>
          <w:szCs w:val="24"/>
        </w:rPr>
        <w:t xml:space="preserve">Bader </w:t>
      </w:r>
      <w:r w:rsidR="00B35302" w:rsidRPr="002A0B29">
        <w:rPr>
          <w:rFonts w:ascii="Times New Roman" w:eastAsia="Calibri" w:hAnsi="Times New Roman" w:cs="Times New Roman"/>
          <w:sz w:val="24"/>
          <w:szCs w:val="24"/>
        </w:rPr>
        <w:t xml:space="preserve">et al. </w:t>
      </w:r>
      <w:r w:rsidR="002221F0" w:rsidRPr="002A0B29">
        <w:rPr>
          <w:rFonts w:ascii="Times New Roman" w:eastAsia="Calibri" w:hAnsi="Times New Roman" w:cs="Times New Roman"/>
          <w:sz w:val="24"/>
          <w:szCs w:val="24"/>
        </w:rPr>
        <w:t>2017</w:t>
      </w:r>
      <w:r w:rsidR="00E4179D" w:rsidRPr="002A0B29">
        <w:rPr>
          <w:rFonts w:ascii="Times New Roman" w:eastAsia="Calibri" w:hAnsi="Times New Roman" w:cs="Times New Roman"/>
          <w:sz w:val="24"/>
          <w:szCs w:val="24"/>
        </w:rPr>
        <w:t>; Finke and Bader 2017</w:t>
      </w:r>
      <w:r w:rsidR="002221F0" w:rsidRPr="002A0B29">
        <w:rPr>
          <w:rFonts w:ascii="Times New Roman" w:eastAsia="Calibri" w:hAnsi="Times New Roman" w:cs="Times New Roman"/>
          <w:sz w:val="24"/>
          <w:szCs w:val="24"/>
        </w:rPr>
        <w:t xml:space="preserve">).  </w:t>
      </w:r>
      <w:r w:rsidR="00EB5195" w:rsidRPr="002A0B29">
        <w:rPr>
          <w:rFonts w:ascii="Times New Roman" w:eastAsia="Calibri" w:hAnsi="Times New Roman" w:cs="Times New Roman"/>
          <w:sz w:val="24"/>
          <w:szCs w:val="24"/>
        </w:rPr>
        <w:t>In their examination of fatalistic attitudes across Armenia, Azerbaijan</w:t>
      </w:r>
      <w:r w:rsidR="00B35302" w:rsidRPr="002A0B29">
        <w:rPr>
          <w:rFonts w:ascii="Times New Roman" w:eastAsia="Calibri" w:hAnsi="Times New Roman" w:cs="Times New Roman"/>
          <w:sz w:val="24"/>
          <w:szCs w:val="24"/>
        </w:rPr>
        <w:t>,</w:t>
      </w:r>
      <w:r w:rsidR="00EB5195" w:rsidRPr="002A0B29">
        <w:rPr>
          <w:rFonts w:ascii="Times New Roman" w:eastAsia="Calibri" w:hAnsi="Times New Roman" w:cs="Times New Roman"/>
          <w:sz w:val="24"/>
          <w:szCs w:val="24"/>
        </w:rPr>
        <w:t xml:space="preserve"> </w:t>
      </w:r>
      <w:r w:rsidR="00EB5195" w:rsidRPr="002A0B29">
        <w:rPr>
          <w:rFonts w:ascii="Times New Roman" w:eastAsia="Calibri" w:hAnsi="Times New Roman" w:cs="Times New Roman"/>
          <w:sz w:val="24"/>
          <w:szCs w:val="24"/>
        </w:rPr>
        <w:lastRenderedPageBreak/>
        <w:t>and Georgia, Bader et al</w:t>
      </w:r>
      <w:r w:rsidR="00B35302" w:rsidRPr="002A0B29">
        <w:rPr>
          <w:rFonts w:ascii="Times New Roman" w:eastAsia="Calibri" w:hAnsi="Times New Roman" w:cs="Times New Roman"/>
          <w:sz w:val="24"/>
          <w:szCs w:val="24"/>
        </w:rPr>
        <w:t>.</w:t>
      </w:r>
      <w:r w:rsidR="00EB5195" w:rsidRPr="002A0B29">
        <w:rPr>
          <w:rFonts w:ascii="Times New Roman" w:eastAsia="Calibri" w:hAnsi="Times New Roman" w:cs="Times New Roman"/>
          <w:sz w:val="24"/>
          <w:szCs w:val="24"/>
        </w:rPr>
        <w:t xml:space="preserve"> (2017) find a judgmental conception of God to be the only religion measure to have a consistent and significant effect.  This leads the authors to strongly advocate for survey researchers to "consider adding measures of images of God to surveys…to encourage cross-cultural research on the effects of religious belief" (Bader et al. 2017</w:t>
      </w:r>
      <w:r w:rsidR="00B35302" w:rsidRPr="002A0B29">
        <w:rPr>
          <w:rFonts w:ascii="Times New Roman" w:eastAsia="Calibri" w:hAnsi="Times New Roman" w:cs="Times New Roman"/>
          <w:sz w:val="24"/>
          <w:szCs w:val="24"/>
        </w:rPr>
        <w:t>:</w:t>
      </w:r>
      <w:r w:rsidR="00EB5195" w:rsidRPr="002A0B29">
        <w:rPr>
          <w:rFonts w:ascii="Times New Roman" w:eastAsia="Calibri" w:hAnsi="Times New Roman" w:cs="Times New Roman"/>
          <w:sz w:val="24"/>
          <w:szCs w:val="24"/>
        </w:rPr>
        <w:t>188).</w:t>
      </w:r>
    </w:p>
    <w:p w14:paraId="5925B340" w14:textId="70610AE1" w:rsidR="007E1F04" w:rsidRPr="002A0B29" w:rsidRDefault="00EB5195" w:rsidP="00EB5195">
      <w:pPr>
        <w:spacing w:line="480" w:lineRule="auto"/>
        <w:contextualSpacing/>
        <w:rPr>
          <w:rFonts w:ascii="Times New Roman" w:hAnsi="Times New Roman" w:cs="Times New Roman"/>
          <w:sz w:val="24"/>
          <w:szCs w:val="24"/>
        </w:rPr>
      </w:pPr>
      <w:r w:rsidRPr="002A0B29">
        <w:rPr>
          <w:rFonts w:ascii="Times New Roman" w:hAnsi="Times New Roman" w:cs="Times New Roman"/>
          <w:sz w:val="24"/>
          <w:szCs w:val="24"/>
        </w:rPr>
        <w:tab/>
      </w:r>
      <w:r w:rsidR="000A185F" w:rsidRPr="002A0B29">
        <w:rPr>
          <w:rFonts w:ascii="Times New Roman" w:hAnsi="Times New Roman" w:cs="Times New Roman"/>
          <w:sz w:val="24"/>
          <w:szCs w:val="24"/>
        </w:rPr>
        <w:t>While studies that focus on conceptions of God have made a convincing argument that beliefs about ultimate, supernatural powers and forces are an important measure of religion, expanding the us</w:t>
      </w:r>
      <w:r w:rsidR="008F3BBC" w:rsidRPr="002A0B29">
        <w:rPr>
          <w:rFonts w:ascii="Times New Roman" w:hAnsi="Times New Roman" w:cs="Times New Roman"/>
          <w:sz w:val="24"/>
          <w:szCs w:val="24"/>
        </w:rPr>
        <w:t>e</w:t>
      </w:r>
      <w:r w:rsidR="000A185F" w:rsidRPr="002A0B29">
        <w:rPr>
          <w:rFonts w:ascii="Times New Roman" w:hAnsi="Times New Roman" w:cs="Times New Roman"/>
          <w:sz w:val="24"/>
          <w:szCs w:val="24"/>
        </w:rPr>
        <w:t xml:space="preserve"> of image of God measures come</w:t>
      </w:r>
      <w:r w:rsidR="008F3BBC" w:rsidRPr="002A0B29">
        <w:rPr>
          <w:rFonts w:ascii="Times New Roman" w:hAnsi="Times New Roman" w:cs="Times New Roman"/>
          <w:sz w:val="24"/>
          <w:szCs w:val="24"/>
        </w:rPr>
        <w:t>s</w:t>
      </w:r>
      <w:r w:rsidR="000A185F" w:rsidRPr="002A0B29">
        <w:rPr>
          <w:rFonts w:ascii="Times New Roman" w:hAnsi="Times New Roman" w:cs="Times New Roman"/>
          <w:sz w:val="24"/>
          <w:szCs w:val="24"/>
        </w:rPr>
        <w:t xml:space="preserve"> at </w:t>
      </w:r>
      <w:r w:rsidR="008F3BBC" w:rsidRPr="002A0B29">
        <w:rPr>
          <w:rFonts w:ascii="Times New Roman" w:hAnsi="Times New Roman" w:cs="Times New Roman"/>
          <w:sz w:val="24"/>
          <w:szCs w:val="24"/>
        </w:rPr>
        <w:t xml:space="preserve">a </w:t>
      </w:r>
      <w:r w:rsidR="000A185F" w:rsidRPr="002A0B29">
        <w:rPr>
          <w:rFonts w:ascii="Times New Roman" w:hAnsi="Times New Roman" w:cs="Times New Roman"/>
          <w:sz w:val="24"/>
          <w:szCs w:val="24"/>
        </w:rPr>
        <w:t>cost.  What is clear from the existing research is that any item that simply indicates whether the individual believes in God is of very little utility by itself.  As Bader et al</w:t>
      </w:r>
      <w:r w:rsidR="00E4179D" w:rsidRPr="002A0B29">
        <w:rPr>
          <w:rFonts w:ascii="Times New Roman" w:hAnsi="Times New Roman" w:cs="Times New Roman"/>
          <w:sz w:val="24"/>
          <w:szCs w:val="24"/>
        </w:rPr>
        <w:t>.</w:t>
      </w:r>
      <w:r w:rsidR="000A185F" w:rsidRPr="002A0B29">
        <w:rPr>
          <w:rFonts w:ascii="Times New Roman" w:hAnsi="Times New Roman" w:cs="Times New Roman"/>
          <w:sz w:val="24"/>
          <w:szCs w:val="24"/>
        </w:rPr>
        <w:t xml:space="preserve"> (2017) note</w:t>
      </w:r>
      <w:r w:rsidR="008F3BBC" w:rsidRPr="002A0B29">
        <w:rPr>
          <w:rFonts w:ascii="Times New Roman" w:hAnsi="Times New Roman" w:cs="Times New Roman"/>
          <w:sz w:val="24"/>
          <w:szCs w:val="24"/>
        </w:rPr>
        <w:t>,</w:t>
      </w:r>
      <w:r w:rsidR="000A185F" w:rsidRPr="002A0B29">
        <w:rPr>
          <w:rFonts w:ascii="Times New Roman" w:hAnsi="Times New Roman" w:cs="Times New Roman"/>
          <w:sz w:val="24"/>
          <w:szCs w:val="24"/>
        </w:rPr>
        <w:t xml:space="preserve"> more than 90% of those in the South Caucasus region report </w:t>
      </w:r>
      <w:r w:rsidR="008F3BBC" w:rsidRPr="002A0B29">
        <w:rPr>
          <w:rFonts w:ascii="Times New Roman" w:hAnsi="Times New Roman" w:cs="Times New Roman"/>
          <w:sz w:val="24"/>
          <w:szCs w:val="24"/>
        </w:rPr>
        <w:t xml:space="preserve">believing </w:t>
      </w:r>
      <w:r w:rsidR="000A185F" w:rsidRPr="002A0B29">
        <w:rPr>
          <w:rFonts w:ascii="Times New Roman" w:hAnsi="Times New Roman" w:cs="Times New Roman"/>
          <w:sz w:val="24"/>
          <w:szCs w:val="24"/>
        </w:rPr>
        <w:t xml:space="preserve">in God.  Froese and Bader (2015) similarly argue that it is not belief in God that is important, but rather differences in opinion about God's nature and </w:t>
      </w:r>
      <w:r w:rsidR="00B35302" w:rsidRPr="002A0B29">
        <w:rPr>
          <w:rFonts w:ascii="Times New Roman" w:hAnsi="Times New Roman" w:cs="Times New Roman"/>
          <w:sz w:val="24"/>
          <w:szCs w:val="24"/>
        </w:rPr>
        <w:t xml:space="preserve">character.  </w:t>
      </w:r>
      <w:r w:rsidR="000A185F" w:rsidRPr="002A0B29">
        <w:rPr>
          <w:rFonts w:ascii="Times New Roman" w:hAnsi="Times New Roman" w:cs="Times New Roman"/>
          <w:sz w:val="24"/>
          <w:szCs w:val="24"/>
        </w:rPr>
        <w:t xml:space="preserve">A single-item measure about God may help distinguish the religious from the irreligious but will be of little use in making distinctions </w:t>
      </w:r>
      <w:r w:rsidR="000A185F" w:rsidRPr="002A0B29">
        <w:rPr>
          <w:rFonts w:ascii="Times New Roman" w:hAnsi="Times New Roman" w:cs="Times New Roman"/>
          <w:i/>
          <w:iCs/>
          <w:sz w:val="24"/>
          <w:szCs w:val="24"/>
        </w:rPr>
        <w:t>across</w:t>
      </w:r>
      <w:r w:rsidR="000A185F" w:rsidRPr="002A0B29">
        <w:rPr>
          <w:rFonts w:ascii="Times New Roman" w:hAnsi="Times New Roman" w:cs="Times New Roman"/>
          <w:sz w:val="24"/>
          <w:szCs w:val="24"/>
        </w:rPr>
        <w:t xml:space="preserve"> religions.</w:t>
      </w:r>
    </w:p>
    <w:p w14:paraId="05C42C68" w14:textId="273DA0D1" w:rsidR="00594956" w:rsidRPr="002A0B29" w:rsidRDefault="007E1F04" w:rsidP="00EB5195">
      <w:pPr>
        <w:spacing w:line="480" w:lineRule="auto"/>
        <w:contextualSpacing/>
        <w:rPr>
          <w:rFonts w:ascii="Times New Roman" w:hAnsi="Times New Roman" w:cs="Times New Roman"/>
          <w:sz w:val="24"/>
          <w:szCs w:val="24"/>
        </w:rPr>
      </w:pPr>
      <w:r w:rsidRPr="002A0B29">
        <w:rPr>
          <w:rFonts w:ascii="Times New Roman" w:hAnsi="Times New Roman" w:cs="Times New Roman"/>
          <w:sz w:val="24"/>
          <w:szCs w:val="24"/>
        </w:rPr>
        <w:tab/>
        <w:t xml:space="preserve">Researchers who advocate for </w:t>
      </w:r>
      <w:r w:rsidR="00B35302" w:rsidRPr="002A0B29">
        <w:rPr>
          <w:rFonts w:ascii="Times New Roman" w:hAnsi="Times New Roman" w:cs="Times New Roman"/>
          <w:sz w:val="24"/>
          <w:szCs w:val="24"/>
        </w:rPr>
        <w:t xml:space="preserve">using </w:t>
      </w:r>
      <w:r w:rsidRPr="002A0B29">
        <w:rPr>
          <w:rFonts w:ascii="Times New Roman" w:hAnsi="Times New Roman" w:cs="Times New Roman"/>
          <w:sz w:val="24"/>
          <w:szCs w:val="24"/>
        </w:rPr>
        <w:t>images of God</w:t>
      </w:r>
      <w:r w:rsidR="00B35302" w:rsidRPr="002A0B29">
        <w:rPr>
          <w:rFonts w:ascii="Times New Roman" w:hAnsi="Times New Roman" w:cs="Times New Roman"/>
          <w:sz w:val="24"/>
          <w:szCs w:val="24"/>
        </w:rPr>
        <w:t xml:space="preserve"> </w:t>
      </w:r>
      <w:r w:rsidRPr="002A0B29">
        <w:rPr>
          <w:rFonts w:ascii="Times New Roman" w:hAnsi="Times New Roman" w:cs="Times New Roman"/>
          <w:sz w:val="24"/>
          <w:szCs w:val="24"/>
        </w:rPr>
        <w:t xml:space="preserve">note that proper measurement requires survey items that ask respondents about God's perceived personality.  The number of such items and the traits they are meant to capture vary.  </w:t>
      </w:r>
      <w:r w:rsidR="00D909DC" w:rsidRPr="002A0B29">
        <w:rPr>
          <w:rFonts w:ascii="Times New Roman" w:hAnsi="Times New Roman" w:cs="Times New Roman"/>
          <w:sz w:val="24"/>
          <w:szCs w:val="24"/>
        </w:rPr>
        <w:t>For example, some studies focus upon God's "loving" qualities (</w:t>
      </w:r>
      <w:proofErr w:type="spellStart"/>
      <w:r w:rsidR="00D909DC" w:rsidRPr="002A0B29">
        <w:rPr>
          <w:rFonts w:ascii="Times New Roman" w:hAnsi="Times New Roman" w:cs="Times New Roman"/>
          <w:sz w:val="24"/>
          <w:szCs w:val="24"/>
        </w:rPr>
        <w:t>Stroope</w:t>
      </w:r>
      <w:proofErr w:type="spellEnd"/>
      <w:r w:rsidR="00D909DC" w:rsidRPr="002A0B29">
        <w:rPr>
          <w:rFonts w:ascii="Times New Roman" w:hAnsi="Times New Roman" w:cs="Times New Roman"/>
          <w:sz w:val="24"/>
          <w:szCs w:val="24"/>
        </w:rPr>
        <w:t>, Draper</w:t>
      </w:r>
      <w:r w:rsidR="00B35302" w:rsidRPr="002A0B29">
        <w:rPr>
          <w:rFonts w:ascii="Times New Roman" w:hAnsi="Times New Roman" w:cs="Times New Roman"/>
          <w:sz w:val="24"/>
          <w:szCs w:val="24"/>
        </w:rPr>
        <w:t>,</w:t>
      </w:r>
      <w:r w:rsidR="00D909DC" w:rsidRPr="002A0B29">
        <w:rPr>
          <w:rFonts w:ascii="Times New Roman" w:hAnsi="Times New Roman" w:cs="Times New Roman"/>
          <w:sz w:val="24"/>
          <w:szCs w:val="24"/>
        </w:rPr>
        <w:t xml:space="preserve"> and Whitehead 2013</w:t>
      </w:r>
      <w:bookmarkStart w:id="0" w:name="here"/>
      <w:bookmarkEnd w:id="0"/>
      <w:r w:rsidR="00B35302" w:rsidRPr="002A0B29">
        <w:rPr>
          <w:rFonts w:ascii="Times New Roman" w:hAnsi="Times New Roman" w:cs="Times New Roman"/>
          <w:sz w:val="24"/>
          <w:szCs w:val="24"/>
        </w:rPr>
        <w:t>;</w:t>
      </w:r>
      <w:r w:rsidR="00B545C0" w:rsidRPr="002A0B29">
        <w:rPr>
          <w:rFonts w:ascii="Times New Roman" w:hAnsi="Times New Roman" w:cs="Times New Roman"/>
          <w:sz w:val="24"/>
          <w:szCs w:val="24"/>
        </w:rPr>
        <w:t xml:space="preserve"> </w:t>
      </w:r>
      <w:proofErr w:type="spellStart"/>
      <w:r w:rsidR="00B545C0" w:rsidRPr="002A0B29">
        <w:rPr>
          <w:rFonts w:ascii="Times New Roman" w:hAnsi="Times New Roman" w:cs="Times New Roman"/>
          <w:sz w:val="24"/>
          <w:szCs w:val="24"/>
        </w:rPr>
        <w:t>Unnever</w:t>
      </w:r>
      <w:proofErr w:type="spellEnd"/>
      <w:r w:rsidR="00B545C0" w:rsidRPr="002A0B29">
        <w:rPr>
          <w:rFonts w:ascii="Times New Roman" w:hAnsi="Times New Roman" w:cs="Times New Roman"/>
          <w:sz w:val="24"/>
          <w:szCs w:val="24"/>
        </w:rPr>
        <w:t>, Cullen</w:t>
      </w:r>
      <w:r w:rsidR="00B35302" w:rsidRPr="002A0B29">
        <w:rPr>
          <w:rFonts w:ascii="Times New Roman" w:hAnsi="Times New Roman" w:cs="Times New Roman"/>
          <w:sz w:val="24"/>
          <w:szCs w:val="24"/>
        </w:rPr>
        <w:t>,</w:t>
      </w:r>
      <w:r w:rsidR="00B545C0" w:rsidRPr="002A0B29">
        <w:rPr>
          <w:rFonts w:ascii="Times New Roman" w:hAnsi="Times New Roman" w:cs="Times New Roman"/>
          <w:sz w:val="24"/>
          <w:szCs w:val="24"/>
        </w:rPr>
        <w:t xml:space="preserve"> and </w:t>
      </w:r>
      <w:proofErr w:type="spellStart"/>
      <w:r w:rsidR="00B545C0" w:rsidRPr="002A0B29">
        <w:rPr>
          <w:rFonts w:ascii="Times New Roman" w:hAnsi="Times New Roman" w:cs="Times New Roman"/>
          <w:sz w:val="24"/>
          <w:szCs w:val="24"/>
        </w:rPr>
        <w:t>Bartkowski</w:t>
      </w:r>
      <w:proofErr w:type="spellEnd"/>
      <w:r w:rsidR="00B545C0" w:rsidRPr="002A0B29">
        <w:rPr>
          <w:rFonts w:ascii="Times New Roman" w:hAnsi="Times New Roman" w:cs="Times New Roman"/>
          <w:sz w:val="24"/>
          <w:szCs w:val="24"/>
        </w:rPr>
        <w:t xml:space="preserve"> 2006</w:t>
      </w:r>
      <w:r w:rsidR="00D909DC" w:rsidRPr="002A0B29">
        <w:rPr>
          <w:rFonts w:ascii="Times New Roman" w:hAnsi="Times New Roman" w:cs="Times New Roman"/>
          <w:sz w:val="24"/>
          <w:szCs w:val="24"/>
        </w:rPr>
        <w:t>), while others are more interested in the impact of gendered images of God (</w:t>
      </w:r>
      <w:r w:rsidR="00B545C0" w:rsidRPr="002A0B29">
        <w:rPr>
          <w:rFonts w:ascii="Times New Roman" w:hAnsi="Times New Roman" w:cs="Times New Roman"/>
          <w:sz w:val="24"/>
          <w:szCs w:val="24"/>
        </w:rPr>
        <w:t>Greeley 1988; Whitehead 2014</w:t>
      </w:r>
      <w:r w:rsidR="00D909DC" w:rsidRPr="002A0B29">
        <w:rPr>
          <w:rFonts w:ascii="Times New Roman" w:hAnsi="Times New Roman" w:cs="Times New Roman"/>
          <w:sz w:val="24"/>
          <w:szCs w:val="24"/>
        </w:rPr>
        <w:t xml:space="preserve">).  </w:t>
      </w:r>
      <w:r w:rsidR="00F85933" w:rsidRPr="002A0B29">
        <w:rPr>
          <w:rFonts w:ascii="Times New Roman" w:hAnsi="Times New Roman" w:cs="Times New Roman"/>
          <w:sz w:val="24"/>
          <w:szCs w:val="24"/>
        </w:rPr>
        <w:t>Froese and Bader (2010</w:t>
      </w:r>
      <w:r w:rsidR="00CF0AB6" w:rsidRPr="002A0B29">
        <w:rPr>
          <w:rFonts w:ascii="Times New Roman" w:hAnsi="Times New Roman" w:cs="Times New Roman"/>
          <w:sz w:val="24"/>
          <w:szCs w:val="24"/>
        </w:rPr>
        <w:t>;</w:t>
      </w:r>
      <w:r w:rsidR="00F85933" w:rsidRPr="002A0B29">
        <w:rPr>
          <w:rFonts w:ascii="Times New Roman" w:hAnsi="Times New Roman" w:cs="Times New Roman"/>
          <w:sz w:val="24"/>
          <w:szCs w:val="24"/>
        </w:rPr>
        <w:t xml:space="preserve"> 2015) develop their typology of "four Gods" by focusing upon God's </w:t>
      </w:r>
      <w:r w:rsidR="00275BAB" w:rsidRPr="002A0B29">
        <w:rPr>
          <w:rFonts w:ascii="Times New Roman" w:hAnsi="Times New Roman" w:cs="Times New Roman"/>
          <w:sz w:val="24"/>
          <w:szCs w:val="24"/>
        </w:rPr>
        <w:t xml:space="preserve">perceived </w:t>
      </w:r>
      <w:r w:rsidR="00F85933" w:rsidRPr="002A0B29">
        <w:rPr>
          <w:rFonts w:ascii="Times New Roman" w:hAnsi="Times New Roman" w:cs="Times New Roman"/>
          <w:sz w:val="24"/>
          <w:szCs w:val="24"/>
        </w:rPr>
        <w:t>level</w:t>
      </w:r>
      <w:r w:rsidR="00275BAB" w:rsidRPr="002A0B29">
        <w:rPr>
          <w:rFonts w:ascii="Times New Roman" w:hAnsi="Times New Roman" w:cs="Times New Roman"/>
          <w:sz w:val="24"/>
          <w:szCs w:val="24"/>
        </w:rPr>
        <w:t>s</w:t>
      </w:r>
      <w:r w:rsidR="00F85933" w:rsidRPr="002A0B29">
        <w:rPr>
          <w:rFonts w:ascii="Times New Roman" w:hAnsi="Times New Roman" w:cs="Times New Roman"/>
          <w:sz w:val="24"/>
          <w:szCs w:val="24"/>
        </w:rPr>
        <w:t xml:space="preserve"> of judgment and engagement with the world.  Replicating their measure of God's judgment would require </w:t>
      </w:r>
      <w:r w:rsidR="00A749C4" w:rsidRPr="002A0B29">
        <w:rPr>
          <w:rFonts w:ascii="Times New Roman" w:hAnsi="Times New Roman" w:cs="Times New Roman"/>
          <w:sz w:val="24"/>
          <w:szCs w:val="24"/>
        </w:rPr>
        <w:t xml:space="preserve">six survey items that ask the respondent about God's anger about sin and propensity towards judgment.  Replicating their measure of God's engagement would require eight additional items that ask the respondent about </w:t>
      </w:r>
      <w:r w:rsidR="00A749C4" w:rsidRPr="002A0B29">
        <w:rPr>
          <w:rFonts w:ascii="Times New Roman" w:hAnsi="Times New Roman" w:cs="Times New Roman"/>
          <w:sz w:val="24"/>
          <w:szCs w:val="24"/>
        </w:rPr>
        <w:lastRenderedPageBreak/>
        <w:t>God's interest in his/her affairs and distance from the world.</w:t>
      </w:r>
      <w:r w:rsidR="00A5102D" w:rsidRPr="002A0B29">
        <w:rPr>
          <w:rFonts w:ascii="Times New Roman" w:hAnsi="Times New Roman" w:cs="Times New Roman"/>
          <w:sz w:val="24"/>
          <w:szCs w:val="24"/>
        </w:rPr>
        <w:t xml:space="preserve">  </w:t>
      </w:r>
      <w:r w:rsidR="00594956" w:rsidRPr="002A0B29">
        <w:rPr>
          <w:rFonts w:ascii="Times New Roman" w:hAnsi="Times New Roman" w:cs="Times New Roman"/>
          <w:sz w:val="24"/>
          <w:szCs w:val="24"/>
        </w:rPr>
        <w:t>Consequently, the use of these measures would require devoting fourteen questions of a survey to images of God or purchasing this number of items on an existing survey</w:t>
      </w:r>
      <w:r w:rsidR="00CF0AB6" w:rsidRPr="002A0B29">
        <w:rPr>
          <w:rFonts w:ascii="Times New Roman" w:hAnsi="Times New Roman" w:cs="Times New Roman"/>
          <w:sz w:val="24"/>
          <w:szCs w:val="24"/>
        </w:rPr>
        <w:t>—</w:t>
      </w:r>
      <w:r w:rsidR="00042FA9" w:rsidRPr="002A0B29">
        <w:rPr>
          <w:rFonts w:ascii="Times New Roman" w:hAnsi="Times New Roman" w:cs="Times New Roman"/>
          <w:sz w:val="24"/>
          <w:szCs w:val="24"/>
        </w:rPr>
        <w:t>an expensive proposition.</w:t>
      </w:r>
    </w:p>
    <w:p w14:paraId="046408A7" w14:textId="1CD81D6C" w:rsidR="007E1F04" w:rsidRPr="002A0B29" w:rsidRDefault="00042FA9" w:rsidP="00594956">
      <w:pPr>
        <w:spacing w:line="480" w:lineRule="auto"/>
        <w:ind w:firstLine="720"/>
        <w:contextualSpacing/>
        <w:rPr>
          <w:rFonts w:ascii="Times New Roman" w:hAnsi="Times New Roman" w:cs="Times New Roman"/>
          <w:sz w:val="24"/>
          <w:szCs w:val="24"/>
        </w:rPr>
      </w:pPr>
      <w:r w:rsidRPr="002A0B29">
        <w:rPr>
          <w:rFonts w:ascii="Times New Roman" w:hAnsi="Times New Roman" w:cs="Times New Roman"/>
          <w:sz w:val="24"/>
          <w:szCs w:val="24"/>
        </w:rPr>
        <w:t>Of course, modern, web-based surveys are less expensive to field than more traditional methods (</w:t>
      </w:r>
      <w:r w:rsidR="00771BE5" w:rsidRPr="002A0B29">
        <w:rPr>
          <w:rFonts w:ascii="Times New Roman" w:hAnsi="Times New Roman" w:cs="Times New Roman"/>
          <w:sz w:val="24"/>
          <w:szCs w:val="24"/>
        </w:rPr>
        <w:t>Baker, Hill</w:t>
      </w:r>
      <w:r w:rsidR="00CF0AB6" w:rsidRPr="002A0B29">
        <w:rPr>
          <w:rFonts w:ascii="Times New Roman" w:hAnsi="Times New Roman" w:cs="Times New Roman"/>
          <w:sz w:val="24"/>
          <w:szCs w:val="24"/>
        </w:rPr>
        <w:t>,</w:t>
      </w:r>
      <w:r w:rsidR="00771BE5" w:rsidRPr="002A0B29">
        <w:rPr>
          <w:rFonts w:ascii="Times New Roman" w:hAnsi="Times New Roman" w:cs="Times New Roman"/>
          <w:sz w:val="24"/>
          <w:szCs w:val="24"/>
        </w:rPr>
        <w:t xml:space="preserve"> and Porter 2017)</w:t>
      </w:r>
      <w:r w:rsidRPr="002A0B29">
        <w:rPr>
          <w:rFonts w:ascii="Times New Roman" w:hAnsi="Times New Roman" w:cs="Times New Roman"/>
          <w:sz w:val="24"/>
          <w:szCs w:val="24"/>
        </w:rPr>
        <w:t xml:space="preserve">.  </w:t>
      </w:r>
      <w:r w:rsidR="00862659" w:rsidRPr="002A0B29">
        <w:rPr>
          <w:rFonts w:ascii="Times New Roman" w:hAnsi="Times New Roman" w:cs="Times New Roman"/>
          <w:sz w:val="24"/>
          <w:szCs w:val="24"/>
        </w:rPr>
        <w:t>Further, t</w:t>
      </w:r>
      <w:r w:rsidR="00A5102D" w:rsidRPr="002A0B29">
        <w:rPr>
          <w:rFonts w:ascii="Times New Roman" w:hAnsi="Times New Roman" w:cs="Times New Roman"/>
          <w:sz w:val="24"/>
          <w:szCs w:val="24"/>
        </w:rPr>
        <w:t>he number of questions required to discern images of God will obviously vary by the personality trait</w:t>
      </w:r>
      <w:r w:rsidR="00594956" w:rsidRPr="002A0B29">
        <w:rPr>
          <w:rFonts w:ascii="Times New Roman" w:hAnsi="Times New Roman" w:cs="Times New Roman"/>
          <w:sz w:val="24"/>
          <w:szCs w:val="24"/>
        </w:rPr>
        <w:t>s</w:t>
      </w:r>
      <w:r w:rsidR="00A5102D" w:rsidRPr="002A0B29">
        <w:rPr>
          <w:rFonts w:ascii="Times New Roman" w:hAnsi="Times New Roman" w:cs="Times New Roman"/>
          <w:sz w:val="24"/>
          <w:szCs w:val="24"/>
        </w:rPr>
        <w:t xml:space="preserve"> of interest</w:t>
      </w:r>
      <w:r w:rsidR="00594956" w:rsidRPr="002A0B29">
        <w:rPr>
          <w:rFonts w:ascii="Times New Roman" w:hAnsi="Times New Roman" w:cs="Times New Roman"/>
          <w:sz w:val="24"/>
          <w:szCs w:val="24"/>
        </w:rPr>
        <w:t xml:space="preserve"> and </w:t>
      </w:r>
      <w:r w:rsidR="00A5102D" w:rsidRPr="002A0B29">
        <w:rPr>
          <w:rFonts w:ascii="Times New Roman" w:hAnsi="Times New Roman" w:cs="Times New Roman"/>
          <w:sz w:val="24"/>
          <w:szCs w:val="24"/>
        </w:rPr>
        <w:t xml:space="preserve">factor analyses might allow scholars to reduce </w:t>
      </w:r>
      <w:r w:rsidR="00E21CDD" w:rsidRPr="002A0B29">
        <w:rPr>
          <w:rFonts w:ascii="Times New Roman" w:hAnsi="Times New Roman" w:cs="Times New Roman"/>
          <w:sz w:val="24"/>
          <w:szCs w:val="24"/>
        </w:rPr>
        <w:t xml:space="preserve">the questions </w:t>
      </w:r>
      <w:r w:rsidR="00A5102D" w:rsidRPr="002A0B29">
        <w:rPr>
          <w:rFonts w:ascii="Times New Roman" w:hAnsi="Times New Roman" w:cs="Times New Roman"/>
          <w:sz w:val="24"/>
          <w:szCs w:val="24"/>
        </w:rPr>
        <w:t>to a smaller number.</w:t>
      </w:r>
      <w:r w:rsidR="00594956" w:rsidRPr="002A0B29">
        <w:rPr>
          <w:rFonts w:ascii="Times New Roman" w:hAnsi="Times New Roman" w:cs="Times New Roman"/>
          <w:sz w:val="24"/>
          <w:szCs w:val="24"/>
        </w:rPr>
        <w:t xml:space="preserve">  </w:t>
      </w:r>
      <w:r w:rsidR="00313392" w:rsidRPr="002A0B29">
        <w:rPr>
          <w:rFonts w:ascii="Times New Roman" w:hAnsi="Times New Roman" w:cs="Times New Roman"/>
          <w:sz w:val="24"/>
          <w:szCs w:val="24"/>
        </w:rPr>
        <w:t>Therefore</w:t>
      </w:r>
      <w:r w:rsidR="004A2376" w:rsidRPr="002A0B29">
        <w:rPr>
          <w:rFonts w:ascii="Times New Roman" w:hAnsi="Times New Roman" w:cs="Times New Roman"/>
          <w:sz w:val="24"/>
          <w:szCs w:val="24"/>
        </w:rPr>
        <w:t>,</w:t>
      </w:r>
      <w:r w:rsidR="00313392" w:rsidRPr="002A0B29">
        <w:rPr>
          <w:rFonts w:ascii="Times New Roman" w:hAnsi="Times New Roman" w:cs="Times New Roman"/>
          <w:sz w:val="24"/>
          <w:szCs w:val="24"/>
        </w:rPr>
        <w:t xml:space="preserve"> there are means by which the monetary costs of fielding image of God measures might be reduced.  But there are other costs to consider.</w:t>
      </w:r>
    </w:p>
    <w:p w14:paraId="4667475E" w14:textId="61E13CF5" w:rsidR="00313392" w:rsidRPr="002A0B29" w:rsidRDefault="00313392" w:rsidP="00594956">
      <w:pPr>
        <w:spacing w:line="480" w:lineRule="auto"/>
        <w:ind w:firstLine="720"/>
        <w:contextualSpacing/>
        <w:rPr>
          <w:rFonts w:ascii="Times New Roman" w:hAnsi="Times New Roman" w:cs="Times New Roman"/>
          <w:sz w:val="24"/>
          <w:szCs w:val="24"/>
        </w:rPr>
      </w:pPr>
      <w:r w:rsidRPr="002A0B29">
        <w:rPr>
          <w:rFonts w:ascii="Times New Roman" w:hAnsi="Times New Roman" w:cs="Times New Roman"/>
          <w:sz w:val="24"/>
          <w:szCs w:val="24"/>
        </w:rPr>
        <w:t>First, the lar</w:t>
      </w:r>
      <w:r w:rsidR="008266D2" w:rsidRPr="002A0B29">
        <w:rPr>
          <w:rFonts w:ascii="Times New Roman" w:hAnsi="Times New Roman" w:cs="Times New Roman"/>
          <w:sz w:val="24"/>
          <w:szCs w:val="24"/>
        </w:rPr>
        <w:t>ger the number of items used</w:t>
      </w:r>
      <w:r w:rsidRPr="002A0B29">
        <w:rPr>
          <w:rFonts w:ascii="Times New Roman" w:hAnsi="Times New Roman" w:cs="Times New Roman"/>
          <w:sz w:val="24"/>
          <w:szCs w:val="24"/>
        </w:rPr>
        <w:t xml:space="preserve"> to create an index or scale, the greater the likelihood that an individual will have missed or skipped one of those items.  In such cases the entire index is either </w:t>
      </w:r>
      <w:r w:rsidR="008266D2" w:rsidRPr="002A0B29">
        <w:rPr>
          <w:rFonts w:ascii="Times New Roman" w:hAnsi="Times New Roman" w:cs="Times New Roman"/>
          <w:sz w:val="24"/>
          <w:szCs w:val="24"/>
        </w:rPr>
        <w:t>missing data for the respondent</w:t>
      </w:r>
      <w:r w:rsidRPr="002A0B29">
        <w:rPr>
          <w:rFonts w:ascii="Times New Roman" w:hAnsi="Times New Roman" w:cs="Times New Roman"/>
          <w:sz w:val="24"/>
          <w:szCs w:val="24"/>
        </w:rPr>
        <w:t xml:space="preserve"> or the researcher </w:t>
      </w:r>
      <w:r w:rsidR="00222D14" w:rsidRPr="002A0B29">
        <w:rPr>
          <w:rFonts w:ascii="Times New Roman" w:hAnsi="Times New Roman" w:cs="Times New Roman"/>
          <w:sz w:val="24"/>
          <w:szCs w:val="24"/>
        </w:rPr>
        <w:t>can use mean substitution or some other technique to preserve cases</w:t>
      </w:r>
      <w:r w:rsidR="008266D2" w:rsidRPr="002A0B29">
        <w:rPr>
          <w:rFonts w:ascii="Times New Roman" w:hAnsi="Times New Roman" w:cs="Times New Roman"/>
          <w:sz w:val="24"/>
          <w:szCs w:val="24"/>
        </w:rPr>
        <w:t>.</w:t>
      </w:r>
      <w:r w:rsidR="00222D14" w:rsidRPr="002A0B29">
        <w:rPr>
          <w:rFonts w:ascii="Times New Roman" w:hAnsi="Times New Roman" w:cs="Times New Roman"/>
          <w:sz w:val="24"/>
          <w:szCs w:val="24"/>
        </w:rPr>
        <w:t xml:space="preserve"> </w:t>
      </w:r>
      <w:r w:rsidR="008266D2" w:rsidRPr="002A0B29">
        <w:rPr>
          <w:rFonts w:ascii="Times New Roman" w:hAnsi="Times New Roman" w:cs="Times New Roman"/>
          <w:sz w:val="24"/>
          <w:szCs w:val="24"/>
        </w:rPr>
        <w:t xml:space="preserve"> I</w:t>
      </w:r>
      <w:r w:rsidR="00222D14" w:rsidRPr="002A0B29">
        <w:rPr>
          <w:rFonts w:ascii="Times New Roman" w:hAnsi="Times New Roman" w:cs="Times New Roman"/>
          <w:sz w:val="24"/>
          <w:szCs w:val="24"/>
        </w:rPr>
        <w:t xml:space="preserve">f individuals have missing data on more than one question, </w:t>
      </w:r>
      <w:r w:rsidR="008266D2" w:rsidRPr="002A0B29">
        <w:rPr>
          <w:rFonts w:ascii="Times New Roman" w:hAnsi="Times New Roman" w:cs="Times New Roman"/>
          <w:sz w:val="24"/>
          <w:szCs w:val="24"/>
        </w:rPr>
        <w:t xml:space="preserve">however, </w:t>
      </w:r>
      <w:r w:rsidR="00222D14" w:rsidRPr="002A0B29">
        <w:rPr>
          <w:rFonts w:ascii="Times New Roman" w:hAnsi="Times New Roman" w:cs="Times New Roman"/>
          <w:sz w:val="24"/>
          <w:szCs w:val="24"/>
        </w:rPr>
        <w:t>or if there are systematic patter</w:t>
      </w:r>
      <w:r w:rsidR="00E4179D" w:rsidRPr="002A0B29">
        <w:rPr>
          <w:rFonts w:ascii="Times New Roman" w:hAnsi="Times New Roman" w:cs="Times New Roman"/>
          <w:sz w:val="24"/>
          <w:szCs w:val="24"/>
        </w:rPr>
        <w:t>n</w:t>
      </w:r>
      <w:r w:rsidR="00222D14" w:rsidRPr="002A0B29">
        <w:rPr>
          <w:rFonts w:ascii="Times New Roman" w:hAnsi="Times New Roman" w:cs="Times New Roman"/>
          <w:sz w:val="24"/>
          <w:szCs w:val="24"/>
        </w:rPr>
        <w:t>s in these missing data, this could bias results.</w:t>
      </w:r>
      <w:r w:rsidR="009A760F" w:rsidRPr="002A0B29">
        <w:rPr>
          <w:rFonts w:ascii="Times New Roman" w:hAnsi="Times New Roman" w:cs="Times New Roman"/>
          <w:sz w:val="24"/>
          <w:szCs w:val="24"/>
        </w:rPr>
        <w:t xml:space="preserve">  </w:t>
      </w:r>
      <w:r w:rsidR="00C742D8" w:rsidRPr="002A0B29">
        <w:rPr>
          <w:rFonts w:ascii="Times New Roman" w:hAnsi="Times New Roman" w:cs="Times New Roman"/>
          <w:sz w:val="24"/>
          <w:szCs w:val="24"/>
        </w:rPr>
        <w:t>More problematic for image of God questions are skip patterns.  Answering a question about God's perceived disposition assumes that the respondent believes in God in the first place.</w:t>
      </w:r>
      <w:r w:rsidR="00C742D8" w:rsidRPr="002A0B29">
        <w:rPr>
          <w:rStyle w:val="FootnoteReference"/>
          <w:rFonts w:ascii="Times New Roman" w:hAnsi="Times New Roman" w:cs="Times New Roman"/>
          <w:sz w:val="24"/>
          <w:szCs w:val="24"/>
        </w:rPr>
        <w:footnoteReference w:id="1"/>
      </w:r>
      <w:r w:rsidR="00C742D8" w:rsidRPr="002A0B29">
        <w:rPr>
          <w:rFonts w:ascii="Times New Roman" w:hAnsi="Times New Roman" w:cs="Times New Roman"/>
          <w:sz w:val="24"/>
          <w:szCs w:val="24"/>
        </w:rPr>
        <w:t xml:space="preserve">  </w:t>
      </w:r>
      <w:r w:rsidR="004A2376" w:rsidRPr="002A0B29">
        <w:rPr>
          <w:rFonts w:ascii="Times New Roman" w:hAnsi="Times New Roman" w:cs="Times New Roman"/>
          <w:sz w:val="24"/>
          <w:szCs w:val="24"/>
        </w:rPr>
        <w:t xml:space="preserve">In </w:t>
      </w:r>
      <w:r w:rsidR="00222D14" w:rsidRPr="002A0B29">
        <w:rPr>
          <w:rFonts w:ascii="Times New Roman" w:hAnsi="Times New Roman" w:cs="Times New Roman"/>
          <w:sz w:val="24"/>
          <w:szCs w:val="24"/>
        </w:rPr>
        <w:t xml:space="preserve">waves 2 and 3 </w:t>
      </w:r>
      <w:r w:rsidR="004A2376" w:rsidRPr="002A0B29">
        <w:rPr>
          <w:rFonts w:ascii="Times New Roman" w:hAnsi="Times New Roman" w:cs="Times New Roman"/>
          <w:sz w:val="24"/>
          <w:szCs w:val="24"/>
        </w:rPr>
        <w:t>of the Baylor Religion Survey, for example, any respondent wh</w:t>
      </w:r>
      <w:r w:rsidR="00827F4F" w:rsidRPr="002A0B29">
        <w:rPr>
          <w:rFonts w:ascii="Times New Roman" w:hAnsi="Times New Roman" w:cs="Times New Roman"/>
          <w:sz w:val="24"/>
          <w:szCs w:val="24"/>
        </w:rPr>
        <w:t xml:space="preserve">o </w:t>
      </w:r>
      <w:r w:rsidR="004A2376" w:rsidRPr="002A0B29">
        <w:rPr>
          <w:rFonts w:ascii="Times New Roman" w:hAnsi="Times New Roman" w:cs="Times New Roman"/>
          <w:sz w:val="24"/>
          <w:szCs w:val="24"/>
        </w:rPr>
        <w:t>do</w:t>
      </w:r>
      <w:r w:rsidR="00827F4F" w:rsidRPr="002A0B29">
        <w:rPr>
          <w:rFonts w:ascii="Times New Roman" w:hAnsi="Times New Roman" w:cs="Times New Roman"/>
          <w:sz w:val="24"/>
          <w:szCs w:val="24"/>
        </w:rPr>
        <w:t>es</w:t>
      </w:r>
      <w:r w:rsidR="004A2376" w:rsidRPr="002A0B29">
        <w:rPr>
          <w:rFonts w:ascii="Times New Roman" w:hAnsi="Times New Roman" w:cs="Times New Roman"/>
          <w:sz w:val="24"/>
          <w:szCs w:val="24"/>
        </w:rPr>
        <w:t xml:space="preserve"> not believe in God is asked to skip follow-up questions about God's perceived disposition.  </w:t>
      </w:r>
      <w:r w:rsidR="0039123B" w:rsidRPr="002A0B29">
        <w:rPr>
          <w:rFonts w:ascii="Times New Roman" w:hAnsi="Times New Roman" w:cs="Times New Roman"/>
          <w:sz w:val="24"/>
          <w:szCs w:val="24"/>
        </w:rPr>
        <w:t>Therefore</w:t>
      </w:r>
      <w:r w:rsidR="004A2376" w:rsidRPr="002A0B29">
        <w:rPr>
          <w:rFonts w:ascii="Times New Roman" w:hAnsi="Times New Roman" w:cs="Times New Roman"/>
          <w:sz w:val="24"/>
          <w:szCs w:val="24"/>
        </w:rPr>
        <w:t xml:space="preserve">, using an image of God index with Baylor Religion Survey data will </w:t>
      </w:r>
      <w:r w:rsidR="00222D14" w:rsidRPr="002A0B29">
        <w:rPr>
          <w:rFonts w:ascii="Times New Roman" w:hAnsi="Times New Roman" w:cs="Times New Roman"/>
          <w:i/>
          <w:iCs/>
          <w:sz w:val="24"/>
          <w:szCs w:val="24"/>
        </w:rPr>
        <w:t>itself</w:t>
      </w:r>
      <w:r w:rsidR="00222D14" w:rsidRPr="002A0B29">
        <w:rPr>
          <w:rFonts w:ascii="Times New Roman" w:hAnsi="Times New Roman" w:cs="Times New Roman"/>
          <w:sz w:val="24"/>
          <w:szCs w:val="24"/>
        </w:rPr>
        <w:t xml:space="preserve"> </w:t>
      </w:r>
      <w:r w:rsidR="004A2376" w:rsidRPr="002A0B29">
        <w:rPr>
          <w:rFonts w:ascii="Times New Roman" w:hAnsi="Times New Roman" w:cs="Times New Roman"/>
          <w:sz w:val="24"/>
          <w:szCs w:val="24"/>
        </w:rPr>
        <w:t xml:space="preserve">reduce the </w:t>
      </w:r>
      <w:r w:rsidR="00E2561A" w:rsidRPr="002A0B29">
        <w:rPr>
          <w:rFonts w:ascii="Times New Roman" w:hAnsi="Times New Roman" w:cs="Times New Roman"/>
          <w:sz w:val="24"/>
          <w:szCs w:val="24"/>
        </w:rPr>
        <w:t xml:space="preserve">sample size </w:t>
      </w:r>
      <w:r w:rsidR="004A2376" w:rsidRPr="002A0B29">
        <w:rPr>
          <w:rFonts w:ascii="Times New Roman" w:hAnsi="Times New Roman" w:cs="Times New Roman"/>
          <w:sz w:val="24"/>
          <w:szCs w:val="24"/>
        </w:rPr>
        <w:t xml:space="preserve">by </w:t>
      </w:r>
      <w:r w:rsidR="00222D14" w:rsidRPr="002A0B29">
        <w:rPr>
          <w:rFonts w:ascii="Times New Roman" w:hAnsi="Times New Roman" w:cs="Times New Roman"/>
          <w:sz w:val="24"/>
          <w:szCs w:val="24"/>
        </w:rPr>
        <w:t>approximately thirteen to twenty percent, depending upon the survey wave</w:t>
      </w:r>
      <w:r w:rsidR="00E21CDD" w:rsidRPr="002A0B29">
        <w:rPr>
          <w:rFonts w:ascii="Times New Roman" w:hAnsi="Times New Roman" w:cs="Times New Roman"/>
          <w:sz w:val="24"/>
          <w:szCs w:val="24"/>
        </w:rPr>
        <w:t xml:space="preserve"> </w:t>
      </w:r>
      <w:r w:rsidR="00222D14" w:rsidRPr="002A0B29">
        <w:rPr>
          <w:rFonts w:ascii="Times New Roman" w:hAnsi="Times New Roman" w:cs="Times New Roman"/>
          <w:sz w:val="24"/>
          <w:szCs w:val="24"/>
        </w:rPr>
        <w:t xml:space="preserve">used and exact measures of God included.  Further, utilizing image of God measures with waves 2 and </w:t>
      </w:r>
      <w:r w:rsidR="00222D14" w:rsidRPr="002A0B29">
        <w:rPr>
          <w:rFonts w:ascii="Times New Roman" w:hAnsi="Times New Roman" w:cs="Times New Roman"/>
          <w:sz w:val="24"/>
          <w:szCs w:val="24"/>
        </w:rPr>
        <w:lastRenderedPageBreak/>
        <w:t xml:space="preserve">3 </w:t>
      </w:r>
      <w:r w:rsidR="004A2376" w:rsidRPr="002A0B29">
        <w:rPr>
          <w:rFonts w:ascii="Times New Roman" w:hAnsi="Times New Roman" w:cs="Times New Roman"/>
          <w:sz w:val="24"/>
          <w:szCs w:val="24"/>
        </w:rPr>
        <w:t>remove</w:t>
      </w:r>
      <w:r w:rsidR="00222D14" w:rsidRPr="002A0B29">
        <w:rPr>
          <w:rFonts w:ascii="Times New Roman" w:hAnsi="Times New Roman" w:cs="Times New Roman"/>
          <w:sz w:val="24"/>
          <w:szCs w:val="24"/>
        </w:rPr>
        <w:t>s</w:t>
      </w:r>
      <w:r w:rsidR="004A2376" w:rsidRPr="002A0B29">
        <w:rPr>
          <w:rFonts w:ascii="Times New Roman" w:hAnsi="Times New Roman" w:cs="Times New Roman"/>
          <w:sz w:val="24"/>
          <w:szCs w:val="24"/>
        </w:rPr>
        <w:t xml:space="preserve"> all of those who do not believe in God from the analysis</w:t>
      </w:r>
      <w:r w:rsidR="00E2561A" w:rsidRPr="002A0B29">
        <w:rPr>
          <w:rFonts w:ascii="Times New Roman" w:hAnsi="Times New Roman" w:cs="Times New Roman"/>
          <w:sz w:val="24"/>
          <w:szCs w:val="24"/>
        </w:rPr>
        <w:t>.</w:t>
      </w:r>
      <w:r w:rsidR="004A2376" w:rsidRPr="002A0B29">
        <w:rPr>
          <w:rFonts w:ascii="Times New Roman" w:hAnsi="Times New Roman" w:cs="Times New Roman"/>
          <w:sz w:val="24"/>
          <w:szCs w:val="24"/>
        </w:rPr>
        <w:t xml:space="preserve">  Put simply, </w:t>
      </w:r>
      <w:r w:rsidR="00E4179D" w:rsidRPr="002A0B29">
        <w:rPr>
          <w:rFonts w:ascii="Times New Roman" w:hAnsi="Times New Roman" w:cs="Times New Roman"/>
          <w:sz w:val="24"/>
          <w:szCs w:val="24"/>
        </w:rPr>
        <w:t xml:space="preserve">using </w:t>
      </w:r>
      <w:r w:rsidR="004A2376" w:rsidRPr="002A0B29">
        <w:rPr>
          <w:rFonts w:ascii="Times New Roman" w:hAnsi="Times New Roman" w:cs="Times New Roman"/>
          <w:sz w:val="24"/>
          <w:szCs w:val="24"/>
        </w:rPr>
        <w:t>images of God will, with certain datasets</w:t>
      </w:r>
      <w:r w:rsidR="00222D14" w:rsidRPr="002A0B29">
        <w:rPr>
          <w:rFonts w:ascii="Times New Roman" w:hAnsi="Times New Roman" w:cs="Times New Roman"/>
          <w:sz w:val="24"/>
          <w:szCs w:val="24"/>
        </w:rPr>
        <w:t>,</w:t>
      </w:r>
      <w:r w:rsidR="004A2376" w:rsidRPr="002A0B29">
        <w:rPr>
          <w:rFonts w:ascii="Times New Roman" w:hAnsi="Times New Roman" w:cs="Times New Roman"/>
          <w:sz w:val="24"/>
          <w:szCs w:val="24"/>
        </w:rPr>
        <w:t xml:space="preserve"> result in model</w:t>
      </w:r>
      <w:r w:rsidR="00222D14" w:rsidRPr="002A0B29">
        <w:rPr>
          <w:rFonts w:ascii="Times New Roman" w:hAnsi="Times New Roman" w:cs="Times New Roman"/>
          <w:sz w:val="24"/>
          <w:szCs w:val="24"/>
        </w:rPr>
        <w:t>s</w:t>
      </w:r>
      <w:r w:rsidR="004A2376" w:rsidRPr="002A0B29">
        <w:rPr>
          <w:rFonts w:ascii="Times New Roman" w:hAnsi="Times New Roman" w:cs="Times New Roman"/>
          <w:sz w:val="24"/>
          <w:szCs w:val="24"/>
        </w:rPr>
        <w:t xml:space="preserve"> that </w:t>
      </w:r>
      <w:r w:rsidR="00222D14" w:rsidRPr="002A0B29">
        <w:rPr>
          <w:rFonts w:ascii="Times New Roman" w:hAnsi="Times New Roman" w:cs="Times New Roman"/>
          <w:sz w:val="24"/>
          <w:szCs w:val="24"/>
        </w:rPr>
        <w:t xml:space="preserve">are </w:t>
      </w:r>
      <w:r w:rsidR="004A2376" w:rsidRPr="002A0B29">
        <w:rPr>
          <w:rFonts w:ascii="Times New Roman" w:hAnsi="Times New Roman" w:cs="Times New Roman"/>
          <w:sz w:val="24"/>
          <w:szCs w:val="24"/>
        </w:rPr>
        <w:t>confined to more religious people.</w:t>
      </w:r>
    </w:p>
    <w:p w14:paraId="046D9ED1" w14:textId="77777777" w:rsidR="00827F4F" w:rsidRPr="002A0B29" w:rsidRDefault="00827F4F" w:rsidP="00EB5195">
      <w:pPr>
        <w:spacing w:line="480" w:lineRule="auto"/>
        <w:contextualSpacing/>
        <w:rPr>
          <w:rFonts w:ascii="Times New Roman" w:hAnsi="Times New Roman" w:cs="Times New Roman"/>
          <w:sz w:val="24"/>
          <w:szCs w:val="24"/>
        </w:rPr>
      </w:pPr>
    </w:p>
    <w:p w14:paraId="113827AD" w14:textId="6D030B84" w:rsidR="00FA3DFA" w:rsidRPr="002A0B29" w:rsidRDefault="00E239D1" w:rsidP="00EB5195">
      <w:pPr>
        <w:spacing w:line="480" w:lineRule="auto"/>
        <w:contextualSpacing/>
        <w:rPr>
          <w:rFonts w:ascii="Times New Roman" w:hAnsi="Times New Roman" w:cs="Times New Roman"/>
          <w:b/>
          <w:i/>
          <w:iCs/>
          <w:sz w:val="24"/>
          <w:szCs w:val="24"/>
        </w:rPr>
      </w:pPr>
      <w:r w:rsidRPr="002A0B29">
        <w:rPr>
          <w:rFonts w:ascii="Times New Roman" w:hAnsi="Times New Roman" w:cs="Times New Roman"/>
          <w:b/>
          <w:i/>
          <w:iCs/>
          <w:sz w:val="24"/>
          <w:szCs w:val="24"/>
        </w:rPr>
        <w:t>Why Satan</w:t>
      </w:r>
      <w:r w:rsidR="00313392" w:rsidRPr="002A0B29">
        <w:rPr>
          <w:rFonts w:ascii="Times New Roman" w:hAnsi="Times New Roman" w:cs="Times New Roman"/>
          <w:b/>
          <w:i/>
          <w:iCs/>
          <w:sz w:val="24"/>
          <w:szCs w:val="24"/>
        </w:rPr>
        <w:t>?</w:t>
      </w:r>
    </w:p>
    <w:p w14:paraId="00A6CA02" w14:textId="77777777" w:rsidR="00643FEF" w:rsidRPr="002A0B29" w:rsidRDefault="00643FEF" w:rsidP="00643FEF">
      <w:pPr>
        <w:spacing w:line="480" w:lineRule="auto"/>
        <w:contextualSpacing/>
        <w:rPr>
          <w:rFonts w:ascii="Times New Roman" w:hAnsi="Times New Roman" w:cs="Times New Roman"/>
          <w:bCs/>
          <w:i/>
          <w:sz w:val="24"/>
          <w:szCs w:val="24"/>
        </w:rPr>
      </w:pPr>
      <w:bookmarkStart w:id="1" w:name="_Hlk102140193"/>
      <w:r w:rsidRPr="002A0B29">
        <w:rPr>
          <w:rFonts w:ascii="Times New Roman" w:hAnsi="Times New Roman" w:cs="Times New Roman"/>
          <w:bCs/>
          <w:i/>
          <w:sz w:val="24"/>
          <w:szCs w:val="24"/>
        </w:rPr>
        <w:t>Theory and Research</w:t>
      </w:r>
      <w:r w:rsidRPr="002A0B29">
        <w:rPr>
          <w:rFonts w:ascii="Times New Roman" w:hAnsi="Times New Roman" w:cs="Times New Roman"/>
          <w:bCs/>
          <w:i/>
          <w:sz w:val="24"/>
          <w:szCs w:val="24"/>
        </w:rPr>
        <w:tab/>
      </w:r>
    </w:p>
    <w:p w14:paraId="19A06820" w14:textId="0228A4FC" w:rsidR="00643FEF" w:rsidRPr="002A0B29" w:rsidRDefault="00643FEF" w:rsidP="00643FEF">
      <w:pPr>
        <w:spacing w:line="480" w:lineRule="auto"/>
        <w:contextualSpacing/>
        <w:rPr>
          <w:rFonts w:ascii="Times New Roman" w:hAnsi="Times New Roman" w:cs="Times New Roman"/>
          <w:sz w:val="24"/>
          <w:szCs w:val="24"/>
        </w:rPr>
      </w:pPr>
      <w:r w:rsidRPr="002A0B29">
        <w:rPr>
          <w:rFonts w:ascii="Times New Roman" w:hAnsi="Times New Roman" w:cs="Times New Roman"/>
          <w:sz w:val="24"/>
          <w:szCs w:val="24"/>
        </w:rPr>
        <w:t xml:space="preserve">There is a well-established literature concerning the historical development of Satan within Christianity (Cohn 1975; Russell 1984; 1987; 1989; 1990; </w:t>
      </w:r>
      <w:proofErr w:type="spellStart"/>
      <w:r w:rsidR="00F238EC" w:rsidRPr="002A0B29">
        <w:rPr>
          <w:rFonts w:ascii="Times New Roman" w:hAnsi="Times New Roman" w:cs="Times New Roman"/>
          <w:sz w:val="24"/>
          <w:szCs w:val="24"/>
        </w:rPr>
        <w:t>Messadie</w:t>
      </w:r>
      <w:proofErr w:type="spellEnd"/>
      <w:r w:rsidR="00F238EC" w:rsidRPr="002A0B29">
        <w:rPr>
          <w:rFonts w:ascii="Times New Roman" w:hAnsi="Times New Roman" w:cs="Times New Roman"/>
          <w:sz w:val="24"/>
          <w:szCs w:val="24"/>
        </w:rPr>
        <w:t xml:space="preserve"> 1996; </w:t>
      </w:r>
      <w:r w:rsidRPr="002A0B29">
        <w:rPr>
          <w:rFonts w:ascii="Times New Roman" w:hAnsi="Times New Roman" w:cs="Times New Roman"/>
          <w:sz w:val="24"/>
          <w:szCs w:val="24"/>
        </w:rPr>
        <w:t>Pagels 1991)</w:t>
      </w:r>
      <w:r w:rsidR="00F238EC" w:rsidRPr="002A0B29">
        <w:rPr>
          <w:rFonts w:ascii="Times New Roman" w:hAnsi="Times New Roman" w:cs="Times New Roman"/>
          <w:sz w:val="24"/>
          <w:szCs w:val="24"/>
        </w:rPr>
        <w:t>.</w:t>
      </w:r>
      <w:r w:rsidRPr="002A0B29">
        <w:rPr>
          <w:rStyle w:val="FootnoteReference"/>
          <w:rFonts w:ascii="Times New Roman" w:hAnsi="Times New Roman" w:cs="Times New Roman"/>
          <w:sz w:val="24"/>
          <w:szCs w:val="24"/>
        </w:rPr>
        <w:footnoteReference w:id="2"/>
      </w:r>
      <w:r w:rsidR="00F238EC" w:rsidRPr="002A0B29">
        <w:rPr>
          <w:rFonts w:ascii="Times New Roman" w:hAnsi="Times New Roman" w:cs="Times New Roman"/>
          <w:sz w:val="24"/>
          <w:szCs w:val="24"/>
        </w:rPr>
        <w:t xml:space="preserve">  </w:t>
      </w:r>
      <w:r w:rsidRPr="002A0B29">
        <w:rPr>
          <w:rFonts w:ascii="Times New Roman" w:hAnsi="Times New Roman" w:cs="Times New Roman"/>
          <w:sz w:val="24"/>
          <w:szCs w:val="24"/>
        </w:rPr>
        <w:t>There have also been sociological attempts to examine the nature and consequences of evil within more contemporary contexts (</w:t>
      </w:r>
      <w:r w:rsidR="00F238EC" w:rsidRPr="002A0B29">
        <w:rPr>
          <w:rFonts w:ascii="Times New Roman" w:hAnsi="Times New Roman" w:cs="Times New Roman"/>
          <w:sz w:val="24"/>
          <w:szCs w:val="24"/>
        </w:rPr>
        <w:t xml:space="preserve">Alexander 2001; </w:t>
      </w:r>
      <w:r w:rsidRPr="002A0B29">
        <w:rPr>
          <w:rFonts w:ascii="Times New Roman" w:hAnsi="Times New Roman" w:cs="Times New Roman"/>
          <w:sz w:val="24"/>
          <w:szCs w:val="24"/>
        </w:rPr>
        <w:t xml:space="preserve">Douglas 1970; Lemert 1997; </w:t>
      </w:r>
      <w:proofErr w:type="spellStart"/>
      <w:r w:rsidRPr="002A0B29">
        <w:rPr>
          <w:rFonts w:ascii="Times New Roman" w:hAnsi="Times New Roman" w:cs="Times New Roman"/>
          <w:sz w:val="24"/>
          <w:szCs w:val="24"/>
        </w:rPr>
        <w:t>Wieviorka</w:t>
      </w:r>
      <w:proofErr w:type="spellEnd"/>
      <w:r w:rsidR="00F238EC" w:rsidRPr="002A0B29">
        <w:rPr>
          <w:rFonts w:ascii="Times New Roman" w:hAnsi="Times New Roman" w:cs="Times New Roman"/>
          <w:sz w:val="24"/>
          <w:szCs w:val="24"/>
        </w:rPr>
        <w:t xml:space="preserve"> </w:t>
      </w:r>
      <w:r w:rsidRPr="002A0B29">
        <w:rPr>
          <w:rFonts w:ascii="Times New Roman" w:hAnsi="Times New Roman" w:cs="Times New Roman"/>
          <w:sz w:val="24"/>
          <w:szCs w:val="24"/>
        </w:rPr>
        <w:t>2012</w:t>
      </w:r>
      <w:r w:rsidR="00F238EC" w:rsidRPr="002A0B29">
        <w:rPr>
          <w:rFonts w:ascii="Times New Roman" w:hAnsi="Times New Roman" w:cs="Times New Roman"/>
          <w:sz w:val="24"/>
          <w:szCs w:val="24"/>
        </w:rPr>
        <w:t>; Wolff 1969</w:t>
      </w:r>
      <w:r w:rsidRPr="002A0B29">
        <w:rPr>
          <w:rFonts w:ascii="Times New Roman" w:hAnsi="Times New Roman" w:cs="Times New Roman"/>
          <w:sz w:val="24"/>
          <w:szCs w:val="24"/>
        </w:rPr>
        <w:t xml:space="preserve">). </w:t>
      </w:r>
      <w:r w:rsidR="007F0423" w:rsidRPr="002A0B29">
        <w:rPr>
          <w:rFonts w:ascii="Times New Roman" w:hAnsi="Times New Roman" w:cs="Times New Roman"/>
          <w:sz w:val="24"/>
          <w:szCs w:val="24"/>
        </w:rPr>
        <w:t xml:space="preserve"> </w:t>
      </w:r>
      <w:r w:rsidRPr="002A0B29">
        <w:rPr>
          <w:rFonts w:ascii="Times New Roman" w:hAnsi="Times New Roman" w:cs="Times New Roman"/>
          <w:sz w:val="24"/>
          <w:szCs w:val="24"/>
        </w:rPr>
        <w:t xml:space="preserve">What </w:t>
      </w:r>
      <w:r w:rsidR="00F238EC" w:rsidRPr="002A0B29">
        <w:rPr>
          <w:rFonts w:ascii="Times New Roman" w:hAnsi="Times New Roman" w:cs="Times New Roman"/>
          <w:sz w:val="24"/>
          <w:szCs w:val="24"/>
        </w:rPr>
        <w:t>all</w:t>
      </w:r>
      <w:r w:rsidRPr="002A0B29">
        <w:rPr>
          <w:rFonts w:ascii="Times New Roman" w:hAnsi="Times New Roman" w:cs="Times New Roman"/>
          <w:sz w:val="24"/>
          <w:szCs w:val="24"/>
        </w:rPr>
        <w:t xml:space="preserve"> these approaches have in common is the recognition of the absolute </w:t>
      </w:r>
      <w:bookmarkStart w:id="2" w:name="_Hlk102144222"/>
      <w:r w:rsidRPr="002A0B29">
        <w:rPr>
          <w:rFonts w:ascii="Times New Roman" w:hAnsi="Times New Roman" w:cs="Times New Roman"/>
          <w:sz w:val="24"/>
          <w:szCs w:val="24"/>
        </w:rPr>
        <w:t>interdependence between what is perceived to be good, and what is perceived to be evil</w:t>
      </w:r>
      <w:bookmarkEnd w:id="2"/>
      <w:r w:rsidRPr="002A0B29">
        <w:rPr>
          <w:rFonts w:ascii="Times New Roman" w:hAnsi="Times New Roman" w:cs="Times New Roman"/>
          <w:sz w:val="24"/>
          <w:szCs w:val="24"/>
        </w:rPr>
        <w:t xml:space="preserve">. </w:t>
      </w:r>
      <w:r w:rsidR="00F238EC" w:rsidRPr="002A0B29">
        <w:rPr>
          <w:rFonts w:ascii="Times New Roman" w:hAnsi="Times New Roman" w:cs="Times New Roman"/>
          <w:sz w:val="24"/>
          <w:szCs w:val="24"/>
        </w:rPr>
        <w:t xml:space="preserve"> </w:t>
      </w:r>
      <w:r w:rsidRPr="002A0B29">
        <w:rPr>
          <w:rFonts w:ascii="Times New Roman" w:hAnsi="Times New Roman" w:cs="Times New Roman"/>
          <w:sz w:val="24"/>
          <w:szCs w:val="24"/>
        </w:rPr>
        <w:t xml:space="preserve">Pagels (1991), for example, demonstrates that the development of Satan in the New Testament is bound up within the changing moral politics of dissenting Jewish sects, and Cohn (1975) shows how various groups and communities have used notions of evil to advance their own interests in medieval contexts and beyond. </w:t>
      </w:r>
      <w:r w:rsidR="001561ED" w:rsidRPr="002A0B29">
        <w:rPr>
          <w:rFonts w:ascii="Times New Roman" w:hAnsi="Times New Roman" w:cs="Times New Roman"/>
          <w:sz w:val="24"/>
          <w:szCs w:val="24"/>
        </w:rPr>
        <w:t xml:space="preserve"> </w:t>
      </w:r>
      <w:r w:rsidRPr="002A0B29">
        <w:rPr>
          <w:rFonts w:ascii="Times New Roman" w:hAnsi="Times New Roman" w:cs="Times New Roman"/>
          <w:sz w:val="24"/>
          <w:szCs w:val="24"/>
        </w:rPr>
        <w:t xml:space="preserve">On the other hand, Wolff (1969) contemplates how a ‘sociology of evil’ might be used to alleviate alienation in contemporary society, with Lemert (1997) similarly suggesting that the trouble with evil is that it is not independent of social structure and moral order. </w:t>
      </w:r>
      <w:r w:rsidR="001561ED" w:rsidRPr="002A0B29">
        <w:rPr>
          <w:rFonts w:ascii="Times New Roman" w:hAnsi="Times New Roman" w:cs="Times New Roman"/>
          <w:sz w:val="24"/>
          <w:szCs w:val="24"/>
        </w:rPr>
        <w:t xml:space="preserve"> </w:t>
      </w:r>
      <w:r w:rsidRPr="002A0B29">
        <w:rPr>
          <w:rFonts w:ascii="Times New Roman" w:hAnsi="Times New Roman" w:cs="Times New Roman"/>
          <w:sz w:val="24"/>
          <w:szCs w:val="24"/>
        </w:rPr>
        <w:t xml:space="preserve">Alexander (2001) also makes the important observation that evil is the pursuit of something that is in opposition </w:t>
      </w:r>
      <w:r w:rsidR="001561ED" w:rsidRPr="002A0B29">
        <w:rPr>
          <w:rFonts w:ascii="Times New Roman" w:hAnsi="Times New Roman" w:cs="Times New Roman"/>
          <w:sz w:val="24"/>
          <w:szCs w:val="24"/>
        </w:rPr>
        <w:t>to</w:t>
      </w:r>
      <w:r w:rsidRPr="002A0B29">
        <w:rPr>
          <w:rFonts w:ascii="Times New Roman" w:hAnsi="Times New Roman" w:cs="Times New Roman"/>
          <w:sz w:val="24"/>
          <w:szCs w:val="24"/>
        </w:rPr>
        <w:t xml:space="preserve"> what is perceived to be good, it is not merely an absence of </w:t>
      </w:r>
      <w:r w:rsidRPr="002A0B29">
        <w:rPr>
          <w:rFonts w:ascii="Times New Roman" w:hAnsi="Times New Roman" w:cs="Times New Roman"/>
          <w:sz w:val="24"/>
          <w:szCs w:val="24"/>
        </w:rPr>
        <w:lastRenderedPageBreak/>
        <w:t xml:space="preserve">that good. </w:t>
      </w:r>
      <w:r w:rsidR="001561ED" w:rsidRPr="002A0B29">
        <w:rPr>
          <w:rFonts w:ascii="Times New Roman" w:hAnsi="Times New Roman" w:cs="Times New Roman"/>
          <w:sz w:val="24"/>
          <w:szCs w:val="24"/>
        </w:rPr>
        <w:t xml:space="preserve"> </w:t>
      </w:r>
      <w:r w:rsidRPr="002A0B29">
        <w:rPr>
          <w:rFonts w:ascii="Times New Roman" w:hAnsi="Times New Roman" w:cs="Times New Roman"/>
          <w:sz w:val="24"/>
          <w:szCs w:val="24"/>
        </w:rPr>
        <w:t>This means that narratives of evil are inscribed with very particular moralities, none of which are inevitable.</w:t>
      </w:r>
    </w:p>
    <w:p w14:paraId="39C74C59" w14:textId="709B54EF" w:rsidR="00643FEF" w:rsidRPr="002A0B29" w:rsidRDefault="00643FEF" w:rsidP="00643FEF">
      <w:pPr>
        <w:spacing w:line="480" w:lineRule="auto"/>
        <w:ind w:firstLine="720"/>
        <w:contextualSpacing/>
        <w:rPr>
          <w:rFonts w:ascii="Times New Roman" w:hAnsi="Times New Roman" w:cs="Times New Roman"/>
          <w:sz w:val="24"/>
          <w:szCs w:val="24"/>
        </w:rPr>
      </w:pPr>
      <w:r w:rsidRPr="002A0B29">
        <w:rPr>
          <w:rFonts w:ascii="Times New Roman" w:hAnsi="Times New Roman" w:cs="Times New Roman"/>
          <w:sz w:val="24"/>
          <w:szCs w:val="24"/>
        </w:rPr>
        <w:t xml:space="preserve">To these ends, Douglas (1970) argues that evil can only be understood in relation to what is understood to be good - and, unlike Alexander, he remains conceptually free of any imposition of what a civil society </w:t>
      </w:r>
      <w:r w:rsidRPr="002A0B29">
        <w:rPr>
          <w:rFonts w:ascii="Times New Roman" w:hAnsi="Times New Roman" w:cs="Times New Roman"/>
          <w:i/>
          <w:iCs/>
          <w:sz w:val="24"/>
          <w:szCs w:val="24"/>
        </w:rPr>
        <w:t>should</w:t>
      </w:r>
      <w:r w:rsidRPr="002A0B29">
        <w:rPr>
          <w:rFonts w:ascii="Times New Roman" w:hAnsi="Times New Roman" w:cs="Times New Roman"/>
          <w:sz w:val="24"/>
          <w:szCs w:val="24"/>
        </w:rPr>
        <w:t xml:space="preserve"> look like, concentrating instead on the meanings that are encoded within the fabric of everyday moral communications. </w:t>
      </w:r>
      <w:r w:rsidR="001561ED" w:rsidRPr="002A0B29">
        <w:rPr>
          <w:rFonts w:ascii="Times New Roman" w:hAnsi="Times New Roman" w:cs="Times New Roman"/>
          <w:sz w:val="24"/>
          <w:szCs w:val="24"/>
        </w:rPr>
        <w:t xml:space="preserve"> </w:t>
      </w:r>
      <w:r w:rsidRPr="002A0B29">
        <w:rPr>
          <w:rFonts w:ascii="Times New Roman" w:hAnsi="Times New Roman" w:cs="Times New Roman"/>
          <w:sz w:val="24"/>
          <w:szCs w:val="24"/>
        </w:rPr>
        <w:t>For Douglas (1970:4) the meaning of good and evil is always dependent on the tacit understanding of its opposite: “the more intense the belief in good, or the striving for it, the more intense the belief in evil, or the attacks on good.</w:t>
      </w:r>
      <w:r w:rsidR="001561ED" w:rsidRPr="002A0B29">
        <w:rPr>
          <w:rFonts w:ascii="Times New Roman" w:hAnsi="Times New Roman" w:cs="Times New Roman"/>
          <w:sz w:val="24"/>
          <w:szCs w:val="24"/>
        </w:rPr>
        <w:t xml:space="preserve">  </w:t>
      </w:r>
      <w:r w:rsidRPr="002A0B29">
        <w:rPr>
          <w:rFonts w:ascii="Times New Roman" w:hAnsi="Times New Roman" w:cs="Times New Roman"/>
          <w:sz w:val="24"/>
          <w:szCs w:val="24"/>
        </w:rPr>
        <w:t xml:space="preserve">An age of saints, then, will necessarily be an age of </w:t>
      </w:r>
      <w:proofErr w:type="spellStart"/>
      <w:r w:rsidRPr="002A0B29">
        <w:rPr>
          <w:rFonts w:ascii="Times New Roman" w:hAnsi="Times New Roman" w:cs="Times New Roman"/>
          <w:sz w:val="24"/>
          <w:szCs w:val="24"/>
        </w:rPr>
        <w:t>satans</w:t>
      </w:r>
      <w:proofErr w:type="spellEnd"/>
      <w:r w:rsidRPr="002A0B29">
        <w:rPr>
          <w:rFonts w:ascii="Times New Roman" w:hAnsi="Times New Roman" w:cs="Times New Roman"/>
          <w:sz w:val="24"/>
          <w:szCs w:val="24"/>
        </w:rPr>
        <w:t xml:space="preserve"> or demons, and vice versa</w:t>
      </w:r>
      <w:r w:rsidR="001561ED" w:rsidRPr="002A0B29">
        <w:rPr>
          <w:rFonts w:ascii="Times New Roman" w:hAnsi="Times New Roman" w:cs="Times New Roman"/>
          <w:sz w:val="24"/>
          <w:szCs w:val="24"/>
        </w:rPr>
        <w:t>.</w:t>
      </w:r>
      <w:r w:rsidRPr="002A0B29">
        <w:rPr>
          <w:rFonts w:ascii="Times New Roman" w:hAnsi="Times New Roman" w:cs="Times New Roman"/>
          <w:sz w:val="24"/>
          <w:szCs w:val="24"/>
        </w:rPr>
        <w:t>”</w:t>
      </w:r>
      <w:r w:rsidR="001561ED" w:rsidRPr="002A0B29">
        <w:rPr>
          <w:rFonts w:ascii="Times New Roman" w:hAnsi="Times New Roman" w:cs="Times New Roman"/>
          <w:sz w:val="24"/>
          <w:szCs w:val="24"/>
        </w:rPr>
        <w:t xml:space="preserve">  </w:t>
      </w:r>
      <w:r w:rsidRPr="002A0B29">
        <w:rPr>
          <w:rFonts w:ascii="Times New Roman" w:hAnsi="Times New Roman" w:cs="Times New Roman"/>
          <w:sz w:val="24"/>
          <w:szCs w:val="24"/>
        </w:rPr>
        <w:t xml:space="preserve">Although social designations between degrees of good and evil can be made, behind these labels are categorical distinctions between fundamental absolutes. </w:t>
      </w:r>
      <w:r w:rsidR="001561ED" w:rsidRPr="002A0B29">
        <w:rPr>
          <w:rFonts w:ascii="Times New Roman" w:hAnsi="Times New Roman" w:cs="Times New Roman"/>
          <w:sz w:val="24"/>
          <w:szCs w:val="24"/>
        </w:rPr>
        <w:t xml:space="preserve"> </w:t>
      </w:r>
      <w:r w:rsidRPr="002A0B29">
        <w:rPr>
          <w:rFonts w:ascii="Times New Roman" w:hAnsi="Times New Roman" w:cs="Times New Roman"/>
          <w:sz w:val="24"/>
          <w:szCs w:val="24"/>
        </w:rPr>
        <w:t xml:space="preserve">These distinctions are not, and cannot be, linear approximations of the </w:t>
      </w:r>
      <w:r w:rsidR="001561ED" w:rsidRPr="002A0B29">
        <w:rPr>
          <w:rFonts w:ascii="Times New Roman" w:hAnsi="Times New Roman" w:cs="Times New Roman"/>
          <w:sz w:val="24"/>
          <w:szCs w:val="24"/>
        </w:rPr>
        <w:t>“</w:t>
      </w:r>
      <w:r w:rsidRPr="002A0B29">
        <w:rPr>
          <w:rFonts w:ascii="Times New Roman" w:hAnsi="Times New Roman" w:cs="Times New Roman"/>
          <w:sz w:val="24"/>
          <w:szCs w:val="24"/>
        </w:rPr>
        <w:t>better or worse</w:t>
      </w:r>
      <w:r w:rsidR="001561ED" w:rsidRPr="002A0B29">
        <w:rPr>
          <w:rFonts w:ascii="Times New Roman" w:hAnsi="Times New Roman" w:cs="Times New Roman"/>
          <w:sz w:val="24"/>
          <w:szCs w:val="24"/>
        </w:rPr>
        <w:t>”</w:t>
      </w:r>
      <w:r w:rsidRPr="002A0B29">
        <w:rPr>
          <w:rFonts w:ascii="Times New Roman" w:hAnsi="Times New Roman" w:cs="Times New Roman"/>
          <w:sz w:val="24"/>
          <w:szCs w:val="24"/>
        </w:rPr>
        <w:t xml:space="preserve"> variety because that is not how they are understood within the context of everyday life: “good necessarily implies a categorical contrast; if there is a good type there must be an evil type” (Douglas 1970:5).</w:t>
      </w:r>
    </w:p>
    <w:p w14:paraId="0A29C2C0" w14:textId="2F1BE11A" w:rsidR="00643FEF" w:rsidRPr="002A0B29" w:rsidRDefault="00643FEF" w:rsidP="00E26666">
      <w:pPr>
        <w:spacing w:line="480" w:lineRule="auto"/>
        <w:ind w:firstLine="720"/>
        <w:contextualSpacing/>
        <w:rPr>
          <w:rFonts w:ascii="Times New Roman" w:hAnsi="Times New Roman" w:cs="Times New Roman"/>
          <w:sz w:val="24"/>
          <w:szCs w:val="24"/>
        </w:rPr>
      </w:pPr>
      <w:r w:rsidRPr="002A0B29">
        <w:rPr>
          <w:rFonts w:ascii="Times New Roman" w:hAnsi="Times New Roman" w:cs="Times New Roman"/>
          <w:sz w:val="24"/>
          <w:szCs w:val="24"/>
        </w:rPr>
        <w:t xml:space="preserve">This is because behavior deemed to be moral is equal to behavior that is perceived to be normal - and what is normal is analogous with the </w:t>
      </w:r>
      <w:r w:rsidR="00E26666" w:rsidRPr="002A0B29">
        <w:rPr>
          <w:rFonts w:ascii="Times New Roman" w:hAnsi="Times New Roman" w:cs="Times New Roman"/>
          <w:sz w:val="24"/>
          <w:szCs w:val="24"/>
        </w:rPr>
        <w:t>“</w:t>
      </w:r>
      <w:r w:rsidRPr="002A0B29">
        <w:rPr>
          <w:rFonts w:ascii="Times New Roman" w:hAnsi="Times New Roman" w:cs="Times New Roman"/>
          <w:sz w:val="24"/>
          <w:szCs w:val="24"/>
        </w:rPr>
        <w:t>of course</w:t>
      </w:r>
      <w:r w:rsidR="00E26666" w:rsidRPr="002A0B29">
        <w:rPr>
          <w:rFonts w:ascii="Times New Roman" w:hAnsi="Times New Roman" w:cs="Times New Roman"/>
          <w:sz w:val="24"/>
          <w:szCs w:val="24"/>
        </w:rPr>
        <w:t>”</w:t>
      </w:r>
      <w:r w:rsidRPr="002A0B29">
        <w:rPr>
          <w:rFonts w:ascii="Times New Roman" w:hAnsi="Times New Roman" w:cs="Times New Roman"/>
          <w:sz w:val="24"/>
          <w:szCs w:val="24"/>
        </w:rPr>
        <w:t xml:space="preserve"> environment of nonreflective everyday life. </w:t>
      </w:r>
      <w:r w:rsidR="00E26666" w:rsidRPr="002A0B29">
        <w:rPr>
          <w:rFonts w:ascii="Times New Roman" w:hAnsi="Times New Roman" w:cs="Times New Roman"/>
          <w:sz w:val="24"/>
          <w:szCs w:val="24"/>
        </w:rPr>
        <w:t xml:space="preserve"> </w:t>
      </w:r>
      <w:r w:rsidRPr="002A0B29">
        <w:rPr>
          <w:rFonts w:ascii="Times New Roman" w:hAnsi="Times New Roman" w:cs="Times New Roman"/>
          <w:sz w:val="24"/>
          <w:szCs w:val="24"/>
        </w:rPr>
        <w:t>But someone can only be considered moral, and therefore respectable, if there are others, not identified with the self or others who are considered immoral.</w:t>
      </w:r>
      <w:r w:rsidR="00E26666" w:rsidRPr="002A0B29">
        <w:rPr>
          <w:rFonts w:ascii="Times New Roman" w:hAnsi="Times New Roman" w:cs="Times New Roman"/>
          <w:sz w:val="24"/>
          <w:szCs w:val="24"/>
        </w:rPr>
        <w:t xml:space="preserve">  </w:t>
      </w:r>
      <w:r w:rsidRPr="002A0B29">
        <w:rPr>
          <w:rFonts w:ascii="Times New Roman" w:hAnsi="Times New Roman" w:cs="Times New Roman"/>
          <w:sz w:val="24"/>
          <w:szCs w:val="24"/>
        </w:rPr>
        <w:t xml:space="preserve">Indeed, where there are perceived to be extreme deviations from an ideal, the label of evil is particularly likely to be prescient. </w:t>
      </w:r>
      <w:r w:rsidR="00E26666" w:rsidRPr="002A0B29">
        <w:rPr>
          <w:rFonts w:ascii="Times New Roman" w:hAnsi="Times New Roman" w:cs="Times New Roman"/>
          <w:sz w:val="24"/>
          <w:szCs w:val="24"/>
        </w:rPr>
        <w:t xml:space="preserve"> </w:t>
      </w:r>
      <w:r w:rsidRPr="002A0B29">
        <w:rPr>
          <w:rFonts w:ascii="Times New Roman" w:hAnsi="Times New Roman" w:cs="Times New Roman"/>
          <w:sz w:val="24"/>
          <w:szCs w:val="24"/>
        </w:rPr>
        <w:t xml:space="preserve">Not only does it separate the moral from the immoral, </w:t>
      </w:r>
      <w:proofErr w:type="gramStart"/>
      <w:r w:rsidRPr="002A0B29">
        <w:rPr>
          <w:rFonts w:ascii="Times New Roman" w:hAnsi="Times New Roman" w:cs="Times New Roman"/>
          <w:sz w:val="24"/>
          <w:szCs w:val="24"/>
        </w:rPr>
        <w:t>it</w:t>
      </w:r>
      <w:proofErr w:type="gramEnd"/>
      <w:r w:rsidRPr="002A0B29">
        <w:rPr>
          <w:rFonts w:ascii="Times New Roman" w:hAnsi="Times New Roman" w:cs="Times New Roman"/>
          <w:sz w:val="24"/>
          <w:szCs w:val="24"/>
        </w:rPr>
        <w:t xml:space="preserve"> also condemns absolutely. Evil might be a social construction that is positioned within </w:t>
      </w:r>
      <w:proofErr w:type="gramStart"/>
      <w:r w:rsidRPr="002A0B29">
        <w:rPr>
          <w:rFonts w:ascii="Times New Roman" w:hAnsi="Times New Roman" w:cs="Times New Roman"/>
          <w:sz w:val="24"/>
          <w:szCs w:val="24"/>
        </w:rPr>
        <w:t>particular moralities</w:t>
      </w:r>
      <w:proofErr w:type="gramEnd"/>
      <w:r w:rsidRPr="002A0B29">
        <w:rPr>
          <w:rFonts w:ascii="Times New Roman" w:hAnsi="Times New Roman" w:cs="Times New Roman"/>
          <w:sz w:val="24"/>
          <w:szCs w:val="24"/>
        </w:rPr>
        <w:t xml:space="preserve"> and contexts (Lemert, 1997), but it’s often severe consequences actually serve to reinforce the taken-for-</w:t>
      </w:r>
      <w:r w:rsidRPr="002A0B29">
        <w:rPr>
          <w:rFonts w:ascii="Times New Roman" w:hAnsi="Times New Roman" w:cs="Times New Roman"/>
          <w:sz w:val="24"/>
          <w:szCs w:val="24"/>
        </w:rPr>
        <w:lastRenderedPageBreak/>
        <w:t xml:space="preserve">granted nature of those moralities (see also Alexander 2001). </w:t>
      </w:r>
      <w:r w:rsidR="001806BF" w:rsidRPr="002A0B29">
        <w:rPr>
          <w:rFonts w:ascii="Times New Roman" w:hAnsi="Times New Roman" w:cs="Times New Roman"/>
          <w:sz w:val="24"/>
          <w:szCs w:val="24"/>
        </w:rPr>
        <w:t xml:space="preserve"> </w:t>
      </w:r>
      <w:r w:rsidRPr="002A0B29">
        <w:rPr>
          <w:rFonts w:ascii="Times New Roman" w:hAnsi="Times New Roman" w:cs="Times New Roman"/>
          <w:sz w:val="24"/>
          <w:szCs w:val="24"/>
        </w:rPr>
        <w:t>Therefore, the contrast of evil is as important as the content of what is understood to be good.</w:t>
      </w:r>
    </w:p>
    <w:p w14:paraId="7F20EB94" w14:textId="141EFDD4" w:rsidR="00643FEF" w:rsidRPr="002A0B29" w:rsidRDefault="00643FEF" w:rsidP="00643FEF">
      <w:pPr>
        <w:spacing w:line="480" w:lineRule="auto"/>
        <w:ind w:firstLine="720"/>
        <w:contextualSpacing/>
        <w:rPr>
          <w:rFonts w:ascii="Times New Roman" w:hAnsi="Times New Roman" w:cs="Times New Roman"/>
          <w:sz w:val="24"/>
          <w:szCs w:val="24"/>
        </w:rPr>
      </w:pPr>
      <w:r w:rsidRPr="002A0B29">
        <w:rPr>
          <w:rFonts w:ascii="Times New Roman" w:hAnsi="Times New Roman" w:cs="Times New Roman"/>
          <w:sz w:val="24"/>
          <w:szCs w:val="24"/>
        </w:rPr>
        <w:t xml:space="preserve">Therefore, if we want to know how religious beliefs inform notions of right and wrong, then making an assessment concerning belief in Satan may provide a more complete explanation of moral beliefs than merely examining aspects of religiosity or conceptions of God in isolation.  Given the totalizing nature of the label of evil generally, belief in the devil is a totem around which conceptions of God and religiosity can coalesce. </w:t>
      </w:r>
      <w:r w:rsidR="001806BF" w:rsidRPr="002A0B29">
        <w:rPr>
          <w:rFonts w:ascii="Times New Roman" w:hAnsi="Times New Roman" w:cs="Times New Roman"/>
          <w:sz w:val="24"/>
          <w:szCs w:val="24"/>
        </w:rPr>
        <w:t xml:space="preserve"> </w:t>
      </w:r>
      <w:r w:rsidRPr="002A0B29">
        <w:rPr>
          <w:rFonts w:ascii="Times New Roman" w:hAnsi="Times New Roman" w:cs="Times New Roman"/>
          <w:sz w:val="24"/>
          <w:szCs w:val="24"/>
        </w:rPr>
        <w:t xml:space="preserve">That is to say that regardless of which versions of God someone believes in, it would </w:t>
      </w:r>
      <w:r w:rsidR="001806BF" w:rsidRPr="002A0B29">
        <w:rPr>
          <w:rFonts w:ascii="Times New Roman" w:hAnsi="Times New Roman" w:cs="Times New Roman"/>
          <w:sz w:val="24"/>
          <w:szCs w:val="24"/>
        </w:rPr>
        <w:t xml:space="preserve">be </w:t>
      </w:r>
      <w:r w:rsidRPr="002A0B29">
        <w:rPr>
          <w:rFonts w:ascii="Times New Roman" w:hAnsi="Times New Roman" w:cs="Times New Roman"/>
          <w:sz w:val="24"/>
          <w:szCs w:val="24"/>
        </w:rPr>
        <w:t xml:space="preserve">prescient to take an efficacious measurement of the opposing belief which all those positions are likely to have in common.  </w:t>
      </w:r>
    </w:p>
    <w:p w14:paraId="2CFA96EF" w14:textId="2176AC0F" w:rsidR="00643FEF" w:rsidRPr="002A0B29" w:rsidRDefault="00643FEF" w:rsidP="00643FEF">
      <w:pPr>
        <w:spacing w:line="480" w:lineRule="auto"/>
        <w:ind w:firstLine="720"/>
        <w:contextualSpacing/>
        <w:rPr>
          <w:rFonts w:ascii="Times New Roman" w:hAnsi="Times New Roman" w:cs="Times New Roman"/>
          <w:sz w:val="24"/>
          <w:szCs w:val="24"/>
        </w:rPr>
      </w:pPr>
      <w:r w:rsidRPr="002A0B29">
        <w:rPr>
          <w:rFonts w:ascii="Times New Roman" w:hAnsi="Times New Roman" w:cs="Times New Roman"/>
          <w:sz w:val="24"/>
          <w:szCs w:val="24"/>
        </w:rPr>
        <w:t xml:space="preserve">Indeed, empirical </w:t>
      </w:r>
      <w:bookmarkStart w:id="3" w:name="_Hlk95558180"/>
      <w:r w:rsidRPr="002A0B29">
        <w:rPr>
          <w:rFonts w:ascii="Times New Roman" w:hAnsi="Times New Roman" w:cs="Times New Roman"/>
          <w:sz w:val="24"/>
          <w:szCs w:val="24"/>
        </w:rPr>
        <w:t xml:space="preserve">research on “spiritual appraisals” (sanctification, demonization, </w:t>
      </w:r>
      <w:bookmarkEnd w:id="1"/>
      <w:r w:rsidRPr="002A0B29">
        <w:rPr>
          <w:rFonts w:ascii="Times New Roman" w:hAnsi="Times New Roman" w:cs="Times New Roman"/>
          <w:sz w:val="24"/>
          <w:szCs w:val="24"/>
        </w:rPr>
        <w:t xml:space="preserve">desecration) may help to explain why believing in Satan should be related to beliefs about the wrongfulness of certain behaviors </w:t>
      </w:r>
      <w:bookmarkEnd w:id="3"/>
      <w:r w:rsidRPr="002A0B29">
        <w:rPr>
          <w:rFonts w:ascii="Times New Roman" w:hAnsi="Times New Roman" w:cs="Times New Roman"/>
          <w:sz w:val="24"/>
          <w:szCs w:val="24"/>
        </w:rPr>
        <w:t>(</w:t>
      </w:r>
      <w:proofErr w:type="spellStart"/>
      <w:r w:rsidRPr="002A0B29">
        <w:rPr>
          <w:rFonts w:ascii="Times New Roman" w:hAnsi="Times New Roman" w:cs="Times New Roman"/>
          <w:sz w:val="24"/>
          <w:szCs w:val="24"/>
        </w:rPr>
        <w:t>Krumrei</w:t>
      </w:r>
      <w:proofErr w:type="spellEnd"/>
      <w:r w:rsidRPr="002A0B29">
        <w:rPr>
          <w:rFonts w:ascii="Times New Roman" w:hAnsi="Times New Roman" w:cs="Times New Roman"/>
          <w:sz w:val="24"/>
          <w:szCs w:val="24"/>
        </w:rPr>
        <w:t xml:space="preserve">, Mahoney, and Pargament 2011; Warner, Mahoney, and </w:t>
      </w:r>
      <w:proofErr w:type="spellStart"/>
      <w:r w:rsidRPr="002A0B29">
        <w:rPr>
          <w:rFonts w:ascii="Times New Roman" w:hAnsi="Times New Roman" w:cs="Times New Roman"/>
          <w:sz w:val="24"/>
          <w:szCs w:val="24"/>
        </w:rPr>
        <w:t>Krumrei</w:t>
      </w:r>
      <w:proofErr w:type="spellEnd"/>
      <w:r w:rsidRPr="002A0B29">
        <w:rPr>
          <w:rFonts w:ascii="Times New Roman" w:hAnsi="Times New Roman" w:cs="Times New Roman"/>
          <w:sz w:val="24"/>
          <w:szCs w:val="24"/>
        </w:rPr>
        <w:t xml:space="preserve"> 2009; Wong et al. 2019).  People who believe in Satan would be more likely to “demonize” behaviors, such as abortion, divorce, cohabitation, premarital sex, having an affair, homosexuality, </w:t>
      </w:r>
      <w:r w:rsidR="001806BF" w:rsidRPr="002A0B29">
        <w:rPr>
          <w:rFonts w:ascii="Times New Roman" w:hAnsi="Times New Roman" w:cs="Times New Roman"/>
          <w:sz w:val="24"/>
          <w:szCs w:val="24"/>
        </w:rPr>
        <w:t xml:space="preserve">substance </w:t>
      </w:r>
      <w:proofErr w:type="gramStart"/>
      <w:r w:rsidR="001806BF" w:rsidRPr="002A0B29">
        <w:rPr>
          <w:rFonts w:ascii="Times New Roman" w:hAnsi="Times New Roman" w:cs="Times New Roman"/>
          <w:sz w:val="24"/>
          <w:szCs w:val="24"/>
        </w:rPr>
        <w:t>use</w:t>
      </w:r>
      <w:r w:rsidR="00D5690F" w:rsidRPr="002A0B29">
        <w:rPr>
          <w:rFonts w:ascii="Times New Roman" w:hAnsi="Times New Roman" w:cs="Times New Roman"/>
          <w:sz w:val="24"/>
          <w:szCs w:val="24"/>
        </w:rPr>
        <w:t xml:space="preserve"> </w:t>
      </w:r>
      <w:r w:rsidRPr="002A0B29">
        <w:rPr>
          <w:rFonts w:ascii="Times New Roman" w:hAnsi="Times New Roman" w:cs="Times New Roman"/>
          <w:sz w:val="24"/>
          <w:szCs w:val="24"/>
        </w:rPr>
        <w:t>,</w:t>
      </w:r>
      <w:proofErr w:type="gramEnd"/>
      <w:r w:rsidRPr="002A0B29">
        <w:rPr>
          <w:rFonts w:ascii="Times New Roman" w:hAnsi="Times New Roman" w:cs="Times New Roman"/>
          <w:sz w:val="24"/>
          <w:szCs w:val="24"/>
        </w:rPr>
        <w:t xml:space="preserve"> pornography, and physician assisted suicide, all of which we include in our study.  Demonization is when people believe demonic forces (including the devil) influence some phenomenon directly or indirectly (</w:t>
      </w:r>
      <w:proofErr w:type="spellStart"/>
      <w:r w:rsidRPr="002A0B29">
        <w:rPr>
          <w:rFonts w:ascii="Times New Roman" w:hAnsi="Times New Roman" w:cs="Times New Roman"/>
          <w:sz w:val="24"/>
          <w:szCs w:val="24"/>
        </w:rPr>
        <w:t>Krumrei</w:t>
      </w:r>
      <w:proofErr w:type="spellEnd"/>
      <w:r w:rsidRPr="002A0B29">
        <w:rPr>
          <w:rFonts w:ascii="Times New Roman" w:hAnsi="Times New Roman" w:cs="Times New Roman"/>
          <w:sz w:val="24"/>
          <w:szCs w:val="24"/>
        </w:rPr>
        <w:t>, Mahoney, and Pargament 2011:90).  Once demonized, people view “individuals, groups, or events in a harsh light, appraise them in absolute terms, and consider them to be aligned with evil” (</w:t>
      </w:r>
      <w:proofErr w:type="spellStart"/>
      <w:r w:rsidRPr="002A0B29">
        <w:rPr>
          <w:rFonts w:ascii="Times New Roman" w:hAnsi="Times New Roman" w:cs="Times New Roman"/>
          <w:sz w:val="24"/>
          <w:szCs w:val="24"/>
        </w:rPr>
        <w:t>Krumrei</w:t>
      </w:r>
      <w:proofErr w:type="spellEnd"/>
      <w:r w:rsidRPr="002A0B29">
        <w:rPr>
          <w:rFonts w:ascii="Times New Roman" w:hAnsi="Times New Roman" w:cs="Times New Roman"/>
          <w:sz w:val="24"/>
          <w:szCs w:val="24"/>
        </w:rPr>
        <w:t>, Mahoney, and Pargament 2011:91).  Demonization is one way that people cope with things they find threatening.  “Reframing a negative event as the work of Satan allows a person to make sense of suffering by attributing it to an evil force while holding on to beliefs in a just world or a benevolent God” (</w:t>
      </w:r>
      <w:proofErr w:type="spellStart"/>
      <w:r w:rsidRPr="002A0B29">
        <w:rPr>
          <w:rFonts w:ascii="Times New Roman" w:hAnsi="Times New Roman" w:cs="Times New Roman"/>
          <w:sz w:val="24"/>
          <w:szCs w:val="24"/>
        </w:rPr>
        <w:t>Krumrei</w:t>
      </w:r>
      <w:proofErr w:type="spellEnd"/>
      <w:r w:rsidRPr="002A0B29">
        <w:rPr>
          <w:rFonts w:ascii="Times New Roman" w:hAnsi="Times New Roman" w:cs="Times New Roman"/>
          <w:sz w:val="24"/>
          <w:szCs w:val="24"/>
        </w:rPr>
        <w:t xml:space="preserve">, Mahoney, and Pargament 2011:91).  If people find certain behaviors to be threatening </w:t>
      </w:r>
      <w:r w:rsidRPr="002A0B29">
        <w:rPr>
          <w:rFonts w:ascii="Times New Roman" w:hAnsi="Times New Roman" w:cs="Times New Roman"/>
          <w:sz w:val="24"/>
          <w:szCs w:val="24"/>
        </w:rPr>
        <w:lastRenderedPageBreak/>
        <w:t>to their cherished values (e.g., abortion, divorce, homosexuality), then believing in Satan may lead them to condemn those behaviors even more strongly.</w:t>
      </w:r>
    </w:p>
    <w:p w14:paraId="247D2691" w14:textId="77777777" w:rsidR="00643FEF" w:rsidRPr="002A0B29" w:rsidRDefault="00643FEF" w:rsidP="00643FEF">
      <w:pPr>
        <w:spacing w:line="480" w:lineRule="auto"/>
        <w:contextualSpacing/>
        <w:rPr>
          <w:rFonts w:ascii="Times New Roman" w:hAnsi="Times New Roman" w:cs="Times New Roman"/>
          <w:sz w:val="24"/>
          <w:szCs w:val="24"/>
        </w:rPr>
      </w:pPr>
      <w:r w:rsidRPr="002A0B29">
        <w:rPr>
          <w:rFonts w:ascii="Times New Roman" w:hAnsi="Times New Roman" w:cs="Times New Roman"/>
          <w:sz w:val="24"/>
          <w:szCs w:val="24"/>
        </w:rPr>
        <w:tab/>
        <w:t>In addition to demonization, another type of spiritual appraisal, desecration, may also help to explain why belief in Satan should be related to moral beliefs.  Sanctification refers to “imbuing of persons, objects, or events with sacred qualities or viewing them as manifestations of a higher power” (Wong et al 2019:226).  Desecration occurs when people believe that something that is sacred (or sanctified) has been violated (Wong et al. 2019:227).  If, for example, people view marriage as something sacred, then divorce may be considered a desecration of marriage.  Compared to people who do not believe in Satan, people who believe in Satan should be more likely to view divorce as a desecration of marriage (a violation of something sacred) and to condemn divorce as being wrong.  The same argument could be applied to moral beliefs about other behaviors, such as abortion (children are sacred) or alcohol and marijuana use (the body is a temple), which may be considered a desecration of things thought to be sacred.</w:t>
      </w:r>
    </w:p>
    <w:p w14:paraId="703D570C" w14:textId="77777777" w:rsidR="00643FEF" w:rsidRPr="002A0B29" w:rsidRDefault="00643FEF" w:rsidP="00643FEF">
      <w:pPr>
        <w:spacing w:line="480" w:lineRule="auto"/>
        <w:ind w:firstLine="720"/>
        <w:contextualSpacing/>
        <w:rPr>
          <w:rFonts w:ascii="Times New Roman" w:hAnsi="Times New Roman" w:cs="Times New Roman"/>
          <w:sz w:val="24"/>
          <w:szCs w:val="24"/>
        </w:rPr>
      </w:pPr>
      <w:r w:rsidRPr="002A0B29">
        <w:rPr>
          <w:rFonts w:ascii="Times New Roman" w:hAnsi="Times New Roman" w:cs="Times New Roman"/>
          <w:sz w:val="24"/>
          <w:szCs w:val="24"/>
        </w:rPr>
        <w:t xml:space="preserve">In addition to previous research on spiritual appraisals, similar research on “religious attributions” (events are caused by supernatural forces, such as God or Satan) suggests that believing in Satan should be related to many moral beliefs.  </w:t>
      </w:r>
      <w:proofErr w:type="spellStart"/>
      <w:r w:rsidRPr="002A0B29">
        <w:rPr>
          <w:rFonts w:ascii="Times New Roman" w:hAnsi="Times New Roman" w:cs="Times New Roman"/>
          <w:sz w:val="24"/>
          <w:szCs w:val="24"/>
        </w:rPr>
        <w:t>Lupfer</w:t>
      </w:r>
      <w:proofErr w:type="spellEnd"/>
      <w:r w:rsidRPr="002A0B29">
        <w:rPr>
          <w:rFonts w:ascii="Times New Roman" w:hAnsi="Times New Roman" w:cs="Times New Roman"/>
          <w:sz w:val="24"/>
          <w:szCs w:val="24"/>
        </w:rPr>
        <w:t xml:space="preserve">, Tolliver, and Jackson (1996) found that life altering events with positive consequences are often attributed to God, whereas life altering events with negative consequences, such as the moral beliefs we study here (e.g., divorce, having an affair), are attributed to Satan.  If life altering events with negative consequences are attributed to Satan, then perhaps less consequential behaviors that are often condemned by religious groups, such as alcohol and marijuana use, pornography, premarital sex, cohabitation, and birth control, may also be attributed to Satan.  If so, then believing in Satan </w:t>
      </w:r>
      <w:r w:rsidRPr="002A0B29">
        <w:rPr>
          <w:rFonts w:ascii="Times New Roman" w:hAnsi="Times New Roman" w:cs="Times New Roman"/>
          <w:sz w:val="24"/>
          <w:szCs w:val="24"/>
        </w:rPr>
        <w:lastRenderedPageBreak/>
        <w:t xml:space="preserve">may have a stronger effect on moral beliefs, many of which refer to behaviors with perceived negative consequences, than believing in God.    </w:t>
      </w:r>
    </w:p>
    <w:p w14:paraId="7C416769" w14:textId="767C15AA" w:rsidR="00643FEF" w:rsidRPr="002A0B29" w:rsidRDefault="00643FEF" w:rsidP="00643FEF">
      <w:pPr>
        <w:spacing w:after="0" w:line="480" w:lineRule="auto"/>
        <w:ind w:firstLine="720"/>
        <w:contextualSpacing/>
        <w:rPr>
          <w:rFonts w:ascii="Times New Roman" w:hAnsi="Times New Roman" w:cs="Times New Roman"/>
          <w:sz w:val="24"/>
          <w:szCs w:val="24"/>
        </w:rPr>
      </w:pPr>
      <w:r w:rsidRPr="002A0B29">
        <w:rPr>
          <w:rFonts w:ascii="Times New Roman" w:hAnsi="Times New Roman" w:cs="Times New Roman"/>
          <w:sz w:val="24"/>
          <w:szCs w:val="24"/>
        </w:rPr>
        <w:t xml:space="preserve">An increasing body of research has found that beliefs about Satan are predictive of a variety of religious and non-religious behaviors and attitudes.  </w:t>
      </w:r>
      <w:proofErr w:type="spellStart"/>
      <w:r w:rsidRPr="002A0B29">
        <w:rPr>
          <w:rFonts w:ascii="Times New Roman" w:hAnsi="Times New Roman" w:cs="Times New Roman"/>
          <w:sz w:val="24"/>
          <w:szCs w:val="24"/>
        </w:rPr>
        <w:t>Swatos</w:t>
      </w:r>
      <w:proofErr w:type="spellEnd"/>
      <w:r w:rsidRPr="002A0B29">
        <w:rPr>
          <w:rFonts w:ascii="Times New Roman" w:hAnsi="Times New Roman" w:cs="Times New Roman"/>
          <w:sz w:val="24"/>
          <w:szCs w:val="24"/>
        </w:rPr>
        <w:t xml:space="preserve"> (1988) and Wilcox, </w:t>
      </w:r>
      <w:proofErr w:type="spellStart"/>
      <w:r w:rsidRPr="002A0B29">
        <w:rPr>
          <w:rFonts w:ascii="Times New Roman" w:hAnsi="Times New Roman" w:cs="Times New Roman"/>
          <w:sz w:val="24"/>
          <w:szCs w:val="24"/>
        </w:rPr>
        <w:t>Linzey</w:t>
      </w:r>
      <w:proofErr w:type="spellEnd"/>
      <w:r w:rsidRPr="002A0B29">
        <w:rPr>
          <w:rFonts w:ascii="Times New Roman" w:hAnsi="Times New Roman" w:cs="Times New Roman"/>
          <w:sz w:val="24"/>
          <w:szCs w:val="24"/>
        </w:rPr>
        <w:t xml:space="preserve">, and </w:t>
      </w:r>
      <w:proofErr w:type="spellStart"/>
      <w:r w:rsidRPr="002A0B29">
        <w:rPr>
          <w:rFonts w:ascii="Times New Roman" w:hAnsi="Times New Roman" w:cs="Times New Roman"/>
          <w:sz w:val="24"/>
          <w:szCs w:val="24"/>
        </w:rPr>
        <w:t>Jelen</w:t>
      </w:r>
      <w:proofErr w:type="spellEnd"/>
      <w:r w:rsidRPr="002A0B29">
        <w:rPr>
          <w:rFonts w:ascii="Times New Roman" w:hAnsi="Times New Roman" w:cs="Times New Roman"/>
          <w:sz w:val="24"/>
          <w:szCs w:val="24"/>
        </w:rPr>
        <w:t xml:space="preserve"> (1991) found beliefs in and about Satan were strongly associated with engaging in political activism.  Martinez (2013) found that belief in the existence of evil forces was strongly associated with religious commitment.  Wilson and colleagues reported significant correlations between belief in an active Satan and negative attitudes about sexual and ethnic minorities (Wilson and Huff 2001) and right-wing authoritarianism (Wilson, Accord, and </w:t>
      </w:r>
      <w:proofErr w:type="spellStart"/>
      <w:r w:rsidRPr="002A0B29">
        <w:rPr>
          <w:rFonts w:ascii="Times New Roman" w:hAnsi="Times New Roman" w:cs="Times New Roman"/>
          <w:sz w:val="24"/>
          <w:szCs w:val="24"/>
        </w:rPr>
        <w:t>Bernas</w:t>
      </w:r>
      <w:proofErr w:type="spellEnd"/>
      <w:r w:rsidRPr="002A0B29">
        <w:rPr>
          <w:rFonts w:ascii="Times New Roman" w:hAnsi="Times New Roman" w:cs="Times New Roman"/>
          <w:sz w:val="24"/>
          <w:szCs w:val="24"/>
        </w:rPr>
        <w:t xml:space="preserve"> 2007).  More recent work indicates a relationship between belief in religious evil and punitive attitudes.  Those who believe in religious evil are more likely to use corporal punishment on their children (Martinez et al. 2018) and support the harsher punishment of criminals (Baker and Booth 2016; Baker, </w:t>
      </w:r>
      <w:proofErr w:type="spellStart"/>
      <w:r w:rsidRPr="002A0B29">
        <w:rPr>
          <w:rFonts w:ascii="Times New Roman" w:hAnsi="Times New Roman" w:cs="Times New Roman"/>
          <w:sz w:val="24"/>
          <w:szCs w:val="24"/>
        </w:rPr>
        <w:t>Canarte</w:t>
      </w:r>
      <w:proofErr w:type="spellEnd"/>
      <w:r w:rsidRPr="002A0B29">
        <w:rPr>
          <w:rFonts w:ascii="Times New Roman" w:hAnsi="Times New Roman" w:cs="Times New Roman"/>
          <w:sz w:val="24"/>
          <w:szCs w:val="24"/>
        </w:rPr>
        <w:t xml:space="preserve">, and Day 2018).  Parents who believe in hell are also more likely to prioritize obedience in their children over independence (Jung 2020b).  In another recent study, Baker, </w:t>
      </w:r>
      <w:proofErr w:type="spellStart"/>
      <w:r w:rsidRPr="002A0B29">
        <w:rPr>
          <w:rFonts w:ascii="Times New Roman" w:hAnsi="Times New Roman" w:cs="Times New Roman"/>
          <w:sz w:val="24"/>
          <w:szCs w:val="24"/>
        </w:rPr>
        <w:t>Molle</w:t>
      </w:r>
      <w:proofErr w:type="spellEnd"/>
      <w:r w:rsidRPr="002A0B29">
        <w:rPr>
          <w:rFonts w:ascii="Times New Roman" w:hAnsi="Times New Roman" w:cs="Times New Roman"/>
          <w:sz w:val="24"/>
          <w:szCs w:val="24"/>
        </w:rPr>
        <w:t>, and Bader (2020) reported a strong relationship between beliefs about supernatural evil and attitudes about abortion, same-sex relations, pre-marital sex, extra-marital sex, pornography, and cohabitation.  Ellison et al. (2021) found that people who believe in supernatural evil are significantly more likely to support policies that do not restrict access to guns.  Several studies have found belief in evil is associated with mental well-being.  According to Jung (2020a), people who believe in supernatural evil experience more general anxiety and paranoia.  People who believe in demons have poorer mental health (</w:t>
      </w:r>
      <w:proofErr w:type="spellStart"/>
      <w:r w:rsidRPr="002A0B29">
        <w:rPr>
          <w:rFonts w:ascii="Times New Roman" w:hAnsi="Times New Roman" w:cs="Times New Roman"/>
          <w:sz w:val="24"/>
          <w:szCs w:val="24"/>
        </w:rPr>
        <w:t>Nie</w:t>
      </w:r>
      <w:proofErr w:type="spellEnd"/>
      <w:r w:rsidRPr="002A0B29">
        <w:rPr>
          <w:rFonts w:ascii="Times New Roman" w:hAnsi="Times New Roman" w:cs="Times New Roman"/>
          <w:sz w:val="24"/>
          <w:szCs w:val="24"/>
        </w:rPr>
        <w:t xml:space="preserve"> and Olson 2016).  DeAngelis et al. (2021) found that reading scripture reduces the relationship between life events </w:t>
      </w:r>
      <w:r w:rsidRPr="002A0B29">
        <w:rPr>
          <w:rFonts w:ascii="Times New Roman" w:hAnsi="Times New Roman" w:cs="Times New Roman"/>
          <w:sz w:val="24"/>
          <w:szCs w:val="24"/>
        </w:rPr>
        <w:lastRenderedPageBreak/>
        <w:t>and distress among people who do not believe the world is evil, but reading scripture increases the relationship between life events and distress among people who do believe the world is evil.</w:t>
      </w:r>
    </w:p>
    <w:p w14:paraId="11581D23" w14:textId="3D5BF203" w:rsidR="008E36A4" w:rsidRPr="002A0B29" w:rsidRDefault="008E36A4" w:rsidP="008E36A4">
      <w:pPr>
        <w:spacing w:after="0" w:line="480" w:lineRule="auto"/>
        <w:ind w:firstLine="720"/>
        <w:contextualSpacing/>
        <w:rPr>
          <w:rFonts w:ascii="Times New Roman" w:hAnsi="Times New Roman" w:cs="Times New Roman"/>
          <w:sz w:val="24"/>
          <w:szCs w:val="24"/>
        </w:rPr>
      </w:pPr>
      <w:r w:rsidRPr="002A0B29">
        <w:rPr>
          <w:rFonts w:ascii="Times New Roman" w:hAnsi="Times New Roman" w:cs="Times New Roman"/>
          <w:sz w:val="24"/>
          <w:szCs w:val="24"/>
        </w:rPr>
        <w:t xml:space="preserve">Given a relatively long-standing theoretical rationale that points toward the absolute interdependence of good and evil (see also Baker and Booth, 2016), perhaps it is a little surprising that few studies have tested for an interaction effect between the two. </w:t>
      </w:r>
      <w:r w:rsidR="00594EAB" w:rsidRPr="002A0B29">
        <w:rPr>
          <w:rFonts w:ascii="Times New Roman" w:hAnsi="Times New Roman" w:cs="Times New Roman"/>
          <w:sz w:val="24"/>
          <w:szCs w:val="24"/>
        </w:rPr>
        <w:t xml:space="preserve"> </w:t>
      </w:r>
      <w:r w:rsidRPr="002A0B29">
        <w:rPr>
          <w:rFonts w:ascii="Times New Roman" w:hAnsi="Times New Roman" w:cs="Times New Roman"/>
          <w:sz w:val="24"/>
          <w:szCs w:val="24"/>
        </w:rPr>
        <w:t xml:space="preserve">However, Baker, </w:t>
      </w:r>
      <w:proofErr w:type="spellStart"/>
      <w:r w:rsidRPr="002A0B29">
        <w:rPr>
          <w:rFonts w:ascii="Times New Roman" w:hAnsi="Times New Roman" w:cs="Times New Roman"/>
          <w:sz w:val="24"/>
          <w:szCs w:val="24"/>
        </w:rPr>
        <w:t>Molle</w:t>
      </w:r>
      <w:proofErr w:type="spellEnd"/>
      <w:r w:rsidRPr="002A0B29">
        <w:rPr>
          <w:rFonts w:ascii="Times New Roman" w:hAnsi="Times New Roman" w:cs="Times New Roman"/>
          <w:sz w:val="24"/>
          <w:szCs w:val="24"/>
        </w:rPr>
        <w:t xml:space="preserve">, and Bader (2020), note that a multiplicative interaction term between beliefs about religious evil and levels of religious service attendance was significant when assessing the immorality of abortion. </w:t>
      </w:r>
      <w:r w:rsidR="00594EAB" w:rsidRPr="002A0B29">
        <w:rPr>
          <w:rFonts w:ascii="Times New Roman" w:hAnsi="Times New Roman" w:cs="Times New Roman"/>
          <w:sz w:val="24"/>
          <w:szCs w:val="24"/>
        </w:rPr>
        <w:t xml:space="preserve"> </w:t>
      </w:r>
      <w:r w:rsidRPr="002A0B29">
        <w:rPr>
          <w:rFonts w:ascii="Times New Roman" w:hAnsi="Times New Roman" w:cs="Times New Roman"/>
          <w:sz w:val="24"/>
          <w:szCs w:val="24"/>
        </w:rPr>
        <w:t xml:space="preserve">Those with a strong belief in religious evil scored twice as high compared to regular attenders who </w:t>
      </w:r>
      <w:r w:rsidR="00594EAB" w:rsidRPr="002A0B29">
        <w:rPr>
          <w:rFonts w:ascii="Times New Roman" w:hAnsi="Times New Roman" w:cs="Times New Roman"/>
          <w:sz w:val="24"/>
          <w:szCs w:val="24"/>
        </w:rPr>
        <w:t xml:space="preserve">did not believe </w:t>
      </w:r>
      <w:r w:rsidRPr="002A0B29">
        <w:rPr>
          <w:rFonts w:ascii="Times New Roman" w:hAnsi="Times New Roman" w:cs="Times New Roman"/>
          <w:sz w:val="24"/>
          <w:szCs w:val="24"/>
        </w:rPr>
        <w:t xml:space="preserve">in supernatural evil. </w:t>
      </w:r>
      <w:r w:rsidR="00594EAB" w:rsidRPr="002A0B29">
        <w:rPr>
          <w:rFonts w:ascii="Times New Roman" w:hAnsi="Times New Roman" w:cs="Times New Roman"/>
          <w:sz w:val="24"/>
          <w:szCs w:val="24"/>
        </w:rPr>
        <w:t xml:space="preserve"> </w:t>
      </w:r>
      <w:r w:rsidRPr="002A0B29">
        <w:rPr>
          <w:rFonts w:ascii="Times New Roman" w:hAnsi="Times New Roman" w:cs="Times New Roman"/>
          <w:sz w:val="24"/>
          <w:szCs w:val="24"/>
        </w:rPr>
        <w:t>Jung (2020) also reports evidence to suggest that secure attachment to God attenuates the otherwise positive relationships between belief in supernatural evil and general mental health problems and general anxiety - but only for women.  Baker and Booth (2016) have also found that the highest levels of support for the death penalty occur among those with high levels of belief in religious evil, but relatively low levels of religious practice.</w:t>
      </w:r>
    </w:p>
    <w:p w14:paraId="7D357351" w14:textId="77777777" w:rsidR="00695250" w:rsidRPr="002A0B29" w:rsidRDefault="00695250" w:rsidP="00045F14">
      <w:pPr>
        <w:spacing w:after="0" w:line="480" w:lineRule="auto"/>
        <w:contextualSpacing/>
        <w:rPr>
          <w:rFonts w:ascii="Times New Roman" w:hAnsi="Times New Roman" w:cs="Times New Roman"/>
          <w:sz w:val="24"/>
          <w:szCs w:val="24"/>
        </w:rPr>
      </w:pPr>
    </w:p>
    <w:p w14:paraId="029D08D1" w14:textId="4D4F7B2E" w:rsidR="00695250" w:rsidRPr="002A0B29" w:rsidRDefault="00695250" w:rsidP="00695250">
      <w:pPr>
        <w:spacing w:after="0" w:line="480" w:lineRule="auto"/>
        <w:contextualSpacing/>
        <w:rPr>
          <w:rFonts w:ascii="Times New Roman" w:hAnsi="Times New Roman" w:cs="Times New Roman"/>
          <w:bCs/>
          <w:i/>
          <w:sz w:val="24"/>
          <w:szCs w:val="24"/>
        </w:rPr>
      </w:pPr>
      <w:r w:rsidRPr="002A0B29">
        <w:rPr>
          <w:rFonts w:ascii="Times New Roman" w:hAnsi="Times New Roman" w:cs="Times New Roman"/>
          <w:bCs/>
          <w:i/>
          <w:sz w:val="24"/>
          <w:szCs w:val="24"/>
        </w:rPr>
        <w:t>Methodological Advantages</w:t>
      </w:r>
    </w:p>
    <w:p w14:paraId="2788E429" w14:textId="4B316E5C" w:rsidR="00815E98" w:rsidRPr="002A0B29" w:rsidRDefault="00815E98" w:rsidP="00815E98">
      <w:pPr>
        <w:spacing w:after="0" w:line="480" w:lineRule="auto"/>
        <w:contextualSpacing/>
        <w:rPr>
          <w:rFonts w:ascii="Times New Roman" w:hAnsi="Times New Roman" w:cs="Times New Roman"/>
          <w:sz w:val="24"/>
          <w:szCs w:val="24"/>
        </w:rPr>
      </w:pPr>
      <w:r w:rsidRPr="002A0B29">
        <w:rPr>
          <w:rFonts w:ascii="Times New Roman" w:hAnsi="Times New Roman" w:cs="Times New Roman"/>
          <w:sz w:val="24"/>
          <w:szCs w:val="24"/>
        </w:rPr>
        <w:t>While research on belief in Satan is limited, both the theoretical work on evil generally and the empirical results specifically, suggest that the influence of believing in Satan warrants further exploration</w:t>
      </w:r>
      <w:r w:rsidR="008E36A4" w:rsidRPr="002A0B29">
        <w:rPr>
          <w:rFonts w:ascii="Times New Roman" w:hAnsi="Times New Roman" w:cs="Times New Roman"/>
          <w:sz w:val="24"/>
          <w:szCs w:val="24"/>
        </w:rPr>
        <w:t xml:space="preserve"> – particularly in respect to any relationship it might have with what is perceived to be good</w:t>
      </w:r>
      <w:r w:rsidRPr="002A0B29">
        <w:rPr>
          <w:rFonts w:ascii="Times New Roman" w:hAnsi="Times New Roman" w:cs="Times New Roman"/>
          <w:sz w:val="24"/>
          <w:szCs w:val="24"/>
        </w:rPr>
        <w:t xml:space="preserve">.  Belief in Satan should be a simpler concept to utilize than images of God.  As Baker, </w:t>
      </w:r>
      <w:proofErr w:type="spellStart"/>
      <w:r w:rsidRPr="002A0B29">
        <w:rPr>
          <w:rFonts w:ascii="Times New Roman" w:hAnsi="Times New Roman" w:cs="Times New Roman"/>
          <w:sz w:val="24"/>
          <w:szCs w:val="24"/>
        </w:rPr>
        <w:t>Molle</w:t>
      </w:r>
      <w:proofErr w:type="spellEnd"/>
      <w:r w:rsidRPr="002A0B29">
        <w:rPr>
          <w:rFonts w:ascii="Times New Roman" w:hAnsi="Times New Roman" w:cs="Times New Roman"/>
          <w:sz w:val="24"/>
          <w:szCs w:val="24"/>
        </w:rPr>
        <w:t>, and Bader (2020:149) note "</w:t>
      </w:r>
      <w:r w:rsidRPr="002A0B29">
        <w:rPr>
          <w:rFonts w:ascii="Times New Roman" w:eastAsia="Calibri" w:hAnsi="Times New Roman" w:cs="Times New Roman"/>
          <w:sz w:val="24"/>
          <w:szCs w:val="24"/>
        </w:rPr>
        <w:t>[w]</w:t>
      </w:r>
      <w:proofErr w:type="spellStart"/>
      <w:r w:rsidRPr="002A0B29">
        <w:rPr>
          <w:rFonts w:ascii="Times New Roman" w:eastAsia="Calibri" w:hAnsi="Times New Roman" w:cs="Times New Roman"/>
          <w:sz w:val="24"/>
          <w:szCs w:val="24"/>
        </w:rPr>
        <w:t>ith</w:t>
      </w:r>
      <w:proofErr w:type="spellEnd"/>
      <w:r w:rsidRPr="002A0B29">
        <w:rPr>
          <w:rFonts w:ascii="Times New Roman" w:eastAsia="Calibri" w:hAnsi="Times New Roman" w:cs="Times New Roman"/>
          <w:sz w:val="24"/>
          <w:szCs w:val="24"/>
        </w:rPr>
        <w:t xml:space="preserve"> the rare exceptions of certain, small Satanic groups—members of which are unlikely to appear on general population surveys—images of Satan are more uniform."  If people believe in Satan, then they believe in a powerful, supernatural force of </w:t>
      </w:r>
      <w:r w:rsidRPr="002A0B29">
        <w:rPr>
          <w:rFonts w:ascii="Times New Roman" w:eastAsia="Calibri" w:hAnsi="Times New Roman" w:cs="Times New Roman"/>
          <w:sz w:val="24"/>
          <w:szCs w:val="24"/>
        </w:rPr>
        <w:lastRenderedPageBreak/>
        <w:t xml:space="preserve">evil, and knowing if this force of evil is maternal or paternal, </w:t>
      </w:r>
      <w:proofErr w:type="gramStart"/>
      <w:r w:rsidRPr="002A0B29">
        <w:rPr>
          <w:rFonts w:ascii="Times New Roman" w:eastAsia="Calibri" w:hAnsi="Times New Roman" w:cs="Times New Roman"/>
          <w:sz w:val="24"/>
          <w:szCs w:val="24"/>
        </w:rPr>
        <w:t>judgmental</w:t>
      </w:r>
      <w:proofErr w:type="gramEnd"/>
      <w:r w:rsidRPr="002A0B29">
        <w:rPr>
          <w:rFonts w:ascii="Times New Roman" w:eastAsia="Calibri" w:hAnsi="Times New Roman" w:cs="Times New Roman"/>
          <w:sz w:val="24"/>
          <w:szCs w:val="24"/>
        </w:rPr>
        <w:t xml:space="preserve"> or not, is of little added benefit.  Since this concept does not require follow up questions that assume the respondent believes in the devil, the final sample for analysis can consist of all types of respondents, including those who do not believe in Satan at all.</w:t>
      </w:r>
    </w:p>
    <w:p w14:paraId="5EA298DA" w14:textId="77777777" w:rsidR="008E36A4" w:rsidRPr="002A0B29" w:rsidRDefault="00815E98" w:rsidP="00815E98">
      <w:pPr>
        <w:spacing w:after="0" w:line="480" w:lineRule="auto"/>
        <w:ind w:firstLine="720"/>
        <w:contextualSpacing/>
        <w:rPr>
          <w:rFonts w:ascii="Times New Roman" w:hAnsi="Times New Roman" w:cs="Times New Roman"/>
          <w:sz w:val="24"/>
          <w:szCs w:val="24"/>
        </w:rPr>
      </w:pPr>
      <w:r w:rsidRPr="002A0B29">
        <w:rPr>
          <w:rFonts w:ascii="Times New Roman" w:hAnsi="Times New Roman" w:cs="Times New Roman"/>
          <w:sz w:val="24"/>
          <w:szCs w:val="24"/>
        </w:rPr>
        <w:t xml:space="preserve">However, despite the potentially parsimonious nature of belief in Satan as a measure of religion, most of the studies cited above have, in fact, created indexes composed of multiple items about evil.  Several studies use three item indices that combine items gauging belief in Satan, demons, and Hell (Martinez 2013, Martinez et. al 2018, Ellison et al 2021).  Others, such as Jung (2020a), confine themselves to Satan and demons or a combination of belief in Satan and statements about evil (Baker and Booth 2016).  Wilson and Huff (2001) and Wilson, Accord, and </w:t>
      </w:r>
      <w:proofErr w:type="spellStart"/>
      <w:r w:rsidRPr="002A0B29">
        <w:rPr>
          <w:rFonts w:ascii="Times New Roman" w:hAnsi="Times New Roman" w:cs="Times New Roman"/>
          <w:sz w:val="24"/>
          <w:szCs w:val="24"/>
        </w:rPr>
        <w:t>Bernas</w:t>
      </w:r>
      <w:proofErr w:type="spellEnd"/>
      <w:r w:rsidRPr="002A0B29">
        <w:rPr>
          <w:rFonts w:ascii="Times New Roman" w:hAnsi="Times New Roman" w:cs="Times New Roman"/>
          <w:sz w:val="24"/>
          <w:szCs w:val="24"/>
        </w:rPr>
        <w:t xml:space="preserve"> (2007) both utilize a ten-item Belief in an Active Satan Scale (BIASS).  This scale includes a question that asks if Satan </w:t>
      </w:r>
      <w:proofErr w:type="gramStart"/>
      <w:r w:rsidRPr="002A0B29">
        <w:rPr>
          <w:rFonts w:ascii="Times New Roman" w:hAnsi="Times New Roman" w:cs="Times New Roman"/>
          <w:sz w:val="24"/>
          <w:szCs w:val="24"/>
        </w:rPr>
        <w:t>exists, but</w:t>
      </w:r>
      <w:proofErr w:type="gramEnd"/>
      <w:r w:rsidRPr="002A0B29">
        <w:rPr>
          <w:rFonts w:ascii="Times New Roman" w:hAnsi="Times New Roman" w:cs="Times New Roman"/>
          <w:sz w:val="24"/>
          <w:szCs w:val="24"/>
        </w:rPr>
        <w:t xml:space="preserve"> combines it with nine other questions about the Satan's activities and influence.  Baker, </w:t>
      </w:r>
      <w:proofErr w:type="spellStart"/>
      <w:r w:rsidRPr="002A0B29">
        <w:rPr>
          <w:rFonts w:ascii="Times New Roman" w:hAnsi="Times New Roman" w:cs="Times New Roman"/>
          <w:sz w:val="24"/>
          <w:szCs w:val="24"/>
        </w:rPr>
        <w:t>Molle</w:t>
      </w:r>
      <w:proofErr w:type="spellEnd"/>
      <w:r w:rsidRPr="002A0B29">
        <w:rPr>
          <w:rFonts w:ascii="Times New Roman" w:hAnsi="Times New Roman" w:cs="Times New Roman"/>
          <w:sz w:val="24"/>
          <w:szCs w:val="24"/>
        </w:rPr>
        <w:t xml:space="preserve">, and Bader (2020) also use a </w:t>
      </w:r>
      <w:r w:rsidR="00D5690F" w:rsidRPr="002A0B29">
        <w:rPr>
          <w:rFonts w:ascii="Times New Roman" w:hAnsi="Times New Roman" w:cs="Times New Roman"/>
          <w:sz w:val="24"/>
          <w:szCs w:val="24"/>
        </w:rPr>
        <w:t>three-item</w:t>
      </w:r>
      <w:r w:rsidRPr="002A0B29">
        <w:rPr>
          <w:rFonts w:ascii="Times New Roman" w:hAnsi="Times New Roman" w:cs="Times New Roman"/>
          <w:sz w:val="24"/>
          <w:szCs w:val="24"/>
        </w:rPr>
        <w:t xml:space="preserve"> index that combines belief in Satan with belief in Hell and demons.</w:t>
      </w:r>
    </w:p>
    <w:p w14:paraId="49A5D1E9" w14:textId="204FA92B" w:rsidR="00815E98" w:rsidRPr="002A0B29" w:rsidRDefault="008E36A4" w:rsidP="00815E98">
      <w:pPr>
        <w:spacing w:after="0" w:line="480" w:lineRule="auto"/>
        <w:ind w:firstLine="720"/>
        <w:contextualSpacing/>
        <w:rPr>
          <w:rFonts w:ascii="Times New Roman" w:hAnsi="Times New Roman" w:cs="Times New Roman"/>
          <w:sz w:val="24"/>
          <w:szCs w:val="24"/>
        </w:rPr>
      </w:pPr>
      <w:r w:rsidRPr="002A0B29">
        <w:rPr>
          <w:rFonts w:ascii="Times New Roman" w:hAnsi="Times New Roman" w:cs="Times New Roman"/>
          <w:sz w:val="24"/>
          <w:szCs w:val="24"/>
        </w:rPr>
        <w:t xml:space="preserve">Similarly, it would </w:t>
      </w:r>
      <w:r w:rsidR="00040300" w:rsidRPr="002A0B29">
        <w:rPr>
          <w:rFonts w:ascii="Times New Roman" w:hAnsi="Times New Roman" w:cs="Times New Roman"/>
          <w:sz w:val="24"/>
          <w:szCs w:val="24"/>
        </w:rPr>
        <w:t xml:space="preserve">be </w:t>
      </w:r>
      <w:r w:rsidRPr="002A0B29">
        <w:rPr>
          <w:rFonts w:ascii="Times New Roman" w:hAnsi="Times New Roman" w:cs="Times New Roman"/>
          <w:sz w:val="24"/>
          <w:szCs w:val="24"/>
        </w:rPr>
        <w:t xml:space="preserve">prescient to examine how such a belief </w:t>
      </w:r>
      <w:r w:rsidR="00040300" w:rsidRPr="002A0B29">
        <w:rPr>
          <w:rFonts w:ascii="Times New Roman" w:hAnsi="Times New Roman" w:cs="Times New Roman"/>
          <w:sz w:val="24"/>
          <w:szCs w:val="24"/>
        </w:rPr>
        <w:t xml:space="preserve">in evil </w:t>
      </w:r>
      <w:r w:rsidRPr="002A0B29">
        <w:rPr>
          <w:rFonts w:ascii="Times New Roman" w:hAnsi="Times New Roman" w:cs="Times New Roman"/>
          <w:sz w:val="24"/>
          <w:szCs w:val="24"/>
        </w:rPr>
        <w:t xml:space="preserve">interacts with notions of what is perceived to be good. </w:t>
      </w:r>
      <w:r w:rsidR="004F600E" w:rsidRPr="002A0B29">
        <w:rPr>
          <w:rFonts w:ascii="Times New Roman" w:hAnsi="Times New Roman" w:cs="Times New Roman"/>
          <w:sz w:val="24"/>
          <w:szCs w:val="24"/>
        </w:rPr>
        <w:t xml:space="preserve"> </w:t>
      </w:r>
      <w:r w:rsidRPr="002A0B29">
        <w:rPr>
          <w:rFonts w:ascii="Times New Roman" w:hAnsi="Times New Roman" w:cs="Times New Roman"/>
          <w:sz w:val="24"/>
          <w:szCs w:val="24"/>
        </w:rPr>
        <w:t xml:space="preserve">Given the relative ubiquity of religious attendance within religion-based surveys and the literature more generally, it makes practical sense to use this single measure as a corollary of evil. </w:t>
      </w:r>
      <w:r w:rsidR="004F600E" w:rsidRPr="002A0B29">
        <w:rPr>
          <w:rFonts w:ascii="Times New Roman" w:hAnsi="Times New Roman" w:cs="Times New Roman"/>
          <w:sz w:val="24"/>
          <w:szCs w:val="24"/>
        </w:rPr>
        <w:t xml:space="preserve"> </w:t>
      </w:r>
      <w:r w:rsidRPr="002A0B29">
        <w:rPr>
          <w:rFonts w:ascii="Times New Roman" w:hAnsi="Times New Roman" w:cs="Times New Roman"/>
          <w:sz w:val="24"/>
          <w:szCs w:val="24"/>
        </w:rPr>
        <w:t xml:space="preserve">Not only do these two terms represent good and evil, </w:t>
      </w:r>
      <w:proofErr w:type="gramStart"/>
      <w:r w:rsidRPr="002A0B29">
        <w:rPr>
          <w:rFonts w:ascii="Times New Roman" w:hAnsi="Times New Roman" w:cs="Times New Roman"/>
          <w:sz w:val="24"/>
          <w:szCs w:val="24"/>
        </w:rPr>
        <w:t>they</w:t>
      </w:r>
      <w:proofErr w:type="gramEnd"/>
      <w:r w:rsidRPr="002A0B29">
        <w:rPr>
          <w:rFonts w:ascii="Times New Roman" w:hAnsi="Times New Roman" w:cs="Times New Roman"/>
          <w:sz w:val="24"/>
          <w:szCs w:val="24"/>
        </w:rPr>
        <w:t xml:space="preserve"> also serve to highlight the</w:t>
      </w:r>
      <w:r w:rsidR="00040300" w:rsidRPr="002A0B29">
        <w:rPr>
          <w:rFonts w:ascii="Times New Roman" w:hAnsi="Times New Roman" w:cs="Times New Roman"/>
          <w:sz w:val="24"/>
          <w:szCs w:val="24"/>
        </w:rPr>
        <w:t xml:space="preserve"> potential confirmatory</w:t>
      </w:r>
      <w:r w:rsidRPr="002A0B29">
        <w:rPr>
          <w:rFonts w:ascii="Times New Roman" w:hAnsi="Times New Roman" w:cs="Times New Roman"/>
          <w:sz w:val="24"/>
          <w:szCs w:val="24"/>
        </w:rPr>
        <w:t xml:space="preserve"> relationship between ritual and belief.</w:t>
      </w:r>
      <w:r w:rsidR="00815E98" w:rsidRPr="002A0B29">
        <w:rPr>
          <w:rFonts w:ascii="Times New Roman" w:hAnsi="Times New Roman" w:cs="Times New Roman"/>
          <w:sz w:val="24"/>
          <w:szCs w:val="24"/>
        </w:rPr>
        <w:t xml:space="preserve"> Therefore, this paper will attempt to build upon previous research by examining the extent to which a single survey item that asks respondents if Satan exists predicts a wide variety of moral beliefs</w:t>
      </w:r>
      <w:r w:rsidRPr="002A0B29">
        <w:rPr>
          <w:rFonts w:ascii="Times New Roman" w:hAnsi="Times New Roman" w:cs="Times New Roman"/>
          <w:sz w:val="24"/>
          <w:szCs w:val="24"/>
        </w:rPr>
        <w:t>, and how such a belief might interact with religious attendance</w:t>
      </w:r>
      <w:r w:rsidR="00815E98" w:rsidRPr="002A0B29">
        <w:rPr>
          <w:rFonts w:ascii="Times New Roman" w:hAnsi="Times New Roman" w:cs="Times New Roman"/>
          <w:sz w:val="24"/>
          <w:szCs w:val="24"/>
        </w:rPr>
        <w:t>.</w:t>
      </w:r>
    </w:p>
    <w:p w14:paraId="0E1DDFB1" w14:textId="77777777" w:rsidR="00730A8B" w:rsidRPr="002A0B29" w:rsidRDefault="00730A8B" w:rsidP="00730A8B">
      <w:pPr>
        <w:spacing w:line="480" w:lineRule="auto"/>
        <w:contextualSpacing/>
        <w:rPr>
          <w:rFonts w:ascii="Times New Roman" w:hAnsi="Times New Roman" w:cs="Times New Roman"/>
          <w:sz w:val="24"/>
          <w:szCs w:val="24"/>
        </w:rPr>
      </w:pPr>
    </w:p>
    <w:p w14:paraId="00B1DC96" w14:textId="34E5190B" w:rsidR="00730A8B" w:rsidRPr="002A0B29" w:rsidRDefault="00730A8B" w:rsidP="00FA5386">
      <w:pPr>
        <w:spacing w:line="480" w:lineRule="auto"/>
        <w:contextualSpacing/>
        <w:rPr>
          <w:rFonts w:ascii="Times New Roman" w:hAnsi="Times New Roman" w:cs="Times New Roman"/>
          <w:b/>
          <w:sz w:val="24"/>
          <w:szCs w:val="24"/>
        </w:rPr>
      </w:pPr>
      <w:r w:rsidRPr="002A0B29">
        <w:rPr>
          <w:rFonts w:ascii="Times New Roman" w:hAnsi="Times New Roman" w:cs="Times New Roman"/>
          <w:b/>
          <w:sz w:val="24"/>
          <w:szCs w:val="24"/>
        </w:rPr>
        <w:lastRenderedPageBreak/>
        <w:t>M</w:t>
      </w:r>
      <w:r w:rsidR="00FA5386" w:rsidRPr="002A0B29">
        <w:rPr>
          <w:rFonts w:ascii="Times New Roman" w:hAnsi="Times New Roman" w:cs="Times New Roman"/>
          <w:b/>
          <w:sz w:val="24"/>
          <w:szCs w:val="24"/>
        </w:rPr>
        <w:t>ethods</w:t>
      </w:r>
    </w:p>
    <w:p w14:paraId="7CD8434A" w14:textId="317E3F2D" w:rsidR="00733BEF" w:rsidRPr="002A0B29" w:rsidRDefault="00733BEF" w:rsidP="005128B1">
      <w:pPr>
        <w:spacing w:after="0" w:line="480" w:lineRule="auto"/>
        <w:contextualSpacing/>
        <w:rPr>
          <w:rFonts w:ascii="Times New Roman" w:eastAsia="Times New Roman" w:hAnsi="Times New Roman" w:cs="Times New Roman"/>
          <w:b/>
          <w:i/>
          <w:iCs/>
          <w:sz w:val="24"/>
          <w:szCs w:val="24"/>
        </w:rPr>
      </w:pPr>
      <w:r w:rsidRPr="002A0B29">
        <w:rPr>
          <w:rFonts w:ascii="Times New Roman" w:eastAsia="Times New Roman" w:hAnsi="Times New Roman" w:cs="Times New Roman"/>
          <w:b/>
          <w:i/>
          <w:iCs/>
          <w:sz w:val="24"/>
          <w:szCs w:val="24"/>
        </w:rPr>
        <w:t>Sample</w:t>
      </w:r>
      <w:r w:rsidR="005128B1" w:rsidRPr="002A0B29">
        <w:rPr>
          <w:rFonts w:ascii="Times New Roman" w:eastAsia="Times New Roman" w:hAnsi="Times New Roman" w:cs="Times New Roman"/>
          <w:b/>
          <w:i/>
          <w:iCs/>
          <w:sz w:val="24"/>
          <w:szCs w:val="24"/>
        </w:rPr>
        <w:tab/>
      </w:r>
    </w:p>
    <w:p w14:paraId="05F8996F" w14:textId="53FE883F" w:rsidR="005128B1" w:rsidRPr="002A0B29" w:rsidRDefault="005128B1" w:rsidP="003F11B0">
      <w:pPr>
        <w:spacing w:after="0" w:line="480" w:lineRule="auto"/>
        <w:contextualSpacing/>
        <w:rPr>
          <w:rFonts w:ascii="Times New Roman" w:eastAsia="Times New Roman" w:hAnsi="Times New Roman" w:cs="Times New Roman"/>
          <w:bCs/>
          <w:sz w:val="24"/>
          <w:szCs w:val="24"/>
        </w:rPr>
      </w:pPr>
      <w:r w:rsidRPr="002A0B29">
        <w:rPr>
          <w:rFonts w:ascii="Times New Roman" w:eastAsia="Times New Roman" w:hAnsi="Times New Roman" w:cs="Times New Roman"/>
          <w:bCs/>
          <w:sz w:val="24"/>
          <w:szCs w:val="24"/>
        </w:rPr>
        <w:t>This paper utilizes data from the first four waves of the Baylor Religion Survey (2005-201</w:t>
      </w:r>
      <w:r w:rsidR="00F03C5E" w:rsidRPr="002A0B29">
        <w:rPr>
          <w:rFonts w:ascii="Times New Roman" w:eastAsia="Times New Roman" w:hAnsi="Times New Roman" w:cs="Times New Roman"/>
          <w:bCs/>
          <w:sz w:val="24"/>
          <w:szCs w:val="24"/>
        </w:rPr>
        <w:t>4</w:t>
      </w:r>
      <w:r w:rsidRPr="002A0B29">
        <w:rPr>
          <w:rFonts w:ascii="Times New Roman" w:eastAsia="Times New Roman" w:hAnsi="Times New Roman" w:cs="Times New Roman"/>
          <w:bCs/>
          <w:sz w:val="24"/>
          <w:szCs w:val="24"/>
        </w:rPr>
        <w:t xml:space="preserve">).  The Baylor Religion Survey </w:t>
      </w:r>
      <w:r w:rsidR="00420015" w:rsidRPr="002A0B29">
        <w:rPr>
          <w:rFonts w:ascii="Times New Roman" w:eastAsia="Times New Roman" w:hAnsi="Times New Roman" w:cs="Times New Roman"/>
          <w:bCs/>
          <w:sz w:val="24"/>
          <w:szCs w:val="24"/>
        </w:rPr>
        <w:t xml:space="preserve">(BRS) </w:t>
      </w:r>
      <w:r w:rsidRPr="002A0B29">
        <w:rPr>
          <w:rFonts w:ascii="Times New Roman" w:eastAsia="Times New Roman" w:hAnsi="Times New Roman" w:cs="Times New Roman"/>
          <w:bCs/>
          <w:sz w:val="24"/>
          <w:szCs w:val="24"/>
        </w:rPr>
        <w:t xml:space="preserve">data have been collected every 2-3 years since 2005.  While the survey includes demographic questions and rotating content modules on a variety of topics, such as civic engagement and tolerance, </w:t>
      </w:r>
      <w:r w:rsidR="00697565" w:rsidRPr="002A0B29">
        <w:rPr>
          <w:rFonts w:ascii="Times New Roman" w:eastAsia="Times New Roman" w:hAnsi="Times New Roman" w:cs="Times New Roman"/>
          <w:bCs/>
          <w:sz w:val="24"/>
          <w:szCs w:val="24"/>
        </w:rPr>
        <w:t xml:space="preserve">its </w:t>
      </w:r>
      <w:r w:rsidRPr="002A0B29">
        <w:rPr>
          <w:rFonts w:ascii="Times New Roman" w:eastAsia="Times New Roman" w:hAnsi="Times New Roman" w:cs="Times New Roman"/>
          <w:bCs/>
          <w:sz w:val="24"/>
          <w:szCs w:val="24"/>
        </w:rPr>
        <w:t>primary focus is to capture data on religious affiliation, beliefs</w:t>
      </w:r>
      <w:r w:rsidR="00E22231" w:rsidRPr="002A0B29">
        <w:rPr>
          <w:rFonts w:ascii="Times New Roman" w:eastAsia="Times New Roman" w:hAnsi="Times New Roman" w:cs="Times New Roman"/>
          <w:bCs/>
          <w:sz w:val="24"/>
          <w:szCs w:val="24"/>
        </w:rPr>
        <w:t>,</w:t>
      </w:r>
      <w:r w:rsidRPr="002A0B29">
        <w:rPr>
          <w:rFonts w:ascii="Times New Roman" w:eastAsia="Times New Roman" w:hAnsi="Times New Roman" w:cs="Times New Roman"/>
          <w:bCs/>
          <w:sz w:val="24"/>
          <w:szCs w:val="24"/>
        </w:rPr>
        <w:t xml:space="preserve"> and related behaviors</w:t>
      </w:r>
      <w:r w:rsidR="00BA3392" w:rsidRPr="002A0B29">
        <w:rPr>
          <w:rFonts w:ascii="Times New Roman" w:eastAsia="Times New Roman" w:hAnsi="Times New Roman" w:cs="Times New Roman"/>
          <w:bCs/>
          <w:sz w:val="24"/>
          <w:szCs w:val="24"/>
        </w:rPr>
        <w:t xml:space="preserve"> (Bader, Mencken</w:t>
      </w:r>
      <w:r w:rsidR="00E22231" w:rsidRPr="002A0B29">
        <w:rPr>
          <w:rFonts w:ascii="Times New Roman" w:eastAsia="Times New Roman" w:hAnsi="Times New Roman" w:cs="Times New Roman"/>
          <w:bCs/>
          <w:sz w:val="24"/>
          <w:szCs w:val="24"/>
        </w:rPr>
        <w:t>,</w:t>
      </w:r>
      <w:r w:rsidR="00BA3392" w:rsidRPr="002A0B29">
        <w:rPr>
          <w:rFonts w:ascii="Times New Roman" w:eastAsia="Times New Roman" w:hAnsi="Times New Roman" w:cs="Times New Roman"/>
          <w:bCs/>
          <w:sz w:val="24"/>
          <w:szCs w:val="24"/>
        </w:rPr>
        <w:t xml:space="preserve"> and Froese 2007)</w:t>
      </w:r>
      <w:r w:rsidRPr="002A0B29">
        <w:rPr>
          <w:rFonts w:ascii="Times New Roman" w:eastAsia="Times New Roman" w:hAnsi="Times New Roman" w:cs="Times New Roman"/>
          <w:bCs/>
          <w:sz w:val="24"/>
          <w:szCs w:val="24"/>
        </w:rPr>
        <w:t xml:space="preserve">.  </w:t>
      </w:r>
      <w:r w:rsidR="00420015" w:rsidRPr="002A0B29">
        <w:rPr>
          <w:rFonts w:ascii="Times New Roman" w:eastAsia="Times New Roman" w:hAnsi="Times New Roman" w:cs="Times New Roman"/>
          <w:bCs/>
          <w:sz w:val="24"/>
          <w:szCs w:val="24"/>
        </w:rPr>
        <w:t>The Gallup Organization collected the data for the first four waves of the BRS.</w:t>
      </w:r>
    </w:p>
    <w:p w14:paraId="6F4022EC" w14:textId="447280BF" w:rsidR="00420015" w:rsidRPr="002A0B29" w:rsidRDefault="00E22231" w:rsidP="00BA3392">
      <w:pPr>
        <w:spacing w:after="0" w:line="480" w:lineRule="auto"/>
        <w:ind w:firstLine="720"/>
        <w:contextualSpacing/>
        <w:rPr>
          <w:rFonts w:ascii="Times New Roman" w:eastAsia="Times New Roman" w:hAnsi="Times New Roman" w:cs="Times New Roman"/>
          <w:bCs/>
          <w:sz w:val="24"/>
          <w:szCs w:val="24"/>
        </w:rPr>
      </w:pPr>
      <w:r w:rsidRPr="002A0B29">
        <w:rPr>
          <w:rFonts w:ascii="Times New Roman" w:eastAsia="Times New Roman" w:hAnsi="Times New Roman" w:cs="Times New Roman"/>
          <w:bCs/>
          <w:sz w:val="24"/>
          <w:szCs w:val="24"/>
        </w:rPr>
        <w:t>For Waves 1-3 (2005; 2007;</w:t>
      </w:r>
      <w:r w:rsidR="00420015" w:rsidRPr="002A0B29">
        <w:rPr>
          <w:rFonts w:ascii="Times New Roman" w:eastAsia="Times New Roman" w:hAnsi="Times New Roman" w:cs="Times New Roman"/>
          <w:bCs/>
          <w:sz w:val="24"/>
          <w:szCs w:val="24"/>
        </w:rPr>
        <w:t xml:space="preserve"> 2010), Gallup utilized a mixed-mode sampling design.  For each wave, Gallup completed 1,000 telephone interviews with potential respondents selected via random digit dialing.  Those who agreed to participate during the phone interviews were mailed survey booklets.  In addition to random-digit dialing, Gallup also mailed questionnaires to members of </w:t>
      </w:r>
      <w:r w:rsidR="00BA3392" w:rsidRPr="002A0B29">
        <w:rPr>
          <w:rFonts w:ascii="Times New Roman" w:eastAsia="Times New Roman" w:hAnsi="Times New Roman" w:cs="Times New Roman"/>
          <w:bCs/>
          <w:sz w:val="24"/>
          <w:szCs w:val="24"/>
        </w:rPr>
        <w:t>Gallup's national RDD database, which consists of households that had been pre-selected.  Of the 2,603 surveys mailed out for BRS Wave 1, 1,721 were returned.  Wave 2 has 1,648 valid cases out of 2,460 mailed questionnaires.  Wave 3 has 1,714 cases from 2,556 mailed questionnaires.  Gallup used a different methodology for BRS Wave 4 (2014), which did not include phone interviews.  Rather, Gallup mailed out 10,253 survey booklets using an address</w:t>
      </w:r>
      <w:r w:rsidR="00B13A3F" w:rsidRPr="002A0B29">
        <w:rPr>
          <w:rFonts w:ascii="Times New Roman" w:eastAsia="Times New Roman" w:hAnsi="Times New Roman" w:cs="Times New Roman"/>
          <w:bCs/>
          <w:sz w:val="24"/>
          <w:szCs w:val="24"/>
        </w:rPr>
        <w:t>-</w:t>
      </w:r>
      <w:r w:rsidR="00BA3392" w:rsidRPr="002A0B29">
        <w:rPr>
          <w:rFonts w:ascii="Times New Roman" w:eastAsia="Times New Roman" w:hAnsi="Times New Roman" w:cs="Times New Roman"/>
          <w:bCs/>
          <w:sz w:val="24"/>
          <w:szCs w:val="24"/>
        </w:rPr>
        <w:t xml:space="preserve">based sample purchased from Marketing Systems Group </w:t>
      </w:r>
      <w:r w:rsidR="00DE280D" w:rsidRPr="002A0B29">
        <w:rPr>
          <w:rFonts w:ascii="Times New Roman" w:eastAsia="Times New Roman" w:hAnsi="Times New Roman" w:cs="Times New Roman"/>
          <w:bCs/>
          <w:sz w:val="24"/>
          <w:szCs w:val="24"/>
        </w:rPr>
        <w:t>to</w:t>
      </w:r>
      <w:r w:rsidR="00BA3392" w:rsidRPr="002A0B29">
        <w:rPr>
          <w:rFonts w:ascii="Times New Roman" w:eastAsia="Times New Roman" w:hAnsi="Times New Roman" w:cs="Times New Roman"/>
          <w:bCs/>
          <w:sz w:val="24"/>
          <w:szCs w:val="24"/>
        </w:rPr>
        <w:t xml:space="preserve"> avoid "evolving coverage problems associated with telephone-based samples" (Froese 20</w:t>
      </w:r>
      <w:r w:rsidR="0089389A" w:rsidRPr="002A0B29">
        <w:rPr>
          <w:rFonts w:ascii="Times New Roman" w:eastAsia="Times New Roman" w:hAnsi="Times New Roman" w:cs="Times New Roman"/>
          <w:bCs/>
          <w:sz w:val="24"/>
          <w:szCs w:val="24"/>
        </w:rPr>
        <w:t>20</w:t>
      </w:r>
      <w:r w:rsidR="00BA3392" w:rsidRPr="002A0B29">
        <w:rPr>
          <w:rFonts w:ascii="Times New Roman" w:eastAsia="Times New Roman" w:hAnsi="Times New Roman" w:cs="Times New Roman"/>
          <w:bCs/>
          <w:sz w:val="24"/>
          <w:szCs w:val="24"/>
        </w:rPr>
        <w:t>).</w:t>
      </w:r>
      <w:r w:rsidR="00EB0911" w:rsidRPr="002A0B29">
        <w:rPr>
          <w:rFonts w:ascii="Times New Roman" w:eastAsia="Times New Roman" w:hAnsi="Times New Roman" w:cs="Times New Roman"/>
          <w:bCs/>
          <w:sz w:val="24"/>
          <w:szCs w:val="24"/>
        </w:rPr>
        <w:t xml:space="preserve">  A total of 1,514 surveys were returned.</w:t>
      </w:r>
    </w:p>
    <w:p w14:paraId="44631DF1" w14:textId="02A64D4A" w:rsidR="00BA3392" w:rsidRPr="002A0B29" w:rsidRDefault="00EB0911" w:rsidP="00BA3392">
      <w:pPr>
        <w:spacing w:after="0" w:line="480" w:lineRule="auto"/>
        <w:ind w:firstLine="720"/>
        <w:rPr>
          <w:rFonts w:ascii="Times New Roman" w:hAnsi="Times New Roman" w:cs="Times New Roman"/>
          <w:sz w:val="24"/>
          <w:szCs w:val="24"/>
        </w:rPr>
      </w:pPr>
      <w:r w:rsidRPr="002A0B29">
        <w:rPr>
          <w:rFonts w:ascii="Times New Roman" w:hAnsi="Times New Roman" w:cs="Times New Roman"/>
          <w:sz w:val="24"/>
          <w:szCs w:val="24"/>
        </w:rPr>
        <w:t xml:space="preserve">Key to the goals of this paper, the </w:t>
      </w:r>
      <w:r w:rsidR="002C1D37" w:rsidRPr="002A0B29">
        <w:rPr>
          <w:rFonts w:ascii="Times New Roman" w:hAnsi="Times New Roman" w:cs="Times New Roman"/>
          <w:sz w:val="24"/>
          <w:szCs w:val="24"/>
        </w:rPr>
        <w:t xml:space="preserve">first </w:t>
      </w:r>
      <w:r w:rsidRPr="002A0B29">
        <w:rPr>
          <w:rFonts w:ascii="Times New Roman" w:hAnsi="Times New Roman" w:cs="Times New Roman"/>
          <w:sz w:val="24"/>
          <w:szCs w:val="24"/>
        </w:rPr>
        <w:t>four waves of the B</w:t>
      </w:r>
      <w:r w:rsidR="00E22231" w:rsidRPr="002A0B29">
        <w:rPr>
          <w:rFonts w:ascii="Times New Roman" w:hAnsi="Times New Roman" w:cs="Times New Roman"/>
          <w:sz w:val="24"/>
          <w:szCs w:val="24"/>
        </w:rPr>
        <w:t>aylor Religion Survey include 1</w:t>
      </w:r>
      <w:r w:rsidRPr="002A0B29">
        <w:rPr>
          <w:rFonts w:ascii="Times New Roman" w:hAnsi="Times New Roman" w:cs="Times New Roman"/>
          <w:sz w:val="24"/>
          <w:szCs w:val="24"/>
        </w:rPr>
        <w:t xml:space="preserve">) </w:t>
      </w:r>
      <w:r w:rsidR="00422375" w:rsidRPr="002A0B29">
        <w:rPr>
          <w:rFonts w:ascii="Times New Roman" w:hAnsi="Times New Roman" w:cs="Times New Roman"/>
          <w:sz w:val="24"/>
          <w:szCs w:val="24"/>
        </w:rPr>
        <w:t>an item asking respondents about belief in the Devil/Satan</w:t>
      </w:r>
      <w:r w:rsidR="0089389A" w:rsidRPr="002A0B29">
        <w:rPr>
          <w:rFonts w:ascii="Times New Roman" w:hAnsi="Times New Roman" w:cs="Times New Roman"/>
          <w:sz w:val="24"/>
          <w:szCs w:val="24"/>
        </w:rPr>
        <w:t xml:space="preserve">, </w:t>
      </w:r>
      <w:r w:rsidR="00E22231" w:rsidRPr="002A0B29">
        <w:rPr>
          <w:rFonts w:ascii="Times New Roman" w:hAnsi="Times New Roman" w:cs="Times New Roman"/>
          <w:sz w:val="24"/>
          <w:szCs w:val="24"/>
        </w:rPr>
        <w:t>2</w:t>
      </w:r>
      <w:r w:rsidR="00422375" w:rsidRPr="002A0B29">
        <w:rPr>
          <w:rFonts w:ascii="Times New Roman" w:hAnsi="Times New Roman" w:cs="Times New Roman"/>
          <w:sz w:val="24"/>
          <w:szCs w:val="24"/>
        </w:rPr>
        <w:t xml:space="preserve">) a wide variety of moral </w:t>
      </w:r>
      <w:r w:rsidR="00E22231" w:rsidRPr="002A0B29">
        <w:rPr>
          <w:rFonts w:ascii="Times New Roman" w:hAnsi="Times New Roman" w:cs="Times New Roman"/>
          <w:sz w:val="24"/>
          <w:szCs w:val="24"/>
        </w:rPr>
        <w:t>beliefs,</w:t>
      </w:r>
      <w:r w:rsidR="00422375" w:rsidRPr="002A0B29">
        <w:rPr>
          <w:rFonts w:ascii="Times New Roman" w:hAnsi="Times New Roman" w:cs="Times New Roman"/>
          <w:sz w:val="24"/>
          <w:szCs w:val="24"/>
        </w:rPr>
        <w:t xml:space="preserve"> </w:t>
      </w:r>
      <w:r w:rsidR="00422375" w:rsidRPr="002A0B29">
        <w:rPr>
          <w:rFonts w:ascii="Times New Roman" w:hAnsi="Times New Roman" w:cs="Times New Roman"/>
          <w:sz w:val="24"/>
          <w:szCs w:val="24"/>
        </w:rPr>
        <w:lastRenderedPageBreak/>
        <w:t xml:space="preserve">and </w:t>
      </w:r>
      <w:r w:rsidR="00E22231" w:rsidRPr="002A0B29">
        <w:rPr>
          <w:rFonts w:ascii="Times New Roman" w:hAnsi="Times New Roman" w:cs="Times New Roman"/>
          <w:sz w:val="24"/>
          <w:szCs w:val="24"/>
        </w:rPr>
        <w:t>3</w:t>
      </w:r>
      <w:r w:rsidR="00422375" w:rsidRPr="002A0B29">
        <w:rPr>
          <w:rFonts w:ascii="Times New Roman" w:hAnsi="Times New Roman" w:cs="Times New Roman"/>
          <w:sz w:val="24"/>
          <w:szCs w:val="24"/>
        </w:rPr>
        <w:t xml:space="preserve">) the items necessary to control for other key measures of religiosity, such as </w:t>
      </w:r>
      <w:r w:rsidR="00E22231" w:rsidRPr="002A0B29">
        <w:rPr>
          <w:rFonts w:ascii="Times New Roman" w:hAnsi="Times New Roman" w:cs="Times New Roman"/>
          <w:sz w:val="24"/>
          <w:szCs w:val="24"/>
        </w:rPr>
        <w:t xml:space="preserve">religious affiliation, religious </w:t>
      </w:r>
      <w:r w:rsidR="00422375" w:rsidRPr="002A0B29">
        <w:rPr>
          <w:rFonts w:ascii="Times New Roman" w:hAnsi="Times New Roman" w:cs="Times New Roman"/>
          <w:sz w:val="24"/>
          <w:szCs w:val="24"/>
        </w:rPr>
        <w:t xml:space="preserve">service attendance, </w:t>
      </w:r>
      <w:r w:rsidR="00E22231" w:rsidRPr="002A0B29">
        <w:rPr>
          <w:rFonts w:ascii="Times New Roman" w:hAnsi="Times New Roman" w:cs="Times New Roman"/>
          <w:sz w:val="24"/>
          <w:szCs w:val="24"/>
        </w:rPr>
        <w:t xml:space="preserve">biblical </w:t>
      </w:r>
      <w:r w:rsidR="00422375" w:rsidRPr="002A0B29">
        <w:rPr>
          <w:rFonts w:ascii="Times New Roman" w:hAnsi="Times New Roman" w:cs="Times New Roman"/>
          <w:sz w:val="24"/>
          <w:szCs w:val="24"/>
        </w:rPr>
        <w:t>literalism</w:t>
      </w:r>
      <w:r w:rsidR="00B13A3F" w:rsidRPr="002A0B29">
        <w:rPr>
          <w:rFonts w:ascii="Times New Roman" w:hAnsi="Times New Roman" w:cs="Times New Roman"/>
          <w:sz w:val="24"/>
          <w:szCs w:val="24"/>
        </w:rPr>
        <w:t xml:space="preserve">, </w:t>
      </w:r>
      <w:r w:rsidR="00E64D87" w:rsidRPr="002A0B29">
        <w:rPr>
          <w:rFonts w:ascii="Times New Roman" w:hAnsi="Times New Roman" w:cs="Times New Roman"/>
          <w:sz w:val="24"/>
          <w:szCs w:val="24"/>
        </w:rPr>
        <w:t xml:space="preserve">and </w:t>
      </w:r>
      <w:r w:rsidR="00B13A3F" w:rsidRPr="002A0B29">
        <w:rPr>
          <w:rFonts w:ascii="Times New Roman" w:hAnsi="Times New Roman" w:cs="Times New Roman"/>
          <w:sz w:val="24"/>
          <w:szCs w:val="24"/>
        </w:rPr>
        <w:t>images of God</w:t>
      </w:r>
      <w:r w:rsidR="00422375" w:rsidRPr="002A0B29">
        <w:rPr>
          <w:rFonts w:ascii="Times New Roman" w:hAnsi="Times New Roman" w:cs="Times New Roman"/>
          <w:sz w:val="24"/>
          <w:szCs w:val="24"/>
        </w:rPr>
        <w:t>.</w:t>
      </w:r>
    </w:p>
    <w:p w14:paraId="7C9864AC" w14:textId="77777777" w:rsidR="00EB0911" w:rsidRPr="002A0B29" w:rsidRDefault="00EB0911" w:rsidP="00BA3392">
      <w:pPr>
        <w:spacing w:after="0" w:line="480" w:lineRule="auto"/>
        <w:ind w:firstLine="720"/>
        <w:rPr>
          <w:rFonts w:ascii="Times New Roman" w:eastAsia="Times New Roman" w:hAnsi="Times New Roman" w:cs="Times New Roman"/>
          <w:bCs/>
          <w:sz w:val="24"/>
          <w:szCs w:val="24"/>
        </w:rPr>
      </w:pPr>
    </w:p>
    <w:p w14:paraId="6990220D" w14:textId="5744F9DC" w:rsidR="00730A8B" w:rsidRPr="002A0B29" w:rsidRDefault="00CA7908" w:rsidP="00730A8B">
      <w:pPr>
        <w:spacing w:line="480" w:lineRule="auto"/>
        <w:contextualSpacing/>
        <w:rPr>
          <w:rFonts w:ascii="Times New Roman" w:hAnsi="Times New Roman" w:cs="Times New Roman"/>
          <w:b/>
          <w:i/>
          <w:iCs/>
          <w:sz w:val="24"/>
          <w:szCs w:val="24"/>
        </w:rPr>
      </w:pPr>
      <w:r w:rsidRPr="002A0B29">
        <w:rPr>
          <w:rFonts w:ascii="Times New Roman" w:hAnsi="Times New Roman" w:cs="Times New Roman"/>
          <w:b/>
          <w:i/>
          <w:iCs/>
          <w:sz w:val="24"/>
          <w:szCs w:val="24"/>
        </w:rPr>
        <w:t>Dependent Variable</w:t>
      </w:r>
      <w:r w:rsidR="00A4340B" w:rsidRPr="002A0B29">
        <w:rPr>
          <w:rFonts w:ascii="Times New Roman" w:hAnsi="Times New Roman" w:cs="Times New Roman"/>
          <w:b/>
          <w:i/>
          <w:iCs/>
          <w:sz w:val="24"/>
          <w:szCs w:val="24"/>
        </w:rPr>
        <w:t>s</w:t>
      </w:r>
      <w:r w:rsidRPr="002A0B29">
        <w:rPr>
          <w:rFonts w:ascii="Times New Roman" w:hAnsi="Times New Roman" w:cs="Times New Roman"/>
          <w:b/>
          <w:i/>
          <w:iCs/>
          <w:sz w:val="24"/>
          <w:szCs w:val="24"/>
        </w:rPr>
        <w:t xml:space="preserve">: </w:t>
      </w:r>
      <w:r w:rsidR="00730A8B" w:rsidRPr="002A0B29">
        <w:rPr>
          <w:rFonts w:ascii="Times New Roman" w:hAnsi="Times New Roman" w:cs="Times New Roman"/>
          <w:b/>
          <w:i/>
          <w:iCs/>
          <w:sz w:val="24"/>
          <w:szCs w:val="24"/>
        </w:rPr>
        <w:t>Moral Beliefs</w:t>
      </w:r>
    </w:p>
    <w:p w14:paraId="59772FB4" w14:textId="0F789CC2" w:rsidR="00CA7908" w:rsidRPr="002A0B29" w:rsidRDefault="00EF18E2" w:rsidP="00730A8B">
      <w:pPr>
        <w:spacing w:line="480" w:lineRule="auto"/>
        <w:contextualSpacing/>
        <w:rPr>
          <w:rFonts w:ascii="Times New Roman" w:hAnsi="Times New Roman" w:cs="Times New Roman"/>
          <w:sz w:val="24"/>
          <w:szCs w:val="24"/>
        </w:rPr>
      </w:pPr>
      <w:r w:rsidRPr="002A0B29">
        <w:rPr>
          <w:rFonts w:ascii="Times New Roman" w:hAnsi="Times New Roman" w:cs="Times New Roman"/>
          <w:sz w:val="24"/>
          <w:szCs w:val="24"/>
        </w:rPr>
        <w:t xml:space="preserve">The first four waves of the Baylor Religion Survey include questions about the wrongfulness of different behaviors.  </w:t>
      </w:r>
      <w:r w:rsidR="00CF62C3" w:rsidRPr="002A0B29">
        <w:rPr>
          <w:rFonts w:ascii="Times New Roman" w:hAnsi="Times New Roman" w:cs="Times New Roman"/>
          <w:sz w:val="24"/>
          <w:szCs w:val="24"/>
        </w:rPr>
        <w:t>Some of the questions were repeated in multiple waves,</w:t>
      </w:r>
      <w:r w:rsidR="004921B3" w:rsidRPr="002A0B29">
        <w:rPr>
          <w:rFonts w:ascii="Times New Roman" w:hAnsi="Times New Roman" w:cs="Times New Roman"/>
          <w:sz w:val="24"/>
          <w:szCs w:val="24"/>
        </w:rPr>
        <w:t xml:space="preserve"> but </w:t>
      </w:r>
      <w:r w:rsidR="00CF62C3" w:rsidRPr="002A0B29">
        <w:rPr>
          <w:rFonts w:ascii="Times New Roman" w:hAnsi="Times New Roman" w:cs="Times New Roman"/>
          <w:sz w:val="24"/>
          <w:szCs w:val="24"/>
        </w:rPr>
        <w:t>other</w:t>
      </w:r>
      <w:r w:rsidR="00A4340B" w:rsidRPr="002A0B29">
        <w:rPr>
          <w:rFonts w:ascii="Times New Roman" w:hAnsi="Times New Roman" w:cs="Times New Roman"/>
          <w:sz w:val="24"/>
          <w:szCs w:val="24"/>
        </w:rPr>
        <w:t xml:space="preserve">s </w:t>
      </w:r>
      <w:r w:rsidR="00CF62C3" w:rsidRPr="002A0B29">
        <w:rPr>
          <w:rFonts w:ascii="Times New Roman" w:hAnsi="Times New Roman" w:cs="Times New Roman"/>
          <w:sz w:val="24"/>
          <w:szCs w:val="24"/>
        </w:rPr>
        <w:t xml:space="preserve">were not.  For example, a question about the wrongfulness of getting an abortion when “the pregnancy is the result of rape” was repeated on all four waves of the Baylor Religion Survey, but a question about the wrongfulness of getting an abortion when “the baby may have a serious defect” was only included in the first wave of the survey.  For the analysis we </w:t>
      </w:r>
      <w:r w:rsidR="00B13A3F" w:rsidRPr="002A0B29">
        <w:rPr>
          <w:rFonts w:ascii="Times New Roman" w:hAnsi="Times New Roman" w:cs="Times New Roman"/>
          <w:sz w:val="24"/>
          <w:szCs w:val="24"/>
        </w:rPr>
        <w:t xml:space="preserve">either: 1) </w:t>
      </w:r>
      <w:r w:rsidR="00CF62C3" w:rsidRPr="002A0B29">
        <w:rPr>
          <w:rFonts w:ascii="Times New Roman" w:hAnsi="Times New Roman" w:cs="Times New Roman"/>
          <w:sz w:val="24"/>
          <w:szCs w:val="24"/>
        </w:rPr>
        <w:t xml:space="preserve">used the most recent wave of the Baylor Religion Survey that included a particular question (e.g., </w:t>
      </w:r>
      <w:r w:rsidR="00B13A3F" w:rsidRPr="002A0B29">
        <w:rPr>
          <w:rFonts w:ascii="Times New Roman" w:hAnsi="Times New Roman" w:cs="Times New Roman"/>
          <w:sz w:val="24"/>
          <w:szCs w:val="24"/>
        </w:rPr>
        <w:t xml:space="preserve">premarital </w:t>
      </w:r>
      <w:r w:rsidR="00D82171" w:rsidRPr="002A0B29">
        <w:rPr>
          <w:rFonts w:ascii="Times New Roman" w:hAnsi="Times New Roman" w:cs="Times New Roman"/>
          <w:sz w:val="24"/>
          <w:szCs w:val="24"/>
        </w:rPr>
        <w:t xml:space="preserve">sex </w:t>
      </w:r>
      <w:r w:rsidR="00B13A3F" w:rsidRPr="002A0B29">
        <w:rPr>
          <w:rFonts w:ascii="Times New Roman" w:hAnsi="Times New Roman" w:cs="Times New Roman"/>
          <w:sz w:val="24"/>
          <w:szCs w:val="24"/>
        </w:rPr>
        <w:t xml:space="preserve">was included in both </w:t>
      </w:r>
      <w:r w:rsidR="00CD0F28" w:rsidRPr="002A0B29">
        <w:rPr>
          <w:rFonts w:ascii="Times New Roman" w:hAnsi="Times New Roman" w:cs="Times New Roman"/>
          <w:sz w:val="24"/>
          <w:szCs w:val="24"/>
        </w:rPr>
        <w:t>w</w:t>
      </w:r>
      <w:r w:rsidR="00B13A3F" w:rsidRPr="002A0B29">
        <w:rPr>
          <w:rFonts w:ascii="Times New Roman" w:hAnsi="Times New Roman" w:cs="Times New Roman"/>
          <w:sz w:val="24"/>
          <w:szCs w:val="24"/>
        </w:rPr>
        <w:t xml:space="preserve">ave 1 and </w:t>
      </w:r>
      <w:r w:rsidR="00CD0F28" w:rsidRPr="002A0B29">
        <w:rPr>
          <w:rFonts w:ascii="Times New Roman" w:hAnsi="Times New Roman" w:cs="Times New Roman"/>
          <w:sz w:val="24"/>
          <w:szCs w:val="24"/>
        </w:rPr>
        <w:t>w</w:t>
      </w:r>
      <w:r w:rsidR="00B13A3F" w:rsidRPr="002A0B29">
        <w:rPr>
          <w:rFonts w:ascii="Times New Roman" w:hAnsi="Times New Roman" w:cs="Times New Roman"/>
          <w:sz w:val="24"/>
          <w:szCs w:val="24"/>
        </w:rPr>
        <w:t>ave 4</w:t>
      </w:r>
      <w:r w:rsidR="00D82171" w:rsidRPr="002A0B29">
        <w:rPr>
          <w:rFonts w:ascii="Times New Roman" w:hAnsi="Times New Roman" w:cs="Times New Roman"/>
          <w:sz w:val="24"/>
          <w:szCs w:val="24"/>
        </w:rPr>
        <w:t xml:space="preserve">, so we used </w:t>
      </w:r>
      <w:r w:rsidR="00CD0F28" w:rsidRPr="002A0B29">
        <w:rPr>
          <w:rFonts w:ascii="Times New Roman" w:hAnsi="Times New Roman" w:cs="Times New Roman"/>
          <w:sz w:val="24"/>
          <w:szCs w:val="24"/>
        </w:rPr>
        <w:t>w</w:t>
      </w:r>
      <w:r w:rsidR="00D82171" w:rsidRPr="002A0B29">
        <w:rPr>
          <w:rFonts w:ascii="Times New Roman" w:hAnsi="Times New Roman" w:cs="Times New Roman"/>
          <w:sz w:val="24"/>
          <w:szCs w:val="24"/>
        </w:rPr>
        <w:t>ave 4</w:t>
      </w:r>
      <w:r w:rsidR="00CF62C3" w:rsidRPr="002A0B29">
        <w:rPr>
          <w:rFonts w:ascii="Times New Roman" w:hAnsi="Times New Roman" w:cs="Times New Roman"/>
          <w:sz w:val="24"/>
          <w:szCs w:val="24"/>
        </w:rPr>
        <w:t>)</w:t>
      </w:r>
      <w:r w:rsidR="00D82171" w:rsidRPr="002A0B29">
        <w:rPr>
          <w:rFonts w:ascii="Times New Roman" w:hAnsi="Times New Roman" w:cs="Times New Roman"/>
          <w:sz w:val="24"/>
          <w:szCs w:val="24"/>
        </w:rPr>
        <w:t xml:space="preserve"> or 2) used the wave that included the most questions related to a particular issue that could be used to create an index (e.g., </w:t>
      </w:r>
      <w:r w:rsidR="00CD0F28" w:rsidRPr="002A0B29">
        <w:rPr>
          <w:rFonts w:ascii="Times New Roman" w:hAnsi="Times New Roman" w:cs="Times New Roman"/>
          <w:sz w:val="24"/>
          <w:szCs w:val="24"/>
        </w:rPr>
        <w:t>w</w:t>
      </w:r>
      <w:r w:rsidR="00D82171" w:rsidRPr="002A0B29">
        <w:rPr>
          <w:rFonts w:ascii="Times New Roman" w:hAnsi="Times New Roman" w:cs="Times New Roman"/>
          <w:sz w:val="24"/>
          <w:szCs w:val="24"/>
        </w:rPr>
        <w:t>ave 1 include</w:t>
      </w:r>
      <w:r w:rsidR="00DE280D" w:rsidRPr="002A0B29">
        <w:rPr>
          <w:rFonts w:ascii="Times New Roman" w:hAnsi="Times New Roman" w:cs="Times New Roman"/>
          <w:sz w:val="24"/>
          <w:szCs w:val="24"/>
        </w:rPr>
        <w:t>d</w:t>
      </w:r>
      <w:r w:rsidR="00D82171" w:rsidRPr="002A0B29">
        <w:rPr>
          <w:rFonts w:ascii="Times New Roman" w:hAnsi="Times New Roman" w:cs="Times New Roman"/>
          <w:sz w:val="24"/>
          <w:szCs w:val="24"/>
        </w:rPr>
        <w:t xml:space="preserve"> five items related to abortion, whereas no other wave ha</w:t>
      </w:r>
      <w:r w:rsidR="00E64D87" w:rsidRPr="002A0B29">
        <w:rPr>
          <w:rFonts w:ascii="Times New Roman" w:hAnsi="Times New Roman" w:cs="Times New Roman"/>
          <w:sz w:val="24"/>
          <w:szCs w:val="24"/>
        </w:rPr>
        <w:t>d</w:t>
      </w:r>
      <w:r w:rsidR="00D82171" w:rsidRPr="002A0B29">
        <w:rPr>
          <w:rFonts w:ascii="Times New Roman" w:hAnsi="Times New Roman" w:cs="Times New Roman"/>
          <w:sz w:val="24"/>
          <w:szCs w:val="24"/>
        </w:rPr>
        <w:t xml:space="preserve"> more than two questions </w:t>
      </w:r>
      <w:r w:rsidR="00E64D87" w:rsidRPr="002A0B29">
        <w:rPr>
          <w:rFonts w:ascii="Times New Roman" w:hAnsi="Times New Roman" w:cs="Times New Roman"/>
          <w:sz w:val="24"/>
          <w:szCs w:val="24"/>
        </w:rPr>
        <w:t>about</w:t>
      </w:r>
      <w:r w:rsidR="00D82171" w:rsidRPr="002A0B29">
        <w:rPr>
          <w:rFonts w:ascii="Times New Roman" w:hAnsi="Times New Roman" w:cs="Times New Roman"/>
          <w:sz w:val="24"/>
          <w:szCs w:val="24"/>
        </w:rPr>
        <w:t xml:space="preserve"> abortion, so we used the </w:t>
      </w:r>
      <w:r w:rsidR="00CD0F28" w:rsidRPr="002A0B29">
        <w:rPr>
          <w:rFonts w:ascii="Times New Roman" w:hAnsi="Times New Roman" w:cs="Times New Roman"/>
          <w:sz w:val="24"/>
          <w:szCs w:val="24"/>
        </w:rPr>
        <w:t>w</w:t>
      </w:r>
      <w:r w:rsidR="00D82171" w:rsidRPr="002A0B29">
        <w:rPr>
          <w:rFonts w:ascii="Times New Roman" w:hAnsi="Times New Roman" w:cs="Times New Roman"/>
          <w:sz w:val="24"/>
          <w:szCs w:val="24"/>
        </w:rPr>
        <w:t>ave 1 questions to create a five-item abortion index).</w:t>
      </w:r>
    </w:p>
    <w:p w14:paraId="4C6DE435" w14:textId="24182E72" w:rsidR="008C706A" w:rsidRPr="002A0B29" w:rsidRDefault="00CA7908" w:rsidP="00713669">
      <w:pPr>
        <w:spacing w:line="480" w:lineRule="auto"/>
        <w:contextualSpacing/>
        <w:rPr>
          <w:rFonts w:ascii="Times New Roman" w:eastAsia="Calibri" w:hAnsi="Times New Roman" w:cs="Times New Roman"/>
          <w:sz w:val="24"/>
          <w:szCs w:val="24"/>
        </w:rPr>
      </w:pPr>
      <w:r w:rsidRPr="002A0B29">
        <w:rPr>
          <w:rFonts w:ascii="Times New Roman" w:hAnsi="Times New Roman" w:cs="Times New Roman"/>
          <w:sz w:val="24"/>
          <w:szCs w:val="24"/>
        </w:rPr>
        <w:tab/>
        <w:t xml:space="preserve">We included </w:t>
      </w:r>
      <w:r w:rsidR="00D82171" w:rsidRPr="002A0B29">
        <w:rPr>
          <w:rFonts w:ascii="Times New Roman" w:hAnsi="Times New Roman" w:cs="Times New Roman"/>
          <w:sz w:val="24"/>
          <w:szCs w:val="24"/>
        </w:rPr>
        <w:t xml:space="preserve">twelve dependent </w:t>
      </w:r>
      <w:r w:rsidRPr="002A0B29">
        <w:rPr>
          <w:rFonts w:ascii="Times New Roman" w:hAnsi="Times New Roman" w:cs="Times New Roman"/>
          <w:sz w:val="24"/>
          <w:szCs w:val="24"/>
        </w:rPr>
        <w:t xml:space="preserve">variables that </w:t>
      </w:r>
      <w:r w:rsidR="00D5690F" w:rsidRPr="002A0B29">
        <w:rPr>
          <w:rFonts w:ascii="Times New Roman" w:hAnsi="Times New Roman" w:cs="Times New Roman"/>
          <w:sz w:val="24"/>
          <w:szCs w:val="24"/>
        </w:rPr>
        <w:t xml:space="preserve">assess </w:t>
      </w:r>
      <w:r w:rsidRPr="002A0B29">
        <w:rPr>
          <w:rFonts w:ascii="Times New Roman" w:hAnsi="Times New Roman" w:cs="Times New Roman"/>
          <w:sz w:val="24"/>
          <w:szCs w:val="24"/>
        </w:rPr>
        <w:t xml:space="preserve">the wrongfulness of different behaviors.  The response format for </w:t>
      </w:r>
      <w:r w:rsidR="003F11B0" w:rsidRPr="002A0B29">
        <w:rPr>
          <w:rFonts w:ascii="Times New Roman" w:hAnsi="Times New Roman" w:cs="Times New Roman"/>
          <w:sz w:val="24"/>
          <w:szCs w:val="24"/>
        </w:rPr>
        <w:t>all</w:t>
      </w:r>
      <w:r w:rsidRPr="002A0B29">
        <w:rPr>
          <w:rFonts w:ascii="Times New Roman" w:hAnsi="Times New Roman" w:cs="Times New Roman"/>
          <w:sz w:val="24"/>
          <w:szCs w:val="24"/>
        </w:rPr>
        <w:t xml:space="preserve"> the </w:t>
      </w:r>
      <w:r w:rsidR="00E64D87" w:rsidRPr="002A0B29">
        <w:rPr>
          <w:rFonts w:ascii="Times New Roman" w:hAnsi="Times New Roman" w:cs="Times New Roman"/>
          <w:sz w:val="24"/>
          <w:szCs w:val="24"/>
        </w:rPr>
        <w:t>survey questions</w:t>
      </w:r>
      <w:r w:rsidRPr="002A0B29">
        <w:rPr>
          <w:rFonts w:ascii="Times New Roman" w:hAnsi="Times New Roman" w:cs="Times New Roman"/>
          <w:sz w:val="24"/>
          <w:szCs w:val="24"/>
        </w:rPr>
        <w:t xml:space="preserve"> was the same: 1 = </w:t>
      </w:r>
      <w:r w:rsidR="00713669" w:rsidRPr="002A0B29">
        <w:rPr>
          <w:rFonts w:ascii="Times New Roman" w:hAnsi="Times New Roman" w:cs="Times New Roman"/>
          <w:sz w:val="24"/>
          <w:szCs w:val="24"/>
        </w:rPr>
        <w:t xml:space="preserve">“not wrong at all,” 2 = “only wrong sometimes,” 3 = “almost always wrong,” and 4 = “always wrong.”  The </w:t>
      </w:r>
      <w:r w:rsidR="00E64D87" w:rsidRPr="002A0B29">
        <w:rPr>
          <w:rFonts w:ascii="Times New Roman" w:hAnsi="Times New Roman" w:cs="Times New Roman"/>
          <w:sz w:val="24"/>
          <w:szCs w:val="24"/>
        </w:rPr>
        <w:t xml:space="preserve">first </w:t>
      </w:r>
      <w:r w:rsidR="006857D0" w:rsidRPr="002A0B29">
        <w:rPr>
          <w:rFonts w:ascii="Times New Roman" w:hAnsi="Times New Roman" w:cs="Times New Roman"/>
          <w:sz w:val="24"/>
          <w:szCs w:val="24"/>
        </w:rPr>
        <w:t xml:space="preserve">dependent variable combined </w:t>
      </w:r>
      <w:r w:rsidR="00713669" w:rsidRPr="002A0B29">
        <w:rPr>
          <w:rFonts w:ascii="Times New Roman" w:hAnsi="Times New Roman" w:cs="Times New Roman"/>
          <w:sz w:val="24"/>
          <w:szCs w:val="24"/>
        </w:rPr>
        <w:t xml:space="preserve">five questions about the wrongfulness of abortion under different circumstances: </w:t>
      </w:r>
      <w:r w:rsidR="008C706A" w:rsidRPr="002A0B29">
        <w:rPr>
          <w:rFonts w:ascii="Times New Roman" w:eastAsia="Calibri" w:hAnsi="Times New Roman" w:cs="Times New Roman"/>
          <w:sz w:val="24"/>
          <w:szCs w:val="24"/>
        </w:rPr>
        <w:t>“the baby may have a serious defect”</w:t>
      </w:r>
      <w:r w:rsidR="00713669" w:rsidRPr="002A0B29">
        <w:rPr>
          <w:rFonts w:ascii="Times New Roman" w:eastAsia="Calibri" w:hAnsi="Times New Roman" w:cs="Times New Roman"/>
          <w:sz w:val="24"/>
          <w:szCs w:val="24"/>
        </w:rPr>
        <w:t xml:space="preserve"> (</w:t>
      </w:r>
      <w:r w:rsidR="00CD0F28" w:rsidRPr="002A0B29">
        <w:rPr>
          <w:rFonts w:ascii="Times New Roman" w:eastAsia="Calibri" w:hAnsi="Times New Roman" w:cs="Times New Roman"/>
          <w:sz w:val="24"/>
          <w:szCs w:val="24"/>
        </w:rPr>
        <w:t>w</w:t>
      </w:r>
      <w:r w:rsidR="00713669" w:rsidRPr="002A0B29">
        <w:rPr>
          <w:rFonts w:ascii="Times New Roman" w:eastAsia="Calibri" w:hAnsi="Times New Roman" w:cs="Times New Roman"/>
          <w:sz w:val="24"/>
          <w:szCs w:val="24"/>
        </w:rPr>
        <w:t>ave 1),</w:t>
      </w:r>
      <w:r w:rsidR="008C706A" w:rsidRPr="002A0B29">
        <w:rPr>
          <w:rFonts w:ascii="Times New Roman" w:eastAsia="Calibri" w:hAnsi="Times New Roman" w:cs="Times New Roman"/>
          <w:sz w:val="24"/>
          <w:szCs w:val="24"/>
        </w:rPr>
        <w:t xml:space="preserve"> “the woman’s health is in danger”</w:t>
      </w:r>
      <w:r w:rsidR="00713669" w:rsidRPr="002A0B29">
        <w:rPr>
          <w:rFonts w:ascii="Times New Roman" w:eastAsia="Calibri" w:hAnsi="Times New Roman" w:cs="Times New Roman"/>
          <w:sz w:val="24"/>
          <w:szCs w:val="24"/>
        </w:rPr>
        <w:t xml:space="preserve"> (wave 1)</w:t>
      </w:r>
      <w:r w:rsidR="002C1D37" w:rsidRPr="002A0B29">
        <w:rPr>
          <w:rFonts w:ascii="Times New Roman" w:eastAsia="Calibri" w:hAnsi="Times New Roman" w:cs="Times New Roman"/>
          <w:sz w:val="24"/>
          <w:szCs w:val="24"/>
        </w:rPr>
        <w:t>,</w:t>
      </w:r>
      <w:r w:rsidR="008C706A" w:rsidRPr="002A0B29">
        <w:rPr>
          <w:rFonts w:ascii="Times New Roman" w:eastAsia="Calibri" w:hAnsi="Times New Roman" w:cs="Times New Roman"/>
          <w:sz w:val="24"/>
          <w:szCs w:val="24"/>
        </w:rPr>
        <w:t xml:space="preserve"> “the pregnancy is the result of rape”</w:t>
      </w:r>
      <w:r w:rsidR="00713669" w:rsidRPr="002A0B29">
        <w:rPr>
          <w:rFonts w:ascii="Times New Roman" w:eastAsia="Calibri" w:hAnsi="Times New Roman" w:cs="Times New Roman"/>
          <w:sz w:val="24"/>
          <w:szCs w:val="24"/>
        </w:rPr>
        <w:t xml:space="preserve"> (wave </w:t>
      </w:r>
      <w:r w:rsidR="00E64D87" w:rsidRPr="002A0B29">
        <w:rPr>
          <w:rFonts w:ascii="Times New Roman" w:eastAsia="Calibri" w:hAnsi="Times New Roman" w:cs="Times New Roman"/>
          <w:sz w:val="24"/>
          <w:szCs w:val="24"/>
        </w:rPr>
        <w:t>1</w:t>
      </w:r>
      <w:r w:rsidR="00713669" w:rsidRPr="002A0B29">
        <w:rPr>
          <w:rFonts w:ascii="Times New Roman" w:eastAsia="Calibri" w:hAnsi="Times New Roman" w:cs="Times New Roman"/>
          <w:sz w:val="24"/>
          <w:szCs w:val="24"/>
        </w:rPr>
        <w:t>),</w:t>
      </w:r>
      <w:r w:rsidR="008C706A" w:rsidRPr="002A0B29">
        <w:rPr>
          <w:rFonts w:ascii="Times New Roman" w:eastAsia="Calibri" w:hAnsi="Times New Roman" w:cs="Times New Roman"/>
          <w:sz w:val="24"/>
          <w:szCs w:val="24"/>
        </w:rPr>
        <w:t xml:space="preserve"> “the family cannot afford the child”</w:t>
      </w:r>
      <w:r w:rsidR="00713669" w:rsidRPr="002A0B29">
        <w:rPr>
          <w:rFonts w:ascii="Times New Roman" w:eastAsia="Calibri" w:hAnsi="Times New Roman" w:cs="Times New Roman"/>
          <w:sz w:val="24"/>
          <w:szCs w:val="24"/>
        </w:rPr>
        <w:t xml:space="preserve"> (wave </w:t>
      </w:r>
      <w:r w:rsidR="00E64D87" w:rsidRPr="002A0B29">
        <w:rPr>
          <w:rFonts w:ascii="Times New Roman" w:eastAsia="Calibri" w:hAnsi="Times New Roman" w:cs="Times New Roman"/>
          <w:sz w:val="24"/>
          <w:szCs w:val="24"/>
        </w:rPr>
        <w:t>1</w:t>
      </w:r>
      <w:r w:rsidR="00713669" w:rsidRPr="002A0B29">
        <w:rPr>
          <w:rFonts w:ascii="Times New Roman" w:eastAsia="Calibri" w:hAnsi="Times New Roman" w:cs="Times New Roman"/>
          <w:sz w:val="24"/>
          <w:szCs w:val="24"/>
        </w:rPr>
        <w:t>),</w:t>
      </w:r>
      <w:r w:rsidR="008C706A" w:rsidRPr="002A0B29">
        <w:rPr>
          <w:rFonts w:ascii="Times New Roman" w:eastAsia="Calibri" w:hAnsi="Times New Roman" w:cs="Times New Roman"/>
          <w:sz w:val="24"/>
          <w:szCs w:val="24"/>
        </w:rPr>
        <w:t xml:space="preserve"> and “the woman does not want the child”</w:t>
      </w:r>
      <w:r w:rsidR="00713669" w:rsidRPr="002A0B29">
        <w:rPr>
          <w:rFonts w:ascii="Times New Roman" w:eastAsia="Calibri" w:hAnsi="Times New Roman" w:cs="Times New Roman"/>
          <w:sz w:val="24"/>
          <w:szCs w:val="24"/>
        </w:rPr>
        <w:t xml:space="preserve"> (wave 1).  </w:t>
      </w:r>
      <w:r w:rsidR="00415AD6" w:rsidRPr="002A0B29">
        <w:rPr>
          <w:rFonts w:ascii="Times New Roman" w:eastAsia="Calibri" w:hAnsi="Times New Roman" w:cs="Times New Roman"/>
          <w:sz w:val="24"/>
          <w:szCs w:val="24"/>
        </w:rPr>
        <w:t xml:space="preserve">The next dependent variable combined two questions about divorce: </w:t>
      </w:r>
      <w:r w:rsidR="00713669" w:rsidRPr="002A0B29">
        <w:rPr>
          <w:rFonts w:ascii="Times New Roman" w:eastAsia="Calibri" w:hAnsi="Times New Roman" w:cs="Times New Roman"/>
          <w:sz w:val="24"/>
          <w:szCs w:val="24"/>
        </w:rPr>
        <w:t xml:space="preserve">“divorce if </w:t>
      </w:r>
      <w:r w:rsidR="00085E0A" w:rsidRPr="002A0B29">
        <w:rPr>
          <w:rFonts w:ascii="Times New Roman" w:eastAsia="Calibri" w:hAnsi="Times New Roman" w:cs="Times New Roman"/>
          <w:sz w:val="24"/>
          <w:szCs w:val="24"/>
        </w:rPr>
        <w:t>children are present</w:t>
      </w:r>
      <w:r w:rsidR="00713669" w:rsidRPr="002A0B29">
        <w:rPr>
          <w:rFonts w:ascii="Times New Roman" w:eastAsia="Calibri" w:hAnsi="Times New Roman" w:cs="Times New Roman"/>
          <w:sz w:val="24"/>
          <w:szCs w:val="24"/>
        </w:rPr>
        <w:t xml:space="preserve">” (wave </w:t>
      </w:r>
      <w:r w:rsidR="00415AD6" w:rsidRPr="002A0B29">
        <w:rPr>
          <w:rFonts w:ascii="Times New Roman" w:eastAsia="Calibri" w:hAnsi="Times New Roman" w:cs="Times New Roman"/>
          <w:sz w:val="24"/>
          <w:szCs w:val="24"/>
        </w:rPr>
        <w:t>2</w:t>
      </w:r>
      <w:r w:rsidR="00713669" w:rsidRPr="002A0B29">
        <w:rPr>
          <w:rFonts w:ascii="Times New Roman" w:eastAsia="Calibri" w:hAnsi="Times New Roman" w:cs="Times New Roman"/>
          <w:sz w:val="24"/>
          <w:szCs w:val="24"/>
        </w:rPr>
        <w:t>)</w:t>
      </w:r>
      <w:r w:rsidR="00415AD6" w:rsidRPr="002A0B29">
        <w:rPr>
          <w:rFonts w:ascii="Times New Roman" w:eastAsia="Calibri" w:hAnsi="Times New Roman" w:cs="Times New Roman"/>
          <w:sz w:val="24"/>
          <w:szCs w:val="24"/>
        </w:rPr>
        <w:t xml:space="preserve"> and</w:t>
      </w:r>
      <w:r w:rsidR="00713669" w:rsidRPr="002A0B29">
        <w:rPr>
          <w:rFonts w:ascii="Times New Roman" w:eastAsia="Calibri" w:hAnsi="Times New Roman" w:cs="Times New Roman"/>
          <w:sz w:val="24"/>
          <w:szCs w:val="24"/>
        </w:rPr>
        <w:t xml:space="preserve"> </w:t>
      </w:r>
      <w:r w:rsidR="00713669" w:rsidRPr="002A0B29">
        <w:rPr>
          <w:rFonts w:ascii="Times New Roman" w:eastAsia="Calibri" w:hAnsi="Times New Roman" w:cs="Times New Roman"/>
          <w:sz w:val="24"/>
          <w:szCs w:val="24"/>
        </w:rPr>
        <w:lastRenderedPageBreak/>
        <w:t>“</w:t>
      </w:r>
      <w:r w:rsidR="00085E0A" w:rsidRPr="002A0B29">
        <w:rPr>
          <w:rFonts w:ascii="Times New Roman" w:eastAsia="Calibri" w:hAnsi="Times New Roman" w:cs="Times New Roman"/>
          <w:sz w:val="24"/>
          <w:szCs w:val="24"/>
        </w:rPr>
        <w:t>divorce if</w:t>
      </w:r>
      <w:r w:rsidR="00713669" w:rsidRPr="002A0B29">
        <w:rPr>
          <w:rFonts w:ascii="Times New Roman" w:eastAsia="Calibri" w:hAnsi="Times New Roman" w:cs="Times New Roman"/>
          <w:sz w:val="24"/>
          <w:szCs w:val="24"/>
        </w:rPr>
        <w:t xml:space="preserve"> the couple does not have children” (wave 2)</w:t>
      </w:r>
      <w:r w:rsidR="00415AD6" w:rsidRPr="002A0B29">
        <w:rPr>
          <w:rFonts w:ascii="Times New Roman" w:eastAsia="Calibri" w:hAnsi="Times New Roman" w:cs="Times New Roman"/>
          <w:sz w:val="24"/>
          <w:szCs w:val="24"/>
        </w:rPr>
        <w:t>.</w:t>
      </w:r>
      <w:r w:rsidR="00085E0A" w:rsidRPr="002A0B29">
        <w:rPr>
          <w:rFonts w:ascii="Times New Roman" w:eastAsia="Calibri" w:hAnsi="Times New Roman" w:cs="Times New Roman"/>
          <w:sz w:val="24"/>
          <w:szCs w:val="24"/>
        </w:rPr>
        <w:t xml:space="preserve">  We included a question about cohabitation or </w:t>
      </w:r>
      <w:r w:rsidR="00AB603F" w:rsidRPr="002A0B29">
        <w:rPr>
          <w:rFonts w:ascii="Times New Roman" w:eastAsia="Calibri" w:hAnsi="Times New Roman" w:cs="Times New Roman"/>
          <w:sz w:val="24"/>
          <w:szCs w:val="24"/>
        </w:rPr>
        <w:t>“living with a partner before marriage” (wave 1)</w:t>
      </w:r>
      <w:r w:rsidR="0087697E" w:rsidRPr="002A0B29">
        <w:rPr>
          <w:rFonts w:ascii="Times New Roman" w:eastAsia="Calibri" w:hAnsi="Times New Roman" w:cs="Times New Roman"/>
          <w:sz w:val="24"/>
          <w:szCs w:val="24"/>
        </w:rPr>
        <w:t xml:space="preserve"> and having sex “with someone other than the marriage partner” (wave 1).  We combined three questions related to homosexuality that ask about the wrongfulness of “sexual relations between two adults of the same sex” (wave 1), “adoption of children by homosexual couples” (wave 1), and “gay marriage” (wave 1).  </w:t>
      </w:r>
      <w:r w:rsidR="004E138D" w:rsidRPr="002A0B29">
        <w:rPr>
          <w:rFonts w:ascii="Times New Roman" w:eastAsia="Calibri" w:hAnsi="Times New Roman" w:cs="Times New Roman"/>
          <w:sz w:val="24"/>
          <w:szCs w:val="24"/>
        </w:rPr>
        <w:t xml:space="preserve">We also included </w:t>
      </w:r>
      <w:r w:rsidR="0087697E" w:rsidRPr="002A0B29">
        <w:rPr>
          <w:rFonts w:ascii="Times New Roman" w:eastAsia="Calibri" w:hAnsi="Times New Roman" w:cs="Times New Roman"/>
          <w:sz w:val="24"/>
          <w:szCs w:val="24"/>
        </w:rPr>
        <w:t xml:space="preserve">three </w:t>
      </w:r>
      <w:r w:rsidR="004E138D" w:rsidRPr="002A0B29">
        <w:rPr>
          <w:rFonts w:ascii="Times New Roman" w:eastAsia="Calibri" w:hAnsi="Times New Roman" w:cs="Times New Roman"/>
          <w:sz w:val="24"/>
          <w:szCs w:val="24"/>
        </w:rPr>
        <w:t>questions about sexual relations and pregnancy</w:t>
      </w:r>
      <w:r w:rsidR="00422375" w:rsidRPr="002A0B29">
        <w:rPr>
          <w:rFonts w:ascii="Times New Roman" w:eastAsia="Calibri" w:hAnsi="Times New Roman" w:cs="Times New Roman"/>
          <w:sz w:val="24"/>
          <w:szCs w:val="24"/>
        </w:rPr>
        <w:t xml:space="preserve"> that </w:t>
      </w:r>
      <w:r w:rsidR="004E138D" w:rsidRPr="002A0B29">
        <w:rPr>
          <w:rFonts w:ascii="Times New Roman" w:eastAsia="Calibri" w:hAnsi="Times New Roman" w:cs="Times New Roman"/>
          <w:sz w:val="24"/>
          <w:szCs w:val="24"/>
        </w:rPr>
        <w:t>asked about the morality of “premarital sex” (wave 4)</w:t>
      </w:r>
      <w:r w:rsidR="0087697E" w:rsidRPr="002A0B29">
        <w:rPr>
          <w:rFonts w:ascii="Times New Roman" w:eastAsia="Calibri" w:hAnsi="Times New Roman" w:cs="Times New Roman"/>
          <w:sz w:val="24"/>
          <w:szCs w:val="24"/>
        </w:rPr>
        <w:t xml:space="preserve">, </w:t>
      </w:r>
      <w:r w:rsidR="004E138D" w:rsidRPr="002A0B29">
        <w:rPr>
          <w:rFonts w:ascii="Times New Roman" w:eastAsia="Calibri" w:hAnsi="Times New Roman" w:cs="Times New Roman"/>
          <w:sz w:val="24"/>
          <w:szCs w:val="24"/>
        </w:rPr>
        <w:t>“having a planned pregnancy outside of marriage” (wave 1)</w:t>
      </w:r>
      <w:r w:rsidR="0087697E" w:rsidRPr="002A0B29">
        <w:rPr>
          <w:rFonts w:ascii="Times New Roman" w:eastAsia="Calibri" w:hAnsi="Times New Roman" w:cs="Times New Roman"/>
          <w:sz w:val="24"/>
          <w:szCs w:val="24"/>
        </w:rPr>
        <w:t>,</w:t>
      </w:r>
      <w:r w:rsidR="004E138D" w:rsidRPr="002A0B29">
        <w:rPr>
          <w:rFonts w:ascii="Times New Roman" w:eastAsia="Calibri" w:hAnsi="Times New Roman" w:cs="Times New Roman"/>
          <w:sz w:val="24"/>
          <w:szCs w:val="24"/>
        </w:rPr>
        <w:t xml:space="preserve"> and “birth control” (wave 4).  </w:t>
      </w:r>
      <w:r w:rsidR="00F83493" w:rsidRPr="002A0B29">
        <w:rPr>
          <w:rFonts w:ascii="Times New Roman" w:eastAsia="Calibri" w:hAnsi="Times New Roman" w:cs="Times New Roman"/>
          <w:sz w:val="24"/>
          <w:szCs w:val="24"/>
        </w:rPr>
        <w:t xml:space="preserve">We </w:t>
      </w:r>
      <w:r w:rsidR="0087697E" w:rsidRPr="002A0B29">
        <w:rPr>
          <w:rFonts w:ascii="Times New Roman" w:eastAsia="Calibri" w:hAnsi="Times New Roman" w:cs="Times New Roman"/>
          <w:sz w:val="24"/>
          <w:szCs w:val="24"/>
        </w:rPr>
        <w:t>combined two questions about the morality of substance use</w:t>
      </w:r>
      <w:r w:rsidR="00F83493" w:rsidRPr="002A0B29">
        <w:rPr>
          <w:rFonts w:ascii="Times New Roman" w:eastAsia="Calibri" w:hAnsi="Times New Roman" w:cs="Times New Roman"/>
          <w:sz w:val="24"/>
          <w:szCs w:val="24"/>
        </w:rPr>
        <w:t>: “the consumption of alcohol” (wave 1)</w:t>
      </w:r>
      <w:r w:rsidR="0087697E" w:rsidRPr="002A0B29">
        <w:rPr>
          <w:rFonts w:ascii="Times New Roman" w:eastAsia="Calibri" w:hAnsi="Times New Roman" w:cs="Times New Roman"/>
          <w:sz w:val="24"/>
          <w:szCs w:val="24"/>
        </w:rPr>
        <w:t xml:space="preserve"> and</w:t>
      </w:r>
      <w:r w:rsidR="00F83493" w:rsidRPr="002A0B29">
        <w:rPr>
          <w:rFonts w:ascii="Times New Roman" w:eastAsia="Calibri" w:hAnsi="Times New Roman" w:cs="Times New Roman"/>
          <w:sz w:val="24"/>
          <w:szCs w:val="24"/>
        </w:rPr>
        <w:t xml:space="preserve"> “the use of marijuana” (wave </w:t>
      </w:r>
      <w:r w:rsidR="0087697E" w:rsidRPr="002A0B29">
        <w:rPr>
          <w:rFonts w:ascii="Times New Roman" w:eastAsia="Calibri" w:hAnsi="Times New Roman" w:cs="Times New Roman"/>
          <w:sz w:val="24"/>
          <w:szCs w:val="24"/>
        </w:rPr>
        <w:t>1</w:t>
      </w:r>
      <w:r w:rsidR="00F83493" w:rsidRPr="002A0B29">
        <w:rPr>
          <w:rFonts w:ascii="Times New Roman" w:eastAsia="Calibri" w:hAnsi="Times New Roman" w:cs="Times New Roman"/>
          <w:sz w:val="24"/>
          <w:szCs w:val="24"/>
        </w:rPr>
        <w:t>)</w:t>
      </w:r>
      <w:r w:rsidR="00E64D87" w:rsidRPr="002A0B29">
        <w:rPr>
          <w:rFonts w:ascii="Times New Roman" w:eastAsia="Calibri" w:hAnsi="Times New Roman" w:cs="Times New Roman"/>
          <w:sz w:val="24"/>
          <w:szCs w:val="24"/>
        </w:rPr>
        <w:t xml:space="preserve">.  </w:t>
      </w:r>
      <w:r w:rsidR="00F83493" w:rsidRPr="002A0B29">
        <w:rPr>
          <w:rFonts w:ascii="Times New Roman" w:eastAsia="Calibri" w:hAnsi="Times New Roman" w:cs="Times New Roman"/>
          <w:sz w:val="24"/>
          <w:szCs w:val="24"/>
        </w:rPr>
        <w:t xml:space="preserve">Finally, respondents were asked about the wrongfulness of </w:t>
      </w:r>
      <w:r w:rsidR="00E64D87" w:rsidRPr="002A0B29">
        <w:rPr>
          <w:rFonts w:ascii="Times New Roman" w:eastAsia="Calibri" w:hAnsi="Times New Roman" w:cs="Times New Roman"/>
          <w:sz w:val="24"/>
          <w:szCs w:val="24"/>
        </w:rPr>
        <w:t xml:space="preserve">“the viewing of pornography” (wave 1), </w:t>
      </w:r>
      <w:r w:rsidR="00F83493" w:rsidRPr="002A0B29">
        <w:rPr>
          <w:rFonts w:ascii="Times New Roman" w:eastAsia="Calibri" w:hAnsi="Times New Roman" w:cs="Times New Roman"/>
          <w:sz w:val="24"/>
          <w:szCs w:val="24"/>
        </w:rPr>
        <w:t>“physician-assisted suicide” (wave 2)</w:t>
      </w:r>
      <w:r w:rsidR="00E64D87" w:rsidRPr="002A0B29">
        <w:rPr>
          <w:rFonts w:ascii="Times New Roman" w:eastAsia="Calibri" w:hAnsi="Times New Roman" w:cs="Times New Roman"/>
          <w:sz w:val="24"/>
          <w:szCs w:val="24"/>
        </w:rPr>
        <w:t>,</w:t>
      </w:r>
      <w:r w:rsidR="00F83493" w:rsidRPr="002A0B29">
        <w:rPr>
          <w:rFonts w:ascii="Times New Roman" w:eastAsia="Calibri" w:hAnsi="Times New Roman" w:cs="Times New Roman"/>
          <w:sz w:val="24"/>
          <w:szCs w:val="24"/>
        </w:rPr>
        <w:t xml:space="preserve"> and “embryonic stem cell research”</w:t>
      </w:r>
      <w:r w:rsidR="004E138D" w:rsidRPr="002A0B29">
        <w:rPr>
          <w:rFonts w:ascii="Times New Roman" w:eastAsia="Calibri" w:hAnsi="Times New Roman" w:cs="Times New Roman"/>
          <w:sz w:val="24"/>
          <w:szCs w:val="24"/>
        </w:rPr>
        <w:t xml:space="preserve"> </w:t>
      </w:r>
      <w:r w:rsidR="00B42381" w:rsidRPr="002A0B29">
        <w:rPr>
          <w:rFonts w:ascii="Times New Roman" w:eastAsia="Calibri" w:hAnsi="Times New Roman" w:cs="Times New Roman"/>
          <w:sz w:val="24"/>
          <w:szCs w:val="24"/>
        </w:rPr>
        <w:t>(wave 3).</w:t>
      </w:r>
    </w:p>
    <w:p w14:paraId="21D75108" w14:textId="77777777" w:rsidR="00A4340B" w:rsidRPr="002A0B29" w:rsidRDefault="00A4340B" w:rsidP="00713669">
      <w:pPr>
        <w:spacing w:line="480" w:lineRule="auto"/>
        <w:contextualSpacing/>
        <w:rPr>
          <w:rFonts w:ascii="Times New Roman" w:hAnsi="Times New Roman" w:cs="Times New Roman"/>
          <w:sz w:val="24"/>
          <w:szCs w:val="24"/>
        </w:rPr>
      </w:pPr>
    </w:p>
    <w:p w14:paraId="2ED89A99" w14:textId="760342CB" w:rsidR="00730A8B" w:rsidRPr="002A0B29" w:rsidRDefault="00F83493" w:rsidP="00730A8B">
      <w:pPr>
        <w:spacing w:line="480" w:lineRule="auto"/>
        <w:contextualSpacing/>
        <w:rPr>
          <w:rFonts w:ascii="Times New Roman" w:hAnsi="Times New Roman" w:cs="Times New Roman"/>
          <w:b/>
          <w:i/>
          <w:iCs/>
          <w:sz w:val="24"/>
          <w:szCs w:val="24"/>
        </w:rPr>
      </w:pPr>
      <w:r w:rsidRPr="002A0B29">
        <w:rPr>
          <w:rFonts w:ascii="Times New Roman" w:hAnsi="Times New Roman" w:cs="Times New Roman"/>
          <w:b/>
          <w:i/>
          <w:iCs/>
          <w:sz w:val="24"/>
          <w:szCs w:val="24"/>
        </w:rPr>
        <w:t xml:space="preserve">Independent Variable: </w:t>
      </w:r>
      <w:r w:rsidR="00A4340B" w:rsidRPr="002A0B29">
        <w:rPr>
          <w:rFonts w:ascii="Times New Roman" w:hAnsi="Times New Roman" w:cs="Times New Roman"/>
          <w:b/>
          <w:i/>
          <w:iCs/>
          <w:sz w:val="24"/>
          <w:szCs w:val="24"/>
        </w:rPr>
        <w:t xml:space="preserve">Belief in </w:t>
      </w:r>
      <w:r w:rsidR="00730A8B" w:rsidRPr="002A0B29">
        <w:rPr>
          <w:rFonts w:ascii="Times New Roman" w:hAnsi="Times New Roman" w:cs="Times New Roman"/>
          <w:b/>
          <w:i/>
          <w:iCs/>
          <w:sz w:val="24"/>
          <w:szCs w:val="24"/>
        </w:rPr>
        <w:t>Satan</w:t>
      </w:r>
    </w:p>
    <w:p w14:paraId="46AFB526" w14:textId="46AC6153" w:rsidR="00730A8B" w:rsidRPr="002A0B29" w:rsidRDefault="0011343A" w:rsidP="003F11B0">
      <w:pPr>
        <w:spacing w:line="480" w:lineRule="auto"/>
        <w:contextualSpacing/>
        <w:rPr>
          <w:rFonts w:ascii="Times New Roman" w:eastAsia="Calibri" w:hAnsi="Times New Roman" w:cs="Times New Roman"/>
          <w:sz w:val="24"/>
          <w:szCs w:val="24"/>
        </w:rPr>
      </w:pPr>
      <w:r w:rsidRPr="002A0B29">
        <w:rPr>
          <w:rFonts w:ascii="Times New Roman" w:eastAsia="Calibri" w:hAnsi="Times New Roman" w:cs="Times New Roman"/>
          <w:sz w:val="24"/>
          <w:szCs w:val="24"/>
        </w:rPr>
        <w:t xml:space="preserve">The main </w:t>
      </w:r>
      <w:r w:rsidR="008C706A" w:rsidRPr="002A0B29">
        <w:rPr>
          <w:rFonts w:ascii="Times New Roman" w:eastAsia="Calibri" w:hAnsi="Times New Roman" w:cs="Times New Roman"/>
          <w:sz w:val="24"/>
          <w:szCs w:val="24"/>
        </w:rPr>
        <w:t xml:space="preserve">independent variable </w:t>
      </w:r>
      <w:r w:rsidRPr="002A0B29">
        <w:rPr>
          <w:rFonts w:ascii="Times New Roman" w:eastAsia="Calibri" w:hAnsi="Times New Roman" w:cs="Times New Roman"/>
          <w:sz w:val="24"/>
          <w:szCs w:val="24"/>
        </w:rPr>
        <w:t xml:space="preserve">is based on a question about belief in Satan.  The same question was repeated on the </w:t>
      </w:r>
      <w:r w:rsidR="004921B3" w:rsidRPr="002A0B29">
        <w:rPr>
          <w:rFonts w:ascii="Times New Roman" w:eastAsia="Calibri" w:hAnsi="Times New Roman" w:cs="Times New Roman"/>
          <w:sz w:val="24"/>
          <w:szCs w:val="24"/>
        </w:rPr>
        <w:t>first four waves of the Baylor R</w:t>
      </w:r>
      <w:r w:rsidRPr="002A0B29">
        <w:rPr>
          <w:rFonts w:ascii="Times New Roman" w:eastAsia="Calibri" w:hAnsi="Times New Roman" w:cs="Times New Roman"/>
          <w:sz w:val="24"/>
          <w:szCs w:val="24"/>
        </w:rPr>
        <w:t xml:space="preserve">eligion Survey.  Respondents were asked “In your opinion, does each of the following </w:t>
      </w:r>
      <w:r w:rsidR="003F11B0" w:rsidRPr="002A0B29">
        <w:rPr>
          <w:rFonts w:ascii="Times New Roman" w:eastAsia="Calibri" w:hAnsi="Times New Roman" w:cs="Times New Roman"/>
          <w:sz w:val="24"/>
          <w:szCs w:val="24"/>
        </w:rPr>
        <w:t>exist?</w:t>
      </w:r>
      <w:r w:rsidRPr="002A0B29">
        <w:rPr>
          <w:rFonts w:ascii="Times New Roman" w:eastAsia="Calibri" w:hAnsi="Times New Roman" w:cs="Times New Roman"/>
          <w:sz w:val="24"/>
          <w:szCs w:val="24"/>
        </w:rPr>
        <w:t xml:space="preserve">” with one of the items being “Satan.”  The response format for the question was coded 0 = </w:t>
      </w:r>
      <w:r w:rsidR="008C706A" w:rsidRPr="002A0B29">
        <w:rPr>
          <w:rFonts w:ascii="Times New Roman" w:eastAsia="Calibri" w:hAnsi="Times New Roman" w:cs="Times New Roman"/>
          <w:sz w:val="24"/>
          <w:szCs w:val="24"/>
        </w:rPr>
        <w:t>“absolutely not</w:t>
      </w:r>
      <w:r w:rsidRPr="002A0B29">
        <w:rPr>
          <w:rFonts w:ascii="Times New Roman" w:eastAsia="Calibri" w:hAnsi="Times New Roman" w:cs="Times New Roman"/>
          <w:sz w:val="24"/>
          <w:szCs w:val="24"/>
        </w:rPr>
        <w:t>,</w:t>
      </w:r>
      <w:r w:rsidR="008C706A" w:rsidRPr="002A0B29">
        <w:rPr>
          <w:rFonts w:ascii="Times New Roman" w:eastAsia="Calibri" w:hAnsi="Times New Roman" w:cs="Times New Roman"/>
          <w:sz w:val="24"/>
          <w:szCs w:val="24"/>
        </w:rPr>
        <w:t xml:space="preserve">” </w:t>
      </w:r>
      <w:r w:rsidRPr="002A0B29">
        <w:rPr>
          <w:rFonts w:ascii="Times New Roman" w:eastAsia="Calibri" w:hAnsi="Times New Roman" w:cs="Times New Roman"/>
          <w:sz w:val="24"/>
          <w:szCs w:val="24"/>
        </w:rPr>
        <w:t xml:space="preserve">1 = “probably not,” 2 = “probably,” and 3 = </w:t>
      </w:r>
      <w:r w:rsidR="008C706A" w:rsidRPr="002A0B29">
        <w:rPr>
          <w:rFonts w:ascii="Times New Roman" w:eastAsia="Calibri" w:hAnsi="Times New Roman" w:cs="Times New Roman"/>
          <w:sz w:val="24"/>
          <w:szCs w:val="24"/>
        </w:rPr>
        <w:t>“absolutely.</w:t>
      </w:r>
      <w:r w:rsidRPr="002A0B29">
        <w:rPr>
          <w:rFonts w:ascii="Times New Roman" w:eastAsia="Calibri" w:hAnsi="Times New Roman" w:cs="Times New Roman"/>
          <w:sz w:val="24"/>
          <w:szCs w:val="24"/>
        </w:rPr>
        <w:t>”</w:t>
      </w:r>
    </w:p>
    <w:p w14:paraId="11FB42E8" w14:textId="77777777" w:rsidR="004F600E" w:rsidRPr="002A0B29" w:rsidRDefault="004F600E" w:rsidP="00730A8B">
      <w:pPr>
        <w:spacing w:line="480" w:lineRule="auto"/>
        <w:contextualSpacing/>
        <w:rPr>
          <w:rFonts w:ascii="Times New Roman" w:hAnsi="Times New Roman" w:cs="Times New Roman"/>
          <w:b/>
          <w:i/>
          <w:iCs/>
          <w:sz w:val="24"/>
          <w:szCs w:val="24"/>
        </w:rPr>
      </w:pPr>
    </w:p>
    <w:p w14:paraId="5DC55D47" w14:textId="2B19A5D2" w:rsidR="00730A8B" w:rsidRPr="002A0B29" w:rsidRDefault="00730A8B" w:rsidP="00730A8B">
      <w:pPr>
        <w:spacing w:line="480" w:lineRule="auto"/>
        <w:contextualSpacing/>
        <w:rPr>
          <w:rFonts w:ascii="Times New Roman" w:hAnsi="Times New Roman" w:cs="Times New Roman"/>
          <w:b/>
          <w:i/>
          <w:iCs/>
          <w:sz w:val="24"/>
          <w:szCs w:val="24"/>
        </w:rPr>
      </w:pPr>
      <w:r w:rsidRPr="002A0B29">
        <w:rPr>
          <w:rFonts w:ascii="Times New Roman" w:hAnsi="Times New Roman" w:cs="Times New Roman"/>
          <w:b/>
          <w:i/>
          <w:iCs/>
          <w:sz w:val="24"/>
          <w:szCs w:val="24"/>
        </w:rPr>
        <w:t>Control Variables</w:t>
      </w:r>
    </w:p>
    <w:p w14:paraId="77984AE6" w14:textId="446E6D4D" w:rsidR="008C706A" w:rsidRPr="002A0B29" w:rsidRDefault="00417953" w:rsidP="00417953">
      <w:pPr>
        <w:spacing w:line="480" w:lineRule="auto"/>
        <w:contextualSpacing/>
        <w:rPr>
          <w:rFonts w:ascii="Times New Roman" w:eastAsia="Calibri" w:hAnsi="Times New Roman" w:cs="Times New Roman"/>
          <w:sz w:val="24"/>
          <w:szCs w:val="24"/>
        </w:rPr>
      </w:pPr>
      <w:r w:rsidRPr="002A0B29">
        <w:rPr>
          <w:rFonts w:ascii="Times New Roman" w:hAnsi="Times New Roman" w:cs="Times New Roman"/>
          <w:sz w:val="24"/>
          <w:szCs w:val="24"/>
        </w:rPr>
        <w:t>We include</w:t>
      </w:r>
      <w:r w:rsidR="00CD0F28" w:rsidRPr="002A0B29">
        <w:rPr>
          <w:rFonts w:ascii="Times New Roman" w:hAnsi="Times New Roman" w:cs="Times New Roman"/>
          <w:sz w:val="24"/>
          <w:szCs w:val="24"/>
        </w:rPr>
        <w:t>d</w:t>
      </w:r>
      <w:r w:rsidRPr="002A0B29">
        <w:rPr>
          <w:rFonts w:ascii="Times New Roman" w:hAnsi="Times New Roman" w:cs="Times New Roman"/>
          <w:sz w:val="24"/>
          <w:szCs w:val="24"/>
        </w:rPr>
        <w:t xml:space="preserve"> a series of control variables, including sex (0 = female, 1 = male), race (0 = nonwhite, 1 = white</w:t>
      </w:r>
      <w:r w:rsidR="00B42381" w:rsidRPr="002A0B29">
        <w:rPr>
          <w:rFonts w:ascii="Times New Roman" w:hAnsi="Times New Roman" w:cs="Times New Roman"/>
          <w:sz w:val="24"/>
          <w:szCs w:val="24"/>
        </w:rPr>
        <w:t>, non-Hispanic</w:t>
      </w:r>
      <w:r w:rsidRPr="002A0B29">
        <w:rPr>
          <w:rFonts w:ascii="Times New Roman" w:hAnsi="Times New Roman" w:cs="Times New Roman"/>
          <w:sz w:val="24"/>
          <w:szCs w:val="24"/>
        </w:rPr>
        <w:t>), and age (measured in years).</w:t>
      </w:r>
      <w:r w:rsidRPr="002A0B29">
        <w:rPr>
          <w:rFonts w:ascii="Times New Roman" w:eastAsia="Calibri" w:hAnsi="Times New Roman" w:cs="Times New Roman"/>
          <w:sz w:val="24"/>
          <w:szCs w:val="24"/>
        </w:rPr>
        <w:t xml:space="preserve">  Income was measured on a </w:t>
      </w:r>
      <w:r w:rsidRPr="002A0B29">
        <w:rPr>
          <w:rFonts w:ascii="Times New Roman" w:eastAsia="Calibri" w:hAnsi="Times New Roman" w:cs="Times New Roman"/>
          <w:sz w:val="24"/>
          <w:szCs w:val="24"/>
        </w:rPr>
        <w:lastRenderedPageBreak/>
        <w:t xml:space="preserve">seven-point scale ranging from 1 = $10,000 or less to 7 = more than $150,000.  </w:t>
      </w:r>
      <w:r w:rsidR="008C706A" w:rsidRPr="002A0B29">
        <w:rPr>
          <w:rFonts w:ascii="Times New Roman" w:eastAsia="Calibri" w:hAnsi="Times New Roman" w:cs="Times New Roman"/>
          <w:sz w:val="24"/>
          <w:szCs w:val="24"/>
        </w:rPr>
        <w:t>Education</w:t>
      </w:r>
      <w:r w:rsidRPr="002A0B29">
        <w:rPr>
          <w:rFonts w:ascii="Times New Roman" w:eastAsia="Calibri" w:hAnsi="Times New Roman" w:cs="Times New Roman"/>
          <w:sz w:val="24"/>
          <w:szCs w:val="24"/>
        </w:rPr>
        <w:t xml:space="preserve"> wa</w:t>
      </w:r>
      <w:r w:rsidR="008C706A" w:rsidRPr="002A0B29">
        <w:rPr>
          <w:rFonts w:ascii="Times New Roman" w:eastAsia="Calibri" w:hAnsi="Times New Roman" w:cs="Times New Roman"/>
          <w:sz w:val="24"/>
          <w:szCs w:val="24"/>
        </w:rPr>
        <w:t xml:space="preserve">s </w:t>
      </w:r>
      <w:r w:rsidRPr="002A0B29">
        <w:rPr>
          <w:rFonts w:ascii="Times New Roman" w:eastAsia="Calibri" w:hAnsi="Times New Roman" w:cs="Times New Roman"/>
          <w:sz w:val="24"/>
          <w:szCs w:val="24"/>
        </w:rPr>
        <w:t xml:space="preserve">also </w:t>
      </w:r>
      <w:r w:rsidR="008C706A" w:rsidRPr="002A0B29">
        <w:rPr>
          <w:rFonts w:ascii="Times New Roman" w:eastAsia="Calibri" w:hAnsi="Times New Roman" w:cs="Times New Roman"/>
          <w:sz w:val="24"/>
          <w:szCs w:val="24"/>
        </w:rPr>
        <w:t xml:space="preserve">measured on a seven-point scale ranging from </w:t>
      </w:r>
      <w:r w:rsidRPr="002A0B29">
        <w:rPr>
          <w:rFonts w:ascii="Times New Roman" w:eastAsia="Calibri" w:hAnsi="Times New Roman" w:cs="Times New Roman"/>
          <w:sz w:val="24"/>
          <w:szCs w:val="24"/>
        </w:rPr>
        <w:t xml:space="preserve">1 = </w:t>
      </w:r>
      <w:r w:rsidR="008C706A" w:rsidRPr="002A0B29">
        <w:rPr>
          <w:rFonts w:ascii="Times New Roman" w:eastAsia="Calibri" w:hAnsi="Times New Roman" w:cs="Times New Roman"/>
          <w:sz w:val="24"/>
          <w:szCs w:val="24"/>
        </w:rPr>
        <w:t>8</w:t>
      </w:r>
      <w:r w:rsidR="008C706A" w:rsidRPr="002A0B29">
        <w:rPr>
          <w:rFonts w:ascii="Times New Roman" w:eastAsia="Calibri" w:hAnsi="Times New Roman" w:cs="Times New Roman"/>
          <w:sz w:val="24"/>
          <w:szCs w:val="24"/>
          <w:vertAlign w:val="superscript"/>
        </w:rPr>
        <w:t>th</w:t>
      </w:r>
      <w:r w:rsidR="008C706A" w:rsidRPr="002A0B29">
        <w:rPr>
          <w:rFonts w:ascii="Times New Roman" w:eastAsia="Calibri" w:hAnsi="Times New Roman" w:cs="Times New Roman"/>
          <w:sz w:val="24"/>
          <w:szCs w:val="24"/>
        </w:rPr>
        <w:t xml:space="preserve"> grade or less to </w:t>
      </w:r>
      <w:r w:rsidRPr="002A0B29">
        <w:rPr>
          <w:rFonts w:ascii="Times New Roman" w:eastAsia="Calibri" w:hAnsi="Times New Roman" w:cs="Times New Roman"/>
          <w:sz w:val="24"/>
          <w:szCs w:val="24"/>
        </w:rPr>
        <w:t xml:space="preserve">7 = </w:t>
      </w:r>
      <w:r w:rsidR="008C706A" w:rsidRPr="002A0B29">
        <w:rPr>
          <w:rFonts w:ascii="Times New Roman" w:eastAsia="Calibri" w:hAnsi="Times New Roman" w:cs="Times New Roman"/>
          <w:sz w:val="24"/>
          <w:szCs w:val="24"/>
        </w:rPr>
        <w:t xml:space="preserve">postgraduate degree. </w:t>
      </w:r>
      <w:r w:rsidR="00455B5D" w:rsidRPr="002A0B29">
        <w:rPr>
          <w:rFonts w:ascii="Times New Roman" w:eastAsia="Calibri" w:hAnsi="Times New Roman" w:cs="Times New Roman"/>
          <w:sz w:val="24"/>
          <w:szCs w:val="24"/>
        </w:rPr>
        <w:t xml:space="preserve"> </w:t>
      </w:r>
      <w:r w:rsidRPr="002A0B29">
        <w:rPr>
          <w:rFonts w:ascii="Times New Roman" w:eastAsia="Calibri" w:hAnsi="Times New Roman" w:cs="Times New Roman"/>
          <w:sz w:val="24"/>
          <w:szCs w:val="24"/>
        </w:rPr>
        <w:t>Marital status was coded as 0 = not married and 1 = married.  Political ideology was measured using a question related to political party.  R</w:t>
      </w:r>
      <w:r w:rsidR="008C706A" w:rsidRPr="002A0B29">
        <w:rPr>
          <w:rFonts w:ascii="Times New Roman" w:eastAsia="Calibri" w:hAnsi="Times New Roman" w:cs="Times New Roman"/>
          <w:sz w:val="24"/>
          <w:szCs w:val="24"/>
        </w:rPr>
        <w:t xml:space="preserve">esponses ranged from </w:t>
      </w:r>
      <w:r w:rsidRPr="002A0B29">
        <w:rPr>
          <w:rFonts w:ascii="Times New Roman" w:eastAsia="Calibri" w:hAnsi="Times New Roman" w:cs="Times New Roman"/>
          <w:sz w:val="24"/>
          <w:szCs w:val="24"/>
        </w:rPr>
        <w:t>1 = “strong Democrat</w:t>
      </w:r>
      <w:r w:rsidR="008C706A" w:rsidRPr="002A0B29">
        <w:rPr>
          <w:rFonts w:ascii="Times New Roman" w:eastAsia="Calibri" w:hAnsi="Times New Roman" w:cs="Times New Roman"/>
          <w:sz w:val="24"/>
          <w:szCs w:val="24"/>
        </w:rPr>
        <w:t xml:space="preserve">” to </w:t>
      </w:r>
      <w:r w:rsidRPr="002A0B29">
        <w:rPr>
          <w:rFonts w:ascii="Times New Roman" w:eastAsia="Calibri" w:hAnsi="Times New Roman" w:cs="Times New Roman"/>
          <w:sz w:val="24"/>
          <w:szCs w:val="24"/>
        </w:rPr>
        <w:t xml:space="preserve">7 = </w:t>
      </w:r>
      <w:r w:rsidR="008C706A" w:rsidRPr="002A0B29">
        <w:rPr>
          <w:rFonts w:ascii="Times New Roman" w:eastAsia="Calibri" w:hAnsi="Times New Roman" w:cs="Times New Roman"/>
          <w:sz w:val="24"/>
          <w:szCs w:val="24"/>
        </w:rPr>
        <w:t xml:space="preserve">“strong </w:t>
      </w:r>
      <w:r w:rsidRPr="002A0B29">
        <w:rPr>
          <w:rFonts w:ascii="Times New Roman" w:eastAsia="Calibri" w:hAnsi="Times New Roman" w:cs="Times New Roman"/>
          <w:sz w:val="24"/>
          <w:szCs w:val="24"/>
        </w:rPr>
        <w:t>Republican</w:t>
      </w:r>
      <w:r w:rsidR="008C706A" w:rsidRPr="002A0B29">
        <w:rPr>
          <w:rFonts w:ascii="Times New Roman" w:eastAsia="Calibri" w:hAnsi="Times New Roman" w:cs="Times New Roman"/>
          <w:sz w:val="24"/>
          <w:szCs w:val="24"/>
        </w:rPr>
        <w:t>”</w:t>
      </w:r>
      <w:r w:rsidRPr="002A0B29">
        <w:rPr>
          <w:rFonts w:ascii="Times New Roman" w:eastAsia="Calibri" w:hAnsi="Times New Roman" w:cs="Times New Roman"/>
          <w:sz w:val="24"/>
          <w:szCs w:val="24"/>
        </w:rPr>
        <w:t xml:space="preserve"> (the middle category was 4 = </w:t>
      </w:r>
      <w:r w:rsidR="008C706A" w:rsidRPr="002A0B29">
        <w:rPr>
          <w:rFonts w:ascii="Times New Roman" w:eastAsia="Calibri" w:hAnsi="Times New Roman" w:cs="Times New Roman"/>
          <w:sz w:val="24"/>
          <w:szCs w:val="24"/>
        </w:rPr>
        <w:t>“independent”).</w:t>
      </w:r>
    </w:p>
    <w:p w14:paraId="311F85C1" w14:textId="7109C4F2" w:rsidR="00455B5D" w:rsidRPr="002A0B29" w:rsidRDefault="00FC68D3" w:rsidP="00FC68D3">
      <w:pPr>
        <w:spacing w:after="0" w:line="480" w:lineRule="auto"/>
        <w:ind w:firstLine="720"/>
        <w:rPr>
          <w:rFonts w:ascii="Times New Roman" w:eastAsia="Calibri" w:hAnsi="Times New Roman" w:cs="Times New Roman"/>
          <w:sz w:val="24"/>
          <w:szCs w:val="24"/>
        </w:rPr>
      </w:pPr>
      <w:r w:rsidRPr="002A0B29">
        <w:rPr>
          <w:rFonts w:ascii="Times New Roman" w:eastAsia="Calibri" w:hAnsi="Times New Roman" w:cs="Times New Roman"/>
          <w:sz w:val="24"/>
          <w:szCs w:val="24"/>
        </w:rPr>
        <w:t xml:space="preserve">In addition to basic </w:t>
      </w:r>
      <w:r w:rsidR="00CD0F28" w:rsidRPr="002A0B29">
        <w:rPr>
          <w:rFonts w:ascii="Times New Roman" w:eastAsia="Calibri" w:hAnsi="Times New Roman" w:cs="Times New Roman"/>
          <w:sz w:val="24"/>
          <w:szCs w:val="24"/>
        </w:rPr>
        <w:t>demographics,</w:t>
      </w:r>
      <w:r w:rsidRPr="002A0B29">
        <w:rPr>
          <w:rFonts w:ascii="Times New Roman" w:eastAsia="Calibri" w:hAnsi="Times New Roman" w:cs="Times New Roman"/>
          <w:sz w:val="24"/>
          <w:szCs w:val="24"/>
        </w:rPr>
        <w:t xml:space="preserve"> we also controlled for the effects of other religio</w:t>
      </w:r>
      <w:r w:rsidR="00455B5D" w:rsidRPr="002A0B29">
        <w:rPr>
          <w:rFonts w:ascii="Times New Roman" w:eastAsia="Calibri" w:hAnsi="Times New Roman" w:cs="Times New Roman"/>
          <w:sz w:val="24"/>
          <w:szCs w:val="24"/>
        </w:rPr>
        <w:t>n</w:t>
      </w:r>
      <w:r w:rsidRPr="002A0B29">
        <w:rPr>
          <w:rFonts w:ascii="Times New Roman" w:eastAsia="Calibri" w:hAnsi="Times New Roman" w:cs="Times New Roman"/>
          <w:sz w:val="24"/>
          <w:szCs w:val="24"/>
        </w:rPr>
        <w:t xml:space="preserve"> variables.</w:t>
      </w:r>
      <w:r w:rsidR="00455B5D" w:rsidRPr="002A0B29">
        <w:rPr>
          <w:rFonts w:ascii="Times New Roman" w:eastAsia="Calibri" w:hAnsi="Times New Roman" w:cs="Times New Roman"/>
          <w:sz w:val="24"/>
          <w:szCs w:val="24"/>
        </w:rPr>
        <w:t xml:space="preserve">  Religious tradition was coded based on the RELTRAD scheme </w:t>
      </w:r>
      <w:r w:rsidR="00805985" w:rsidRPr="002A0B29">
        <w:rPr>
          <w:rFonts w:ascii="Times New Roman" w:eastAsia="Calibri" w:hAnsi="Times New Roman" w:cs="Times New Roman"/>
          <w:sz w:val="24"/>
          <w:szCs w:val="24"/>
        </w:rPr>
        <w:t xml:space="preserve">for classifying religious groups, first developed by </w:t>
      </w:r>
      <w:proofErr w:type="spellStart"/>
      <w:r w:rsidR="00805985" w:rsidRPr="002A0B29">
        <w:rPr>
          <w:rFonts w:ascii="Times New Roman" w:eastAsia="Calibri" w:hAnsi="Times New Roman" w:cs="Times New Roman"/>
          <w:sz w:val="24"/>
          <w:szCs w:val="24"/>
        </w:rPr>
        <w:t>Steensland</w:t>
      </w:r>
      <w:proofErr w:type="spellEnd"/>
      <w:r w:rsidR="00805985" w:rsidRPr="002A0B29">
        <w:rPr>
          <w:rFonts w:ascii="Times New Roman" w:eastAsia="Calibri" w:hAnsi="Times New Roman" w:cs="Times New Roman"/>
          <w:sz w:val="24"/>
          <w:szCs w:val="24"/>
        </w:rPr>
        <w:t xml:space="preserve"> et al. (2000) and later modified by Dougherty</w:t>
      </w:r>
      <w:r w:rsidR="001D7387" w:rsidRPr="002A0B29">
        <w:rPr>
          <w:rFonts w:ascii="Times New Roman" w:eastAsia="Calibri" w:hAnsi="Times New Roman" w:cs="Times New Roman"/>
          <w:sz w:val="24"/>
          <w:szCs w:val="24"/>
        </w:rPr>
        <w:t xml:space="preserve">, Johnson, and Polson </w:t>
      </w:r>
      <w:r w:rsidR="00805985" w:rsidRPr="002A0B29">
        <w:rPr>
          <w:rFonts w:ascii="Times New Roman" w:eastAsia="Calibri" w:hAnsi="Times New Roman" w:cs="Times New Roman"/>
          <w:sz w:val="24"/>
          <w:szCs w:val="24"/>
        </w:rPr>
        <w:t>(2007)</w:t>
      </w:r>
      <w:r w:rsidR="00455B5D" w:rsidRPr="002A0B29">
        <w:rPr>
          <w:rFonts w:ascii="Times New Roman" w:eastAsia="Calibri" w:hAnsi="Times New Roman" w:cs="Times New Roman"/>
          <w:sz w:val="24"/>
          <w:szCs w:val="24"/>
        </w:rPr>
        <w:t xml:space="preserve">.  Respondents were separated into seven religious traditions based on their denominational history and theology: evangelical Protestant, mainline Protestant, black Protestant, Catholic, Jewish, other religion, and no religion. </w:t>
      </w:r>
      <w:r w:rsidR="001D7387" w:rsidRPr="002A0B29">
        <w:rPr>
          <w:rFonts w:ascii="Times New Roman" w:eastAsia="Calibri" w:hAnsi="Times New Roman" w:cs="Times New Roman"/>
          <w:sz w:val="24"/>
          <w:szCs w:val="24"/>
        </w:rPr>
        <w:t xml:space="preserve"> </w:t>
      </w:r>
      <w:r w:rsidR="00455B5D" w:rsidRPr="002A0B29">
        <w:rPr>
          <w:rFonts w:ascii="Times New Roman" w:eastAsia="Calibri" w:hAnsi="Times New Roman" w:cs="Times New Roman"/>
          <w:sz w:val="24"/>
          <w:szCs w:val="24"/>
        </w:rPr>
        <w:t>We used evangelical Protestant as the contrast category.</w:t>
      </w:r>
    </w:p>
    <w:p w14:paraId="287E5F27" w14:textId="66DD42A9" w:rsidR="008C706A" w:rsidRPr="002A0B29" w:rsidRDefault="005D6816" w:rsidP="005D6816">
      <w:pPr>
        <w:spacing w:after="0" w:line="480" w:lineRule="auto"/>
        <w:ind w:firstLine="720"/>
        <w:rPr>
          <w:rFonts w:ascii="Times New Roman" w:eastAsia="Calibri" w:hAnsi="Times New Roman" w:cs="Times New Roman"/>
          <w:sz w:val="24"/>
          <w:szCs w:val="24"/>
        </w:rPr>
      </w:pPr>
      <w:r w:rsidRPr="002A0B29">
        <w:rPr>
          <w:rFonts w:ascii="Times New Roman" w:eastAsia="Calibri" w:hAnsi="Times New Roman" w:cs="Times New Roman"/>
          <w:sz w:val="24"/>
          <w:szCs w:val="24"/>
        </w:rPr>
        <w:t xml:space="preserve">To measures </w:t>
      </w:r>
      <w:r w:rsidR="008C706A" w:rsidRPr="002A0B29">
        <w:rPr>
          <w:rFonts w:ascii="Times New Roman" w:eastAsia="Calibri" w:hAnsi="Times New Roman" w:cs="Times New Roman"/>
          <w:sz w:val="24"/>
          <w:szCs w:val="24"/>
        </w:rPr>
        <w:t xml:space="preserve">religious service </w:t>
      </w:r>
      <w:r w:rsidR="00CD0F28" w:rsidRPr="002A0B29">
        <w:rPr>
          <w:rFonts w:ascii="Times New Roman" w:eastAsia="Calibri" w:hAnsi="Times New Roman" w:cs="Times New Roman"/>
          <w:sz w:val="24"/>
          <w:szCs w:val="24"/>
        </w:rPr>
        <w:t>attendance,</w:t>
      </w:r>
      <w:r w:rsidRPr="002A0B29">
        <w:rPr>
          <w:rFonts w:ascii="Times New Roman" w:eastAsia="Calibri" w:hAnsi="Times New Roman" w:cs="Times New Roman"/>
          <w:sz w:val="24"/>
          <w:szCs w:val="24"/>
        </w:rPr>
        <w:t xml:space="preserve"> we included the item</w:t>
      </w:r>
      <w:r w:rsidR="00FC68D3" w:rsidRPr="002A0B29">
        <w:rPr>
          <w:rFonts w:ascii="Times New Roman" w:eastAsia="Calibri" w:hAnsi="Times New Roman" w:cs="Times New Roman"/>
          <w:sz w:val="24"/>
          <w:szCs w:val="24"/>
        </w:rPr>
        <w:t>:</w:t>
      </w:r>
      <w:r w:rsidR="008C706A" w:rsidRPr="002A0B29">
        <w:rPr>
          <w:rFonts w:ascii="Times New Roman" w:eastAsia="Calibri" w:hAnsi="Times New Roman" w:cs="Times New Roman"/>
          <w:sz w:val="24"/>
          <w:szCs w:val="24"/>
        </w:rPr>
        <w:t xml:space="preserve"> “How often do you attend religious services at a church, mosque, synagogue, or other place of worship?” </w:t>
      </w:r>
      <w:r w:rsidR="00455B5D" w:rsidRPr="002A0B29">
        <w:rPr>
          <w:rFonts w:ascii="Times New Roman" w:eastAsia="Calibri" w:hAnsi="Times New Roman" w:cs="Times New Roman"/>
          <w:sz w:val="24"/>
          <w:szCs w:val="24"/>
        </w:rPr>
        <w:t xml:space="preserve"> </w:t>
      </w:r>
      <w:r w:rsidR="00FC68D3" w:rsidRPr="002A0B29">
        <w:rPr>
          <w:rFonts w:ascii="Times New Roman" w:eastAsia="Calibri" w:hAnsi="Times New Roman" w:cs="Times New Roman"/>
          <w:sz w:val="24"/>
          <w:szCs w:val="24"/>
        </w:rPr>
        <w:t>R</w:t>
      </w:r>
      <w:r w:rsidR="008C706A" w:rsidRPr="002A0B29">
        <w:rPr>
          <w:rFonts w:ascii="Times New Roman" w:eastAsia="Calibri" w:hAnsi="Times New Roman" w:cs="Times New Roman"/>
          <w:sz w:val="24"/>
          <w:szCs w:val="24"/>
        </w:rPr>
        <w:t>esponses range</w:t>
      </w:r>
      <w:r w:rsidR="00FC68D3" w:rsidRPr="002A0B29">
        <w:rPr>
          <w:rFonts w:ascii="Times New Roman" w:eastAsia="Calibri" w:hAnsi="Times New Roman" w:cs="Times New Roman"/>
          <w:sz w:val="24"/>
          <w:szCs w:val="24"/>
        </w:rPr>
        <w:t>d</w:t>
      </w:r>
      <w:r w:rsidR="008C706A" w:rsidRPr="002A0B29">
        <w:rPr>
          <w:rFonts w:ascii="Times New Roman" w:eastAsia="Calibri" w:hAnsi="Times New Roman" w:cs="Times New Roman"/>
          <w:sz w:val="24"/>
          <w:szCs w:val="24"/>
        </w:rPr>
        <w:t xml:space="preserve"> on a nine-point scale from </w:t>
      </w:r>
      <w:r w:rsidR="00FC68D3" w:rsidRPr="002A0B29">
        <w:rPr>
          <w:rFonts w:ascii="Times New Roman" w:eastAsia="Calibri" w:hAnsi="Times New Roman" w:cs="Times New Roman"/>
          <w:sz w:val="24"/>
          <w:szCs w:val="24"/>
        </w:rPr>
        <w:t xml:space="preserve">1 = </w:t>
      </w:r>
      <w:r w:rsidR="008C706A" w:rsidRPr="002A0B29">
        <w:rPr>
          <w:rFonts w:ascii="Times New Roman" w:eastAsia="Calibri" w:hAnsi="Times New Roman" w:cs="Times New Roman"/>
          <w:sz w:val="24"/>
          <w:szCs w:val="24"/>
        </w:rPr>
        <w:t xml:space="preserve">“never” to </w:t>
      </w:r>
      <w:r w:rsidR="00FC68D3" w:rsidRPr="002A0B29">
        <w:rPr>
          <w:rFonts w:ascii="Times New Roman" w:eastAsia="Calibri" w:hAnsi="Times New Roman" w:cs="Times New Roman"/>
          <w:sz w:val="24"/>
          <w:szCs w:val="24"/>
        </w:rPr>
        <w:t xml:space="preserve">9 = </w:t>
      </w:r>
      <w:r w:rsidR="008C706A" w:rsidRPr="002A0B29">
        <w:rPr>
          <w:rFonts w:ascii="Times New Roman" w:eastAsia="Calibri" w:hAnsi="Times New Roman" w:cs="Times New Roman"/>
          <w:sz w:val="24"/>
          <w:szCs w:val="24"/>
        </w:rPr>
        <w:t>“several times a week</w:t>
      </w:r>
      <w:r w:rsidR="00FC68D3" w:rsidRPr="002A0B29">
        <w:rPr>
          <w:rFonts w:ascii="Times New Roman" w:eastAsia="Calibri" w:hAnsi="Times New Roman" w:cs="Times New Roman"/>
          <w:sz w:val="24"/>
          <w:szCs w:val="24"/>
        </w:rPr>
        <w:t>.</w:t>
      </w:r>
      <w:r w:rsidR="008C706A" w:rsidRPr="002A0B29">
        <w:rPr>
          <w:rFonts w:ascii="Times New Roman" w:eastAsia="Calibri" w:hAnsi="Times New Roman" w:cs="Times New Roman"/>
          <w:sz w:val="24"/>
          <w:szCs w:val="24"/>
        </w:rPr>
        <w:t>”</w:t>
      </w:r>
      <w:r w:rsidRPr="002A0B29">
        <w:rPr>
          <w:rFonts w:ascii="Times New Roman" w:eastAsia="Calibri" w:hAnsi="Times New Roman" w:cs="Times New Roman"/>
          <w:sz w:val="24"/>
          <w:szCs w:val="24"/>
        </w:rPr>
        <w:t xml:space="preserve">  We also control</w:t>
      </w:r>
      <w:r w:rsidR="004921B3" w:rsidRPr="002A0B29">
        <w:rPr>
          <w:rFonts w:ascii="Times New Roman" w:eastAsia="Calibri" w:hAnsi="Times New Roman" w:cs="Times New Roman"/>
          <w:sz w:val="24"/>
          <w:szCs w:val="24"/>
        </w:rPr>
        <w:t>led</w:t>
      </w:r>
      <w:r w:rsidRPr="002A0B29">
        <w:rPr>
          <w:rFonts w:ascii="Times New Roman" w:eastAsia="Calibri" w:hAnsi="Times New Roman" w:cs="Times New Roman"/>
          <w:sz w:val="24"/>
          <w:szCs w:val="24"/>
        </w:rPr>
        <w:t xml:space="preserve"> for </w:t>
      </w:r>
      <w:r w:rsidR="004921B3" w:rsidRPr="002A0B29">
        <w:rPr>
          <w:rFonts w:ascii="Times New Roman" w:eastAsia="Calibri" w:hAnsi="Times New Roman" w:cs="Times New Roman"/>
          <w:sz w:val="24"/>
          <w:szCs w:val="24"/>
        </w:rPr>
        <w:t>b</w:t>
      </w:r>
      <w:r w:rsidRPr="002A0B29">
        <w:rPr>
          <w:rFonts w:ascii="Times New Roman" w:eastAsia="Calibri" w:hAnsi="Times New Roman" w:cs="Times New Roman"/>
          <w:sz w:val="24"/>
          <w:szCs w:val="24"/>
        </w:rPr>
        <w:t>iblical literalism using an item that asks respondents to choose the statement that "</w:t>
      </w:r>
      <w:r w:rsidR="008C706A" w:rsidRPr="002A0B29">
        <w:rPr>
          <w:rFonts w:ascii="Times New Roman" w:eastAsia="Calibri" w:hAnsi="Times New Roman" w:cs="Times New Roman"/>
          <w:sz w:val="24"/>
          <w:szCs w:val="24"/>
        </w:rPr>
        <w:t>comes closest to your personal beliefs about the Bible?"</w:t>
      </w:r>
      <w:r w:rsidRPr="002A0B29">
        <w:rPr>
          <w:rFonts w:ascii="Times New Roman" w:eastAsia="Calibri" w:hAnsi="Times New Roman" w:cs="Times New Roman"/>
          <w:sz w:val="24"/>
          <w:szCs w:val="24"/>
        </w:rPr>
        <w:t xml:space="preserve"> from the following:</w:t>
      </w:r>
      <w:r w:rsidR="008C706A" w:rsidRPr="002A0B29">
        <w:rPr>
          <w:rFonts w:ascii="Times New Roman" w:eastAsia="Calibri" w:hAnsi="Times New Roman" w:cs="Times New Roman"/>
          <w:sz w:val="24"/>
          <w:szCs w:val="24"/>
        </w:rPr>
        <w:t xml:space="preserve"> </w:t>
      </w:r>
      <w:r w:rsidR="00FE3ACA" w:rsidRPr="002A0B29">
        <w:rPr>
          <w:rFonts w:ascii="Times New Roman" w:eastAsia="Calibri" w:hAnsi="Times New Roman" w:cs="Times New Roman"/>
          <w:sz w:val="24"/>
          <w:szCs w:val="24"/>
        </w:rPr>
        <w:t xml:space="preserve">4 = </w:t>
      </w:r>
      <w:r w:rsidR="008C706A" w:rsidRPr="002A0B29">
        <w:rPr>
          <w:rFonts w:ascii="Times New Roman" w:eastAsia="Calibri" w:hAnsi="Times New Roman" w:cs="Times New Roman"/>
          <w:sz w:val="24"/>
          <w:szCs w:val="24"/>
        </w:rPr>
        <w:t>“</w:t>
      </w:r>
      <w:r w:rsidR="00FE3ACA" w:rsidRPr="002A0B29">
        <w:rPr>
          <w:rFonts w:ascii="Times New Roman" w:eastAsia="Calibri" w:hAnsi="Times New Roman" w:cs="Times New Roman"/>
          <w:sz w:val="24"/>
          <w:szCs w:val="24"/>
        </w:rPr>
        <w:t>t</w:t>
      </w:r>
      <w:r w:rsidR="008C706A" w:rsidRPr="002A0B29">
        <w:rPr>
          <w:rFonts w:ascii="Times New Roman" w:eastAsia="Calibri" w:hAnsi="Times New Roman" w:cs="Times New Roman"/>
          <w:sz w:val="24"/>
          <w:szCs w:val="24"/>
        </w:rPr>
        <w:t xml:space="preserve">he Bible means exactly what it says. It should be taken literally, word-for-word, on all subjects,” </w:t>
      </w:r>
      <w:r w:rsidR="00FE3ACA" w:rsidRPr="002A0B29">
        <w:rPr>
          <w:rFonts w:ascii="Times New Roman" w:eastAsia="Calibri" w:hAnsi="Times New Roman" w:cs="Times New Roman"/>
          <w:sz w:val="24"/>
          <w:szCs w:val="24"/>
        </w:rPr>
        <w:t xml:space="preserve">3 = </w:t>
      </w:r>
      <w:r w:rsidR="008C706A" w:rsidRPr="002A0B29">
        <w:rPr>
          <w:rFonts w:ascii="Times New Roman" w:eastAsia="Calibri" w:hAnsi="Times New Roman" w:cs="Times New Roman"/>
          <w:sz w:val="24"/>
          <w:szCs w:val="24"/>
        </w:rPr>
        <w:t xml:space="preserve">“The Bible is perfectly true, but it should not be taken literally, word-for-word, we must interpret its meaning,” </w:t>
      </w:r>
      <w:r w:rsidR="00FE3ACA" w:rsidRPr="002A0B29">
        <w:rPr>
          <w:rFonts w:ascii="Times New Roman" w:eastAsia="Calibri" w:hAnsi="Times New Roman" w:cs="Times New Roman"/>
          <w:sz w:val="24"/>
          <w:szCs w:val="24"/>
        </w:rPr>
        <w:t xml:space="preserve">2 = </w:t>
      </w:r>
      <w:r w:rsidR="008C706A" w:rsidRPr="002A0B29">
        <w:rPr>
          <w:rFonts w:ascii="Times New Roman" w:eastAsia="Calibri" w:hAnsi="Times New Roman" w:cs="Times New Roman"/>
          <w:sz w:val="24"/>
          <w:szCs w:val="24"/>
        </w:rPr>
        <w:t xml:space="preserve">“The Bible contains some human error,” </w:t>
      </w:r>
      <w:r w:rsidR="00FE3ACA" w:rsidRPr="002A0B29">
        <w:rPr>
          <w:rFonts w:ascii="Times New Roman" w:eastAsia="Calibri" w:hAnsi="Times New Roman" w:cs="Times New Roman"/>
          <w:sz w:val="24"/>
          <w:szCs w:val="24"/>
        </w:rPr>
        <w:t xml:space="preserve">and 1 = </w:t>
      </w:r>
      <w:r w:rsidR="008C706A" w:rsidRPr="002A0B29">
        <w:rPr>
          <w:rFonts w:ascii="Times New Roman" w:eastAsia="Calibri" w:hAnsi="Times New Roman" w:cs="Times New Roman"/>
          <w:sz w:val="24"/>
          <w:szCs w:val="24"/>
        </w:rPr>
        <w:t>“The Bible is an ancient book of history and legends</w:t>
      </w:r>
      <w:r w:rsidR="00FE3ACA" w:rsidRPr="002A0B29">
        <w:rPr>
          <w:rFonts w:ascii="Times New Roman" w:eastAsia="Calibri" w:hAnsi="Times New Roman" w:cs="Times New Roman"/>
          <w:sz w:val="24"/>
          <w:szCs w:val="24"/>
        </w:rPr>
        <w:t>.</w:t>
      </w:r>
      <w:r w:rsidR="008C706A" w:rsidRPr="002A0B29">
        <w:rPr>
          <w:rFonts w:ascii="Times New Roman" w:eastAsia="Calibri" w:hAnsi="Times New Roman" w:cs="Times New Roman"/>
          <w:sz w:val="24"/>
          <w:szCs w:val="24"/>
        </w:rPr>
        <w:t>”</w:t>
      </w:r>
      <w:r w:rsidR="00845B6C" w:rsidRPr="002A0B29">
        <w:rPr>
          <w:rFonts w:ascii="Times New Roman" w:eastAsia="Calibri" w:hAnsi="Times New Roman" w:cs="Times New Roman"/>
          <w:sz w:val="24"/>
          <w:szCs w:val="24"/>
        </w:rPr>
        <w:t xml:space="preserve">  Finally, we included two indexes that reflect God’s engagement in the world</w:t>
      </w:r>
      <w:r w:rsidR="00B964FA" w:rsidRPr="002A0B29">
        <w:rPr>
          <w:rFonts w:ascii="Times New Roman" w:eastAsia="Calibri" w:hAnsi="Times New Roman" w:cs="Times New Roman"/>
          <w:sz w:val="24"/>
          <w:szCs w:val="24"/>
        </w:rPr>
        <w:t xml:space="preserve"> </w:t>
      </w:r>
      <w:r w:rsidR="00845B6C" w:rsidRPr="002A0B29">
        <w:rPr>
          <w:rFonts w:ascii="Times New Roman" w:eastAsia="Calibri" w:hAnsi="Times New Roman" w:cs="Times New Roman"/>
          <w:sz w:val="24"/>
          <w:szCs w:val="24"/>
        </w:rPr>
        <w:t>and God’s judgement of human beings.  God’s engagement was measured by combining eight items.  For the first six items</w:t>
      </w:r>
      <w:r w:rsidR="00631AE1" w:rsidRPr="002A0B29">
        <w:rPr>
          <w:rFonts w:ascii="Times New Roman" w:eastAsia="Calibri" w:hAnsi="Times New Roman" w:cs="Times New Roman"/>
          <w:sz w:val="24"/>
          <w:szCs w:val="24"/>
        </w:rPr>
        <w:t>,</w:t>
      </w:r>
      <w:r w:rsidR="00845B6C" w:rsidRPr="002A0B29">
        <w:rPr>
          <w:rFonts w:ascii="Times New Roman" w:eastAsia="Calibri" w:hAnsi="Times New Roman" w:cs="Times New Roman"/>
          <w:sz w:val="24"/>
          <w:szCs w:val="24"/>
        </w:rPr>
        <w:t xml:space="preserve"> respondents were asked </w:t>
      </w:r>
      <w:r w:rsidR="00631AE1" w:rsidRPr="002A0B29">
        <w:rPr>
          <w:rFonts w:ascii="Times New Roman" w:eastAsia="Calibri" w:hAnsi="Times New Roman" w:cs="Times New Roman"/>
          <w:sz w:val="24"/>
          <w:szCs w:val="24"/>
        </w:rPr>
        <w:t xml:space="preserve">on a five-point scale </w:t>
      </w:r>
      <w:r w:rsidR="00845B6C" w:rsidRPr="002A0B29">
        <w:rPr>
          <w:rFonts w:ascii="Times New Roman" w:eastAsia="Calibri" w:hAnsi="Times New Roman" w:cs="Times New Roman"/>
          <w:sz w:val="24"/>
          <w:szCs w:val="24"/>
        </w:rPr>
        <w:t>how much the</w:t>
      </w:r>
      <w:r w:rsidR="00631AE1" w:rsidRPr="002A0B29">
        <w:rPr>
          <w:rFonts w:ascii="Times New Roman" w:eastAsia="Calibri" w:hAnsi="Times New Roman" w:cs="Times New Roman"/>
          <w:sz w:val="24"/>
          <w:szCs w:val="24"/>
        </w:rPr>
        <w:t>y</w:t>
      </w:r>
      <w:r w:rsidR="00845B6C" w:rsidRPr="002A0B29">
        <w:rPr>
          <w:rFonts w:ascii="Times New Roman" w:eastAsia="Calibri" w:hAnsi="Times New Roman" w:cs="Times New Roman"/>
          <w:sz w:val="24"/>
          <w:szCs w:val="24"/>
        </w:rPr>
        <w:t xml:space="preserve"> </w:t>
      </w:r>
      <w:r w:rsidR="00845B6C" w:rsidRPr="002A0B29">
        <w:rPr>
          <w:rFonts w:ascii="Times New Roman" w:eastAsia="Calibri" w:hAnsi="Times New Roman" w:cs="Times New Roman"/>
          <w:sz w:val="24"/>
          <w:szCs w:val="24"/>
        </w:rPr>
        <w:lastRenderedPageBreak/>
        <w:t>agree</w:t>
      </w:r>
      <w:r w:rsidR="00CD0F28" w:rsidRPr="002A0B29">
        <w:rPr>
          <w:rFonts w:ascii="Times New Roman" w:eastAsia="Calibri" w:hAnsi="Times New Roman" w:cs="Times New Roman"/>
          <w:sz w:val="24"/>
          <w:szCs w:val="24"/>
        </w:rPr>
        <w:t>d</w:t>
      </w:r>
      <w:r w:rsidR="00845B6C" w:rsidRPr="002A0B29">
        <w:rPr>
          <w:rFonts w:ascii="Times New Roman" w:eastAsia="Calibri" w:hAnsi="Times New Roman" w:cs="Times New Roman"/>
          <w:sz w:val="24"/>
          <w:szCs w:val="24"/>
        </w:rPr>
        <w:t xml:space="preserve"> or disagree</w:t>
      </w:r>
      <w:r w:rsidR="00CD0F28" w:rsidRPr="002A0B29">
        <w:rPr>
          <w:rFonts w:ascii="Times New Roman" w:eastAsia="Calibri" w:hAnsi="Times New Roman" w:cs="Times New Roman"/>
          <w:sz w:val="24"/>
          <w:szCs w:val="24"/>
        </w:rPr>
        <w:t>d</w:t>
      </w:r>
      <w:r w:rsidR="00845B6C" w:rsidRPr="002A0B29">
        <w:rPr>
          <w:rFonts w:ascii="Times New Roman" w:eastAsia="Calibri" w:hAnsi="Times New Roman" w:cs="Times New Roman"/>
          <w:sz w:val="24"/>
          <w:szCs w:val="24"/>
        </w:rPr>
        <w:t xml:space="preserve"> that </w:t>
      </w:r>
      <w:r w:rsidR="00B964FA" w:rsidRPr="002A0B29">
        <w:rPr>
          <w:rFonts w:ascii="Times New Roman" w:eastAsia="Calibri" w:hAnsi="Times New Roman" w:cs="Times New Roman"/>
          <w:sz w:val="24"/>
          <w:szCs w:val="24"/>
        </w:rPr>
        <w:t xml:space="preserve">God is “removed from my personal affairs,” “removed from worldly affairs,” “concerned with my personal well-being,” </w:t>
      </w:r>
      <w:r w:rsidR="00CD0F28" w:rsidRPr="002A0B29">
        <w:rPr>
          <w:rFonts w:ascii="Times New Roman" w:eastAsia="Calibri" w:hAnsi="Times New Roman" w:cs="Times New Roman"/>
          <w:sz w:val="24"/>
          <w:szCs w:val="24"/>
        </w:rPr>
        <w:t>“</w:t>
      </w:r>
      <w:r w:rsidR="00B964FA" w:rsidRPr="002A0B29">
        <w:rPr>
          <w:rFonts w:ascii="Times New Roman" w:eastAsia="Calibri" w:hAnsi="Times New Roman" w:cs="Times New Roman"/>
          <w:sz w:val="24"/>
          <w:szCs w:val="24"/>
        </w:rPr>
        <w:t xml:space="preserve">concerned with the well-being of the world,” “directly involved in my affairs,” and “directly involved in worldly affairs.”  The final two items </w:t>
      </w:r>
      <w:r w:rsidR="00CD0F28" w:rsidRPr="002A0B29">
        <w:rPr>
          <w:rFonts w:ascii="Times New Roman" w:eastAsia="Calibri" w:hAnsi="Times New Roman" w:cs="Times New Roman"/>
          <w:sz w:val="24"/>
          <w:szCs w:val="24"/>
        </w:rPr>
        <w:t xml:space="preserve">used </w:t>
      </w:r>
      <w:r w:rsidR="00B964FA" w:rsidRPr="002A0B29">
        <w:rPr>
          <w:rFonts w:ascii="Times New Roman" w:eastAsia="Calibri" w:hAnsi="Times New Roman" w:cs="Times New Roman"/>
          <w:sz w:val="24"/>
          <w:szCs w:val="24"/>
        </w:rPr>
        <w:t>to create the index ask</w:t>
      </w:r>
      <w:r w:rsidR="00CD0F28" w:rsidRPr="002A0B29">
        <w:rPr>
          <w:rFonts w:ascii="Times New Roman" w:eastAsia="Calibri" w:hAnsi="Times New Roman" w:cs="Times New Roman"/>
          <w:sz w:val="24"/>
          <w:szCs w:val="24"/>
        </w:rPr>
        <w:t>ed</w:t>
      </w:r>
      <w:r w:rsidR="00B964FA" w:rsidRPr="002A0B29">
        <w:rPr>
          <w:rFonts w:ascii="Times New Roman" w:eastAsia="Calibri" w:hAnsi="Times New Roman" w:cs="Times New Roman"/>
          <w:sz w:val="24"/>
          <w:szCs w:val="24"/>
        </w:rPr>
        <w:t xml:space="preserve"> respondents how well (</w:t>
      </w:r>
      <w:r w:rsidR="00631AE1" w:rsidRPr="002A0B29">
        <w:rPr>
          <w:rFonts w:ascii="Times New Roman" w:eastAsia="Calibri" w:hAnsi="Times New Roman" w:cs="Times New Roman"/>
          <w:sz w:val="24"/>
          <w:szCs w:val="24"/>
        </w:rPr>
        <w:t xml:space="preserve">1 = </w:t>
      </w:r>
      <w:r w:rsidR="00B964FA" w:rsidRPr="002A0B29">
        <w:rPr>
          <w:rFonts w:ascii="Times New Roman" w:eastAsia="Calibri" w:hAnsi="Times New Roman" w:cs="Times New Roman"/>
          <w:sz w:val="24"/>
          <w:szCs w:val="24"/>
        </w:rPr>
        <w:t xml:space="preserve">“not at all well” to </w:t>
      </w:r>
      <w:r w:rsidR="00631AE1" w:rsidRPr="002A0B29">
        <w:rPr>
          <w:rFonts w:ascii="Times New Roman" w:eastAsia="Calibri" w:hAnsi="Times New Roman" w:cs="Times New Roman"/>
          <w:sz w:val="24"/>
          <w:szCs w:val="24"/>
        </w:rPr>
        <w:t xml:space="preserve">5 = </w:t>
      </w:r>
      <w:r w:rsidR="00B964FA" w:rsidRPr="002A0B29">
        <w:rPr>
          <w:rFonts w:ascii="Times New Roman" w:eastAsia="Calibri" w:hAnsi="Times New Roman" w:cs="Times New Roman"/>
          <w:sz w:val="24"/>
          <w:szCs w:val="24"/>
        </w:rPr>
        <w:t xml:space="preserve">“very well”) God is described by the adjectives “distant” and “ever-present.”  God’s judgment was measured by combining six items.  </w:t>
      </w:r>
      <w:r w:rsidR="00631AE1" w:rsidRPr="002A0B29">
        <w:rPr>
          <w:rFonts w:ascii="Times New Roman" w:eastAsia="Calibri" w:hAnsi="Times New Roman" w:cs="Times New Roman"/>
          <w:sz w:val="24"/>
          <w:szCs w:val="24"/>
        </w:rPr>
        <w:t>For the first two items, respondents were asked on a five-point scale how much they agree</w:t>
      </w:r>
      <w:r w:rsidR="000821F5" w:rsidRPr="002A0B29">
        <w:rPr>
          <w:rFonts w:ascii="Times New Roman" w:eastAsia="Calibri" w:hAnsi="Times New Roman" w:cs="Times New Roman"/>
          <w:sz w:val="24"/>
          <w:szCs w:val="24"/>
        </w:rPr>
        <w:t>d</w:t>
      </w:r>
      <w:r w:rsidR="00631AE1" w:rsidRPr="002A0B29">
        <w:rPr>
          <w:rFonts w:ascii="Times New Roman" w:eastAsia="Calibri" w:hAnsi="Times New Roman" w:cs="Times New Roman"/>
          <w:sz w:val="24"/>
          <w:szCs w:val="24"/>
        </w:rPr>
        <w:t xml:space="preserve"> or disagree</w:t>
      </w:r>
      <w:r w:rsidR="000821F5" w:rsidRPr="002A0B29">
        <w:rPr>
          <w:rFonts w:ascii="Times New Roman" w:eastAsia="Calibri" w:hAnsi="Times New Roman" w:cs="Times New Roman"/>
          <w:sz w:val="24"/>
          <w:szCs w:val="24"/>
        </w:rPr>
        <w:t>d</w:t>
      </w:r>
      <w:r w:rsidR="00631AE1" w:rsidRPr="002A0B29">
        <w:rPr>
          <w:rFonts w:ascii="Times New Roman" w:eastAsia="Calibri" w:hAnsi="Times New Roman" w:cs="Times New Roman"/>
          <w:sz w:val="24"/>
          <w:szCs w:val="24"/>
        </w:rPr>
        <w:t xml:space="preserve"> that God is “angered by my sins” and “angered by human sins.”  The other fo</w:t>
      </w:r>
      <w:r w:rsidR="000821F5" w:rsidRPr="002A0B29">
        <w:rPr>
          <w:rFonts w:ascii="Times New Roman" w:eastAsia="Calibri" w:hAnsi="Times New Roman" w:cs="Times New Roman"/>
          <w:sz w:val="24"/>
          <w:szCs w:val="24"/>
        </w:rPr>
        <w:t>u</w:t>
      </w:r>
      <w:r w:rsidR="00631AE1" w:rsidRPr="002A0B29">
        <w:rPr>
          <w:rFonts w:ascii="Times New Roman" w:eastAsia="Calibri" w:hAnsi="Times New Roman" w:cs="Times New Roman"/>
          <w:sz w:val="24"/>
          <w:szCs w:val="24"/>
        </w:rPr>
        <w:t>r items used to create the index ask</w:t>
      </w:r>
      <w:r w:rsidR="000821F5" w:rsidRPr="002A0B29">
        <w:rPr>
          <w:rFonts w:ascii="Times New Roman" w:eastAsia="Calibri" w:hAnsi="Times New Roman" w:cs="Times New Roman"/>
          <w:sz w:val="24"/>
          <w:szCs w:val="24"/>
        </w:rPr>
        <w:t>ed</w:t>
      </w:r>
      <w:r w:rsidR="00631AE1" w:rsidRPr="002A0B29">
        <w:rPr>
          <w:rFonts w:ascii="Times New Roman" w:eastAsia="Calibri" w:hAnsi="Times New Roman" w:cs="Times New Roman"/>
          <w:sz w:val="24"/>
          <w:szCs w:val="24"/>
        </w:rPr>
        <w:t xml:space="preserve"> respondents how well God is described by the adjectives “critical,” “punishing,” “severe,” and “wrathful.”   </w:t>
      </w:r>
      <w:r w:rsidR="00B964FA" w:rsidRPr="002A0B29">
        <w:rPr>
          <w:rFonts w:ascii="Times New Roman" w:eastAsia="Calibri" w:hAnsi="Times New Roman" w:cs="Times New Roman"/>
          <w:sz w:val="24"/>
          <w:szCs w:val="24"/>
        </w:rPr>
        <w:t xml:space="preserve">    </w:t>
      </w:r>
      <w:r w:rsidR="00845B6C" w:rsidRPr="002A0B29">
        <w:rPr>
          <w:rFonts w:ascii="Times New Roman" w:eastAsia="Calibri" w:hAnsi="Times New Roman" w:cs="Times New Roman"/>
          <w:sz w:val="24"/>
          <w:szCs w:val="24"/>
        </w:rPr>
        <w:t xml:space="preserve">  </w:t>
      </w:r>
      <w:r w:rsidR="00FE3ACA" w:rsidRPr="002A0B29">
        <w:rPr>
          <w:rFonts w:ascii="Times New Roman" w:eastAsia="Calibri" w:hAnsi="Times New Roman" w:cs="Times New Roman"/>
          <w:sz w:val="24"/>
          <w:szCs w:val="24"/>
        </w:rPr>
        <w:t xml:space="preserve">  </w:t>
      </w:r>
      <w:r w:rsidR="008C706A" w:rsidRPr="002A0B29">
        <w:rPr>
          <w:rFonts w:ascii="Times New Roman" w:eastAsia="Calibri" w:hAnsi="Times New Roman" w:cs="Times New Roman"/>
          <w:sz w:val="24"/>
          <w:szCs w:val="24"/>
        </w:rPr>
        <w:t xml:space="preserve"> </w:t>
      </w:r>
    </w:p>
    <w:p w14:paraId="13152FEA" w14:textId="77777777" w:rsidR="00730A8B" w:rsidRPr="002A0B29" w:rsidRDefault="00730A8B" w:rsidP="00730A8B">
      <w:pPr>
        <w:spacing w:line="480" w:lineRule="auto"/>
        <w:contextualSpacing/>
        <w:rPr>
          <w:rFonts w:ascii="Times New Roman" w:hAnsi="Times New Roman" w:cs="Times New Roman"/>
          <w:sz w:val="24"/>
          <w:szCs w:val="24"/>
        </w:rPr>
      </w:pPr>
    </w:p>
    <w:p w14:paraId="2EDBE832" w14:textId="62DEDDA2" w:rsidR="00730A8B" w:rsidRPr="002A0B29" w:rsidRDefault="00730A8B" w:rsidP="001D7387">
      <w:pPr>
        <w:spacing w:line="480" w:lineRule="auto"/>
        <w:contextualSpacing/>
        <w:rPr>
          <w:rFonts w:ascii="Times New Roman" w:hAnsi="Times New Roman" w:cs="Times New Roman"/>
          <w:b/>
          <w:sz w:val="24"/>
          <w:szCs w:val="24"/>
        </w:rPr>
      </w:pPr>
      <w:r w:rsidRPr="002A0B29">
        <w:rPr>
          <w:rFonts w:ascii="Times New Roman" w:hAnsi="Times New Roman" w:cs="Times New Roman"/>
          <w:b/>
          <w:sz w:val="24"/>
          <w:szCs w:val="24"/>
        </w:rPr>
        <w:t>R</w:t>
      </w:r>
      <w:r w:rsidR="001D7387" w:rsidRPr="002A0B29">
        <w:rPr>
          <w:rFonts w:ascii="Times New Roman" w:hAnsi="Times New Roman" w:cs="Times New Roman"/>
          <w:b/>
          <w:sz w:val="24"/>
          <w:szCs w:val="24"/>
        </w:rPr>
        <w:t>esults</w:t>
      </w:r>
    </w:p>
    <w:p w14:paraId="456784E1" w14:textId="51533A90" w:rsidR="00072C1C" w:rsidRPr="002A0B29" w:rsidRDefault="00FE4917" w:rsidP="00730A8B">
      <w:pPr>
        <w:spacing w:line="480" w:lineRule="auto"/>
        <w:contextualSpacing/>
        <w:rPr>
          <w:rFonts w:ascii="Times New Roman" w:hAnsi="Times New Roman" w:cs="Times New Roman"/>
          <w:sz w:val="24"/>
          <w:szCs w:val="24"/>
        </w:rPr>
      </w:pPr>
      <w:r w:rsidRPr="002A0B29">
        <w:rPr>
          <w:rFonts w:ascii="Times New Roman" w:hAnsi="Times New Roman" w:cs="Times New Roman"/>
          <w:sz w:val="24"/>
          <w:szCs w:val="24"/>
        </w:rPr>
        <w:t xml:space="preserve">The results </w:t>
      </w:r>
      <w:r w:rsidR="00EA493D" w:rsidRPr="002A0B29">
        <w:rPr>
          <w:rFonts w:ascii="Times New Roman" w:hAnsi="Times New Roman" w:cs="Times New Roman"/>
          <w:sz w:val="24"/>
          <w:szCs w:val="24"/>
        </w:rPr>
        <w:t xml:space="preserve">for the analysis of moral beliefs about abortion are depicted in </w:t>
      </w:r>
      <w:r w:rsidR="00BC01DF" w:rsidRPr="002A0B29">
        <w:rPr>
          <w:rFonts w:ascii="Times New Roman" w:hAnsi="Times New Roman" w:cs="Times New Roman"/>
          <w:sz w:val="24"/>
          <w:szCs w:val="24"/>
        </w:rPr>
        <w:t xml:space="preserve">the first column of </w:t>
      </w:r>
      <w:r w:rsidR="00EA493D" w:rsidRPr="002A0B29">
        <w:rPr>
          <w:rFonts w:ascii="Times New Roman" w:hAnsi="Times New Roman" w:cs="Times New Roman"/>
          <w:sz w:val="24"/>
          <w:szCs w:val="24"/>
        </w:rPr>
        <w:t xml:space="preserve">Table 1.  For the sake of </w:t>
      </w:r>
      <w:r w:rsidR="00453333" w:rsidRPr="002A0B29">
        <w:rPr>
          <w:rFonts w:ascii="Times New Roman" w:hAnsi="Times New Roman" w:cs="Times New Roman"/>
          <w:sz w:val="24"/>
          <w:szCs w:val="24"/>
        </w:rPr>
        <w:t>brevity,</w:t>
      </w:r>
      <w:r w:rsidR="00EA493D" w:rsidRPr="002A0B29">
        <w:rPr>
          <w:rFonts w:ascii="Times New Roman" w:hAnsi="Times New Roman" w:cs="Times New Roman"/>
          <w:sz w:val="24"/>
          <w:szCs w:val="24"/>
        </w:rPr>
        <w:t xml:space="preserve"> we focus our discussion on the primary religion variables, religious service attendance, biblical literalism, </w:t>
      </w:r>
      <w:r w:rsidR="00453333" w:rsidRPr="002A0B29">
        <w:rPr>
          <w:rFonts w:ascii="Times New Roman" w:hAnsi="Times New Roman" w:cs="Times New Roman"/>
          <w:sz w:val="24"/>
          <w:szCs w:val="24"/>
        </w:rPr>
        <w:t xml:space="preserve">engaged God, judgmental God, </w:t>
      </w:r>
      <w:r w:rsidR="00EA493D" w:rsidRPr="002A0B29">
        <w:rPr>
          <w:rFonts w:ascii="Times New Roman" w:hAnsi="Times New Roman" w:cs="Times New Roman"/>
          <w:sz w:val="24"/>
          <w:szCs w:val="24"/>
        </w:rPr>
        <w:t xml:space="preserve">and belief in Satan.  </w:t>
      </w:r>
      <w:r w:rsidR="00805985" w:rsidRPr="002A0B29">
        <w:rPr>
          <w:rFonts w:ascii="Times New Roman" w:hAnsi="Times New Roman" w:cs="Times New Roman"/>
          <w:sz w:val="24"/>
          <w:szCs w:val="24"/>
        </w:rPr>
        <w:t xml:space="preserve">We report standardized regression coefficients so we can determine which of our key independent variables have a greater effect on moral beliefs.  </w:t>
      </w:r>
      <w:r w:rsidR="00EA493D" w:rsidRPr="002A0B29">
        <w:rPr>
          <w:rFonts w:ascii="Times New Roman" w:hAnsi="Times New Roman" w:cs="Times New Roman"/>
          <w:sz w:val="24"/>
          <w:szCs w:val="24"/>
        </w:rPr>
        <w:t xml:space="preserve">The results suggest that attendance at religious services, belief in a literal interpretation of the bible, </w:t>
      </w:r>
      <w:r w:rsidR="00454611" w:rsidRPr="002A0B29">
        <w:rPr>
          <w:rFonts w:ascii="Times New Roman" w:hAnsi="Times New Roman" w:cs="Times New Roman"/>
          <w:sz w:val="24"/>
          <w:szCs w:val="24"/>
        </w:rPr>
        <w:t xml:space="preserve">engaged God, judgmental God, </w:t>
      </w:r>
      <w:r w:rsidR="00EA493D" w:rsidRPr="002A0B29">
        <w:rPr>
          <w:rFonts w:ascii="Times New Roman" w:hAnsi="Times New Roman" w:cs="Times New Roman"/>
          <w:sz w:val="24"/>
          <w:szCs w:val="24"/>
        </w:rPr>
        <w:t xml:space="preserve">and belief in Satan are all significantly related to </w:t>
      </w:r>
      <w:r w:rsidR="00454611" w:rsidRPr="002A0B29">
        <w:rPr>
          <w:rFonts w:ascii="Times New Roman" w:hAnsi="Times New Roman" w:cs="Times New Roman"/>
          <w:sz w:val="24"/>
          <w:szCs w:val="24"/>
        </w:rPr>
        <w:t xml:space="preserve">beliefs </w:t>
      </w:r>
      <w:r w:rsidR="00EA493D" w:rsidRPr="002A0B29">
        <w:rPr>
          <w:rFonts w:ascii="Times New Roman" w:hAnsi="Times New Roman" w:cs="Times New Roman"/>
          <w:sz w:val="24"/>
          <w:szCs w:val="24"/>
        </w:rPr>
        <w:t xml:space="preserve">about the wrongfulness of abortion.  </w:t>
      </w:r>
      <w:r w:rsidR="00072C1C" w:rsidRPr="002A0B29">
        <w:rPr>
          <w:rFonts w:ascii="Times New Roman" w:hAnsi="Times New Roman" w:cs="Times New Roman"/>
          <w:sz w:val="24"/>
          <w:szCs w:val="24"/>
        </w:rPr>
        <w:t>People who attend religious services more frequently</w:t>
      </w:r>
      <w:r w:rsidR="00454611" w:rsidRPr="002A0B29">
        <w:rPr>
          <w:rFonts w:ascii="Times New Roman" w:hAnsi="Times New Roman" w:cs="Times New Roman"/>
          <w:sz w:val="24"/>
          <w:szCs w:val="24"/>
        </w:rPr>
        <w:t>, and people who believe in a literal interpretation of the bible, are</w:t>
      </w:r>
      <w:r w:rsidR="00072C1C" w:rsidRPr="002A0B29">
        <w:rPr>
          <w:rFonts w:ascii="Times New Roman" w:hAnsi="Times New Roman" w:cs="Times New Roman"/>
          <w:sz w:val="24"/>
          <w:szCs w:val="24"/>
        </w:rPr>
        <w:t xml:space="preserve"> more likely to believe that abortion is wrong.  Respondents </w:t>
      </w:r>
      <w:r w:rsidR="00454611" w:rsidRPr="002A0B29">
        <w:rPr>
          <w:rFonts w:ascii="Times New Roman" w:hAnsi="Times New Roman" w:cs="Times New Roman"/>
          <w:sz w:val="24"/>
          <w:szCs w:val="24"/>
        </w:rPr>
        <w:t xml:space="preserve">who believe that God is engaged in the world and God is judgmental are </w:t>
      </w:r>
      <w:r w:rsidR="00072C1C" w:rsidRPr="002A0B29">
        <w:rPr>
          <w:rFonts w:ascii="Times New Roman" w:hAnsi="Times New Roman" w:cs="Times New Roman"/>
          <w:sz w:val="24"/>
          <w:szCs w:val="24"/>
        </w:rPr>
        <w:t xml:space="preserve">also more likely to believe that abortion is wrong.  Finally, the more strongly people believe in the existence of Satan the more likely they are to believe that abortion is wrong.  Based on standardized coefficients, </w:t>
      </w:r>
      <w:r w:rsidR="00072C1C" w:rsidRPr="002A0B29">
        <w:rPr>
          <w:rFonts w:ascii="Times New Roman" w:hAnsi="Times New Roman" w:cs="Times New Roman"/>
          <w:sz w:val="24"/>
          <w:szCs w:val="24"/>
        </w:rPr>
        <w:lastRenderedPageBreak/>
        <w:t>religious service attendance</w:t>
      </w:r>
      <w:r w:rsidR="00454611" w:rsidRPr="002A0B29">
        <w:rPr>
          <w:rFonts w:ascii="Times New Roman" w:hAnsi="Times New Roman" w:cs="Times New Roman"/>
          <w:sz w:val="24"/>
          <w:szCs w:val="24"/>
        </w:rPr>
        <w:t xml:space="preserve"> </w:t>
      </w:r>
      <w:r w:rsidR="00C950BE" w:rsidRPr="002A0B29">
        <w:rPr>
          <w:rFonts w:ascii="Times New Roman" w:hAnsi="Times New Roman" w:cs="Times New Roman"/>
          <w:sz w:val="24"/>
          <w:szCs w:val="24"/>
        </w:rPr>
        <w:t>i</w:t>
      </w:r>
      <w:r w:rsidR="00072C1C" w:rsidRPr="002A0B29">
        <w:rPr>
          <w:rFonts w:ascii="Times New Roman" w:hAnsi="Times New Roman" w:cs="Times New Roman"/>
          <w:sz w:val="24"/>
          <w:szCs w:val="24"/>
        </w:rPr>
        <w:t xml:space="preserve">s the strongest predictor </w:t>
      </w:r>
      <w:r w:rsidR="00454611" w:rsidRPr="002A0B29">
        <w:rPr>
          <w:rFonts w:ascii="Times New Roman" w:hAnsi="Times New Roman" w:cs="Times New Roman"/>
          <w:sz w:val="24"/>
          <w:szCs w:val="24"/>
        </w:rPr>
        <w:t>for the wrongfulne</w:t>
      </w:r>
      <w:r w:rsidR="00BC01DF" w:rsidRPr="002A0B29">
        <w:rPr>
          <w:rFonts w:ascii="Times New Roman" w:hAnsi="Times New Roman" w:cs="Times New Roman"/>
          <w:sz w:val="24"/>
          <w:szCs w:val="24"/>
        </w:rPr>
        <w:t xml:space="preserve">ss of </w:t>
      </w:r>
      <w:r w:rsidR="00072C1C" w:rsidRPr="002A0B29">
        <w:rPr>
          <w:rFonts w:ascii="Times New Roman" w:hAnsi="Times New Roman" w:cs="Times New Roman"/>
          <w:sz w:val="24"/>
          <w:szCs w:val="24"/>
        </w:rPr>
        <w:t>abortion (</w:t>
      </w:r>
      <w:r w:rsidR="00BC01DF" w:rsidRPr="002A0B29">
        <w:rPr>
          <w:rFonts w:ascii="Times New Roman" w:hAnsi="Times New Roman" w:cs="Times New Roman"/>
          <w:sz w:val="24"/>
          <w:szCs w:val="24"/>
        </w:rPr>
        <w:t>belief in Satan is the fifth strongest predictor, following religious service attendance, biblical literalism, political affiliation, and engaged God</w:t>
      </w:r>
      <w:r w:rsidR="00072C1C" w:rsidRPr="002A0B29">
        <w:rPr>
          <w:rFonts w:ascii="Times New Roman" w:hAnsi="Times New Roman" w:cs="Times New Roman"/>
          <w:sz w:val="24"/>
          <w:szCs w:val="24"/>
        </w:rPr>
        <w:t>).</w:t>
      </w:r>
    </w:p>
    <w:p w14:paraId="2F6186DA" w14:textId="7A7D39B9" w:rsidR="002053E9" w:rsidRPr="002A0B29" w:rsidRDefault="000844CB" w:rsidP="00730A8B">
      <w:pPr>
        <w:spacing w:line="480" w:lineRule="auto"/>
        <w:contextualSpacing/>
        <w:rPr>
          <w:rFonts w:ascii="Times New Roman" w:hAnsi="Times New Roman" w:cs="Times New Roman"/>
          <w:sz w:val="24"/>
          <w:szCs w:val="24"/>
        </w:rPr>
      </w:pPr>
      <w:r w:rsidRPr="002A0B29">
        <w:rPr>
          <w:rFonts w:ascii="Times New Roman" w:hAnsi="Times New Roman" w:cs="Times New Roman"/>
          <w:sz w:val="24"/>
          <w:szCs w:val="24"/>
        </w:rPr>
        <w:tab/>
      </w:r>
      <w:r w:rsidR="00BC01DF" w:rsidRPr="002A0B29">
        <w:rPr>
          <w:rFonts w:ascii="Times New Roman" w:hAnsi="Times New Roman" w:cs="Times New Roman"/>
          <w:sz w:val="24"/>
          <w:szCs w:val="24"/>
        </w:rPr>
        <w:t>The three remaining columns in Table 1</w:t>
      </w:r>
      <w:r w:rsidRPr="002A0B29">
        <w:rPr>
          <w:rFonts w:ascii="Times New Roman" w:hAnsi="Times New Roman" w:cs="Times New Roman"/>
          <w:sz w:val="24"/>
          <w:szCs w:val="24"/>
        </w:rPr>
        <w:t xml:space="preserve"> depict the results for the analysis of </w:t>
      </w:r>
      <w:r w:rsidR="00F425CB" w:rsidRPr="002A0B29">
        <w:rPr>
          <w:rFonts w:ascii="Times New Roman" w:hAnsi="Times New Roman" w:cs="Times New Roman"/>
          <w:sz w:val="24"/>
          <w:szCs w:val="24"/>
        </w:rPr>
        <w:t xml:space="preserve">three </w:t>
      </w:r>
      <w:r w:rsidR="000821F5" w:rsidRPr="002A0B29">
        <w:rPr>
          <w:rFonts w:ascii="Times New Roman" w:hAnsi="Times New Roman" w:cs="Times New Roman"/>
          <w:sz w:val="24"/>
          <w:szCs w:val="24"/>
        </w:rPr>
        <w:t>behaviors</w:t>
      </w:r>
      <w:r w:rsidR="00F425CB" w:rsidRPr="002A0B29">
        <w:rPr>
          <w:rFonts w:ascii="Times New Roman" w:hAnsi="Times New Roman" w:cs="Times New Roman"/>
          <w:sz w:val="24"/>
          <w:szCs w:val="24"/>
        </w:rPr>
        <w:t xml:space="preserve"> related to </w:t>
      </w:r>
      <w:r w:rsidR="005D6816" w:rsidRPr="002A0B29">
        <w:rPr>
          <w:rFonts w:ascii="Times New Roman" w:hAnsi="Times New Roman" w:cs="Times New Roman"/>
          <w:sz w:val="24"/>
          <w:szCs w:val="24"/>
        </w:rPr>
        <w:t>marriage and family</w:t>
      </w:r>
      <w:r w:rsidRPr="002A0B29">
        <w:rPr>
          <w:rFonts w:ascii="Times New Roman" w:hAnsi="Times New Roman" w:cs="Times New Roman"/>
          <w:sz w:val="24"/>
          <w:szCs w:val="24"/>
        </w:rPr>
        <w:t xml:space="preserve">.  </w:t>
      </w:r>
      <w:proofErr w:type="gramStart"/>
      <w:r w:rsidRPr="002A0B29">
        <w:rPr>
          <w:rFonts w:ascii="Times New Roman" w:hAnsi="Times New Roman" w:cs="Times New Roman"/>
          <w:sz w:val="24"/>
          <w:szCs w:val="24"/>
        </w:rPr>
        <w:t>Similar to</w:t>
      </w:r>
      <w:proofErr w:type="gramEnd"/>
      <w:r w:rsidRPr="002A0B29">
        <w:rPr>
          <w:rFonts w:ascii="Times New Roman" w:hAnsi="Times New Roman" w:cs="Times New Roman"/>
          <w:sz w:val="24"/>
          <w:szCs w:val="24"/>
        </w:rPr>
        <w:t xml:space="preserve"> the results for abortion, attendance at religious services</w:t>
      </w:r>
      <w:r w:rsidR="00F425CB" w:rsidRPr="002A0B29">
        <w:rPr>
          <w:rFonts w:ascii="Times New Roman" w:hAnsi="Times New Roman" w:cs="Times New Roman"/>
          <w:sz w:val="24"/>
          <w:szCs w:val="24"/>
        </w:rPr>
        <w:t xml:space="preserve">, </w:t>
      </w:r>
      <w:r w:rsidRPr="002A0B29">
        <w:rPr>
          <w:rFonts w:ascii="Times New Roman" w:hAnsi="Times New Roman" w:cs="Times New Roman"/>
          <w:sz w:val="24"/>
          <w:szCs w:val="24"/>
        </w:rPr>
        <w:t>belief in a literal interpretation of the bible</w:t>
      </w:r>
      <w:r w:rsidR="00F425CB" w:rsidRPr="002A0B29">
        <w:rPr>
          <w:rFonts w:ascii="Times New Roman" w:hAnsi="Times New Roman" w:cs="Times New Roman"/>
          <w:sz w:val="24"/>
          <w:szCs w:val="24"/>
        </w:rPr>
        <w:t>, and belief in an engaged God</w:t>
      </w:r>
      <w:r w:rsidRPr="002A0B29">
        <w:rPr>
          <w:rFonts w:ascii="Times New Roman" w:hAnsi="Times New Roman" w:cs="Times New Roman"/>
          <w:sz w:val="24"/>
          <w:szCs w:val="24"/>
        </w:rPr>
        <w:t xml:space="preserve"> are</w:t>
      </w:r>
      <w:r w:rsidR="00F425CB" w:rsidRPr="002A0B29">
        <w:rPr>
          <w:rFonts w:ascii="Times New Roman" w:hAnsi="Times New Roman" w:cs="Times New Roman"/>
          <w:sz w:val="24"/>
          <w:szCs w:val="24"/>
        </w:rPr>
        <w:t xml:space="preserve"> all</w:t>
      </w:r>
      <w:r w:rsidRPr="002A0B29">
        <w:rPr>
          <w:rFonts w:ascii="Times New Roman" w:hAnsi="Times New Roman" w:cs="Times New Roman"/>
          <w:sz w:val="24"/>
          <w:szCs w:val="24"/>
        </w:rPr>
        <w:t xml:space="preserve"> significantly related to </w:t>
      </w:r>
      <w:r w:rsidR="00F425CB" w:rsidRPr="002A0B29">
        <w:rPr>
          <w:rFonts w:ascii="Times New Roman" w:hAnsi="Times New Roman" w:cs="Times New Roman"/>
          <w:sz w:val="24"/>
          <w:szCs w:val="24"/>
        </w:rPr>
        <w:t xml:space="preserve">moral beliefs about the wrongfulness of </w:t>
      </w:r>
      <w:r w:rsidRPr="002A0B29">
        <w:rPr>
          <w:rFonts w:ascii="Times New Roman" w:hAnsi="Times New Roman" w:cs="Times New Roman"/>
          <w:sz w:val="24"/>
          <w:szCs w:val="24"/>
        </w:rPr>
        <w:t>divorce, cohabitation</w:t>
      </w:r>
      <w:r w:rsidR="00F425CB" w:rsidRPr="002A0B29">
        <w:rPr>
          <w:rFonts w:ascii="Times New Roman" w:hAnsi="Times New Roman" w:cs="Times New Roman"/>
          <w:sz w:val="24"/>
          <w:szCs w:val="24"/>
        </w:rPr>
        <w:t>, and having an affair</w:t>
      </w:r>
      <w:r w:rsidRPr="002A0B29">
        <w:rPr>
          <w:rFonts w:ascii="Times New Roman" w:hAnsi="Times New Roman" w:cs="Times New Roman"/>
          <w:sz w:val="24"/>
          <w:szCs w:val="24"/>
        </w:rPr>
        <w:t xml:space="preserve">.  </w:t>
      </w:r>
      <w:r w:rsidR="002053E9" w:rsidRPr="002A0B29">
        <w:rPr>
          <w:rFonts w:ascii="Times New Roman" w:hAnsi="Times New Roman" w:cs="Times New Roman"/>
          <w:sz w:val="24"/>
          <w:szCs w:val="24"/>
        </w:rPr>
        <w:t xml:space="preserve">People who attend religious services more frequently, those with a literal interpretation of the bible, </w:t>
      </w:r>
      <w:r w:rsidR="0038044D" w:rsidRPr="002A0B29">
        <w:rPr>
          <w:rFonts w:ascii="Times New Roman" w:hAnsi="Times New Roman" w:cs="Times New Roman"/>
          <w:sz w:val="24"/>
          <w:szCs w:val="24"/>
        </w:rPr>
        <w:t xml:space="preserve">and people who believe that God is involved in worldly affairs </w:t>
      </w:r>
      <w:r w:rsidR="002053E9" w:rsidRPr="002A0B29">
        <w:rPr>
          <w:rFonts w:ascii="Times New Roman" w:hAnsi="Times New Roman" w:cs="Times New Roman"/>
          <w:sz w:val="24"/>
          <w:szCs w:val="24"/>
        </w:rPr>
        <w:t>are more likely to believe that divorce</w:t>
      </w:r>
      <w:r w:rsidR="0038044D" w:rsidRPr="002A0B29">
        <w:rPr>
          <w:rFonts w:ascii="Times New Roman" w:hAnsi="Times New Roman" w:cs="Times New Roman"/>
          <w:sz w:val="24"/>
          <w:szCs w:val="24"/>
        </w:rPr>
        <w:t xml:space="preserve">, </w:t>
      </w:r>
      <w:r w:rsidR="002053E9" w:rsidRPr="002A0B29">
        <w:rPr>
          <w:rFonts w:ascii="Times New Roman" w:hAnsi="Times New Roman" w:cs="Times New Roman"/>
          <w:sz w:val="24"/>
          <w:szCs w:val="24"/>
        </w:rPr>
        <w:t>cohabitation</w:t>
      </w:r>
      <w:r w:rsidR="0038044D" w:rsidRPr="002A0B29">
        <w:rPr>
          <w:rFonts w:ascii="Times New Roman" w:hAnsi="Times New Roman" w:cs="Times New Roman"/>
          <w:sz w:val="24"/>
          <w:szCs w:val="24"/>
        </w:rPr>
        <w:t>, and having an affair</w:t>
      </w:r>
      <w:r w:rsidR="002053E9" w:rsidRPr="002A0B29">
        <w:rPr>
          <w:rFonts w:ascii="Times New Roman" w:hAnsi="Times New Roman" w:cs="Times New Roman"/>
          <w:sz w:val="24"/>
          <w:szCs w:val="24"/>
        </w:rPr>
        <w:t xml:space="preserve"> </w:t>
      </w:r>
      <w:r w:rsidR="000821F5" w:rsidRPr="002A0B29">
        <w:rPr>
          <w:rFonts w:ascii="Times New Roman" w:hAnsi="Times New Roman" w:cs="Times New Roman"/>
          <w:sz w:val="24"/>
          <w:szCs w:val="24"/>
        </w:rPr>
        <w:t>are</w:t>
      </w:r>
      <w:r w:rsidR="002053E9" w:rsidRPr="002A0B29">
        <w:rPr>
          <w:rFonts w:ascii="Times New Roman" w:hAnsi="Times New Roman" w:cs="Times New Roman"/>
          <w:sz w:val="24"/>
          <w:szCs w:val="24"/>
        </w:rPr>
        <w:t xml:space="preserve"> wrong.  </w:t>
      </w:r>
      <w:r w:rsidR="0038044D" w:rsidRPr="002A0B29">
        <w:rPr>
          <w:rFonts w:ascii="Times New Roman" w:hAnsi="Times New Roman" w:cs="Times New Roman"/>
          <w:sz w:val="24"/>
          <w:szCs w:val="24"/>
        </w:rPr>
        <w:t xml:space="preserve">In contrast, belief in a judgmental God and belief </w:t>
      </w:r>
      <w:r w:rsidR="002053E9" w:rsidRPr="002A0B29">
        <w:rPr>
          <w:rFonts w:ascii="Times New Roman" w:hAnsi="Times New Roman" w:cs="Times New Roman"/>
          <w:sz w:val="24"/>
          <w:szCs w:val="24"/>
        </w:rPr>
        <w:t xml:space="preserve">in Satan </w:t>
      </w:r>
      <w:r w:rsidR="0038044D" w:rsidRPr="002A0B29">
        <w:rPr>
          <w:rFonts w:ascii="Times New Roman" w:hAnsi="Times New Roman" w:cs="Times New Roman"/>
          <w:sz w:val="24"/>
          <w:szCs w:val="24"/>
        </w:rPr>
        <w:t>are only significantly related to the belief that having an affair is wrong, but not significantly related to believing that divorce and cohabitation are wrong.</w:t>
      </w:r>
      <w:r w:rsidR="002053E9" w:rsidRPr="002A0B29">
        <w:rPr>
          <w:rFonts w:ascii="Times New Roman" w:hAnsi="Times New Roman" w:cs="Times New Roman"/>
          <w:sz w:val="24"/>
          <w:szCs w:val="24"/>
        </w:rPr>
        <w:t xml:space="preserve">  </w:t>
      </w:r>
      <w:r w:rsidR="000821F5" w:rsidRPr="002A0B29">
        <w:rPr>
          <w:rFonts w:ascii="Times New Roman" w:hAnsi="Times New Roman" w:cs="Times New Roman"/>
          <w:sz w:val="24"/>
          <w:szCs w:val="24"/>
        </w:rPr>
        <w:t xml:space="preserve">Individuals who believe in a judgmental God and Satan are more likely to believe that having an affair is wrong.  </w:t>
      </w:r>
      <w:r w:rsidR="002053E9" w:rsidRPr="002A0B29">
        <w:rPr>
          <w:rFonts w:ascii="Times New Roman" w:hAnsi="Times New Roman" w:cs="Times New Roman"/>
          <w:sz w:val="24"/>
          <w:szCs w:val="24"/>
        </w:rPr>
        <w:t xml:space="preserve">Based on standardized regression coefficients, religious service attendance </w:t>
      </w:r>
      <w:r w:rsidR="00C950BE" w:rsidRPr="002A0B29">
        <w:rPr>
          <w:rFonts w:ascii="Times New Roman" w:hAnsi="Times New Roman" w:cs="Times New Roman"/>
          <w:sz w:val="24"/>
          <w:szCs w:val="24"/>
        </w:rPr>
        <w:t>i</w:t>
      </w:r>
      <w:r w:rsidR="002053E9" w:rsidRPr="002A0B29">
        <w:rPr>
          <w:rFonts w:ascii="Times New Roman" w:hAnsi="Times New Roman" w:cs="Times New Roman"/>
          <w:sz w:val="24"/>
          <w:szCs w:val="24"/>
        </w:rPr>
        <w:t xml:space="preserve">s the strongest predictor </w:t>
      </w:r>
      <w:r w:rsidR="0038044D" w:rsidRPr="002A0B29">
        <w:rPr>
          <w:rFonts w:ascii="Times New Roman" w:hAnsi="Times New Roman" w:cs="Times New Roman"/>
          <w:sz w:val="24"/>
          <w:szCs w:val="24"/>
        </w:rPr>
        <w:t xml:space="preserve">that cohabitation is wrong, whereas biblical literalism is the strongest predictor that divorce and having an affair </w:t>
      </w:r>
      <w:r w:rsidR="000821F5" w:rsidRPr="002A0B29">
        <w:rPr>
          <w:rFonts w:ascii="Times New Roman" w:hAnsi="Times New Roman" w:cs="Times New Roman"/>
          <w:sz w:val="24"/>
          <w:szCs w:val="24"/>
        </w:rPr>
        <w:t>are</w:t>
      </w:r>
      <w:r w:rsidR="0038044D" w:rsidRPr="002A0B29">
        <w:rPr>
          <w:rFonts w:ascii="Times New Roman" w:hAnsi="Times New Roman" w:cs="Times New Roman"/>
          <w:sz w:val="24"/>
          <w:szCs w:val="24"/>
        </w:rPr>
        <w:t xml:space="preserve"> wrong.</w:t>
      </w:r>
    </w:p>
    <w:p w14:paraId="4B7F2E3D" w14:textId="016F6CB2" w:rsidR="002053E9" w:rsidRPr="002A0B29" w:rsidRDefault="00E95ED9" w:rsidP="00730A8B">
      <w:pPr>
        <w:spacing w:line="480" w:lineRule="auto"/>
        <w:contextualSpacing/>
        <w:rPr>
          <w:rFonts w:ascii="Times New Roman" w:hAnsi="Times New Roman" w:cs="Times New Roman"/>
          <w:sz w:val="24"/>
          <w:szCs w:val="24"/>
        </w:rPr>
      </w:pPr>
      <w:r w:rsidRPr="002A0B29">
        <w:rPr>
          <w:rFonts w:ascii="Times New Roman" w:hAnsi="Times New Roman" w:cs="Times New Roman"/>
          <w:sz w:val="24"/>
          <w:szCs w:val="24"/>
        </w:rPr>
        <w:tab/>
        <w:t xml:space="preserve">The results for the analysis of moral beliefs about </w:t>
      </w:r>
      <w:r w:rsidR="00832115" w:rsidRPr="002A0B29">
        <w:rPr>
          <w:rFonts w:ascii="Times New Roman" w:hAnsi="Times New Roman" w:cs="Times New Roman"/>
          <w:sz w:val="24"/>
          <w:szCs w:val="24"/>
        </w:rPr>
        <w:t xml:space="preserve">homosexuality, premarital </w:t>
      </w:r>
      <w:r w:rsidRPr="002A0B29">
        <w:rPr>
          <w:rFonts w:ascii="Times New Roman" w:hAnsi="Times New Roman" w:cs="Times New Roman"/>
          <w:sz w:val="24"/>
          <w:szCs w:val="24"/>
        </w:rPr>
        <w:t>sex</w:t>
      </w:r>
      <w:r w:rsidR="00832115" w:rsidRPr="002A0B29">
        <w:rPr>
          <w:rFonts w:ascii="Times New Roman" w:hAnsi="Times New Roman" w:cs="Times New Roman"/>
          <w:sz w:val="24"/>
          <w:szCs w:val="24"/>
        </w:rPr>
        <w:t xml:space="preserve">, pregnancy, and birth control </w:t>
      </w:r>
      <w:r w:rsidRPr="002A0B29">
        <w:rPr>
          <w:rFonts w:ascii="Times New Roman" w:hAnsi="Times New Roman" w:cs="Times New Roman"/>
          <w:sz w:val="24"/>
          <w:szCs w:val="24"/>
        </w:rPr>
        <w:t xml:space="preserve">are displayed in Table </w:t>
      </w:r>
      <w:r w:rsidR="00832115" w:rsidRPr="002A0B29">
        <w:rPr>
          <w:rFonts w:ascii="Times New Roman" w:hAnsi="Times New Roman" w:cs="Times New Roman"/>
          <w:sz w:val="24"/>
          <w:szCs w:val="24"/>
        </w:rPr>
        <w:t>2</w:t>
      </w:r>
      <w:r w:rsidRPr="002A0B29">
        <w:rPr>
          <w:rFonts w:ascii="Times New Roman" w:hAnsi="Times New Roman" w:cs="Times New Roman"/>
          <w:sz w:val="24"/>
          <w:szCs w:val="24"/>
        </w:rPr>
        <w:t>.  Once again, religious service attendance is significantly related to all fo</w:t>
      </w:r>
      <w:r w:rsidR="00832115" w:rsidRPr="002A0B29">
        <w:rPr>
          <w:rFonts w:ascii="Times New Roman" w:hAnsi="Times New Roman" w:cs="Times New Roman"/>
          <w:sz w:val="24"/>
          <w:szCs w:val="24"/>
        </w:rPr>
        <w:t>ur moral beliefs</w:t>
      </w:r>
      <w:r w:rsidRPr="002A0B29">
        <w:rPr>
          <w:rFonts w:ascii="Times New Roman" w:hAnsi="Times New Roman" w:cs="Times New Roman"/>
          <w:sz w:val="24"/>
          <w:szCs w:val="24"/>
        </w:rPr>
        <w:t xml:space="preserve">.  People who attend religious services frequently are more likely to believe that </w:t>
      </w:r>
      <w:r w:rsidR="00832115" w:rsidRPr="002A0B29">
        <w:rPr>
          <w:rFonts w:ascii="Times New Roman" w:hAnsi="Times New Roman" w:cs="Times New Roman"/>
          <w:sz w:val="24"/>
          <w:szCs w:val="24"/>
        </w:rPr>
        <w:t xml:space="preserve">homosexuality, </w:t>
      </w:r>
      <w:r w:rsidRPr="002A0B29">
        <w:rPr>
          <w:rFonts w:ascii="Times New Roman" w:hAnsi="Times New Roman" w:cs="Times New Roman"/>
          <w:sz w:val="24"/>
          <w:szCs w:val="24"/>
        </w:rPr>
        <w:t xml:space="preserve">premarital sex, pregnancy outside of marriage, and using birth control are wrong.  </w:t>
      </w:r>
      <w:r w:rsidR="001F4A9F" w:rsidRPr="002A0B29">
        <w:rPr>
          <w:rFonts w:ascii="Times New Roman" w:hAnsi="Times New Roman" w:cs="Times New Roman"/>
          <w:sz w:val="24"/>
          <w:szCs w:val="24"/>
        </w:rPr>
        <w:t>Individuals</w:t>
      </w:r>
      <w:r w:rsidRPr="002A0B29">
        <w:rPr>
          <w:rFonts w:ascii="Times New Roman" w:hAnsi="Times New Roman" w:cs="Times New Roman"/>
          <w:sz w:val="24"/>
          <w:szCs w:val="24"/>
        </w:rPr>
        <w:t xml:space="preserve"> who believe in a literal interpretation of the bible are </w:t>
      </w:r>
      <w:r w:rsidR="000C6388" w:rsidRPr="002A0B29">
        <w:rPr>
          <w:rFonts w:ascii="Times New Roman" w:hAnsi="Times New Roman" w:cs="Times New Roman"/>
          <w:sz w:val="24"/>
          <w:szCs w:val="24"/>
        </w:rPr>
        <w:t xml:space="preserve">also </w:t>
      </w:r>
      <w:r w:rsidRPr="002A0B29">
        <w:rPr>
          <w:rFonts w:ascii="Times New Roman" w:hAnsi="Times New Roman" w:cs="Times New Roman"/>
          <w:sz w:val="24"/>
          <w:szCs w:val="24"/>
        </w:rPr>
        <w:t xml:space="preserve">more likely to believe that </w:t>
      </w:r>
      <w:r w:rsidR="0033501A" w:rsidRPr="002A0B29">
        <w:rPr>
          <w:rFonts w:ascii="Times New Roman" w:hAnsi="Times New Roman" w:cs="Times New Roman"/>
          <w:sz w:val="24"/>
          <w:szCs w:val="24"/>
        </w:rPr>
        <w:t xml:space="preserve">homosexuality, </w:t>
      </w:r>
      <w:r w:rsidRPr="002A0B29">
        <w:rPr>
          <w:rFonts w:ascii="Times New Roman" w:hAnsi="Times New Roman" w:cs="Times New Roman"/>
          <w:sz w:val="24"/>
          <w:szCs w:val="24"/>
        </w:rPr>
        <w:t xml:space="preserve">premarital sex, pregnancy outside of marriage, and birth control are wrong.  </w:t>
      </w:r>
      <w:r w:rsidR="0033501A" w:rsidRPr="002A0B29">
        <w:rPr>
          <w:rFonts w:ascii="Times New Roman" w:hAnsi="Times New Roman" w:cs="Times New Roman"/>
          <w:sz w:val="24"/>
          <w:szCs w:val="24"/>
        </w:rPr>
        <w:t xml:space="preserve">People who believe that God is engaged in worldly affairs are more </w:t>
      </w:r>
      <w:r w:rsidR="0033501A" w:rsidRPr="002A0B29">
        <w:rPr>
          <w:rFonts w:ascii="Times New Roman" w:hAnsi="Times New Roman" w:cs="Times New Roman"/>
          <w:sz w:val="24"/>
          <w:szCs w:val="24"/>
        </w:rPr>
        <w:lastRenderedPageBreak/>
        <w:t xml:space="preserve">likely to believe that premarital sex and pregnancy outside of marriage are wrong, whereas individuals who believe that God is judgmental are more likely to believe that homosexuality, premarital sex, pregnancy outside of marriage, and birth control are wrong.  </w:t>
      </w:r>
      <w:r w:rsidRPr="002A0B29">
        <w:rPr>
          <w:rFonts w:ascii="Times New Roman" w:hAnsi="Times New Roman" w:cs="Times New Roman"/>
          <w:sz w:val="24"/>
          <w:szCs w:val="24"/>
        </w:rPr>
        <w:t xml:space="preserve">Finally, belief in Satan </w:t>
      </w:r>
      <w:r w:rsidR="00C950BE" w:rsidRPr="002A0B29">
        <w:rPr>
          <w:rFonts w:ascii="Times New Roman" w:hAnsi="Times New Roman" w:cs="Times New Roman"/>
          <w:sz w:val="24"/>
          <w:szCs w:val="24"/>
        </w:rPr>
        <w:t>i</w:t>
      </w:r>
      <w:r w:rsidRPr="002A0B29">
        <w:rPr>
          <w:rFonts w:ascii="Times New Roman" w:hAnsi="Times New Roman" w:cs="Times New Roman"/>
          <w:sz w:val="24"/>
          <w:szCs w:val="24"/>
        </w:rPr>
        <w:t xml:space="preserve">s significantly related to </w:t>
      </w:r>
      <w:r w:rsidR="000C6388" w:rsidRPr="002A0B29">
        <w:rPr>
          <w:rFonts w:ascii="Times New Roman" w:hAnsi="Times New Roman" w:cs="Times New Roman"/>
          <w:sz w:val="24"/>
          <w:szCs w:val="24"/>
        </w:rPr>
        <w:t xml:space="preserve">moral beliefs about </w:t>
      </w:r>
      <w:r w:rsidR="0033501A" w:rsidRPr="002A0B29">
        <w:rPr>
          <w:rFonts w:ascii="Times New Roman" w:hAnsi="Times New Roman" w:cs="Times New Roman"/>
          <w:sz w:val="24"/>
          <w:szCs w:val="24"/>
        </w:rPr>
        <w:t xml:space="preserve">homosexuality, </w:t>
      </w:r>
      <w:r w:rsidRPr="002A0B29">
        <w:rPr>
          <w:rFonts w:ascii="Times New Roman" w:hAnsi="Times New Roman" w:cs="Times New Roman"/>
          <w:sz w:val="24"/>
          <w:szCs w:val="24"/>
        </w:rPr>
        <w:t>premarital sex,</w:t>
      </w:r>
      <w:r w:rsidR="0033501A" w:rsidRPr="002A0B29">
        <w:rPr>
          <w:rFonts w:ascii="Times New Roman" w:hAnsi="Times New Roman" w:cs="Times New Roman"/>
          <w:sz w:val="24"/>
          <w:szCs w:val="24"/>
        </w:rPr>
        <w:t xml:space="preserve"> and </w:t>
      </w:r>
      <w:r w:rsidRPr="002A0B29">
        <w:rPr>
          <w:rFonts w:ascii="Times New Roman" w:hAnsi="Times New Roman" w:cs="Times New Roman"/>
          <w:sz w:val="24"/>
          <w:szCs w:val="24"/>
        </w:rPr>
        <w:t xml:space="preserve">pregnancy outside of marriage, but not birth control.  People who believe strongly in the existence of Satan are more likely to believe that </w:t>
      </w:r>
      <w:r w:rsidR="00DB27E6" w:rsidRPr="002A0B29">
        <w:rPr>
          <w:rFonts w:ascii="Times New Roman" w:hAnsi="Times New Roman" w:cs="Times New Roman"/>
          <w:sz w:val="24"/>
          <w:szCs w:val="24"/>
        </w:rPr>
        <w:t xml:space="preserve">homosexuality, </w:t>
      </w:r>
      <w:r w:rsidRPr="002A0B29">
        <w:rPr>
          <w:rFonts w:ascii="Times New Roman" w:hAnsi="Times New Roman" w:cs="Times New Roman"/>
          <w:sz w:val="24"/>
          <w:szCs w:val="24"/>
        </w:rPr>
        <w:t xml:space="preserve">premarital sex, </w:t>
      </w:r>
      <w:r w:rsidR="00DB27E6" w:rsidRPr="002A0B29">
        <w:rPr>
          <w:rFonts w:ascii="Times New Roman" w:hAnsi="Times New Roman" w:cs="Times New Roman"/>
          <w:sz w:val="24"/>
          <w:szCs w:val="24"/>
        </w:rPr>
        <w:t xml:space="preserve">and </w:t>
      </w:r>
      <w:r w:rsidR="008E6EE4" w:rsidRPr="002A0B29">
        <w:rPr>
          <w:rFonts w:ascii="Times New Roman" w:hAnsi="Times New Roman" w:cs="Times New Roman"/>
          <w:sz w:val="24"/>
          <w:szCs w:val="24"/>
        </w:rPr>
        <w:t>pregnancy outside of marriage are wrong.</w:t>
      </w:r>
      <w:r w:rsidR="000C6388" w:rsidRPr="002A0B29">
        <w:rPr>
          <w:rFonts w:ascii="Times New Roman" w:hAnsi="Times New Roman" w:cs="Times New Roman"/>
          <w:sz w:val="24"/>
          <w:szCs w:val="24"/>
        </w:rPr>
        <w:t xml:space="preserve">  Based on standardized regression coefficients, religious service attendance is the strongest predictor of moral beliefs about premarital sex, pregnancy outside of marriage, and birth control, whereas biblical literalism is the strongest predictor of moral beliefs about homosexuality.  </w:t>
      </w:r>
    </w:p>
    <w:p w14:paraId="4423353B" w14:textId="1689648D" w:rsidR="00441D30" w:rsidRPr="002A0B29" w:rsidRDefault="001209DD" w:rsidP="00721020">
      <w:pPr>
        <w:spacing w:line="480" w:lineRule="auto"/>
        <w:contextualSpacing/>
        <w:rPr>
          <w:rFonts w:ascii="Times New Roman" w:hAnsi="Times New Roman" w:cs="Times New Roman"/>
          <w:sz w:val="24"/>
          <w:szCs w:val="24"/>
        </w:rPr>
      </w:pPr>
      <w:r w:rsidRPr="002A0B29">
        <w:rPr>
          <w:rFonts w:ascii="Times New Roman" w:hAnsi="Times New Roman" w:cs="Times New Roman"/>
          <w:sz w:val="24"/>
          <w:szCs w:val="24"/>
        </w:rPr>
        <w:tab/>
        <w:t xml:space="preserve">Table </w:t>
      </w:r>
      <w:r w:rsidR="00DB27E6" w:rsidRPr="002A0B29">
        <w:rPr>
          <w:rFonts w:ascii="Times New Roman" w:hAnsi="Times New Roman" w:cs="Times New Roman"/>
          <w:sz w:val="24"/>
          <w:szCs w:val="24"/>
        </w:rPr>
        <w:t>3</w:t>
      </w:r>
      <w:r w:rsidRPr="002A0B29">
        <w:rPr>
          <w:rFonts w:ascii="Times New Roman" w:hAnsi="Times New Roman" w:cs="Times New Roman"/>
          <w:sz w:val="24"/>
          <w:szCs w:val="24"/>
        </w:rPr>
        <w:t xml:space="preserve"> summarizes the results for moral beliefs about </w:t>
      </w:r>
      <w:r w:rsidR="00DB27E6" w:rsidRPr="002A0B29">
        <w:rPr>
          <w:rFonts w:ascii="Times New Roman" w:hAnsi="Times New Roman" w:cs="Times New Roman"/>
          <w:sz w:val="24"/>
          <w:szCs w:val="24"/>
        </w:rPr>
        <w:t>substance use, pornography, physician assisted suicide, and stem cell research</w:t>
      </w:r>
      <w:r w:rsidRPr="002A0B29">
        <w:rPr>
          <w:rFonts w:ascii="Times New Roman" w:hAnsi="Times New Roman" w:cs="Times New Roman"/>
          <w:sz w:val="24"/>
          <w:szCs w:val="24"/>
        </w:rPr>
        <w:t>.</w:t>
      </w:r>
      <w:r w:rsidR="00721020" w:rsidRPr="002A0B29">
        <w:rPr>
          <w:rFonts w:ascii="Times New Roman" w:hAnsi="Times New Roman" w:cs="Times New Roman"/>
          <w:sz w:val="24"/>
          <w:szCs w:val="24"/>
        </w:rPr>
        <w:t xml:space="preserve">  The results suggest that attendance at religious services</w:t>
      </w:r>
      <w:r w:rsidR="00DB27E6" w:rsidRPr="002A0B29">
        <w:rPr>
          <w:rFonts w:ascii="Times New Roman" w:hAnsi="Times New Roman" w:cs="Times New Roman"/>
          <w:sz w:val="24"/>
          <w:szCs w:val="24"/>
        </w:rPr>
        <w:t xml:space="preserve"> is significantly related to moral beliefs about substance use, pornography, physician assisted suicide</w:t>
      </w:r>
      <w:r w:rsidR="00BA67A1" w:rsidRPr="002A0B29">
        <w:rPr>
          <w:rFonts w:ascii="Times New Roman" w:hAnsi="Times New Roman" w:cs="Times New Roman"/>
          <w:sz w:val="24"/>
          <w:szCs w:val="24"/>
        </w:rPr>
        <w:t>,</w:t>
      </w:r>
      <w:r w:rsidR="00DB27E6" w:rsidRPr="002A0B29">
        <w:rPr>
          <w:rFonts w:ascii="Times New Roman" w:hAnsi="Times New Roman" w:cs="Times New Roman"/>
          <w:sz w:val="24"/>
          <w:szCs w:val="24"/>
        </w:rPr>
        <w:t xml:space="preserve"> and stem cell research, while</w:t>
      </w:r>
      <w:r w:rsidR="00721020" w:rsidRPr="002A0B29">
        <w:rPr>
          <w:rFonts w:ascii="Times New Roman" w:hAnsi="Times New Roman" w:cs="Times New Roman"/>
          <w:sz w:val="24"/>
          <w:szCs w:val="24"/>
        </w:rPr>
        <w:t xml:space="preserve"> belief in a literal interpretation of the bible</w:t>
      </w:r>
      <w:r w:rsidR="00DB27E6" w:rsidRPr="002A0B29">
        <w:rPr>
          <w:rFonts w:ascii="Times New Roman" w:hAnsi="Times New Roman" w:cs="Times New Roman"/>
          <w:sz w:val="24"/>
          <w:szCs w:val="24"/>
        </w:rPr>
        <w:t xml:space="preserve"> is significantly related to moral beliefs about substance use, pornography, and physician assisted suicide</w:t>
      </w:r>
      <w:r w:rsidR="0098340D" w:rsidRPr="002A0B29">
        <w:rPr>
          <w:rFonts w:ascii="Times New Roman" w:hAnsi="Times New Roman" w:cs="Times New Roman"/>
          <w:sz w:val="24"/>
          <w:szCs w:val="24"/>
        </w:rPr>
        <w:t xml:space="preserve">, but not stem cell research.  </w:t>
      </w:r>
      <w:r w:rsidR="00BA67A1" w:rsidRPr="002A0B29">
        <w:rPr>
          <w:rFonts w:ascii="Times New Roman" w:hAnsi="Times New Roman" w:cs="Times New Roman"/>
          <w:sz w:val="24"/>
          <w:szCs w:val="24"/>
        </w:rPr>
        <w:t xml:space="preserve">Respondents who attend religious services frequently are more likely to believe that substance use, pornography, physician assisted suicide, and stem cell research are wrong.  Individuals who believe in a literal interpretation of the bible are also more likely to believe that substance use, pornography, and physician assisted suicide are wrong, but not stem cell research.  People who believe that God is engaged in worldly affairs are significantly more likely </w:t>
      </w:r>
      <w:r w:rsidR="0098340D" w:rsidRPr="002A0B29">
        <w:rPr>
          <w:rFonts w:ascii="Times New Roman" w:hAnsi="Times New Roman" w:cs="Times New Roman"/>
          <w:sz w:val="24"/>
          <w:szCs w:val="24"/>
        </w:rPr>
        <w:t xml:space="preserve">to </w:t>
      </w:r>
      <w:r w:rsidR="00BA67A1" w:rsidRPr="002A0B29">
        <w:rPr>
          <w:rFonts w:ascii="Times New Roman" w:hAnsi="Times New Roman" w:cs="Times New Roman"/>
          <w:sz w:val="24"/>
          <w:szCs w:val="24"/>
        </w:rPr>
        <w:t xml:space="preserve">believe that </w:t>
      </w:r>
      <w:r w:rsidR="0098340D" w:rsidRPr="002A0B29">
        <w:rPr>
          <w:rFonts w:ascii="Times New Roman" w:hAnsi="Times New Roman" w:cs="Times New Roman"/>
          <w:sz w:val="24"/>
          <w:szCs w:val="24"/>
        </w:rPr>
        <w:t>pornography, physician assisted suicide, and stem cell research</w:t>
      </w:r>
      <w:r w:rsidR="00BA67A1" w:rsidRPr="002A0B29">
        <w:rPr>
          <w:rFonts w:ascii="Times New Roman" w:hAnsi="Times New Roman" w:cs="Times New Roman"/>
          <w:sz w:val="24"/>
          <w:szCs w:val="24"/>
        </w:rPr>
        <w:t xml:space="preserve"> are wrong</w:t>
      </w:r>
      <w:r w:rsidR="00441D30" w:rsidRPr="002A0B29">
        <w:rPr>
          <w:rFonts w:ascii="Times New Roman" w:hAnsi="Times New Roman" w:cs="Times New Roman"/>
          <w:sz w:val="24"/>
          <w:szCs w:val="24"/>
        </w:rPr>
        <w:t xml:space="preserve">, whereas people who </w:t>
      </w:r>
      <w:r w:rsidR="0098340D" w:rsidRPr="002A0B29">
        <w:rPr>
          <w:rFonts w:ascii="Times New Roman" w:hAnsi="Times New Roman" w:cs="Times New Roman"/>
          <w:sz w:val="24"/>
          <w:szCs w:val="24"/>
        </w:rPr>
        <w:t>belie</w:t>
      </w:r>
      <w:r w:rsidR="00441D30" w:rsidRPr="002A0B29">
        <w:rPr>
          <w:rFonts w:ascii="Times New Roman" w:hAnsi="Times New Roman" w:cs="Times New Roman"/>
          <w:sz w:val="24"/>
          <w:szCs w:val="24"/>
        </w:rPr>
        <w:t>ve</w:t>
      </w:r>
      <w:r w:rsidR="0098340D" w:rsidRPr="002A0B29">
        <w:rPr>
          <w:rFonts w:ascii="Times New Roman" w:hAnsi="Times New Roman" w:cs="Times New Roman"/>
          <w:sz w:val="24"/>
          <w:szCs w:val="24"/>
        </w:rPr>
        <w:t xml:space="preserve"> in a judgmental God </w:t>
      </w:r>
      <w:r w:rsidR="00441D30" w:rsidRPr="002A0B29">
        <w:rPr>
          <w:rFonts w:ascii="Times New Roman" w:hAnsi="Times New Roman" w:cs="Times New Roman"/>
          <w:sz w:val="24"/>
          <w:szCs w:val="24"/>
        </w:rPr>
        <w:t>are</w:t>
      </w:r>
      <w:r w:rsidR="0098340D" w:rsidRPr="002A0B29">
        <w:rPr>
          <w:rFonts w:ascii="Times New Roman" w:hAnsi="Times New Roman" w:cs="Times New Roman"/>
          <w:sz w:val="24"/>
          <w:szCs w:val="24"/>
        </w:rPr>
        <w:t xml:space="preserve"> only significantly </w:t>
      </w:r>
      <w:r w:rsidR="00441D30" w:rsidRPr="002A0B29">
        <w:rPr>
          <w:rFonts w:ascii="Times New Roman" w:hAnsi="Times New Roman" w:cs="Times New Roman"/>
          <w:sz w:val="24"/>
          <w:szCs w:val="24"/>
        </w:rPr>
        <w:t xml:space="preserve">more likely to believe that </w:t>
      </w:r>
      <w:r w:rsidR="0098340D" w:rsidRPr="002A0B29">
        <w:rPr>
          <w:rFonts w:ascii="Times New Roman" w:hAnsi="Times New Roman" w:cs="Times New Roman"/>
          <w:sz w:val="24"/>
          <w:szCs w:val="24"/>
        </w:rPr>
        <w:t>substance use</w:t>
      </w:r>
      <w:r w:rsidR="00441D30" w:rsidRPr="002A0B29">
        <w:rPr>
          <w:rFonts w:ascii="Times New Roman" w:hAnsi="Times New Roman" w:cs="Times New Roman"/>
          <w:sz w:val="24"/>
          <w:szCs w:val="24"/>
        </w:rPr>
        <w:t xml:space="preserve"> is wrong</w:t>
      </w:r>
      <w:r w:rsidR="0098340D" w:rsidRPr="002A0B29">
        <w:rPr>
          <w:rFonts w:ascii="Times New Roman" w:hAnsi="Times New Roman" w:cs="Times New Roman"/>
          <w:sz w:val="24"/>
          <w:szCs w:val="24"/>
        </w:rPr>
        <w:t xml:space="preserve">.  Finally, belief in Satan is only significantly </w:t>
      </w:r>
      <w:r w:rsidR="0098340D" w:rsidRPr="002A0B29">
        <w:rPr>
          <w:rFonts w:ascii="Times New Roman" w:hAnsi="Times New Roman" w:cs="Times New Roman"/>
          <w:sz w:val="24"/>
          <w:szCs w:val="24"/>
        </w:rPr>
        <w:lastRenderedPageBreak/>
        <w:t>related to moral beliefs about stem cell research, but not substance use, pornography, or physician assisted suicide.</w:t>
      </w:r>
      <w:r w:rsidR="00441D30" w:rsidRPr="002A0B29">
        <w:rPr>
          <w:rFonts w:ascii="Times New Roman" w:hAnsi="Times New Roman" w:cs="Times New Roman"/>
          <w:sz w:val="24"/>
          <w:szCs w:val="24"/>
        </w:rPr>
        <w:t xml:space="preserve">  Individuals who believe in Satan are more likely to believe that stem cell research is wrong.</w:t>
      </w:r>
      <w:r w:rsidR="001F4A9F" w:rsidRPr="002A0B29">
        <w:rPr>
          <w:rFonts w:ascii="Times New Roman" w:hAnsi="Times New Roman" w:cs="Times New Roman"/>
          <w:sz w:val="24"/>
          <w:szCs w:val="24"/>
        </w:rPr>
        <w:t xml:space="preserve">  Based on standardized regression coefficients, religious service attendance is the strongest predictor for moral beliefs about substance use and pornography, biblical literalism is the strongest predictor for moral beliefs about physician assisted suicide, and political affiliation is the strongest predictor for moral beliefs about stem cell research. </w:t>
      </w:r>
    </w:p>
    <w:p w14:paraId="28E9ADE6" w14:textId="6FFC729B" w:rsidR="0098340D" w:rsidRPr="002A0B29" w:rsidRDefault="00441D30" w:rsidP="00721020">
      <w:pPr>
        <w:spacing w:line="480" w:lineRule="auto"/>
        <w:contextualSpacing/>
        <w:rPr>
          <w:rFonts w:ascii="Times New Roman" w:hAnsi="Times New Roman" w:cs="Times New Roman"/>
          <w:sz w:val="24"/>
          <w:szCs w:val="24"/>
        </w:rPr>
      </w:pPr>
      <w:r w:rsidRPr="002A0B29">
        <w:rPr>
          <w:rFonts w:ascii="Times New Roman" w:hAnsi="Times New Roman" w:cs="Times New Roman"/>
          <w:sz w:val="24"/>
          <w:szCs w:val="24"/>
        </w:rPr>
        <w:tab/>
      </w:r>
      <w:r w:rsidR="000848ED" w:rsidRPr="002A0B29">
        <w:rPr>
          <w:rFonts w:ascii="Times New Roman" w:hAnsi="Times New Roman" w:cs="Times New Roman"/>
          <w:sz w:val="24"/>
          <w:szCs w:val="24"/>
        </w:rPr>
        <w:t>In summary, religious service attendance is the most consistent predictor of moral beliefs (all twelve dependent variables) and usually the strongest predictor (seven of the twelve models).  Biblical literalism was significantly related to eleven of the twelve moral beliefs (all but stem cell research) and was always one of the strongest predictors of moral beliefs (always in the top three).</w:t>
      </w:r>
      <w:r w:rsidR="002E1387" w:rsidRPr="002A0B29">
        <w:rPr>
          <w:rFonts w:ascii="Times New Roman" w:hAnsi="Times New Roman" w:cs="Times New Roman"/>
          <w:sz w:val="24"/>
          <w:szCs w:val="24"/>
        </w:rPr>
        <w:t xml:space="preserve">  Belief in an engaged God was significantly related to nine of the twelve moral beliefs and belief in a judgmental God was significantly related to seven of the twelve moral beliefs.  Finally, belief in Satan was significantly related to six of the twelve moral beliefs.  When belief in Satan is significantly related to a moral belief, it </w:t>
      </w:r>
      <w:r w:rsidR="00AC12C9" w:rsidRPr="002A0B29">
        <w:rPr>
          <w:rFonts w:ascii="Times New Roman" w:hAnsi="Times New Roman" w:cs="Times New Roman"/>
          <w:sz w:val="24"/>
          <w:szCs w:val="24"/>
        </w:rPr>
        <w:t xml:space="preserve">tends to be </w:t>
      </w:r>
      <w:r w:rsidR="002E1387" w:rsidRPr="002A0B29">
        <w:rPr>
          <w:rFonts w:ascii="Times New Roman" w:hAnsi="Times New Roman" w:cs="Times New Roman"/>
          <w:sz w:val="24"/>
          <w:szCs w:val="24"/>
        </w:rPr>
        <w:t xml:space="preserve">one of the five strongest predictors of that moral belief.  </w:t>
      </w:r>
    </w:p>
    <w:p w14:paraId="347DCAF0" w14:textId="377E9F7A" w:rsidR="00750EAD" w:rsidRPr="002A0B29" w:rsidRDefault="00750EAD" w:rsidP="00750EAD">
      <w:pPr>
        <w:spacing w:line="480" w:lineRule="auto"/>
        <w:contextualSpacing/>
        <w:rPr>
          <w:rFonts w:ascii="Times New Roman" w:hAnsi="Times New Roman" w:cs="Times New Roman"/>
          <w:sz w:val="24"/>
          <w:szCs w:val="24"/>
        </w:rPr>
      </w:pPr>
      <w:r w:rsidRPr="002A0B29">
        <w:rPr>
          <w:rFonts w:ascii="Times New Roman" w:hAnsi="Times New Roman" w:cs="Times New Roman"/>
          <w:sz w:val="24"/>
          <w:szCs w:val="24"/>
        </w:rPr>
        <w:tab/>
      </w:r>
      <w:r w:rsidR="002E1387" w:rsidRPr="002A0B29">
        <w:rPr>
          <w:rFonts w:ascii="Times New Roman" w:hAnsi="Times New Roman" w:cs="Times New Roman"/>
          <w:sz w:val="24"/>
          <w:szCs w:val="24"/>
        </w:rPr>
        <w:t xml:space="preserve">In addition to examining the relationship between belief in Satan and moral beliefs, </w:t>
      </w:r>
      <w:r w:rsidR="00B36B5E" w:rsidRPr="002A0B29">
        <w:rPr>
          <w:rFonts w:ascii="Times New Roman" w:hAnsi="Times New Roman" w:cs="Times New Roman"/>
          <w:sz w:val="24"/>
          <w:szCs w:val="24"/>
        </w:rPr>
        <w:t xml:space="preserve">based on previous research, </w:t>
      </w:r>
      <w:r w:rsidR="002E1387" w:rsidRPr="002A0B29">
        <w:rPr>
          <w:rFonts w:ascii="Times New Roman" w:hAnsi="Times New Roman" w:cs="Times New Roman"/>
          <w:sz w:val="24"/>
          <w:szCs w:val="24"/>
        </w:rPr>
        <w:t xml:space="preserve">we also theorized that the relationship between religious service attendance and moral beliefs would </w:t>
      </w:r>
      <w:r w:rsidR="00134190" w:rsidRPr="002A0B29">
        <w:rPr>
          <w:rFonts w:ascii="Times New Roman" w:hAnsi="Times New Roman" w:cs="Times New Roman"/>
          <w:sz w:val="24"/>
          <w:szCs w:val="24"/>
        </w:rPr>
        <w:t>vary according to how strongly people believe in the existence of Satan.</w:t>
      </w:r>
      <w:r w:rsidR="002E1387" w:rsidRPr="002A0B29">
        <w:rPr>
          <w:rFonts w:ascii="Times New Roman" w:hAnsi="Times New Roman" w:cs="Times New Roman"/>
          <w:sz w:val="24"/>
          <w:szCs w:val="24"/>
        </w:rPr>
        <w:t xml:space="preserve">  </w:t>
      </w:r>
      <w:r w:rsidRPr="002A0B29">
        <w:rPr>
          <w:rFonts w:ascii="Times New Roman" w:hAnsi="Times New Roman" w:cs="Times New Roman"/>
          <w:sz w:val="24"/>
          <w:szCs w:val="24"/>
        </w:rPr>
        <w:t xml:space="preserve">Table </w:t>
      </w:r>
      <w:r w:rsidR="0098340D" w:rsidRPr="002A0B29">
        <w:rPr>
          <w:rFonts w:ascii="Times New Roman" w:hAnsi="Times New Roman" w:cs="Times New Roman"/>
          <w:sz w:val="24"/>
          <w:szCs w:val="24"/>
        </w:rPr>
        <w:t>4</w:t>
      </w:r>
      <w:r w:rsidRPr="002A0B29">
        <w:rPr>
          <w:rFonts w:ascii="Times New Roman" w:hAnsi="Times New Roman" w:cs="Times New Roman"/>
          <w:sz w:val="24"/>
          <w:szCs w:val="24"/>
        </w:rPr>
        <w:t xml:space="preserve"> depicts the results for </w:t>
      </w:r>
      <w:r w:rsidR="00F27B37" w:rsidRPr="002A0B29">
        <w:rPr>
          <w:rFonts w:ascii="Times New Roman" w:hAnsi="Times New Roman" w:cs="Times New Roman"/>
          <w:sz w:val="24"/>
          <w:szCs w:val="24"/>
        </w:rPr>
        <w:t>the interaction effects</w:t>
      </w:r>
      <w:r w:rsidR="00B77EDF" w:rsidRPr="002A0B29">
        <w:rPr>
          <w:rFonts w:ascii="Times New Roman" w:hAnsi="Times New Roman" w:cs="Times New Roman"/>
          <w:sz w:val="24"/>
          <w:szCs w:val="24"/>
        </w:rPr>
        <w:t xml:space="preserve"> between </w:t>
      </w:r>
      <w:r w:rsidR="00F27B37" w:rsidRPr="002A0B29">
        <w:rPr>
          <w:rFonts w:ascii="Times New Roman" w:hAnsi="Times New Roman" w:cs="Times New Roman"/>
          <w:sz w:val="24"/>
          <w:szCs w:val="24"/>
        </w:rPr>
        <w:t>religious service attendance</w:t>
      </w:r>
      <w:r w:rsidR="00B77EDF" w:rsidRPr="002A0B29">
        <w:rPr>
          <w:rFonts w:ascii="Times New Roman" w:hAnsi="Times New Roman" w:cs="Times New Roman"/>
          <w:sz w:val="24"/>
          <w:szCs w:val="24"/>
        </w:rPr>
        <w:t xml:space="preserve"> and belief in Satan</w:t>
      </w:r>
      <w:r w:rsidR="00F27B37" w:rsidRPr="002A0B29">
        <w:rPr>
          <w:rFonts w:ascii="Times New Roman" w:hAnsi="Times New Roman" w:cs="Times New Roman"/>
          <w:sz w:val="24"/>
          <w:szCs w:val="24"/>
        </w:rPr>
        <w:t xml:space="preserve">.  The interaction effect between religious service attendance </w:t>
      </w:r>
      <w:r w:rsidR="00B77EDF" w:rsidRPr="002A0B29">
        <w:rPr>
          <w:rFonts w:ascii="Times New Roman" w:hAnsi="Times New Roman" w:cs="Times New Roman"/>
          <w:sz w:val="24"/>
          <w:szCs w:val="24"/>
        </w:rPr>
        <w:t xml:space="preserve">and belief in Satan </w:t>
      </w:r>
      <w:r w:rsidR="00F27B37" w:rsidRPr="002A0B29">
        <w:rPr>
          <w:rFonts w:ascii="Times New Roman" w:hAnsi="Times New Roman" w:cs="Times New Roman"/>
          <w:sz w:val="24"/>
          <w:szCs w:val="24"/>
        </w:rPr>
        <w:t xml:space="preserve">is significant for ten of the twelve moral beliefs (all but </w:t>
      </w:r>
      <w:r w:rsidR="00D50437" w:rsidRPr="002A0B29">
        <w:rPr>
          <w:rFonts w:ascii="Times New Roman" w:hAnsi="Times New Roman" w:cs="Times New Roman"/>
          <w:sz w:val="24"/>
          <w:szCs w:val="24"/>
        </w:rPr>
        <w:t>having an affair and divorce).</w:t>
      </w:r>
      <w:r w:rsidR="00F27B37" w:rsidRPr="002A0B29">
        <w:rPr>
          <w:rFonts w:ascii="Times New Roman" w:hAnsi="Times New Roman" w:cs="Times New Roman"/>
          <w:sz w:val="24"/>
          <w:szCs w:val="24"/>
        </w:rPr>
        <w:t xml:space="preserve">  </w:t>
      </w:r>
      <w:r w:rsidR="0019458C" w:rsidRPr="002A0B29">
        <w:rPr>
          <w:rFonts w:ascii="Times New Roman" w:hAnsi="Times New Roman" w:cs="Times New Roman"/>
          <w:sz w:val="24"/>
          <w:szCs w:val="24"/>
        </w:rPr>
        <w:t>Figure 1 provides a visual depiction of the interaction between religious service attendance</w:t>
      </w:r>
      <w:r w:rsidR="00B77EDF" w:rsidRPr="002A0B29">
        <w:rPr>
          <w:rFonts w:ascii="Times New Roman" w:hAnsi="Times New Roman" w:cs="Times New Roman"/>
          <w:sz w:val="24"/>
          <w:szCs w:val="24"/>
        </w:rPr>
        <w:t xml:space="preserve"> and belief in Satan</w:t>
      </w:r>
      <w:r w:rsidR="0019458C" w:rsidRPr="002A0B29">
        <w:rPr>
          <w:rFonts w:ascii="Times New Roman" w:hAnsi="Times New Roman" w:cs="Times New Roman"/>
          <w:sz w:val="24"/>
          <w:szCs w:val="24"/>
        </w:rPr>
        <w:t>.  When people do not believe in Satan (</w:t>
      </w:r>
      <w:proofErr w:type="gramStart"/>
      <w:r w:rsidR="0019458C" w:rsidRPr="002A0B29">
        <w:rPr>
          <w:rFonts w:ascii="Times New Roman" w:hAnsi="Times New Roman" w:cs="Times New Roman"/>
          <w:sz w:val="24"/>
          <w:szCs w:val="24"/>
        </w:rPr>
        <w:t>absolutely not</w:t>
      </w:r>
      <w:proofErr w:type="gramEnd"/>
      <w:r w:rsidR="0019458C" w:rsidRPr="002A0B29">
        <w:rPr>
          <w:rFonts w:ascii="Times New Roman" w:hAnsi="Times New Roman" w:cs="Times New Roman"/>
          <w:sz w:val="24"/>
          <w:szCs w:val="24"/>
        </w:rPr>
        <w:t xml:space="preserve">), an increase in religious service </w:t>
      </w:r>
      <w:r w:rsidR="0019458C" w:rsidRPr="002A0B29">
        <w:rPr>
          <w:rFonts w:ascii="Times New Roman" w:hAnsi="Times New Roman" w:cs="Times New Roman"/>
          <w:sz w:val="24"/>
          <w:szCs w:val="24"/>
        </w:rPr>
        <w:lastRenderedPageBreak/>
        <w:t xml:space="preserve">attendance is not associated with a greater belief </w:t>
      </w:r>
      <w:r w:rsidR="00B52457" w:rsidRPr="002A0B29">
        <w:rPr>
          <w:rFonts w:ascii="Times New Roman" w:hAnsi="Times New Roman" w:cs="Times New Roman"/>
          <w:sz w:val="24"/>
          <w:szCs w:val="24"/>
        </w:rPr>
        <w:t>that abortion is wrong.  As belief in Satan increases (from probably not to probably to absolutely), religious service attendance is more strongly related to the belief that abortion is wrong.  Visual inspection of the other significant interaction effects (not shown) shows a similar pattern.  In all cases, an increase in religious service attendance is not related (or only weakly related) to moral beliefs when people do not also believe in Satan</w:t>
      </w:r>
      <w:r w:rsidR="003655A9" w:rsidRPr="002A0B29">
        <w:rPr>
          <w:rFonts w:ascii="Times New Roman" w:hAnsi="Times New Roman" w:cs="Times New Roman"/>
          <w:sz w:val="24"/>
          <w:szCs w:val="24"/>
        </w:rPr>
        <w:t>.  In contrast, when people believe in Satan, an increase in religious service attendance is more strongly related to the belief that behaviors are wrong.</w:t>
      </w:r>
      <w:r w:rsidR="00F27B37" w:rsidRPr="002A0B29">
        <w:rPr>
          <w:rFonts w:ascii="Times New Roman" w:hAnsi="Times New Roman" w:cs="Times New Roman"/>
          <w:sz w:val="24"/>
          <w:szCs w:val="24"/>
        </w:rPr>
        <w:t xml:space="preserve"> </w:t>
      </w:r>
    </w:p>
    <w:p w14:paraId="65513973" w14:textId="77777777" w:rsidR="00F16897" w:rsidRPr="002A0B29" w:rsidRDefault="00F16897" w:rsidP="00730A8B">
      <w:pPr>
        <w:spacing w:line="480" w:lineRule="auto"/>
        <w:contextualSpacing/>
        <w:rPr>
          <w:rFonts w:ascii="Times New Roman" w:hAnsi="Times New Roman" w:cs="Times New Roman"/>
          <w:b/>
          <w:i/>
          <w:iCs/>
          <w:sz w:val="24"/>
          <w:szCs w:val="24"/>
        </w:rPr>
      </w:pPr>
    </w:p>
    <w:p w14:paraId="68CCAFFB" w14:textId="1B3BEF1F" w:rsidR="00733BEF" w:rsidRPr="002A0B29" w:rsidRDefault="00733BEF" w:rsidP="00730A8B">
      <w:pPr>
        <w:spacing w:line="480" w:lineRule="auto"/>
        <w:contextualSpacing/>
        <w:rPr>
          <w:rFonts w:ascii="Times New Roman" w:hAnsi="Times New Roman" w:cs="Times New Roman"/>
          <w:b/>
          <w:i/>
          <w:iCs/>
          <w:sz w:val="24"/>
          <w:szCs w:val="24"/>
        </w:rPr>
      </w:pPr>
      <w:r w:rsidRPr="002A0B29">
        <w:rPr>
          <w:rFonts w:ascii="Times New Roman" w:hAnsi="Times New Roman" w:cs="Times New Roman"/>
          <w:b/>
          <w:i/>
          <w:iCs/>
          <w:sz w:val="24"/>
          <w:szCs w:val="24"/>
        </w:rPr>
        <w:t>Supplementary Analysis</w:t>
      </w:r>
    </w:p>
    <w:p w14:paraId="7A010205" w14:textId="27828C28" w:rsidR="003C2F41" w:rsidRPr="002A0B29" w:rsidRDefault="00733BEF" w:rsidP="00730A8B">
      <w:pPr>
        <w:spacing w:line="480" w:lineRule="auto"/>
        <w:contextualSpacing/>
        <w:rPr>
          <w:rFonts w:ascii="Times New Roman" w:hAnsi="Times New Roman" w:cs="Times New Roman"/>
          <w:bCs/>
          <w:i/>
          <w:sz w:val="24"/>
          <w:szCs w:val="24"/>
        </w:rPr>
      </w:pPr>
      <w:r w:rsidRPr="002A0B29">
        <w:rPr>
          <w:rFonts w:ascii="Times New Roman" w:hAnsi="Times New Roman" w:cs="Times New Roman"/>
          <w:bCs/>
          <w:i/>
          <w:sz w:val="24"/>
          <w:szCs w:val="24"/>
        </w:rPr>
        <w:t>What about Other Forms of Religious E</w:t>
      </w:r>
      <w:r w:rsidR="00653133" w:rsidRPr="002A0B29">
        <w:rPr>
          <w:rFonts w:ascii="Times New Roman" w:hAnsi="Times New Roman" w:cs="Times New Roman"/>
          <w:bCs/>
          <w:i/>
          <w:sz w:val="24"/>
          <w:szCs w:val="24"/>
        </w:rPr>
        <w:t>vil</w:t>
      </w:r>
      <w:r w:rsidR="003C2F41" w:rsidRPr="002A0B29">
        <w:rPr>
          <w:rFonts w:ascii="Times New Roman" w:hAnsi="Times New Roman" w:cs="Times New Roman"/>
          <w:bCs/>
          <w:i/>
          <w:sz w:val="24"/>
          <w:szCs w:val="24"/>
        </w:rPr>
        <w:t>?</w:t>
      </w:r>
    </w:p>
    <w:p w14:paraId="320FB228" w14:textId="059DE07B" w:rsidR="00733BEF" w:rsidRPr="002A0B29" w:rsidRDefault="00653133" w:rsidP="00730A8B">
      <w:pPr>
        <w:spacing w:line="480" w:lineRule="auto"/>
        <w:contextualSpacing/>
        <w:rPr>
          <w:rFonts w:ascii="Times New Roman" w:hAnsi="Times New Roman" w:cs="Times New Roman"/>
          <w:sz w:val="24"/>
          <w:szCs w:val="24"/>
        </w:rPr>
      </w:pPr>
      <w:r w:rsidRPr="002A0B29">
        <w:rPr>
          <w:rFonts w:ascii="Times New Roman" w:hAnsi="Times New Roman" w:cs="Times New Roman"/>
          <w:sz w:val="24"/>
          <w:szCs w:val="24"/>
        </w:rPr>
        <w:t>Previous research on religious evil (</w:t>
      </w:r>
      <w:r w:rsidR="00B55530" w:rsidRPr="002A0B29">
        <w:rPr>
          <w:rFonts w:ascii="Times New Roman" w:hAnsi="Times New Roman" w:cs="Times New Roman"/>
          <w:sz w:val="24"/>
          <w:szCs w:val="24"/>
        </w:rPr>
        <w:t>Ellison et al. 2021</w:t>
      </w:r>
      <w:r w:rsidR="00704F52" w:rsidRPr="002A0B29">
        <w:rPr>
          <w:rFonts w:ascii="Times New Roman" w:hAnsi="Times New Roman" w:cs="Times New Roman"/>
          <w:sz w:val="24"/>
          <w:szCs w:val="24"/>
        </w:rPr>
        <w:t>;</w:t>
      </w:r>
      <w:r w:rsidR="00B55530" w:rsidRPr="002A0B29">
        <w:rPr>
          <w:rFonts w:ascii="Times New Roman" w:hAnsi="Times New Roman" w:cs="Times New Roman"/>
          <w:sz w:val="24"/>
          <w:szCs w:val="24"/>
        </w:rPr>
        <w:t xml:space="preserve"> Jung 2020</w:t>
      </w:r>
      <w:r w:rsidR="00704F52" w:rsidRPr="002A0B29">
        <w:rPr>
          <w:rFonts w:ascii="Times New Roman" w:hAnsi="Times New Roman" w:cs="Times New Roman"/>
          <w:sz w:val="24"/>
          <w:szCs w:val="24"/>
        </w:rPr>
        <w:t>;</w:t>
      </w:r>
      <w:r w:rsidR="00B55530" w:rsidRPr="002A0B29">
        <w:rPr>
          <w:rFonts w:ascii="Times New Roman" w:hAnsi="Times New Roman" w:cs="Times New Roman"/>
          <w:sz w:val="24"/>
          <w:szCs w:val="24"/>
        </w:rPr>
        <w:t xml:space="preserve"> Martinez 2013</w:t>
      </w:r>
      <w:r w:rsidR="00704F52" w:rsidRPr="002A0B29">
        <w:rPr>
          <w:rFonts w:ascii="Times New Roman" w:hAnsi="Times New Roman" w:cs="Times New Roman"/>
          <w:sz w:val="24"/>
          <w:szCs w:val="24"/>
        </w:rPr>
        <w:t>;</w:t>
      </w:r>
      <w:r w:rsidR="00B55530" w:rsidRPr="002A0B29">
        <w:rPr>
          <w:rFonts w:ascii="Times New Roman" w:hAnsi="Times New Roman" w:cs="Times New Roman"/>
          <w:sz w:val="24"/>
          <w:szCs w:val="24"/>
        </w:rPr>
        <w:t xml:space="preserve"> Martinez et al. 2018</w:t>
      </w:r>
      <w:r w:rsidRPr="002A0B29">
        <w:rPr>
          <w:rFonts w:ascii="Times New Roman" w:hAnsi="Times New Roman" w:cs="Times New Roman"/>
          <w:sz w:val="24"/>
          <w:szCs w:val="24"/>
        </w:rPr>
        <w:t xml:space="preserve">), much of it utilizing the Baylor Religion Surveys, has generally used an “evil index” that combines belief in Satan with belief in hell and demons.  We replicated the analysis using a </w:t>
      </w:r>
      <w:r w:rsidR="00F31296" w:rsidRPr="002A0B29">
        <w:rPr>
          <w:rFonts w:ascii="Times New Roman" w:hAnsi="Times New Roman" w:cs="Times New Roman"/>
          <w:sz w:val="24"/>
          <w:szCs w:val="24"/>
        </w:rPr>
        <w:t>three-item</w:t>
      </w:r>
      <w:r w:rsidRPr="002A0B29">
        <w:rPr>
          <w:rFonts w:ascii="Times New Roman" w:hAnsi="Times New Roman" w:cs="Times New Roman"/>
          <w:sz w:val="24"/>
          <w:szCs w:val="24"/>
        </w:rPr>
        <w:t xml:space="preserve"> evil index</w:t>
      </w:r>
      <w:r w:rsidR="00B55530" w:rsidRPr="002A0B29">
        <w:rPr>
          <w:rFonts w:ascii="Times New Roman" w:hAnsi="Times New Roman" w:cs="Times New Roman"/>
          <w:sz w:val="24"/>
          <w:szCs w:val="24"/>
        </w:rPr>
        <w:t xml:space="preserve"> instead of the single item about belief in Satan</w:t>
      </w:r>
      <w:r w:rsidRPr="002A0B29">
        <w:rPr>
          <w:rFonts w:ascii="Times New Roman" w:hAnsi="Times New Roman" w:cs="Times New Roman"/>
          <w:sz w:val="24"/>
          <w:szCs w:val="24"/>
        </w:rPr>
        <w:t xml:space="preserve">.  Compared to belief in Satan, the effect size for the evil index </w:t>
      </w:r>
      <w:r w:rsidR="00B55530" w:rsidRPr="002A0B29">
        <w:rPr>
          <w:rFonts w:ascii="Times New Roman" w:hAnsi="Times New Roman" w:cs="Times New Roman"/>
          <w:sz w:val="24"/>
          <w:szCs w:val="24"/>
        </w:rPr>
        <w:t>i</w:t>
      </w:r>
      <w:r w:rsidRPr="002A0B29">
        <w:rPr>
          <w:rFonts w:ascii="Times New Roman" w:hAnsi="Times New Roman" w:cs="Times New Roman"/>
          <w:sz w:val="24"/>
          <w:szCs w:val="24"/>
        </w:rPr>
        <w:t>s usually a little stronger (</w:t>
      </w:r>
      <w:r w:rsidR="00C339E8" w:rsidRPr="002A0B29">
        <w:rPr>
          <w:rFonts w:ascii="Times New Roman" w:hAnsi="Times New Roman" w:cs="Times New Roman"/>
          <w:sz w:val="24"/>
          <w:szCs w:val="24"/>
        </w:rPr>
        <w:t>it is not</w:t>
      </w:r>
      <w:r w:rsidRPr="002A0B29">
        <w:rPr>
          <w:rFonts w:ascii="Times New Roman" w:hAnsi="Times New Roman" w:cs="Times New Roman"/>
          <w:sz w:val="24"/>
          <w:szCs w:val="24"/>
        </w:rPr>
        <w:t xml:space="preserve"> surprising that a </w:t>
      </w:r>
      <w:r w:rsidR="00F31296" w:rsidRPr="002A0B29">
        <w:rPr>
          <w:rFonts w:ascii="Times New Roman" w:hAnsi="Times New Roman" w:cs="Times New Roman"/>
          <w:sz w:val="24"/>
          <w:szCs w:val="24"/>
        </w:rPr>
        <w:t>three-item</w:t>
      </w:r>
      <w:r w:rsidRPr="002A0B29">
        <w:rPr>
          <w:rFonts w:ascii="Times New Roman" w:hAnsi="Times New Roman" w:cs="Times New Roman"/>
          <w:sz w:val="24"/>
          <w:szCs w:val="24"/>
        </w:rPr>
        <w:t xml:space="preserve"> index would have a stronger effect than a single item)</w:t>
      </w:r>
      <w:r w:rsidR="00F31296" w:rsidRPr="002A0B29">
        <w:rPr>
          <w:rFonts w:ascii="Times New Roman" w:hAnsi="Times New Roman" w:cs="Times New Roman"/>
          <w:sz w:val="24"/>
          <w:szCs w:val="24"/>
        </w:rPr>
        <w:t>.  Whereas belief in Satan was significantly related to six of the twelve dependent variables, the evil index was significantly related to eight of the twelve moral beliefs (the same six for belief in Satan, plus cohabitation and pornography).</w:t>
      </w:r>
      <w:r w:rsidRPr="002A0B29">
        <w:rPr>
          <w:rFonts w:ascii="Times New Roman" w:hAnsi="Times New Roman" w:cs="Times New Roman"/>
          <w:sz w:val="24"/>
          <w:szCs w:val="24"/>
        </w:rPr>
        <w:t xml:space="preserve"> </w:t>
      </w:r>
      <w:r w:rsidR="00F31296" w:rsidRPr="002A0B29">
        <w:rPr>
          <w:rFonts w:ascii="Times New Roman" w:hAnsi="Times New Roman" w:cs="Times New Roman"/>
          <w:sz w:val="24"/>
          <w:szCs w:val="24"/>
        </w:rPr>
        <w:t xml:space="preserve"> </w:t>
      </w:r>
      <w:r w:rsidR="00F16897" w:rsidRPr="002A0B29">
        <w:rPr>
          <w:rFonts w:ascii="Times New Roman" w:hAnsi="Times New Roman" w:cs="Times New Roman"/>
          <w:sz w:val="24"/>
          <w:szCs w:val="24"/>
        </w:rPr>
        <w:t xml:space="preserve"> </w:t>
      </w:r>
      <w:r w:rsidR="005F2FDC" w:rsidRPr="002A0B29">
        <w:rPr>
          <w:rFonts w:ascii="Times New Roman" w:hAnsi="Times New Roman" w:cs="Times New Roman"/>
          <w:sz w:val="24"/>
          <w:szCs w:val="24"/>
        </w:rPr>
        <w:t xml:space="preserve">Using an evil index, instead of belief in Satan, did not dramatically improve the adjusted R-square for the models (the biggest change was </w:t>
      </w:r>
      <w:r w:rsidR="00F16897" w:rsidRPr="002A0B29">
        <w:rPr>
          <w:rFonts w:ascii="Times New Roman" w:hAnsi="Times New Roman" w:cs="Times New Roman"/>
          <w:sz w:val="24"/>
          <w:szCs w:val="24"/>
        </w:rPr>
        <w:t>2.7</w:t>
      </w:r>
      <w:r w:rsidR="005F2FDC" w:rsidRPr="002A0B29">
        <w:rPr>
          <w:rFonts w:ascii="Times New Roman" w:hAnsi="Times New Roman" w:cs="Times New Roman"/>
          <w:sz w:val="24"/>
          <w:szCs w:val="24"/>
        </w:rPr>
        <w:t>% for having an affair, but for</w:t>
      </w:r>
      <w:r w:rsidR="00A2259A" w:rsidRPr="002A0B29">
        <w:rPr>
          <w:rFonts w:ascii="Times New Roman" w:hAnsi="Times New Roman" w:cs="Times New Roman"/>
          <w:sz w:val="24"/>
          <w:szCs w:val="24"/>
        </w:rPr>
        <w:t xml:space="preserve"> eleven of the twelve </w:t>
      </w:r>
      <w:r w:rsidR="005F2FDC" w:rsidRPr="002A0B29">
        <w:rPr>
          <w:rFonts w:ascii="Times New Roman" w:hAnsi="Times New Roman" w:cs="Times New Roman"/>
          <w:sz w:val="24"/>
          <w:szCs w:val="24"/>
        </w:rPr>
        <w:t xml:space="preserve">models the adjusted R-square increased less than 1%).  Therefore, the single item measuring belief in Satan performed </w:t>
      </w:r>
      <w:r w:rsidR="00F16897" w:rsidRPr="002A0B29">
        <w:rPr>
          <w:rFonts w:ascii="Times New Roman" w:hAnsi="Times New Roman" w:cs="Times New Roman"/>
          <w:sz w:val="24"/>
          <w:szCs w:val="24"/>
        </w:rPr>
        <w:t xml:space="preserve">almost </w:t>
      </w:r>
      <w:r w:rsidR="005F2FDC" w:rsidRPr="002A0B29">
        <w:rPr>
          <w:rFonts w:ascii="Times New Roman" w:hAnsi="Times New Roman" w:cs="Times New Roman"/>
          <w:sz w:val="24"/>
          <w:szCs w:val="24"/>
        </w:rPr>
        <w:t xml:space="preserve">as well as the </w:t>
      </w:r>
      <w:r w:rsidR="00F31296" w:rsidRPr="002A0B29">
        <w:rPr>
          <w:rFonts w:ascii="Times New Roman" w:hAnsi="Times New Roman" w:cs="Times New Roman"/>
          <w:sz w:val="24"/>
          <w:szCs w:val="24"/>
        </w:rPr>
        <w:t>three-item</w:t>
      </w:r>
      <w:r w:rsidR="005F2FDC" w:rsidRPr="002A0B29">
        <w:rPr>
          <w:rFonts w:ascii="Times New Roman" w:hAnsi="Times New Roman" w:cs="Times New Roman"/>
          <w:sz w:val="24"/>
          <w:szCs w:val="24"/>
        </w:rPr>
        <w:t xml:space="preserve"> evil index.</w:t>
      </w:r>
    </w:p>
    <w:p w14:paraId="7A4CEB64" w14:textId="77777777" w:rsidR="00733BEF" w:rsidRPr="002A0B29" w:rsidRDefault="00733BEF" w:rsidP="00730A8B">
      <w:pPr>
        <w:spacing w:line="480" w:lineRule="auto"/>
        <w:contextualSpacing/>
        <w:rPr>
          <w:rFonts w:ascii="Times New Roman" w:hAnsi="Times New Roman" w:cs="Times New Roman"/>
          <w:sz w:val="24"/>
          <w:szCs w:val="24"/>
        </w:rPr>
      </w:pPr>
    </w:p>
    <w:p w14:paraId="2F9D441C" w14:textId="7573D35D" w:rsidR="00730A8B" w:rsidRPr="002A0B29" w:rsidRDefault="00730A8B" w:rsidP="000316DE">
      <w:pPr>
        <w:spacing w:line="480" w:lineRule="auto"/>
        <w:contextualSpacing/>
        <w:rPr>
          <w:rFonts w:ascii="Times New Roman" w:hAnsi="Times New Roman" w:cs="Times New Roman"/>
          <w:b/>
          <w:sz w:val="24"/>
          <w:szCs w:val="24"/>
        </w:rPr>
      </w:pPr>
      <w:r w:rsidRPr="002A0B29">
        <w:rPr>
          <w:rFonts w:ascii="Times New Roman" w:hAnsi="Times New Roman" w:cs="Times New Roman"/>
          <w:b/>
          <w:sz w:val="24"/>
          <w:szCs w:val="24"/>
        </w:rPr>
        <w:lastRenderedPageBreak/>
        <w:t>D</w:t>
      </w:r>
      <w:r w:rsidR="000316DE" w:rsidRPr="002A0B29">
        <w:rPr>
          <w:rFonts w:ascii="Times New Roman" w:hAnsi="Times New Roman" w:cs="Times New Roman"/>
          <w:b/>
          <w:sz w:val="24"/>
          <w:szCs w:val="24"/>
        </w:rPr>
        <w:t>iscussion</w:t>
      </w:r>
    </w:p>
    <w:p w14:paraId="13FBA4EF" w14:textId="792F1340" w:rsidR="008363CE" w:rsidRPr="002A0B29" w:rsidRDefault="008363CE" w:rsidP="000316DE">
      <w:pPr>
        <w:spacing w:line="480" w:lineRule="auto"/>
        <w:contextualSpacing/>
        <w:rPr>
          <w:rFonts w:ascii="Times New Roman" w:hAnsi="Times New Roman" w:cs="Times New Roman"/>
          <w:sz w:val="24"/>
          <w:szCs w:val="24"/>
        </w:rPr>
      </w:pPr>
      <w:r w:rsidRPr="002A0B29">
        <w:rPr>
          <w:rFonts w:ascii="Times New Roman" w:hAnsi="Times New Roman" w:cs="Times New Roman"/>
          <w:sz w:val="24"/>
          <w:szCs w:val="24"/>
        </w:rPr>
        <w:t xml:space="preserve">Previous research suggests that </w:t>
      </w:r>
      <w:r w:rsidR="00C701B4" w:rsidRPr="002A0B29">
        <w:rPr>
          <w:rFonts w:ascii="Times New Roman" w:hAnsi="Times New Roman" w:cs="Times New Roman"/>
          <w:sz w:val="24"/>
          <w:szCs w:val="24"/>
        </w:rPr>
        <w:t xml:space="preserve">religion, especially </w:t>
      </w:r>
      <w:r w:rsidRPr="002A0B29">
        <w:rPr>
          <w:rFonts w:ascii="Times New Roman" w:hAnsi="Times New Roman" w:cs="Times New Roman"/>
          <w:sz w:val="24"/>
          <w:szCs w:val="24"/>
        </w:rPr>
        <w:t>religious service attendance, biblical literalism, and beliefs about God</w:t>
      </w:r>
      <w:r w:rsidR="00C701B4" w:rsidRPr="002A0B29">
        <w:rPr>
          <w:rFonts w:ascii="Times New Roman" w:hAnsi="Times New Roman" w:cs="Times New Roman"/>
          <w:sz w:val="24"/>
          <w:szCs w:val="24"/>
        </w:rPr>
        <w:t>,</w:t>
      </w:r>
      <w:r w:rsidRPr="002A0B29">
        <w:rPr>
          <w:rFonts w:ascii="Times New Roman" w:hAnsi="Times New Roman" w:cs="Times New Roman"/>
          <w:sz w:val="24"/>
          <w:szCs w:val="24"/>
        </w:rPr>
        <w:t xml:space="preserve"> are related to moral beliefs (Baker et al. 2020; Froese and Bader 2010).</w:t>
      </w:r>
      <w:r w:rsidR="00C701B4" w:rsidRPr="002A0B29">
        <w:rPr>
          <w:rFonts w:ascii="Times New Roman" w:hAnsi="Times New Roman" w:cs="Times New Roman"/>
          <w:sz w:val="24"/>
          <w:szCs w:val="24"/>
        </w:rPr>
        <w:t xml:space="preserve">  Based on previous research on spiritual appraisals and religious attributions, we argue that belief in Satan should also be related to moral beliefs.  Compared to people who do not believe in Satan, or people who are less certain of Satan’s existence, people who believe in Satan should be more likely to demonize a variety of behaviors, consider certain actions to be a desecration of the sacred, and</w:t>
      </w:r>
      <w:r w:rsidR="00733BEF" w:rsidRPr="002A0B29">
        <w:rPr>
          <w:rFonts w:ascii="Times New Roman" w:hAnsi="Times New Roman" w:cs="Times New Roman"/>
          <w:sz w:val="24"/>
          <w:szCs w:val="24"/>
        </w:rPr>
        <w:t>/or</w:t>
      </w:r>
      <w:r w:rsidR="00C701B4" w:rsidRPr="002A0B29">
        <w:rPr>
          <w:rFonts w:ascii="Times New Roman" w:hAnsi="Times New Roman" w:cs="Times New Roman"/>
          <w:sz w:val="24"/>
          <w:szCs w:val="24"/>
        </w:rPr>
        <w:t xml:space="preserve"> attribute events/behaviors with negative consequences to Satan.  When people believe that events/behaviors are influenced by Satan, they tend to view those events/behaviors in absolute terms (there is no “gray area”), which suggests </w:t>
      </w:r>
      <w:r w:rsidR="00C31052" w:rsidRPr="002A0B29">
        <w:rPr>
          <w:rFonts w:ascii="Times New Roman" w:hAnsi="Times New Roman" w:cs="Times New Roman"/>
          <w:sz w:val="24"/>
          <w:szCs w:val="24"/>
        </w:rPr>
        <w:t>that people who believe in Satan will more strongly condemn th</w:t>
      </w:r>
      <w:r w:rsidR="00733BEF" w:rsidRPr="002A0B29">
        <w:rPr>
          <w:rFonts w:ascii="Times New Roman" w:hAnsi="Times New Roman" w:cs="Times New Roman"/>
          <w:sz w:val="24"/>
          <w:szCs w:val="24"/>
        </w:rPr>
        <w:t>ose behaviors as wrong</w:t>
      </w:r>
      <w:r w:rsidR="00C31052" w:rsidRPr="002A0B29">
        <w:rPr>
          <w:rFonts w:ascii="Times New Roman" w:hAnsi="Times New Roman" w:cs="Times New Roman"/>
          <w:sz w:val="24"/>
          <w:szCs w:val="24"/>
        </w:rPr>
        <w:t>.  Furthermore, people are likely to have a strong emotional response if they believe that Satan is</w:t>
      </w:r>
      <w:r w:rsidR="00123C88" w:rsidRPr="002A0B29">
        <w:rPr>
          <w:rFonts w:ascii="Times New Roman" w:hAnsi="Times New Roman" w:cs="Times New Roman"/>
          <w:sz w:val="24"/>
          <w:szCs w:val="24"/>
        </w:rPr>
        <w:t xml:space="preserve"> responsible for certain behaviors</w:t>
      </w:r>
      <w:r w:rsidR="000316DE" w:rsidRPr="002A0B29">
        <w:rPr>
          <w:rFonts w:ascii="Times New Roman" w:hAnsi="Times New Roman" w:cs="Times New Roman"/>
          <w:sz w:val="24"/>
          <w:szCs w:val="24"/>
        </w:rPr>
        <w:t>,</w:t>
      </w:r>
      <w:r w:rsidR="00C31052" w:rsidRPr="002A0B29">
        <w:rPr>
          <w:rFonts w:ascii="Times New Roman" w:hAnsi="Times New Roman" w:cs="Times New Roman"/>
          <w:sz w:val="24"/>
          <w:szCs w:val="24"/>
        </w:rPr>
        <w:t xml:space="preserve"> an</w:t>
      </w:r>
      <w:r w:rsidR="00123C88" w:rsidRPr="002A0B29">
        <w:rPr>
          <w:rFonts w:ascii="Times New Roman" w:hAnsi="Times New Roman" w:cs="Times New Roman"/>
          <w:sz w:val="24"/>
          <w:szCs w:val="24"/>
        </w:rPr>
        <w:t xml:space="preserve">d those </w:t>
      </w:r>
      <w:r w:rsidR="00C31052" w:rsidRPr="002A0B29">
        <w:rPr>
          <w:rFonts w:ascii="Times New Roman" w:hAnsi="Times New Roman" w:cs="Times New Roman"/>
          <w:sz w:val="24"/>
          <w:szCs w:val="24"/>
        </w:rPr>
        <w:t>strong emotions may contribute to the belief that t</w:t>
      </w:r>
      <w:r w:rsidR="00123C88" w:rsidRPr="002A0B29">
        <w:rPr>
          <w:rFonts w:ascii="Times New Roman" w:hAnsi="Times New Roman" w:cs="Times New Roman"/>
          <w:sz w:val="24"/>
          <w:szCs w:val="24"/>
        </w:rPr>
        <w:t xml:space="preserve">hose </w:t>
      </w:r>
      <w:r w:rsidR="00C31052" w:rsidRPr="002A0B29">
        <w:rPr>
          <w:rFonts w:ascii="Times New Roman" w:hAnsi="Times New Roman" w:cs="Times New Roman"/>
          <w:sz w:val="24"/>
          <w:szCs w:val="24"/>
        </w:rPr>
        <w:t xml:space="preserve">behaviors are wrong and people engaging </w:t>
      </w:r>
      <w:r w:rsidR="00123C88" w:rsidRPr="002A0B29">
        <w:rPr>
          <w:rFonts w:ascii="Times New Roman" w:hAnsi="Times New Roman" w:cs="Times New Roman"/>
          <w:sz w:val="24"/>
          <w:szCs w:val="24"/>
        </w:rPr>
        <w:t>in</w:t>
      </w:r>
      <w:r w:rsidR="00C31052" w:rsidRPr="002A0B29">
        <w:rPr>
          <w:rFonts w:ascii="Times New Roman" w:hAnsi="Times New Roman" w:cs="Times New Roman"/>
          <w:sz w:val="24"/>
          <w:szCs w:val="24"/>
        </w:rPr>
        <w:t xml:space="preserve"> those behaviors should be condemned and sanctioned.   </w:t>
      </w:r>
      <w:r w:rsidR="00C701B4" w:rsidRPr="002A0B29">
        <w:rPr>
          <w:rFonts w:ascii="Times New Roman" w:hAnsi="Times New Roman" w:cs="Times New Roman"/>
          <w:sz w:val="24"/>
          <w:szCs w:val="24"/>
        </w:rPr>
        <w:t xml:space="preserve">  </w:t>
      </w:r>
    </w:p>
    <w:p w14:paraId="2F1FEE02" w14:textId="222E6BB3" w:rsidR="003C2F41" w:rsidRPr="002A0B29" w:rsidRDefault="00123C88" w:rsidP="003C2F41">
      <w:pPr>
        <w:spacing w:line="480" w:lineRule="auto"/>
        <w:ind w:firstLine="720"/>
        <w:contextualSpacing/>
        <w:rPr>
          <w:rFonts w:ascii="Times New Roman" w:hAnsi="Times New Roman" w:cs="Times New Roman"/>
          <w:sz w:val="24"/>
          <w:szCs w:val="24"/>
        </w:rPr>
      </w:pPr>
      <w:r w:rsidRPr="002A0B29">
        <w:rPr>
          <w:rFonts w:ascii="Times New Roman" w:hAnsi="Times New Roman" w:cs="Times New Roman"/>
          <w:sz w:val="24"/>
          <w:szCs w:val="24"/>
        </w:rPr>
        <w:t>Our results suggest that r</w:t>
      </w:r>
      <w:r w:rsidR="00A3792D" w:rsidRPr="002A0B29">
        <w:rPr>
          <w:rFonts w:ascii="Times New Roman" w:hAnsi="Times New Roman" w:cs="Times New Roman"/>
          <w:sz w:val="24"/>
          <w:szCs w:val="24"/>
        </w:rPr>
        <w:t xml:space="preserve">eligious service attendance is significantly related to every moral belief </w:t>
      </w:r>
      <w:proofErr w:type="gramStart"/>
      <w:r w:rsidR="00A3792D" w:rsidRPr="002A0B29">
        <w:rPr>
          <w:rFonts w:ascii="Times New Roman" w:hAnsi="Times New Roman" w:cs="Times New Roman"/>
          <w:sz w:val="24"/>
          <w:szCs w:val="24"/>
        </w:rPr>
        <w:t>and,</w:t>
      </w:r>
      <w:proofErr w:type="gramEnd"/>
      <w:r w:rsidR="00A3792D" w:rsidRPr="002A0B29">
        <w:rPr>
          <w:rFonts w:ascii="Times New Roman" w:hAnsi="Times New Roman" w:cs="Times New Roman"/>
          <w:sz w:val="24"/>
          <w:szCs w:val="24"/>
        </w:rPr>
        <w:t xml:space="preserve"> based on standardized regression coefficients, usually the strongest predictor of a moral belief.  Biblical literalism is significantly related to every moral belief except </w:t>
      </w:r>
      <w:r w:rsidR="0043649F" w:rsidRPr="002A0B29">
        <w:rPr>
          <w:rFonts w:ascii="Times New Roman" w:hAnsi="Times New Roman" w:cs="Times New Roman"/>
          <w:sz w:val="24"/>
          <w:szCs w:val="24"/>
        </w:rPr>
        <w:t>stem cell resear</w:t>
      </w:r>
      <w:r w:rsidR="00A53323" w:rsidRPr="002A0B29">
        <w:rPr>
          <w:rFonts w:ascii="Times New Roman" w:hAnsi="Times New Roman" w:cs="Times New Roman"/>
          <w:sz w:val="24"/>
          <w:szCs w:val="24"/>
        </w:rPr>
        <w:t>c</w:t>
      </w:r>
      <w:r w:rsidR="0043649F" w:rsidRPr="002A0B29">
        <w:rPr>
          <w:rFonts w:ascii="Times New Roman" w:hAnsi="Times New Roman" w:cs="Times New Roman"/>
          <w:sz w:val="24"/>
          <w:szCs w:val="24"/>
        </w:rPr>
        <w:t>h</w:t>
      </w:r>
      <w:r w:rsidR="00A3792D" w:rsidRPr="002A0B29">
        <w:rPr>
          <w:rFonts w:ascii="Times New Roman" w:hAnsi="Times New Roman" w:cs="Times New Roman"/>
          <w:sz w:val="24"/>
          <w:szCs w:val="24"/>
        </w:rPr>
        <w:t>.  Based on standardized regression coefficients, the effect of biblical literalism on moral beliefs is often one of the strongest predictors of a moral belief (usually one of the</w:t>
      </w:r>
      <w:r w:rsidR="0043649F" w:rsidRPr="002A0B29">
        <w:rPr>
          <w:rFonts w:ascii="Times New Roman" w:hAnsi="Times New Roman" w:cs="Times New Roman"/>
          <w:sz w:val="24"/>
          <w:szCs w:val="24"/>
        </w:rPr>
        <w:t xml:space="preserve"> three </w:t>
      </w:r>
      <w:r w:rsidR="00A3792D" w:rsidRPr="002A0B29">
        <w:rPr>
          <w:rFonts w:ascii="Times New Roman" w:hAnsi="Times New Roman" w:cs="Times New Roman"/>
          <w:sz w:val="24"/>
          <w:szCs w:val="24"/>
        </w:rPr>
        <w:t>strongest predictors).  Despite the strong, consistent effects of religious service attendance and biblical literalism on moral be</w:t>
      </w:r>
      <w:r w:rsidR="005B4E34" w:rsidRPr="002A0B29">
        <w:rPr>
          <w:rFonts w:ascii="Times New Roman" w:hAnsi="Times New Roman" w:cs="Times New Roman"/>
          <w:sz w:val="24"/>
          <w:szCs w:val="24"/>
        </w:rPr>
        <w:t xml:space="preserve">liefs, </w:t>
      </w:r>
      <w:r w:rsidR="00A3792D" w:rsidRPr="002A0B29">
        <w:rPr>
          <w:rFonts w:ascii="Times New Roman" w:hAnsi="Times New Roman" w:cs="Times New Roman"/>
          <w:sz w:val="24"/>
          <w:szCs w:val="24"/>
        </w:rPr>
        <w:t xml:space="preserve">belief in Satan </w:t>
      </w:r>
      <w:r w:rsidRPr="002A0B29">
        <w:rPr>
          <w:rFonts w:ascii="Times New Roman" w:hAnsi="Times New Roman" w:cs="Times New Roman"/>
          <w:sz w:val="24"/>
          <w:szCs w:val="24"/>
        </w:rPr>
        <w:t>i</w:t>
      </w:r>
      <w:r w:rsidR="005B4E34" w:rsidRPr="002A0B29">
        <w:rPr>
          <w:rFonts w:ascii="Times New Roman" w:hAnsi="Times New Roman" w:cs="Times New Roman"/>
          <w:sz w:val="24"/>
          <w:szCs w:val="24"/>
        </w:rPr>
        <w:t xml:space="preserve">s significantly related to </w:t>
      </w:r>
      <w:r w:rsidR="0043649F" w:rsidRPr="002A0B29">
        <w:rPr>
          <w:rFonts w:ascii="Times New Roman" w:hAnsi="Times New Roman" w:cs="Times New Roman"/>
          <w:sz w:val="24"/>
          <w:szCs w:val="24"/>
        </w:rPr>
        <w:t xml:space="preserve">six of the twelve </w:t>
      </w:r>
      <w:r w:rsidR="00A3792D" w:rsidRPr="002A0B29">
        <w:rPr>
          <w:rFonts w:ascii="Times New Roman" w:hAnsi="Times New Roman" w:cs="Times New Roman"/>
          <w:sz w:val="24"/>
          <w:szCs w:val="24"/>
        </w:rPr>
        <w:t>moral beliefs.</w:t>
      </w:r>
      <w:r w:rsidR="005B4E34" w:rsidRPr="002A0B29">
        <w:rPr>
          <w:rFonts w:ascii="Times New Roman" w:hAnsi="Times New Roman" w:cs="Times New Roman"/>
          <w:sz w:val="24"/>
          <w:szCs w:val="24"/>
        </w:rPr>
        <w:t xml:space="preserve">  </w:t>
      </w:r>
      <w:r w:rsidR="0043649F" w:rsidRPr="002A0B29">
        <w:rPr>
          <w:rFonts w:ascii="Times New Roman" w:hAnsi="Times New Roman" w:cs="Times New Roman"/>
          <w:sz w:val="24"/>
          <w:szCs w:val="24"/>
        </w:rPr>
        <w:t xml:space="preserve">When belief in Satan is significantly related to a moral belief, it is one of the five strongest predictors.  </w:t>
      </w:r>
      <w:r w:rsidR="003C2F41" w:rsidRPr="002A0B29">
        <w:rPr>
          <w:rFonts w:ascii="Times New Roman" w:hAnsi="Times New Roman" w:cs="Times New Roman"/>
          <w:sz w:val="24"/>
          <w:szCs w:val="24"/>
        </w:rPr>
        <w:t xml:space="preserve">In summary, </w:t>
      </w:r>
      <w:r w:rsidRPr="002A0B29">
        <w:rPr>
          <w:rFonts w:ascii="Times New Roman" w:hAnsi="Times New Roman" w:cs="Times New Roman"/>
          <w:sz w:val="24"/>
          <w:szCs w:val="24"/>
        </w:rPr>
        <w:t xml:space="preserve">consistent with our argument, </w:t>
      </w:r>
      <w:r w:rsidR="003C2F41" w:rsidRPr="002A0B29">
        <w:rPr>
          <w:rFonts w:ascii="Times New Roman" w:hAnsi="Times New Roman" w:cs="Times New Roman"/>
          <w:sz w:val="24"/>
          <w:szCs w:val="24"/>
        </w:rPr>
        <w:t xml:space="preserve">believing in Satan </w:t>
      </w:r>
      <w:r w:rsidR="0043649F" w:rsidRPr="002A0B29">
        <w:rPr>
          <w:rFonts w:ascii="Times New Roman" w:hAnsi="Times New Roman" w:cs="Times New Roman"/>
          <w:sz w:val="24"/>
          <w:szCs w:val="24"/>
        </w:rPr>
        <w:t xml:space="preserve">predicts </w:t>
      </w:r>
      <w:r w:rsidR="0043649F" w:rsidRPr="002A0B29">
        <w:rPr>
          <w:rFonts w:ascii="Times New Roman" w:hAnsi="Times New Roman" w:cs="Times New Roman"/>
          <w:sz w:val="24"/>
          <w:szCs w:val="24"/>
        </w:rPr>
        <w:lastRenderedPageBreak/>
        <w:t xml:space="preserve">many </w:t>
      </w:r>
      <w:r w:rsidR="003C2F41" w:rsidRPr="002A0B29">
        <w:rPr>
          <w:rFonts w:ascii="Times New Roman" w:hAnsi="Times New Roman" w:cs="Times New Roman"/>
          <w:sz w:val="24"/>
          <w:szCs w:val="24"/>
        </w:rPr>
        <w:t>moral beliefs</w:t>
      </w:r>
      <w:r w:rsidR="0043649F" w:rsidRPr="002A0B29">
        <w:rPr>
          <w:rFonts w:ascii="Times New Roman" w:hAnsi="Times New Roman" w:cs="Times New Roman"/>
          <w:sz w:val="24"/>
          <w:szCs w:val="24"/>
        </w:rPr>
        <w:t>, even controlling for religious service attendance, biblical literalism, and images of God.</w:t>
      </w:r>
    </w:p>
    <w:p w14:paraId="73AE496F" w14:textId="2E964430" w:rsidR="0009095A" w:rsidRPr="002A0B29" w:rsidRDefault="00A53323" w:rsidP="003C2F41">
      <w:pPr>
        <w:spacing w:line="480" w:lineRule="auto"/>
        <w:ind w:firstLine="720"/>
        <w:contextualSpacing/>
        <w:rPr>
          <w:rFonts w:ascii="Times New Roman" w:hAnsi="Times New Roman" w:cs="Times New Roman"/>
          <w:sz w:val="24"/>
          <w:szCs w:val="24"/>
        </w:rPr>
      </w:pPr>
      <w:r w:rsidRPr="002A0B29">
        <w:rPr>
          <w:rFonts w:ascii="Times New Roman" w:hAnsi="Times New Roman" w:cs="Times New Roman"/>
          <w:sz w:val="24"/>
          <w:szCs w:val="24"/>
        </w:rPr>
        <w:t xml:space="preserve">In addition to having a significant effect on six of the twelve moral beliefs that we examined, </w:t>
      </w:r>
      <w:r w:rsidR="0050163B" w:rsidRPr="002A0B29">
        <w:rPr>
          <w:rFonts w:ascii="Times New Roman" w:hAnsi="Times New Roman" w:cs="Times New Roman"/>
          <w:sz w:val="24"/>
          <w:szCs w:val="24"/>
        </w:rPr>
        <w:t xml:space="preserve">the interaction effect between religious service attendance and belief in Satan was significant for ten of the twelve moral beliefs.  Visual inspection of the interaction effects suggests that an increase in religious service attendance has little or no effect on moral beliefs when people do not also believe in Satan.  In other words, religious rituals (attendance) that are not accompanied by strong beliefs, in this case a belief in Satan, are not strongly related to moral beliefs.  Of course, the interaction effect can also be interpreted to mean that belief in Satan has little or no effect on moral beliefs when people are not part of a religious community (low religious service attendance).  </w:t>
      </w:r>
      <w:r w:rsidR="005211D4" w:rsidRPr="002A0B29">
        <w:rPr>
          <w:rFonts w:ascii="Times New Roman" w:hAnsi="Times New Roman" w:cs="Times New Roman"/>
          <w:sz w:val="24"/>
          <w:szCs w:val="24"/>
        </w:rPr>
        <w:t>In other words, religious beliefs (belief in Satan) that are shared and reinforced by participation in a religious community (high religious service attendance) may have a stronger effect on moral beliefs.</w:t>
      </w:r>
      <w:r w:rsidR="0050163B" w:rsidRPr="002A0B29">
        <w:rPr>
          <w:rFonts w:ascii="Times New Roman" w:hAnsi="Times New Roman" w:cs="Times New Roman"/>
          <w:sz w:val="24"/>
          <w:szCs w:val="24"/>
        </w:rPr>
        <w:t xml:space="preserve"> </w:t>
      </w:r>
    </w:p>
    <w:p w14:paraId="7B53B15B" w14:textId="28FA91F2" w:rsidR="007E211C" w:rsidRPr="002A0B29" w:rsidRDefault="00D660D4" w:rsidP="00730A8B">
      <w:pPr>
        <w:spacing w:line="480" w:lineRule="auto"/>
        <w:contextualSpacing/>
        <w:rPr>
          <w:rFonts w:ascii="Times New Roman" w:hAnsi="Times New Roman" w:cs="Times New Roman"/>
          <w:sz w:val="24"/>
          <w:szCs w:val="24"/>
        </w:rPr>
      </w:pPr>
      <w:r w:rsidRPr="002A0B29">
        <w:rPr>
          <w:rFonts w:ascii="Times New Roman" w:hAnsi="Times New Roman" w:cs="Times New Roman"/>
          <w:sz w:val="24"/>
          <w:szCs w:val="24"/>
        </w:rPr>
        <w:tab/>
        <w:t xml:space="preserve">This paper has provided evidence that belief in the existence of Satan is a </w:t>
      </w:r>
      <w:r w:rsidR="0043649F" w:rsidRPr="002A0B29">
        <w:rPr>
          <w:rFonts w:ascii="Times New Roman" w:hAnsi="Times New Roman" w:cs="Times New Roman"/>
          <w:sz w:val="24"/>
          <w:szCs w:val="24"/>
        </w:rPr>
        <w:t>significant predictor</w:t>
      </w:r>
      <w:r w:rsidRPr="002A0B29">
        <w:rPr>
          <w:rFonts w:ascii="Times New Roman" w:hAnsi="Times New Roman" w:cs="Times New Roman"/>
          <w:sz w:val="24"/>
          <w:szCs w:val="24"/>
        </w:rPr>
        <w:t xml:space="preserve"> of moral beliefs, even when controlling for other key religion measures.  </w:t>
      </w:r>
      <w:r w:rsidR="00BB4D3C" w:rsidRPr="002A0B29">
        <w:rPr>
          <w:rFonts w:ascii="Times New Roman" w:hAnsi="Times New Roman" w:cs="Times New Roman"/>
          <w:sz w:val="24"/>
          <w:szCs w:val="24"/>
        </w:rPr>
        <w:t xml:space="preserve">Belief in Satan provides a window into the individual's views of supernatural powers and </w:t>
      </w:r>
      <w:r w:rsidR="005211D4" w:rsidRPr="002A0B29">
        <w:rPr>
          <w:rFonts w:ascii="Times New Roman" w:hAnsi="Times New Roman" w:cs="Times New Roman"/>
          <w:sz w:val="24"/>
          <w:szCs w:val="24"/>
        </w:rPr>
        <w:t>agencies but</w:t>
      </w:r>
      <w:r w:rsidR="00BB4D3C" w:rsidRPr="002A0B29">
        <w:rPr>
          <w:rFonts w:ascii="Times New Roman" w:hAnsi="Times New Roman" w:cs="Times New Roman"/>
          <w:sz w:val="24"/>
          <w:szCs w:val="24"/>
        </w:rPr>
        <w:t xml:space="preserve"> can do so in a parsimonious manner that does not require a host of follow up questions or clarifications to become useful.  What remains to be seen is if beliefs in Satan </w:t>
      </w:r>
      <w:r w:rsidR="008363CE" w:rsidRPr="002A0B29">
        <w:rPr>
          <w:rFonts w:ascii="Times New Roman" w:hAnsi="Times New Roman" w:cs="Times New Roman"/>
          <w:sz w:val="24"/>
          <w:szCs w:val="24"/>
        </w:rPr>
        <w:t xml:space="preserve">influence </w:t>
      </w:r>
      <w:r w:rsidR="00BB4D3C" w:rsidRPr="002A0B29">
        <w:rPr>
          <w:rFonts w:ascii="Times New Roman" w:hAnsi="Times New Roman" w:cs="Times New Roman"/>
          <w:sz w:val="24"/>
          <w:szCs w:val="24"/>
        </w:rPr>
        <w:t>behaviors, attitudes</w:t>
      </w:r>
      <w:r w:rsidR="0009095A" w:rsidRPr="002A0B29">
        <w:rPr>
          <w:rFonts w:ascii="Times New Roman" w:hAnsi="Times New Roman" w:cs="Times New Roman"/>
          <w:sz w:val="24"/>
          <w:szCs w:val="24"/>
        </w:rPr>
        <w:t>,</w:t>
      </w:r>
      <w:r w:rsidR="00BB4D3C" w:rsidRPr="002A0B29">
        <w:rPr>
          <w:rFonts w:ascii="Times New Roman" w:hAnsi="Times New Roman" w:cs="Times New Roman"/>
          <w:sz w:val="24"/>
          <w:szCs w:val="24"/>
        </w:rPr>
        <w:t xml:space="preserve"> and beliefs beyond morality and punitive attitudes.  It is our hope that future surveys will measure belief in Satan/the devil and that future research will explore the breadth of Satan's power.</w:t>
      </w:r>
    </w:p>
    <w:p w14:paraId="20C8834B" w14:textId="1531476B" w:rsidR="00733BEF" w:rsidRPr="002A0B29" w:rsidRDefault="00733BEF" w:rsidP="00B71DBB">
      <w:pPr>
        <w:spacing w:line="480" w:lineRule="auto"/>
        <w:contextualSpacing/>
        <w:rPr>
          <w:rFonts w:ascii="Times New Roman" w:hAnsi="Times New Roman" w:cs="Times New Roman"/>
          <w:b/>
          <w:sz w:val="24"/>
          <w:szCs w:val="24"/>
        </w:rPr>
      </w:pPr>
    </w:p>
    <w:p w14:paraId="1E8D9968" w14:textId="77777777" w:rsidR="00E94293" w:rsidRPr="002A0B29" w:rsidRDefault="00E94293" w:rsidP="00B71DBB">
      <w:pPr>
        <w:spacing w:line="480" w:lineRule="auto"/>
        <w:contextualSpacing/>
        <w:rPr>
          <w:rFonts w:ascii="Times New Roman" w:hAnsi="Times New Roman" w:cs="Times New Roman"/>
          <w:b/>
          <w:sz w:val="24"/>
          <w:szCs w:val="24"/>
        </w:rPr>
      </w:pPr>
    </w:p>
    <w:p w14:paraId="2E5F1FBC" w14:textId="5C607220" w:rsidR="00B71DBB" w:rsidRPr="002A0B29" w:rsidRDefault="00B71DBB" w:rsidP="00B71DBB">
      <w:pPr>
        <w:spacing w:line="480" w:lineRule="auto"/>
        <w:contextualSpacing/>
        <w:rPr>
          <w:rFonts w:ascii="Times New Roman" w:hAnsi="Times New Roman"/>
          <w:b/>
          <w:sz w:val="24"/>
          <w:szCs w:val="24"/>
        </w:rPr>
      </w:pPr>
      <w:r w:rsidRPr="002A0B29">
        <w:rPr>
          <w:rFonts w:ascii="Times New Roman" w:hAnsi="Times New Roman"/>
          <w:b/>
          <w:sz w:val="24"/>
          <w:szCs w:val="24"/>
        </w:rPr>
        <w:lastRenderedPageBreak/>
        <w:t>Disclosure statement</w:t>
      </w:r>
    </w:p>
    <w:p w14:paraId="12513D13" w14:textId="77777777" w:rsidR="00B71DBB" w:rsidRPr="002A0B29" w:rsidRDefault="00B71DBB" w:rsidP="00B71DBB">
      <w:pPr>
        <w:spacing w:line="480" w:lineRule="auto"/>
        <w:contextualSpacing/>
        <w:rPr>
          <w:rFonts w:ascii="Times New Roman" w:hAnsi="Times New Roman"/>
          <w:sz w:val="24"/>
          <w:szCs w:val="24"/>
        </w:rPr>
      </w:pPr>
      <w:r w:rsidRPr="002A0B29">
        <w:rPr>
          <w:rFonts w:ascii="Times New Roman" w:hAnsi="Times New Roman"/>
          <w:sz w:val="24"/>
          <w:szCs w:val="24"/>
        </w:rPr>
        <w:t xml:space="preserve">No potential conflict of interest was reported by the author(s). </w:t>
      </w:r>
    </w:p>
    <w:p w14:paraId="62613913" w14:textId="77777777" w:rsidR="00B71DBB" w:rsidRPr="002A0B29" w:rsidRDefault="00B71DBB" w:rsidP="00B71DBB">
      <w:pPr>
        <w:spacing w:line="480" w:lineRule="auto"/>
        <w:contextualSpacing/>
        <w:rPr>
          <w:rFonts w:ascii="Times New Roman" w:hAnsi="Times New Roman" w:cs="Times New Roman"/>
          <w:b/>
          <w:sz w:val="24"/>
          <w:szCs w:val="24"/>
        </w:rPr>
      </w:pPr>
    </w:p>
    <w:p w14:paraId="1D99B3A5" w14:textId="77777777" w:rsidR="00284422" w:rsidRPr="002A0B29" w:rsidRDefault="00284422" w:rsidP="00730A8B">
      <w:pPr>
        <w:spacing w:line="480" w:lineRule="auto"/>
        <w:contextualSpacing/>
        <w:rPr>
          <w:rFonts w:ascii="Times New Roman" w:hAnsi="Times New Roman" w:cs="Times New Roman"/>
          <w:sz w:val="24"/>
          <w:szCs w:val="24"/>
        </w:rPr>
      </w:pPr>
    </w:p>
    <w:p w14:paraId="2C8D7159" w14:textId="77777777" w:rsidR="00284422" w:rsidRPr="002A0B29" w:rsidRDefault="00284422" w:rsidP="00730A8B">
      <w:pPr>
        <w:spacing w:line="480" w:lineRule="auto"/>
        <w:contextualSpacing/>
        <w:rPr>
          <w:rFonts w:ascii="Times New Roman" w:hAnsi="Times New Roman" w:cs="Times New Roman"/>
          <w:sz w:val="24"/>
          <w:szCs w:val="24"/>
        </w:rPr>
      </w:pPr>
    </w:p>
    <w:p w14:paraId="494223D8" w14:textId="77777777" w:rsidR="00284422" w:rsidRPr="002A0B29" w:rsidRDefault="00284422" w:rsidP="00730A8B">
      <w:pPr>
        <w:spacing w:line="480" w:lineRule="auto"/>
        <w:contextualSpacing/>
        <w:rPr>
          <w:rFonts w:ascii="Times New Roman" w:hAnsi="Times New Roman" w:cs="Times New Roman"/>
          <w:sz w:val="24"/>
          <w:szCs w:val="24"/>
        </w:rPr>
      </w:pPr>
    </w:p>
    <w:p w14:paraId="0965FE5F" w14:textId="77777777" w:rsidR="00284422" w:rsidRPr="002A0B29" w:rsidRDefault="00284422" w:rsidP="00730A8B">
      <w:pPr>
        <w:spacing w:line="480" w:lineRule="auto"/>
        <w:contextualSpacing/>
        <w:rPr>
          <w:rFonts w:ascii="Times New Roman" w:hAnsi="Times New Roman" w:cs="Times New Roman"/>
          <w:sz w:val="24"/>
          <w:szCs w:val="24"/>
        </w:rPr>
      </w:pPr>
    </w:p>
    <w:p w14:paraId="1A35B80B" w14:textId="77777777" w:rsidR="005211D4" w:rsidRPr="002A0B29" w:rsidRDefault="005211D4" w:rsidP="00815E98">
      <w:pPr>
        <w:spacing w:line="480" w:lineRule="auto"/>
        <w:contextualSpacing/>
        <w:rPr>
          <w:rFonts w:ascii="Times New Roman" w:hAnsi="Times New Roman" w:cs="Times New Roman"/>
          <w:b/>
          <w:sz w:val="24"/>
          <w:szCs w:val="24"/>
        </w:rPr>
      </w:pPr>
    </w:p>
    <w:p w14:paraId="19AFB12B" w14:textId="77777777" w:rsidR="005211D4" w:rsidRPr="002A0B29" w:rsidRDefault="005211D4" w:rsidP="00815E98">
      <w:pPr>
        <w:spacing w:line="480" w:lineRule="auto"/>
        <w:contextualSpacing/>
        <w:rPr>
          <w:rFonts w:ascii="Times New Roman" w:hAnsi="Times New Roman" w:cs="Times New Roman"/>
          <w:b/>
          <w:sz w:val="24"/>
          <w:szCs w:val="24"/>
        </w:rPr>
      </w:pPr>
    </w:p>
    <w:p w14:paraId="3B60B561" w14:textId="77777777" w:rsidR="005211D4" w:rsidRPr="002A0B29" w:rsidRDefault="005211D4" w:rsidP="00815E98">
      <w:pPr>
        <w:spacing w:line="480" w:lineRule="auto"/>
        <w:contextualSpacing/>
        <w:rPr>
          <w:rFonts w:ascii="Times New Roman" w:hAnsi="Times New Roman" w:cs="Times New Roman"/>
          <w:b/>
          <w:sz w:val="24"/>
          <w:szCs w:val="24"/>
        </w:rPr>
      </w:pPr>
    </w:p>
    <w:p w14:paraId="13F088B1" w14:textId="77777777" w:rsidR="005211D4" w:rsidRPr="002A0B29" w:rsidRDefault="005211D4" w:rsidP="00815E98">
      <w:pPr>
        <w:spacing w:line="480" w:lineRule="auto"/>
        <w:contextualSpacing/>
        <w:rPr>
          <w:rFonts w:ascii="Times New Roman" w:hAnsi="Times New Roman" w:cs="Times New Roman"/>
          <w:b/>
          <w:sz w:val="24"/>
          <w:szCs w:val="24"/>
        </w:rPr>
      </w:pPr>
    </w:p>
    <w:p w14:paraId="7FBB7A1B" w14:textId="77777777" w:rsidR="005211D4" w:rsidRPr="002A0B29" w:rsidRDefault="005211D4" w:rsidP="00815E98">
      <w:pPr>
        <w:spacing w:line="480" w:lineRule="auto"/>
        <w:contextualSpacing/>
        <w:rPr>
          <w:rFonts w:ascii="Times New Roman" w:hAnsi="Times New Roman" w:cs="Times New Roman"/>
          <w:b/>
          <w:sz w:val="24"/>
          <w:szCs w:val="24"/>
        </w:rPr>
      </w:pPr>
    </w:p>
    <w:p w14:paraId="32FD7762" w14:textId="77777777" w:rsidR="005211D4" w:rsidRPr="002A0B29" w:rsidRDefault="005211D4" w:rsidP="00815E98">
      <w:pPr>
        <w:spacing w:line="480" w:lineRule="auto"/>
        <w:contextualSpacing/>
        <w:rPr>
          <w:rFonts w:ascii="Times New Roman" w:hAnsi="Times New Roman" w:cs="Times New Roman"/>
          <w:b/>
          <w:sz w:val="24"/>
          <w:szCs w:val="24"/>
        </w:rPr>
      </w:pPr>
    </w:p>
    <w:p w14:paraId="7E128C0E" w14:textId="77777777" w:rsidR="005211D4" w:rsidRPr="002A0B29" w:rsidRDefault="005211D4" w:rsidP="00815E98">
      <w:pPr>
        <w:spacing w:line="480" w:lineRule="auto"/>
        <w:contextualSpacing/>
        <w:rPr>
          <w:rFonts w:ascii="Times New Roman" w:hAnsi="Times New Roman" w:cs="Times New Roman"/>
          <w:b/>
          <w:sz w:val="24"/>
          <w:szCs w:val="24"/>
        </w:rPr>
      </w:pPr>
    </w:p>
    <w:p w14:paraId="4E025764" w14:textId="77777777" w:rsidR="005211D4" w:rsidRPr="002A0B29" w:rsidRDefault="005211D4" w:rsidP="00815E98">
      <w:pPr>
        <w:spacing w:line="480" w:lineRule="auto"/>
        <w:contextualSpacing/>
        <w:rPr>
          <w:rFonts w:ascii="Times New Roman" w:hAnsi="Times New Roman" w:cs="Times New Roman"/>
          <w:b/>
          <w:sz w:val="24"/>
          <w:szCs w:val="24"/>
        </w:rPr>
      </w:pPr>
    </w:p>
    <w:p w14:paraId="7BCB5059" w14:textId="77777777" w:rsidR="005211D4" w:rsidRPr="002A0B29" w:rsidRDefault="005211D4" w:rsidP="00815E98">
      <w:pPr>
        <w:spacing w:line="480" w:lineRule="auto"/>
        <w:contextualSpacing/>
        <w:rPr>
          <w:rFonts w:ascii="Times New Roman" w:hAnsi="Times New Roman" w:cs="Times New Roman"/>
          <w:b/>
          <w:sz w:val="24"/>
          <w:szCs w:val="24"/>
        </w:rPr>
      </w:pPr>
    </w:p>
    <w:p w14:paraId="56066B86" w14:textId="77777777" w:rsidR="005211D4" w:rsidRPr="002A0B29" w:rsidRDefault="005211D4" w:rsidP="00815E98">
      <w:pPr>
        <w:spacing w:line="480" w:lineRule="auto"/>
        <w:contextualSpacing/>
        <w:rPr>
          <w:rFonts w:ascii="Times New Roman" w:hAnsi="Times New Roman" w:cs="Times New Roman"/>
          <w:b/>
          <w:sz w:val="24"/>
          <w:szCs w:val="24"/>
        </w:rPr>
      </w:pPr>
    </w:p>
    <w:p w14:paraId="7637DBB3" w14:textId="77777777" w:rsidR="005211D4" w:rsidRPr="002A0B29" w:rsidRDefault="005211D4" w:rsidP="00815E98">
      <w:pPr>
        <w:spacing w:line="480" w:lineRule="auto"/>
        <w:contextualSpacing/>
        <w:rPr>
          <w:rFonts w:ascii="Times New Roman" w:hAnsi="Times New Roman" w:cs="Times New Roman"/>
          <w:b/>
          <w:sz w:val="24"/>
          <w:szCs w:val="24"/>
        </w:rPr>
      </w:pPr>
    </w:p>
    <w:p w14:paraId="56D092F0" w14:textId="3942F3D6" w:rsidR="005211D4" w:rsidRPr="002A0B29" w:rsidRDefault="005211D4" w:rsidP="00815E98">
      <w:pPr>
        <w:spacing w:line="480" w:lineRule="auto"/>
        <w:contextualSpacing/>
        <w:rPr>
          <w:rFonts w:ascii="Times New Roman" w:hAnsi="Times New Roman" w:cs="Times New Roman"/>
          <w:b/>
          <w:sz w:val="24"/>
          <w:szCs w:val="24"/>
        </w:rPr>
      </w:pPr>
    </w:p>
    <w:p w14:paraId="58913667" w14:textId="55E0E934" w:rsidR="00E94293" w:rsidRPr="002A0B29" w:rsidRDefault="00E94293" w:rsidP="00815E98">
      <w:pPr>
        <w:spacing w:line="480" w:lineRule="auto"/>
        <w:contextualSpacing/>
        <w:rPr>
          <w:rFonts w:ascii="Times New Roman" w:hAnsi="Times New Roman" w:cs="Times New Roman"/>
          <w:b/>
          <w:sz w:val="24"/>
          <w:szCs w:val="24"/>
        </w:rPr>
      </w:pPr>
    </w:p>
    <w:p w14:paraId="305F5D4A" w14:textId="558A9ADA" w:rsidR="00E94293" w:rsidRPr="002A0B29" w:rsidRDefault="00E94293" w:rsidP="00815E98">
      <w:pPr>
        <w:spacing w:line="480" w:lineRule="auto"/>
        <w:contextualSpacing/>
        <w:rPr>
          <w:rFonts w:ascii="Times New Roman" w:hAnsi="Times New Roman" w:cs="Times New Roman"/>
          <w:b/>
          <w:sz w:val="24"/>
          <w:szCs w:val="24"/>
        </w:rPr>
      </w:pPr>
    </w:p>
    <w:p w14:paraId="41637529" w14:textId="77777777" w:rsidR="00E94293" w:rsidRPr="002A0B29" w:rsidRDefault="00E94293" w:rsidP="00815E98">
      <w:pPr>
        <w:spacing w:line="480" w:lineRule="auto"/>
        <w:contextualSpacing/>
        <w:rPr>
          <w:rFonts w:ascii="Times New Roman" w:hAnsi="Times New Roman" w:cs="Times New Roman"/>
          <w:b/>
          <w:sz w:val="24"/>
          <w:szCs w:val="24"/>
        </w:rPr>
      </w:pPr>
    </w:p>
    <w:p w14:paraId="51956819" w14:textId="77777777" w:rsidR="005211D4" w:rsidRPr="002A0B29" w:rsidRDefault="005211D4" w:rsidP="00815E98">
      <w:pPr>
        <w:spacing w:line="480" w:lineRule="auto"/>
        <w:contextualSpacing/>
        <w:rPr>
          <w:rFonts w:ascii="Times New Roman" w:hAnsi="Times New Roman" w:cs="Times New Roman"/>
          <w:b/>
          <w:sz w:val="24"/>
          <w:szCs w:val="24"/>
        </w:rPr>
      </w:pPr>
    </w:p>
    <w:p w14:paraId="0E837087" w14:textId="1AA1F089" w:rsidR="00815E98" w:rsidRPr="002A0B29" w:rsidRDefault="00815E98" w:rsidP="00815E98">
      <w:pPr>
        <w:spacing w:line="480" w:lineRule="auto"/>
        <w:contextualSpacing/>
        <w:rPr>
          <w:rFonts w:ascii="Times New Roman" w:hAnsi="Times New Roman" w:cs="Times New Roman"/>
          <w:b/>
          <w:sz w:val="24"/>
          <w:szCs w:val="24"/>
        </w:rPr>
      </w:pPr>
      <w:r w:rsidRPr="002A0B29">
        <w:rPr>
          <w:rFonts w:ascii="Times New Roman" w:hAnsi="Times New Roman" w:cs="Times New Roman"/>
          <w:b/>
          <w:sz w:val="24"/>
          <w:szCs w:val="24"/>
        </w:rPr>
        <w:lastRenderedPageBreak/>
        <w:t>References</w:t>
      </w:r>
    </w:p>
    <w:p w14:paraId="6380B6B8" w14:textId="6C1009F6" w:rsidR="00815E98" w:rsidRPr="002A0B29" w:rsidRDefault="00815E98" w:rsidP="00815E98">
      <w:pPr>
        <w:spacing w:after="0" w:line="480" w:lineRule="auto"/>
        <w:ind w:left="720" w:hanging="720"/>
        <w:contextualSpacing/>
        <w:rPr>
          <w:rFonts w:ascii="Times New Roman" w:hAnsi="Times New Roman" w:cs="Times New Roman"/>
          <w:sz w:val="24"/>
          <w:szCs w:val="24"/>
        </w:rPr>
      </w:pPr>
      <w:r w:rsidRPr="002A0B29">
        <w:rPr>
          <w:rFonts w:ascii="Times New Roman" w:hAnsi="Times New Roman" w:cs="Times New Roman"/>
          <w:sz w:val="24"/>
          <w:szCs w:val="24"/>
        </w:rPr>
        <w:t xml:space="preserve">Alexander, Jeffrey C. 2001. "Towards a Sociology of Evil." </w:t>
      </w:r>
      <w:r w:rsidR="00141F57" w:rsidRPr="002A0B29">
        <w:rPr>
          <w:rFonts w:ascii="Times New Roman" w:hAnsi="Times New Roman" w:cs="Times New Roman"/>
          <w:sz w:val="24"/>
          <w:szCs w:val="24"/>
        </w:rPr>
        <w:t xml:space="preserve">Pp. 153-172 </w:t>
      </w:r>
      <w:r w:rsidR="003E612C" w:rsidRPr="002A0B29">
        <w:rPr>
          <w:rFonts w:ascii="Times New Roman" w:hAnsi="Times New Roman" w:cs="Times New Roman"/>
          <w:sz w:val="24"/>
          <w:szCs w:val="24"/>
        </w:rPr>
        <w:t xml:space="preserve">in </w:t>
      </w:r>
      <w:r w:rsidRPr="002A0B29">
        <w:rPr>
          <w:rFonts w:ascii="Times New Roman" w:hAnsi="Times New Roman" w:cs="Times New Roman"/>
          <w:i/>
          <w:iCs/>
          <w:sz w:val="24"/>
          <w:szCs w:val="24"/>
        </w:rPr>
        <w:t>Rethinking Evil: Contemporary Perspectives</w:t>
      </w:r>
      <w:r w:rsidRPr="002A0B29">
        <w:rPr>
          <w:rFonts w:ascii="Times New Roman" w:hAnsi="Times New Roman" w:cs="Times New Roman"/>
          <w:sz w:val="24"/>
          <w:szCs w:val="24"/>
        </w:rPr>
        <w:t>, edited by M</w:t>
      </w:r>
      <w:r w:rsidR="003E612C" w:rsidRPr="002A0B29">
        <w:rPr>
          <w:rFonts w:ascii="Times New Roman" w:hAnsi="Times New Roman" w:cs="Times New Roman"/>
          <w:sz w:val="24"/>
          <w:szCs w:val="24"/>
        </w:rPr>
        <w:t>aria</w:t>
      </w:r>
      <w:r w:rsidRPr="002A0B29">
        <w:rPr>
          <w:rFonts w:ascii="Times New Roman" w:hAnsi="Times New Roman" w:cs="Times New Roman"/>
          <w:sz w:val="24"/>
          <w:szCs w:val="24"/>
        </w:rPr>
        <w:t xml:space="preserve"> Pia Lara. Los Angeles: U</w:t>
      </w:r>
      <w:r w:rsidR="003E612C" w:rsidRPr="002A0B29">
        <w:rPr>
          <w:rFonts w:ascii="Times New Roman" w:hAnsi="Times New Roman" w:cs="Times New Roman"/>
          <w:sz w:val="24"/>
          <w:szCs w:val="24"/>
        </w:rPr>
        <w:t>niversity of California Press</w:t>
      </w:r>
      <w:r w:rsidRPr="002A0B29">
        <w:rPr>
          <w:rFonts w:ascii="Times New Roman" w:hAnsi="Times New Roman" w:cs="Times New Roman"/>
          <w:sz w:val="24"/>
          <w:szCs w:val="24"/>
        </w:rPr>
        <w:t xml:space="preserve">. </w:t>
      </w:r>
    </w:p>
    <w:p w14:paraId="5BEE9C37" w14:textId="77777777" w:rsidR="00815E98" w:rsidRPr="002A0B29" w:rsidRDefault="00815E98" w:rsidP="00815E98">
      <w:pPr>
        <w:spacing w:after="0" w:line="480" w:lineRule="auto"/>
        <w:ind w:left="720" w:hanging="720"/>
        <w:contextualSpacing/>
        <w:rPr>
          <w:rFonts w:ascii="Times New Roman" w:hAnsi="Times New Roman" w:cs="Times New Roman"/>
          <w:sz w:val="24"/>
          <w:szCs w:val="24"/>
        </w:rPr>
      </w:pPr>
      <w:r w:rsidRPr="002A0B29">
        <w:rPr>
          <w:rFonts w:ascii="Times New Roman" w:hAnsi="Times New Roman" w:cs="Times New Roman"/>
          <w:sz w:val="24"/>
          <w:szCs w:val="24"/>
        </w:rPr>
        <w:t xml:space="preserve">Bader, Christopher D., Scott A. Desmond, F. Carson Mencken, and Byron R. Johnson. 2010. "Divine Justice: The Relationship between Images of God and Attitudes toward Capital Punishment." </w:t>
      </w:r>
      <w:r w:rsidRPr="002A0B29">
        <w:rPr>
          <w:rFonts w:ascii="Times New Roman" w:hAnsi="Times New Roman" w:cs="Times New Roman"/>
          <w:i/>
          <w:sz w:val="24"/>
          <w:szCs w:val="24"/>
        </w:rPr>
        <w:t>Criminal Justice Review</w:t>
      </w:r>
      <w:r w:rsidRPr="002A0B29">
        <w:rPr>
          <w:rFonts w:ascii="Times New Roman" w:hAnsi="Times New Roman" w:cs="Times New Roman"/>
          <w:sz w:val="24"/>
          <w:szCs w:val="24"/>
        </w:rPr>
        <w:t xml:space="preserve"> 35 (1):90-106.</w:t>
      </w:r>
    </w:p>
    <w:p w14:paraId="6BEBCEFB" w14:textId="77777777" w:rsidR="00815E98" w:rsidRPr="002A0B29" w:rsidRDefault="00815E98" w:rsidP="00815E98">
      <w:pPr>
        <w:spacing w:after="0" w:line="480" w:lineRule="auto"/>
        <w:ind w:left="720" w:hanging="720"/>
        <w:contextualSpacing/>
        <w:rPr>
          <w:rFonts w:ascii="Times New Roman" w:hAnsi="Times New Roman" w:cs="Times New Roman"/>
          <w:i/>
          <w:iCs/>
          <w:sz w:val="24"/>
          <w:szCs w:val="24"/>
        </w:rPr>
      </w:pPr>
      <w:r w:rsidRPr="002A0B29">
        <w:rPr>
          <w:rFonts w:ascii="Times New Roman" w:hAnsi="Times New Roman" w:cs="Times New Roman"/>
          <w:sz w:val="24"/>
          <w:szCs w:val="24"/>
        </w:rPr>
        <w:t xml:space="preserve">Bader, Christopher </w:t>
      </w:r>
      <w:proofErr w:type="gramStart"/>
      <w:r w:rsidRPr="002A0B29">
        <w:rPr>
          <w:rFonts w:ascii="Times New Roman" w:hAnsi="Times New Roman" w:cs="Times New Roman"/>
          <w:sz w:val="24"/>
          <w:szCs w:val="24"/>
        </w:rPr>
        <w:t>D.</w:t>
      </w:r>
      <w:proofErr w:type="gramEnd"/>
      <w:r w:rsidRPr="002A0B29">
        <w:rPr>
          <w:rFonts w:ascii="Times New Roman" w:hAnsi="Times New Roman" w:cs="Times New Roman"/>
          <w:sz w:val="24"/>
          <w:szCs w:val="24"/>
        </w:rPr>
        <w:t xml:space="preserve"> and Roger Finke. 2010. “Religion and Moral Attitudes.” </w:t>
      </w:r>
      <w:r w:rsidRPr="002A0B29">
        <w:rPr>
          <w:rFonts w:ascii="Times New Roman" w:hAnsi="Times New Roman" w:cs="Times New Roman"/>
          <w:i/>
          <w:iCs/>
          <w:sz w:val="24"/>
          <w:szCs w:val="24"/>
        </w:rPr>
        <w:t>Handbook on the Sociology of Morality</w:t>
      </w:r>
      <w:r w:rsidRPr="002A0B29">
        <w:rPr>
          <w:rFonts w:ascii="Times New Roman" w:hAnsi="Times New Roman" w:cs="Times New Roman"/>
          <w:sz w:val="24"/>
          <w:szCs w:val="24"/>
        </w:rPr>
        <w:t xml:space="preserve">, edited by S. </w:t>
      </w:r>
      <w:proofErr w:type="spellStart"/>
      <w:r w:rsidRPr="002A0B29">
        <w:rPr>
          <w:rFonts w:ascii="Times New Roman" w:hAnsi="Times New Roman" w:cs="Times New Roman"/>
          <w:sz w:val="24"/>
          <w:szCs w:val="24"/>
        </w:rPr>
        <w:t>Hitlin</w:t>
      </w:r>
      <w:proofErr w:type="spellEnd"/>
      <w:r w:rsidRPr="002A0B29">
        <w:rPr>
          <w:rFonts w:ascii="Times New Roman" w:hAnsi="Times New Roman" w:cs="Times New Roman"/>
          <w:sz w:val="24"/>
          <w:szCs w:val="24"/>
        </w:rPr>
        <w:t xml:space="preserve"> and S. Vaisey. New York: Springer-Verlag.</w:t>
      </w:r>
    </w:p>
    <w:p w14:paraId="50706DB1" w14:textId="77777777"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pPr>
      <w:r w:rsidRPr="002A0B29">
        <w:rPr>
          <w:rFonts w:ascii="Times New Roman" w:eastAsia="Calibri" w:hAnsi="Times New Roman" w:cs="Times New Roman"/>
          <w:sz w:val="24"/>
          <w:szCs w:val="24"/>
        </w:rPr>
        <w:t xml:space="preserve">Bader, Christopher D., F. Carson Mencken, and Paul Froese. 2007. "American Piety 2005: Content and Methods of the Baylor Religion Survey." </w:t>
      </w:r>
      <w:r w:rsidRPr="002A0B29">
        <w:rPr>
          <w:rFonts w:ascii="Times New Roman" w:eastAsia="Calibri" w:hAnsi="Times New Roman" w:cs="Times New Roman"/>
          <w:i/>
          <w:sz w:val="24"/>
          <w:szCs w:val="24"/>
        </w:rPr>
        <w:t>Journal for the Scientific Study of Religion</w:t>
      </w:r>
      <w:r w:rsidRPr="002A0B29">
        <w:rPr>
          <w:rFonts w:ascii="Times New Roman" w:eastAsia="Calibri" w:hAnsi="Times New Roman" w:cs="Times New Roman"/>
          <w:sz w:val="24"/>
          <w:szCs w:val="24"/>
        </w:rPr>
        <w:t xml:space="preserve"> 46 (4):447–63.</w:t>
      </w:r>
    </w:p>
    <w:p w14:paraId="042CF88B" w14:textId="77777777" w:rsidR="00815E98" w:rsidRPr="002A0B29" w:rsidRDefault="00815E98" w:rsidP="00815E98">
      <w:pPr>
        <w:spacing w:after="0" w:line="480" w:lineRule="auto"/>
        <w:ind w:left="720" w:hanging="720"/>
        <w:contextualSpacing/>
        <w:rPr>
          <w:rFonts w:ascii="Times New Roman" w:eastAsia="Calibri" w:hAnsi="Times New Roman" w:cs="Times New Roman"/>
          <w:iCs/>
          <w:sz w:val="24"/>
          <w:szCs w:val="24"/>
        </w:rPr>
      </w:pPr>
      <w:r w:rsidRPr="002A0B29">
        <w:rPr>
          <w:rFonts w:ascii="Times New Roman" w:eastAsia="Calibri" w:hAnsi="Times New Roman" w:cs="Times New Roman"/>
          <w:iCs/>
          <w:sz w:val="24"/>
          <w:szCs w:val="24"/>
        </w:rPr>
        <w:t xml:space="preserve">Bader, Christopher D., Andrea </w:t>
      </w:r>
      <w:proofErr w:type="spellStart"/>
      <w:r w:rsidRPr="002A0B29">
        <w:rPr>
          <w:rFonts w:ascii="Times New Roman" w:eastAsia="Calibri" w:hAnsi="Times New Roman" w:cs="Times New Roman"/>
          <w:iCs/>
          <w:sz w:val="24"/>
          <w:szCs w:val="24"/>
        </w:rPr>
        <w:t>Molle</w:t>
      </w:r>
      <w:proofErr w:type="spellEnd"/>
      <w:r w:rsidRPr="002A0B29">
        <w:rPr>
          <w:rFonts w:ascii="Times New Roman" w:eastAsia="Calibri" w:hAnsi="Times New Roman" w:cs="Times New Roman"/>
          <w:iCs/>
          <w:sz w:val="24"/>
          <w:szCs w:val="24"/>
        </w:rPr>
        <w:t xml:space="preserve">, Benjamin </w:t>
      </w:r>
      <w:proofErr w:type="spellStart"/>
      <w:r w:rsidRPr="002A0B29">
        <w:rPr>
          <w:rFonts w:ascii="Times New Roman" w:eastAsia="Calibri" w:hAnsi="Times New Roman" w:cs="Times New Roman"/>
          <w:iCs/>
          <w:sz w:val="24"/>
          <w:szCs w:val="24"/>
        </w:rPr>
        <w:t>Gurrentz</w:t>
      </w:r>
      <w:proofErr w:type="spellEnd"/>
      <w:r w:rsidRPr="002A0B29">
        <w:rPr>
          <w:rFonts w:ascii="Times New Roman" w:eastAsia="Calibri" w:hAnsi="Times New Roman" w:cs="Times New Roman"/>
          <w:iCs/>
          <w:sz w:val="24"/>
          <w:szCs w:val="24"/>
        </w:rPr>
        <w:t xml:space="preserve">, and James J. Coyle. 2017. "For the Wrath of God: Fatalism and Images of God in Violent Regions of the World." </w:t>
      </w:r>
      <w:r w:rsidRPr="002A0B29">
        <w:rPr>
          <w:rFonts w:ascii="Times New Roman" w:eastAsia="Calibri" w:hAnsi="Times New Roman" w:cs="Times New Roman"/>
          <w:i/>
          <w:sz w:val="24"/>
          <w:szCs w:val="24"/>
        </w:rPr>
        <w:t>Sociology of Religion</w:t>
      </w:r>
      <w:r w:rsidRPr="002A0B29">
        <w:rPr>
          <w:rFonts w:ascii="Times New Roman" w:eastAsia="Calibri" w:hAnsi="Times New Roman" w:cs="Times New Roman"/>
          <w:iCs/>
          <w:sz w:val="24"/>
          <w:szCs w:val="24"/>
        </w:rPr>
        <w:t xml:space="preserve"> 78 (2):173-91.</w:t>
      </w:r>
    </w:p>
    <w:p w14:paraId="4C47ACC9" w14:textId="77777777"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pPr>
      <w:r w:rsidRPr="002A0B29">
        <w:rPr>
          <w:rFonts w:ascii="Times New Roman" w:eastAsia="Calibri" w:hAnsi="Times New Roman" w:cs="Times New Roman"/>
          <w:sz w:val="24"/>
          <w:szCs w:val="24"/>
        </w:rPr>
        <w:t xml:space="preserve">Baker, Joseph </w:t>
      </w:r>
      <w:proofErr w:type="gramStart"/>
      <w:r w:rsidRPr="002A0B29">
        <w:rPr>
          <w:rFonts w:ascii="Times New Roman" w:eastAsia="Calibri" w:hAnsi="Times New Roman" w:cs="Times New Roman"/>
          <w:sz w:val="24"/>
          <w:szCs w:val="24"/>
        </w:rPr>
        <w:t>O.</w:t>
      </w:r>
      <w:proofErr w:type="gramEnd"/>
      <w:r w:rsidRPr="002A0B29">
        <w:rPr>
          <w:rFonts w:ascii="Times New Roman" w:eastAsia="Calibri" w:hAnsi="Times New Roman" w:cs="Times New Roman"/>
          <w:sz w:val="24"/>
          <w:szCs w:val="24"/>
        </w:rPr>
        <w:t xml:space="preserve"> and Alexis L. Booth. 2016. “Hell to Pay: Religion and Punitive Ideology Among the American Public.” </w:t>
      </w:r>
      <w:r w:rsidRPr="002A0B29">
        <w:rPr>
          <w:rFonts w:ascii="Times New Roman" w:eastAsia="Calibri" w:hAnsi="Times New Roman" w:cs="Times New Roman"/>
          <w:i/>
          <w:sz w:val="24"/>
          <w:szCs w:val="24"/>
        </w:rPr>
        <w:t>Punishment &amp; Society</w:t>
      </w:r>
      <w:r w:rsidRPr="002A0B29">
        <w:rPr>
          <w:rFonts w:ascii="Times New Roman" w:eastAsia="Calibri" w:hAnsi="Times New Roman" w:cs="Times New Roman"/>
          <w:sz w:val="24"/>
          <w:szCs w:val="24"/>
        </w:rPr>
        <w:t xml:space="preserve"> 18 (2):151–76.</w:t>
      </w:r>
    </w:p>
    <w:p w14:paraId="74BC6F03" w14:textId="77777777"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pPr>
      <w:r w:rsidRPr="002A0B29">
        <w:rPr>
          <w:rFonts w:ascii="Times New Roman" w:eastAsia="Calibri" w:hAnsi="Times New Roman" w:cs="Times New Roman"/>
          <w:sz w:val="24"/>
          <w:szCs w:val="24"/>
        </w:rPr>
        <w:t xml:space="preserve">Baker, Joseph O., David </w:t>
      </w:r>
      <w:proofErr w:type="spellStart"/>
      <w:r w:rsidRPr="002A0B29">
        <w:rPr>
          <w:rFonts w:ascii="Times New Roman" w:eastAsia="Calibri" w:hAnsi="Times New Roman" w:cs="Times New Roman"/>
          <w:sz w:val="24"/>
          <w:szCs w:val="24"/>
        </w:rPr>
        <w:t>Cañarte</w:t>
      </w:r>
      <w:proofErr w:type="spellEnd"/>
      <w:r w:rsidRPr="002A0B29">
        <w:rPr>
          <w:rFonts w:ascii="Times New Roman" w:eastAsia="Calibri" w:hAnsi="Times New Roman" w:cs="Times New Roman"/>
          <w:sz w:val="24"/>
          <w:szCs w:val="24"/>
        </w:rPr>
        <w:t xml:space="preserve">, and L. Edward Day. 2018. “Race, Xenophobia, and Punitiveness among the American Public.” </w:t>
      </w:r>
      <w:r w:rsidRPr="002A0B29">
        <w:rPr>
          <w:rFonts w:ascii="Times New Roman" w:eastAsia="Calibri" w:hAnsi="Times New Roman" w:cs="Times New Roman"/>
          <w:i/>
          <w:iCs/>
          <w:sz w:val="24"/>
          <w:szCs w:val="24"/>
        </w:rPr>
        <w:t>Sociological Quarterly</w:t>
      </w:r>
      <w:r w:rsidRPr="002A0B29">
        <w:rPr>
          <w:rFonts w:ascii="Times New Roman" w:eastAsia="Calibri" w:hAnsi="Times New Roman" w:cs="Times New Roman"/>
          <w:sz w:val="24"/>
          <w:szCs w:val="24"/>
        </w:rPr>
        <w:t xml:space="preserve"> 59 (3):363–83.</w:t>
      </w:r>
    </w:p>
    <w:p w14:paraId="7BFBB7AE" w14:textId="77777777"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pPr>
      <w:r w:rsidRPr="002A0B29">
        <w:rPr>
          <w:rFonts w:ascii="Times New Roman" w:eastAsia="Calibri" w:hAnsi="Times New Roman" w:cs="Times New Roman"/>
          <w:sz w:val="24"/>
          <w:szCs w:val="24"/>
        </w:rPr>
        <w:t xml:space="preserve">Baker, Joseph O., Jonathan P. Hill, and Nathaniel D. Porter. 2017. "Assessing Measures of Religion and Secularity with Crowdsourced Data from Amazon's Mechanical Turk." Pp. 108-139 in </w:t>
      </w:r>
      <w:r w:rsidRPr="002A0B29">
        <w:rPr>
          <w:rFonts w:ascii="Times New Roman" w:eastAsia="Calibri" w:hAnsi="Times New Roman" w:cs="Times New Roman"/>
          <w:i/>
          <w:iCs/>
          <w:sz w:val="24"/>
          <w:szCs w:val="24"/>
        </w:rPr>
        <w:t>Faithful Measures</w:t>
      </w:r>
      <w:r w:rsidRPr="002A0B29">
        <w:rPr>
          <w:rFonts w:ascii="Times New Roman" w:eastAsia="Calibri" w:hAnsi="Times New Roman" w:cs="Times New Roman"/>
          <w:sz w:val="24"/>
          <w:szCs w:val="24"/>
        </w:rPr>
        <w:t>. Roger Finke and Christopher Bader, eds. New York:  NYU Press.</w:t>
      </w:r>
    </w:p>
    <w:p w14:paraId="02C27624" w14:textId="77777777"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pPr>
      <w:r w:rsidRPr="002A0B29">
        <w:rPr>
          <w:rFonts w:ascii="Times New Roman" w:eastAsia="Calibri" w:hAnsi="Times New Roman" w:cs="Times New Roman"/>
          <w:sz w:val="24"/>
          <w:szCs w:val="24"/>
        </w:rPr>
        <w:lastRenderedPageBreak/>
        <w:t xml:space="preserve">Baker, Joseph O., Andrea </w:t>
      </w:r>
      <w:proofErr w:type="spellStart"/>
      <w:r w:rsidRPr="002A0B29">
        <w:rPr>
          <w:rFonts w:ascii="Times New Roman" w:eastAsia="Calibri" w:hAnsi="Times New Roman" w:cs="Times New Roman"/>
          <w:sz w:val="24"/>
          <w:szCs w:val="24"/>
        </w:rPr>
        <w:t>Molle</w:t>
      </w:r>
      <w:proofErr w:type="spellEnd"/>
      <w:r w:rsidRPr="002A0B29">
        <w:rPr>
          <w:rFonts w:ascii="Times New Roman" w:eastAsia="Calibri" w:hAnsi="Times New Roman" w:cs="Times New Roman"/>
          <w:sz w:val="24"/>
          <w:szCs w:val="24"/>
        </w:rPr>
        <w:t xml:space="preserve">, and Christopher D. Bader. 2020. “The Flesh and the Devil: Belief in Religious Evil and Views of Sexual Morality.” </w:t>
      </w:r>
      <w:r w:rsidRPr="002A0B29">
        <w:rPr>
          <w:rFonts w:ascii="Times New Roman" w:eastAsia="Calibri" w:hAnsi="Times New Roman" w:cs="Times New Roman"/>
          <w:i/>
          <w:sz w:val="24"/>
          <w:szCs w:val="24"/>
        </w:rPr>
        <w:t xml:space="preserve">Review of Religious Research </w:t>
      </w:r>
      <w:r w:rsidRPr="002A0B29">
        <w:rPr>
          <w:rFonts w:ascii="Times New Roman" w:eastAsia="Calibri" w:hAnsi="Times New Roman" w:cs="Times New Roman"/>
          <w:sz w:val="24"/>
          <w:szCs w:val="24"/>
        </w:rPr>
        <w:t>62 (1):133-51.</w:t>
      </w:r>
    </w:p>
    <w:p w14:paraId="793AF427" w14:textId="77777777"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pPr>
      <w:r w:rsidRPr="002A0B29">
        <w:rPr>
          <w:rFonts w:ascii="Times New Roman" w:eastAsia="Calibri" w:hAnsi="Times New Roman" w:cs="Times New Roman"/>
          <w:sz w:val="24"/>
          <w:szCs w:val="24"/>
        </w:rPr>
        <w:t xml:space="preserve">Cohn, Norman. 1975. </w:t>
      </w:r>
      <w:r w:rsidRPr="002A0B29">
        <w:rPr>
          <w:rFonts w:ascii="Times New Roman" w:eastAsia="Calibri" w:hAnsi="Times New Roman" w:cs="Times New Roman"/>
          <w:i/>
          <w:iCs/>
          <w:sz w:val="24"/>
          <w:szCs w:val="24"/>
        </w:rPr>
        <w:t>Europe's Inner Demons: An Enquiry Inspired by the Great Witch-Hunt</w:t>
      </w:r>
      <w:r w:rsidRPr="002A0B29">
        <w:rPr>
          <w:rFonts w:ascii="Times New Roman" w:eastAsia="Calibri" w:hAnsi="Times New Roman" w:cs="Times New Roman"/>
          <w:sz w:val="24"/>
          <w:szCs w:val="24"/>
        </w:rPr>
        <w:t>. Sussex and London: Sussex University Press and Heinemann Educational Books.</w:t>
      </w:r>
    </w:p>
    <w:p w14:paraId="65B57B66" w14:textId="77777777"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pPr>
      <w:r w:rsidRPr="002A0B29">
        <w:rPr>
          <w:rFonts w:ascii="Times New Roman" w:eastAsia="Calibri" w:hAnsi="Times New Roman" w:cs="Times New Roman"/>
          <w:sz w:val="24"/>
          <w:szCs w:val="24"/>
        </w:rPr>
        <w:t xml:space="preserve">DeAngelis, Reed T., Gabriel A. Acevedo, Brandon Vaidyanathan, and Christopher G. Ellison. 2021. “Coping with an Evil World: Contextualizing the Stress-Buffering Role of Scripture Reading.” </w:t>
      </w:r>
      <w:r w:rsidRPr="002A0B29">
        <w:rPr>
          <w:rFonts w:ascii="Times New Roman" w:eastAsia="Calibri" w:hAnsi="Times New Roman" w:cs="Times New Roman"/>
          <w:i/>
          <w:sz w:val="24"/>
          <w:szCs w:val="24"/>
        </w:rPr>
        <w:t xml:space="preserve">Journal for the Scientific Study of Religion </w:t>
      </w:r>
      <w:r w:rsidRPr="002A0B29">
        <w:rPr>
          <w:rFonts w:ascii="Times New Roman" w:eastAsia="Calibri" w:hAnsi="Times New Roman" w:cs="Times New Roman"/>
          <w:sz w:val="24"/>
          <w:szCs w:val="24"/>
        </w:rPr>
        <w:t>60 (3):645-652.</w:t>
      </w:r>
    </w:p>
    <w:p w14:paraId="7E4BD2F0" w14:textId="77777777"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pPr>
      <w:r w:rsidRPr="002A0B29">
        <w:rPr>
          <w:rFonts w:ascii="Times New Roman" w:eastAsia="Calibri" w:hAnsi="Times New Roman" w:cs="Times New Roman"/>
          <w:sz w:val="24"/>
          <w:szCs w:val="24"/>
        </w:rPr>
        <w:t xml:space="preserve">Dougherty, Kevin D., Byron R. Johnson, and Edward C. Polson. 2007. “Recovering the Lost: Remeasuring U.S. Religious Affiliation.” </w:t>
      </w:r>
      <w:r w:rsidRPr="002A0B29">
        <w:rPr>
          <w:rFonts w:ascii="Times New Roman" w:eastAsia="Calibri" w:hAnsi="Times New Roman" w:cs="Times New Roman"/>
          <w:i/>
          <w:sz w:val="24"/>
          <w:szCs w:val="24"/>
        </w:rPr>
        <w:t xml:space="preserve">Journal for the Scientific Study of Religion </w:t>
      </w:r>
      <w:r w:rsidRPr="002A0B29">
        <w:rPr>
          <w:rFonts w:ascii="Times New Roman" w:eastAsia="Calibri" w:hAnsi="Times New Roman" w:cs="Times New Roman"/>
          <w:sz w:val="24"/>
          <w:szCs w:val="24"/>
        </w:rPr>
        <w:t>46 (4):483-499.</w:t>
      </w:r>
    </w:p>
    <w:p w14:paraId="3DE84E0E" w14:textId="5774DCC2"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pPr>
      <w:r w:rsidRPr="002A0B29">
        <w:rPr>
          <w:rFonts w:ascii="Times New Roman" w:eastAsia="Calibri" w:hAnsi="Times New Roman" w:cs="Times New Roman"/>
          <w:sz w:val="24"/>
          <w:szCs w:val="24"/>
        </w:rPr>
        <w:t>Douglas, Jack D. 1970</w:t>
      </w:r>
      <w:r w:rsidR="00141F57" w:rsidRPr="002A0B29">
        <w:rPr>
          <w:rFonts w:ascii="Times New Roman" w:eastAsia="Calibri" w:hAnsi="Times New Roman" w:cs="Times New Roman"/>
          <w:sz w:val="24"/>
          <w:szCs w:val="24"/>
        </w:rPr>
        <w:t>.</w:t>
      </w:r>
      <w:r w:rsidRPr="002A0B29">
        <w:rPr>
          <w:rFonts w:ascii="Times New Roman" w:eastAsia="Calibri" w:hAnsi="Times New Roman" w:cs="Times New Roman"/>
          <w:sz w:val="24"/>
          <w:szCs w:val="24"/>
        </w:rPr>
        <w:t xml:space="preserve"> </w:t>
      </w:r>
      <w:r w:rsidRPr="002A0B29">
        <w:rPr>
          <w:rFonts w:ascii="Times New Roman" w:eastAsia="Calibri" w:hAnsi="Times New Roman" w:cs="Times New Roman"/>
          <w:i/>
          <w:iCs/>
          <w:sz w:val="24"/>
          <w:szCs w:val="24"/>
        </w:rPr>
        <w:t xml:space="preserve">Deviance </w:t>
      </w:r>
      <w:r w:rsidR="00141F57" w:rsidRPr="002A0B29">
        <w:rPr>
          <w:rFonts w:ascii="Times New Roman" w:eastAsia="Calibri" w:hAnsi="Times New Roman" w:cs="Times New Roman"/>
          <w:i/>
          <w:iCs/>
          <w:sz w:val="24"/>
          <w:szCs w:val="24"/>
        </w:rPr>
        <w:t>and</w:t>
      </w:r>
      <w:r w:rsidRPr="002A0B29">
        <w:rPr>
          <w:rFonts w:ascii="Times New Roman" w:eastAsia="Calibri" w:hAnsi="Times New Roman" w:cs="Times New Roman"/>
          <w:i/>
          <w:iCs/>
          <w:sz w:val="24"/>
          <w:szCs w:val="24"/>
        </w:rPr>
        <w:t xml:space="preserve"> Respectability</w:t>
      </w:r>
      <w:r w:rsidR="00141F57" w:rsidRPr="002A0B29">
        <w:rPr>
          <w:rFonts w:ascii="Times New Roman" w:eastAsia="Calibri" w:hAnsi="Times New Roman" w:cs="Times New Roman"/>
          <w:i/>
          <w:iCs/>
          <w:sz w:val="24"/>
          <w:szCs w:val="24"/>
        </w:rPr>
        <w:t>:</w:t>
      </w:r>
      <w:r w:rsidRPr="002A0B29">
        <w:rPr>
          <w:rFonts w:ascii="Times New Roman" w:eastAsia="Calibri" w:hAnsi="Times New Roman" w:cs="Times New Roman"/>
          <w:i/>
          <w:iCs/>
          <w:sz w:val="24"/>
          <w:szCs w:val="24"/>
        </w:rPr>
        <w:t xml:space="preserve"> </w:t>
      </w:r>
      <w:r w:rsidR="00141F57" w:rsidRPr="002A0B29">
        <w:rPr>
          <w:rFonts w:ascii="Times New Roman" w:eastAsia="Calibri" w:hAnsi="Times New Roman" w:cs="Times New Roman"/>
          <w:i/>
          <w:iCs/>
          <w:sz w:val="24"/>
          <w:szCs w:val="24"/>
        </w:rPr>
        <w:t>T</w:t>
      </w:r>
      <w:r w:rsidRPr="002A0B29">
        <w:rPr>
          <w:rFonts w:ascii="Times New Roman" w:eastAsia="Calibri" w:hAnsi="Times New Roman" w:cs="Times New Roman"/>
          <w:i/>
          <w:iCs/>
          <w:sz w:val="24"/>
          <w:szCs w:val="24"/>
        </w:rPr>
        <w:t>he Social Construction of Moral Meanings</w:t>
      </w:r>
      <w:r w:rsidRPr="002A0B29">
        <w:rPr>
          <w:rFonts w:ascii="Times New Roman" w:eastAsia="Calibri" w:hAnsi="Times New Roman" w:cs="Times New Roman"/>
          <w:sz w:val="24"/>
          <w:szCs w:val="24"/>
        </w:rPr>
        <w:t>. New York: Basic Books.</w:t>
      </w:r>
    </w:p>
    <w:p w14:paraId="14073526" w14:textId="77777777"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pPr>
      <w:r w:rsidRPr="002A0B29">
        <w:rPr>
          <w:rFonts w:ascii="Times New Roman" w:eastAsia="Calibri" w:hAnsi="Times New Roman" w:cs="Times New Roman"/>
          <w:sz w:val="24"/>
          <w:szCs w:val="24"/>
        </w:rPr>
        <w:t xml:space="preserve">Ellison, Christopher G., Benjamin Dowd-Arrow, Amy M. Burdette, Pablo E. Gonzalez, Margaret S. Kelley, and Paul Froese. 2021. “Peace through Superior Firepower: Belief in Supernatural Evil and Attitudes toward Gun Policy in the United States.” </w:t>
      </w:r>
      <w:r w:rsidRPr="002A0B29">
        <w:rPr>
          <w:rFonts w:ascii="Times New Roman" w:eastAsia="Calibri" w:hAnsi="Times New Roman" w:cs="Times New Roman"/>
          <w:i/>
          <w:sz w:val="24"/>
          <w:szCs w:val="24"/>
        </w:rPr>
        <w:t xml:space="preserve">Social Science Research </w:t>
      </w:r>
    </w:p>
    <w:p w14:paraId="738E9FE9" w14:textId="77777777"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pPr>
      <w:r w:rsidRPr="002A0B29">
        <w:rPr>
          <w:rFonts w:ascii="Times New Roman" w:eastAsia="Calibri" w:hAnsi="Times New Roman" w:cs="Times New Roman"/>
          <w:sz w:val="24"/>
          <w:szCs w:val="24"/>
        </w:rPr>
        <w:t xml:space="preserve">Finke, Roger and Christopher D. Bader, eds. 2017. </w:t>
      </w:r>
      <w:r w:rsidRPr="002A0B29">
        <w:rPr>
          <w:rFonts w:ascii="Times New Roman" w:eastAsia="Calibri" w:hAnsi="Times New Roman" w:cs="Times New Roman"/>
          <w:i/>
          <w:iCs/>
          <w:sz w:val="24"/>
          <w:szCs w:val="24"/>
        </w:rPr>
        <w:t>Faithful Measures</w:t>
      </w:r>
      <w:r w:rsidRPr="002A0B29">
        <w:rPr>
          <w:rFonts w:ascii="Times New Roman" w:eastAsia="Calibri" w:hAnsi="Times New Roman" w:cs="Times New Roman"/>
          <w:sz w:val="24"/>
          <w:szCs w:val="24"/>
        </w:rPr>
        <w:t>. New York: NYU Press.</w:t>
      </w:r>
    </w:p>
    <w:p w14:paraId="419994D2" w14:textId="77777777" w:rsidR="00815E98" w:rsidRPr="002A0B29" w:rsidRDefault="00815E98" w:rsidP="00815E98">
      <w:pPr>
        <w:spacing w:line="480" w:lineRule="auto"/>
        <w:ind w:left="720" w:hanging="720"/>
        <w:contextualSpacing/>
        <w:rPr>
          <w:rFonts w:ascii="Times New Roman" w:hAnsi="Times New Roman" w:cs="Times New Roman"/>
          <w:sz w:val="24"/>
          <w:szCs w:val="24"/>
        </w:rPr>
      </w:pPr>
      <w:r w:rsidRPr="002A0B29">
        <w:rPr>
          <w:rFonts w:ascii="Times New Roman" w:hAnsi="Times New Roman" w:cs="Times New Roman"/>
          <w:sz w:val="24"/>
          <w:szCs w:val="24"/>
        </w:rPr>
        <w:t>Finke, Roger, Christopher D. Bader, and Clay Polson. 2009. "Faithful Measures: Developing Improved Measures of Religion." ARDA/ASREC Working Paper Series (</w:t>
      </w:r>
      <w:hyperlink r:id="rId8" w:history="1">
        <w:r w:rsidRPr="002A0B29">
          <w:rPr>
            <w:rStyle w:val="Hyperlink"/>
            <w:rFonts w:ascii="Times New Roman" w:hAnsi="Times New Roman" w:cs="Times New Roman"/>
            <w:color w:val="auto"/>
            <w:sz w:val="24"/>
            <w:szCs w:val="24"/>
          </w:rPr>
          <w:t>www.thearda.com</w:t>
        </w:r>
      </w:hyperlink>
      <w:r w:rsidRPr="002A0B29">
        <w:rPr>
          <w:rFonts w:ascii="Times New Roman" w:hAnsi="Times New Roman" w:cs="Times New Roman"/>
          <w:sz w:val="24"/>
          <w:szCs w:val="24"/>
        </w:rPr>
        <w:t>).</w:t>
      </w:r>
    </w:p>
    <w:p w14:paraId="3BEF1AC6" w14:textId="77777777" w:rsidR="00815E98" w:rsidRPr="002A0B29" w:rsidRDefault="00815E98" w:rsidP="00815E98">
      <w:pPr>
        <w:spacing w:line="480" w:lineRule="auto"/>
        <w:ind w:left="720" w:hanging="720"/>
        <w:contextualSpacing/>
        <w:rPr>
          <w:rFonts w:ascii="Times New Roman" w:hAnsi="Times New Roman" w:cs="Times New Roman"/>
          <w:sz w:val="24"/>
          <w:szCs w:val="24"/>
        </w:rPr>
      </w:pPr>
      <w:r w:rsidRPr="002A0B29">
        <w:rPr>
          <w:rFonts w:ascii="Times New Roman" w:hAnsi="Times New Roman" w:cs="Times New Roman"/>
          <w:sz w:val="24"/>
          <w:szCs w:val="24"/>
        </w:rPr>
        <w:t xml:space="preserve">Froese, Paul. 2020, March 3. </w:t>
      </w:r>
      <w:r w:rsidRPr="002A0B29">
        <w:rPr>
          <w:rFonts w:ascii="Times New Roman" w:hAnsi="Times New Roman" w:cs="Times New Roman"/>
          <w:i/>
          <w:iCs/>
          <w:sz w:val="24"/>
          <w:szCs w:val="24"/>
        </w:rPr>
        <w:t>Baylor Religion Survey, Wave IV (2014)</w:t>
      </w:r>
      <w:r w:rsidRPr="002A0B29">
        <w:rPr>
          <w:rFonts w:ascii="Times New Roman" w:hAnsi="Times New Roman" w:cs="Times New Roman"/>
          <w:sz w:val="24"/>
          <w:szCs w:val="24"/>
        </w:rPr>
        <w:t xml:space="preserve">. </w:t>
      </w:r>
      <w:r w:rsidRPr="002A0B29">
        <w:rPr>
          <w:rFonts w:ascii="Times New Roman" w:hAnsi="Times New Roman" w:cs="Times New Roman"/>
          <w:sz w:val="24"/>
          <w:szCs w:val="24"/>
          <w:shd w:val="clear" w:color="auto" w:fill="FFFFFF"/>
        </w:rPr>
        <w:t>Waco, TX: Baylor Institute for Studies of Religion [producer].</w:t>
      </w:r>
    </w:p>
    <w:p w14:paraId="5EE2F9A4" w14:textId="77777777" w:rsidR="00815E98" w:rsidRPr="002A0B29" w:rsidRDefault="00815E98" w:rsidP="00815E98">
      <w:pPr>
        <w:spacing w:line="480" w:lineRule="auto"/>
        <w:ind w:left="720" w:hanging="720"/>
        <w:contextualSpacing/>
        <w:rPr>
          <w:rFonts w:ascii="Times New Roman" w:hAnsi="Times New Roman" w:cs="Times New Roman"/>
          <w:sz w:val="24"/>
          <w:szCs w:val="24"/>
        </w:rPr>
      </w:pPr>
      <w:r w:rsidRPr="002A0B29">
        <w:rPr>
          <w:rFonts w:ascii="Times New Roman" w:hAnsi="Times New Roman" w:cs="Times New Roman"/>
          <w:sz w:val="24"/>
          <w:szCs w:val="24"/>
        </w:rPr>
        <w:lastRenderedPageBreak/>
        <w:t xml:space="preserve">Froese, </w:t>
      </w:r>
      <w:proofErr w:type="gramStart"/>
      <w:r w:rsidRPr="002A0B29">
        <w:rPr>
          <w:rFonts w:ascii="Times New Roman" w:hAnsi="Times New Roman" w:cs="Times New Roman"/>
          <w:sz w:val="24"/>
          <w:szCs w:val="24"/>
        </w:rPr>
        <w:t>Paul</w:t>
      </w:r>
      <w:proofErr w:type="gramEnd"/>
      <w:r w:rsidRPr="002A0B29">
        <w:rPr>
          <w:rFonts w:ascii="Times New Roman" w:hAnsi="Times New Roman" w:cs="Times New Roman"/>
          <w:sz w:val="24"/>
          <w:szCs w:val="24"/>
        </w:rPr>
        <w:t xml:space="preserve"> and Christopher D. Bader. 2010. </w:t>
      </w:r>
      <w:r w:rsidRPr="002A0B29">
        <w:rPr>
          <w:rFonts w:ascii="Times New Roman" w:hAnsi="Times New Roman" w:cs="Times New Roman"/>
          <w:i/>
          <w:iCs/>
          <w:sz w:val="24"/>
          <w:szCs w:val="24"/>
        </w:rPr>
        <w:t>America's Four Gods</w:t>
      </w:r>
      <w:r w:rsidRPr="002A0B29">
        <w:rPr>
          <w:rFonts w:ascii="Times New Roman" w:hAnsi="Times New Roman" w:cs="Times New Roman"/>
          <w:sz w:val="24"/>
          <w:szCs w:val="24"/>
        </w:rPr>
        <w:t>. New York: Oxford University Press.</w:t>
      </w:r>
    </w:p>
    <w:p w14:paraId="448FEF01" w14:textId="77777777" w:rsidR="00815E98" w:rsidRPr="002A0B29" w:rsidRDefault="00815E98" w:rsidP="00815E98">
      <w:pPr>
        <w:spacing w:line="480" w:lineRule="auto"/>
        <w:ind w:left="720" w:hanging="720"/>
        <w:contextualSpacing/>
        <w:rPr>
          <w:rFonts w:ascii="Times New Roman" w:hAnsi="Times New Roman" w:cs="Times New Roman"/>
          <w:sz w:val="24"/>
          <w:szCs w:val="24"/>
        </w:rPr>
      </w:pPr>
      <w:r w:rsidRPr="002A0B29">
        <w:rPr>
          <w:rFonts w:ascii="Times New Roman" w:hAnsi="Times New Roman" w:cs="Times New Roman"/>
          <w:sz w:val="24"/>
          <w:szCs w:val="24"/>
        </w:rPr>
        <w:t xml:space="preserve">Froese, </w:t>
      </w:r>
      <w:proofErr w:type="gramStart"/>
      <w:r w:rsidRPr="002A0B29">
        <w:rPr>
          <w:rFonts w:ascii="Times New Roman" w:hAnsi="Times New Roman" w:cs="Times New Roman"/>
          <w:sz w:val="24"/>
          <w:szCs w:val="24"/>
        </w:rPr>
        <w:t>Paul</w:t>
      </w:r>
      <w:proofErr w:type="gramEnd"/>
      <w:r w:rsidRPr="002A0B29">
        <w:rPr>
          <w:rFonts w:ascii="Times New Roman" w:hAnsi="Times New Roman" w:cs="Times New Roman"/>
          <w:sz w:val="24"/>
          <w:szCs w:val="24"/>
        </w:rPr>
        <w:t xml:space="preserve"> and Christopher D. Bader. 2015. </w:t>
      </w:r>
      <w:r w:rsidRPr="002A0B29">
        <w:rPr>
          <w:rFonts w:ascii="Times New Roman" w:hAnsi="Times New Roman" w:cs="Times New Roman"/>
          <w:i/>
          <w:iCs/>
          <w:sz w:val="24"/>
          <w:szCs w:val="24"/>
        </w:rPr>
        <w:t>America's Four Gods</w:t>
      </w:r>
      <w:r w:rsidRPr="002A0B29">
        <w:rPr>
          <w:rFonts w:ascii="Times New Roman" w:hAnsi="Times New Roman" w:cs="Times New Roman"/>
          <w:sz w:val="24"/>
          <w:szCs w:val="24"/>
        </w:rPr>
        <w:t>. Second edition. New York: Oxford University Press.</w:t>
      </w:r>
    </w:p>
    <w:p w14:paraId="60D0DED1" w14:textId="77777777" w:rsidR="00815E98" w:rsidRPr="002A0B29" w:rsidRDefault="00815E98" w:rsidP="00815E98">
      <w:pPr>
        <w:spacing w:line="480" w:lineRule="auto"/>
        <w:ind w:left="720" w:hanging="720"/>
        <w:contextualSpacing/>
        <w:rPr>
          <w:rFonts w:ascii="Times New Roman" w:hAnsi="Times New Roman" w:cs="Times New Roman"/>
          <w:sz w:val="24"/>
          <w:szCs w:val="24"/>
        </w:rPr>
      </w:pPr>
      <w:bookmarkStart w:id="4" w:name="_Hlk95563816"/>
      <w:r w:rsidRPr="002A0B29">
        <w:rPr>
          <w:rFonts w:ascii="Times New Roman" w:hAnsi="Times New Roman" w:cs="Times New Roman"/>
          <w:sz w:val="24"/>
          <w:szCs w:val="24"/>
        </w:rPr>
        <w:t>Greeley, Andrew M.</w:t>
      </w:r>
      <w:bookmarkEnd w:id="4"/>
      <w:r w:rsidRPr="002A0B29">
        <w:rPr>
          <w:rFonts w:ascii="Times New Roman" w:hAnsi="Times New Roman" w:cs="Times New Roman"/>
          <w:sz w:val="24"/>
          <w:szCs w:val="24"/>
        </w:rPr>
        <w:t xml:space="preserve"> 1988. “Evidence that a Maternal Image of God Correlates with Liberal Politics.” </w:t>
      </w:r>
      <w:r w:rsidRPr="002A0B29">
        <w:rPr>
          <w:rFonts w:ascii="Times New Roman" w:hAnsi="Times New Roman" w:cs="Times New Roman"/>
          <w:i/>
          <w:sz w:val="24"/>
          <w:szCs w:val="24"/>
        </w:rPr>
        <w:t>Sociology and Social Research</w:t>
      </w:r>
      <w:r w:rsidRPr="002A0B29">
        <w:rPr>
          <w:rFonts w:ascii="Times New Roman" w:hAnsi="Times New Roman" w:cs="Times New Roman"/>
          <w:sz w:val="24"/>
          <w:szCs w:val="24"/>
        </w:rPr>
        <w:t xml:space="preserve"> 72 (3):150-4.</w:t>
      </w:r>
    </w:p>
    <w:p w14:paraId="4800CF84" w14:textId="77777777" w:rsidR="00815E98" w:rsidRPr="002A0B29" w:rsidRDefault="00815E98" w:rsidP="00815E98">
      <w:pPr>
        <w:spacing w:line="480" w:lineRule="auto"/>
        <w:ind w:left="720" w:hanging="720"/>
        <w:contextualSpacing/>
        <w:rPr>
          <w:rFonts w:ascii="Times New Roman" w:hAnsi="Times New Roman" w:cs="Times New Roman"/>
          <w:sz w:val="24"/>
          <w:szCs w:val="24"/>
        </w:rPr>
      </w:pPr>
      <w:r w:rsidRPr="002A0B29">
        <w:rPr>
          <w:rFonts w:ascii="Times New Roman" w:hAnsi="Times New Roman" w:cs="Times New Roman"/>
          <w:sz w:val="24"/>
          <w:szCs w:val="24"/>
        </w:rPr>
        <w:t xml:space="preserve">Greeley, Andrew M. 1989. </w:t>
      </w:r>
      <w:r w:rsidRPr="002A0B29">
        <w:rPr>
          <w:rFonts w:ascii="Times New Roman" w:hAnsi="Times New Roman" w:cs="Times New Roman"/>
          <w:i/>
          <w:sz w:val="24"/>
          <w:szCs w:val="24"/>
        </w:rPr>
        <w:t>Religious Change in America</w:t>
      </w:r>
      <w:r w:rsidRPr="002A0B29">
        <w:rPr>
          <w:rFonts w:ascii="Times New Roman" w:hAnsi="Times New Roman" w:cs="Times New Roman"/>
          <w:sz w:val="24"/>
          <w:szCs w:val="24"/>
        </w:rPr>
        <w:t xml:space="preserve">. Cambridge, Mass: Harvard University Press. </w:t>
      </w:r>
    </w:p>
    <w:p w14:paraId="6225E1C1" w14:textId="77777777" w:rsidR="00815E98" w:rsidRPr="002A0B29" w:rsidRDefault="00815E98" w:rsidP="00815E98">
      <w:pPr>
        <w:spacing w:line="480" w:lineRule="auto"/>
        <w:ind w:left="720" w:hanging="720"/>
        <w:contextualSpacing/>
        <w:rPr>
          <w:rFonts w:ascii="Times New Roman" w:hAnsi="Times New Roman" w:cs="Times New Roman"/>
          <w:sz w:val="24"/>
          <w:szCs w:val="24"/>
        </w:rPr>
      </w:pPr>
      <w:r w:rsidRPr="002A0B29">
        <w:rPr>
          <w:rFonts w:ascii="Times New Roman" w:hAnsi="Times New Roman" w:cs="Times New Roman"/>
          <w:sz w:val="24"/>
          <w:szCs w:val="24"/>
        </w:rPr>
        <w:t xml:space="preserve">Greeley, Andrew M. 1991. “Religion and Attitudes towards AIDS Policy.” </w:t>
      </w:r>
      <w:r w:rsidRPr="002A0B29">
        <w:rPr>
          <w:rFonts w:ascii="Times New Roman" w:hAnsi="Times New Roman" w:cs="Times New Roman"/>
          <w:i/>
          <w:sz w:val="24"/>
          <w:szCs w:val="24"/>
        </w:rPr>
        <w:t>Sociology and Social Research</w:t>
      </w:r>
      <w:r w:rsidRPr="002A0B29">
        <w:rPr>
          <w:rFonts w:ascii="Times New Roman" w:hAnsi="Times New Roman" w:cs="Times New Roman"/>
          <w:sz w:val="24"/>
          <w:szCs w:val="24"/>
        </w:rPr>
        <w:t xml:space="preserve"> 75 (3):126-32.</w:t>
      </w:r>
    </w:p>
    <w:p w14:paraId="62528B0B" w14:textId="77777777" w:rsidR="00815E98" w:rsidRPr="002A0B29" w:rsidRDefault="00815E98" w:rsidP="00815E98">
      <w:pPr>
        <w:spacing w:line="480" w:lineRule="auto"/>
        <w:ind w:left="720" w:hanging="720"/>
        <w:contextualSpacing/>
        <w:rPr>
          <w:rFonts w:ascii="Times New Roman" w:hAnsi="Times New Roman" w:cs="Times New Roman"/>
          <w:sz w:val="24"/>
          <w:szCs w:val="24"/>
        </w:rPr>
      </w:pPr>
      <w:r w:rsidRPr="002A0B29">
        <w:rPr>
          <w:rFonts w:ascii="Times New Roman" w:hAnsi="Times New Roman" w:cs="Times New Roman"/>
          <w:sz w:val="24"/>
          <w:szCs w:val="24"/>
        </w:rPr>
        <w:t xml:space="preserve">Greeley, Andrew M. 1993. “Religion and Attitudes toward the Environment.”  </w:t>
      </w:r>
      <w:r w:rsidRPr="002A0B29">
        <w:rPr>
          <w:rFonts w:ascii="Times New Roman" w:hAnsi="Times New Roman" w:cs="Times New Roman"/>
          <w:i/>
          <w:sz w:val="24"/>
          <w:szCs w:val="24"/>
        </w:rPr>
        <w:t>Journal for the Scientific Study of Religion</w:t>
      </w:r>
      <w:r w:rsidRPr="002A0B29">
        <w:rPr>
          <w:rFonts w:ascii="Times New Roman" w:hAnsi="Times New Roman" w:cs="Times New Roman"/>
          <w:sz w:val="24"/>
          <w:szCs w:val="24"/>
        </w:rPr>
        <w:t xml:space="preserve"> 32 (1):19-28.</w:t>
      </w:r>
    </w:p>
    <w:p w14:paraId="13AD0E59" w14:textId="77777777" w:rsidR="00815E98" w:rsidRPr="002A0B29" w:rsidRDefault="00815E98" w:rsidP="00815E98">
      <w:pPr>
        <w:spacing w:line="480" w:lineRule="auto"/>
        <w:ind w:left="720" w:hanging="720"/>
        <w:contextualSpacing/>
        <w:rPr>
          <w:rFonts w:ascii="Times New Roman" w:hAnsi="Times New Roman" w:cs="Times New Roman"/>
          <w:sz w:val="24"/>
          <w:szCs w:val="24"/>
        </w:rPr>
      </w:pPr>
      <w:r w:rsidRPr="002A0B29">
        <w:rPr>
          <w:rFonts w:ascii="Times New Roman" w:hAnsi="Times New Roman" w:cs="Times New Roman"/>
          <w:sz w:val="24"/>
          <w:szCs w:val="24"/>
        </w:rPr>
        <w:t xml:space="preserve">Greeley, Andrew M. 1995. </w:t>
      </w:r>
      <w:r w:rsidRPr="002A0B29">
        <w:rPr>
          <w:rFonts w:ascii="Times New Roman" w:hAnsi="Times New Roman" w:cs="Times New Roman"/>
          <w:i/>
          <w:sz w:val="24"/>
          <w:szCs w:val="24"/>
        </w:rPr>
        <w:t>Religion as Poetry</w:t>
      </w:r>
      <w:r w:rsidRPr="002A0B29">
        <w:rPr>
          <w:rFonts w:ascii="Times New Roman" w:hAnsi="Times New Roman" w:cs="Times New Roman"/>
          <w:sz w:val="24"/>
          <w:szCs w:val="24"/>
        </w:rPr>
        <w:t>. New Brunswick, NJ: Transaction Publishers.</w:t>
      </w:r>
    </w:p>
    <w:p w14:paraId="710C2EA4" w14:textId="77777777" w:rsidR="00815E98" w:rsidRPr="002A0B29" w:rsidRDefault="00815E98" w:rsidP="00815E98">
      <w:pPr>
        <w:spacing w:after="0" w:line="480" w:lineRule="auto"/>
        <w:ind w:left="720" w:hanging="720"/>
        <w:contextualSpacing/>
        <w:rPr>
          <w:rFonts w:ascii="Times New Roman" w:eastAsia="Calibri" w:hAnsi="Times New Roman" w:cs="Times New Roman"/>
          <w:iCs/>
          <w:sz w:val="24"/>
          <w:szCs w:val="24"/>
        </w:rPr>
      </w:pPr>
      <w:r w:rsidRPr="002A0B29">
        <w:rPr>
          <w:rFonts w:ascii="Times New Roman" w:eastAsia="Calibri" w:hAnsi="Times New Roman" w:cs="Times New Roman"/>
          <w:sz w:val="24"/>
          <w:szCs w:val="24"/>
        </w:rPr>
        <w:t xml:space="preserve">Jung, Jong Hyun. 2020a. “Belief in Supernatural Evil and Mental Health: Do Secure Attachment to God and Gender Matter?” </w:t>
      </w:r>
      <w:r w:rsidRPr="002A0B29">
        <w:rPr>
          <w:rFonts w:ascii="Times New Roman" w:eastAsia="Calibri" w:hAnsi="Times New Roman" w:cs="Times New Roman"/>
          <w:i/>
          <w:iCs/>
          <w:sz w:val="24"/>
          <w:szCs w:val="24"/>
        </w:rPr>
        <w:t xml:space="preserve">Journal for the Scientific Study of Religion </w:t>
      </w:r>
      <w:r w:rsidRPr="002A0B29">
        <w:rPr>
          <w:rFonts w:ascii="Times New Roman" w:eastAsia="Calibri" w:hAnsi="Times New Roman" w:cs="Times New Roman"/>
          <w:iCs/>
          <w:sz w:val="24"/>
          <w:szCs w:val="24"/>
        </w:rPr>
        <w:t>59 (1):141-60.</w:t>
      </w:r>
    </w:p>
    <w:p w14:paraId="7B664043" w14:textId="77777777" w:rsidR="00815E98" w:rsidRPr="002A0B29" w:rsidRDefault="00815E98" w:rsidP="00815E98">
      <w:pPr>
        <w:spacing w:after="0" w:line="480" w:lineRule="auto"/>
        <w:ind w:left="720" w:hanging="720"/>
        <w:contextualSpacing/>
        <w:rPr>
          <w:rFonts w:ascii="Times New Roman" w:eastAsia="Calibri" w:hAnsi="Times New Roman" w:cs="Times New Roman"/>
          <w:iCs/>
          <w:sz w:val="24"/>
          <w:szCs w:val="24"/>
        </w:rPr>
      </w:pPr>
      <w:r w:rsidRPr="002A0B29">
        <w:rPr>
          <w:rFonts w:ascii="Times New Roman" w:eastAsia="Calibri" w:hAnsi="Times New Roman" w:cs="Times New Roman"/>
          <w:iCs/>
          <w:sz w:val="24"/>
          <w:szCs w:val="24"/>
        </w:rPr>
        <w:t xml:space="preserve">Jung, Jong Hyun. 2020b. “Belief in Hell and Parenting Priorities Concerning Child Independence and Obedience: Does economic Context Matter?” </w:t>
      </w:r>
      <w:r w:rsidRPr="002A0B29">
        <w:rPr>
          <w:rFonts w:ascii="Times New Roman" w:eastAsia="Calibri" w:hAnsi="Times New Roman" w:cs="Times New Roman"/>
          <w:i/>
          <w:iCs/>
          <w:sz w:val="24"/>
          <w:szCs w:val="24"/>
        </w:rPr>
        <w:t>Journal for the Scientific Study of Religion</w:t>
      </w:r>
      <w:r w:rsidRPr="002A0B29">
        <w:rPr>
          <w:rFonts w:ascii="Times New Roman" w:eastAsia="Calibri" w:hAnsi="Times New Roman" w:cs="Times New Roman"/>
          <w:iCs/>
          <w:sz w:val="24"/>
          <w:szCs w:val="24"/>
        </w:rPr>
        <w:t xml:space="preserve"> 59 (4):629-645.</w:t>
      </w:r>
    </w:p>
    <w:p w14:paraId="1CBC3FC1" w14:textId="77777777" w:rsidR="00815E98" w:rsidRPr="002A0B29" w:rsidRDefault="00815E98" w:rsidP="00815E98">
      <w:pPr>
        <w:spacing w:after="0" w:line="480" w:lineRule="auto"/>
        <w:ind w:left="720" w:hanging="720"/>
        <w:contextualSpacing/>
        <w:rPr>
          <w:rFonts w:ascii="Times New Roman" w:eastAsia="Calibri" w:hAnsi="Times New Roman" w:cs="Times New Roman"/>
          <w:i/>
          <w:sz w:val="24"/>
          <w:szCs w:val="24"/>
        </w:rPr>
      </w:pPr>
      <w:proofErr w:type="spellStart"/>
      <w:r w:rsidRPr="002A0B29">
        <w:rPr>
          <w:rFonts w:ascii="Times New Roman" w:eastAsia="Calibri" w:hAnsi="Times New Roman" w:cs="Times New Roman"/>
          <w:sz w:val="24"/>
          <w:szCs w:val="24"/>
        </w:rPr>
        <w:t>Krumrei</w:t>
      </w:r>
      <w:proofErr w:type="spellEnd"/>
      <w:r w:rsidRPr="002A0B29">
        <w:rPr>
          <w:rFonts w:ascii="Times New Roman" w:eastAsia="Calibri" w:hAnsi="Times New Roman" w:cs="Times New Roman"/>
          <w:sz w:val="24"/>
          <w:szCs w:val="24"/>
        </w:rPr>
        <w:t xml:space="preserve">, Elizabeth J., Annette Mahoney, and Kenneth I. Pargament. 2011. “Demonization of Divorce: Prevalence Rates and Links to </w:t>
      </w:r>
      <w:proofErr w:type="spellStart"/>
      <w:r w:rsidRPr="002A0B29">
        <w:rPr>
          <w:rFonts w:ascii="Times New Roman" w:eastAsia="Calibri" w:hAnsi="Times New Roman" w:cs="Times New Roman"/>
          <w:sz w:val="24"/>
          <w:szCs w:val="24"/>
        </w:rPr>
        <w:t>Postdivorce</w:t>
      </w:r>
      <w:proofErr w:type="spellEnd"/>
      <w:r w:rsidRPr="002A0B29">
        <w:rPr>
          <w:rFonts w:ascii="Times New Roman" w:eastAsia="Calibri" w:hAnsi="Times New Roman" w:cs="Times New Roman"/>
          <w:sz w:val="24"/>
          <w:szCs w:val="24"/>
        </w:rPr>
        <w:t xml:space="preserve"> Adjustment.” </w:t>
      </w:r>
      <w:r w:rsidRPr="002A0B29">
        <w:rPr>
          <w:rFonts w:ascii="Times New Roman" w:eastAsia="Calibri" w:hAnsi="Times New Roman" w:cs="Times New Roman"/>
          <w:i/>
          <w:sz w:val="24"/>
          <w:szCs w:val="24"/>
        </w:rPr>
        <w:t xml:space="preserve">Family Relations </w:t>
      </w:r>
      <w:r w:rsidRPr="002A0B29">
        <w:rPr>
          <w:rFonts w:ascii="Times New Roman" w:eastAsia="Calibri" w:hAnsi="Times New Roman" w:cs="Times New Roman"/>
          <w:sz w:val="24"/>
          <w:szCs w:val="24"/>
        </w:rPr>
        <w:t xml:space="preserve">60 (1):90-103. </w:t>
      </w:r>
    </w:p>
    <w:p w14:paraId="7CE69ADD" w14:textId="77777777"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pPr>
      <w:r w:rsidRPr="002A0B29">
        <w:rPr>
          <w:rFonts w:ascii="Times New Roman" w:eastAsia="Calibri" w:hAnsi="Times New Roman" w:cs="Times New Roman"/>
          <w:sz w:val="24"/>
          <w:szCs w:val="24"/>
        </w:rPr>
        <w:t xml:space="preserve">Lemert, Edwin M. 1997. </w:t>
      </w:r>
      <w:r w:rsidRPr="002A0B29">
        <w:rPr>
          <w:rFonts w:ascii="Times New Roman" w:eastAsia="Calibri" w:hAnsi="Times New Roman" w:cs="Times New Roman"/>
          <w:i/>
          <w:iCs/>
          <w:sz w:val="24"/>
          <w:szCs w:val="24"/>
        </w:rPr>
        <w:t>The Trouble with Evil: Social Control at the Edge of Morality</w:t>
      </w:r>
      <w:r w:rsidRPr="002A0B29">
        <w:rPr>
          <w:rFonts w:ascii="Times New Roman" w:eastAsia="Calibri" w:hAnsi="Times New Roman" w:cs="Times New Roman"/>
          <w:sz w:val="24"/>
          <w:szCs w:val="24"/>
        </w:rPr>
        <w:t>. New York: SUNY Press.</w:t>
      </w:r>
    </w:p>
    <w:p w14:paraId="35D002A0" w14:textId="77777777"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pPr>
      <w:proofErr w:type="spellStart"/>
      <w:r w:rsidRPr="002A0B29">
        <w:rPr>
          <w:rFonts w:ascii="Times New Roman" w:eastAsia="Calibri" w:hAnsi="Times New Roman" w:cs="Times New Roman"/>
          <w:sz w:val="24"/>
          <w:szCs w:val="24"/>
        </w:rPr>
        <w:lastRenderedPageBreak/>
        <w:t>Lupfer</w:t>
      </w:r>
      <w:proofErr w:type="spellEnd"/>
      <w:r w:rsidRPr="002A0B29">
        <w:rPr>
          <w:rFonts w:ascii="Times New Roman" w:eastAsia="Calibri" w:hAnsi="Times New Roman" w:cs="Times New Roman"/>
          <w:sz w:val="24"/>
          <w:szCs w:val="24"/>
        </w:rPr>
        <w:t xml:space="preserve">, Michael B., Donna Tolliver, and Mark Jackson. 1996. “Explaining Life-Altering </w:t>
      </w:r>
      <w:proofErr w:type="spellStart"/>
      <w:r w:rsidRPr="002A0B29">
        <w:rPr>
          <w:rFonts w:ascii="Times New Roman" w:eastAsia="Calibri" w:hAnsi="Times New Roman" w:cs="Times New Roman"/>
          <w:sz w:val="24"/>
          <w:szCs w:val="24"/>
        </w:rPr>
        <w:t>Occurences</w:t>
      </w:r>
      <w:proofErr w:type="spellEnd"/>
      <w:r w:rsidRPr="002A0B29">
        <w:rPr>
          <w:rFonts w:ascii="Times New Roman" w:eastAsia="Calibri" w:hAnsi="Times New Roman" w:cs="Times New Roman"/>
          <w:sz w:val="24"/>
          <w:szCs w:val="24"/>
        </w:rPr>
        <w:t xml:space="preserve">: A Test of the ‘God-of-the-Gaps’ Hypothesis.” </w:t>
      </w:r>
      <w:r w:rsidRPr="002A0B29">
        <w:rPr>
          <w:rFonts w:ascii="Times New Roman" w:eastAsia="Calibri" w:hAnsi="Times New Roman" w:cs="Times New Roman"/>
          <w:i/>
          <w:sz w:val="24"/>
          <w:szCs w:val="24"/>
        </w:rPr>
        <w:t>Journal for the Scientific Study of Religion</w:t>
      </w:r>
      <w:r w:rsidRPr="002A0B29">
        <w:rPr>
          <w:rFonts w:ascii="Times New Roman" w:eastAsia="Calibri" w:hAnsi="Times New Roman" w:cs="Times New Roman"/>
          <w:sz w:val="24"/>
          <w:szCs w:val="24"/>
        </w:rPr>
        <w:t xml:space="preserve"> 35 (4):379-391.</w:t>
      </w:r>
    </w:p>
    <w:p w14:paraId="08019529" w14:textId="77777777"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pPr>
      <w:proofErr w:type="spellStart"/>
      <w:r w:rsidRPr="002A0B29">
        <w:rPr>
          <w:rFonts w:ascii="Times New Roman" w:eastAsia="Calibri" w:hAnsi="Times New Roman" w:cs="Times New Roman"/>
          <w:sz w:val="24"/>
          <w:szCs w:val="24"/>
        </w:rPr>
        <w:t>Messadié</w:t>
      </w:r>
      <w:proofErr w:type="spellEnd"/>
      <w:r w:rsidRPr="002A0B29">
        <w:rPr>
          <w:rFonts w:ascii="Times New Roman" w:eastAsia="Calibri" w:hAnsi="Times New Roman" w:cs="Times New Roman"/>
          <w:sz w:val="24"/>
          <w:szCs w:val="24"/>
        </w:rPr>
        <w:t xml:space="preserve">, </w:t>
      </w:r>
      <w:proofErr w:type="spellStart"/>
      <w:r w:rsidRPr="002A0B29">
        <w:rPr>
          <w:rFonts w:ascii="Times New Roman" w:eastAsia="Calibri" w:hAnsi="Times New Roman" w:cs="Times New Roman"/>
          <w:sz w:val="24"/>
          <w:szCs w:val="24"/>
        </w:rPr>
        <w:t>Gérald</w:t>
      </w:r>
      <w:proofErr w:type="spellEnd"/>
      <w:r w:rsidRPr="002A0B29">
        <w:rPr>
          <w:rFonts w:ascii="Times New Roman" w:eastAsia="Calibri" w:hAnsi="Times New Roman" w:cs="Times New Roman"/>
          <w:sz w:val="24"/>
          <w:szCs w:val="24"/>
        </w:rPr>
        <w:t xml:space="preserve">. 1996. </w:t>
      </w:r>
      <w:r w:rsidRPr="002A0B29">
        <w:rPr>
          <w:rFonts w:ascii="Times New Roman" w:eastAsia="Calibri" w:hAnsi="Times New Roman" w:cs="Times New Roman"/>
          <w:i/>
          <w:iCs/>
          <w:sz w:val="24"/>
          <w:szCs w:val="24"/>
        </w:rPr>
        <w:t>The History of the Devil</w:t>
      </w:r>
      <w:r w:rsidRPr="002A0B29">
        <w:rPr>
          <w:rFonts w:ascii="Times New Roman" w:eastAsia="Calibri" w:hAnsi="Times New Roman" w:cs="Times New Roman"/>
          <w:sz w:val="24"/>
          <w:szCs w:val="24"/>
        </w:rPr>
        <w:t xml:space="preserve">. London: </w:t>
      </w:r>
      <w:proofErr w:type="spellStart"/>
      <w:r w:rsidRPr="002A0B29">
        <w:rPr>
          <w:rFonts w:ascii="Times New Roman" w:eastAsia="Calibri" w:hAnsi="Times New Roman" w:cs="Times New Roman"/>
          <w:sz w:val="24"/>
          <w:szCs w:val="24"/>
        </w:rPr>
        <w:t>Newleaf</w:t>
      </w:r>
      <w:proofErr w:type="spellEnd"/>
      <w:r w:rsidRPr="002A0B29">
        <w:rPr>
          <w:rFonts w:ascii="Times New Roman" w:eastAsia="Calibri" w:hAnsi="Times New Roman" w:cs="Times New Roman"/>
          <w:sz w:val="24"/>
          <w:szCs w:val="24"/>
        </w:rPr>
        <w:t>.</w:t>
      </w:r>
    </w:p>
    <w:p w14:paraId="3FC401FD" w14:textId="77777777"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pPr>
      <w:r w:rsidRPr="002A0B29">
        <w:rPr>
          <w:rFonts w:ascii="Times New Roman" w:eastAsia="Calibri" w:hAnsi="Times New Roman" w:cs="Times New Roman"/>
          <w:sz w:val="24"/>
          <w:szCs w:val="24"/>
        </w:rPr>
        <w:t xml:space="preserve">Martinez, Brandon C. 2013. “Is Evil Good for Religion? The Link between Supernatural Evil and Religious Commitment.” </w:t>
      </w:r>
      <w:r w:rsidRPr="002A0B29">
        <w:rPr>
          <w:rFonts w:ascii="Times New Roman" w:eastAsia="Calibri" w:hAnsi="Times New Roman" w:cs="Times New Roman"/>
          <w:i/>
          <w:iCs/>
          <w:sz w:val="24"/>
          <w:szCs w:val="24"/>
        </w:rPr>
        <w:t>Review of Religious Research</w:t>
      </w:r>
      <w:r w:rsidRPr="002A0B29">
        <w:rPr>
          <w:rFonts w:ascii="Times New Roman" w:eastAsia="Calibri" w:hAnsi="Times New Roman" w:cs="Times New Roman"/>
          <w:sz w:val="24"/>
          <w:szCs w:val="24"/>
        </w:rPr>
        <w:t xml:space="preserve"> 55 (2):319–38. </w:t>
      </w:r>
    </w:p>
    <w:p w14:paraId="5D8D144F" w14:textId="77777777"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pPr>
      <w:r w:rsidRPr="002A0B29">
        <w:rPr>
          <w:rFonts w:ascii="Times New Roman" w:eastAsia="Calibri" w:hAnsi="Times New Roman" w:cs="Times New Roman"/>
          <w:sz w:val="24"/>
          <w:szCs w:val="24"/>
        </w:rPr>
        <w:t xml:space="preserve">Martinez, Brandon C., Joshua C. Tom, Todd W. Ferguson, Brita </w:t>
      </w:r>
      <w:proofErr w:type="spellStart"/>
      <w:r w:rsidRPr="002A0B29">
        <w:rPr>
          <w:rFonts w:ascii="Times New Roman" w:eastAsia="Calibri" w:hAnsi="Times New Roman" w:cs="Times New Roman"/>
          <w:sz w:val="24"/>
          <w:szCs w:val="24"/>
        </w:rPr>
        <w:t>Andercheck</w:t>
      </w:r>
      <w:proofErr w:type="spellEnd"/>
      <w:r w:rsidRPr="002A0B29">
        <w:rPr>
          <w:rFonts w:ascii="Times New Roman" w:eastAsia="Calibri" w:hAnsi="Times New Roman" w:cs="Times New Roman"/>
          <w:sz w:val="24"/>
          <w:szCs w:val="24"/>
        </w:rPr>
        <w:t xml:space="preserve">, and Samuel </w:t>
      </w:r>
      <w:proofErr w:type="spellStart"/>
      <w:r w:rsidRPr="002A0B29">
        <w:rPr>
          <w:rFonts w:ascii="Times New Roman" w:eastAsia="Calibri" w:hAnsi="Times New Roman" w:cs="Times New Roman"/>
          <w:sz w:val="24"/>
          <w:szCs w:val="24"/>
        </w:rPr>
        <w:t>Stroope</w:t>
      </w:r>
      <w:proofErr w:type="spellEnd"/>
      <w:r w:rsidRPr="002A0B29">
        <w:rPr>
          <w:rFonts w:ascii="Times New Roman" w:eastAsia="Calibri" w:hAnsi="Times New Roman" w:cs="Times New Roman"/>
          <w:sz w:val="24"/>
          <w:szCs w:val="24"/>
        </w:rPr>
        <w:t xml:space="preserve">. 2018. “Parenting Practices and Attitudes and the Role of Belief in Supernatural Evil: Results from a National U.S. Survey.” </w:t>
      </w:r>
      <w:r w:rsidRPr="002A0B29">
        <w:rPr>
          <w:rFonts w:ascii="Times New Roman" w:eastAsia="Calibri" w:hAnsi="Times New Roman" w:cs="Times New Roman"/>
          <w:i/>
          <w:iCs/>
          <w:sz w:val="24"/>
          <w:szCs w:val="24"/>
        </w:rPr>
        <w:t>Journal of Family Issues</w:t>
      </w:r>
      <w:r w:rsidRPr="002A0B29">
        <w:rPr>
          <w:rFonts w:ascii="Times New Roman" w:eastAsia="Calibri" w:hAnsi="Times New Roman" w:cs="Times New Roman"/>
          <w:sz w:val="24"/>
          <w:szCs w:val="24"/>
        </w:rPr>
        <w:t xml:space="preserve"> 39 (6):1616–38.</w:t>
      </w:r>
    </w:p>
    <w:p w14:paraId="08510CE5" w14:textId="77777777"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pPr>
      <w:proofErr w:type="spellStart"/>
      <w:r w:rsidRPr="002A0B29">
        <w:rPr>
          <w:rFonts w:ascii="Times New Roman" w:eastAsia="Calibri" w:hAnsi="Times New Roman" w:cs="Times New Roman"/>
          <w:sz w:val="24"/>
          <w:szCs w:val="24"/>
        </w:rPr>
        <w:t>Nie</w:t>
      </w:r>
      <w:proofErr w:type="spellEnd"/>
      <w:r w:rsidRPr="002A0B29">
        <w:rPr>
          <w:rFonts w:ascii="Times New Roman" w:eastAsia="Calibri" w:hAnsi="Times New Roman" w:cs="Times New Roman"/>
          <w:sz w:val="24"/>
          <w:szCs w:val="24"/>
        </w:rPr>
        <w:t xml:space="preserve">, </w:t>
      </w:r>
      <w:proofErr w:type="spellStart"/>
      <w:r w:rsidRPr="002A0B29">
        <w:rPr>
          <w:rFonts w:ascii="Times New Roman" w:eastAsia="Calibri" w:hAnsi="Times New Roman" w:cs="Times New Roman"/>
          <w:sz w:val="24"/>
          <w:szCs w:val="24"/>
        </w:rPr>
        <w:t>Fanhoe</w:t>
      </w:r>
      <w:proofErr w:type="spellEnd"/>
      <w:r w:rsidRPr="002A0B29">
        <w:rPr>
          <w:rFonts w:ascii="Times New Roman" w:eastAsia="Calibri" w:hAnsi="Times New Roman" w:cs="Times New Roman"/>
          <w:sz w:val="24"/>
          <w:szCs w:val="24"/>
        </w:rPr>
        <w:t xml:space="preserve"> and Daniel V. A. Olson. 2016. “Demonic Influences: The Negative Mental Health Effects of Belief in Demons.” </w:t>
      </w:r>
      <w:r w:rsidRPr="002A0B29">
        <w:rPr>
          <w:rFonts w:ascii="Times New Roman" w:eastAsia="Calibri" w:hAnsi="Times New Roman" w:cs="Times New Roman"/>
          <w:i/>
          <w:sz w:val="24"/>
          <w:szCs w:val="24"/>
        </w:rPr>
        <w:t xml:space="preserve">Journal for the Scientific Study of Religion </w:t>
      </w:r>
      <w:r w:rsidRPr="002A0B29">
        <w:rPr>
          <w:rFonts w:ascii="Times New Roman" w:eastAsia="Calibri" w:hAnsi="Times New Roman" w:cs="Times New Roman"/>
          <w:sz w:val="24"/>
          <w:szCs w:val="24"/>
        </w:rPr>
        <w:t>55 (3):498-515.</w:t>
      </w:r>
    </w:p>
    <w:p w14:paraId="286859C7" w14:textId="0A5395AA"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pPr>
      <w:r w:rsidRPr="002A0B29">
        <w:rPr>
          <w:rFonts w:ascii="Times New Roman" w:eastAsia="Calibri" w:hAnsi="Times New Roman" w:cs="Times New Roman"/>
          <w:sz w:val="24"/>
          <w:szCs w:val="24"/>
        </w:rPr>
        <w:t xml:space="preserve">Pagels, Elaine. 1991. “The Social History of Satan, the </w:t>
      </w:r>
      <w:r w:rsidR="003E612C" w:rsidRPr="002A0B29">
        <w:rPr>
          <w:rFonts w:ascii="Times New Roman" w:eastAsia="Calibri" w:hAnsi="Times New Roman" w:cs="Times New Roman"/>
          <w:sz w:val="24"/>
          <w:szCs w:val="24"/>
        </w:rPr>
        <w:t>‘</w:t>
      </w:r>
      <w:r w:rsidRPr="002A0B29">
        <w:rPr>
          <w:rFonts w:ascii="Times New Roman" w:eastAsia="Calibri" w:hAnsi="Times New Roman" w:cs="Times New Roman"/>
          <w:sz w:val="24"/>
          <w:szCs w:val="24"/>
        </w:rPr>
        <w:t>Intimate Enemy</w:t>
      </w:r>
      <w:r w:rsidR="003E612C" w:rsidRPr="002A0B29">
        <w:rPr>
          <w:rFonts w:ascii="Times New Roman" w:eastAsia="Calibri" w:hAnsi="Times New Roman" w:cs="Times New Roman"/>
          <w:sz w:val="24"/>
          <w:szCs w:val="24"/>
        </w:rPr>
        <w:t>’</w:t>
      </w:r>
      <w:r w:rsidRPr="002A0B29">
        <w:rPr>
          <w:rFonts w:ascii="Times New Roman" w:eastAsia="Calibri" w:hAnsi="Times New Roman" w:cs="Times New Roman"/>
          <w:sz w:val="24"/>
          <w:szCs w:val="24"/>
        </w:rPr>
        <w:t xml:space="preserve">: A Preliminary Sketch”. </w:t>
      </w:r>
      <w:r w:rsidRPr="002A0B29">
        <w:rPr>
          <w:rFonts w:ascii="Times New Roman" w:eastAsia="Calibri" w:hAnsi="Times New Roman" w:cs="Times New Roman"/>
          <w:i/>
          <w:iCs/>
          <w:sz w:val="24"/>
          <w:szCs w:val="24"/>
        </w:rPr>
        <w:t>Harvard Theological Review</w:t>
      </w:r>
      <w:r w:rsidRPr="002A0B29">
        <w:rPr>
          <w:rFonts w:ascii="Times New Roman" w:eastAsia="Calibri" w:hAnsi="Times New Roman" w:cs="Times New Roman"/>
          <w:sz w:val="24"/>
          <w:szCs w:val="24"/>
        </w:rPr>
        <w:t xml:space="preserve"> 84</w:t>
      </w:r>
      <w:r w:rsidR="003E612C" w:rsidRPr="002A0B29">
        <w:rPr>
          <w:rFonts w:ascii="Times New Roman" w:eastAsia="Calibri" w:hAnsi="Times New Roman" w:cs="Times New Roman"/>
          <w:sz w:val="24"/>
          <w:szCs w:val="24"/>
        </w:rPr>
        <w:t xml:space="preserve"> </w:t>
      </w:r>
      <w:r w:rsidRPr="002A0B29">
        <w:rPr>
          <w:rFonts w:ascii="Times New Roman" w:eastAsia="Calibri" w:hAnsi="Times New Roman" w:cs="Times New Roman"/>
          <w:sz w:val="24"/>
          <w:szCs w:val="24"/>
        </w:rPr>
        <w:t>(2):105-128.</w:t>
      </w:r>
    </w:p>
    <w:p w14:paraId="4648DDB1" w14:textId="20CCC83E"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pPr>
      <w:r w:rsidRPr="002A0B29">
        <w:rPr>
          <w:rFonts w:ascii="Times New Roman" w:eastAsia="Calibri" w:hAnsi="Times New Roman" w:cs="Times New Roman"/>
          <w:sz w:val="24"/>
          <w:szCs w:val="24"/>
        </w:rPr>
        <w:t xml:space="preserve">Russell, Jeffrey Burton. 1984. </w:t>
      </w:r>
      <w:r w:rsidRPr="002A0B29">
        <w:rPr>
          <w:rFonts w:ascii="Times New Roman" w:eastAsia="Calibri" w:hAnsi="Times New Roman" w:cs="Times New Roman"/>
          <w:i/>
          <w:iCs/>
          <w:sz w:val="24"/>
          <w:szCs w:val="24"/>
        </w:rPr>
        <w:t xml:space="preserve">Lucifer: </w:t>
      </w:r>
      <w:r w:rsidR="003E612C" w:rsidRPr="002A0B29">
        <w:rPr>
          <w:rFonts w:ascii="Times New Roman" w:eastAsia="Calibri" w:hAnsi="Times New Roman" w:cs="Times New Roman"/>
          <w:i/>
          <w:iCs/>
          <w:sz w:val="24"/>
          <w:szCs w:val="24"/>
        </w:rPr>
        <w:t>The</w:t>
      </w:r>
      <w:r w:rsidRPr="002A0B29">
        <w:rPr>
          <w:rFonts w:ascii="Times New Roman" w:eastAsia="Calibri" w:hAnsi="Times New Roman" w:cs="Times New Roman"/>
          <w:i/>
          <w:iCs/>
          <w:sz w:val="24"/>
          <w:szCs w:val="24"/>
        </w:rPr>
        <w:t xml:space="preserve"> Devil in the Middle Ages</w:t>
      </w:r>
      <w:r w:rsidRPr="002A0B29">
        <w:rPr>
          <w:rFonts w:ascii="Times New Roman" w:eastAsia="Calibri" w:hAnsi="Times New Roman" w:cs="Times New Roman"/>
          <w:sz w:val="24"/>
          <w:szCs w:val="24"/>
        </w:rPr>
        <w:t>. Ithaca, New York: Cornell University Press.</w:t>
      </w:r>
    </w:p>
    <w:p w14:paraId="746DA431" w14:textId="77777777"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pPr>
      <w:r w:rsidRPr="002A0B29">
        <w:rPr>
          <w:rFonts w:ascii="Times New Roman" w:eastAsia="Calibri" w:hAnsi="Times New Roman" w:cs="Times New Roman"/>
          <w:sz w:val="24"/>
          <w:szCs w:val="24"/>
        </w:rPr>
        <w:t xml:space="preserve">Russell, Jeffrey Burton. 1987. </w:t>
      </w:r>
      <w:r w:rsidRPr="002A0B29">
        <w:rPr>
          <w:rFonts w:ascii="Times New Roman" w:eastAsia="Calibri" w:hAnsi="Times New Roman" w:cs="Times New Roman"/>
          <w:i/>
          <w:iCs/>
          <w:sz w:val="24"/>
          <w:szCs w:val="24"/>
        </w:rPr>
        <w:t xml:space="preserve">The Devil: Perceptions of Evil from Antiquity to Primitive Christianity. </w:t>
      </w:r>
      <w:r w:rsidRPr="002A0B29">
        <w:rPr>
          <w:rFonts w:ascii="Times New Roman" w:eastAsia="Calibri" w:hAnsi="Times New Roman" w:cs="Times New Roman"/>
          <w:sz w:val="24"/>
          <w:szCs w:val="24"/>
        </w:rPr>
        <w:t>Ithaca, New York: Cornell University Press.</w:t>
      </w:r>
    </w:p>
    <w:p w14:paraId="2D40E449" w14:textId="77777777"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pPr>
      <w:r w:rsidRPr="002A0B29">
        <w:rPr>
          <w:rFonts w:ascii="Times New Roman" w:eastAsia="Calibri" w:hAnsi="Times New Roman" w:cs="Times New Roman"/>
          <w:sz w:val="24"/>
          <w:szCs w:val="24"/>
        </w:rPr>
        <w:t xml:space="preserve">Russell, Jeffrey Burton. 1989. </w:t>
      </w:r>
      <w:r w:rsidRPr="002A0B29">
        <w:rPr>
          <w:rFonts w:ascii="Times New Roman" w:eastAsia="Calibri" w:hAnsi="Times New Roman" w:cs="Times New Roman"/>
          <w:i/>
          <w:iCs/>
          <w:sz w:val="24"/>
          <w:szCs w:val="24"/>
        </w:rPr>
        <w:t xml:space="preserve">The Prince of Darkness: Radical Evil and the Power of Good in History. </w:t>
      </w:r>
      <w:r w:rsidRPr="002A0B29">
        <w:rPr>
          <w:rFonts w:ascii="Times New Roman" w:eastAsia="Calibri" w:hAnsi="Times New Roman" w:cs="Times New Roman"/>
          <w:sz w:val="24"/>
          <w:szCs w:val="24"/>
        </w:rPr>
        <w:t>Ithaca, New York: Cornell University Press.</w:t>
      </w:r>
    </w:p>
    <w:p w14:paraId="2D82A15B" w14:textId="77777777"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pPr>
      <w:r w:rsidRPr="002A0B29">
        <w:rPr>
          <w:rFonts w:ascii="Times New Roman" w:eastAsia="Calibri" w:hAnsi="Times New Roman" w:cs="Times New Roman"/>
          <w:sz w:val="24"/>
          <w:szCs w:val="24"/>
        </w:rPr>
        <w:t xml:space="preserve">Russell, Jeffrey Burton. 1990. </w:t>
      </w:r>
      <w:r w:rsidRPr="002A0B29">
        <w:rPr>
          <w:rFonts w:ascii="Times New Roman" w:eastAsia="Calibri" w:hAnsi="Times New Roman" w:cs="Times New Roman"/>
          <w:i/>
          <w:iCs/>
          <w:sz w:val="24"/>
          <w:szCs w:val="24"/>
        </w:rPr>
        <w:t>Mephistopheles: The Devil in the Modern World</w:t>
      </w:r>
      <w:r w:rsidRPr="002A0B29">
        <w:rPr>
          <w:rFonts w:ascii="Times New Roman" w:eastAsia="Calibri" w:hAnsi="Times New Roman" w:cs="Times New Roman"/>
          <w:sz w:val="24"/>
          <w:szCs w:val="24"/>
        </w:rPr>
        <w:t>. Ithaca, New York: Cornell University Press.</w:t>
      </w:r>
    </w:p>
    <w:p w14:paraId="0774FBED" w14:textId="77777777"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pPr>
      <w:proofErr w:type="spellStart"/>
      <w:r w:rsidRPr="002A0B29">
        <w:rPr>
          <w:rFonts w:ascii="Times New Roman" w:eastAsia="Calibri" w:hAnsi="Times New Roman" w:cs="Times New Roman"/>
          <w:sz w:val="24"/>
          <w:szCs w:val="24"/>
        </w:rPr>
        <w:lastRenderedPageBreak/>
        <w:t>Steensland</w:t>
      </w:r>
      <w:proofErr w:type="spellEnd"/>
      <w:r w:rsidRPr="002A0B29">
        <w:rPr>
          <w:rFonts w:ascii="Times New Roman" w:eastAsia="Calibri" w:hAnsi="Times New Roman" w:cs="Times New Roman"/>
          <w:sz w:val="24"/>
          <w:szCs w:val="24"/>
        </w:rPr>
        <w:t xml:space="preserve">, Brian, Jerry Z. Park, Mark D. Regnerus, Lynn D. Robinson, W. Bradford Wilcox, and Robert D. Woodberry. 2000. "The Measure of American Religion: Toward Improving the State of the Art." </w:t>
      </w:r>
      <w:r w:rsidRPr="002A0B29">
        <w:rPr>
          <w:rFonts w:ascii="Times New Roman" w:eastAsia="Calibri" w:hAnsi="Times New Roman" w:cs="Times New Roman"/>
          <w:i/>
          <w:sz w:val="24"/>
          <w:szCs w:val="24"/>
        </w:rPr>
        <w:t xml:space="preserve">Social Forces </w:t>
      </w:r>
      <w:r w:rsidRPr="002A0B29">
        <w:rPr>
          <w:rFonts w:ascii="Times New Roman" w:eastAsia="Calibri" w:hAnsi="Times New Roman" w:cs="Times New Roman"/>
          <w:sz w:val="24"/>
          <w:szCs w:val="24"/>
        </w:rPr>
        <w:t>79 (1):291-318.</w:t>
      </w:r>
    </w:p>
    <w:p w14:paraId="2DF15ABC" w14:textId="77777777"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pPr>
      <w:proofErr w:type="spellStart"/>
      <w:r w:rsidRPr="002A0B29">
        <w:rPr>
          <w:rFonts w:ascii="Times New Roman" w:eastAsia="Calibri" w:hAnsi="Times New Roman" w:cs="Times New Roman"/>
          <w:sz w:val="24"/>
          <w:szCs w:val="24"/>
        </w:rPr>
        <w:t>Stroope</w:t>
      </w:r>
      <w:proofErr w:type="spellEnd"/>
      <w:r w:rsidRPr="002A0B29">
        <w:rPr>
          <w:rFonts w:ascii="Times New Roman" w:eastAsia="Calibri" w:hAnsi="Times New Roman" w:cs="Times New Roman"/>
          <w:sz w:val="24"/>
          <w:szCs w:val="24"/>
        </w:rPr>
        <w:t xml:space="preserve">, Samuel, Scott Draper, and Andrew L. Whitehead. 2013. "Images of a Loving God and Sense of Meaning in Life." </w:t>
      </w:r>
      <w:r w:rsidRPr="002A0B29">
        <w:rPr>
          <w:rFonts w:ascii="Times New Roman" w:eastAsia="Calibri" w:hAnsi="Times New Roman" w:cs="Times New Roman"/>
          <w:i/>
          <w:sz w:val="24"/>
          <w:szCs w:val="24"/>
        </w:rPr>
        <w:t>Social Indicators Research</w:t>
      </w:r>
      <w:r w:rsidRPr="002A0B29">
        <w:rPr>
          <w:rFonts w:ascii="Times New Roman" w:eastAsia="Calibri" w:hAnsi="Times New Roman" w:cs="Times New Roman"/>
          <w:sz w:val="24"/>
          <w:szCs w:val="24"/>
        </w:rPr>
        <w:t xml:space="preserve"> 111 (1):25-44.</w:t>
      </w:r>
    </w:p>
    <w:p w14:paraId="1F32BB83" w14:textId="77777777"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pPr>
      <w:proofErr w:type="spellStart"/>
      <w:r w:rsidRPr="002A0B29">
        <w:rPr>
          <w:rFonts w:ascii="Times New Roman" w:eastAsia="Calibri" w:hAnsi="Times New Roman" w:cs="Times New Roman"/>
          <w:sz w:val="24"/>
          <w:szCs w:val="24"/>
        </w:rPr>
        <w:t>Swatos</w:t>
      </w:r>
      <w:proofErr w:type="spellEnd"/>
      <w:r w:rsidRPr="002A0B29">
        <w:rPr>
          <w:rFonts w:ascii="Times New Roman" w:eastAsia="Calibri" w:hAnsi="Times New Roman" w:cs="Times New Roman"/>
          <w:sz w:val="24"/>
          <w:szCs w:val="24"/>
        </w:rPr>
        <w:t xml:space="preserve">, William H. 1988. "Picketing Satan </w:t>
      </w:r>
      <w:proofErr w:type="spellStart"/>
      <w:r w:rsidRPr="002A0B29">
        <w:rPr>
          <w:rFonts w:ascii="Times New Roman" w:eastAsia="Calibri" w:hAnsi="Times New Roman" w:cs="Times New Roman"/>
          <w:sz w:val="24"/>
          <w:szCs w:val="24"/>
        </w:rPr>
        <w:t>Enfleshed</w:t>
      </w:r>
      <w:proofErr w:type="spellEnd"/>
      <w:r w:rsidRPr="002A0B29">
        <w:rPr>
          <w:rFonts w:ascii="Times New Roman" w:eastAsia="Calibri" w:hAnsi="Times New Roman" w:cs="Times New Roman"/>
          <w:sz w:val="24"/>
          <w:szCs w:val="24"/>
        </w:rPr>
        <w:t xml:space="preserve"> at 7-Eleven: A Research Note." </w:t>
      </w:r>
      <w:r w:rsidRPr="002A0B29">
        <w:rPr>
          <w:rFonts w:ascii="Times New Roman" w:eastAsia="Calibri" w:hAnsi="Times New Roman" w:cs="Times New Roman"/>
          <w:i/>
          <w:sz w:val="24"/>
          <w:szCs w:val="24"/>
        </w:rPr>
        <w:t xml:space="preserve">Review of Religious Research </w:t>
      </w:r>
      <w:r w:rsidRPr="002A0B29">
        <w:rPr>
          <w:rFonts w:ascii="Times New Roman" w:eastAsia="Calibri" w:hAnsi="Times New Roman" w:cs="Times New Roman"/>
          <w:sz w:val="24"/>
          <w:szCs w:val="24"/>
        </w:rPr>
        <w:t>30 (1):73-82.</w:t>
      </w:r>
    </w:p>
    <w:p w14:paraId="78504290" w14:textId="77777777"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pPr>
      <w:proofErr w:type="spellStart"/>
      <w:r w:rsidRPr="002A0B29">
        <w:rPr>
          <w:rFonts w:ascii="Times New Roman" w:eastAsia="Calibri" w:hAnsi="Times New Roman" w:cs="Times New Roman"/>
          <w:sz w:val="24"/>
          <w:szCs w:val="24"/>
        </w:rPr>
        <w:t>Unnever</w:t>
      </w:r>
      <w:proofErr w:type="spellEnd"/>
      <w:r w:rsidRPr="002A0B29">
        <w:rPr>
          <w:rFonts w:ascii="Times New Roman" w:eastAsia="Calibri" w:hAnsi="Times New Roman" w:cs="Times New Roman"/>
          <w:sz w:val="24"/>
          <w:szCs w:val="24"/>
        </w:rPr>
        <w:t xml:space="preserve">, James D., John P. </w:t>
      </w:r>
      <w:proofErr w:type="spellStart"/>
      <w:r w:rsidRPr="002A0B29">
        <w:rPr>
          <w:rFonts w:ascii="Times New Roman" w:eastAsia="Calibri" w:hAnsi="Times New Roman" w:cs="Times New Roman"/>
          <w:sz w:val="24"/>
          <w:szCs w:val="24"/>
        </w:rPr>
        <w:t>Bartkowski</w:t>
      </w:r>
      <w:proofErr w:type="spellEnd"/>
      <w:r w:rsidRPr="002A0B29">
        <w:rPr>
          <w:rFonts w:ascii="Times New Roman" w:eastAsia="Calibri" w:hAnsi="Times New Roman" w:cs="Times New Roman"/>
          <w:sz w:val="24"/>
          <w:szCs w:val="24"/>
        </w:rPr>
        <w:t xml:space="preserve">, and Francis T. Cullen. 2010. "God Imagery and Opposition to Abortion and Capital Punishment: A Partial Test of Religious Support for the Consistent Life Ethic." </w:t>
      </w:r>
      <w:r w:rsidRPr="002A0B29">
        <w:rPr>
          <w:rFonts w:ascii="Times New Roman" w:eastAsia="Calibri" w:hAnsi="Times New Roman" w:cs="Times New Roman"/>
          <w:i/>
          <w:sz w:val="24"/>
          <w:szCs w:val="24"/>
        </w:rPr>
        <w:t>Sociology of Religion</w:t>
      </w:r>
      <w:r w:rsidRPr="002A0B29">
        <w:rPr>
          <w:rFonts w:ascii="Times New Roman" w:eastAsia="Calibri" w:hAnsi="Times New Roman" w:cs="Times New Roman"/>
          <w:sz w:val="24"/>
          <w:szCs w:val="24"/>
        </w:rPr>
        <w:t xml:space="preserve"> 71 (3):307-22.</w:t>
      </w:r>
    </w:p>
    <w:p w14:paraId="3A16946F" w14:textId="77777777"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pPr>
      <w:proofErr w:type="spellStart"/>
      <w:r w:rsidRPr="002A0B29">
        <w:rPr>
          <w:rFonts w:ascii="Times New Roman" w:eastAsia="Calibri" w:hAnsi="Times New Roman" w:cs="Times New Roman"/>
          <w:sz w:val="24"/>
          <w:szCs w:val="24"/>
        </w:rPr>
        <w:t>Unnever</w:t>
      </w:r>
      <w:proofErr w:type="spellEnd"/>
      <w:r w:rsidRPr="002A0B29">
        <w:rPr>
          <w:rFonts w:ascii="Times New Roman" w:eastAsia="Calibri" w:hAnsi="Times New Roman" w:cs="Times New Roman"/>
          <w:sz w:val="24"/>
          <w:szCs w:val="24"/>
        </w:rPr>
        <w:t xml:space="preserve">, James D., Francis T. Cullen, and John P. </w:t>
      </w:r>
      <w:proofErr w:type="spellStart"/>
      <w:r w:rsidRPr="002A0B29">
        <w:rPr>
          <w:rFonts w:ascii="Times New Roman" w:eastAsia="Calibri" w:hAnsi="Times New Roman" w:cs="Times New Roman"/>
          <w:sz w:val="24"/>
          <w:szCs w:val="24"/>
        </w:rPr>
        <w:t>Bartkowski</w:t>
      </w:r>
      <w:proofErr w:type="spellEnd"/>
      <w:r w:rsidRPr="002A0B29">
        <w:rPr>
          <w:rFonts w:ascii="Times New Roman" w:eastAsia="Calibri" w:hAnsi="Times New Roman" w:cs="Times New Roman"/>
          <w:sz w:val="24"/>
          <w:szCs w:val="24"/>
        </w:rPr>
        <w:t xml:space="preserve">. 2006. "Images of God and Public Support for Capital Punishment: Does a Close Relationship with a Loving God Matter?"  </w:t>
      </w:r>
      <w:r w:rsidRPr="002A0B29">
        <w:rPr>
          <w:rFonts w:ascii="Times New Roman" w:eastAsia="Calibri" w:hAnsi="Times New Roman" w:cs="Times New Roman"/>
          <w:i/>
          <w:iCs/>
          <w:sz w:val="24"/>
          <w:szCs w:val="24"/>
        </w:rPr>
        <w:t>Criminology</w:t>
      </w:r>
      <w:r w:rsidRPr="002A0B29">
        <w:rPr>
          <w:rFonts w:ascii="Times New Roman" w:eastAsia="Calibri" w:hAnsi="Times New Roman" w:cs="Times New Roman"/>
          <w:sz w:val="24"/>
          <w:szCs w:val="24"/>
        </w:rPr>
        <w:t xml:space="preserve"> 44 (4):835-66.</w:t>
      </w:r>
    </w:p>
    <w:p w14:paraId="0F494590" w14:textId="77777777"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pPr>
      <w:r w:rsidRPr="002A0B29">
        <w:rPr>
          <w:rFonts w:ascii="Times New Roman" w:eastAsia="Calibri" w:hAnsi="Times New Roman" w:cs="Times New Roman"/>
          <w:sz w:val="24"/>
          <w:szCs w:val="24"/>
        </w:rPr>
        <w:t xml:space="preserve">Warner, Heidi L., Annette Mahoney, and Elizabeth J. </w:t>
      </w:r>
      <w:proofErr w:type="spellStart"/>
      <w:r w:rsidRPr="002A0B29">
        <w:rPr>
          <w:rFonts w:ascii="Times New Roman" w:eastAsia="Calibri" w:hAnsi="Times New Roman" w:cs="Times New Roman"/>
          <w:sz w:val="24"/>
          <w:szCs w:val="24"/>
        </w:rPr>
        <w:t>Krumrei</w:t>
      </w:r>
      <w:proofErr w:type="spellEnd"/>
      <w:r w:rsidRPr="002A0B29">
        <w:rPr>
          <w:rFonts w:ascii="Times New Roman" w:eastAsia="Calibri" w:hAnsi="Times New Roman" w:cs="Times New Roman"/>
          <w:sz w:val="24"/>
          <w:szCs w:val="24"/>
        </w:rPr>
        <w:t xml:space="preserve">. 2009. “When Parents break Sacred Vows: The Role of Spiritual Appraisals, Coping, and Struggles in Young Adults’ Adjustment to Parental Divorce.” </w:t>
      </w:r>
      <w:r w:rsidRPr="002A0B29">
        <w:rPr>
          <w:rFonts w:ascii="Times New Roman" w:eastAsia="Calibri" w:hAnsi="Times New Roman" w:cs="Times New Roman"/>
          <w:i/>
          <w:sz w:val="24"/>
          <w:szCs w:val="24"/>
        </w:rPr>
        <w:t>Psychology of Religion and Spirituality</w:t>
      </w:r>
      <w:r w:rsidRPr="002A0B29">
        <w:rPr>
          <w:rFonts w:ascii="Times New Roman" w:eastAsia="Calibri" w:hAnsi="Times New Roman" w:cs="Times New Roman"/>
          <w:sz w:val="24"/>
          <w:szCs w:val="24"/>
        </w:rPr>
        <w:t xml:space="preserve"> 1 (4):233-248.</w:t>
      </w:r>
    </w:p>
    <w:p w14:paraId="08FE539F" w14:textId="77777777"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pPr>
      <w:r w:rsidRPr="002A0B29">
        <w:rPr>
          <w:rFonts w:ascii="Times New Roman" w:eastAsia="Calibri" w:hAnsi="Times New Roman" w:cs="Times New Roman"/>
          <w:sz w:val="24"/>
          <w:szCs w:val="24"/>
        </w:rPr>
        <w:t xml:space="preserve">Whitehead, Andrew L. 2014. "Male and Female He Created Them: Gender Traditionalism, Masculine Images of God, and Attitudes Toward Same-Sex Unions." </w:t>
      </w:r>
      <w:r w:rsidRPr="002A0B29">
        <w:rPr>
          <w:rFonts w:ascii="Times New Roman" w:eastAsia="Calibri" w:hAnsi="Times New Roman" w:cs="Times New Roman"/>
          <w:i/>
          <w:iCs/>
          <w:sz w:val="24"/>
          <w:szCs w:val="24"/>
        </w:rPr>
        <w:t>Journal for the Scientific Study of Religion</w:t>
      </w:r>
      <w:r w:rsidRPr="002A0B29">
        <w:rPr>
          <w:rFonts w:ascii="Times New Roman" w:eastAsia="Calibri" w:hAnsi="Times New Roman" w:cs="Times New Roman"/>
          <w:sz w:val="24"/>
          <w:szCs w:val="24"/>
        </w:rPr>
        <w:t xml:space="preserve"> 53 (3):479-96.</w:t>
      </w:r>
    </w:p>
    <w:p w14:paraId="1FDAB7FB" w14:textId="77777777"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pPr>
      <w:r w:rsidRPr="002A0B29">
        <w:rPr>
          <w:rFonts w:ascii="Times New Roman" w:eastAsia="Calibri" w:hAnsi="Times New Roman" w:cs="Times New Roman"/>
          <w:sz w:val="24"/>
          <w:szCs w:val="24"/>
        </w:rPr>
        <w:t xml:space="preserve">Wilcox, Clyde, Sharon </w:t>
      </w:r>
      <w:proofErr w:type="spellStart"/>
      <w:r w:rsidRPr="002A0B29">
        <w:rPr>
          <w:rFonts w:ascii="Times New Roman" w:eastAsia="Calibri" w:hAnsi="Times New Roman" w:cs="Times New Roman"/>
          <w:sz w:val="24"/>
          <w:szCs w:val="24"/>
        </w:rPr>
        <w:t>Linzey</w:t>
      </w:r>
      <w:proofErr w:type="spellEnd"/>
      <w:r w:rsidRPr="002A0B29">
        <w:rPr>
          <w:rFonts w:ascii="Times New Roman" w:eastAsia="Calibri" w:hAnsi="Times New Roman" w:cs="Times New Roman"/>
          <w:sz w:val="24"/>
          <w:szCs w:val="24"/>
        </w:rPr>
        <w:t xml:space="preserve">, and Ted G. </w:t>
      </w:r>
      <w:proofErr w:type="spellStart"/>
      <w:r w:rsidRPr="002A0B29">
        <w:rPr>
          <w:rFonts w:ascii="Times New Roman" w:eastAsia="Calibri" w:hAnsi="Times New Roman" w:cs="Times New Roman"/>
          <w:sz w:val="24"/>
          <w:szCs w:val="24"/>
        </w:rPr>
        <w:t>Jelen</w:t>
      </w:r>
      <w:proofErr w:type="spellEnd"/>
      <w:r w:rsidRPr="002A0B29">
        <w:rPr>
          <w:rFonts w:ascii="Times New Roman" w:eastAsia="Calibri" w:hAnsi="Times New Roman" w:cs="Times New Roman"/>
          <w:sz w:val="24"/>
          <w:szCs w:val="24"/>
        </w:rPr>
        <w:t xml:space="preserve">. 1991. "Reluctant Warriors: Premillennialism and Politics in the Moral Majority." </w:t>
      </w:r>
      <w:r w:rsidRPr="002A0B29">
        <w:rPr>
          <w:rFonts w:ascii="Times New Roman" w:eastAsia="Calibri" w:hAnsi="Times New Roman" w:cs="Times New Roman"/>
          <w:i/>
          <w:sz w:val="24"/>
          <w:szCs w:val="24"/>
        </w:rPr>
        <w:t xml:space="preserve">Journal for the Scientific Study of Religion </w:t>
      </w:r>
      <w:r w:rsidRPr="002A0B29">
        <w:rPr>
          <w:rFonts w:ascii="Times New Roman" w:eastAsia="Calibri" w:hAnsi="Times New Roman" w:cs="Times New Roman"/>
          <w:sz w:val="24"/>
          <w:szCs w:val="24"/>
        </w:rPr>
        <w:t>30 (3): 245-58.</w:t>
      </w:r>
    </w:p>
    <w:p w14:paraId="24D0DB06" w14:textId="77777777"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pPr>
      <w:r w:rsidRPr="002A0B29">
        <w:rPr>
          <w:rFonts w:ascii="Times New Roman" w:eastAsia="Calibri" w:hAnsi="Times New Roman" w:cs="Times New Roman"/>
          <w:sz w:val="24"/>
          <w:szCs w:val="24"/>
          <w:lang w:val="en-GB"/>
        </w:rPr>
        <w:lastRenderedPageBreak/>
        <w:t xml:space="preserve">Wilson, Kenneth </w:t>
      </w:r>
      <w:proofErr w:type="gramStart"/>
      <w:r w:rsidRPr="002A0B29">
        <w:rPr>
          <w:rFonts w:ascii="Times New Roman" w:eastAsia="Calibri" w:hAnsi="Times New Roman" w:cs="Times New Roman"/>
          <w:sz w:val="24"/>
          <w:szCs w:val="24"/>
          <w:lang w:val="en-GB"/>
        </w:rPr>
        <w:t>M.</w:t>
      </w:r>
      <w:proofErr w:type="gramEnd"/>
      <w:r w:rsidRPr="002A0B29">
        <w:rPr>
          <w:rFonts w:ascii="Times New Roman" w:eastAsia="Calibri" w:hAnsi="Times New Roman" w:cs="Times New Roman"/>
          <w:sz w:val="24"/>
          <w:szCs w:val="24"/>
          <w:lang w:val="en-GB"/>
        </w:rPr>
        <w:t xml:space="preserve"> and Jennifer L. Huff. 2001. </w:t>
      </w:r>
      <w:r w:rsidRPr="002A0B29">
        <w:rPr>
          <w:rFonts w:ascii="Times New Roman" w:eastAsia="Calibri" w:hAnsi="Times New Roman" w:cs="Times New Roman"/>
          <w:sz w:val="24"/>
          <w:szCs w:val="24"/>
        </w:rPr>
        <w:t xml:space="preserve">"Scaling Satan." </w:t>
      </w:r>
      <w:r w:rsidRPr="002A0B29">
        <w:rPr>
          <w:rFonts w:ascii="Times New Roman" w:eastAsia="Calibri" w:hAnsi="Times New Roman" w:cs="Times New Roman"/>
          <w:i/>
          <w:sz w:val="24"/>
          <w:szCs w:val="24"/>
        </w:rPr>
        <w:t>The Journal of Psychology</w:t>
      </w:r>
      <w:r w:rsidRPr="002A0B29">
        <w:rPr>
          <w:rFonts w:ascii="Times New Roman" w:eastAsia="Calibri" w:hAnsi="Times New Roman" w:cs="Times New Roman"/>
          <w:sz w:val="24"/>
          <w:szCs w:val="24"/>
        </w:rPr>
        <w:t xml:space="preserve"> 135 (3):292-300.</w:t>
      </w:r>
    </w:p>
    <w:p w14:paraId="7B6F298D" w14:textId="77777777"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pPr>
      <w:r w:rsidRPr="002A0B29">
        <w:rPr>
          <w:rFonts w:ascii="Times New Roman" w:eastAsia="Calibri" w:hAnsi="Times New Roman" w:cs="Times New Roman"/>
          <w:sz w:val="24"/>
          <w:szCs w:val="24"/>
        </w:rPr>
        <w:t xml:space="preserve">Wilson, Kenneth M., Jennifer L. Accord, and Ronan S. </w:t>
      </w:r>
      <w:proofErr w:type="spellStart"/>
      <w:r w:rsidRPr="002A0B29">
        <w:rPr>
          <w:rFonts w:ascii="Times New Roman" w:eastAsia="Calibri" w:hAnsi="Times New Roman" w:cs="Times New Roman"/>
          <w:sz w:val="24"/>
          <w:szCs w:val="24"/>
        </w:rPr>
        <w:t>Bernas</w:t>
      </w:r>
      <w:proofErr w:type="spellEnd"/>
      <w:r w:rsidRPr="002A0B29">
        <w:rPr>
          <w:rFonts w:ascii="Times New Roman" w:eastAsia="Calibri" w:hAnsi="Times New Roman" w:cs="Times New Roman"/>
          <w:sz w:val="24"/>
          <w:szCs w:val="24"/>
        </w:rPr>
        <w:t xml:space="preserve">. 2007. "Intolerance toward Others and Belief in an Active Satan." </w:t>
      </w:r>
      <w:r w:rsidRPr="002A0B29">
        <w:rPr>
          <w:rFonts w:ascii="Times New Roman" w:eastAsia="Calibri" w:hAnsi="Times New Roman" w:cs="Times New Roman"/>
          <w:i/>
          <w:sz w:val="24"/>
          <w:szCs w:val="24"/>
        </w:rPr>
        <w:t>Research in the Social Scientific Study of Religion</w:t>
      </w:r>
      <w:r w:rsidRPr="002A0B29">
        <w:rPr>
          <w:rFonts w:ascii="Times New Roman" w:eastAsia="Calibri" w:hAnsi="Times New Roman" w:cs="Times New Roman"/>
          <w:sz w:val="24"/>
          <w:szCs w:val="24"/>
        </w:rPr>
        <w:t xml:space="preserve"> 17: 39-48.</w:t>
      </w:r>
    </w:p>
    <w:p w14:paraId="729A0526" w14:textId="16A02535"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pPr>
      <w:r w:rsidRPr="002A0B29">
        <w:rPr>
          <w:rFonts w:ascii="Times New Roman" w:eastAsia="Calibri" w:hAnsi="Times New Roman" w:cs="Times New Roman"/>
          <w:sz w:val="24"/>
          <w:szCs w:val="24"/>
        </w:rPr>
        <w:t xml:space="preserve">Wolff, Kurt H. 1969. </w:t>
      </w:r>
      <w:r w:rsidR="003E612C" w:rsidRPr="002A0B29">
        <w:rPr>
          <w:rFonts w:ascii="Times New Roman" w:eastAsia="Calibri" w:hAnsi="Times New Roman" w:cs="Times New Roman"/>
          <w:sz w:val="24"/>
          <w:szCs w:val="24"/>
        </w:rPr>
        <w:t>“</w:t>
      </w:r>
      <w:r w:rsidRPr="002A0B29">
        <w:rPr>
          <w:rFonts w:ascii="Times New Roman" w:eastAsia="Calibri" w:hAnsi="Times New Roman" w:cs="Times New Roman"/>
          <w:sz w:val="24"/>
          <w:szCs w:val="24"/>
        </w:rPr>
        <w:t>For a Sociology of Evil.</w:t>
      </w:r>
      <w:r w:rsidR="003E612C" w:rsidRPr="002A0B29">
        <w:rPr>
          <w:rFonts w:ascii="Times New Roman" w:eastAsia="Calibri" w:hAnsi="Times New Roman" w:cs="Times New Roman"/>
          <w:sz w:val="24"/>
          <w:szCs w:val="24"/>
        </w:rPr>
        <w:t>”</w:t>
      </w:r>
      <w:r w:rsidRPr="002A0B29">
        <w:rPr>
          <w:rFonts w:ascii="Times New Roman" w:eastAsia="Calibri" w:hAnsi="Times New Roman" w:cs="Times New Roman"/>
          <w:sz w:val="24"/>
          <w:szCs w:val="24"/>
        </w:rPr>
        <w:t xml:space="preserve"> </w:t>
      </w:r>
      <w:r w:rsidRPr="002A0B29">
        <w:rPr>
          <w:rFonts w:ascii="Times New Roman" w:eastAsia="Calibri" w:hAnsi="Times New Roman" w:cs="Times New Roman"/>
          <w:i/>
          <w:iCs/>
          <w:sz w:val="24"/>
          <w:szCs w:val="24"/>
        </w:rPr>
        <w:t>Journal of Social Issues</w:t>
      </w:r>
      <w:r w:rsidRPr="002A0B29">
        <w:rPr>
          <w:rFonts w:ascii="Times New Roman" w:eastAsia="Calibri" w:hAnsi="Times New Roman" w:cs="Times New Roman"/>
          <w:sz w:val="24"/>
          <w:szCs w:val="24"/>
        </w:rPr>
        <w:t xml:space="preserve"> 25 (1):111-126.</w:t>
      </w:r>
    </w:p>
    <w:p w14:paraId="19C4779F" w14:textId="77777777"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pPr>
      <w:r w:rsidRPr="002A0B29">
        <w:rPr>
          <w:rFonts w:ascii="Times New Roman" w:eastAsia="Calibri" w:hAnsi="Times New Roman" w:cs="Times New Roman"/>
          <w:sz w:val="24"/>
          <w:szCs w:val="24"/>
        </w:rPr>
        <w:t xml:space="preserve">Wong, Serena, Tabitha Waite, Rachel S. Wasson, Augustus Artschwager, Kenneth I. Pargament, and William H. O’Brien. 2019. “The Hand of God or the Work of the Devil? Spiritual Appraisals and Psychological Adjustment After the 2016 U.S. Presidential Election.” </w:t>
      </w:r>
      <w:r w:rsidRPr="002A0B29">
        <w:rPr>
          <w:rFonts w:ascii="Times New Roman" w:eastAsia="Calibri" w:hAnsi="Times New Roman" w:cs="Times New Roman"/>
          <w:i/>
          <w:sz w:val="24"/>
          <w:szCs w:val="24"/>
        </w:rPr>
        <w:t xml:space="preserve">Analysis of Social Issues and Public Policy </w:t>
      </w:r>
      <w:r w:rsidRPr="002A0B29">
        <w:rPr>
          <w:rFonts w:ascii="Times New Roman" w:eastAsia="Calibri" w:hAnsi="Times New Roman" w:cs="Times New Roman"/>
          <w:sz w:val="24"/>
          <w:szCs w:val="24"/>
        </w:rPr>
        <w:t>19 (1):224-245.</w:t>
      </w:r>
    </w:p>
    <w:p w14:paraId="212DC922" w14:textId="77777777" w:rsidR="00815E98" w:rsidRPr="002A0B29" w:rsidRDefault="00815E98" w:rsidP="00815E98">
      <w:pPr>
        <w:spacing w:after="0" w:line="480" w:lineRule="auto"/>
        <w:ind w:left="720" w:hanging="720"/>
        <w:contextualSpacing/>
        <w:rPr>
          <w:rFonts w:ascii="Times New Roman" w:eastAsia="Calibri" w:hAnsi="Times New Roman" w:cs="Times New Roman"/>
          <w:sz w:val="24"/>
          <w:szCs w:val="24"/>
        </w:rPr>
        <w:sectPr w:rsidR="00815E98" w:rsidRPr="002A0B29">
          <w:footerReference w:type="default" r:id="rId9"/>
          <w:pgSz w:w="12240" w:h="15840"/>
          <w:pgMar w:top="1440" w:right="1440" w:bottom="1440" w:left="1440" w:header="720" w:footer="720" w:gutter="0"/>
          <w:cols w:space="720"/>
          <w:docGrid w:linePitch="360"/>
        </w:sectPr>
      </w:pPr>
    </w:p>
    <w:p w14:paraId="28B5DFC1"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bCs/>
          <w:sz w:val="24"/>
          <w:szCs w:val="24"/>
        </w:rPr>
      </w:pPr>
      <w:r w:rsidRPr="002A0B29">
        <w:rPr>
          <w:rFonts w:ascii="Times New Roman" w:eastAsia="Times New Roman" w:hAnsi="Times New Roman" w:cs="Times New Roman"/>
          <w:bCs/>
          <w:sz w:val="24"/>
          <w:szCs w:val="24"/>
        </w:rPr>
        <w:lastRenderedPageBreak/>
        <w:t>TABLE 1: OLS Regression of Moral Beliefs about Abortion, Divorce, Cohabitation, and Homosexuality on Satan and Other Religion Measures (Standardized Coefficients)</w:t>
      </w:r>
    </w:p>
    <w:p w14:paraId="6455C727"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bCs/>
          <w:sz w:val="24"/>
          <w:szCs w:val="24"/>
        </w:rPr>
      </w:pPr>
    </w:p>
    <w:p w14:paraId="49C60D6A" w14:textId="77777777" w:rsidR="00B36B5E" w:rsidRPr="002A0B29" w:rsidRDefault="00B36B5E" w:rsidP="00B36B5E">
      <w:pPr>
        <w:spacing w:after="0" w:line="259" w:lineRule="auto"/>
        <w:rPr>
          <w:rFonts w:ascii="Calibri" w:eastAsia="Calibri" w:hAnsi="Calibri" w:cs="Times New Roman"/>
          <w:vanish/>
          <w:sz w:val="24"/>
          <w:szCs w:val="24"/>
        </w:rPr>
      </w:pPr>
    </w:p>
    <w:tbl>
      <w:tblPr>
        <w:tblW w:w="11070" w:type="dxa"/>
        <w:tblLayout w:type="fixed"/>
        <w:tblLook w:val="0000" w:firstRow="0" w:lastRow="0" w:firstColumn="0" w:lastColumn="0" w:noHBand="0" w:noVBand="0"/>
      </w:tblPr>
      <w:tblGrid>
        <w:gridCol w:w="2898"/>
        <w:gridCol w:w="2043"/>
        <w:gridCol w:w="2043"/>
        <w:gridCol w:w="2043"/>
        <w:gridCol w:w="2043"/>
      </w:tblGrid>
      <w:tr w:rsidR="002A0B29" w:rsidRPr="002A0B29" w14:paraId="3A065A4E" w14:textId="77777777" w:rsidTr="0098665F">
        <w:trPr>
          <w:trHeight w:val="303"/>
        </w:trPr>
        <w:tc>
          <w:tcPr>
            <w:tcW w:w="2898" w:type="dxa"/>
            <w:tcBorders>
              <w:top w:val="single" w:sz="12" w:space="0" w:color="auto"/>
              <w:left w:val="nil"/>
              <w:bottom w:val="single" w:sz="12" w:space="0" w:color="auto"/>
              <w:right w:val="nil"/>
            </w:tcBorders>
          </w:tcPr>
          <w:p w14:paraId="4DFD8B13"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2043" w:type="dxa"/>
            <w:tcBorders>
              <w:top w:val="single" w:sz="12" w:space="0" w:color="auto"/>
              <w:left w:val="nil"/>
              <w:bottom w:val="single" w:sz="12" w:space="0" w:color="auto"/>
              <w:right w:val="nil"/>
            </w:tcBorders>
          </w:tcPr>
          <w:p w14:paraId="12CD4381"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Abortion</w:t>
            </w:r>
          </w:p>
          <w:p w14:paraId="67A3590B"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(Wave 1)</w:t>
            </w:r>
          </w:p>
        </w:tc>
        <w:tc>
          <w:tcPr>
            <w:tcW w:w="2043" w:type="dxa"/>
            <w:tcBorders>
              <w:top w:val="single" w:sz="12" w:space="0" w:color="auto"/>
              <w:left w:val="nil"/>
              <w:bottom w:val="single" w:sz="12" w:space="0" w:color="auto"/>
              <w:right w:val="nil"/>
            </w:tcBorders>
          </w:tcPr>
          <w:p w14:paraId="009BE925"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Divorce</w:t>
            </w:r>
          </w:p>
          <w:p w14:paraId="784BE45D"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(Wave 2)</w:t>
            </w:r>
          </w:p>
        </w:tc>
        <w:tc>
          <w:tcPr>
            <w:tcW w:w="2043" w:type="dxa"/>
            <w:tcBorders>
              <w:top w:val="single" w:sz="12" w:space="0" w:color="auto"/>
              <w:left w:val="nil"/>
              <w:bottom w:val="single" w:sz="12" w:space="0" w:color="auto"/>
              <w:right w:val="nil"/>
            </w:tcBorders>
          </w:tcPr>
          <w:p w14:paraId="1284BF45"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Cohabitation</w:t>
            </w:r>
          </w:p>
          <w:p w14:paraId="09AA8646"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(Wave 1)</w:t>
            </w:r>
          </w:p>
        </w:tc>
        <w:tc>
          <w:tcPr>
            <w:tcW w:w="2043" w:type="dxa"/>
            <w:tcBorders>
              <w:top w:val="single" w:sz="12" w:space="0" w:color="auto"/>
              <w:left w:val="nil"/>
              <w:bottom w:val="single" w:sz="12" w:space="0" w:color="auto"/>
              <w:right w:val="nil"/>
            </w:tcBorders>
          </w:tcPr>
          <w:p w14:paraId="6DEDD47D"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Affair</w:t>
            </w:r>
          </w:p>
          <w:p w14:paraId="57FDADEE"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(Wave 1)</w:t>
            </w:r>
          </w:p>
        </w:tc>
      </w:tr>
      <w:tr w:rsidR="002A0B29" w:rsidRPr="002A0B29" w14:paraId="1C068E76" w14:textId="77777777" w:rsidTr="0098665F">
        <w:tc>
          <w:tcPr>
            <w:tcW w:w="2898" w:type="dxa"/>
            <w:tcBorders>
              <w:top w:val="single" w:sz="12" w:space="0" w:color="auto"/>
              <w:left w:val="nil"/>
              <w:bottom w:val="nil"/>
            </w:tcBorders>
          </w:tcPr>
          <w:p w14:paraId="20C329D2"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Sex (Male = 1)</w:t>
            </w:r>
          </w:p>
        </w:tc>
        <w:tc>
          <w:tcPr>
            <w:tcW w:w="2043" w:type="dxa"/>
            <w:tcBorders>
              <w:top w:val="single" w:sz="12" w:space="0" w:color="auto"/>
            </w:tcBorders>
          </w:tcPr>
          <w:p w14:paraId="7A281BB3"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-.018</w:t>
            </w:r>
          </w:p>
        </w:tc>
        <w:tc>
          <w:tcPr>
            <w:tcW w:w="2043" w:type="dxa"/>
            <w:tcBorders>
              <w:top w:val="single" w:sz="12" w:space="0" w:color="auto"/>
            </w:tcBorders>
          </w:tcPr>
          <w:p w14:paraId="6FBBADFE"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.076**</w:t>
            </w:r>
          </w:p>
        </w:tc>
        <w:tc>
          <w:tcPr>
            <w:tcW w:w="2043" w:type="dxa"/>
            <w:tcBorders>
              <w:top w:val="single" w:sz="12" w:space="0" w:color="auto"/>
            </w:tcBorders>
          </w:tcPr>
          <w:p w14:paraId="0E0ECECE"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-.053*</w:t>
            </w:r>
          </w:p>
        </w:tc>
        <w:tc>
          <w:tcPr>
            <w:tcW w:w="2043" w:type="dxa"/>
            <w:tcBorders>
              <w:top w:val="single" w:sz="12" w:space="0" w:color="auto"/>
            </w:tcBorders>
          </w:tcPr>
          <w:p w14:paraId="69206D1B"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-.117**</w:t>
            </w:r>
          </w:p>
        </w:tc>
      </w:tr>
      <w:tr w:rsidR="002A0B29" w:rsidRPr="002A0B29" w14:paraId="35B4A70C" w14:textId="77777777" w:rsidTr="0098665F">
        <w:tc>
          <w:tcPr>
            <w:tcW w:w="2898" w:type="dxa"/>
            <w:tcBorders>
              <w:top w:val="nil"/>
              <w:left w:val="nil"/>
              <w:bottom w:val="nil"/>
            </w:tcBorders>
          </w:tcPr>
          <w:p w14:paraId="4293FCB0"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Race (White = 1)</w:t>
            </w:r>
          </w:p>
        </w:tc>
        <w:tc>
          <w:tcPr>
            <w:tcW w:w="2043" w:type="dxa"/>
          </w:tcPr>
          <w:p w14:paraId="4251D224"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.021</w:t>
            </w:r>
          </w:p>
        </w:tc>
        <w:tc>
          <w:tcPr>
            <w:tcW w:w="2043" w:type="dxa"/>
          </w:tcPr>
          <w:p w14:paraId="57F77FA0"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-.013</w:t>
            </w:r>
          </w:p>
        </w:tc>
        <w:tc>
          <w:tcPr>
            <w:tcW w:w="2043" w:type="dxa"/>
          </w:tcPr>
          <w:p w14:paraId="4CE80114"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.008</w:t>
            </w:r>
          </w:p>
        </w:tc>
        <w:tc>
          <w:tcPr>
            <w:tcW w:w="2043" w:type="dxa"/>
          </w:tcPr>
          <w:p w14:paraId="7B7E41F1"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-.038</w:t>
            </w:r>
          </w:p>
        </w:tc>
      </w:tr>
      <w:tr w:rsidR="002A0B29" w:rsidRPr="002A0B29" w14:paraId="28C24CE1" w14:textId="77777777" w:rsidTr="0098665F">
        <w:tc>
          <w:tcPr>
            <w:tcW w:w="2898" w:type="dxa"/>
            <w:tcBorders>
              <w:top w:val="nil"/>
              <w:left w:val="nil"/>
              <w:bottom w:val="nil"/>
            </w:tcBorders>
          </w:tcPr>
          <w:p w14:paraId="6E7951CC"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Age</w:t>
            </w:r>
          </w:p>
        </w:tc>
        <w:tc>
          <w:tcPr>
            <w:tcW w:w="2043" w:type="dxa"/>
          </w:tcPr>
          <w:p w14:paraId="3F43E22A"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-.046*</w:t>
            </w:r>
          </w:p>
        </w:tc>
        <w:tc>
          <w:tcPr>
            <w:tcW w:w="2043" w:type="dxa"/>
          </w:tcPr>
          <w:p w14:paraId="2A484432"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.000</w:t>
            </w:r>
          </w:p>
        </w:tc>
        <w:tc>
          <w:tcPr>
            <w:tcW w:w="2043" w:type="dxa"/>
          </w:tcPr>
          <w:p w14:paraId="316CEAF6"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108)*</w:t>
            </w:r>
            <w:proofErr w:type="gramEnd"/>
            <w:r w:rsidRPr="002A0B29">
              <w:rPr>
                <w:rFonts w:ascii="Times New Roman" w:eastAsia="Times New Roman" w:hAnsi="Times New Roman" w:cs="Times New Roman"/>
                <w:sz w:val="24"/>
                <w:szCs w:val="24"/>
              </w:rPr>
              <w:t>*</w:t>
            </w:r>
          </w:p>
        </w:tc>
        <w:tc>
          <w:tcPr>
            <w:tcW w:w="2043" w:type="dxa"/>
          </w:tcPr>
          <w:p w14:paraId="3A7EAD12"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-.022</w:t>
            </w:r>
          </w:p>
        </w:tc>
      </w:tr>
      <w:tr w:rsidR="002A0B29" w:rsidRPr="002A0B29" w14:paraId="59114C36" w14:textId="77777777" w:rsidTr="0098665F">
        <w:tc>
          <w:tcPr>
            <w:tcW w:w="2898" w:type="dxa"/>
            <w:tcBorders>
              <w:top w:val="nil"/>
              <w:left w:val="nil"/>
              <w:bottom w:val="nil"/>
            </w:tcBorders>
          </w:tcPr>
          <w:p w14:paraId="410C1633"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Income</w:t>
            </w:r>
          </w:p>
        </w:tc>
        <w:tc>
          <w:tcPr>
            <w:tcW w:w="2043" w:type="dxa"/>
          </w:tcPr>
          <w:p w14:paraId="07BC80CA"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-.061*</w:t>
            </w:r>
          </w:p>
        </w:tc>
        <w:tc>
          <w:tcPr>
            <w:tcW w:w="2043" w:type="dxa"/>
          </w:tcPr>
          <w:p w14:paraId="65A58C30"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-.073*</w:t>
            </w:r>
          </w:p>
        </w:tc>
        <w:tc>
          <w:tcPr>
            <w:tcW w:w="2043" w:type="dxa"/>
          </w:tcPr>
          <w:p w14:paraId="1B00003B"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.013</w:t>
            </w:r>
          </w:p>
        </w:tc>
        <w:tc>
          <w:tcPr>
            <w:tcW w:w="2043" w:type="dxa"/>
          </w:tcPr>
          <w:p w14:paraId="6A159566"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-.035</w:t>
            </w:r>
          </w:p>
        </w:tc>
      </w:tr>
      <w:tr w:rsidR="002A0B29" w:rsidRPr="002A0B29" w14:paraId="73EB74A4" w14:textId="77777777" w:rsidTr="0098665F">
        <w:tc>
          <w:tcPr>
            <w:tcW w:w="2898" w:type="dxa"/>
            <w:tcBorders>
              <w:top w:val="nil"/>
              <w:left w:val="nil"/>
              <w:bottom w:val="nil"/>
            </w:tcBorders>
          </w:tcPr>
          <w:p w14:paraId="07A58B83"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Education</w:t>
            </w:r>
          </w:p>
        </w:tc>
        <w:tc>
          <w:tcPr>
            <w:tcW w:w="2043" w:type="dxa"/>
          </w:tcPr>
          <w:p w14:paraId="74E5D689"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-.022</w:t>
            </w:r>
          </w:p>
        </w:tc>
        <w:tc>
          <w:tcPr>
            <w:tcW w:w="2043" w:type="dxa"/>
          </w:tcPr>
          <w:p w14:paraId="30643D95"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.028</w:t>
            </w:r>
          </w:p>
        </w:tc>
        <w:tc>
          <w:tcPr>
            <w:tcW w:w="2043" w:type="dxa"/>
          </w:tcPr>
          <w:p w14:paraId="109B41B1"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.090</w:t>
            </w:r>
          </w:p>
        </w:tc>
        <w:tc>
          <w:tcPr>
            <w:tcW w:w="2043" w:type="dxa"/>
          </w:tcPr>
          <w:p w14:paraId="2F33DE7F"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-.057</w:t>
            </w:r>
          </w:p>
        </w:tc>
      </w:tr>
      <w:tr w:rsidR="002A0B29" w:rsidRPr="002A0B29" w14:paraId="0AD39B98" w14:textId="77777777" w:rsidTr="0098665F">
        <w:tc>
          <w:tcPr>
            <w:tcW w:w="2898" w:type="dxa"/>
            <w:tcBorders>
              <w:top w:val="nil"/>
              <w:left w:val="nil"/>
              <w:bottom w:val="nil"/>
            </w:tcBorders>
          </w:tcPr>
          <w:p w14:paraId="2AE6B4DC"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Married</w:t>
            </w:r>
          </w:p>
        </w:tc>
        <w:tc>
          <w:tcPr>
            <w:tcW w:w="2043" w:type="dxa"/>
          </w:tcPr>
          <w:p w14:paraId="6FB52A5F"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.011</w:t>
            </w:r>
          </w:p>
        </w:tc>
        <w:tc>
          <w:tcPr>
            <w:tcW w:w="2043" w:type="dxa"/>
          </w:tcPr>
          <w:p w14:paraId="14275F2C"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.027</w:t>
            </w:r>
          </w:p>
        </w:tc>
        <w:tc>
          <w:tcPr>
            <w:tcW w:w="2043" w:type="dxa"/>
          </w:tcPr>
          <w:p w14:paraId="457ADAC0"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.023</w:t>
            </w:r>
          </w:p>
        </w:tc>
        <w:tc>
          <w:tcPr>
            <w:tcW w:w="2043" w:type="dxa"/>
          </w:tcPr>
          <w:p w14:paraId="1526C155"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.048</w:t>
            </w:r>
          </w:p>
        </w:tc>
      </w:tr>
      <w:tr w:rsidR="002A0B29" w:rsidRPr="002A0B29" w14:paraId="6E4FB3AE" w14:textId="77777777" w:rsidTr="0098665F">
        <w:tc>
          <w:tcPr>
            <w:tcW w:w="2898" w:type="dxa"/>
            <w:tcBorders>
              <w:top w:val="nil"/>
              <w:left w:val="nil"/>
              <w:bottom w:val="nil"/>
            </w:tcBorders>
          </w:tcPr>
          <w:p w14:paraId="7304D528"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Political Affiliation</w:t>
            </w:r>
          </w:p>
        </w:tc>
        <w:tc>
          <w:tcPr>
            <w:tcW w:w="2043" w:type="dxa"/>
          </w:tcPr>
          <w:p w14:paraId="1B724F8D"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.186**</w:t>
            </w:r>
          </w:p>
        </w:tc>
        <w:tc>
          <w:tcPr>
            <w:tcW w:w="2043" w:type="dxa"/>
          </w:tcPr>
          <w:p w14:paraId="0B629CFB"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.116**</w:t>
            </w:r>
          </w:p>
        </w:tc>
        <w:tc>
          <w:tcPr>
            <w:tcW w:w="2043" w:type="dxa"/>
          </w:tcPr>
          <w:p w14:paraId="612D0AF8"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.130**</w:t>
            </w:r>
          </w:p>
        </w:tc>
        <w:tc>
          <w:tcPr>
            <w:tcW w:w="2043" w:type="dxa"/>
          </w:tcPr>
          <w:p w14:paraId="180AB85E"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.002</w:t>
            </w:r>
          </w:p>
        </w:tc>
      </w:tr>
      <w:tr w:rsidR="002A0B29" w:rsidRPr="002A0B29" w14:paraId="40A689E6" w14:textId="77777777" w:rsidTr="0098665F">
        <w:tc>
          <w:tcPr>
            <w:tcW w:w="2898" w:type="dxa"/>
            <w:tcBorders>
              <w:top w:val="nil"/>
              <w:left w:val="nil"/>
              <w:bottom w:val="nil"/>
            </w:tcBorders>
          </w:tcPr>
          <w:p w14:paraId="02AD09A2"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43" w:type="dxa"/>
          </w:tcPr>
          <w:p w14:paraId="43574339"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2043" w:type="dxa"/>
          </w:tcPr>
          <w:p w14:paraId="05BAC478"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2043" w:type="dxa"/>
          </w:tcPr>
          <w:p w14:paraId="690FE324"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2043" w:type="dxa"/>
          </w:tcPr>
          <w:p w14:paraId="2189DB15"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r>
      <w:tr w:rsidR="002A0B29" w:rsidRPr="002A0B29" w14:paraId="0E87F24F" w14:textId="77777777" w:rsidTr="0098665F">
        <w:tc>
          <w:tcPr>
            <w:tcW w:w="2898" w:type="dxa"/>
            <w:tcBorders>
              <w:top w:val="nil"/>
              <w:left w:val="nil"/>
              <w:bottom w:val="nil"/>
            </w:tcBorders>
          </w:tcPr>
          <w:p w14:paraId="50050B27"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Mainline Protestant</w:t>
            </w:r>
          </w:p>
        </w:tc>
        <w:tc>
          <w:tcPr>
            <w:tcW w:w="2043" w:type="dxa"/>
          </w:tcPr>
          <w:p w14:paraId="6C89C5C2"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-.151**</w:t>
            </w:r>
          </w:p>
        </w:tc>
        <w:tc>
          <w:tcPr>
            <w:tcW w:w="2043" w:type="dxa"/>
          </w:tcPr>
          <w:p w14:paraId="7C74A792"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-.165**</w:t>
            </w:r>
          </w:p>
        </w:tc>
        <w:tc>
          <w:tcPr>
            <w:tcW w:w="2043" w:type="dxa"/>
          </w:tcPr>
          <w:p w14:paraId="224D953C"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-.164**</w:t>
            </w:r>
          </w:p>
        </w:tc>
        <w:tc>
          <w:tcPr>
            <w:tcW w:w="2043" w:type="dxa"/>
          </w:tcPr>
          <w:p w14:paraId="1562E8C1"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.007</w:t>
            </w:r>
          </w:p>
        </w:tc>
      </w:tr>
      <w:tr w:rsidR="002A0B29" w:rsidRPr="002A0B29" w14:paraId="694DAC14" w14:textId="77777777" w:rsidTr="0098665F">
        <w:tc>
          <w:tcPr>
            <w:tcW w:w="2898" w:type="dxa"/>
            <w:tcBorders>
              <w:top w:val="nil"/>
              <w:left w:val="nil"/>
              <w:bottom w:val="nil"/>
            </w:tcBorders>
          </w:tcPr>
          <w:p w14:paraId="10676B09"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Black Protestant</w:t>
            </w:r>
          </w:p>
        </w:tc>
        <w:tc>
          <w:tcPr>
            <w:tcW w:w="2043" w:type="dxa"/>
          </w:tcPr>
          <w:p w14:paraId="6A8203CC"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.007</w:t>
            </w:r>
          </w:p>
        </w:tc>
        <w:tc>
          <w:tcPr>
            <w:tcW w:w="2043" w:type="dxa"/>
          </w:tcPr>
          <w:p w14:paraId="18D8868C"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-.044</w:t>
            </w:r>
          </w:p>
        </w:tc>
        <w:tc>
          <w:tcPr>
            <w:tcW w:w="2043" w:type="dxa"/>
          </w:tcPr>
          <w:p w14:paraId="45AE6FBE"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.019</w:t>
            </w:r>
          </w:p>
        </w:tc>
        <w:tc>
          <w:tcPr>
            <w:tcW w:w="2043" w:type="dxa"/>
          </w:tcPr>
          <w:p w14:paraId="50019F6B"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-.037</w:t>
            </w:r>
          </w:p>
        </w:tc>
      </w:tr>
      <w:tr w:rsidR="002A0B29" w:rsidRPr="002A0B29" w14:paraId="087DE427" w14:textId="77777777" w:rsidTr="0098665F">
        <w:tc>
          <w:tcPr>
            <w:tcW w:w="2898" w:type="dxa"/>
            <w:tcBorders>
              <w:top w:val="nil"/>
              <w:left w:val="nil"/>
              <w:bottom w:val="nil"/>
            </w:tcBorders>
          </w:tcPr>
          <w:p w14:paraId="63CF5DCB"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Catholic</w:t>
            </w:r>
          </w:p>
        </w:tc>
        <w:tc>
          <w:tcPr>
            <w:tcW w:w="2043" w:type="dxa"/>
          </w:tcPr>
          <w:p w14:paraId="254E2F7B"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.032</w:t>
            </w:r>
          </w:p>
        </w:tc>
        <w:tc>
          <w:tcPr>
            <w:tcW w:w="2043" w:type="dxa"/>
          </w:tcPr>
          <w:p w14:paraId="43804964"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-.032</w:t>
            </w:r>
          </w:p>
        </w:tc>
        <w:tc>
          <w:tcPr>
            <w:tcW w:w="2043" w:type="dxa"/>
          </w:tcPr>
          <w:p w14:paraId="2B8C54A6"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-.184**</w:t>
            </w:r>
          </w:p>
        </w:tc>
        <w:tc>
          <w:tcPr>
            <w:tcW w:w="2043" w:type="dxa"/>
          </w:tcPr>
          <w:p w14:paraId="41983D8B"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-.009</w:t>
            </w:r>
          </w:p>
        </w:tc>
      </w:tr>
      <w:tr w:rsidR="002A0B29" w:rsidRPr="002A0B29" w14:paraId="5D9D4A0E" w14:textId="77777777" w:rsidTr="0098665F">
        <w:tc>
          <w:tcPr>
            <w:tcW w:w="2898" w:type="dxa"/>
            <w:tcBorders>
              <w:top w:val="nil"/>
              <w:left w:val="nil"/>
              <w:bottom w:val="nil"/>
            </w:tcBorders>
          </w:tcPr>
          <w:p w14:paraId="60A659CC"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Jewish</w:t>
            </w:r>
          </w:p>
        </w:tc>
        <w:tc>
          <w:tcPr>
            <w:tcW w:w="2043" w:type="dxa"/>
          </w:tcPr>
          <w:p w14:paraId="68CFD8B3"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-.059**</w:t>
            </w:r>
          </w:p>
        </w:tc>
        <w:tc>
          <w:tcPr>
            <w:tcW w:w="2043" w:type="dxa"/>
          </w:tcPr>
          <w:p w14:paraId="08B932F5"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-.057*</w:t>
            </w:r>
          </w:p>
        </w:tc>
        <w:tc>
          <w:tcPr>
            <w:tcW w:w="2043" w:type="dxa"/>
          </w:tcPr>
          <w:p w14:paraId="43E49202"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-.034</w:t>
            </w:r>
          </w:p>
        </w:tc>
        <w:tc>
          <w:tcPr>
            <w:tcW w:w="2043" w:type="dxa"/>
          </w:tcPr>
          <w:p w14:paraId="32C228A0"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.037</w:t>
            </w:r>
          </w:p>
        </w:tc>
      </w:tr>
      <w:tr w:rsidR="002A0B29" w:rsidRPr="002A0B29" w14:paraId="52BC58BF" w14:textId="77777777" w:rsidTr="0098665F">
        <w:tc>
          <w:tcPr>
            <w:tcW w:w="2898" w:type="dxa"/>
            <w:tcBorders>
              <w:top w:val="nil"/>
              <w:left w:val="nil"/>
              <w:bottom w:val="nil"/>
            </w:tcBorders>
          </w:tcPr>
          <w:p w14:paraId="762EE34F"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Other Religion</w:t>
            </w:r>
          </w:p>
        </w:tc>
        <w:tc>
          <w:tcPr>
            <w:tcW w:w="2043" w:type="dxa"/>
          </w:tcPr>
          <w:p w14:paraId="7FD340EF"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-.020</w:t>
            </w:r>
          </w:p>
        </w:tc>
        <w:tc>
          <w:tcPr>
            <w:tcW w:w="2043" w:type="dxa"/>
          </w:tcPr>
          <w:p w14:paraId="666F1F1C"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-.066*</w:t>
            </w:r>
          </w:p>
        </w:tc>
        <w:tc>
          <w:tcPr>
            <w:tcW w:w="2043" w:type="dxa"/>
          </w:tcPr>
          <w:p w14:paraId="500972FA"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.021</w:t>
            </w:r>
          </w:p>
        </w:tc>
        <w:tc>
          <w:tcPr>
            <w:tcW w:w="2043" w:type="dxa"/>
          </w:tcPr>
          <w:p w14:paraId="158CB9B0"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-.001</w:t>
            </w:r>
          </w:p>
        </w:tc>
      </w:tr>
      <w:tr w:rsidR="002A0B29" w:rsidRPr="002A0B29" w14:paraId="21C9F346" w14:textId="77777777" w:rsidTr="0098665F">
        <w:tc>
          <w:tcPr>
            <w:tcW w:w="2898" w:type="dxa"/>
            <w:tcBorders>
              <w:top w:val="nil"/>
              <w:left w:val="nil"/>
              <w:bottom w:val="nil"/>
            </w:tcBorders>
          </w:tcPr>
          <w:p w14:paraId="1EA57FFD"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No Religion</w:t>
            </w:r>
          </w:p>
        </w:tc>
        <w:tc>
          <w:tcPr>
            <w:tcW w:w="2043" w:type="dxa"/>
          </w:tcPr>
          <w:p w14:paraId="4E2BD644"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.037</w:t>
            </w:r>
          </w:p>
        </w:tc>
        <w:tc>
          <w:tcPr>
            <w:tcW w:w="2043" w:type="dxa"/>
          </w:tcPr>
          <w:p w14:paraId="02C7C1E1"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-.015</w:t>
            </w:r>
          </w:p>
        </w:tc>
        <w:tc>
          <w:tcPr>
            <w:tcW w:w="2043" w:type="dxa"/>
          </w:tcPr>
          <w:p w14:paraId="446579AE"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.027</w:t>
            </w:r>
          </w:p>
        </w:tc>
        <w:tc>
          <w:tcPr>
            <w:tcW w:w="2043" w:type="dxa"/>
          </w:tcPr>
          <w:p w14:paraId="03F9D0BF"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-.032</w:t>
            </w:r>
          </w:p>
        </w:tc>
      </w:tr>
      <w:tr w:rsidR="002A0B29" w:rsidRPr="002A0B29" w14:paraId="446F21A7" w14:textId="77777777" w:rsidTr="0098665F">
        <w:tc>
          <w:tcPr>
            <w:tcW w:w="2898" w:type="dxa"/>
            <w:tcBorders>
              <w:top w:val="nil"/>
              <w:left w:val="nil"/>
              <w:bottom w:val="nil"/>
            </w:tcBorders>
          </w:tcPr>
          <w:p w14:paraId="5B868DA2"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Church Attendance</w:t>
            </w:r>
          </w:p>
        </w:tc>
        <w:tc>
          <w:tcPr>
            <w:tcW w:w="2043" w:type="dxa"/>
          </w:tcPr>
          <w:p w14:paraId="53F46B73"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.227**</w:t>
            </w:r>
          </w:p>
        </w:tc>
        <w:tc>
          <w:tcPr>
            <w:tcW w:w="2043" w:type="dxa"/>
          </w:tcPr>
          <w:p w14:paraId="62CAEE52"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.133**</w:t>
            </w:r>
          </w:p>
        </w:tc>
        <w:tc>
          <w:tcPr>
            <w:tcW w:w="2043" w:type="dxa"/>
          </w:tcPr>
          <w:p w14:paraId="1E25ADF0"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.363**</w:t>
            </w:r>
          </w:p>
        </w:tc>
        <w:tc>
          <w:tcPr>
            <w:tcW w:w="2043" w:type="dxa"/>
          </w:tcPr>
          <w:p w14:paraId="268E841D"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.103**</w:t>
            </w:r>
          </w:p>
        </w:tc>
      </w:tr>
      <w:tr w:rsidR="002A0B29" w:rsidRPr="002A0B29" w14:paraId="447F8830" w14:textId="77777777" w:rsidTr="0098665F">
        <w:tc>
          <w:tcPr>
            <w:tcW w:w="2898" w:type="dxa"/>
            <w:tcBorders>
              <w:top w:val="nil"/>
              <w:left w:val="nil"/>
              <w:bottom w:val="nil"/>
            </w:tcBorders>
          </w:tcPr>
          <w:p w14:paraId="766AEAB1"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Biblical Literalism</w:t>
            </w:r>
          </w:p>
        </w:tc>
        <w:tc>
          <w:tcPr>
            <w:tcW w:w="2043" w:type="dxa"/>
          </w:tcPr>
          <w:p w14:paraId="7EBA7F22"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.217**</w:t>
            </w:r>
          </w:p>
        </w:tc>
        <w:tc>
          <w:tcPr>
            <w:tcW w:w="2043" w:type="dxa"/>
          </w:tcPr>
          <w:p w14:paraId="53AC3EDA"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.272**</w:t>
            </w:r>
          </w:p>
        </w:tc>
        <w:tc>
          <w:tcPr>
            <w:tcW w:w="2043" w:type="dxa"/>
          </w:tcPr>
          <w:p w14:paraId="11F402A5"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.193**</w:t>
            </w:r>
          </w:p>
        </w:tc>
        <w:tc>
          <w:tcPr>
            <w:tcW w:w="2043" w:type="dxa"/>
          </w:tcPr>
          <w:p w14:paraId="5916386D"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.137**</w:t>
            </w:r>
          </w:p>
        </w:tc>
      </w:tr>
      <w:tr w:rsidR="002A0B29" w:rsidRPr="002A0B29" w14:paraId="699E13EE" w14:textId="77777777" w:rsidTr="0098665F">
        <w:tc>
          <w:tcPr>
            <w:tcW w:w="2898" w:type="dxa"/>
            <w:tcBorders>
              <w:top w:val="nil"/>
              <w:left w:val="nil"/>
              <w:bottom w:val="nil"/>
            </w:tcBorders>
          </w:tcPr>
          <w:p w14:paraId="6B986410"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Engaged God</w:t>
            </w:r>
          </w:p>
        </w:tc>
        <w:tc>
          <w:tcPr>
            <w:tcW w:w="2043" w:type="dxa"/>
          </w:tcPr>
          <w:p w14:paraId="5043B6B8"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.176**</w:t>
            </w:r>
          </w:p>
        </w:tc>
        <w:tc>
          <w:tcPr>
            <w:tcW w:w="2043" w:type="dxa"/>
          </w:tcPr>
          <w:p w14:paraId="50C582E4"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.148**</w:t>
            </w:r>
          </w:p>
        </w:tc>
        <w:tc>
          <w:tcPr>
            <w:tcW w:w="2043" w:type="dxa"/>
          </w:tcPr>
          <w:p w14:paraId="443B3AB2"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.076*</w:t>
            </w:r>
          </w:p>
        </w:tc>
        <w:tc>
          <w:tcPr>
            <w:tcW w:w="2043" w:type="dxa"/>
          </w:tcPr>
          <w:p w14:paraId="2F479EA6"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.099*</w:t>
            </w:r>
          </w:p>
        </w:tc>
      </w:tr>
      <w:tr w:rsidR="002A0B29" w:rsidRPr="002A0B29" w14:paraId="3C43ECFB" w14:textId="77777777" w:rsidTr="0098665F">
        <w:tc>
          <w:tcPr>
            <w:tcW w:w="2898" w:type="dxa"/>
            <w:tcBorders>
              <w:top w:val="nil"/>
              <w:left w:val="nil"/>
              <w:bottom w:val="nil"/>
            </w:tcBorders>
          </w:tcPr>
          <w:p w14:paraId="706F7231"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Judgmental God</w:t>
            </w:r>
          </w:p>
        </w:tc>
        <w:tc>
          <w:tcPr>
            <w:tcW w:w="2043" w:type="dxa"/>
          </w:tcPr>
          <w:p w14:paraId="7E7CAEBE"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.058*</w:t>
            </w:r>
          </w:p>
        </w:tc>
        <w:tc>
          <w:tcPr>
            <w:tcW w:w="2043" w:type="dxa"/>
          </w:tcPr>
          <w:p w14:paraId="1048B36D"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.014</w:t>
            </w:r>
          </w:p>
        </w:tc>
        <w:tc>
          <w:tcPr>
            <w:tcW w:w="2043" w:type="dxa"/>
          </w:tcPr>
          <w:p w14:paraId="50180E93"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.110</w:t>
            </w:r>
          </w:p>
        </w:tc>
        <w:tc>
          <w:tcPr>
            <w:tcW w:w="2043" w:type="dxa"/>
          </w:tcPr>
          <w:p w14:paraId="45F3FD29"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.071*</w:t>
            </w:r>
          </w:p>
        </w:tc>
      </w:tr>
      <w:tr w:rsidR="002A0B29" w:rsidRPr="002A0B29" w14:paraId="1A886CCB" w14:textId="77777777" w:rsidTr="0098665F">
        <w:tc>
          <w:tcPr>
            <w:tcW w:w="2898" w:type="dxa"/>
            <w:tcBorders>
              <w:top w:val="nil"/>
              <w:left w:val="nil"/>
              <w:bottom w:val="nil"/>
            </w:tcBorders>
          </w:tcPr>
          <w:p w14:paraId="14E71FEB"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43" w:type="dxa"/>
          </w:tcPr>
          <w:p w14:paraId="01C03FD5"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2043" w:type="dxa"/>
          </w:tcPr>
          <w:p w14:paraId="475D9077"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2043" w:type="dxa"/>
          </w:tcPr>
          <w:p w14:paraId="6B7C0703"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2043" w:type="dxa"/>
          </w:tcPr>
          <w:p w14:paraId="1025F082"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r>
      <w:tr w:rsidR="002A0B29" w:rsidRPr="002A0B29" w14:paraId="1BDBC148" w14:textId="77777777" w:rsidTr="0098665F">
        <w:tc>
          <w:tcPr>
            <w:tcW w:w="2898" w:type="dxa"/>
            <w:tcBorders>
              <w:top w:val="nil"/>
              <w:left w:val="nil"/>
              <w:bottom w:val="nil"/>
            </w:tcBorders>
          </w:tcPr>
          <w:p w14:paraId="7EC258BF"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Satan</w:t>
            </w:r>
          </w:p>
        </w:tc>
        <w:tc>
          <w:tcPr>
            <w:tcW w:w="2043" w:type="dxa"/>
          </w:tcPr>
          <w:p w14:paraId="00D38FA7"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.100**</w:t>
            </w:r>
          </w:p>
        </w:tc>
        <w:tc>
          <w:tcPr>
            <w:tcW w:w="2043" w:type="dxa"/>
          </w:tcPr>
          <w:p w14:paraId="4F3A9B4F"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.013</w:t>
            </w:r>
          </w:p>
        </w:tc>
        <w:tc>
          <w:tcPr>
            <w:tcW w:w="2043" w:type="dxa"/>
          </w:tcPr>
          <w:p w14:paraId="166514E6"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.059</w:t>
            </w:r>
          </w:p>
        </w:tc>
        <w:tc>
          <w:tcPr>
            <w:tcW w:w="2043" w:type="dxa"/>
          </w:tcPr>
          <w:p w14:paraId="3EDF6969"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.093*</w:t>
            </w:r>
          </w:p>
        </w:tc>
      </w:tr>
      <w:tr w:rsidR="002A0B29" w:rsidRPr="002A0B29" w14:paraId="43F017FB" w14:textId="77777777" w:rsidTr="0098665F">
        <w:tc>
          <w:tcPr>
            <w:tcW w:w="2898" w:type="dxa"/>
            <w:tcBorders>
              <w:top w:val="nil"/>
              <w:left w:val="nil"/>
              <w:bottom w:val="nil"/>
            </w:tcBorders>
          </w:tcPr>
          <w:p w14:paraId="58929C5B"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43" w:type="dxa"/>
          </w:tcPr>
          <w:p w14:paraId="0B85278D"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2043" w:type="dxa"/>
          </w:tcPr>
          <w:p w14:paraId="0E4B138F"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2043" w:type="dxa"/>
          </w:tcPr>
          <w:p w14:paraId="713A056D"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2043" w:type="dxa"/>
          </w:tcPr>
          <w:p w14:paraId="59EF1471"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r>
      <w:tr w:rsidR="002A0B29" w:rsidRPr="002A0B29" w14:paraId="667CF1A6" w14:textId="77777777" w:rsidTr="0098665F">
        <w:tc>
          <w:tcPr>
            <w:tcW w:w="2898" w:type="dxa"/>
            <w:tcBorders>
              <w:top w:val="single" w:sz="12" w:space="0" w:color="auto"/>
              <w:left w:val="nil"/>
              <w:right w:val="nil"/>
            </w:tcBorders>
          </w:tcPr>
          <w:p w14:paraId="6CD4C55B" w14:textId="77777777" w:rsidR="00B36B5E" w:rsidRPr="002A0B29" w:rsidRDefault="00B36B5E" w:rsidP="00B36B5E">
            <w:pPr>
              <w:widowControl w:val="0"/>
              <w:tabs>
                <w:tab w:val="left" w:pos="360"/>
              </w:tabs>
              <w:autoSpaceDE w:val="0"/>
              <w:autoSpaceDN w:val="0"/>
              <w:adjustRightInd w:val="0"/>
              <w:spacing w:after="0" w:line="240" w:lineRule="auto"/>
              <w:rPr>
                <w:rFonts w:ascii="Times New Roman" w:eastAsia="Times New Roman" w:hAnsi="Times New Roman" w:cs="Times New Roman"/>
                <w:bCs/>
                <w:i/>
                <w:sz w:val="24"/>
                <w:szCs w:val="24"/>
              </w:rPr>
            </w:pPr>
            <w:r w:rsidRPr="002A0B29">
              <w:rPr>
                <w:rFonts w:ascii="Times New Roman" w:eastAsia="Times New Roman" w:hAnsi="Times New Roman" w:cs="Times New Roman"/>
                <w:bCs/>
                <w:i/>
                <w:sz w:val="24"/>
                <w:szCs w:val="24"/>
              </w:rPr>
              <w:t>Adjusted R-Square</w:t>
            </w:r>
          </w:p>
        </w:tc>
        <w:tc>
          <w:tcPr>
            <w:tcW w:w="2043" w:type="dxa"/>
            <w:tcBorders>
              <w:top w:val="single" w:sz="12" w:space="0" w:color="auto"/>
              <w:left w:val="nil"/>
              <w:right w:val="nil"/>
            </w:tcBorders>
          </w:tcPr>
          <w:p w14:paraId="39A437B5" w14:textId="77777777" w:rsidR="00B36B5E" w:rsidRPr="002A0B29" w:rsidRDefault="00B36B5E" w:rsidP="00B36B5E">
            <w:pPr>
              <w:widowControl w:val="0"/>
              <w:tabs>
                <w:tab w:val="decimal" w:pos="648"/>
              </w:tabs>
              <w:autoSpaceDE w:val="0"/>
              <w:autoSpaceDN w:val="0"/>
              <w:adjustRightInd w:val="0"/>
              <w:spacing w:after="0" w:line="240" w:lineRule="auto"/>
              <w:rPr>
                <w:rFonts w:ascii="Times New Roman" w:eastAsia="Times New Roman" w:hAnsi="Times New Roman" w:cs="Times New Roman"/>
                <w:bCs/>
                <w:sz w:val="24"/>
                <w:szCs w:val="24"/>
              </w:rPr>
            </w:pPr>
            <w:r w:rsidRPr="002A0B29">
              <w:rPr>
                <w:rFonts w:ascii="Times New Roman" w:eastAsia="Times New Roman" w:hAnsi="Times New Roman" w:cs="Times New Roman"/>
                <w:bCs/>
                <w:sz w:val="24"/>
                <w:szCs w:val="24"/>
              </w:rPr>
              <w:t>.563</w:t>
            </w:r>
          </w:p>
        </w:tc>
        <w:tc>
          <w:tcPr>
            <w:tcW w:w="2043" w:type="dxa"/>
            <w:tcBorders>
              <w:top w:val="single" w:sz="12" w:space="0" w:color="auto"/>
              <w:left w:val="nil"/>
              <w:right w:val="nil"/>
            </w:tcBorders>
          </w:tcPr>
          <w:p w14:paraId="6BF9FA23" w14:textId="77777777" w:rsidR="00B36B5E" w:rsidRPr="002A0B29" w:rsidRDefault="00B36B5E" w:rsidP="00B36B5E">
            <w:pPr>
              <w:widowControl w:val="0"/>
              <w:tabs>
                <w:tab w:val="decimal" w:pos="648"/>
              </w:tabs>
              <w:autoSpaceDE w:val="0"/>
              <w:autoSpaceDN w:val="0"/>
              <w:adjustRightInd w:val="0"/>
              <w:spacing w:after="0" w:line="240" w:lineRule="auto"/>
              <w:rPr>
                <w:rFonts w:ascii="Times New Roman" w:eastAsia="Times New Roman" w:hAnsi="Times New Roman" w:cs="Times New Roman"/>
                <w:bCs/>
                <w:sz w:val="24"/>
                <w:szCs w:val="24"/>
              </w:rPr>
            </w:pPr>
            <w:r w:rsidRPr="002A0B29">
              <w:rPr>
                <w:rFonts w:ascii="Times New Roman" w:eastAsia="Times New Roman" w:hAnsi="Times New Roman" w:cs="Times New Roman"/>
                <w:bCs/>
                <w:sz w:val="24"/>
                <w:szCs w:val="24"/>
              </w:rPr>
              <w:t>.338</w:t>
            </w:r>
          </w:p>
        </w:tc>
        <w:tc>
          <w:tcPr>
            <w:tcW w:w="2043" w:type="dxa"/>
            <w:tcBorders>
              <w:top w:val="single" w:sz="12" w:space="0" w:color="auto"/>
              <w:left w:val="nil"/>
              <w:right w:val="nil"/>
            </w:tcBorders>
          </w:tcPr>
          <w:p w14:paraId="6FFDF351" w14:textId="77777777" w:rsidR="00B36B5E" w:rsidRPr="002A0B29" w:rsidRDefault="00B36B5E" w:rsidP="00B36B5E">
            <w:pPr>
              <w:widowControl w:val="0"/>
              <w:tabs>
                <w:tab w:val="decimal" w:pos="648"/>
              </w:tabs>
              <w:autoSpaceDE w:val="0"/>
              <w:autoSpaceDN w:val="0"/>
              <w:adjustRightInd w:val="0"/>
              <w:spacing w:after="0" w:line="240" w:lineRule="auto"/>
              <w:rPr>
                <w:rFonts w:ascii="Times New Roman" w:eastAsia="Times New Roman" w:hAnsi="Times New Roman" w:cs="Times New Roman"/>
                <w:bCs/>
                <w:sz w:val="24"/>
                <w:szCs w:val="24"/>
              </w:rPr>
            </w:pPr>
            <w:r w:rsidRPr="002A0B29">
              <w:rPr>
                <w:rFonts w:ascii="Times New Roman" w:eastAsia="Times New Roman" w:hAnsi="Times New Roman" w:cs="Times New Roman"/>
                <w:bCs/>
                <w:sz w:val="24"/>
                <w:szCs w:val="24"/>
              </w:rPr>
              <w:t>.534</w:t>
            </w:r>
          </w:p>
        </w:tc>
        <w:tc>
          <w:tcPr>
            <w:tcW w:w="2043" w:type="dxa"/>
            <w:tcBorders>
              <w:top w:val="single" w:sz="12" w:space="0" w:color="auto"/>
              <w:left w:val="nil"/>
              <w:right w:val="nil"/>
            </w:tcBorders>
          </w:tcPr>
          <w:p w14:paraId="7C6C6C20" w14:textId="77777777" w:rsidR="00B36B5E" w:rsidRPr="002A0B29" w:rsidRDefault="00B36B5E" w:rsidP="00B36B5E">
            <w:pPr>
              <w:widowControl w:val="0"/>
              <w:tabs>
                <w:tab w:val="decimal" w:pos="648"/>
              </w:tabs>
              <w:autoSpaceDE w:val="0"/>
              <w:autoSpaceDN w:val="0"/>
              <w:adjustRightInd w:val="0"/>
              <w:spacing w:after="0" w:line="240" w:lineRule="auto"/>
              <w:rPr>
                <w:rFonts w:ascii="Times New Roman" w:eastAsia="Times New Roman" w:hAnsi="Times New Roman" w:cs="Times New Roman"/>
                <w:bCs/>
                <w:sz w:val="24"/>
                <w:szCs w:val="24"/>
              </w:rPr>
            </w:pPr>
            <w:r w:rsidRPr="002A0B29">
              <w:rPr>
                <w:rFonts w:ascii="Times New Roman" w:eastAsia="Times New Roman" w:hAnsi="Times New Roman" w:cs="Times New Roman"/>
                <w:bCs/>
                <w:sz w:val="24"/>
                <w:szCs w:val="24"/>
              </w:rPr>
              <w:t>.218</w:t>
            </w:r>
          </w:p>
        </w:tc>
      </w:tr>
      <w:tr w:rsidR="002A0B29" w:rsidRPr="002A0B29" w14:paraId="3DF12123" w14:textId="77777777" w:rsidTr="0098665F">
        <w:tc>
          <w:tcPr>
            <w:tcW w:w="2898" w:type="dxa"/>
            <w:tcBorders>
              <w:left w:val="nil"/>
              <w:bottom w:val="single" w:sz="12" w:space="0" w:color="auto"/>
              <w:right w:val="nil"/>
            </w:tcBorders>
          </w:tcPr>
          <w:p w14:paraId="624F480B" w14:textId="77777777" w:rsidR="00B36B5E" w:rsidRPr="002A0B29" w:rsidRDefault="00B36B5E" w:rsidP="00B36B5E">
            <w:pPr>
              <w:widowControl w:val="0"/>
              <w:tabs>
                <w:tab w:val="left" w:pos="360"/>
              </w:tabs>
              <w:autoSpaceDE w:val="0"/>
              <w:autoSpaceDN w:val="0"/>
              <w:adjustRightInd w:val="0"/>
              <w:spacing w:after="0" w:line="240" w:lineRule="auto"/>
              <w:rPr>
                <w:rFonts w:ascii="Times New Roman" w:eastAsia="Times New Roman" w:hAnsi="Times New Roman" w:cs="Times New Roman"/>
                <w:bCs/>
                <w:i/>
                <w:sz w:val="24"/>
                <w:szCs w:val="24"/>
              </w:rPr>
            </w:pPr>
            <w:r w:rsidRPr="002A0B29">
              <w:rPr>
                <w:rFonts w:ascii="Times New Roman" w:eastAsia="Times New Roman" w:hAnsi="Times New Roman" w:cs="Times New Roman"/>
                <w:bCs/>
                <w:i/>
                <w:sz w:val="24"/>
                <w:szCs w:val="24"/>
              </w:rPr>
              <w:t>N</w:t>
            </w:r>
          </w:p>
        </w:tc>
        <w:tc>
          <w:tcPr>
            <w:tcW w:w="2043" w:type="dxa"/>
            <w:tcBorders>
              <w:left w:val="nil"/>
              <w:bottom w:val="single" w:sz="12" w:space="0" w:color="auto"/>
              <w:right w:val="nil"/>
            </w:tcBorders>
          </w:tcPr>
          <w:p w14:paraId="168BA690" w14:textId="77777777" w:rsidR="00B36B5E" w:rsidRPr="002A0B29" w:rsidRDefault="00B36B5E" w:rsidP="00B36B5E">
            <w:pPr>
              <w:widowControl w:val="0"/>
              <w:tabs>
                <w:tab w:val="decimal" w:pos="306"/>
              </w:tabs>
              <w:autoSpaceDE w:val="0"/>
              <w:autoSpaceDN w:val="0"/>
              <w:adjustRightInd w:val="0"/>
              <w:spacing w:after="0" w:line="240" w:lineRule="auto"/>
              <w:jc w:val="center"/>
              <w:rPr>
                <w:rFonts w:ascii="Times New Roman" w:eastAsia="Times New Roman" w:hAnsi="Times New Roman" w:cs="Times New Roman"/>
                <w:bCs/>
                <w:sz w:val="24"/>
                <w:szCs w:val="24"/>
              </w:rPr>
            </w:pPr>
            <w:r w:rsidRPr="002A0B29">
              <w:rPr>
                <w:rFonts w:ascii="Times New Roman" w:eastAsia="Times New Roman" w:hAnsi="Times New Roman" w:cs="Times New Roman"/>
                <w:bCs/>
                <w:sz w:val="24"/>
                <w:szCs w:val="24"/>
              </w:rPr>
              <w:t>1149</w:t>
            </w:r>
          </w:p>
        </w:tc>
        <w:tc>
          <w:tcPr>
            <w:tcW w:w="2043" w:type="dxa"/>
            <w:tcBorders>
              <w:left w:val="nil"/>
              <w:bottom w:val="single" w:sz="12" w:space="0" w:color="auto"/>
              <w:right w:val="nil"/>
            </w:tcBorders>
          </w:tcPr>
          <w:p w14:paraId="0681B09E" w14:textId="77777777" w:rsidR="00B36B5E" w:rsidRPr="002A0B29" w:rsidRDefault="00B36B5E" w:rsidP="00B36B5E">
            <w:pPr>
              <w:widowControl w:val="0"/>
              <w:tabs>
                <w:tab w:val="decimal" w:pos="306"/>
              </w:tabs>
              <w:autoSpaceDE w:val="0"/>
              <w:autoSpaceDN w:val="0"/>
              <w:adjustRightInd w:val="0"/>
              <w:spacing w:after="0" w:line="240" w:lineRule="auto"/>
              <w:jc w:val="center"/>
              <w:rPr>
                <w:rFonts w:ascii="Times New Roman" w:eastAsia="Times New Roman" w:hAnsi="Times New Roman" w:cs="Times New Roman"/>
                <w:bCs/>
                <w:sz w:val="24"/>
                <w:szCs w:val="24"/>
              </w:rPr>
            </w:pPr>
            <w:r w:rsidRPr="002A0B29">
              <w:rPr>
                <w:rFonts w:ascii="Times New Roman" w:eastAsia="Times New Roman" w:hAnsi="Times New Roman" w:cs="Times New Roman"/>
                <w:bCs/>
                <w:sz w:val="24"/>
                <w:szCs w:val="24"/>
              </w:rPr>
              <w:t>1152</w:t>
            </w:r>
          </w:p>
        </w:tc>
        <w:tc>
          <w:tcPr>
            <w:tcW w:w="2043" w:type="dxa"/>
            <w:tcBorders>
              <w:left w:val="nil"/>
              <w:bottom w:val="single" w:sz="12" w:space="0" w:color="auto"/>
              <w:right w:val="nil"/>
            </w:tcBorders>
          </w:tcPr>
          <w:p w14:paraId="386149C2" w14:textId="77777777" w:rsidR="00B36B5E" w:rsidRPr="002A0B29" w:rsidRDefault="00B36B5E" w:rsidP="00B36B5E">
            <w:pPr>
              <w:widowControl w:val="0"/>
              <w:tabs>
                <w:tab w:val="decimal" w:pos="306"/>
              </w:tabs>
              <w:autoSpaceDE w:val="0"/>
              <w:autoSpaceDN w:val="0"/>
              <w:adjustRightInd w:val="0"/>
              <w:spacing w:after="0" w:line="240" w:lineRule="auto"/>
              <w:jc w:val="center"/>
              <w:rPr>
                <w:rFonts w:ascii="Times New Roman" w:eastAsia="Times New Roman" w:hAnsi="Times New Roman" w:cs="Times New Roman"/>
                <w:bCs/>
                <w:sz w:val="24"/>
                <w:szCs w:val="24"/>
              </w:rPr>
            </w:pPr>
            <w:r w:rsidRPr="002A0B29">
              <w:rPr>
                <w:rFonts w:ascii="Times New Roman" w:eastAsia="Times New Roman" w:hAnsi="Times New Roman" w:cs="Times New Roman"/>
                <w:bCs/>
                <w:sz w:val="24"/>
                <w:szCs w:val="24"/>
              </w:rPr>
              <w:t>1174</w:t>
            </w:r>
          </w:p>
        </w:tc>
        <w:tc>
          <w:tcPr>
            <w:tcW w:w="2043" w:type="dxa"/>
            <w:tcBorders>
              <w:left w:val="nil"/>
              <w:bottom w:val="single" w:sz="12" w:space="0" w:color="auto"/>
              <w:right w:val="nil"/>
            </w:tcBorders>
          </w:tcPr>
          <w:p w14:paraId="07575F56" w14:textId="77777777" w:rsidR="00B36B5E" w:rsidRPr="002A0B29" w:rsidRDefault="00B36B5E" w:rsidP="00B36B5E">
            <w:pPr>
              <w:widowControl w:val="0"/>
              <w:tabs>
                <w:tab w:val="decimal" w:pos="306"/>
              </w:tabs>
              <w:autoSpaceDE w:val="0"/>
              <w:autoSpaceDN w:val="0"/>
              <w:adjustRightInd w:val="0"/>
              <w:spacing w:after="0" w:line="240" w:lineRule="auto"/>
              <w:jc w:val="center"/>
              <w:rPr>
                <w:rFonts w:ascii="Times New Roman" w:eastAsia="Times New Roman" w:hAnsi="Times New Roman" w:cs="Times New Roman"/>
                <w:bCs/>
                <w:sz w:val="24"/>
                <w:szCs w:val="24"/>
              </w:rPr>
            </w:pPr>
            <w:r w:rsidRPr="002A0B29">
              <w:rPr>
                <w:rFonts w:ascii="Times New Roman" w:eastAsia="Times New Roman" w:hAnsi="Times New Roman" w:cs="Times New Roman"/>
                <w:bCs/>
                <w:sz w:val="24"/>
                <w:szCs w:val="24"/>
              </w:rPr>
              <w:t>1174</w:t>
            </w:r>
          </w:p>
        </w:tc>
      </w:tr>
      <w:tr w:rsidR="00B36B5E" w:rsidRPr="002A0B29" w14:paraId="32E26602" w14:textId="77777777" w:rsidTr="0098665F">
        <w:tc>
          <w:tcPr>
            <w:tcW w:w="2898" w:type="dxa"/>
            <w:tcBorders>
              <w:top w:val="single" w:sz="12" w:space="0" w:color="auto"/>
              <w:left w:val="nil"/>
              <w:right w:val="nil"/>
            </w:tcBorders>
          </w:tcPr>
          <w:p w14:paraId="66910CB6" w14:textId="77777777" w:rsidR="00B36B5E" w:rsidRPr="002A0B29" w:rsidRDefault="00B36B5E" w:rsidP="00B36B5E">
            <w:pPr>
              <w:widowControl w:val="0"/>
              <w:tabs>
                <w:tab w:val="left" w:pos="360"/>
              </w:tabs>
              <w:autoSpaceDE w:val="0"/>
              <w:autoSpaceDN w:val="0"/>
              <w:adjustRightInd w:val="0"/>
              <w:spacing w:after="0" w:line="240" w:lineRule="auto"/>
              <w:rPr>
                <w:rFonts w:ascii="Times New Roman" w:eastAsia="Times New Roman" w:hAnsi="Times New Roman" w:cs="Times New Roman"/>
                <w:bCs/>
                <w:sz w:val="24"/>
                <w:szCs w:val="24"/>
              </w:rPr>
            </w:pPr>
            <w:r w:rsidRPr="002A0B29">
              <w:rPr>
                <w:rFonts w:ascii="Times New Roman" w:eastAsia="Times New Roman" w:hAnsi="Times New Roman" w:cs="Times New Roman"/>
                <w:bCs/>
                <w:sz w:val="24"/>
                <w:szCs w:val="24"/>
              </w:rPr>
              <w:t xml:space="preserve">* </w:t>
            </w:r>
            <w:r w:rsidRPr="002A0B29">
              <w:rPr>
                <w:rFonts w:ascii="Times New Roman" w:eastAsia="Times New Roman" w:hAnsi="Times New Roman" w:cs="Times New Roman"/>
                <w:bCs/>
                <w:i/>
                <w:sz w:val="24"/>
                <w:szCs w:val="24"/>
              </w:rPr>
              <w:t>p</w:t>
            </w:r>
            <w:r w:rsidRPr="002A0B29">
              <w:rPr>
                <w:rFonts w:ascii="Times New Roman" w:eastAsia="Times New Roman" w:hAnsi="Times New Roman" w:cs="Times New Roman"/>
                <w:bCs/>
                <w:sz w:val="24"/>
                <w:szCs w:val="24"/>
              </w:rPr>
              <w:t xml:space="preserve"> &lt; .05; ** </w:t>
            </w:r>
            <w:r w:rsidRPr="002A0B29">
              <w:rPr>
                <w:rFonts w:ascii="Times New Roman" w:eastAsia="Times New Roman" w:hAnsi="Times New Roman" w:cs="Times New Roman"/>
                <w:bCs/>
                <w:i/>
                <w:sz w:val="24"/>
                <w:szCs w:val="24"/>
              </w:rPr>
              <w:t>p</w:t>
            </w:r>
            <w:r w:rsidRPr="002A0B29">
              <w:rPr>
                <w:rFonts w:ascii="Times New Roman" w:eastAsia="Times New Roman" w:hAnsi="Times New Roman" w:cs="Times New Roman"/>
                <w:bCs/>
                <w:sz w:val="24"/>
                <w:szCs w:val="24"/>
              </w:rPr>
              <w:t>&lt; .01</w:t>
            </w:r>
          </w:p>
        </w:tc>
        <w:tc>
          <w:tcPr>
            <w:tcW w:w="2043" w:type="dxa"/>
            <w:tcBorders>
              <w:top w:val="single" w:sz="12" w:space="0" w:color="auto"/>
              <w:left w:val="nil"/>
              <w:right w:val="nil"/>
            </w:tcBorders>
          </w:tcPr>
          <w:p w14:paraId="65A18984" w14:textId="77777777" w:rsidR="00B36B5E" w:rsidRPr="002A0B29" w:rsidRDefault="00B36B5E" w:rsidP="00B36B5E">
            <w:pPr>
              <w:widowControl w:val="0"/>
              <w:tabs>
                <w:tab w:val="decimal" w:pos="342"/>
              </w:tabs>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2043" w:type="dxa"/>
            <w:tcBorders>
              <w:top w:val="single" w:sz="12" w:space="0" w:color="auto"/>
              <w:left w:val="nil"/>
              <w:right w:val="nil"/>
            </w:tcBorders>
          </w:tcPr>
          <w:p w14:paraId="01258046"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2043" w:type="dxa"/>
            <w:tcBorders>
              <w:top w:val="single" w:sz="12" w:space="0" w:color="auto"/>
              <w:left w:val="nil"/>
              <w:right w:val="nil"/>
            </w:tcBorders>
          </w:tcPr>
          <w:p w14:paraId="16B69F73" w14:textId="77777777" w:rsidR="00B36B5E" w:rsidRPr="002A0B29" w:rsidRDefault="00B36B5E" w:rsidP="00B36B5E">
            <w:pPr>
              <w:widowControl w:val="0"/>
              <w:tabs>
                <w:tab w:val="decimal" w:pos="342"/>
              </w:tabs>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2043" w:type="dxa"/>
            <w:tcBorders>
              <w:top w:val="single" w:sz="12" w:space="0" w:color="auto"/>
              <w:left w:val="nil"/>
              <w:right w:val="nil"/>
            </w:tcBorders>
          </w:tcPr>
          <w:p w14:paraId="770FC416" w14:textId="77777777" w:rsidR="00B36B5E" w:rsidRPr="002A0B29" w:rsidRDefault="00B36B5E" w:rsidP="00B36B5E">
            <w:pPr>
              <w:widowControl w:val="0"/>
              <w:tabs>
                <w:tab w:val="decimal" w:pos="342"/>
              </w:tabs>
              <w:autoSpaceDE w:val="0"/>
              <w:autoSpaceDN w:val="0"/>
              <w:adjustRightInd w:val="0"/>
              <w:spacing w:after="0" w:line="240" w:lineRule="auto"/>
              <w:jc w:val="center"/>
              <w:rPr>
                <w:rFonts w:ascii="Times New Roman" w:eastAsia="Times New Roman" w:hAnsi="Times New Roman" w:cs="Times New Roman"/>
                <w:b/>
                <w:bCs/>
                <w:sz w:val="24"/>
                <w:szCs w:val="24"/>
              </w:rPr>
            </w:pPr>
          </w:p>
        </w:tc>
      </w:tr>
    </w:tbl>
    <w:p w14:paraId="32702D13" w14:textId="77777777" w:rsidR="00B36B5E" w:rsidRPr="002A0B29" w:rsidRDefault="00B36B5E" w:rsidP="00B36B5E">
      <w:pPr>
        <w:spacing w:after="160" w:line="259" w:lineRule="auto"/>
        <w:rPr>
          <w:rFonts w:ascii="Calibri" w:eastAsia="Calibri" w:hAnsi="Calibri" w:cs="Times New Roman"/>
          <w:sz w:val="24"/>
          <w:szCs w:val="24"/>
        </w:rPr>
      </w:pPr>
    </w:p>
    <w:p w14:paraId="147DFD48" w14:textId="77777777" w:rsidR="00B36B5E" w:rsidRPr="002A0B29" w:rsidRDefault="00B36B5E" w:rsidP="00B36B5E">
      <w:pPr>
        <w:spacing w:after="160" w:line="259" w:lineRule="auto"/>
        <w:rPr>
          <w:rFonts w:ascii="Calibri" w:eastAsia="Calibri" w:hAnsi="Calibri" w:cs="Times New Roman"/>
          <w:sz w:val="24"/>
          <w:szCs w:val="24"/>
        </w:rPr>
      </w:pPr>
    </w:p>
    <w:p w14:paraId="406A82A8"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bCs/>
          <w:sz w:val="24"/>
          <w:szCs w:val="24"/>
        </w:rPr>
      </w:pPr>
    </w:p>
    <w:p w14:paraId="51233628"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bCs/>
          <w:sz w:val="24"/>
          <w:szCs w:val="24"/>
        </w:rPr>
      </w:pPr>
      <w:r w:rsidRPr="002A0B29">
        <w:rPr>
          <w:rFonts w:ascii="Times New Roman" w:eastAsia="Times New Roman" w:hAnsi="Times New Roman" w:cs="Times New Roman"/>
          <w:bCs/>
          <w:sz w:val="24"/>
          <w:szCs w:val="24"/>
        </w:rPr>
        <w:lastRenderedPageBreak/>
        <w:t>TABLE 2: OLS Regression of Moral Beliefs about Premarital Sex, Having an Affair, Pregnancy Outside Marriage, and Birth Control on Satan and Other Religion Measures (Standardized Coefficients)</w:t>
      </w:r>
    </w:p>
    <w:p w14:paraId="4EE16F2D"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bCs/>
          <w:sz w:val="24"/>
          <w:szCs w:val="24"/>
        </w:rPr>
      </w:pPr>
    </w:p>
    <w:p w14:paraId="3972F899" w14:textId="77777777" w:rsidR="00B36B5E" w:rsidRPr="002A0B29" w:rsidRDefault="00B36B5E" w:rsidP="00B36B5E">
      <w:pPr>
        <w:spacing w:after="0" w:line="259" w:lineRule="auto"/>
        <w:rPr>
          <w:rFonts w:ascii="Calibri" w:eastAsia="Calibri" w:hAnsi="Calibri" w:cs="Times New Roman"/>
          <w:vanish/>
          <w:sz w:val="24"/>
          <w:szCs w:val="24"/>
        </w:rPr>
      </w:pPr>
    </w:p>
    <w:tbl>
      <w:tblPr>
        <w:tblW w:w="11052" w:type="dxa"/>
        <w:tblLayout w:type="fixed"/>
        <w:tblLook w:val="0000" w:firstRow="0" w:lastRow="0" w:firstColumn="0" w:lastColumn="0" w:noHBand="0" w:noVBand="0"/>
      </w:tblPr>
      <w:tblGrid>
        <w:gridCol w:w="2898"/>
        <w:gridCol w:w="2038"/>
        <w:gridCol w:w="2039"/>
        <w:gridCol w:w="2038"/>
        <w:gridCol w:w="2039"/>
      </w:tblGrid>
      <w:tr w:rsidR="002A0B29" w:rsidRPr="002A0B29" w14:paraId="5F6B8D9F" w14:textId="77777777" w:rsidTr="0098665F">
        <w:trPr>
          <w:trHeight w:val="303"/>
        </w:trPr>
        <w:tc>
          <w:tcPr>
            <w:tcW w:w="2898" w:type="dxa"/>
            <w:tcBorders>
              <w:top w:val="single" w:sz="12" w:space="0" w:color="auto"/>
              <w:left w:val="nil"/>
              <w:bottom w:val="single" w:sz="12" w:space="0" w:color="auto"/>
              <w:right w:val="nil"/>
            </w:tcBorders>
          </w:tcPr>
          <w:p w14:paraId="0AB7EAF7"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2038" w:type="dxa"/>
            <w:tcBorders>
              <w:top w:val="single" w:sz="12" w:space="0" w:color="auto"/>
              <w:left w:val="nil"/>
              <w:bottom w:val="single" w:sz="12" w:space="0" w:color="auto"/>
              <w:right w:val="nil"/>
            </w:tcBorders>
          </w:tcPr>
          <w:p w14:paraId="4CBDAFFD"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Homosexuality</w:t>
            </w:r>
          </w:p>
          <w:p w14:paraId="241567D6"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highlight w:val="yellow"/>
              </w:rPr>
            </w:pPr>
            <w:r w:rsidRPr="002A0B29">
              <w:rPr>
                <w:rFonts w:ascii="Times New Roman" w:eastAsia="Times New Roman" w:hAnsi="Times New Roman" w:cs="Times New Roman"/>
                <w:b/>
                <w:bCs/>
                <w:sz w:val="24"/>
                <w:szCs w:val="24"/>
              </w:rPr>
              <w:t>(Wave 1)</w:t>
            </w:r>
          </w:p>
        </w:tc>
        <w:tc>
          <w:tcPr>
            <w:tcW w:w="2039" w:type="dxa"/>
            <w:tcBorders>
              <w:top w:val="single" w:sz="12" w:space="0" w:color="auto"/>
              <w:left w:val="nil"/>
              <w:bottom w:val="single" w:sz="12" w:space="0" w:color="auto"/>
              <w:right w:val="nil"/>
            </w:tcBorders>
          </w:tcPr>
          <w:p w14:paraId="643D37EF"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Premarital Sex</w:t>
            </w:r>
          </w:p>
          <w:p w14:paraId="1B97B8B3"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highlight w:val="yellow"/>
              </w:rPr>
            </w:pPr>
            <w:r w:rsidRPr="002A0B29">
              <w:rPr>
                <w:rFonts w:ascii="Times New Roman" w:eastAsia="Times New Roman" w:hAnsi="Times New Roman" w:cs="Times New Roman"/>
                <w:b/>
                <w:bCs/>
                <w:sz w:val="24"/>
                <w:szCs w:val="24"/>
              </w:rPr>
              <w:t>(Wave 4)</w:t>
            </w:r>
          </w:p>
        </w:tc>
        <w:tc>
          <w:tcPr>
            <w:tcW w:w="2038" w:type="dxa"/>
            <w:tcBorders>
              <w:top w:val="single" w:sz="12" w:space="0" w:color="auto"/>
              <w:left w:val="nil"/>
              <w:bottom w:val="single" w:sz="12" w:space="0" w:color="auto"/>
              <w:right w:val="nil"/>
            </w:tcBorders>
          </w:tcPr>
          <w:p w14:paraId="26955B95"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Pregnancy</w:t>
            </w:r>
          </w:p>
          <w:p w14:paraId="4AE73194"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highlight w:val="yellow"/>
              </w:rPr>
            </w:pPr>
            <w:r w:rsidRPr="002A0B29">
              <w:rPr>
                <w:rFonts w:ascii="Times New Roman" w:eastAsia="Times New Roman" w:hAnsi="Times New Roman" w:cs="Times New Roman"/>
                <w:b/>
                <w:bCs/>
                <w:sz w:val="24"/>
                <w:szCs w:val="24"/>
              </w:rPr>
              <w:t>(Wave 1)</w:t>
            </w:r>
          </w:p>
        </w:tc>
        <w:tc>
          <w:tcPr>
            <w:tcW w:w="2039" w:type="dxa"/>
            <w:tcBorders>
              <w:top w:val="single" w:sz="12" w:space="0" w:color="auto"/>
              <w:left w:val="nil"/>
              <w:bottom w:val="single" w:sz="12" w:space="0" w:color="auto"/>
              <w:right w:val="nil"/>
            </w:tcBorders>
          </w:tcPr>
          <w:p w14:paraId="2265DB6D"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Birth Control</w:t>
            </w:r>
          </w:p>
          <w:p w14:paraId="389FA436"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highlight w:val="yellow"/>
              </w:rPr>
            </w:pPr>
            <w:r w:rsidRPr="002A0B29">
              <w:rPr>
                <w:rFonts w:ascii="Times New Roman" w:eastAsia="Times New Roman" w:hAnsi="Times New Roman" w:cs="Times New Roman"/>
                <w:b/>
                <w:bCs/>
                <w:sz w:val="24"/>
                <w:szCs w:val="24"/>
              </w:rPr>
              <w:t>(Wave 4)</w:t>
            </w:r>
          </w:p>
        </w:tc>
      </w:tr>
      <w:tr w:rsidR="002A0B29" w:rsidRPr="002A0B29" w14:paraId="41A75B66" w14:textId="77777777" w:rsidTr="0098665F">
        <w:tc>
          <w:tcPr>
            <w:tcW w:w="2898" w:type="dxa"/>
            <w:tcBorders>
              <w:top w:val="single" w:sz="12" w:space="0" w:color="auto"/>
              <w:left w:val="nil"/>
              <w:bottom w:val="nil"/>
            </w:tcBorders>
          </w:tcPr>
          <w:p w14:paraId="3C24FD14"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Sex (Male = 1)</w:t>
            </w:r>
          </w:p>
        </w:tc>
        <w:tc>
          <w:tcPr>
            <w:tcW w:w="2038" w:type="dxa"/>
            <w:tcBorders>
              <w:top w:val="single" w:sz="12" w:space="0" w:color="auto"/>
            </w:tcBorders>
          </w:tcPr>
          <w:p w14:paraId="720DCCD1"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.094**</w:t>
            </w:r>
          </w:p>
        </w:tc>
        <w:tc>
          <w:tcPr>
            <w:tcW w:w="2039" w:type="dxa"/>
            <w:tcBorders>
              <w:top w:val="single" w:sz="12" w:space="0" w:color="auto"/>
            </w:tcBorders>
          </w:tcPr>
          <w:p w14:paraId="167764FD"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-.064*</w:t>
            </w:r>
          </w:p>
        </w:tc>
        <w:tc>
          <w:tcPr>
            <w:tcW w:w="2038" w:type="dxa"/>
            <w:tcBorders>
              <w:top w:val="single" w:sz="12" w:space="0" w:color="auto"/>
            </w:tcBorders>
          </w:tcPr>
          <w:p w14:paraId="7D6A0982"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.038</w:t>
            </w:r>
          </w:p>
        </w:tc>
        <w:tc>
          <w:tcPr>
            <w:tcW w:w="2039" w:type="dxa"/>
            <w:tcBorders>
              <w:top w:val="single" w:sz="12" w:space="0" w:color="auto"/>
            </w:tcBorders>
          </w:tcPr>
          <w:p w14:paraId="67FBCAFE"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.118**</w:t>
            </w:r>
          </w:p>
        </w:tc>
      </w:tr>
      <w:tr w:rsidR="002A0B29" w:rsidRPr="002A0B29" w14:paraId="3E9B2696" w14:textId="77777777" w:rsidTr="0098665F">
        <w:tc>
          <w:tcPr>
            <w:tcW w:w="2898" w:type="dxa"/>
            <w:tcBorders>
              <w:top w:val="nil"/>
              <w:left w:val="nil"/>
              <w:bottom w:val="nil"/>
            </w:tcBorders>
          </w:tcPr>
          <w:p w14:paraId="4C6A2BD3"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Race (White = 1)</w:t>
            </w:r>
          </w:p>
        </w:tc>
        <w:tc>
          <w:tcPr>
            <w:tcW w:w="2038" w:type="dxa"/>
          </w:tcPr>
          <w:p w14:paraId="20201A57"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-.041</w:t>
            </w:r>
          </w:p>
        </w:tc>
        <w:tc>
          <w:tcPr>
            <w:tcW w:w="2039" w:type="dxa"/>
          </w:tcPr>
          <w:p w14:paraId="0A9F4989"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.044</w:t>
            </w:r>
          </w:p>
        </w:tc>
        <w:tc>
          <w:tcPr>
            <w:tcW w:w="2038" w:type="dxa"/>
          </w:tcPr>
          <w:p w14:paraId="1BD4BCA7"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-.036</w:t>
            </w:r>
          </w:p>
        </w:tc>
        <w:tc>
          <w:tcPr>
            <w:tcW w:w="2039" w:type="dxa"/>
          </w:tcPr>
          <w:p w14:paraId="4B5608C4"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-.018</w:t>
            </w:r>
          </w:p>
        </w:tc>
      </w:tr>
      <w:tr w:rsidR="002A0B29" w:rsidRPr="002A0B29" w14:paraId="568B9D9F" w14:textId="77777777" w:rsidTr="0098665F">
        <w:tc>
          <w:tcPr>
            <w:tcW w:w="2898" w:type="dxa"/>
            <w:tcBorders>
              <w:top w:val="nil"/>
              <w:left w:val="nil"/>
              <w:bottom w:val="nil"/>
            </w:tcBorders>
          </w:tcPr>
          <w:p w14:paraId="61242B19"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Age</w:t>
            </w:r>
          </w:p>
        </w:tc>
        <w:tc>
          <w:tcPr>
            <w:tcW w:w="2038" w:type="dxa"/>
          </w:tcPr>
          <w:p w14:paraId="4396396B"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.115**</w:t>
            </w:r>
          </w:p>
        </w:tc>
        <w:tc>
          <w:tcPr>
            <w:tcW w:w="2039" w:type="dxa"/>
          </w:tcPr>
          <w:p w14:paraId="7525A7D1"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.110**</w:t>
            </w:r>
          </w:p>
        </w:tc>
        <w:tc>
          <w:tcPr>
            <w:tcW w:w="2038" w:type="dxa"/>
          </w:tcPr>
          <w:p w14:paraId="40A3F6FC"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.151**</w:t>
            </w:r>
          </w:p>
        </w:tc>
        <w:tc>
          <w:tcPr>
            <w:tcW w:w="2039" w:type="dxa"/>
          </w:tcPr>
          <w:p w14:paraId="6D46F756"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.044</w:t>
            </w:r>
          </w:p>
        </w:tc>
      </w:tr>
      <w:tr w:rsidR="002A0B29" w:rsidRPr="002A0B29" w14:paraId="6F87DFAD" w14:textId="77777777" w:rsidTr="0098665F">
        <w:tc>
          <w:tcPr>
            <w:tcW w:w="2898" w:type="dxa"/>
            <w:tcBorders>
              <w:top w:val="nil"/>
              <w:left w:val="nil"/>
              <w:bottom w:val="nil"/>
            </w:tcBorders>
          </w:tcPr>
          <w:p w14:paraId="452AAE82"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Income</w:t>
            </w:r>
          </w:p>
        </w:tc>
        <w:tc>
          <w:tcPr>
            <w:tcW w:w="2038" w:type="dxa"/>
          </w:tcPr>
          <w:p w14:paraId="11759196"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-.063*</w:t>
            </w:r>
          </w:p>
        </w:tc>
        <w:tc>
          <w:tcPr>
            <w:tcW w:w="2039" w:type="dxa"/>
          </w:tcPr>
          <w:p w14:paraId="665EF198"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-.082**</w:t>
            </w:r>
          </w:p>
        </w:tc>
        <w:tc>
          <w:tcPr>
            <w:tcW w:w="2038" w:type="dxa"/>
          </w:tcPr>
          <w:p w14:paraId="636746B5"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-.034</w:t>
            </w:r>
          </w:p>
        </w:tc>
        <w:tc>
          <w:tcPr>
            <w:tcW w:w="2039" w:type="dxa"/>
          </w:tcPr>
          <w:p w14:paraId="0C107C94"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-.100*</w:t>
            </w:r>
          </w:p>
        </w:tc>
      </w:tr>
      <w:tr w:rsidR="002A0B29" w:rsidRPr="002A0B29" w14:paraId="2CBE5AED" w14:textId="77777777" w:rsidTr="0098665F">
        <w:tc>
          <w:tcPr>
            <w:tcW w:w="2898" w:type="dxa"/>
            <w:tcBorders>
              <w:top w:val="nil"/>
              <w:left w:val="nil"/>
              <w:bottom w:val="nil"/>
            </w:tcBorders>
          </w:tcPr>
          <w:p w14:paraId="4A9CEC9A"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Education</w:t>
            </w:r>
          </w:p>
        </w:tc>
        <w:tc>
          <w:tcPr>
            <w:tcW w:w="2038" w:type="dxa"/>
          </w:tcPr>
          <w:p w14:paraId="012DBA6C"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-.023</w:t>
            </w:r>
          </w:p>
        </w:tc>
        <w:tc>
          <w:tcPr>
            <w:tcW w:w="2039" w:type="dxa"/>
          </w:tcPr>
          <w:p w14:paraId="525578FB"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.000</w:t>
            </w:r>
          </w:p>
        </w:tc>
        <w:tc>
          <w:tcPr>
            <w:tcW w:w="2038" w:type="dxa"/>
          </w:tcPr>
          <w:p w14:paraId="340F146B"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.046</w:t>
            </w:r>
          </w:p>
        </w:tc>
        <w:tc>
          <w:tcPr>
            <w:tcW w:w="2039" w:type="dxa"/>
          </w:tcPr>
          <w:p w14:paraId="418F2D01"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-.041</w:t>
            </w:r>
          </w:p>
        </w:tc>
      </w:tr>
      <w:tr w:rsidR="002A0B29" w:rsidRPr="002A0B29" w14:paraId="780BABEA" w14:textId="77777777" w:rsidTr="0098665F">
        <w:tc>
          <w:tcPr>
            <w:tcW w:w="2898" w:type="dxa"/>
            <w:tcBorders>
              <w:top w:val="nil"/>
              <w:left w:val="nil"/>
              <w:bottom w:val="nil"/>
            </w:tcBorders>
          </w:tcPr>
          <w:p w14:paraId="1DB30E97"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Married</w:t>
            </w:r>
          </w:p>
        </w:tc>
        <w:tc>
          <w:tcPr>
            <w:tcW w:w="2038" w:type="dxa"/>
          </w:tcPr>
          <w:p w14:paraId="79437E2F"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.022</w:t>
            </w:r>
          </w:p>
        </w:tc>
        <w:tc>
          <w:tcPr>
            <w:tcW w:w="2039" w:type="dxa"/>
          </w:tcPr>
          <w:p w14:paraId="2D4CCE48"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.094**</w:t>
            </w:r>
          </w:p>
        </w:tc>
        <w:tc>
          <w:tcPr>
            <w:tcW w:w="2038" w:type="dxa"/>
          </w:tcPr>
          <w:p w14:paraId="769267B6"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-.017</w:t>
            </w:r>
          </w:p>
        </w:tc>
        <w:tc>
          <w:tcPr>
            <w:tcW w:w="2039" w:type="dxa"/>
          </w:tcPr>
          <w:p w14:paraId="69A19CDD"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-.020</w:t>
            </w:r>
          </w:p>
        </w:tc>
      </w:tr>
      <w:tr w:rsidR="002A0B29" w:rsidRPr="002A0B29" w14:paraId="2FEC1E73" w14:textId="77777777" w:rsidTr="0098665F">
        <w:tc>
          <w:tcPr>
            <w:tcW w:w="2898" w:type="dxa"/>
            <w:tcBorders>
              <w:top w:val="nil"/>
              <w:left w:val="nil"/>
              <w:bottom w:val="nil"/>
            </w:tcBorders>
          </w:tcPr>
          <w:p w14:paraId="72CF23D8"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Political Affiliation</w:t>
            </w:r>
          </w:p>
        </w:tc>
        <w:tc>
          <w:tcPr>
            <w:tcW w:w="2038" w:type="dxa"/>
          </w:tcPr>
          <w:p w14:paraId="0F9F0EC8"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.244**</w:t>
            </w:r>
          </w:p>
        </w:tc>
        <w:tc>
          <w:tcPr>
            <w:tcW w:w="2039" w:type="dxa"/>
          </w:tcPr>
          <w:p w14:paraId="6406C521"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.054</w:t>
            </w:r>
          </w:p>
        </w:tc>
        <w:tc>
          <w:tcPr>
            <w:tcW w:w="2038" w:type="dxa"/>
          </w:tcPr>
          <w:p w14:paraId="72C55ED9"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.160**</w:t>
            </w:r>
          </w:p>
        </w:tc>
        <w:tc>
          <w:tcPr>
            <w:tcW w:w="2039" w:type="dxa"/>
          </w:tcPr>
          <w:p w14:paraId="18D49F33"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.087*</w:t>
            </w:r>
          </w:p>
        </w:tc>
      </w:tr>
      <w:tr w:rsidR="002A0B29" w:rsidRPr="002A0B29" w14:paraId="21120273" w14:textId="77777777" w:rsidTr="0098665F">
        <w:tc>
          <w:tcPr>
            <w:tcW w:w="2898" w:type="dxa"/>
            <w:tcBorders>
              <w:top w:val="nil"/>
              <w:left w:val="nil"/>
              <w:bottom w:val="nil"/>
            </w:tcBorders>
          </w:tcPr>
          <w:p w14:paraId="10590117"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38" w:type="dxa"/>
          </w:tcPr>
          <w:p w14:paraId="418B84A1"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2039" w:type="dxa"/>
          </w:tcPr>
          <w:p w14:paraId="206BF3F3"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2038" w:type="dxa"/>
          </w:tcPr>
          <w:p w14:paraId="687A747C"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2039" w:type="dxa"/>
          </w:tcPr>
          <w:p w14:paraId="3CD3B6A1"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r>
      <w:tr w:rsidR="002A0B29" w:rsidRPr="002A0B29" w14:paraId="4A547B7F" w14:textId="77777777" w:rsidTr="0098665F">
        <w:tc>
          <w:tcPr>
            <w:tcW w:w="2898" w:type="dxa"/>
            <w:tcBorders>
              <w:top w:val="nil"/>
              <w:left w:val="nil"/>
              <w:bottom w:val="nil"/>
            </w:tcBorders>
          </w:tcPr>
          <w:p w14:paraId="4AF4C5F3"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Mainline Protestant</w:t>
            </w:r>
          </w:p>
        </w:tc>
        <w:tc>
          <w:tcPr>
            <w:tcW w:w="2038" w:type="dxa"/>
          </w:tcPr>
          <w:p w14:paraId="2B5AE2C1"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-.110**</w:t>
            </w:r>
          </w:p>
        </w:tc>
        <w:tc>
          <w:tcPr>
            <w:tcW w:w="2039" w:type="dxa"/>
          </w:tcPr>
          <w:p w14:paraId="58B9DA08"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-.078**</w:t>
            </w:r>
          </w:p>
        </w:tc>
        <w:tc>
          <w:tcPr>
            <w:tcW w:w="2038" w:type="dxa"/>
          </w:tcPr>
          <w:p w14:paraId="6CEE4F87"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-.059*</w:t>
            </w:r>
          </w:p>
        </w:tc>
        <w:tc>
          <w:tcPr>
            <w:tcW w:w="2039" w:type="dxa"/>
          </w:tcPr>
          <w:p w14:paraId="0D6DDA18"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.035</w:t>
            </w:r>
          </w:p>
        </w:tc>
      </w:tr>
      <w:tr w:rsidR="002A0B29" w:rsidRPr="002A0B29" w14:paraId="2DAAF5B8" w14:textId="77777777" w:rsidTr="0098665F">
        <w:tc>
          <w:tcPr>
            <w:tcW w:w="2898" w:type="dxa"/>
            <w:tcBorders>
              <w:top w:val="nil"/>
              <w:left w:val="nil"/>
              <w:bottom w:val="nil"/>
            </w:tcBorders>
          </w:tcPr>
          <w:p w14:paraId="26129A7E"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Black Protestant</w:t>
            </w:r>
          </w:p>
        </w:tc>
        <w:tc>
          <w:tcPr>
            <w:tcW w:w="2038" w:type="dxa"/>
          </w:tcPr>
          <w:p w14:paraId="32BDA812"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-.005</w:t>
            </w:r>
          </w:p>
        </w:tc>
        <w:tc>
          <w:tcPr>
            <w:tcW w:w="2039" w:type="dxa"/>
          </w:tcPr>
          <w:p w14:paraId="30E57B47"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.020</w:t>
            </w:r>
          </w:p>
        </w:tc>
        <w:tc>
          <w:tcPr>
            <w:tcW w:w="2038" w:type="dxa"/>
          </w:tcPr>
          <w:p w14:paraId="6EB72A3B"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-.001</w:t>
            </w:r>
          </w:p>
        </w:tc>
        <w:tc>
          <w:tcPr>
            <w:tcW w:w="2039" w:type="dxa"/>
          </w:tcPr>
          <w:p w14:paraId="03DC18AA"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-.008</w:t>
            </w:r>
          </w:p>
        </w:tc>
      </w:tr>
      <w:tr w:rsidR="002A0B29" w:rsidRPr="002A0B29" w14:paraId="29C54D16" w14:textId="77777777" w:rsidTr="0098665F">
        <w:tc>
          <w:tcPr>
            <w:tcW w:w="2898" w:type="dxa"/>
            <w:tcBorders>
              <w:top w:val="nil"/>
              <w:left w:val="nil"/>
              <w:bottom w:val="nil"/>
            </w:tcBorders>
          </w:tcPr>
          <w:p w14:paraId="12A16405"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Catholic</w:t>
            </w:r>
          </w:p>
        </w:tc>
        <w:tc>
          <w:tcPr>
            <w:tcW w:w="2038" w:type="dxa"/>
          </w:tcPr>
          <w:p w14:paraId="5486D4EE"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-.108**</w:t>
            </w:r>
          </w:p>
        </w:tc>
        <w:tc>
          <w:tcPr>
            <w:tcW w:w="2039" w:type="dxa"/>
          </w:tcPr>
          <w:p w14:paraId="53A38261"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-.133**</w:t>
            </w:r>
          </w:p>
        </w:tc>
        <w:tc>
          <w:tcPr>
            <w:tcW w:w="2038" w:type="dxa"/>
          </w:tcPr>
          <w:p w14:paraId="42CDADDD"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-.064*</w:t>
            </w:r>
          </w:p>
        </w:tc>
        <w:tc>
          <w:tcPr>
            <w:tcW w:w="2039" w:type="dxa"/>
          </w:tcPr>
          <w:p w14:paraId="6793BCF7"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.177**</w:t>
            </w:r>
          </w:p>
        </w:tc>
      </w:tr>
      <w:tr w:rsidR="002A0B29" w:rsidRPr="002A0B29" w14:paraId="472080B7" w14:textId="77777777" w:rsidTr="0098665F">
        <w:tc>
          <w:tcPr>
            <w:tcW w:w="2898" w:type="dxa"/>
            <w:tcBorders>
              <w:top w:val="nil"/>
              <w:left w:val="nil"/>
              <w:bottom w:val="nil"/>
            </w:tcBorders>
          </w:tcPr>
          <w:p w14:paraId="112B1A6A"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Jewish</w:t>
            </w:r>
          </w:p>
        </w:tc>
        <w:tc>
          <w:tcPr>
            <w:tcW w:w="2038" w:type="dxa"/>
          </w:tcPr>
          <w:p w14:paraId="3DA10AAE"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-.047*</w:t>
            </w:r>
          </w:p>
        </w:tc>
        <w:tc>
          <w:tcPr>
            <w:tcW w:w="2039" w:type="dxa"/>
          </w:tcPr>
          <w:p w14:paraId="66239B90"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-.007</w:t>
            </w:r>
          </w:p>
        </w:tc>
        <w:tc>
          <w:tcPr>
            <w:tcW w:w="2038" w:type="dxa"/>
          </w:tcPr>
          <w:p w14:paraId="7F13C1CB"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.037</w:t>
            </w:r>
          </w:p>
        </w:tc>
        <w:tc>
          <w:tcPr>
            <w:tcW w:w="2039" w:type="dxa"/>
          </w:tcPr>
          <w:p w14:paraId="33FE8AD3"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.032</w:t>
            </w:r>
          </w:p>
        </w:tc>
      </w:tr>
      <w:tr w:rsidR="002A0B29" w:rsidRPr="002A0B29" w14:paraId="631C606B" w14:textId="77777777" w:rsidTr="0098665F">
        <w:tc>
          <w:tcPr>
            <w:tcW w:w="2898" w:type="dxa"/>
            <w:tcBorders>
              <w:top w:val="nil"/>
              <w:left w:val="nil"/>
              <w:bottom w:val="nil"/>
            </w:tcBorders>
          </w:tcPr>
          <w:p w14:paraId="44F6D1EF"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Other Religion</w:t>
            </w:r>
          </w:p>
        </w:tc>
        <w:tc>
          <w:tcPr>
            <w:tcW w:w="2038" w:type="dxa"/>
          </w:tcPr>
          <w:p w14:paraId="4BE0956A"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-.038</w:t>
            </w:r>
          </w:p>
        </w:tc>
        <w:tc>
          <w:tcPr>
            <w:tcW w:w="2039" w:type="dxa"/>
          </w:tcPr>
          <w:p w14:paraId="01D0EA50"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.032</w:t>
            </w:r>
          </w:p>
        </w:tc>
        <w:tc>
          <w:tcPr>
            <w:tcW w:w="2038" w:type="dxa"/>
          </w:tcPr>
          <w:p w14:paraId="46B9BAA1"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.050*</w:t>
            </w:r>
          </w:p>
        </w:tc>
        <w:tc>
          <w:tcPr>
            <w:tcW w:w="2039" w:type="dxa"/>
          </w:tcPr>
          <w:p w14:paraId="5E399BD7"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.091**</w:t>
            </w:r>
          </w:p>
        </w:tc>
      </w:tr>
      <w:tr w:rsidR="002A0B29" w:rsidRPr="002A0B29" w14:paraId="4085DECC" w14:textId="77777777" w:rsidTr="0098665F">
        <w:tc>
          <w:tcPr>
            <w:tcW w:w="2898" w:type="dxa"/>
            <w:tcBorders>
              <w:top w:val="nil"/>
              <w:left w:val="nil"/>
              <w:bottom w:val="nil"/>
            </w:tcBorders>
          </w:tcPr>
          <w:p w14:paraId="52ABD67E"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No Religion</w:t>
            </w:r>
          </w:p>
        </w:tc>
        <w:tc>
          <w:tcPr>
            <w:tcW w:w="2038" w:type="dxa"/>
          </w:tcPr>
          <w:p w14:paraId="25506FA6"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-.103**</w:t>
            </w:r>
          </w:p>
        </w:tc>
        <w:tc>
          <w:tcPr>
            <w:tcW w:w="2039" w:type="dxa"/>
          </w:tcPr>
          <w:p w14:paraId="19D7FEE9"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.047</w:t>
            </w:r>
          </w:p>
        </w:tc>
        <w:tc>
          <w:tcPr>
            <w:tcW w:w="2038" w:type="dxa"/>
          </w:tcPr>
          <w:p w14:paraId="0E5AEEB0"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.039</w:t>
            </w:r>
          </w:p>
        </w:tc>
        <w:tc>
          <w:tcPr>
            <w:tcW w:w="2039" w:type="dxa"/>
          </w:tcPr>
          <w:p w14:paraId="518398B3"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.081</w:t>
            </w:r>
          </w:p>
        </w:tc>
      </w:tr>
      <w:tr w:rsidR="002A0B29" w:rsidRPr="002A0B29" w14:paraId="209FF57E" w14:textId="77777777" w:rsidTr="0098665F">
        <w:tc>
          <w:tcPr>
            <w:tcW w:w="2898" w:type="dxa"/>
            <w:tcBorders>
              <w:top w:val="nil"/>
              <w:left w:val="nil"/>
              <w:bottom w:val="nil"/>
            </w:tcBorders>
          </w:tcPr>
          <w:p w14:paraId="6AC114CB"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Church Attendance</w:t>
            </w:r>
          </w:p>
        </w:tc>
        <w:tc>
          <w:tcPr>
            <w:tcW w:w="2038" w:type="dxa"/>
          </w:tcPr>
          <w:p w14:paraId="0C47A40A"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.105**</w:t>
            </w:r>
          </w:p>
        </w:tc>
        <w:tc>
          <w:tcPr>
            <w:tcW w:w="2039" w:type="dxa"/>
          </w:tcPr>
          <w:p w14:paraId="336CC383"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.355**</w:t>
            </w:r>
          </w:p>
        </w:tc>
        <w:tc>
          <w:tcPr>
            <w:tcW w:w="2038" w:type="dxa"/>
          </w:tcPr>
          <w:p w14:paraId="6E95550D"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.253**</w:t>
            </w:r>
          </w:p>
        </w:tc>
        <w:tc>
          <w:tcPr>
            <w:tcW w:w="2039" w:type="dxa"/>
          </w:tcPr>
          <w:p w14:paraId="71ECB31B"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.205**</w:t>
            </w:r>
          </w:p>
        </w:tc>
      </w:tr>
      <w:tr w:rsidR="002A0B29" w:rsidRPr="002A0B29" w14:paraId="09ECD998" w14:textId="77777777" w:rsidTr="0098665F">
        <w:tc>
          <w:tcPr>
            <w:tcW w:w="2898" w:type="dxa"/>
            <w:tcBorders>
              <w:top w:val="nil"/>
              <w:left w:val="nil"/>
              <w:bottom w:val="nil"/>
            </w:tcBorders>
          </w:tcPr>
          <w:p w14:paraId="33999ECB"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Biblical Literalism</w:t>
            </w:r>
          </w:p>
        </w:tc>
        <w:tc>
          <w:tcPr>
            <w:tcW w:w="2038" w:type="dxa"/>
          </w:tcPr>
          <w:p w14:paraId="276D982E"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.284**</w:t>
            </w:r>
          </w:p>
        </w:tc>
        <w:tc>
          <w:tcPr>
            <w:tcW w:w="2039" w:type="dxa"/>
          </w:tcPr>
          <w:p w14:paraId="3273ECA9"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.191**</w:t>
            </w:r>
          </w:p>
        </w:tc>
        <w:tc>
          <w:tcPr>
            <w:tcW w:w="2038" w:type="dxa"/>
          </w:tcPr>
          <w:p w14:paraId="244AE1F8"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.198**</w:t>
            </w:r>
          </w:p>
        </w:tc>
        <w:tc>
          <w:tcPr>
            <w:tcW w:w="2039" w:type="dxa"/>
          </w:tcPr>
          <w:p w14:paraId="67CBA103"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.188**</w:t>
            </w:r>
          </w:p>
        </w:tc>
      </w:tr>
      <w:tr w:rsidR="002A0B29" w:rsidRPr="002A0B29" w14:paraId="149B00D9" w14:textId="77777777" w:rsidTr="0098665F">
        <w:tc>
          <w:tcPr>
            <w:tcW w:w="2898" w:type="dxa"/>
            <w:tcBorders>
              <w:top w:val="nil"/>
              <w:left w:val="nil"/>
              <w:bottom w:val="nil"/>
            </w:tcBorders>
          </w:tcPr>
          <w:p w14:paraId="5E64461A"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Engaged God</w:t>
            </w:r>
          </w:p>
        </w:tc>
        <w:tc>
          <w:tcPr>
            <w:tcW w:w="2038" w:type="dxa"/>
          </w:tcPr>
          <w:p w14:paraId="47E241E4"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.013</w:t>
            </w:r>
          </w:p>
        </w:tc>
        <w:tc>
          <w:tcPr>
            <w:tcW w:w="2039" w:type="dxa"/>
          </w:tcPr>
          <w:p w14:paraId="4E0697A0"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.102**</w:t>
            </w:r>
          </w:p>
        </w:tc>
        <w:tc>
          <w:tcPr>
            <w:tcW w:w="2038" w:type="dxa"/>
          </w:tcPr>
          <w:p w14:paraId="6DF3C01F"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.082*</w:t>
            </w:r>
          </w:p>
        </w:tc>
        <w:tc>
          <w:tcPr>
            <w:tcW w:w="2039" w:type="dxa"/>
          </w:tcPr>
          <w:p w14:paraId="3B1E4DCA"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-.070</w:t>
            </w:r>
          </w:p>
        </w:tc>
      </w:tr>
      <w:tr w:rsidR="002A0B29" w:rsidRPr="002A0B29" w14:paraId="32F9859F" w14:textId="77777777" w:rsidTr="0098665F">
        <w:tc>
          <w:tcPr>
            <w:tcW w:w="2898" w:type="dxa"/>
            <w:tcBorders>
              <w:top w:val="nil"/>
              <w:left w:val="nil"/>
              <w:bottom w:val="nil"/>
            </w:tcBorders>
          </w:tcPr>
          <w:p w14:paraId="197C3CBB"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Judgmental God</w:t>
            </w:r>
          </w:p>
        </w:tc>
        <w:tc>
          <w:tcPr>
            <w:tcW w:w="2038" w:type="dxa"/>
          </w:tcPr>
          <w:p w14:paraId="4E3298BE"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.078**</w:t>
            </w:r>
          </w:p>
        </w:tc>
        <w:tc>
          <w:tcPr>
            <w:tcW w:w="2039" w:type="dxa"/>
          </w:tcPr>
          <w:p w14:paraId="061A7D74"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.077**</w:t>
            </w:r>
          </w:p>
        </w:tc>
        <w:tc>
          <w:tcPr>
            <w:tcW w:w="2038" w:type="dxa"/>
          </w:tcPr>
          <w:p w14:paraId="414B891B"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.122**</w:t>
            </w:r>
          </w:p>
        </w:tc>
        <w:tc>
          <w:tcPr>
            <w:tcW w:w="2039" w:type="dxa"/>
          </w:tcPr>
          <w:p w14:paraId="09D7B2F8"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.139**</w:t>
            </w:r>
          </w:p>
        </w:tc>
      </w:tr>
      <w:tr w:rsidR="002A0B29" w:rsidRPr="002A0B29" w14:paraId="2B16617D" w14:textId="77777777" w:rsidTr="0098665F">
        <w:tc>
          <w:tcPr>
            <w:tcW w:w="2898" w:type="dxa"/>
            <w:tcBorders>
              <w:top w:val="nil"/>
              <w:left w:val="nil"/>
              <w:bottom w:val="nil"/>
            </w:tcBorders>
          </w:tcPr>
          <w:p w14:paraId="29880113"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38" w:type="dxa"/>
          </w:tcPr>
          <w:p w14:paraId="619E0759"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2039" w:type="dxa"/>
          </w:tcPr>
          <w:p w14:paraId="068CCC2F"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2038" w:type="dxa"/>
          </w:tcPr>
          <w:p w14:paraId="6281DB4C"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2039" w:type="dxa"/>
          </w:tcPr>
          <w:p w14:paraId="2AC6E39A"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r>
      <w:tr w:rsidR="002A0B29" w:rsidRPr="002A0B29" w14:paraId="73C22914" w14:textId="77777777" w:rsidTr="0098665F">
        <w:tc>
          <w:tcPr>
            <w:tcW w:w="2898" w:type="dxa"/>
            <w:tcBorders>
              <w:top w:val="nil"/>
              <w:left w:val="nil"/>
              <w:bottom w:val="nil"/>
            </w:tcBorders>
          </w:tcPr>
          <w:p w14:paraId="14A6CA62"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Satan</w:t>
            </w:r>
          </w:p>
        </w:tc>
        <w:tc>
          <w:tcPr>
            <w:tcW w:w="2038" w:type="dxa"/>
          </w:tcPr>
          <w:p w14:paraId="5DAEE080"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.140**</w:t>
            </w:r>
          </w:p>
        </w:tc>
        <w:tc>
          <w:tcPr>
            <w:tcW w:w="2039" w:type="dxa"/>
          </w:tcPr>
          <w:p w14:paraId="18E7729B"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.106**</w:t>
            </w:r>
          </w:p>
        </w:tc>
        <w:tc>
          <w:tcPr>
            <w:tcW w:w="2038" w:type="dxa"/>
          </w:tcPr>
          <w:p w14:paraId="02247190"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.129**</w:t>
            </w:r>
          </w:p>
        </w:tc>
        <w:tc>
          <w:tcPr>
            <w:tcW w:w="2039" w:type="dxa"/>
          </w:tcPr>
          <w:p w14:paraId="4B255F34"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-.041</w:t>
            </w:r>
          </w:p>
        </w:tc>
      </w:tr>
      <w:tr w:rsidR="002A0B29" w:rsidRPr="002A0B29" w14:paraId="663CC036" w14:textId="77777777" w:rsidTr="0098665F">
        <w:tc>
          <w:tcPr>
            <w:tcW w:w="2898" w:type="dxa"/>
            <w:tcBorders>
              <w:top w:val="nil"/>
              <w:left w:val="nil"/>
              <w:bottom w:val="nil"/>
            </w:tcBorders>
          </w:tcPr>
          <w:p w14:paraId="7AAED747"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38" w:type="dxa"/>
          </w:tcPr>
          <w:p w14:paraId="2085B81B"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2039" w:type="dxa"/>
          </w:tcPr>
          <w:p w14:paraId="44F49A48"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2038" w:type="dxa"/>
          </w:tcPr>
          <w:p w14:paraId="76CF9804"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2039" w:type="dxa"/>
          </w:tcPr>
          <w:p w14:paraId="1507C5D2"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r>
      <w:tr w:rsidR="002A0B29" w:rsidRPr="002A0B29" w14:paraId="3D3C1246" w14:textId="77777777" w:rsidTr="0098665F">
        <w:tc>
          <w:tcPr>
            <w:tcW w:w="2898" w:type="dxa"/>
            <w:tcBorders>
              <w:top w:val="single" w:sz="12" w:space="0" w:color="auto"/>
              <w:left w:val="nil"/>
              <w:right w:val="nil"/>
            </w:tcBorders>
          </w:tcPr>
          <w:p w14:paraId="43A6B6ED" w14:textId="77777777" w:rsidR="00B36B5E" w:rsidRPr="002A0B29" w:rsidRDefault="00B36B5E" w:rsidP="00B36B5E">
            <w:pPr>
              <w:widowControl w:val="0"/>
              <w:tabs>
                <w:tab w:val="left" w:pos="360"/>
              </w:tabs>
              <w:autoSpaceDE w:val="0"/>
              <w:autoSpaceDN w:val="0"/>
              <w:adjustRightInd w:val="0"/>
              <w:spacing w:after="0" w:line="240" w:lineRule="auto"/>
              <w:rPr>
                <w:rFonts w:ascii="Times New Roman" w:eastAsia="Times New Roman" w:hAnsi="Times New Roman" w:cs="Times New Roman"/>
                <w:bCs/>
                <w:i/>
                <w:sz w:val="24"/>
                <w:szCs w:val="24"/>
              </w:rPr>
            </w:pPr>
            <w:r w:rsidRPr="002A0B29">
              <w:rPr>
                <w:rFonts w:ascii="Times New Roman" w:eastAsia="Times New Roman" w:hAnsi="Times New Roman" w:cs="Times New Roman"/>
                <w:bCs/>
                <w:i/>
                <w:sz w:val="24"/>
                <w:szCs w:val="24"/>
              </w:rPr>
              <w:t>Adjusted R-Square</w:t>
            </w:r>
          </w:p>
        </w:tc>
        <w:tc>
          <w:tcPr>
            <w:tcW w:w="2038" w:type="dxa"/>
            <w:tcBorders>
              <w:top w:val="single" w:sz="12" w:space="0" w:color="auto"/>
              <w:left w:val="nil"/>
              <w:right w:val="nil"/>
            </w:tcBorders>
          </w:tcPr>
          <w:p w14:paraId="6DC47DBC" w14:textId="77777777" w:rsidR="00B36B5E" w:rsidRPr="002A0B29" w:rsidRDefault="00B36B5E" w:rsidP="00B36B5E">
            <w:pPr>
              <w:widowControl w:val="0"/>
              <w:tabs>
                <w:tab w:val="decimal" w:pos="666"/>
              </w:tabs>
              <w:autoSpaceDE w:val="0"/>
              <w:autoSpaceDN w:val="0"/>
              <w:adjustRightInd w:val="0"/>
              <w:spacing w:after="0" w:line="240" w:lineRule="auto"/>
              <w:rPr>
                <w:rFonts w:ascii="Times New Roman" w:eastAsia="Times New Roman" w:hAnsi="Times New Roman" w:cs="Times New Roman"/>
                <w:bCs/>
                <w:sz w:val="24"/>
                <w:szCs w:val="24"/>
              </w:rPr>
            </w:pPr>
            <w:r w:rsidRPr="002A0B29">
              <w:rPr>
                <w:rFonts w:ascii="Times New Roman" w:eastAsia="Times New Roman" w:hAnsi="Times New Roman" w:cs="Times New Roman"/>
                <w:bCs/>
                <w:sz w:val="24"/>
                <w:szCs w:val="24"/>
              </w:rPr>
              <w:t>.541</w:t>
            </w:r>
          </w:p>
        </w:tc>
        <w:tc>
          <w:tcPr>
            <w:tcW w:w="2039" w:type="dxa"/>
            <w:tcBorders>
              <w:top w:val="single" w:sz="12" w:space="0" w:color="auto"/>
              <w:left w:val="nil"/>
              <w:right w:val="nil"/>
            </w:tcBorders>
          </w:tcPr>
          <w:p w14:paraId="261874C2" w14:textId="77777777" w:rsidR="00B36B5E" w:rsidRPr="002A0B29" w:rsidRDefault="00B36B5E" w:rsidP="00B36B5E">
            <w:pPr>
              <w:widowControl w:val="0"/>
              <w:tabs>
                <w:tab w:val="decimal" w:pos="666"/>
              </w:tabs>
              <w:autoSpaceDE w:val="0"/>
              <w:autoSpaceDN w:val="0"/>
              <w:adjustRightInd w:val="0"/>
              <w:spacing w:after="0" w:line="240" w:lineRule="auto"/>
              <w:rPr>
                <w:rFonts w:ascii="Times New Roman" w:eastAsia="Times New Roman" w:hAnsi="Times New Roman" w:cs="Times New Roman"/>
                <w:bCs/>
                <w:sz w:val="24"/>
                <w:szCs w:val="24"/>
              </w:rPr>
            </w:pPr>
            <w:r w:rsidRPr="002A0B29">
              <w:rPr>
                <w:rFonts w:ascii="Times New Roman" w:eastAsia="Times New Roman" w:hAnsi="Times New Roman" w:cs="Times New Roman"/>
                <w:bCs/>
                <w:sz w:val="24"/>
                <w:szCs w:val="24"/>
              </w:rPr>
              <w:t>.499</w:t>
            </w:r>
          </w:p>
        </w:tc>
        <w:tc>
          <w:tcPr>
            <w:tcW w:w="2038" w:type="dxa"/>
            <w:tcBorders>
              <w:top w:val="single" w:sz="12" w:space="0" w:color="auto"/>
              <w:left w:val="nil"/>
              <w:right w:val="nil"/>
            </w:tcBorders>
          </w:tcPr>
          <w:p w14:paraId="1343F9D7" w14:textId="77777777" w:rsidR="00B36B5E" w:rsidRPr="002A0B29" w:rsidRDefault="00B36B5E" w:rsidP="00B36B5E">
            <w:pPr>
              <w:widowControl w:val="0"/>
              <w:tabs>
                <w:tab w:val="decimal" w:pos="648"/>
              </w:tabs>
              <w:autoSpaceDE w:val="0"/>
              <w:autoSpaceDN w:val="0"/>
              <w:adjustRightInd w:val="0"/>
              <w:spacing w:after="0" w:line="240" w:lineRule="auto"/>
              <w:rPr>
                <w:rFonts w:ascii="Times New Roman" w:eastAsia="Times New Roman" w:hAnsi="Times New Roman" w:cs="Times New Roman"/>
                <w:bCs/>
                <w:sz w:val="24"/>
                <w:szCs w:val="24"/>
              </w:rPr>
            </w:pPr>
            <w:r w:rsidRPr="002A0B29">
              <w:rPr>
                <w:rFonts w:ascii="Times New Roman" w:eastAsia="Times New Roman" w:hAnsi="Times New Roman" w:cs="Times New Roman"/>
                <w:bCs/>
                <w:sz w:val="24"/>
                <w:szCs w:val="24"/>
              </w:rPr>
              <w:t>.457</w:t>
            </w:r>
          </w:p>
        </w:tc>
        <w:tc>
          <w:tcPr>
            <w:tcW w:w="2039" w:type="dxa"/>
            <w:tcBorders>
              <w:top w:val="single" w:sz="12" w:space="0" w:color="auto"/>
              <w:left w:val="nil"/>
              <w:right w:val="nil"/>
            </w:tcBorders>
          </w:tcPr>
          <w:p w14:paraId="31D46BE6" w14:textId="77777777" w:rsidR="00B36B5E" w:rsidRPr="002A0B29" w:rsidRDefault="00B36B5E" w:rsidP="00B36B5E">
            <w:pPr>
              <w:widowControl w:val="0"/>
              <w:tabs>
                <w:tab w:val="decimal" w:pos="648"/>
              </w:tabs>
              <w:autoSpaceDE w:val="0"/>
              <w:autoSpaceDN w:val="0"/>
              <w:adjustRightInd w:val="0"/>
              <w:spacing w:after="0" w:line="240" w:lineRule="auto"/>
              <w:rPr>
                <w:rFonts w:ascii="Times New Roman" w:eastAsia="Times New Roman" w:hAnsi="Times New Roman" w:cs="Times New Roman"/>
                <w:bCs/>
                <w:sz w:val="24"/>
                <w:szCs w:val="24"/>
              </w:rPr>
            </w:pPr>
            <w:r w:rsidRPr="002A0B29">
              <w:rPr>
                <w:rFonts w:ascii="Times New Roman" w:eastAsia="Times New Roman" w:hAnsi="Times New Roman" w:cs="Times New Roman"/>
                <w:bCs/>
                <w:sz w:val="24"/>
                <w:szCs w:val="24"/>
              </w:rPr>
              <w:t>.151</w:t>
            </w:r>
          </w:p>
        </w:tc>
      </w:tr>
      <w:tr w:rsidR="002A0B29" w:rsidRPr="002A0B29" w14:paraId="67EBF3E3" w14:textId="77777777" w:rsidTr="0098665F">
        <w:tc>
          <w:tcPr>
            <w:tcW w:w="2898" w:type="dxa"/>
            <w:tcBorders>
              <w:left w:val="nil"/>
              <w:bottom w:val="single" w:sz="12" w:space="0" w:color="auto"/>
              <w:right w:val="nil"/>
            </w:tcBorders>
          </w:tcPr>
          <w:p w14:paraId="4495D85A" w14:textId="77777777" w:rsidR="00B36B5E" w:rsidRPr="002A0B29" w:rsidRDefault="00B36B5E" w:rsidP="00B36B5E">
            <w:pPr>
              <w:widowControl w:val="0"/>
              <w:tabs>
                <w:tab w:val="left" w:pos="360"/>
              </w:tabs>
              <w:autoSpaceDE w:val="0"/>
              <w:autoSpaceDN w:val="0"/>
              <w:adjustRightInd w:val="0"/>
              <w:spacing w:after="0" w:line="240" w:lineRule="auto"/>
              <w:rPr>
                <w:rFonts w:ascii="Times New Roman" w:eastAsia="Times New Roman" w:hAnsi="Times New Roman" w:cs="Times New Roman"/>
                <w:bCs/>
                <w:i/>
                <w:sz w:val="24"/>
                <w:szCs w:val="24"/>
              </w:rPr>
            </w:pPr>
            <w:r w:rsidRPr="002A0B29">
              <w:rPr>
                <w:rFonts w:ascii="Times New Roman" w:eastAsia="Times New Roman" w:hAnsi="Times New Roman" w:cs="Times New Roman"/>
                <w:bCs/>
                <w:i/>
                <w:sz w:val="24"/>
                <w:szCs w:val="24"/>
              </w:rPr>
              <w:t>N</w:t>
            </w:r>
          </w:p>
        </w:tc>
        <w:tc>
          <w:tcPr>
            <w:tcW w:w="2038" w:type="dxa"/>
            <w:tcBorders>
              <w:left w:val="nil"/>
              <w:bottom w:val="single" w:sz="12" w:space="0" w:color="auto"/>
              <w:right w:val="nil"/>
            </w:tcBorders>
          </w:tcPr>
          <w:p w14:paraId="4399D521" w14:textId="77777777" w:rsidR="00B36B5E" w:rsidRPr="002A0B29" w:rsidRDefault="00B36B5E" w:rsidP="00B36B5E">
            <w:pPr>
              <w:widowControl w:val="0"/>
              <w:tabs>
                <w:tab w:val="decimal" w:pos="306"/>
              </w:tabs>
              <w:autoSpaceDE w:val="0"/>
              <w:autoSpaceDN w:val="0"/>
              <w:adjustRightInd w:val="0"/>
              <w:spacing w:after="0" w:line="240" w:lineRule="auto"/>
              <w:jc w:val="center"/>
              <w:rPr>
                <w:rFonts w:ascii="Times New Roman" w:eastAsia="Times New Roman" w:hAnsi="Times New Roman" w:cs="Times New Roman"/>
                <w:bCs/>
                <w:sz w:val="24"/>
                <w:szCs w:val="24"/>
              </w:rPr>
            </w:pPr>
            <w:r w:rsidRPr="002A0B29">
              <w:rPr>
                <w:rFonts w:ascii="Times New Roman" w:eastAsia="Times New Roman" w:hAnsi="Times New Roman" w:cs="Times New Roman"/>
                <w:bCs/>
                <w:sz w:val="24"/>
                <w:szCs w:val="24"/>
              </w:rPr>
              <w:t>1154</w:t>
            </w:r>
          </w:p>
        </w:tc>
        <w:tc>
          <w:tcPr>
            <w:tcW w:w="2039" w:type="dxa"/>
            <w:tcBorders>
              <w:left w:val="nil"/>
              <w:bottom w:val="single" w:sz="12" w:space="0" w:color="auto"/>
              <w:right w:val="nil"/>
            </w:tcBorders>
          </w:tcPr>
          <w:p w14:paraId="7F92240F" w14:textId="77777777" w:rsidR="00B36B5E" w:rsidRPr="002A0B29" w:rsidRDefault="00B36B5E" w:rsidP="00B36B5E">
            <w:pPr>
              <w:widowControl w:val="0"/>
              <w:tabs>
                <w:tab w:val="decimal" w:pos="306"/>
              </w:tabs>
              <w:autoSpaceDE w:val="0"/>
              <w:autoSpaceDN w:val="0"/>
              <w:adjustRightInd w:val="0"/>
              <w:spacing w:after="0" w:line="240" w:lineRule="auto"/>
              <w:jc w:val="center"/>
              <w:rPr>
                <w:rFonts w:ascii="Times New Roman" w:eastAsia="Times New Roman" w:hAnsi="Times New Roman" w:cs="Times New Roman"/>
                <w:bCs/>
                <w:sz w:val="24"/>
                <w:szCs w:val="24"/>
              </w:rPr>
            </w:pPr>
            <w:r w:rsidRPr="002A0B29">
              <w:rPr>
                <w:rFonts w:ascii="Times New Roman" w:eastAsia="Times New Roman" w:hAnsi="Times New Roman" w:cs="Times New Roman"/>
                <w:bCs/>
                <w:sz w:val="24"/>
                <w:szCs w:val="24"/>
              </w:rPr>
              <w:t>897</w:t>
            </w:r>
          </w:p>
        </w:tc>
        <w:tc>
          <w:tcPr>
            <w:tcW w:w="2038" w:type="dxa"/>
            <w:tcBorders>
              <w:left w:val="nil"/>
              <w:bottom w:val="single" w:sz="12" w:space="0" w:color="auto"/>
              <w:right w:val="nil"/>
            </w:tcBorders>
          </w:tcPr>
          <w:p w14:paraId="247E41D2" w14:textId="77777777" w:rsidR="00B36B5E" w:rsidRPr="002A0B29" w:rsidRDefault="00B36B5E" w:rsidP="00B36B5E">
            <w:pPr>
              <w:widowControl w:val="0"/>
              <w:tabs>
                <w:tab w:val="decimal" w:pos="306"/>
              </w:tabs>
              <w:autoSpaceDE w:val="0"/>
              <w:autoSpaceDN w:val="0"/>
              <w:adjustRightInd w:val="0"/>
              <w:spacing w:after="0" w:line="240" w:lineRule="auto"/>
              <w:jc w:val="center"/>
              <w:rPr>
                <w:rFonts w:ascii="Times New Roman" w:eastAsia="Times New Roman" w:hAnsi="Times New Roman" w:cs="Times New Roman"/>
                <w:bCs/>
                <w:sz w:val="24"/>
                <w:szCs w:val="24"/>
              </w:rPr>
            </w:pPr>
            <w:r w:rsidRPr="002A0B29">
              <w:rPr>
                <w:rFonts w:ascii="Times New Roman" w:eastAsia="Times New Roman" w:hAnsi="Times New Roman" w:cs="Times New Roman"/>
                <w:bCs/>
                <w:sz w:val="24"/>
                <w:szCs w:val="24"/>
              </w:rPr>
              <w:t>1172</w:t>
            </w:r>
          </w:p>
        </w:tc>
        <w:tc>
          <w:tcPr>
            <w:tcW w:w="2039" w:type="dxa"/>
            <w:tcBorders>
              <w:left w:val="nil"/>
              <w:bottom w:val="single" w:sz="12" w:space="0" w:color="auto"/>
              <w:right w:val="nil"/>
            </w:tcBorders>
          </w:tcPr>
          <w:p w14:paraId="1AAFDE32" w14:textId="77777777" w:rsidR="00B36B5E" w:rsidRPr="002A0B29" w:rsidRDefault="00B36B5E" w:rsidP="00B36B5E">
            <w:pPr>
              <w:widowControl w:val="0"/>
              <w:tabs>
                <w:tab w:val="decimal" w:pos="306"/>
              </w:tabs>
              <w:autoSpaceDE w:val="0"/>
              <w:autoSpaceDN w:val="0"/>
              <w:adjustRightInd w:val="0"/>
              <w:spacing w:after="0" w:line="240" w:lineRule="auto"/>
              <w:jc w:val="center"/>
              <w:rPr>
                <w:rFonts w:ascii="Times New Roman" w:eastAsia="Times New Roman" w:hAnsi="Times New Roman" w:cs="Times New Roman"/>
                <w:bCs/>
                <w:sz w:val="24"/>
                <w:szCs w:val="24"/>
              </w:rPr>
            </w:pPr>
            <w:r w:rsidRPr="002A0B29">
              <w:rPr>
                <w:rFonts w:ascii="Times New Roman" w:eastAsia="Times New Roman" w:hAnsi="Times New Roman" w:cs="Times New Roman"/>
                <w:bCs/>
                <w:sz w:val="24"/>
                <w:szCs w:val="24"/>
              </w:rPr>
              <w:t>893</w:t>
            </w:r>
          </w:p>
        </w:tc>
      </w:tr>
      <w:tr w:rsidR="00B36B5E" w:rsidRPr="002A0B29" w14:paraId="6AD3517D" w14:textId="77777777" w:rsidTr="0098665F">
        <w:tc>
          <w:tcPr>
            <w:tcW w:w="2898" w:type="dxa"/>
            <w:tcBorders>
              <w:top w:val="single" w:sz="12" w:space="0" w:color="auto"/>
              <w:left w:val="nil"/>
              <w:right w:val="nil"/>
            </w:tcBorders>
          </w:tcPr>
          <w:p w14:paraId="61F82F7E" w14:textId="77777777" w:rsidR="00B36B5E" w:rsidRPr="002A0B29" w:rsidRDefault="00B36B5E" w:rsidP="00B36B5E">
            <w:pPr>
              <w:widowControl w:val="0"/>
              <w:tabs>
                <w:tab w:val="left" w:pos="360"/>
              </w:tabs>
              <w:autoSpaceDE w:val="0"/>
              <w:autoSpaceDN w:val="0"/>
              <w:adjustRightInd w:val="0"/>
              <w:spacing w:after="0" w:line="240" w:lineRule="auto"/>
              <w:rPr>
                <w:rFonts w:ascii="Times New Roman" w:eastAsia="Times New Roman" w:hAnsi="Times New Roman" w:cs="Times New Roman"/>
                <w:bCs/>
                <w:sz w:val="24"/>
                <w:szCs w:val="24"/>
              </w:rPr>
            </w:pPr>
            <w:r w:rsidRPr="002A0B29">
              <w:rPr>
                <w:rFonts w:ascii="Times New Roman" w:eastAsia="Times New Roman" w:hAnsi="Times New Roman" w:cs="Times New Roman"/>
                <w:bCs/>
                <w:sz w:val="24"/>
                <w:szCs w:val="24"/>
              </w:rPr>
              <w:t xml:space="preserve">* </w:t>
            </w:r>
            <w:r w:rsidRPr="002A0B29">
              <w:rPr>
                <w:rFonts w:ascii="Times New Roman" w:eastAsia="Times New Roman" w:hAnsi="Times New Roman" w:cs="Times New Roman"/>
                <w:bCs/>
                <w:i/>
                <w:sz w:val="24"/>
                <w:szCs w:val="24"/>
              </w:rPr>
              <w:t>p</w:t>
            </w:r>
            <w:r w:rsidRPr="002A0B29">
              <w:rPr>
                <w:rFonts w:ascii="Times New Roman" w:eastAsia="Times New Roman" w:hAnsi="Times New Roman" w:cs="Times New Roman"/>
                <w:bCs/>
                <w:sz w:val="24"/>
                <w:szCs w:val="24"/>
              </w:rPr>
              <w:t xml:space="preserve"> &lt; .05; ** </w:t>
            </w:r>
            <w:r w:rsidRPr="002A0B29">
              <w:rPr>
                <w:rFonts w:ascii="Times New Roman" w:eastAsia="Times New Roman" w:hAnsi="Times New Roman" w:cs="Times New Roman"/>
                <w:bCs/>
                <w:i/>
                <w:sz w:val="24"/>
                <w:szCs w:val="24"/>
              </w:rPr>
              <w:t>p</w:t>
            </w:r>
            <w:r w:rsidRPr="002A0B29">
              <w:rPr>
                <w:rFonts w:ascii="Times New Roman" w:eastAsia="Times New Roman" w:hAnsi="Times New Roman" w:cs="Times New Roman"/>
                <w:bCs/>
                <w:sz w:val="24"/>
                <w:szCs w:val="24"/>
              </w:rPr>
              <w:t>&lt; .01</w:t>
            </w:r>
          </w:p>
        </w:tc>
        <w:tc>
          <w:tcPr>
            <w:tcW w:w="2038" w:type="dxa"/>
            <w:tcBorders>
              <w:top w:val="single" w:sz="12" w:space="0" w:color="auto"/>
              <w:left w:val="nil"/>
              <w:right w:val="nil"/>
            </w:tcBorders>
          </w:tcPr>
          <w:p w14:paraId="0942E16C" w14:textId="77777777" w:rsidR="00B36B5E" w:rsidRPr="002A0B29" w:rsidRDefault="00B36B5E" w:rsidP="00B36B5E">
            <w:pPr>
              <w:widowControl w:val="0"/>
              <w:tabs>
                <w:tab w:val="decimal" w:pos="342"/>
              </w:tabs>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2039" w:type="dxa"/>
            <w:tcBorders>
              <w:top w:val="single" w:sz="12" w:space="0" w:color="auto"/>
              <w:left w:val="nil"/>
              <w:right w:val="nil"/>
            </w:tcBorders>
          </w:tcPr>
          <w:p w14:paraId="65CEAE3F"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2038" w:type="dxa"/>
            <w:tcBorders>
              <w:top w:val="single" w:sz="12" w:space="0" w:color="auto"/>
              <w:left w:val="nil"/>
              <w:right w:val="nil"/>
            </w:tcBorders>
          </w:tcPr>
          <w:p w14:paraId="44FF81B3"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2039" w:type="dxa"/>
            <w:tcBorders>
              <w:top w:val="single" w:sz="12" w:space="0" w:color="auto"/>
              <w:left w:val="nil"/>
              <w:right w:val="nil"/>
            </w:tcBorders>
          </w:tcPr>
          <w:p w14:paraId="191F8F90"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tc>
      </w:tr>
    </w:tbl>
    <w:p w14:paraId="47EA21DE"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bCs/>
          <w:sz w:val="24"/>
          <w:szCs w:val="24"/>
        </w:rPr>
      </w:pPr>
    </w:p>
    <w:p w14:paraId="7C222C6B"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bCs/>
          <w:sz w:val="24"/>
          <w:szCs w:val="24"/>
        </w:rPr>
      </w:pPr>
    </w:p>
    <w:p w14:paraId="460EFEDB"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bCs/>
          <w:sz w:val="24"/>
          <w:szCs w:val="24"/>
        </w:rPr>
      </w:pPr>
    </w:p>
    <w:p w14:paraId="4853E64F"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bCs/>
          <w:sz w:val="24"/>
          <w:szCs w:val="24"/>
        </w:rPr>
      </w:pPr>
    </w:p>
    <w:p w14:paraId="55B73ADE"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bCs/>
          <w:sz w:val="24"/>
          <w:szCs w:val="24"/>
        </w:rPr>
      </w:pPr>
      <w:r w:rsidRPr="002A0B29">
        <w:rPr>
          <w:rFonts w:ascii="Times New Roman" w:eastAsia="Times New Roman" w:hAnsi="Times New Roman" w:cs="Times New Roman"/>
          <w:bCs/>
          <w:sz w:val="24"/>
          <w:szCs w:val="24"/>
        </w:rPr>
        <w:lastRenderedPageBreak/>
        <w:t>TABLE 3: OLS Regression of Moral Beliefs about Substance Use, Pornography, Physician Assisted Suicide, and Stem Cell Research on Satan and Other Religion Measures (Standardized Coefficients)</w:t>
      </w:r>
    </w:p>
    <w:p w14:paraId="715A2C24"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bCs/>
          <w:sz w:val="24"/>
          <w:szCs w:val="24"/>
        </w:rPr>
      </w:pPr>
    </w:p>
    <w:p w14:paraId="2B5C4496" w14:textId="77777777" w:rsidR="00B36B5E" w:rsidRPr="002A0B29" w:rsidRDefault="00B36B5E" w:rsidP="00B36B5E">
      <w:pPr>
        <w:spacing w:after="0" w:line="259" w:lineRule="auto"/>
        <w:rPr>
          <w:rFonts w:ascii="Calibri" w:eastAsia="Calibri" w:hAnsi="Calibri" w:cs="Times New Roman"/>
          <w:vanish/>
          <w:sz w:val="24"/>
          <w:szCs w:val="24"/>
        </w:rPr>
      </w:pPr>
    </w:p>
    <w:tbl>
      <w:tblPr>
        <w:tblW w:w="11070" w:type="dxa"/>
        <w:tblLayout w:type="fixed"/>
        <w:tblLook w:val="0000" w:firstRow="0" w:lastRow="0" w:firstColumn="0" w:lastColumn="0" w:noHBand="0" w:noVBand="0"/>
      </w:tblPr>
      <w:tblGrid>
        <w:gridCol w:w="2160"/>
        <w:gridCol w:w="2227"/>
        <w:gridCol w:w="2228"/>
        <w:gridCol w:w="2227"/>
        <w:gridCol w:w="2228"/>
      </w:tblGrid>
      <w:tr w:rsidR="002A0B29" w:rsidRPr="002A0B29" w14:paraId="4CC7E778" w14:textId="77777777" w:rsidTr="0098665F">
        <w:trPr>
          <w:trHeight w:val="303"/>
        </w:trPr>
        <w:tc>
          <w:tcPr>
            <w:tcW w:w="2160" w:type="dxa"/>
            <w:tcBorders>
              <w:top w:val="single" w:sz="12" w:space="0" w:color="auto"/>
              <w:left w:val="nil"/>
              <w:bottom w:val="single" w:sz="12" w:space="0" w:color="auto"/>
              <w:right w:val="nil"/>
            </w:tcBorders>
          </w:tcPr>
          <w:p w14:paraId="0DBFEA5D"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2227" w:type="dxa"/>
            <w:tcBorders>
              <w:top w:val="single" w:sz="12" w:space="0" w:color="auto"/>
              <w:left w:val="nil"/>
              <w:bottom w:val="single" w:sz="12" w:space="0" w:color="auto"/>
              <w:right w:val="nil"/>
            </w:tcBorders>
          </w:tcPr>
          <w:p w14:paraId="168EAA49"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14:paraId="7A276458"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Substance Use</w:t>
            </w:r>
          </w:p>
          <w:p w14:paraId="54417C27"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(Wave 1)</w:t>
            </w:r>
          </w:p>
        </w:tc>
        <w:tc>
          <w:tcPr>
            <w:tcW w:w="2228" w:type="dxa"/>
            <w:tcBorders>
              <w:top w:val="single" w:sz="12" w:space="0" w:color="auto"/>
              <w:left w:val="nil"/>
              <w:bottom w:val="single" w:sz="12" w:space="0" w:color="auto"/>
              <w:right w:val="nil"/>
            </w:tcBorders>
          </w:tcPr>
          <w:p w14:paraId="6F44CB7E"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14:paraId="3D3F8D1F"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Pornography</w:t>
            </w:r>
          </w:p>
          <w:p w14:paraId="4A15AAEA"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(Wave 1)</w:t>
            </w:r>
          </w:p>
        </w:tc>
        <w:tc>
          <w:tcPr>
            <w:tcW w:w="2227" w:type="dxa"/>
            <w:tcBorders>
              <w:top w:val="single" w:sz="12" w:space="0" w:color="auto"/>
              <w:left w:val="nil"/>
              <w:bottom w:val="single" w:sz="12" w:space="0" w:color="auto"/>
              <w:right w:val="nil"/>
            </w:tcBorders>
          </w:tcPr>
          <w:p w14:paraId="3C4AA5E1"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Physician Assisted Suicide</w:t>
            </w:r>
          </w:p>
          <w:p w14:paraId="16CA7E89"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(Wave 2)</w:t>
            </w:r>
          </w:p>
        </w:tc>
        <w:tc>
          <w:tcPr>
            <w:tcW w:w="2228" w:type="dxa"/>
            <w:tcBorders>
              <w:top w:val="single" w:sz="12" w:space="0" w:color="auto"/>
              <w:left w:val="nil"/>
              <w:bottom w:val="single" w:sz="12" w:space="0" w:color="auto"/>
              <w:right w:val="nil"/>
            </w:tcBorders>
          </w:tcPr>
          <w:p w14:paraId="7165006B"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Stem Cell</w:t>
            </w:r>
          </w:p>
          <w:p w14:paraId="4ACE00FB"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Research</w:t>
            </w:r>
          </w:p>
          <w:p w14:paraId="5C087D9D"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(Wave 3)</w:t>
            </w:r>
          </w:p>
        </w:tc>
      </w:tr>
      <w:tr w:rsidR="002A0B29" w:rsidRPr="002A0B29" w14:paraId="49C03C21" w14:textId="77777777" w:rsidTr="0098665F">
        <w:tc>
          <w:tcPr>
            <w:tcW w:w="2160" w:type="dxa"/>
            <w:tcBorders>
              <w:top w:val="single" w:sz="12" w:space="0" w:color="auto"/>
              <w:left w:val="nil"/>
              <w:bottom w:val="nil"/>
            </w:tcBorders>
          </w:tcPr>
          <w:p w14:paraId="2C07D4F7"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Sex (Male = 1)</w:t>
            </w:r>
          </w:p>
        </w:tc>
        <w:tc>
          <w:tcPr>
            <w:tcW w:w="2227" w:type="dxa"/>
            <w:tcBorders>
              <w:top w:val="single" w:sz="12" w:space="0" w:color="auto"/>
            </w:tcBorders>
          </w:tcPr>
          <w:p w14:paraId="4381D090"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-.065**</w:t>
            </w:r>
          </w:p>
        </w:tc>
        <w:tc>
          <w:tcPr>
            <w:tcW w:w="2228" w:type="dxa"/>
            <w:tcBorders>
              <w:top w:val="single" w:sz="12" w:space="0" w:color="auto"/>
            </w:tcBorders>
          </w:tcPr>
          <w:p w14:paraId="662AED11"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-.144**</w:t>
            </w:r>
          </w:p>
        </w:tc>
        <w:tc>
          <w:tcPr>
            <w:tcW w:w="2227" w:type="dxa"/>
            <w:tcBorders>
              <w:top w:val="single" w:sz="12" w:space="0" w:color="auto"/>
            </w:tcBorders>
          </w:tcPr>
          <w:p w14:paraId="17D58D54"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.010</w:t>
            </w:r>
          </w:p>
        </w:tc>
        <w:tc>
          <w:tcPr>
            <w:tcW w:w="2228" w:type="dxa"/>
            <w:tcBorders>
              <w:top w:val="single" w:sz="12" w:space="0" w:color="auto"/>
            </w:tcBorders>
          </w:tcPr>
          <w:p w14:paraId="769B956C"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.031</w:t>
            </w:r>
          </w:p>
        </w:tc>
      </w:tr>
      <w:tr w:rsidR="002A0B29" w:rsidRPr="002A0B29" w14:paraId="66C719CE" w14:textId="77777777" w:rsidTr="0098665F">
        <w:tc>
          <w:tcPr>
            <w:tcW w:w="2160" w:type="dxa"/>
            <w:tcBorders>
              <w:top w:val="nil"/>
              <w:left w:val="nil"/>
              <w:bottom w:val="nil"/>
            </w:tcBorders>
          </w:tcPr>
          <w:p w14:paraId="6ECFAD67"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Race (White = 1)</w:t>
            </w:r>
          </w:p>
        </w:tc>
        <w:tc>
          <w:tcPr>
            <w:tcW w:w="2227" w:type="dxa"/>
          </w:tcPr>
          <w:p w14:paraId="303C4C71"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-.029</w:t>
            </w:r>
          </w:p>
        </w:tc>
        <w:tc>
          <w:tcPr>
            <w:tcW w:w="2228" w:type="dxa"/>
          </w:tcPr>
          <w:p w14:paraId="144D66FE"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-.023</w:t>
            </w:r>
          </w:p>
        </w:tc>
        <w:tc>
          <w:tcPr>
            <w:tcW w:w="2227" w:type="dxa"/>
          </w:tcPr>
          <w:p w14:paraId="7874CCE0"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.000</w:t>
            </w:r>
          </w:p>
        </w:tc>
        <w:tc>
          <w:tcPr>
            <w:tcW w:w="2228" w:type="dxa"/>
          </w:tcPr>
          <w:p w14:paraId="33E4ACD4"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.053</w:t>
            </w:r>
          </w:p>
        </w:tc>
      </w:tr>
      <w:tr w:rsidR="002A0B29" w:rsidRPr="002A0B29" w14:paraId="3B0765AC" w14:textId="77777777" w:rsidTr="0098665F">
        <w:tc>
          <w:tcPr>
            <w:tcW w:w="2160" w:type="dxa"/>
            <w:tcBorders>
              <w:top w:val="nil"/>
              <w:left w:val="nil"/>
              <w:bottom w:val="nil"/>
            </w:tcBorders>
          </w:tcPr>
          <w:p w14:paraId="7F35D70A"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Age</w:t>
            </w:r>
          </w:p>
        </w:tc>
        <w:tc>
          <w:tcPr>
            <w:tcW w:w="2227" w:type="dxa"/>
          </w:tcPr>
          <w:p w14:paraId="4F87875A"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.097**</w:t>
            </w:r>
          </w:p>
        </w:tc>
        <w:tc>
          <w:tcPr>
            <w:tcW w:w="2228" w:type="dxa"/>
          </w:tcPr>
          <w:p w14:paraId="1D60771E"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.240**</w:t>
            </w:r>
          </w:p>
        </w:tc>
        <w:tc>
          <w:tcPr>
            <w:tcW w:w="2227" w:type="dxa"/>
          </w:tcPr>
          <w:p w14:paraId="18C67133"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-.021</w:t>
            </w:r>
          </w:p>
        </w:tc>
        <w:tc>
          <w:tcPr>
            <w:tcW w:w="2228" w:type="dxa"/>
          </w:tcPr>
          <w:p w14:paraId="0FF166F4"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-.022</w:t>
            </w:r>
          </w:p>
        </w:tc>
      </w:tr>
      <w:tr w:rsidR="002A0B29" w:rsidRPr="002A0B29" w14:paraId="7000557C" w14:textId="77777777" w:rsidTr="0098665F">
        <w:tc>
          <w:tcPr>
            <w:tcW w:w="2160" w:type="dxa"/>
            <w:tcBorders>
              <w:top w:val="nil"/>
              <w:left w:val="nil"/>
              <w:bottom w:val="nil"/>
            </w:tcBorders>
          </w:tcPr>
          <w:p w14:paraId="25D458D1"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Income</w:t>
            </w:r>
          </w:p>
        </w:tc>
        <w:tc>
          <w:tcPr>
            <w:tcW w:w="2227" w:type="dxa"/>
          </w:tcPr>
          <w:p w14:paraId="5E6021E4"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-.129**</w:t>
            </w:r>
          </w:p>
        </w:tc>
        <w:tc>
          <w:tcPr>
            <w:tcW w:w="2228" w:type="dxa"/>
          </w:tcPr>
          <w:p w14:paraId="29010B1C"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-.026</w:t>
            </w:r>
          </w:p>
        </w:tc>
        <w:tc>
          <w:tcPr>
            <w:tcW w:w="2227" w:type="dxa"/>
          </w:tcPr>
          <w:p w14:paraId="2813FE80"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-.063*</w:t>
            </w:r>
          </w:p>
        </w:tc>
        <w:tc>
          <w:tcPr>
            <w:tcW w:w="2228" w:type="dxa"/>
          </w:tcPr>
          <w:p w14:paraId="2217395C"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-.047</w:t>
            </w:r>
          </w:p>
        </w:tc>
      </w:tr>
      <w:tr w:rsidR="002A0B29" w:rsidRPr="002A0B29" w14:paraId="5F022871" w14:textId="77777777" w:rsidTr="0098665F">
        <w:tc>
          <w:tcPr>
            <w:tcW w:w="2160" w:type="dxa"/>
            <w:tcBorders>
              <w:top w:val="nil"/>
              <w:left w:val="nil"/>
              <w:bottom w:val="nil"/>
            </w:tcBorders>
          </w:tcPr>
          <w:p w14:paraId="57DC78CC"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Education</w:t>
            </w:r>
          </w:p>
        </w:tc>
        <w:tc>
          <w:tcPr>
            <w:tcW w:w="2227" w:type="dxa"/>
          </w:tcPr>
          <w:p w14:paraId="4013029A"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-.117**</w:t>
            </w:r>
          </w:p>
        </w:tc>
        <w:tc>
          <w:tcPr>
            <w:tcW w:w="2228" w:type="dxa"/>
          </w:tcPr>
          <w:p w14:paraId="34579547"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-.035</w:t>
            </w:r>
          </w:p>
        </w:tc>
        <w:tc>
          <w:tcPr>
            <w:tcW w:w="2227" w:type="dxa"/>
          </w:tcPr>
          <w:p w14:paraId="1F069BA3"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-.062*</w:t>
            </w:r>
          </w:p>
        </w:tc>
        <w:tc>
          <w:tcPr>
            <w:tcW w:w="2228" w:type="dxa"/>
          </w:tcPr>
          <w:p w14:paraId="5B8D83B2"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-.047</w:t>
            </w:r>
          </w:p>
        </w:tc>
      </w:tr>
      <w:tr w:rsidR="002A0B29" w:rsidRPr="002A0B29" w14:paraId="0027A09A" w14:textId="77777777" w:rsidTr="0098665F">
        <w:tc>
          <w:tcPr>
            <w:tcW w:w="2160" w:type="dxa"/>
            <w:tcBorders>
              <w:top w:val="nil"/>
              <w:left w:val="nil"/>
              <w:bottom w:val="nil"/>
            </w:tcBorders>
          </w:tcPr>
          <w:p w14:paraId="70D65CA7"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Married</w:t>
            </w:r>
          </w:p>
        </w:tc>
        <w:tc>
          <w:tcPr>
            <w:tcW w:w="2227" w:type="dxa"/>
          </w:tcPr>
          <w:p w14:paraId="6AAD5832"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.041</w:t>
            </w:r>
          </w:p>
        </w:tc>
        <w:tc>
          <w:tcPr>
            <w:tcW w:w="2228" w:type="dxa"/>
          </w:tcPr>
          <w:p w14:paraId="171D54CD"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.028</w:t>
            </w:r>
          </w:p>
        </w:tc>
        <w:tc>
          <w:tcPr>
            <w:tcW w:w="2227" w:type="dxa"/>
          </w:tcPr>
          <w:p w14:paraId="5B4AFFC2"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-.020</w:t>
            </w:r>
          </w:p>
        </w:tc>
        <w:tc>
          <w:tcPr>
            <w:tcW w:w="2228" w:type="dxa"/>
          </w:tcPr>
          <w:p w14:paraId="674293A9"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.028</w:t>
            </w:r>
          </w:p>
        </w:tc>
      </w:tr>
      <w:tr w:rsidR="002A0B29" w:rsidRPr="002A0B29" w14:paraId="2880147B" w14:textId="77777777" w:rsidTr="0098665F">
        <w:tc>
          <w:tcPr>
            <w:tcW w:w="2160" w:type="dxa"/>
            <w:tcBorders>
              <w:top w:val="nil"/>
              <w:left w:val="nil"/>
              <w:bottom w:val="nil"/>
            </w:tcBorders>
          </w:tcPr>
          <w:p w14:paraId="0B48DE22"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Political Affiliation</w:t>
            </w:r>
          </w:p>
        </w:tc>
        <w:tc>
          <w:tcPr>
            <w:tcW w:w="2227" w:type="dxa"/>
          </w:tcPr>
          <w:p w14:paraId="057E7BF3"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.121**</w:t>
            </w:r>
          </w:p>
        </w:tc>
        <w:tc>
          <w:tcPr>
            <w:tcW w:w="2228" w:type="dxa"/>
          </w:tcPr>
          <w:p w14:paraId="6065C09B"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.078**</w:t>
            </w:r>
          </w:p>
        </w:tc>
        <w:tc>
          <w:tcPr>
            <w:tcW w:w="2227" w:type="dxa"/>
          </w:tcPr>
          <w:p w14:paraId="3A9AD2C1"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.087**</w:t>
            </w:r>
          </w:p>
        </w:tc>
        <w:tc>
          <w:tcPr>
            <w:tcW w:w="2228" w:type="dxa"/>
          </w:tcPr>
          <w:p w14:paraId="6093FDE5"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.273**</w:t>
            </w:r>
          </w:p>
        </w:tc>
      </w:tr>
      <w:tr w:rsidR="002A0B29" w:rsidRPr="002A0B29" w14:paraId="5B3FFDF4" w14:textId="77777777" w:rsidTr="0098665F">
        <w:tc>
          <w:tcPr>
            <w:tcW w:w="2160" w:type="dxa"/>
            <w:tcBorders>
              <w:top w:val="nil"/>
              <w:left w:val="nil"/>
              <w:bottom w:val="nil"/>
            </w:tcBorders>
          </w:tcPr>
          <w:p w14:paraId="549E87CD"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227" w:type="dxa"/>
          </w:tcPr>
          <w:p w14:paraId="60CCAA7F"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2228" w:type="dxa"/>
          </w:tcPr>
          <w:p w14:paraId="26B5C0FA"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2227" w:type="dxa"/>
          </w:tcPr>
          <w:p w14:paraId="25B8ED72"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2228" w:type="dxa"/>
          </w:tcPr>
          <w:p w14:paraId="4279F1DA"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r>
      <w:tr w:rsidR="002A0B29" w:rsidRPr="002A0B29" w14:paraId="54B008BB" w14:textId="77777777" w:rsidTr="0098665F">
        <w:tc>
          <w:tcPr>
            <w:tcW w:w="2160" w:type="dxa"/>
            <w:tcBorders>
              <w:top w:val="nil"/>
              <w:left w:val="nil"/>
              <w:bottom w:val="nil"/>
            </w:tcBorders>
          </w:tcPr>
          <w:p w14:paraId="40FE579A"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Mainline Protestant</w:t>
            </w:r>
          </w:p>
        </w:tc>
        <w:tc>
          <w:tcPr>
            <w:tcW w:w="2227" w:type="dxa"/>
          </w:tcPr>
          <w:p w14:paraId="7873803D"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-.061*</w:t>
            </w:r>
          </w:p>
        </w:tc>
        <w:tc>
          <w:tcPr>
            <w:tcW w:w="2228" w:type="dxa"/>
          </w:tcPr>
          <w:p w14:paraId="020BA770"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-.130**</w:t>
            </w:r>
          </w:p>
        </w:tc>
        <w:tc>
          <w:tcPr>
            <w:tcW w:w="2227" w:type="dxa"/>
          </w:tcPr>
          <w:p w14:paraId="14233028"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-.105**</w:t>
            </w:r>
          </w:p>
        </w:tc>
        <w:tc>
          <w:tcPr>
            <w:tcW w:w="2228" w:type="dxa"/>
          </w:tcPr>
          <w:p w14:paraId="24FB386A"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-.095**</w:t>
            </w:r>
          </w:p>
        </w:tc>
      </w:tr>
      <w:tr w:rsidR="002A0B29" w:rsidRPr="002A0B29" w14:paraId="1D52B1C4" w14:textId="77777777" w:rsidTr="0098665F">
        <w:tc>
          <w:tcPr>
            <w:tcW w:w="2160" w:type="dxa"/>
            <w:tcBorders>
              <w:top w:val="nil"/>
              <w:left w:val="nil"/>
              <w:bottom w:val="nil"/>
            </w:tcBorders>
          </w:tcPr>
          <w:p w14:paraId="004BE00E"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Black Protestant</w:t>
            </w:r>
          </w:p>
        </w:tc>
        <w:tc>
          <w:tcPr>
            <w:tcW w:w="2227" w:type="dxa"/>
          </w:tcPr>
          <w:p w14:paraId="79DF1EB2"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.001</w:t>
            </w:r>
          </w:p>
        </w:tc>
        <w:tc>
          <w:tcPr>
            <w:tcW w:w="2228" w:type="dxa"/>
          </w:tcPr>
          <w:p w14:paraId="7FA999E8"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-.037</w:t>
            </w:r>
          </w:p>
        </w:tc>
        <w:tc>
          <w:tcPr>
            <w:tcW w:w="2227" w:type="dxa"/>
          </w:tcPr>
          <w:p w14:paraId="288262A0"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.032</w:t>
            </w:r>
          </w:p>
        </w:tc>
        <w:tc>
          <w:tcPr>
            <w:tcW w:w="2228" w:type="dxa"/>
          </w:tcPr>
          <w:p w14:paraId="2D0E6C04"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.046</w:t>
            </w:r>
          </w:p>
        </w:tc>
      </w:tr>
      <w:tr w:rsidR="002A0B29" w:rsidRPr="002A0B29" w14:paraId="6AF6DBAA" w14:textId="77777777" w:rsidTr="0098665F">
        <w:tc>
          <w:tcPr>
            <w:tcW w:w="2160" w:type="dxa"/>
            <w:tcBorders>
              <w:top w:val="nil"/>
              <w:left w:val="nil"/>
              <w:bottom w:val="nil"/>
            </w:tcBorders>
          </w:tcPr>
          <w:p w14:paraId="087A7DA7"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Catholic</w:t>
            </w:r>
          </w:p>
        </w:tc>
        <w:tc>
          <w:tcPr>
            <w:tcW w:w="2227" w:type="dxa"/>
          </w:tcPr>
          <w:p w14:paraId="5E333427"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-.143</w:t>
            </w:r>
          </w:p>
        </w:tc>
        <w:tc>
          <w:tcPr>
            <w:tcW w:w="2228" w:type="dxa"/>
          </w:tcPr>
          <w:p w14:paraId="6D6496C1"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-.167**</w:t>
            </w:r>
          </w:p>
        </w:tc>
        <w:tc>
          <w:tcPr>
            <w:tcW w:w="2227" w:type="dxa"/>
          </w:tcPr>
          <w:p w14:paraId="46F85B1B"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-.031</w:t>
            </w:r>
          </w:p>
        </w:tc>
        <w:tc>
          <w:tcPr>
            <w:tcW w:w="2228" w:type="dxa"/>
          </w:tcPr>
          <w:p w14:paraId="40CBF15A"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-.040</w:t>
            </w:r>
          </w:p>
        </w:tc>
      </w:tr>
      <w:tr w:rsidR="002A0B29" w:rsidRPr="002A0B29" w14:paraId="241997C7" w14:textId="77777777" w:rsidTr="0098665F">
        <w:tc>
          <w:tcPr>
            <w:tcW w:w="2160" w:type="dxa"/>
            <w:tcBorders>
              <w:top w:val="nil"/>
              <w:left w:val="nil"/>
              <w:bottom w:val="nil"/>
            </w:tcBorders>
          </w:tcPr>
          <w:p w14:paraId="1B55FE06"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Jewish</w:t>
            </w:r>
          </w:p>
        </w:tc>
        <w:tc>
          <w:tcPr>
            <w:tcW w:w="2227" w:type="dxa"/>
          </w:tcPr>
          <w:p w14:paraId="4CFEE9FF"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-.039</w:t>
            </w:r>
          </w:p>
        </w:tc>
        <w:tc>
          <w:tcPr>
            <w:tcW w:w="2228" w:type="dxa"/>
          </w:tcPr>
          <w:p w14:paraId="6A63AFDB"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-.040</w:t>
            </w:r>
          </w:p>
        </w:tc>
        <w:tc>
          <w:tcPr>
            <w:tcW w:w="2227" w:type="dxa"/>
          </w:tcPr>
          <w:p w14:paraId="0D5E44B2"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-.014</w:t>
            </w:r>
          </w:p>
        </w:tc>
        <w:tc>
          <w:tcPr>
            <w:tcW w:w="2228" w:type="dxa"/>
          </w:tcPr>
          <w:p w14:paraId="747E15DC"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.009</w:t>
            </w:r>
          </w:p>
        </w:tc>
      </w:tr>
      <w:tr w:rsidR="002A0B29" w:rsidRPr="002A0B29" w14:paraId="2D537C3D" w14:textId="77777777" w:rsidTr="0098665F">
        <w:tc>
          <w:tcPr>
            <w:tcW w:w="2160" w:type="dxa"/>
            <w:tcBorders>
              <w:top w:val="nil"/>
              <w:left w:val="nil"/>
              <w:bottom w:val="nil"/>
            </w:tcBorders>
          </w:tcPr>
          <w:p w14:paraId="04E074B4"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Other Religion</w:t>
            </w:r>
          </w:p>
        </w:tc>
        <w:tc>
          <w:tcPr>
            <w:tcW w:w="2227" w:type="dxa"/>
          </w:tcPr>
          <w:p w14:paraId="31E9D4D7"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.053*</w:t>
            </w:r>
          </w:p>
        </w:tc>
        <w:tc>
          <w:tcPr>
            <w:tcW w:w="2228" w:type="dxa"/>
          </w:tcPr>
          <w:p w14:paraId="7296FF77"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.005</w:t>
            </w:r>
          </w:p>
        </w:tc>
        <w:tc>
          <w:tcPr>
            <w:tcW w:w="2227" w:type="dxa"/>
          </w:tcPr>
          <w:p w14:paraId="25D35D63"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-.057*</w:t>
            </w:r>
          </w:p>
        </w:tc>
        <w:tc>
          <w:tcPr>
            <w:tcW w:w="2228" w:type="dxa"/>
          </w:tcPr>
          <w:p w14:paraId="38B25AD5"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-.009</w:t>
            </w:r>
          </w:p>
        </w:tc>
      </w:tr>
      <w:tr w:rsidR="002A0B29" w:rsidRPr="002A0B29" w14:paraId="1EA3E0F5" w14:textId="77777777" w:rsidTr="0098665F">
        <w:tc>
          <w:tcPr>
            <w:tcW w:w="2160" w:type="dxa"/>
            <w:tcBorders>
              <w:top w:val="nil"/>
              <w:left w:val="nil"/>
              <w:bottom w:val="nil"/>
            </w:tcBorders>
          </w:tcPr>
          <w:p w14:paraId="76D20859"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No Religion</w:t>
            </w:r>
          </w:p>
        </w:tc>
        <w:tc>
          <w:tcPr>
            <w:tcW w:w="2227" w:type="dxa"/>
          </w:tcPr>
          <w:p w14:paraId="72973684"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.001</w:t>
            </w:r>
          </w:p>
        </w:tc>
        <w:tc>
          <w:tcPr>
            <w:tcW w:w="2228" w:type="dxa"/>
          </w:tcPr>
          <w:p w14:paraId="2E134D48"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-.047</w:t>
            </w:r>
          </w:p>
        </w:tc>
        <w:tc>
          <w:tcPr>
            <w:tcW w:w="2227" w:type="dxa"/>
          </w:tcPr>
          <w:p w14:paraId="35888937"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-.058*</w:t>
            </w:r>
          </w:p>
        </w:tc>
        <w:tc>
          <w:tcPr>
            <w:tcW w:w="2228" w:type="dxa"/>
          </w:tcPr>
          <w:p w14:paraId="5204D673"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.037</w:t>
            </w:r>
          </w:p>
        </w:tc>
      </w:tr>
      <w:tr w:rsidR="002A0B29" w:rsidRPr="002A0B29" w14:paraId="0FD381F4" w14:textId="77777777" w:rsidTr="0098665F">
        <w:tc>
          <w:tcPr>
            <w:tcW w:w="2160" w:type="dxa"/>
            <w:tcBorders>
              <w:top w:val="nil"/>
              <w:left w:val="nil"/>
              <w:bottom w:val="nil"/>
            </w:tcBorders>
          </w:tcPr>
          <w:p w14:paraId="0FF9CF0E"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Church Attendance</w:t>
            </w:r>
          </w:p>
        </w:tc>
        <w:tc>
          <w:tcPr>
            <w:tcW w:w="2227" w:type="dxa"/>
          </w:tcPr>
          <w:p w14:paraId="7D88FA77"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.259**</w:t>
            </w:r>
          </w:p>
        </w:tc>
        <w:tc>
          <w:tcPr>
            <w:tcW w:w="2228" w:type="dxa"/>
          </w:tcPr>
          <w:p w14:paraId="0AFD91C8"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.263**</w:t>
            </w:r>
          </w:p>
        </w:tc>
        <w:tc>
          <w:tcPr>
            <w:tcW w:w="2227" w:type="dxa"/>
          </w:tcPr>
          <w:p w14:paraId="3CCE6486"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.190**</w:t>
            </w:r>
          </w:p>
        </w:tc>
        <w:tc>
          <w:tcPr>
            <w:tcW w:w="2228" w:type="dxa"/>
          </w:tcPr>
          <w:p w14:paraId="54F32B5D"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.217**</w:t>
            </w:r>
          </w:p>
        </w:tc>
      </w:tr>
      <w:tr w:rsidR="002A0B29" w:rsidRPr="002A0B29" w14:paraId="58FFF413" w14:textId="77777777" w:rsidTr="0098665F">
        <w:tc>
          <w:tcPr>
            <w:tcW w:w="2160" w:type="dxa"/>
            <w:tcBorders>
              <w:top w:val="nil"/>
              <w:left w:val="nil"/>
              <w:bottom w:val="nil"/>
            </w:tcBorders>
          </w:tcPr>
          <w:p w14:paraId="402D2816"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Biblical Literalism</w:t>
            </w:r>
          </w:p>
        </w:tc>
        <w:tc>
          <w:tcPr>
            <w:tcW w:w="2227" w:type="dxa"/>
          </w:tcPr>
          <w:p w14:paraId="1F67A18C"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.227**</w:t>
            </w:r>
          </w:p>
        </w:tc>
        <w:tc>
          <w:tcPr>
            <w:tcW w:w="2228" w:type="dxa"/>
          </w:tcPr>
          <w:p w14:paraId="65AD2B42"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.188**</w:t>
            </w:r>
          </w:p>
        </w:tc>
        <w:tc>
          <w:tcPr>
            <w:tcW w:w="2227" w:type="dxa"/>
          </w:tcPr>
          <w:p w14:paraId="3F61740B"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.294**</w:t>
            </w:r>
          </w:p>
        </w:tc>
        <w:tc>
          <w:tcPr>
            <w:tcW w:w="2228" w:type="dxa"/>
          </w:tcPr>
          <w:p w14:paraId="18ADA782"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-.002</w:t>
            </w:r>
          </w:p>
        </w:tc>
      </w:tr>
      <w:tr w:rsidR="002A0B29" w:rsidRPr="002A0B29" w14:paraId="080A1166" w14:textId="77777777" w:rsidTr="0098665F">
        <w:tc>
          <w:tcPr>
            <w:tcW w:w="2160" w:type="dxa"/>
            <w:tcBorders>
              <w:top w:val="nil"/>
              <w:left w:val="nil"/>
              <w:bottom w:val="nil"/>
            </w:tcBorders>
          </w:tcPr>
          <w:p w14:paraId="6E43728A"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Engaged God</w:t>
            </w:r>
          </w:p>
        </w:tc>
        <w:tc>
          <w:tcPr>
            <w:tcW w:w="2227" w:type="dxa"/>
          </w:tcPr>
          <w:p w14:paraId="2C8DF8B8"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.042</w:t>
            </w:r>
          </w:p>
        </w:tc>
        <w:tc>
          <w:tcPr>
            <w:tcW w:w="2228" w:type="dxa"/>
          </w:tcPr>
          <w:p w14:paraId="5D8B6390"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.092**</w:t>
            </w:r>
          </w:p>
        </w:tc>
        <w:tc>
          <w:tcPr>
            <w:tcW w:w="2227" w:type="dxa"/>
          </w:tcPr>
          <w:p w14:paraId="47777868"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.101**</w:t>
            </w:r>
          </w:p>
        </w:tc>
        <w:tc>
          <w:tcPr>
            <w:tcW w:w="2228" w:type="dxa"/>
          </w:tcPr>
          <w:p w14:paraId="4D53199A"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.150**</w:t>
            </w:r>
          </w:p>
        </w:tc>
      </w:tr>
      <w:tr w:rsidR="002A0B29" w:rsidRPr="002A0B29" w14:paraId="764BFBFE" w14:textId="77777777" w:rsidTr="0098665F">
        <w:tc>
          <w:tcPr>
            <w:tcW w:w="2160" w:type="dxa"/>
            <w:tcBorders>
              <w:top w:val="nil"/>
              <w:left w:val="nil"/>
              <w:bottom w:val="nil"/>
            </w:tcBorders>
          </w:tcPr>
          <w:p w14:paraId="054A317A"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2A0B29">
              <w:rPr>
                <w:rFonts w:ascii="Times New Roman" w:eastAsia="Times New Roman" w:hAnsi="Times New Roman" w:cs="Times New Roman"/>
                <w:sz w:val="24"/>
                <w:szCs w:val="24"/>
              </w:rPr>
              <w:t>Judgmental  God</w:t>
            </w:r>
            <w:proofErr w:type="gramEnd"/>
          </w:p>
        </w:tc>
        <w:tc>
          <w:tcPr>
            <w:tcW w:w="2227" w:type="dxa"/>
          </w:tcPr>
          <w:p w14:paraId="0A58CA60"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.090**</w:t>
            </w:r>
          </w:p>
        </w:tc>
        <w:tc>
          <w:tcPr>
            <w:tcW w:w="2228" w:type="dxa"/>
          </w:tcPr>
          <w:p w14:paraId="0B586912"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.047</w:t>
            </w:r>
          </w:p>
        </w:tc>
        <w:tc>
          <w:tcPr>
            <w:tcW w:w="2227" w:type="dxa"/>
          </w:tcPr>
          <w:p w14:paraId="59C380C0"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.031</w:t>
            </w:r>
          </w:p>
        </w:tc>
        <w:tc>
          <w:tcPr>
            <w:tcW w:w="2228" w:type="dxa"/>
          </w:tcPr>
          <w:p w14:paraId="3C2F1BD8"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.023</w:t>
            </w:r>
          </w:p>
        </w:tc>
      </w:tr>
      <w:tr w:rsidR="002A0B29" w:rsidRPr="002A0B29" w14:paraId="2C9E6F02" w14:textId="77777777" w:rsidTr="0098665F">
        <w:tc>
          <w:tcPr>
            <w:tcW w:w="2160" w:type="dxa"/>
            <w:tcBorders>
              <w:top w:val="nil"/>
              <w:left w:val="nil"/>
              <w:bottom w:val="nil"/>
            </w:tcBorders>
          </w:tcPr>
          <w:p w14:paraId="5C0F26E6"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227" w:type="dxa"/>
          </w:tcPr>
          <w:p w14:paraId="4C54277C"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2228" w:type="dxa"/>
          </w:tcPr>
          <w:p w14:paraId="537BA965"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2227" w:type="dxa"/>
          </w:tcPr>
          <w:p w14:paraId="4A1E705E"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2228" w:type="dxa"/>
          </w:tcPr>
          <w:p w14:paraId="0CC9967A"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r>
      <w:tr w:rsidR="002A0B29" w:rsidRPr="002A0B29" w14:paraId="659296EC" w14:textId="77777777" w:rsidTr="0098665F">
        <w:tc>
          <w:tcPr>
            <w:tcW w:w="2160" w:type="dxa"/>
            <w:tcBorders>
              <w:top w:val="nil"/>
              <w:left w:val="nil"/>
              <w:bottom w:val="nil"/>
            </w:tcBorders>
          </w:tcPr>
          <w:p w14:paraId="55156B67"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Satan</w:t>
            </w:r>
          </w:p>
        </w:tc>
        <w:tc>
          <w:tcPr>
            <w:tcW w:w="2227" w:type="dxa"/>
          </w:tcPr>
          <w:p w14:paraId="31C639CB"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-.053</w:t>
            </w:r>
          </w:p>
        </w:tc>
        <w:tc>
          <w:tcPr>
            <w:tcW w:w="2228" w:type="dxa"/>
          </w:tcPr>
          <w:p w14:paraId="1CA3DF63"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.051</w:t>
            </w:r>
          </w:p>
        </w:tc>
        <w:tc>
          <w:tcPr>
            <w:tcW w:w="2227" w:type="dxa"/>
          </w:tcPr>
          <w:p w14:paraId="55BDAD1C"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.030</w:t>
            </w:r>
          </w:p>
        </w:tc>
        <w:tc>
          <w:tcPr>
            <w:tcW w:w="2228" w:type="dxa"/>
          </w:tcPr>
          <w:p w14:paraId="68A6E456"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.151**</w:t>
            </w:r>
          </w:p>
        </w:tc>
      </w:tr>
      <w:tr w:rsidR="002A0B29" w:rsidRPr="002A0B29" w14:paraId="493FCF58" w14:textId="77777777" w:rsidTr="0098665F">
        <w:tc>
          <w:tcPr>
            <w:tcW w:w="2160" w:type="dxa"/>
            <w:tcBorders>
              <w:top w:val="nil"/>
              <w:left w:val="nil"/>
              <w:bottom w:val="nil"/>
            </w:tcBorders>
          </w:tcPr>
          <w:p w14:paraId="43B4DA37"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227" w:type="dxa"/>
          </w:tcPr>
          <w:p w14:paraId="0C243AD6"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2228" w:type="dxa"/>
          </w:tcPr>
          <w:p w14:paraId="64F1E8D3"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2227" w:type="dxa"/>
          </w:tcPr>
          <w:p w14:paraId="2F7DD2A0"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2228" w:type="dxa"/>
          </w:tcPr>
          <w:p w14:paraId="09061427"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r>
      <w:tr w:rsidR="002A0B29" w:rsidRPr="002A0B29" w14:paraId="1C2D3E9D" w14:textId="77777777" w:rsidTr="0098665F">
        <w:tc>
          <w:tcPr>
            <w:tcW w:w="2160" w:type="dxa"/>
            <w:tcBorders>
              <w:top w:val="single" w:sz="12" w:space="0" w:color="auto"/>
              <w:left w:val="nil"/>
              <w:right w:val="nil"/>
            </w:tcBorders>
          </w:tcPr>
          <w:p w14:paraId="30023F22" w14:textId="77777777" w:rsidR="00B36B5E" w:rsidRPr="002A0B29" w:rsidRDefault="00B36B5E" w:rsidP="00B36B5E">
            <w:pPr>
              <w:widowControl w:val="0"/>
              <w:tabs>
                <w:tab w:val="left" w:pos="360"/>
              </w:tabs>
              <w:autoSpaceDE w:val="0"/>
              <w:autoSpaceDN w:val="0"/>
              <w:adjustRightInd w:val="0"/>
              <w:spacing w:after="0" w:line="240" w:lineRule="auto"/>
              <w:rPr>
                <w:rFonts w:ascii="Times New Roman" w:eastAsia="Times New Roman" w:hAnsi="Times New Roman" w:cs="Times New Roman"/>
                <w:bCs/>
                <w:i/>
                <w:sz w:val="24"/>
                <w:szCs w:val="24"/>
              </w:rPr>
            </w:pPr>
            <w:r w:rsidRPr="002A0B29">
              <w:rPr>
                <w:rFonts w:ascii="Times New Roman" w:eastAsia="Times New Roman" w:hAnsi="Times New Roman" w:cs="Times New Roman"/>
                <w:bCs/>
                <w:i/>
                <w:sz w:val="24"/>
                <w:szCs w:val="24"/>
              </w:rPr>
              <w:t>Adjusted R-Square</w:t>
            </w:r>
          </w:p>
        </w:tc>
        <w:tc>
          <w:tcPr>
            <w:tcW w:w="2227" w:type="dxa"/>
            <w:tcBorders>
              <w:top w:val="single" w:sz="12" w:space="0" w:color="auto"/>
              <w:left w:val="nil"/>
              <w:right w:val="nil"/>
            </w:tcBorders>
          </w:tcPr>
          <w:p w14:paraId="613CBEDC" w14:textId="77777777" w:rsidR="00B36B5E" w:rsidRPr="002A0B29" w:rsidRDefault="00B36B5E" w:rsidP="00B36B5E">
            <w:pPr>
              <w:widowControl w:val="0"/>
              <w:tabs>
                <w:tab w:val="decimal" w:pos="666"/>
              </w:tabs>
              <w:autoSpaceDE w:val="0"/>
              <w:autoSpaceDN w:val="0"/>
              <w:adjustRightInd w:val="0"/>
              <w:spacing w:after="0" w:line="240" w:lineRule="auto"/>
              <w:rPr>
                <w:rFonts w:ascii="Times New Roman" w:eastAsia="Times New Roman" w:hAnsi="Times New Roman" w:cs="Times New Roman"/>
                <w:bCs/>
                <w:sz w:val="24"/>
                <w:szCs w:val="24"/>
              </w:rPr>
            </w:pPr>
            <w:r w:rsidRPr="002A0B29">
              <w:rPr>
                <w:rFonts w:ascii="Times New Roman" w:eastAsia="Times New Roman" w:hAnsi="Times New Roman" w:cs="Times New Roman"/>
                <w:bCs/>
                <w:sz w:val="24"/>
                <w:szCs w:val="24"/>
              </w:rPr>
              <w:t>.396</w:t>
            </w:r>
          </w:p>
        </w:tc>
        <w:tc>
          <w:tcPr>
            <w:tcW w:w="2228" w:type="dxa"/>
            <w:tcBorders>
              <w:top w:val="single" w:sz="12" w:space="0" w:color="auto"/>
              <w:left w:val="nil"/>
              <w:right w:val="nil"/>
            </w:tcBorders>
          </w:tcPr>
          <w:p w14:paraId="7272F102" w14:textId="77777777" w:rsidR="00B36B5E" w:rsidRPr="002A0B29" w:rsidRDefault="00B36B5E" w:rsidP="00B36B5E">
            <w:pPr>
              <w:widowControl w:val="0"/>
              <w:tabs>
                <w:tab w:val="decimal" w:pos="648"/>
              </w:tabs>
              <w:autoSpaceDE w:val="0"/>
              <w:autoSpaceDN w:val="0"/>
              <w:adjustRightInd w:val="0"/>
              <w:spacing w:after="0" w:line="240" w:lineRule="auto"/>
              <w:rPr>
                <w:rFonts w:ascii="Times New Roman" w:eastAsia="Times New Roman" w:hAnsi="Times New Roman" w:cs="Times New Roman"/>
                <w:bCs/>
                <w:sz w:val="24"/>
                <w:szCs w:val="24"/>
              </w:rPr>
            </w:pPr>
            <w:r w:rsidRPr="002A0B29">
              <w:rPr>
                <w:rFonts w:ascii="Times New Roman" w:eastAsia="Times New Roman" w:hAnsi="Times New Roman" w:cs="Times New Roman"/>
                <w:bCs/>
                <w:sz w:val="24"/>
                <w:szCs w:val="24"/>
              </w:rPr>
              <w:t>.487</w:t>
            </w:r>
          </w:p>
        </w:tc>
        <w:tc>
          <w:tcPr>
            <w:tcW w:w="2227" w:type="dxa"/>
            <w:tcBorders>
              <w:top w:val="single" w:sz="12" w:space="0" w:color="auto"/>
              <w:left w:val="nil"/>
              <w:right w:val="nil"/>
            </w:tcBorders>
          </w:tcPr>
          <w:p w14:paraId="3E94D9EE" w14:textId="77777777" w:rsidR="00B36B5E" w:rsidRPr="002A0B29" w:rsidRDefault="00B36B5E" w:rsidP="00B36B5E">
            <w:pPr>
              <w:widowControl w:val="0"/>
              <w:tabs>
                <w:tab w:val="decimal" w:pos="648"/>
              </w:tabs>
              <w:autoSpaceDE w:val="0"/>
              <w:autoSpaceDN w:val="0"/>
              <w:adjustRightInd w:val="0"/>
              <w:spacing w:after="0" w:line="240" w:lineRule="auto"/>
              <w:rPr>
                <w:rFonts w:ascii="Times New Roman" w:eastAsia="Times New Roman" w:hAnsi="Times New Roman" w:cs="Times New Roman"/>
                <w:bCs/>
                <w:sz w:val="24"/>
                <w:szCs w:val="24"/>
              </w:rPr>
            </w:pPr>
            <w:r w:rsidRPr="002A0B29">
              <w:rPr>
                <w:rFonts w:ascii="Times New Roman" w:eastAsia="Times New Roman" w:hAnsi="Times New Roman" w:cs="Times New Roman"/>
                <w:bCs/>
                <w:sz w:val="24"/>
                <w:szCs w:val="24"/>
              </w:rPr>
              <w:t>.403</w:t>
            </w:r>
          </w:p>
        </w:tc>
        <w:tc>
          <w:tcPr>
            <w:tcW w:w="2228" w:type="dxa"/>
            <w:tcBorders>
              <w:top w:val="single" w:sz="12" w:space="0" w:color="auto"/>
              <w:left w:val="nil"/>
              <w:right w:val="nil"/>
            </w:tcBorders>
          </w:tcPr>
          <w:p w14:paraId="6F795135" w14:textId="77777777" w:rsidR="00B36B5E" w:rsidRPr="002A0B29" w:rsidRDefault="00B36B5E" w:rsidP="00B36B5E">
            <w:pPr>
              <w:widowControl w:val="0"/>
              <w:tabs>
                <w:tab w:val="decimal" w:pos="648"/>
              </w:tabs>
              <w:autoSpaceDE w:val="0"/>
              <w:autoSpaceDN w:val="0"/>
              <w:adjustRightInd w:val="0"/>
              <w:spacing w:after="0" w:line="240" w:lineRule="auto"/>
              <w:rPr>
                <w:rFonts w:ascii="Times New Roman" w:eastAsia="Times New Roman" w:hAnsi="Times New Roman" w:cs="Times New Roman"/>
                <w:bCs/>
                <w:sz w:val="24"/>
                <w:szCs w:val="24"/>
              </w:rPr>
            </w:pPr>
            <w:r w:rsidRPr="002A0B29">
              <w:rPr>
                <w:rFonts w:ascii="Times New Roman" w:eastAsia="Times New Roman" w:hAnsi="Times New Roman" w:cs="Times New Roman"/>
                <w:bCs/>
                <w:sz w:val="24"/>
                <w:szCs w:val="24"/>
              </w:rPr>
              <w:t>.349</w:t>
            </w:r>
          </w:p>
        </w:tc>
      </w:tr>
      <w:tr w:rsidR="002A0B29" w:rsidRPr="002A0B29" w14:paraId="5322D5D7" w14:textId="77777777" w:rsidTr="0098665F">
        <w:tc>
          <w:tcPr>
            <w:tcW w:w="2160" w:type="dxa"/>
            <w:tcBorders>
              <w:left w:val="nil"/>
              <w:bottom w:val="single" w:sz="12" w:space="0" w:color="auto"/>
              <w:right w:val="nil"/>
            </w:tcBorders>
          </w:tcPr>
          <w:p w14:paraId="0EC7D74B" w14:textId="77777777" w:rsidR="00B36B5E" w:rsidRPr="002A0B29" w:rsidRDefault="00B36B5E" w:rsidP="00B36B5E">
            <w:pPr>
              <w:widowControl w:val="0"/>
              <w:tabs>
                <w:tab w:val="left" w:pos="360"/>
              </w:tabs>
              <w:autoSpaceDE w:val="0"/>
              <w:autoSpaceDN w:val="0"/>
              <w:adjustRightInd w:val="0"/>
              <w:spacing w:after="0" w:line="240" w:lineRule="auto"/>
              <w:rPr>
                <w:rFonts w:ascii="Times New Roman" w:eastAsia="Times New Roman" w:hAnsi="Times New Roman" w:cs="Times New Roman"/>
                <w:bCs/>
                <w:i/>
                <w:sz w:val="24"/>
                <w:szCs w:val="24"/>
              </w:rPr>
            </w:pPr>
            <w:r w:rsidRPr="002A0B29">
              <w:rPr>
                <w:rFonts w:ascii="Times New Roman" w:eastAsia="Times New Roman" w:hAnsi="Times New Roman" w:cs="Times New Roman"/>
                <w:bCs/>
                <w:i/>
                <w:sz w:val="24"/>
                <w:szCs w:val="24"/>
              </w:rPr>
              <w:t>N</w:t>
            </w:r>
          </w:p>
        </w:tc>
        <w:tc>
          <w:tcPr>
            <w:tcW w:w="2227" w:type="dxa"/>
            <w:tcBorders>
              <w:left w:val="nil"/>
              <w:bottom w:val="single" w:sz="12" w:space="0" w:color="auto"/>
              <w:right w:val="nil"/>
            </w:tcBorders>
          </w:tcPr>
          <w:p w14:paraId="239B0BF3" w14:textId="77777777" w:rsidR="00B36B5E" w:rsidRPr="002A0B29" w:rsidRDefault="00B36B5E" w:rsidP="00B36B5E">
            <w:pPr>
              <w:widowControl w:val="0"/>
              <w:tabs>
                <w:tab w:val="decimal" w:pos="306"/>
              </w:tabs>
              <w:autoSpaceDE w:val="0"/>
              <w:autoSpaceDN w:val="0"/>
              <w:adjustRightInd w:val="0"/>
              <w:spacing w:after="0" w:line="240" w:lineRule="auto"/>
              <w:jc w:val="center"/>
              <w:rPr>
                <w:rFonts w:ascii="Times New Roman" w:eastAsia="Times New Roman" w:hAnsi="Times New Roman" w:cs="Times New Roman"/>
                <w:bCs/>
                <w:sz w:val="24"/>
                <w:szCs w:val="24"/>
              </w:rPr>
            </w:pPr>
            <w:r w:rsidRPr="002A0B29">
              <w:rPr>
                <w:rFonts w:ascii="Times New Roman" w:eastAsia="Times New Roman" w:hAnsi="Times New Roman" w:cs="Times New Roman"/>
                <w:bCs/>
                <w:sz w:val="24"/>
                <w:szCs w:val="24"/>
              </w:rPr>
              <w:t>1174</w:t>
            </w:r>
          </w:p>
        </w:tc>
        <w:tc>
          <w:tcPr>
            <w:tcW w:w="2228" w:type="dxa"/>
            <w:tcBorders>
              <w:left w:val="nil"/>
              <w:bottom w:val="single" w:sz="12" w:space="0" w:color="auto"/>
              <w:right w:val="nil"/>
            </w:tcBorders>
          </w:tcPr>
          <w:p w14:paraId="0E26297F" w14:textId="77777777" w:rsidR="00B36B5E" w:rsidRPr="002A0B29" w:rsidRDefault="00B36B5E" w:rsidP="00B36B5E">
            <w:pPr>
              <w:widowControl w:val="0"/>
              <w:tabs>
                <w:tab w:val="decimal" w:pos="306"/>
              </w:tabs>
              <w:autoSpaceDE w:val="0"/>
              <w:autoSpaceDN w:val="0"/>
              <w:adjustRightInd w:val="0"/>
              <w:spacing w:after="0" w:line="240" w:lineRule="auto"/>
              <w:jc w:val="center"/>
              <w:rPr>
                <w:rFonts w:ascii="Times New Roman" w:eastAsia="Times New Roman" w:hAnsi="Times New Roman" w:cs="Times New Roman"/>
                <w:bCs/>
                <w:sz w:val="24"/>
                <w:szCs w:val="24"/>
              </w:rPr>
            </w:pPr>
            <w:r w:rsidRPr="002A0B29">
              <w:rPr>
                <w:rFonts w:ascii="Times New Roman" w:eastAsia="Times New Roman" w:hAnsi="Times New Roman" w:cs="Times New Roman"/>
                <w:bCs/>
                <w:sz w:val="24"/>
                <w:szCs w:val="24"/>
              </w:rPr>
              <w:t>1172</w:t>
            </w:r>
          </w:p>
        </w:tc>
        <w:tc>
          <w:tcPr>
            <w:tcW w:w="2227" w:type="dxa"/>
            <w:tcBorders>
              <w:left w:val="nil"/>
              <w:bottom w:val="single" w:sz="12" w:space="0" w:color="auto"/>
              <w:right w:val="nil"/>
            </w:tcBorders>
          </w:tcPr>
          <w:p w14:paraId="691293CC" w14:textId="77777777" w:rsidR="00B36B5E" w:rsidRPr="002A0B29" w:rsidRDefault="00B36B5E" w:rsidP="00B36B5E">
            <w:pPr>
              <w:widowControl w:val="0"/>
              <w:tabs>
                <w:tab w:val="decimal" w:pos="306"/>
              </w:tabs>
              <w:autoSpaceDE w:val="0"/>
              <w:autoSpaceDN w:val="0"/>
              <w:adjustRightInd w:val="0"/>
              <w:spacing w:after="0" w:line="240" w:lineRule="auto"/>
              <w:jc w:val="center"/>
              <w:rPr>
                <w:rFonts w:ascii="Times New Roman" w:eastAsia="Times New Roman" w:hAnsi="Times New Roman" w:cs="Times New Roman"/>
                <w:bCs/>
                <w:sz w:val="24"/>
                <w:szCs w:val="24"/>
              </w:rPr>
            </w:pPr>
            <w:r w:rsidRPr="002A0B29">
              <w:rPr>
                <w:rFonts w:ascii="Times New Roman" w:eastAsia="Times New Roman" w:hAnsi="Times New Roman" w:cs="Times New Roman"/>
                <w:bCs/>
                <w:sz w:val="24"/>
                <w:szCs w:val="24"/>
              </w:rPr>
              <w:t>1144</w:t>
            </w:r>
          </w:p>
        </w:tc>
        <w:tc>
          <w:tcPr>
            <w:tcW w:w="2228" w:type="dxa"/>
            <w:tcBorders>
              <w:left w:val="nil"/>
              <w:bottom w:val="single" w:sz="12" w:space="0" w:color="auto"/>
              <w:right w:val="nil"/>
            </w:tcBorders>
          </w:tcPr>
          <w:p w14:paraId="08BCEED3" w14:textId="77777777" w:rsidR="00B36B5E" w:rsidRPr="002A0B29" w:rsidRDefault="00B36B5E" w:rsidP="00B36B5E">
            <w:pPr>
              <w:widowControl w:val="0"/>
              <w:tabs>
                <w:tab w:val="decimal" w:pos="306"/>
              </w:tabs>
              <w:autoSpaceDE w:val="0"/>
              <w:autoSpaceDN w:val="0"/>
              <w:adjustRightInd w:val="0"/>
              <w:spacing w:after="0" w:line="240" w:lineRule="auto"/>
              <w:jc w:val="center"/>
              <w:rPr>
                <w:rFonts w:ascii="Times New Roman" w:eastAsia="Times New Roman" w:hAnsi="Times New Roman" w:cs="Times New Roman"/>
                <w:bCs/>
                <w:sz w:val="24"/>
                <w:szCs w:val="24"/>
              </w:rPr>
            </w:pPr>
            <w:r w:rsidRPr="002A0B29">
              <w:rPr>
                <w:rFonts w:ascii="Times New Roman" w:eastAsia="Times New Roman" w:hAnsi="Times New Roman" w:cs="Times New Roman"/>
                <w:bCs/>
                <w:sz w:val="24"/>
                <w:szCs w:val="24"/>
              </w:rPr>
              <w:t>1042</w:t>
            </w:r>
          </w:p>
        </w:tc>
      </w:tr>
      <w:tr w:rsidR="00B36B5E" w:rsidRPr="002A0B29" w14:paraId="4DD37F7A" w14:textId="77777777" w:rsidTr="0098665F">
        <w:tc>
          <w:tcPr>
            <w:tcW w:w="2160" w:type="dxa"/>
            <w:tcBorders>
              <w:top w:val="single" w:sz="12" w:space="0" w:color="auto"/>
              <w:left w:val="nil"/>
              <w:right w:val="nil"/>
            </w:tcBorders>
          </w:tcPr>
          <w:p w14:paraId="7A7273FE" w14:textId="77777777" w:rsidR="00B36B5E" w:rsidRPr="002A0B29" w:rsidRDefault="00B36B5E" w:rsidP="00B36B5E">
            <w:pPr>
              <w:widowControl w:val="0"/>
              <w:tabs>
                <w:tab w:val="left" w:pos="360"/>
              </w:tabs>
              <w:autoSpaceDE w:val="0"/>
              <w:autoSpaceDN w:val="0"/>
              <w:adjustRightInd w:val="0"/>
              <w:spacing w:after="0" w:line="240" w:lineRule="auto"/>
              <w:rPr>
                <w:rFonts w:ascii="Times New Roman" w:eastAsia="Times New Roman" w:hAnsi="Times New Roman" w:cs="Times New Roman"/>
                <w:bCs/>
                <w:sz w:val="24"/>
                <w:szCs w:val="24"/>
              </w:rPr>
            </w:pPr>
            <w:r w:rsidRPr="002A0B29">
              <w:rPr>
                <w:rFonts w:ascii="Times New Roman" w:eastAsia="Times New Roman" w:hAnsi="Times New Roman" w:cs="Times New Roman"/>
                <w:bCs/>
                <w:sz w:val="24"/>
                <w:szCs w:val="24"/>
              </w:rPr>
              <w:t xml:space="preserve">* </w:t>
            </w:r>
            <w:r w:rsidRPr="002A0B29">
              <w:rPr>
                <w:rFonts w:ascii="Times New Roman" w:eastAsia="Times New Roman" w:hAnsi="Times New Roman" w:cs="Times New Roman"/>
                <w:bCs/>
                <w:i/>
                <w:sz w:val="24"/>
                <w:szCs w:val="24"/>
              </w:rPr>
              <w:t>p</w:t>
            </w:r>
            <w:r w:rsidRPr="002A0B29">
              <w:rPr>
                <w:rFonts w:ascii="Times New Roman" w:eastAsia="Times New Roman" w:hAnsi="Times New Roman" w:cs="Times New Roman"/>
                <w:bCs/>
                <w:sz w:val="24"/>
                <w:szCs w:val="24"/>
              </w:rPr>
              <w:t xml:space="preserve"> &lt; .05; ** </w:t>
            </w:r>
            <w:r w:rsidRPr="002A0B29">
              <w:rPr>
                <w:rFonts w:ascii="Times New Roman" w:eastAsia="Times New Roman" w:hAnsi="Times New Roman" w:cs="Times New Roman"/>
                <w:bCs/>
                <w:i/>
                <w:sz w:val="24"/>
                <w:szCs w:val="24"/>
              </w:rPr>
              <w:t>p</w:t>
            </w:r>
            <w:r w:rsidRPr="002A0B29">
              <w:rPr>
                <w:rFonts w:ascii="Times New Roman" w:eastAsia="Times New Roman" w:hAnsi="Times New Roman" w:cs="Times New Roman"/>
                <w:bCs/>
                <w:sz w:val="24"/>
                <w:szCs w:val="24"/>
              </w:rPr>
              <w:t>&lt; .01</w:t>
            </w:r>
          </w:p>
        </w:tc>
        <w:tc>
          <w:tcPr>
            <w:tcW w:w="2227" w:type="dxa"/>
            <w:tcBorders>
              <w:top w:val="single" w:sz="12" w:space="0" w:color="auto"/>
              <w:left w:val="nil"/>
              <w:right w:val="nil"/>
            </w:tcBorders>
          </w:tcPr>
          <w:p w14:paraId="13D8BDC7" w14:textId="77777777" w:rsidR="00B36B5E" w:rsidRPr="002A0B29" w:rsidRDefault="00B36B5E" w:rsidP="00B36B5E">
            <w:pPr>
              <w:widowControl w:val="0"/>
              <w:tabs>
                <w:tab w:val="decimal" w:pos="342"/>
              </w:tabs>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2228" w:type="dxa"/>
            <w:tcBorders>
              <w:top w:val="single" w:sz="12" w:space="0" w:color="auto"/>
              <w:left w:val="nil"/>
              <w:right w:val="nil"/>
            </w:tcBorders>
          </w:tcPr>
          <w:p w14:paraId="7CF54159"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2227" w:type="dxa"/>
            <w:tcBorders>
              <w:top w:val="single" w:sz="12" w:space="0" w:color="auto"/>
              <w:left w:val="nil"/>
              <w:right w:val="nil"/>
            </w:tcBorders>
          </w:tcPr>
          <w:p w14:paraId="67D8ED2A"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2228" w:type="dxa"/>
            <w:tcBorders>
              <w:top w:val="single" w:sz="12" w:space="0" w:color="auto"/>
              <w:left w:val="nil"/>
              <w:right w:val="nil"/>
            </w:tcBorders>
          </w:tcPr>
          <w:p w14:paraId="080F4B96"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tc>
      </w:tr>
    </w:tbl>
    <w:p w14:paraId="45CE37D2" w14:textId="77777777" w:rsidR="00B36B5E" w:rsidRPr="002A0B29" w:rsidRDefault="00B36B5E" w:rsidP="00B36B5E">
      <w:pPr>
        <w:widowControl w:val="0"/>
        <w:tabs>
          <w:tab w:val="left" w:pos="360"/>
        </w:tabs>
        <w:autoSpaceDE w:val="0"/>
        <w:autoSpaceDN w:val="0"/>
        <w:adjustRightInd w:val="0"/>
        <w:spacing w:after="0" w:line="240" w:lineRule="auto"/>
        <w:rPr>
          <w:rFonts w:ascii="Times New Roman" w:eastAsia="Times New Roman" w:hAnsi="Times New Roman" w:cs="Times New Roman"/>
          <w:bCs/>
          <w:sz w:val="24"/>
          <w:szCs w:val="24"/>
        </w:rPr>
      </w:pPr>
    </w:p>
    <w:p w14:paraId="13405E97" w14:textId="77777777" w:rsidR="00B36B5E" w:rsidRPr="002A0B29" w:rsidRDefault="00B36B5E" w:rsidP="00B36B5E">
      <w:pPr>
        <w:widowControl w:val="0"/>
        <w:tabs>
          <w:tab w:val="left" w:pos="360"/>
        </w:tabs>
        <w:autoSpaceDE w:val="0"/>
        <w:autoSpaceDN w:val="0"/>
        <w:adjustRightInd w:val="0"/>
        <w:spacing w:after="0" w:line="240" w:lineRule="auto"/>
        <w:rPr>
          <w:rFonts w:ascii="Times New Roman" w:eastAsia="Times New Roman" w:hAnsi="Times New Roman" w:cs="Times New Roman"/>
          <w:bCs/>
          <w:sz w:val="24"/>
          <w:szCs w:val="24"/>
        </w:rPr>
      </w:pPr>
    </w:p>
    <w:p w14:paraId="27797E87" w14:textId="77777777" w:rsidR="00B36B5E" w:rsidRPr="002A0B29" w:rsidRDefault="00B36B5E" w:rsidP="00B36B5E">
      <w:pPr>
        <w:widowControl w:val="0"/>
        <w:tabs>
          <w:tab w:val="left" w:pos="360"/>
        </w:tabs>
        <w:autoSpaceDE w:val="0"/>
        <w:autoSpaceDN w:val="0"/>
        <w:adjustRightInd w:val="0"/>
        <w:spacing w:after="0" w:line="240" w:lineRule="auto"/>
        <w:rPr>
          <w:rFonts w:ascii="Times New Roman" w:eastAsia="Times New Roman" w:hAnsi="Times New Roman" w:cs="Times New Roman"/>
          <w:bCs/>
          <w:sz w:val="24"/>
          <w:szCs w:val="24"/>
        </w:rPr>
      </w:pPr>
    </w:p>
    <w:p w14:paraId="7AF7D94E"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bCs/>
          <w:sz w:val="24"/>
          <w:szCs w:val="24"/>
        </w:rPr>
      </w:pPr>
      <w:r w:rsidRPr="002A0B29">
        <w:rPr>
          <w:rFonts w:ascii="Times New Roman" w:eastAsia="Times New Roman" w:hAnsi="Times New Roman" w:cs="Times New Roman"/>
          <w:bCs/>
          <w:sz w:val="24"/>
          <w:szCs w:val="24"/>
        </w:rPr>
        <w:lastRenderedPageBreak/>
        <w:t xml:space="preserve">TABLE 4: Interaction Effects for Religious Service Attendance and Belief in Satan  </w:t>
      </w:r>
    </w:p>
    <w:p w14:paraId="1158847E"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bCs/>
          <w:sz w:val="24"/>
          <w:szCs w:val="24"/>
        </w:rPr>
      </w:pPr>
    </w:p>
    <w:p w14:paraId="0BDF92B2" w14:textId="77777777" w:rsidR="00B36B5E" w:rsidRPr="002A0B29" w:rsidRDefault="00B36B5E" w:rsidP="00B36B5E">
      <w:pPr>
        <w:spacing w:after="0" w:line="259" w:lineRule="auto"/>
        <w:rPr>
          <w:rFonts w:ascii="Calibri" w:eastAsia="Calibri" w:hAnsi="Calibri" w:cs="Times New Roman"/>
          <w:vanish/>
          <w:sz w:val="24"/>
          <w:szCs w:val="24"/>
        </w:rPr>
      </w:pPr>
    </w:p>
    <w:tbl>
      <w:tblPr>
        <w:tblW w:w="13050" w:type="dxa"/>
        <w:tblLayout w:type="fixed"/>
        <w:tblLook w:val="0000" w:firstRow="0" w:lastRow="0" w:firstColumn="0" w:lastColumn="0" w:noHBand="0" w:noVBand="0"/>
      </w:tblPr>
      <w:tblGrid>
        <w:gridCol w:w="2250"/>
        <w:gridCol w:w="1800"/>
        <w:gridCol w:w="1800"/>
        <w:gridCol w:w="1800"/>
        <w:gridCol w:w="1800"/>
        <w:gridCol w:w="1800"/>
        <w:gridCol w:w="1800"/>
      </w:tblGrid>
      <w:tr w:rsidR="002A0B29" w:rsidRPr="002A0B29" w14:paraId="57FB0F04" w14:textId="77777777" w:rsidTr="0098665F">
        <w:trPr>
          <w:trHeight w:val="303"/>
        </w:trPr>
        <w:tc>
          <w:tcPr>
            <w:tcW w:w="2250" w:type="dxa"/>
            <w:tcBorders>
              <w:top w:val="single" w:sz="12" w:space="0" w:color="auto"/>
              <w:left w:val="nil"/>
              <w:bottom w:val="single" w:sz="12" w:space="0" w:color="auto"/>
              <w:right w:val="nil"/>
            </w:tcBorders>
          </w:tcPr>
          <w:p w14:paraId="1B0B5DA1"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800" w:type="dxa"/>
            <w:tcBorders>
              <w:top w:val="single" w:sz="12" w:space="0" w:color="auto"/>
              <w:left w:val="nil"/>
              <w:bottom w:val="single" w:sz="12" w:space="0" w:color="auto"/>
              <w:right w:val="nil"/>
            </w:tcBorders>
          </w:tcPr>
          <w:p w14:paraId="1E13AE5A"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Abortion</w:t>
            </w:r>
          </w:p>
          <w:p w14:paraId="74146365"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(Wave 1)</w:t>
            </w:r>
          </w:p>
        </w:tc>
        <w:tc>
          <w:tcPr>
            <w:tcW w:w="1800" w:type="dxa"/>
            <w:tcBorders>
              <w:top w:val="single" w:sz="12" w:space="0" w:color="auto"/>
              <w:bottom w:val="single" w:sz="12" w:space="0" w:color="auto"/>
            </w:tcBorders>
          </w:tcPr>
          <w:p w14:paraId="4D361C71" w14:textId="77777777" w:rsidR="00B36B5E" w:rsidRPr="002A0B29" w:rsidRDefault="00B36B5E" w:rsidP="00B36B5E">
            <w:pPr>
              <w:widowControl w:val="0"/>
              <w:tabs>
                <w:tab w:val="decimal" w:pos="255"/>
              </w:tabs>
              <w:autoSpaceDE w:val="0"/>
              <w:autoSpaceDN w:val="0"/>
              <w:adjustRightInd w:val="0"/>
              <w:spacing w:after="0" w:line="240" w:lineRule="auto"/>
              <w:ind w:right="20"/>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Divorce</w:t>
            </w:r>
          </w:p>
          <w:p w14:paraId="2FEDF38B"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(Wave 2)</w:t>
            </w:r>
          </w:p>
        </w:tc>
        <w:tc>
          <w:tcPr>
            <w:tcW w:w="1800" w:type="dxa"/>
            <w:tcBorders>
              <w:top w:val="single" w:sz="12" w:space="0" w:color="auto"/>
              <w:left w:val="nil"/>
              <w:bottom w:val="single" w:sz="12" w:space="0" w:color="auto"/>
              <w:right w:val="nil"/>
            </w:tcBorders>
          </w:tcPr>
          <w:p w14:paraId="56A4E2D4"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Cohabitation</w:t>
            </w:r>
          </w:p>
          <w:p w14:paraId="0E9EB5DC"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(Wave 1)</w:t>
            </w:r>
          </w:p>
        </w:tc>
        <w:tc>
          <w:tcPr>
            <w:tcW w:w="1800" w:type="dxa"/>
            <w:tcBorders>
              <w:top w:val="single" w:sz="12" w:space="0" w:color="auto"/>
              <w:left w:val="nil"/>
              <w:bottom w:val="single" w:sz="12" w:space="0" w:color="auto"/>
              <w:right w:val="nil"/>
            </w:tcBorders>
          </w:tcPr>
          <w:p w14:paraId="79B38066"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Affair</w:t>
            </w:r>
          </w:p>
          <w:p w14:paraId="7651D432"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(Wave 1)</w:t>
            </w:r>
          </w:p>
        </w:tc>
        <w:tc>
          <w:tcPr>
            <w:tcW w:w="1800" w:type="dxa"/>
            <w:tcBorders>
              <w:top w:val="single" w:sz="12" w:space="0" w:color="auto"/>
              <w:left w:val="nil"/>
              <w:bottom w:val="single" w:sz="12" w:space="0" w:color="auto"/>
              <w:right w:val="nil"/>
            </w:tcBorders>
          </w:tcPr>
          <w:p w14:paraId="3C4667D8"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Homosexuality</w:t>
            </w:r>
          </w:p>
          <w:p w14:paraId="740A8FAC"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(Wave 1)</w:t>
            </w:r>
          </w:p>
        </w:tc>
        <w:tc>
          <w:tcPr>
            <w:tcW w:w="1800" w:type="dxa"/>
            <w:tcBorders>
              <w:top w:val="single" w:sz="12" w:space="0" w:color="auto"/>
              <w:bottom w:val="single" w:sz="12" w:space="0" w:color="auto"/>
            </w:tcBorders>
          </w:tcPr>
          <w:p w14:paraId="5436C141" w14:textId="77777777" w:rsidR="00B36B5E" w:rsidRPr="002A0B29" w:rsidRDefault="00B36B5E" w:rsidP="00B36B5E">
            <w:pPr>
              <w:widowControl w:val="0"/>
              <w:tabs>
                <w:tab w:val="decimal" w:pos="255"/>
              </w:tabs>
              <w:autoSpaceDE w:val="0"/>
              <w:autoSpaceDN w:val="0"/>
              <w:adjustRightInd w:val="0"/>
              <w:spacing w:after="0" w:line="240" w:lineRule="auto"/>
              <w:ind w:right="20"/>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Premarital Sex</w:t>
            </w:r>
          </w:p>
          <w:p w14:paraId="53A0B98C"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(Wave 4)</w:t>
            </w:r>
          </w:p>
        </w:tc>
      </w:tr>
      <w:tr w:rsidR="002A0B29" w:rsidRPr="002A0B29" w14:paraId="67B2420C" w14:textId="77777777" w:rsidTr="0098665F">
        <w:tc>
          <w:tcPr>
            <w:tcW w:w="2250" w:type="dxa"/>
            <w:tcBorders>
              <w:top w:val="single" w:sz="12" w:space="0" w:color="auto"/>
              <w:left w:val="nil"/>
              <w:bottom w:val="nil"/>
            </w:tcBorders>
          </w:tcPr>
          <w:p w14:paraId="557C0084"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Church Attendance</w:t>
            </w:r>
          </w:p>
        </w:tc>
        <w:tc>
          <w:tcPr>
            <w:tcW w:w="1800" w:type="dxa"/>
            <w:tcBorders>
              <w:top w:val="single" w:sz="12" w:space="0" w:color="auto"/>
            </w:tcBorders>
          </w:tcPr>
          <w:p w14:paraId="112CAFA8"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091  (</w:t>
            </w:r>
            <w:proofErr w:type="gramEnd"/>
            <w:r w:rsidRPr="002A0B29">
              <w:rPr>
                <w:rFonts w:ascii="Times New Roman" w:eastAsia="Times New Roman" w:hAnsi="Times New Roman" w:cs="Times New Roman"/>
                <w:sz w:val="24"/>
                <w:szCs w:val="24"/>
              </w:rPr>
              <w:t>.181)</w:t>
            </w:r>
          </w:p>
        </w:tc>
        <w:tc>
          <w:tcPr>
            <w:tcW w:w="1800" w:type="dxa"/>
            <w:tcBorders>
              <w:top w:val="single" w:sz="12" w:space="0" w:color="auto"/>
            </w:tcBorders>
          </w:tcPr>
          <w:p w14:paraId="7A5B827D"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009  (</w:t>
            </w:r>
            <w:proofErr w:type="gramEnd"/>
            <w:r w:rsidRPr="002A0B29">
              <w:rPr>
                <w:rFonts w:ascii="Times New Roman" w:eastAsia="Times New Roman" w:hAnsi="Times New Roman" w:cs="Times New Roman"/>
                <w:sz w:val="24"/>
                <w:szCs w:val="24"/>
              </w:rPr>
              <w:t>.083)</w:t>
            </w:r>
          </w:p>
        </w:tc>
        <w:tc>
          <w:tcPr>
            <w:tcW w:w="1800" w:type="dxa"/>
            <w:tcBorders>
              <w:top w:val="single" w:sz="12" w:space="0" w:color="auto"/>
            </w:tcBorders>
          </w:tcPr>
          <w:p w14:paraId="23A9FA09"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105  (</w:t>
            </w:r>
            <w:proofErr w:type="gramEnd"/>
            <w:r w:rsidRPr="002A0B29">
              <w:rPr>
                <w:rFonts w:ascii="Times New Roman" w:eastAsia="Times New Roman" w:hAnsi="Times New Roman" w:cs="Times New Roman"/>
                <w:sz w:val="24"/>
                <w:szCs w:val="24"/>
              </w:rPr>
              <w:t>.044)*</w:t>
            </w:r>
          </w:p>
        </w:tc>
        <w:tc>
          <w:tcPr>
            <w:tcW w:w="1800" w:type="dxa"/>
            <w:tcBorders>
              <w:top w:val="single" w:sz="12" w:space="0" w:color="auto"/>
            </w:tcBorders>
          </w:tcPr>
          <w:p w14:paraId="4AE9F23A"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008  (</w:t>
            </w:r>
            <w:proofErr w:type="gramEnd"/>
            <w:r w:rsidRPr="002A0B29">
              <w:rPr>
                <w:rFonts w:ascii="Times New Roman" w:eastAsia="Times New Roman" w:hAnsi="Times New Roman" w:cs="Times New Roman"/>
                <w:sz w:val="24"/>
                <w:szCs w:val="24"/>
              </w:rPr>
              <w:t>.036)</w:t>
            </w:r>
          </w:p>
        </w:tc>
        <w:tc>
          <w:tcPr>
            <w:tcW w:w="1800" w:type="dxa"/>
            <w:tcBorders>
              <w:top w:val="single" w:sz="12" w:space="0" w:color="auto"/>
            </w:tcBorders>
          </w:tcPr>
          <w:p w14:paraId="0BFE7570"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196  (</w:t>
            </w:r>
            <w:proofErr w:type="gramEnd"/>
            <w:r w:rsidRPr="002A0B29">
              <w:rPr>
                <w:rFonts w:ascii="Times New Roman" w:eastAsia="Times New Roman" w:hAnsi="Times New Roman" w:cs="Times New Roman"/>
                <w:sz w:val="24"/>
                <w:szCs w:val="24"/>
              </w:rPr>
              <w:t>.134)</w:t>
            </w:r>
          </w:p>
        </w:tc>
        <w:tc>
          <w:tcPr>
            <w:tcW w:w="1800" w:type="dxa"/>
            <w:tcBorders>
              <w:top w:val="single" w:sz="12" w:space="0" w:color="auto"/>
            </w:tcBorders>
          </w:tcPr>
          <w:p w14:paraId="3BEBFF69" w14:textId="77777777" w:rsidR="00B36B5E" w:rsidRPr="002A0B29" w:rsidRDefault="00B36B5E" w:rsidP="00B36B5E">
            <w:pPr>
              <w:widowControl w:val="0"/>
              <w:tabs>
                <w:tab w:val="decimal" w:pos="16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046  (</w:t>
            </w:r>
            <w:proofErr w:type="gramEnd"/>
            <w:r w:rsidRPr="002A0B29">
              <w:rPr>
                <w:rFonts w:ascii="Times New Roman" w:eastAsia="Times New Roman" w:hAnsi="Times New Roman" w:cs="Times New Roman"/>
                <w:sz w:val="24"/>
                <w:szCs w:val="24"/>
              </w:rPr>
              <w:t>.041)</w:t>
            </w:r>
          </w:p>
        </w:tc>
      </w:tr>
      <w:tr w:rsidR="002A0B29" w:rsidRPr="002A0B29" w14:paraId="5CB9D872" w14:textId="77777777" w:rsidTr="0098665F">
        <w:tc>
          <w:tcPr>
            <w:tcW w:w="2250" w:type="dxa"/>
            <w:tcBorders>
              <w:top w:val="nil"/>
              <w:left w:val="nil"/>
              <w:bottom w:val="nil"/>
            </w:tcBorders>
          </w:tcPr>
          <w:p w14:paraId="3C9CBD92"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Satan</w:t>
            </w:r>
          </w:p>
        </w:tc>
        <w:tc>
          <w:tcPr>
            <w:tcW w:w="1800" w:type="dxa"/>
          </w:tcPr>
          <w:p w14:paraId="64216380"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017  (</w:t>
            </w:r>
            <w:proofErr w:type="gramEnd"/>
            <w:r w:rsidRPr="002A0B29">
              <w:rPr>
                <w:rFonts w:ascii="Times New Roman" w:eastAsia="Times New Roman" w:hAnsi="Times New Roman" w:cs="Times New Roman"/>
                <w:sz w:val="24"/>
                <w:szCs w:val="24"/>
              </w:rPr>
              <w:t>.246)</w:t>
            </w:r>
          </w:p>
        </w:tc>
        <w:tc>
          <w:tcPr>
            <w:tcW w:w="1800" w:type="dxa"/>
          </w:tcPr>
          <w:p w14:paraId="6FF3210E"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056  (</w:t>
            </w:r>
            <w:proofErr w:type="gramEnd"/>
            <w:r w:rsidRPr="002A0B29">
              <w:rPr>
                <w:rFonts w:ascii="Times New Roman" w:eastAsia="Times New Roman" w:hAnsi="Times New Roman" w:cs="Times New Roman"/>
                <w:sz w:val="24"/>
                <w:szCs w:val="24"/>
              </w:rPr>
              <w:t>.104)</w:t>
            </w:r>
          </w:p>
        </w:tc>
        <w:tc>
          <w:tcPr>
            <w:tcW w:w="1800" w:type="dxa"/>
          </w:tcPr>
          <w:p w14:paraId="5D480414"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205  (</w:t>
            </w:r>
            <w:proofErr w:type="gramEnd"/>
            <w:r w:rsidRPr="002A0B29">
              <w:rPr>
                <w:rFonts w:ascii="Times New Roman" w:eastAsia="Times New Roman" w:hAnsi="Times New Roman" w:cs="Times New Roman"/>
                <w:sz w:val="24"/>
                <w:szCs w:val="24"/>
              </w:rPr>
              <w:t>.059)**</w:t>
            </w:r>
          </w:p>
        </w:tc>
        <w:tc>
          <w:tcPr>
            <w:tcW w:w="1800" w:type="dxa"/>
          </w:tcPr>
          <w:p w14:paraId="2ED165FB"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051  (</w:t>
            </w:r>
            <w:proofErr w:type="gramEnd"/>
            <w:r w:rsidRPr="002A0B29">
              <w:rPr>
                <w:rFonts w:ascii="Times New Roman" w:eastAsia="Times New Roman" w:hAnsi="Times New Roman" w:cs="Times New Roman"/>
                <w:sz w:val="24"/>
                <w:szCs w:val="24"/>
              </w:rPr>
              <w:t>.049)</w:t>
            </w:r>
          </w:p>
        </w:tc>
        <w:tc>
          <w:tcPr>
            <w:tcW w:w="1800" w:type="dxa"/>
          </w:tcPr>
          <w:p w14:paraId="32422B8C"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172  (</w:t>
            </w:r>
            <w:proofErr w:type="gramEnd"/>
            <w:r w:rsidRPr="002A0B29">
              <w:rPr>
                <w:rFonts w:ascii="Times New Roman" w:eastAsia="Times New Roman" w:hAnsi="Times New Roman" w:cs="Times New Roman"/>
                <w:sz w:val="24"/>
                <w:szCs w:val="24"/>
              </w:rPr>
              <w:t>.182)</w:t>
            </w:r>
          </w:p>
        </w:tc>
        <w:tc>
          <w:tcPr>
            <w:tcW w:w="1800" w:type="dxa"/>
          </w:tcPr>
          <w:p w14:paraId="2F8D59C6" w14:textId="77777777" w:rsidR="00B36B5E" w:rsidRPr="002A0B29" w:rsidRDefault="00B36B5E" w:rsidP="00B36B5E">
            <w:pPr>
              <w:widowControl w:val="0"/>
              <w:tabs>
                <w:tab w:val="decimal" w:pos="16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082  (</w:t>
            </w:r>
            <w:proofErr w:type="gramEnd"/>
            <w:r w:rsidRPr="002A0B29">
              <w:rPr>
                <w:rFonts w:ascii="Times New Roman" w:eastAsia="Times New Roman" w:hAnsi="Times New Roman" w:cs="Times New Roman"/>
                <w:sz w:val="24"/>
                <w:szCs w:val="24"/>
              </w:rPr>
              <w:t>.063)</w:t>
            </w:r>
          </w:p>
        </w:tc>
      </w:tr>
      <w:tr w:rsidR="002A0B29" w:rsidRPr="002A0B29" w14:paraId="0779FADA" w14:textId="77777777" w:rsidTr="0098665F">
        <w:tc>
          <w:tcPr>
            <w:tcW w:w="2250" w:type="dxa"/>
            <w:tcBorders>
              <w:top w:val="nil"/>
              <w:left w:val="nil"/>
              <w:bottom w:val="nil"/>
            </w:tcBorders>
          </w:tcPr>
          <w:p w14:paraId="60B16D3F"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Interaction</w:t>
            </w:r>
          </w:p>
        </w:tc>
        <w:tc>
          <w:tcPr>
            <w:tcW w:w="1800" w:type="dxa"/>
          </w:tcPr>
          <w:p w14:paraId="11B8EFF1"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.143 (.</w:t>
            </w:r>
            <w:proofErr w:type="gramStart"/>
            <w:r w:rsidRPr="002A0B29">
              <w:rPr>
                <w:rFonts w:ascii="Times New Roman" w:eastAsia="Times New Roman" w:hAnsi="Times New Roman" w:cs="Times New Roman"/>
                <w:sz w:val="24"/>
                <w:szCs w:val="24"/>
              </w:rPr>
              <w:t>049)*</w:t>
            </w:r>
            <w:proofErr w:type="gramEnd"/>
            <w:r w:rsidRPr="002A0B29">
              <w:rPr>
                <w:rFonts w:ascii="Times New Roman" w:eastAsia="Times New Roman" w:hAnsi="Times New Roman" w:cs="Times New Roman"/>
                <w:sz w:val="24"/>
                <w:szCs w:val="24"/>
              </w:rPr>
              <w:t>*</w:t>
            </w:r>
          </w:p>
        </w:tc>
        <w:tc>
          <w:tcPr>
            <w:tcW w:w="1800" w:type="dxa"/>
          </w:tcPr>
          <w:p w14:paraId="7ED9B329"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032  (</w:t>
            </w:r>
            <w:proofErr w:type="gramEnd"/>
            <w:r w:rsidRPr="002A0B29">
              <w:rPr>
                <w:rFonts w:ascii="Times New Roman" w:eastAsia="Times New Roman" w:hAnsi="Times New Roman" w:cs="Times New Roman"/>
                <w:sz w:val="24"/>
                <w:szCs w:val="24"/>
              </w:rPr>
              <w:t>.023)</w:t>
            </w:r>
          </w:p>
        </w:tc>
        <w:tc>
          <w:tcPr>
            <w:tcW w:w="1800" w:type="dxa"/>
          </w:tcPr>
          <w:p w14:paraId="00BB1818"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074  (</w:t>
            </w:r>
            <w:proofErr w:type="gramEnd"/>
            <w:r w:rsidRPr="002A0B29">
              <w:rPr>
                <w:rFonts w:ascii="Times New Roman" w:eastAsia="Times New Roman" w:hAnsi="Times New Roman" w:cs="Times New Roman"/>
                <w:sz w:val="24"/>
                <w:szCs w:val="24"/>
              </w:rPr>
              <w:t>.012)**</w:t>
            </w:r>
          </w:p>
        </w:tc>
        <w:tc>
          <w:tcPr>
            <w:tcW w:w="1800" w:type="dxa"/>
          </w:tcPr>
          <w:p w14:paraId="24980F49"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006  (</w:t>
            </w:r>
            <w:proofErr w:type="gramEnd"/>
            <w:r w:rsidRPr="002A0B29">
              <w:rPr>
                <w:rFonts w:ascii="Times New Roman" w:eastAsia="Times New Roman" w:hAnsi="Times New Roman" w:cs="Times New Roman"/>
                <w:sz w:val="24"/>
                <w:szCs w:val="24"/>
              </w:rPr>
              <w:t>.010)</w:t>
            </w:r>
          </w:p>
        </w:tc>
        <w:tc>
          <w:tcPr>
            <w:tcW w:w="1800" w:type="dxa"/>
          </w:tcPr>
          <w:p w14:paraId="788F30B2"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094  (</w:t>
            </w:r>
            <w:proofErr w:type="gramEnd"/>
            <w:r w:rsidRPr="002A0B29">
              <w:rPr>
                <w:rFonts w:ascii="Times New Roman" w:eastAsia="Times New Roman" w:hAnsi="Times New Roman" w:cs="Times New Roman"/>
                <w:sz w:val="24"/>
                <w:szCs w:val="24"/>
              </w:rPr>
              <w:t>.036)*</w:t>
            </w:r>
          </w:p>
        </w:tc>
        <w:tc>
          <w:tcPr>
            <w:tcW w:w="1800" w:type="dxa"/>
          </w:tcPr>
          <w:p w14:paraId="284C0574" w14:textId="77777777" w:rsidR="00B36B5E" w:rsidRPr="002A0B29" w:rsidRDefault="00B36B5E" w:rsidP="00B36B5E">
            <w:pPr>
              <w:widowControl w:val="0"/>
              <w:tabs>
                <w:tab w:val="decimal" w:pos="16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079  (</w:t>
            </w:r>
            <w:proofErr w:type="gramEnd"/>
            <w:r w:rsidRPr="002A0B29">
              <w:rPr>
                <w:rFonts w:ascii="Times New Roman" w:eastAsia="Times New Roman" w:hAnsi="Times New Roman" w:cs="Times New Roman"/>
                <w:sz w:val="24"/>
                <w:szCs w:val="24"/>
              </w:rPr>
              <w:t>.015)**</w:t>
            </w:r>
          </w:p>
        </w:tc>
      </w:tr>
      <w:tr w:rsidR="002A0B29" w:rsidRPr="002A0B29" w14:paraId="4598BE30" w14:textId="77777777" w:rsidTr="0098665F">
        <w:tc>
          <w:tcPr>
            <w:tcW w:w="2250" w:type="dxa"/>
            <w:tcBorders>
              <w:top w:val="nil"/>
              <w:left w:val="nil"/>
              <w:bottom w:val="single" w:sz="12" w:space="0" w:color="auto"/>
            </w:tcBorders>
          </w:tcPr>
          <w:p w14:paraId="6D992A26"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00" w:type="dxa"/>
            <w:tcBorders>
              <w:bottom w:val="single" w:sz="12" w:space="0" w:color="auto"/>
            </w:tcBorders>
          </w:tcPr>
          <w:p w14:paraId="27F2F369"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1800" w:type="dxa"/>
            <w:tcBorders>
              <w:bottom w:val="single" w:sz="12" w:space="0" w:color="auto"/>
            </w:tcBorders>
          </w:tcPr>
          <w:p w14:paraId="2E70C382"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1800" w:type="dxa"/>
            <w:tcBorders>
              <w:bottom w:val="single" w:sz="12" w:space="0" w:color="auto"/>
            </w:tcBorders>
          </w:tcPr>
          <w:p w14:paraId="37092D31"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1800" w:type="dxa"/>
            <w:tcBorders>
              <w:bottom w:val="single" w:sz="12" w:space="0" w:color="auto"/>
            </w:tcBorders>
          </w:tcPr>
          <w:p w14:paraId="761777E8"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1800" w:type="dxa"/>
            <w:tcBorders>
              <w:bottom w:val="single" w:sz="12" w:space="0" w:color="auto"/>
            </w:tcBorders>
          </w:tcPr>
          <w:p w14:paraId="7D5FE794"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1800" w:type="dxa"/>
            <w:tcBorders>
              <w:bottom w:val="single" w:sz="12" w:space="0" w:color="auto"/>
            </w:tcBorders>
          </w:tcPr>
          <w:p w14:paraId="634412F9" w14:textId="77777777" w:rsidR="00B36B5E" w:rsidRPr="002A0B29" w:rsidRDefault="00B36B5E" w:rsidP="00B36B5E">
            <w:pPr>
              <w:widowControl w:val="0"/>
              <w:tabs>
                <w:tab w:val="decimal" w:pos="165"/>
              </w:tabs>
              <w:autoSpaceDE w:val="0"/>
              <w:autoSpaceDN w:val="0"/>
              <w:adjustRightInd w:val="0"/>
              <w:spacing w:after="0" w:line="240" w:lineRule="auto"/>
              <w:ind w:right="20"/>
              <w:rPr>
                <w:rFonts w:ascii="Times New Roman" w:eastAsia="Times New Roman" w:hAnsi="Times New Roman" w:cs="Times New Roman"/>
                <w:sz w:val="24"/>
                <w:szCs w:val="24"/>
              </w:rPr>
            </w:pPr>
          </w:p>
        </w:tc>
      </w:tr>
      <w:tr w:rsidR="002A0B29" w:rsidRPr="002A0B29" w14:paraId="11B1129D" w14:textId="77777777" w:rsidTr="0098665F">
        <w:tc>
          <w:tcPr>
            <w:tcW w:w="2250" w:type="dxa"/>
            <w:tcBorders>
              <w:top w:val="single" w:sz="12" w:space="0" w:color="auto"/>
              <w:left w:val="nil"/>
              <w:bottom w:val="single" w:sz="12" w:space="0" w:color="auto"/>
            </w:tcBorders>
          </w:tcPr>
          <w:p w14:paraId="0FC50837"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00" w:type="dxa"/>
            <w:tcBorders>
              <w:top w:val="single" w:sz="12" w:space="0" w:color="auto"/>
              <w:left w:val="nil"/>
              <w:bottom w:val="single" w:sz="12" w:space="0" w:color="auto"/>
              <w:right w:val="nil"/>
            </w:tcBorders>
          </w:tcPr>
          <w:p w14:paraId="14D8D21E"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14:paraId="5D017BD9"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Pregnancy</w:t>
            </w:r>
          </w:p>
          <w:p w14:paraId="1CF92174" w14:textId="77777777" w:rsidR="00B36B5E" w:rsidRPr="002A0B29" w:rsidRDefault="00B36B5E" w:rsidP="00B36B5E">
            <w:pPr>
              <w:widowControl w:val="0"/>
              <w:tabs>
                <w:tab w:val="decimal" w:pos="255"/>
              </w:tabs>
              <w:autoSpaceDE w:val="0"/>
              <w:autoSpaceDN w:val="0"/>
              <w:adjustRightInd w:val="0"/>
              <w:spacing w:after="0" w:line="240" w:lineRule="auto"/>
              <w:ind w:right="20"/>
              <w:jc w:val="center"/>
              <w:rPr>
                <w:rFonts w:ascii="Times New Roman" w:eastAsia="Times New Roman" w:hAnsi="Times New Roman" w:cs="Times New Roman"/>
                <w:sz w:val="24"/>
                <w:szCs w:val="24"/>
              </w:rPr>
            </w:pPr>
            <w:r w:rsidRPr="002A0B29">
              <w:rPr>
                <w:rFonts w:ascii="Times New Roman" w:eastAsia="Times New Roman" w:hAnsi="Times New Roman" w:cs="Times New Roman"/>
                <w:b/>
                <w:bCs/>
                <w:sz w:val="24"/>
                <w:szCs w:val="24"/>
              </w:rPr>
              <w:t>(Wave 1)</w:t>
            </w:r>
          </w:p>
        </w:tc>
        <w:tc>
          <w:tcPr>
            <w:tcW w:w="1800" w:type="dxa"/>
            <w:tcBorders>
              <w:top w:val="single" w:sz="12" w:space="0" w:color="auto"/>
              <w:bottom w:val="single" w:sz="12" w:space="0" w:color="auto"/>
            </w:tcBorders>
          </w:tcPr>
          <w:p w14:paraId="1C852F04" w14:textId="77777777" w:rsidR="00B36B5E" w:rsidRPr="002A0B29" w:rsidRDefault="00B36B5E" w:rsidP="00B36B5E">
            <w:pPr>
              <w:widowControl w:val="0"/>
              <w:tabs>
                <w:tab w:val="decimal" w:pos="165"/>
              </w:tabs>
              <w:autoSpaceDE w:val="0"/>
              <w:autoSpaceDN w:val="0"/>
              <w:adjustRightInd w:val="0"/>
              <w:spacing w:after="0" w:line="240" w:lineRule="auto"/>
              <w:ind w:right="20"/>
              <w:jc w:val="center"/>
              <w:rPr>
                <w:rFonts w:ascii="Times New Roman" w:eastAsia="Times New Roman" w:hAnsi="Times New Roman" w:cs="Times New Roman"/>
                <w:b/>
                <w:bCs/>
                <w:sz w:val="24"/>
                <w:szCs w:val="24"/>
              </w:rPr>
            </w:pPr>
          </w:p>
          <w:p w14:paraId="3C69780E" w14:textId="77777777" w:rsidR="00B36B5E" w:rsidRPr="002A0B29" w:rsidRDefault="00B36B5E" w:rsidP="00B36B5E">
            <w:pPr>
              <w:widowControl w:val="0"/>
              <w:tabs>
                <w:tab w:val="decimal" w:pos="165"/>
              </w:tabs>
              <w:autoSpaceDE w:val="0"/>
              <w:autoSpaceDN w:val="0"/>
              <w:adjustRightInd w:val="0"/>
              <w:spacing w:after="0" w:line="240" w:lineRule="auto"/>
              <w:ind w:right="20"/>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Birth Control</w:t>
            </w:r>
          </w:p>
          <w:p w14:paraId="352F957E" w14:textId="77777777" w:rsidR="00B36B5E" w:rsidRPr="002A0B29" w:rsidRDefault="00B36B5E" w:rsidP="00B36B5E">
            <w:pPr>
              <w:widowControl w:val="0"/>
              <w:tabs>
                <w:tab w:val="decimal" w:pos="255"/>
              </w:tabs>
              <w:autoSpaceDE w:val="0"/>
              <w:autoSpaceDN w:val="0"/>
              <w:adjustRightInd w:val="0"/>
              <w:spacing w:after="0" w:line="240" w:lineRule="auto"/>
              <w:ind w:right="20"/>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(Wave 4)</w:t>
            </w:r>
          </w:p>
        </w:tc>
        <w:tc>
          <w:tcPr>
            <w:tcW w:w="1800" w:type="dxa"/>
            <w:tcBorders>
              <w:top w:val="single" w:sz="12" w:space="0" w:color="auto"/>
              <w:left w:val="nil"/>
              <w:bottom w:val="single" w:sz="12" w:space="0" w:color="auto"/>
              <w:right w:val="nil"/>
            </w:tcBorders>
          </w:tcPr>
          <w:p w14:paraId="7D86C588"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14:paraId="3654EC8A"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Substance Use</w:t>
            </w:r>
          </w:p>
          <w:p w14:paraId="730346F7" w14:textId="77777777" w:rsidR="00B36B5E" w:rsidRPr="002A0B29" w:rsidRDefault="00B36B5E" w:rsidP="00B36B5E">
            <w:pPr>
              <w:widowControl w:val="0"/>
              <w:tabs>
                <w:tab w:val="decimal" w:pos="255"/>
              </w:tabs>
              <w:autoSpaceDE w:val="0"/>
              <w:autoSpaceDN w:val="0"/>
              <w:adjustRightInd w:val="0"/>
              <w:spacing w:after="0" w:line="240" w:lineRule="auto"/>
              <w:ind w:right="20"/>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(Wave 1)</w:t>
            </w:r>
          </w:p>
        </w:tc>
        <w:tc>
          <w:tcPr>
            <w:tcW w:w="1800" w:type="dxa"/>
            <w:tcBorders>
              <w:top w:val="single" w:sz="12" w:space="0" w:color="auto"/>
              <w:bottom w:val="single" w:sz="12" w:space="0" w:color="auto"/>
            </w:tcBorders>
          </w:tcPr>
          <w:p w14:paraId="5FC673F4" w14:textId="77777777" w:rsidR="00B36B5E" w:rsidRPr="002A0B29" w:rsidRDefault="00B36B5E" w:rsidP="00B36B5E">
            <w:pPr>
              <w:widowControl w:val="0"/>
              <w:tabs>
                <w:tab w:val="decimal" w:pos="255"/>
              </w:tabs>
              <w:autoSpaceDE w:val="0"/>
              <w:autoSpaceDN w:val="0"/>
              <w:adjustRightInd w:val="0"/>
              <w:spacing w:after="0" w:line="240" w:lineRule="auto"/>
              <w:ind w:right="20"/>
              <w:jc w:val="center"/>
              <w:rPr>
                <w:rFonts w:ascii="Times New Roman" w:eastAsia="Times New Roman" w:hAnsi="Times New Roman" w:cs="Times New Roman"/>
                <w:b/>
                <w:bCs/>
                <w:sz w:val="24"/>
                <w:szCs w:val="24"/>
              </w:rPr>
            </w:pPr>
          </w:p>
          <w:p w14:paraId="5B5B4C27" w14:textId="77777777" w:rsidR="00B36B5E" w:rsidRPr="002A0B29" w:rsidRDefault="00B36B5E" w:rsidP="00B36B5E">
            <w:pPr>
              <w:widowControl w:val="0"/>
              <w:tabs>
                <w:tab w:val="decimal" w:pos="255"/>
              </w:tabs>
              <w:autoSpaceDE w:val="0"/>
              <w:autoSpaceDN w:val="0"/>
              <w:adjustRightInd w:val="0"/>
              <w:spacing w:after="0" w:line="240" w:lineRule="auto"/>
              <w:ind w:right="20"/>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Pornography</w:t>
            </w:r>
          </w:p>
          <w:p w14:paraId="58855F50" w14:textId="77777777" w:rsidR="00B36B5E" w:rsidRPr="002A0B29" w:rsidRDefault="00B36B5E" w:rsidP="00B36B5E">
            <w:pPr>
              <w:widowControl w:val="0"/>
              <w:tabs>
                <w:tab w:val="decimal" w:pos="255"/>
              </w:tabs>
              <w:autoSpaceDE w:val="0"/>
              <w:autoSpaceDN w:val="0"/>
              <w:adjustRightInd w:val="0"/>
              <w:spacing w:after="0" w:line="240" w:lineRule="auto"/>
              <w:ind w:right="20"/>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(Wave 1)</w:t>
            </w:r>
          </w:p>
        </w:tc>
        <w:tc>
          <w:tcPr>
            <w:tcW w:w="1800" w:type="dxa"/>
            <w:tcBorders>
              <w:top w:val="single" w:sz="12" w:space="0" w:color="auto"/>
              <w:bottom w:val="single" w:sz="12" w:space="0" w:color="auto"/>
            </w:tcBorders>
          </w:tcPr>
          <w:p w14:paraId="0FA67687" w14:textId="77777777" w:rsidR="00B36B5E" w:rsidRPr="002A0B29" w:rsidRDefault="00B36B5E" w:rsidP="00B36B5E">
            <w:pPr>
              <w:widowControl w:val="0"/>
              <w:tabs>
                <w:tab w:val="decimal" w:pos="255"/>
              </w:tabs>
              <w:autoSpaceDE w:val="0"/>
              <w:autoSpaceDN w:val="0"/>
              <w:adjustRightInd w:val="0"/>
              <w:spacing w:after="0" w:line="240" w:lineRule="auto"/>
              <w:ind w:right="20"/>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Assisted Suicide</w:t>
            </w:r>
          </w:p>
          <w:p w14:paraId="001DD331" w14:textId="77777777" w:rsidR="00B36B5E" w:rsidRPr="002A0B29" w:rsidRDefault="00B36B5E" w:rsidP="00B36B5E">
            <w:pPr>
              <w:widowControl w:val="0"/>
              <w:tabs>
                <w:tab w:val="decimal" w:pos="255"/>
              </w:tabs>
              <w:autoSpaceDE w:val="0"/>
              <w:autoSpaceDN w:val="0"/>
              <w:adjustRightInd w:val="0"/>
              <w:spacing w:after="0" w:line="240" w:lineRule="auto"/>
              <w:ind w:right="20"/>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(Wave 2)</w:t>
            </w:r>
          </w:p>
        </w:tc>
        <w:tc>
          <w:tcPr>
            <w:tcW w:w="1800" w:type="dxa"/>
            <w:tcBorders>
              <w:top w:val="single" w:sz="12" w:space="0" w:color="auto"/>
              <w:bottom w:val="single" w:sz="12" w:space="0" w:color="auto"/>
            </w:tcBorders>
          </w:tcPr>
          <w:p w14:paraId="133BB07B" w14:textId="77777777" w:rsidR="00B36B5E" w:rsidRPr="002A0B29" w:rsidRDefault="00B36B5E" w:rsidP="00B36B5E">
            <w:pPr>
              <w:widowControl w:val="0"/>
              <w:tabs>
                <w:tab w:val="decimal" w:pos="255"/>
              </w:tabs>
              <w:autoSpaceDE w:val="0"/>
              <w:autoSpaceDN w:val="0"/>
              <w:adjustRightInd w:val="0"/>
              <w:spacing w:after="0" w:line="240" w:lineRule="auto"/>
              <w:ind w:right="20"/>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Stem Cell Research</w:t>
            </w:r>
          </w:p>
          <w:p w14:paraId="73EE2291" w14:textId="77777777" w:rsidR="00B36B5E" w:rsidRPr="002A0B29" w:rsidRDefault="00B36B5E" w:rsidP="00B36B5E">
            <w:pPr>
              <w:widowControl w:val="0"/>
              <w:tabs>
                <w:tab w:val="decimal" w:pos="165"/>
              </w:tabs>
              <w:autoSpaceDE w:val="0"/>
              <w:autoSpaceDN w:val="0"/>
              <w:adjustRightInd w:val="0"/>
              <w:spacing w:after="0" w:line="240" w:lineRule="auto"/>
              <w:ind w:right="20"/>
              <w:jc w:val="center"/>
              <w:rPr>
                <w:rFonts w:ascii="Times New Roman" w:eastAsia="Times New Roman" w:hAnsi="Times New Roman" w:cs="Times New Roman"/>
                <w:b/>
                <w:bCs/>
                <w:sz w:val="24"/>
                <w:szCs w:val="24"/>
              </w:rPr>
            </w:pPr>
            <w:r w:rsidRPr="002A0B29">
              <w:rPr>
                <w:rFonts w:ascii="Times New Roman" w:eastAsia="Times New Roman" w:hAnsi="Times New Roman" w:cs="Times New Roman"/>
                <w:b/>
                <w:bCs/>
                <w:sz w:val="24"/>
                <w:szCs w:val="24"/>
              </w:rPr>
              <w:t>(Wave 3)</w:t>
            </w:r>
          </w:p>
        </w:tc>
      </w:tr>
      <w:tr w:rsidR="002A0B29" w:rsidRPr="002A0B29" w14:paraId="4B0981C6" w14:textId="77777777" w:rsidTr="0098665F">
        <w:tc>
          <w:tcPr>
            <w:tcW w:w="2250" w:type="dxa"/>
            <w:tcBorders>
              <w:top w:val="single" w:sz="12" w:space="0" w:color="auto"/>
              <w:left w:val="nil"/>
              <w:bottom w:val="nil"/>
            </w:tcBorders>
          </w:tcPr>
          <w:p w14:paraId="5123D957"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Church Attendance</w:t>
            </w:r>
          </w:p>
        </w:tc>
        <w:tc>
          <w:tcPr>
            <w:tcW w:w="1800" w:type="dxa"/>
            <w:tcBorders>
              <w:top w:val="single" w:sz="12" w:space="0" w:color="auto"/>
            </w:tcBorders>
          </w:tcPr>
          <w:p w14:paraId="6755C34F"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076  (</w:t>
            </w:r>
            <w:proofErr w:type="gramEnd"/>
            <w:r w:rsidRPr="002A0B29">
              <w:rPr>
                <w:rFonts w:ascii="Times New Roman" w:eastAsia="Times New Roman" w:hAnsi="Times New Roman" w:cs="Times New Roman"/>
                <w:sz w:val="24"/>
                <w:szCs w:val="24"/>
              </w:rPr>
              <w:t>.049)</w:t>
            </w:r>
          </w:p>
        </w:tc>
        <w:tc>
          <w:tcPr>
            <w:tcW w:w="1800" w:type="dxa"/>
            <w:tcBorders>
              <w:top w:val="single" w:sz="12" w:space="0" w:color="auto"/>
            </w:tcBorders>
          </w:tcPr>
          <w:p w14:paraId="60328C55"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007  (</w:t>
            </w:r>
            <w:proofErr w:type="gramEnd"/>
            <w:r w:rsidRPr="002A0B29">
              <w:rPr>
                <w:rFonts w:ascii="Times New Roman" w:eastAsia="Times New Roman" w:hAnsi="Times New Roman" w:cs="Times New Roman"/>
                <w:sz w:val="24"/>
                <w:szCs w:val="24"/>
              </w:rPr>
              <w:t>.033)</w:t>
            </w:r>
          </w:p>
        </w:tc>
        <w:tc>
          <w:tcPr>
            <w:tcW w:w="1800" w:type="dxa"/>
            <w:tcBorders>
              <w:top w:val="single" w:sz="12" w:space="0" w:color="auto"/>
            </w:tcBorders>
          </w:tcPr>
          <w:p w14:paraId="0E3E8288"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015  (</w:t>
            </w:r>
            <w:proofErr w:type="gramEnd"/>
            <w:r w:rsidRPr="002A0B29">
              <w:rPr>
                <w:rFonts w:ascii="Times New Roman" w:eastAsia="Times New Roman" w:hAnsi="Times New Roman" w:cs="Times New Roman"/>
                <w:sz w:val="24"/>
                <w:szCs w:val="24"/>
              </w:rPr>
              <w:t>.070)</w:t>
            </w:r>
          </w:p>
        </w:tc>
        <w:tc>
          <w:tcPr>
            <w:tcW w:w="1800" w:type="dxa"/>
            <w:tcBorders>
              <w:top w:val="single" w:sz="12" w:space="0" w:color="auto"/>
            </w:tcBorders>
          </w:tcPr>
          <w:p w14:paraId="0F22533B"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022  (</w:t>
            </w:r>
            <w:proofErr w:type="gramEnd"/>
            <w:r w:rsidRPr="002A0B29">
              <w:rPr>
                <w:rFonts w:ascii="Times New Roman" w:eastAsia="Times New Roman" w:hAnsi="Times New Roman" w:cs="Times New Roman"/>
                <w:sz w:val="24"/>
                <w:szCs w:val="24"/>
              </w:rPr>
              <w:t>.044)</w:t>
            </w:r>
          </w:p>
        </w:tc>
        <w:tc>
          <w:tcPr>
            <w:tcW w:w="1800" w:type="dxa"/>
            <w:tcBorders>
              <w:top w:val="single" w:sz="12" w:space="0" w:color="auto"/>
            </w:tcBorders>
          </w:tcPr>
          <w:p w14:paraId="32DFBE46"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067  (</w:t>
            </w:r>
            <w:proofErr w:type="gramEnd"/>
            <w:r w:rsidRPr="002A0B29">
              <w:rPr>
                <w:rFonts w:ascii="Times New Roman" w:eastAsia="Times New Roman" w:hAnsi="Times New Roman" w:cs="Times New Roman"/>
                <w:sz w:val="24"/>
                <w:szCs w:val="24"/>
              </w:rPr>
              <w:t>.044)</w:t>
            </w:r>
          </w:p>
        </w:tc>
        <w:tc>
          <w:tcPr>
            <w:tcW w:w="1800" w:type="dxa"/>
            <w:tcBorders>
              <w:top w:val="single" w:sz="12" w:space="0" w:color="auto"/>
            </w:tcBorders>
          </w:tcPr>
          <w:p w14:paraId="4C9353FA" w14:textId="77777777" w:rsidR="00B36B5E" w:rsidRPr="002A0B29" w:rsidRDefault="00B36B5E" w:rsidP="00B36B5E">
            <w:pPr>
              <w:widowControl w:val="0"/>
              <w:tabs>
                <w:tab w:val="decimal" w:pos="16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060  (</w:t>
            </w:r>
            <w:proofErr w:type="gramEnd"/>
            <w:r w:rsidRPr="002A0B29">
              <w:rPr>
                <w:rFonts w:ascii="Times New Roman" w:eastAsia="Times New Roman" w:hAnsi="Times New Roman" w:cs="Times New Roman"/>
                <w:sz w:val="24"/>
                <w:szCs w:val="24"/>
              </w:rPr>
              <w:t>.049)</w:t>
            </w:r>
          </w:p>
        </w:tc>
      </w:tr>
      <w:tr w:rsidR="002A0B29" w:rsidRPr="002A0B29" w14:paraId="0FA0F3FE" w14:textId="77777777" w:rsidTr="0098665F">
        <w:tc>
          <w:tcPr>
            <w:tcW w:w="2250" w:type="dxa"/>
            <w:tcBorders>
              <w:top w:val="nil"/>
              <w:left w:val="nil"/>
              <w:bottom w:val="nil"/>
            </w:tcBorders>
          </w:tcPr>
          <w:p w14:paraId="46C46E9B"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Satan</w:t>
            </w:r>
          </w:p>
        </w:tc>
        <w:tc>
          <w:tcPr>
            <w:tcW w:w="1800" w:type="dxa"/>
          </w:tcPr>
          <w:p w14:paraId="78D41CCD"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037  (</w:t>
            </w:r>
            <w:proofErr w:type="gramEnd"/>
            <w:r w:rsidRPr="002A0B29">
              <w:rPr>
                <w:rFonts w:ascii="Times New Roman" w:eastAsia="Times New Roman" w:hAnsi="Times New Roman" w:cs="Times New Roman"/>
                <w:sz w:val="24"/>
                <w:szCs w:val="24"/>
              </w:rPr>
              <w:t>.067)</w:t>
            </w:r>
          </w:p>
        </w:tc>
        <w:tc>
          <w:tcPr>
            <w:tcW w:w="1800" w:type="dxa"/>
          </w:tcPr>
          <w:p w14:paraId="7C61E545"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101  (</w:t>
            </w:r>
            <w:proofErr w:type="gramEnd"/>
            <w:r w:rsidRPr="002A0B29">
              <w:rPr>
                <w:rFonts w:ascii="Times New Roman" w:eastAsia="Times New Roman" w:hAnsi="Times New Roman" w:cs="Times New Roman"/>
                <w:sz w:val="24"/>
                <w:szCs w:val="24"/>
              </w:rPr>
              <w:t>.050)*</w:t>
            </w:r>
          </w:p>
        </w:tc>
        <w:tc>
          <w:tcPr>
            <w:tcW w:w="1800" w:type="dxa"/>
          </w:tcPr>
          <w:p w14:paraId="52A5918F"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270  (</w:t>
            </w:r>
            <w:proofErr w:type="gramEnd"/>
            <w:r w:rsidRPr="002A0B29">
              <w:rPr>
                <w:rFonts w:ascii="Times New Roman" w:eastAsia="Times New Roman" w:hAnsi="Times New Roman" w:cs="Times New Roman"/>
                <w:sz w:val="24"/>
                <w:szCs w:val="24"/>
              </w:rPr>
              <w:t>.095)**</w:t>
            </w:r>
          </w:p>
        </w:tc>
        <w:tc>
          <w:tcPr>
            <w:tcW w:w="1800" w:type="dxa"/>
          </w:tcPr>
          <w:p w14:paraId="34CE00C7"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077  (</w:t>
            </w:r>
            <w:proofErr w:type="gramEnd"/>
            <w:r w:rsidRPr="002A0B29">
              <w:rPr>
                <w:rFonts w:ascii="Times New Roman" w:eastAsia="Times New Roman" w:hAnsi="Times New Roman" w:cs="Times New Roman"/>
                <w:sz w:val="24"/>
                <w:szCs w:val="24"/>
              </w:rPr>
              <w:t>.059)</w:t>
            </w:r>
          </w:p>
        </w:tc>
        <w:tc>
          <w:tcPr>
            <w:tcW w:w="1800" w:type="dxa"/>
          </w:tcPr>
          <w:p w14:paraId="5E00A65C"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078  (</w:t>
            </w:r>
            <w:proofErr w:type="gramEnd"/>
            <w:r w:rsidRPr="002A0B29">
              <w:rPr>
                <w:rFonts w:ascii="Times New Roman" w:eastAsia="Times New Roman" w:hAnsi="Times New Roman" w:cs="Times New Roman"/>
                <w:sz w:val="24"/>
                <w:szCs w:val="24"/>
              </w:rPr>
              <w:t>.055)</w:t>
            </w:r>
          </w:p>
        </w:tc>
        <w:tc>
          <w:tcPr>
            <w:tcW w:w="1800" w:type="dxa"/>
          </w:tcPr>
          <w:p w14:paraId="59FB0FFB" w14:textId="77777777" w:rsidR="00B36B5E" w:rsidRPr="002A0B29" w:rsidRDefault="00B36B5E" w:rsidP="00B36B5E">
            <w:pPr>
              <w:widowControl w:val="0"/>
              <w:tabs>
                <w:tab w:val="decimal" w:pos="16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052  (</w:t>
            </w:r>
            <w:proofErr w:type="gramEnd"/>
            <w:r w:rsidRPr="002A0B29">
              <w:rPr>
                <w:rFonts w:ascii="Times New Roman" w:eastAsia="Times New Roman" w:hAnsi="Times New Roman" w:cs="Times New Roman"/>
                <w:sz w:val="24"/>
                <w:szCs w:val="24"/>
              </w:rPr>
              <w:t>.060)</w:t>
            </w:r>
          </w:p>
        </w:tc>
      </w:tr>
      <w:tr w:rsidR="002A0B29" w:rsidRPr="002A0B29" w14:paraId="4CAD3CAD" w14:textId="77777777" w:rsidTr="0098665F">
        <w:tc>
          <w:tcPr>
            <w:tcW w:w="2250" w:type="dxa"/>
            <w:tcBorders>
              <w:top w:val="nil"/>
              <w:left w:val="nil"/>
              <w:bottom w:val="nil"/>
            </w:tcBorders>
          </w:tcPr>
          <w:p w14:paraId="2CBD08A7"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Interaction</w:t>
            </w:r>
          </w:p>
        </w:tc>
        <w:tc>
          <w:tcPr>
            <w:tcW w:w="1800" w:type="dxa"/>
          </w:tcPr>
          <w:p w14:paraId="6B01BD0A"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054  (</w:t>
            </w:r>
            <w:proofErr w:type="gramEnd"/>
            <w:r w:rsidRPr="002A0B29">
              <w:rPr>
                <w:rFonts w:ascii="Times New Roman" w:eastAsia="Times New Roman" w:hAnsi="Times New Roman" w:cs="Times New Roman"/>
                <w:sz w:val="24"/>
                <w:szCs w:val="24"/>
              </w:rPr>
              <w:t>.013)**</w:t>
            </w:r>
          </w:p>
        </w:tc>
        <w:tc>
          <w:tcPr>
            <w:tcW w:w="1800" w:type="dxa"/>
          </w:tcPr>
          <w:p w14:paraId="3CBE28B0"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024  (</w:t>
            </w:r>
            <w:proofErr w:type="gramEnd"/>
            <w:r w:rsidRPr="002A0B29">
              <w:rPr>
                <w:rFonts w:ascii="Times New Roman" w:eastAsia="Times New Roman" w:hAnsi="Times New Roman" w:cs="Times New Roman"/>
                <w:sz w:val="24"/>
                <w:szCs w:val="24"/>
              </w:rPr>
              <w:t>.012)*</w:t>
            </w:r>
          </w:p>
        </w:tc>
        <w:tc>
          <w:tcPr>
            <w:tcW w:w="1800" w:type="dxa"/>
          </w:tcPr>
          <w:p w14:paraId="662BABBF"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048  (</w:t>
            </w:r>
            <w:proofErr w:type="gramEnd"/>
            <w:r w:rsidRPr="002A0B29">
              <w:rPr>
                <w:rFonts w:ascii="Times New Roman" w:eastAsia="Times New Roman" w:hAnsi="Times New Roman" w:cs="Times New Roman"/>
                <w:sz w:val="24"/>
                <w:szCs w:val="24"/>
              </w:rPr>
              <w:t>.019)**</w:t>
            </w:r>
          </w:p>
        </w:tc>
        <w:tc>
          <w:tcPr>
            <w:tcW w:w="1800" w:type="dxa"/>
          </w:tcPr>
          <w:p w14:paraId="3468A6FD"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036  (</w:t>
            </w:r>
            <w:proofErr w:type="gramEnd"/>
            <w:r w:rsidRPr="002A0B29">
              <w:rPr>
                <w:rFonts w:ascii="Times New Roman" w:eastAsia="Times New Roman" w:hAnsi="Times New Roman" w:cs="Times New Roman"/>
                <w:sz w:val="24"/>
                <w:szCs w:val="24"/>
              </w:rPr>
              <w:t>.012)**</w:t>
            </w:r>
          </w:p>
        </w:tc>
        <w:tc>
          <w:tcPr>
            <w:tcW w:w="1800" w:type="dxa"/>
          </w:tcPr>
          <w:p w14:paraId="2DDB0144"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043  (</w:t>
            </w:r>
            <w:proofErr w:type="gramEnd"/>
            <w:r w:rsidRPr="002A0B29">
              <w:rPr>
                <w:rFonts w:ascii="Times New Roman" w:eastAsia="Times New Roman" w:hAnsi="Times New Roman" w:cs="Times New Roman"/>
                <w:sz w:val="24"/>
                <w:szCs w:val="24"/>
              </w:rPr>
              <w:t>.012)**</w:t>
            </w:r>
          </w:p>
        </w:tc>
        <w:tc>
          <w:tcPr>
            <w:tcW w:w="1800" w:type="dxa"/>
          </w:tcPr>
          <w:p w14:paraId="45CC60E0" w14:textId="77777777" w:rsidR="00B36B5E" w:rsidRPr="002A0B29" w:rsidRDefault="00B36B5E" w:rsidP="00B36B5E">
            <w:pPr>
              <w:widowControl w:val="0"/>
              <w:tabs>
                <w:tab w:val="decimal" w:pos="165"/>
              </w:tabs>
              <w:autoSpaceDE w:val="0"/>
              <w:autoSpaceDN w:val="0"/>
              <w:adjustRightInd w:val="0"/>
              <w:spacing w:after="0" w:line="240" w:lineRule="auto"/>
              <w:ind w:right="20"/>
              <w:rPr>
                <w:rFonts w:ascii="Times New Roman" w:eastAsia="Times New Roman" w:hAnsi="Times New Roman" w:cs="Times New Roman"/>
                <w:sz w:val="24"/>
                <w:szCs w:val="24"/>
              </w:rPr>
            </w:pPr>
            <w:r w:rsidRPr="002A0B29">
              <w:rPr>
                <w:rFonts w:ascii="Times New Roman" w:eastAsia="Times New Roman" w:hAnsi="Times New Roman" w:cs="Times New Roman"/>
                <w:sz w:val="24"/>
                <w:szCs w:val="24"/>
              </w:rPr>
              <w:t>.</w:t>
            </w:r>
            <w:proofErr w:type="gramStart"/>
            <w:r w:rsidRPr="002A0B29">
              <w:rPr>
                <w:rFonts w:ascii="Times New Roman" w:eastAsia="Times New Roman" w:hAnsi="Times New Roman" w:cs="Times New Roman"/>
                <w:sz w:val="24"/>
                <w:szCs w:val="24"/>
              </w:rPr>
              <w:t>043  (</w:t>
            </w:r>
            <w:proofErr w:type="gramEnd"/>
            <w:r w:rsidRPr="002A0B29">
              <w:rPr>
                <w:rFonts w:ascii="Times New Roman" w:eastAsia="Times New Roman" w:hAnsi="Times New Roman" w:cs="Times New Roman"/>
                <w:sz w:val="24"/>
                <w:szCs w:val="24"/>
              </w:rPr>
              <w:t>.014)*</w:t>
            </w:r>
          </w:p>
        </w:tc>
      </w:tr>
      <w:tr w:rsidR="002A0B29" w:rsidRPr="002A0B29" w14:paraId="3736553C" w14:textId="77777777" w:rsidTr="0098665F">
        <w:tc>
          <w:tcPr>
            <w:tcW w:w="2250" w:type="dxa"/>
            <w:tcBorders>
              <w:top w:val="nil"/>
              <w:left w:val="nil"/>
              <w:bottom w:val="nil"/>
            </w:tcBorders>
          </w:tcPr>
          <w:p w14:paraId="2CFDA7BE" w14:textId="77777777" w:rsidR="00B36B5E" w:rsidRPr="002A0B29" w:rsidRDefault="00B36B5E" w:rsidP="00B36B5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800" w:type="dxa"/>
          </w:tcPr>
          <w:p w14:paraId="1A18F745"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1800" w:type="dxa"/>
          </w:tcPr>
          <w:p w14:paraId="4AD2E456"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1800" w:type="dxa"/>
          </w:tcPr>
          <w:p w14:paraId="178EA205"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1800" w:type="dxa"/>
          </w:tcPr>
          <w:p w14:paraId="55EA4712" w14:textId="77777777" w:rsidR="00B36B5E" w:rsidRPr="002A0B29" w:rsidRDefault="00B36B5E" w:rsidP="00B36B5E">
            <w:pPr>
              <w:widowControl w:val="0"/>
              <w:tabs>
                <w:tab w:val="decimal" w:pos="255"/>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1800" w:type="dxa"/>
          </w:tcPr>
          <w:p w14:paraId="17B572A8" w14:textId="77777777" w:rsidR="00B36B5E" w:rsidRPr="002A0B29" w:rsidRDefault="00B36B5E" w:rsidP="00B36B5E">
            <w:pPr>
              <w:widowControl w:val="0"/>
              <w:tabs>
                <w:tab w:val="decimal" w:pos="612"/>
              </w:tabs>
              <w:autoSpaceDE w:val="0"/>
              <w:autoSpaceDN w:val="0"/>
              <w:adjustRightInd w:val="0"/>
              <w:spacing w:after="0" w:line="240" w:lineRule="auto"/>
              <w:ind w:right="20"/>
              <w:rPr>
                <w:rFonts w:ascii="Times New Roman" w:eastAsia="Times New Roman" w:hAnsi="Times New Roman" w:cs="Times New Roman"/>
                <w:sz w:val="24"/>
                <w:szCs w:val="24"/>
              </w:rPr>
            </w:pPr>
          </w:p>
        </w:tc>
        <w:tc>
          <w:tcPr>
            <w:tcW w:w="1800" w:type="dxa"/>
          </w:tcPr>
          <w:p w14:paraId="26FC46D6" w14:textId="77777777" w:rsidR="00B36B5E" w:rsidRPr="002A0B29" w:rsidRDefault="00B36B5E" w:rsidP="00B36B5E">
            <w:pPr>
              <w:widowControl w:val="0"/>
              <w:tabs>
                <w:tab w:val="decimal" w:pos="165"/>
              </w:tabs>
              <w:autoSpaceDE w:val="0"/>
              <w:autoSpaceDN w:val="0"/>
              <w:adjustRightInd w:val="0"/>
              <w:spacing w:after="0" w:line="240" w:lineRule="auto"/>
              <w:ind w:right="20"/>
              <w:rPr>
                <w:rFonts w:ascii="Times New Roman" w:eastAsia="Times New Roman" w:hAnsi="Times New Roman" w:cs="Times New Roman"/>
                <w:sz w:val="24"/>
                <w:szCs w:val="24"/>
              </w:rPr>
            </w:pPr>
          </w:p>
        </w:tc>
      </w:tr>
      <w:tr w:rsidR="00B36B5E" w:rsidRPr="002A0B29" w14:paraId="30DC1310" w14:textId="77777777" w:rsidTr="0098665F">
        <w:tc>
          <w:tcPr>
            <w:tcW w:w="2250" w:type="dxa"/>
            <w:tcBorders>
              <w:top w:val="single" w:sz="12" w:space="0" w:color="auto"/>
              <w:left w:val="nil"/>
              <w:right w:val="nil"/>
            </w:tcBorders>
          </w:tcPr>
          <w:p w14:paraId="3A70C24D" w14:textId="77777777" w:rsidR="00B36B5E" w:rsidRPr="002A0B29" w:rsidRDefault="00B36B5E" w:rsidP="00B36B5E">
            <w:pPr>
              <w:widowControl w:val="0"/>
              <w:tabs>
                <w:tab w:val="left" w:pos="360"/>
              </w:tabs>
              <w:autoSpaceDE w:val="0"/>
              <w:autoSpaceDN w:val="0"/>
              <w:adjustRightInd w:val="0"/>
              <w:spacing w:after="0" w:line="240" w:lineRule="auto"/>
              <w:rPr>
                <w:rFonts w:ascii="Times New Roman" w:eastAsia="Times New Roman" w:hAnsi="Times New Roman" w:cs="Times New Roman"/>
                <w:bCs/>
                <w:sz w:val="24"/>
                <w:szCs w:val="24"/>
              </w:rPr>
            </w:pPr>
            <w:r w:rsidRPr="002A0B29">
              <w:rPr>
                <w:rFonts w:ascii="Times New Roman" w:eastAsia="Times New Roman" w:hAnsi="Times New Roman" w:cs="Times New Roman"/>
                <w:bCs/>
                <w:sz w:val="24"/>
                <w:szCs w:val="24"/>
              </w:rPr>
              <w:t xml:space="preserve">* </w:t>
            </w:r>
            <w:r w:rsidRPr="002A0B29">
              <w:rPr>
                <w:rFonts w:ascii="Times New Roman" w:eastAsia="Times New Roman" w:hAnsi="Times New Roman" w:cs="Times New Roman"/>
                <w:bCs/>
                <w:i/>
                <w:sz w:val="24"/>
                <w:szCs w:val="24"/>
              </w:rPr>
              <w:t>p</w:t>
            </w:r>
            <w:r w:rsidRPr="002A0B29">
              <w:rPr>
                <w:rFonts w:ascii="Times New Roman" w:eastAsia="Times New Roman" w:hAnsi="Times New Roman" w:cs="Times New Roman"/>
                <w:bCs/>
                <w:sz w:val="24"/>
                <w:szCs w:val="24"/>
              </w:rPr>
              <w:t xml:space="preserve"> &lt; .05; ** </w:t>
            </w:r>
            <w:r w:rsidRPr="002A0B29">
              <w:rPr>
                <w:rFonts w:ascii="Times New Roman" w:eastAsia="Times New Roman" w:hAnsi="Times New Roman" w:cs="Times New Roman"/>
                <w:bCs/>
                <w:i/>
                <w:sz w:val="24"/>
                <w:szCs w:val="24"/>
              </w:rPr>
              <w:t>p</w:t>
            </w:r>
            <w:r w:rsidRPr="002A0B29">
              <w:rPr>
                <w:rFonts w:ascii="Times New Roman" w:eastAsia="Times New Roman" w:hAnsi="Times New Roman" w:cs="Times New Roman"/>
                <w:bCs/>
                <w:sz w:val="24"/>
                <w:szCs w:val="24"/>
              </w:rPr>
              <w:t>&lt; .01</w:t>
            </w:r>
          </w:p>
        </w:tc>
        <w:tc>
          <w:tcPr>
            <w:tcW w:w="1800" w:type="dxa"/>
            <w:tcBorders>
              <w:top w:val="single" w:sz="12" w:space="0" w:color="auto"/>
              <w:left w:val="nil"/>
              <w:right w:val="nil"/>
            </w:tcBorders>
          </w:tcPr>
          <w:p w14:paraId="12DAE635" w14:textId="77777777" w:rsidR="00B36B5E" w:rsidRPr="002A0B29" w:rsidRDefault="00B36B5E" w:rsidP="00B36B5E">
            <w:pPr>
              <w:widowControl w:val="0"/>
              <w:tabs>
                <w:tab w:val="decimal" w:pos="342"/>
              </w:tabs>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800" w:type="dxa"/>
            <w:tcBorders>
              <w:top w:val="single" w:sz="12" w:space="0" w:color="auto"/>
              <w:left w:val="nil"/>
              <w:right w:val="nil"/>
            </w:tcBorders>
          </w:tcPr>
          <w:p w14:paraId="72BE37BF"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800" w:type="dxa"/>
            <w:tcBorders>
              <w:top w:val="single" w:sz="12" w:space="0" w:color="auto"/>
              <w:left w:val="nil"/>
              <w:right w:val="nil"/>
            </w:tcBorders>
          </w:tcPr>
          <w:p w14:paraId="066D98F2"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800" w:type="dxa"/>
            <w:tcBorders>
              <w:top w:val="single" w:sz="12" w:space="0" w:color="auto"/>
              <w:left w:val="nil"/>
              <w:right w:val="nil"/>
            </w:tcBorders>
          </w:tcPr>
          <w:p w14:paraId="35912773"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800" w:type="dxa"/>
            <w:tcBorders>
              <w:top w:val="single" w:sz="12" w:space="0" w:color="auto"/>
              <w:left w:val="nil"/>
              <w:right w:val="nil"/>
            </w:tcBorders>
          </w:tcPr>
          <w:p w14:paraId="1CA32EB6"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1800" w:type="dxa"/>
            <w:tcBorders>
              <w:top w:val="single" w:sz="12" w:space="0" w:color="auto"/>
              <w:left w:val="nil"/>
              <w:right w:val="nil"/>
            </w:tcBorders>
          </w:tcPr>
          <w:p w14:paraId="3B43BDFB" w14:textId="77777777" w:rsidR="00B36B5E" w:rsidRPr="002A0B29" w:rsidRDefault="00B36B5E" w:rsidP="00B36B5E">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tc>
      </w:tr>
    </w:tbl>
    <w:p w14:paraId="05D40E3B" w14:textId="77777777" w:rsidR="00B36B5E" w:rsidRPr="002A0B29" w:rsidRDefault="00B36B5E" w:rsidP="00B36B5E">
      <w:pPr>
        <w:spacing w:line="480" w:lineRule="auto"/>
        <w:contextualSpacing/>
        <w:rPr>
          <w:rFonts w:ascii="Times New Roman" w:eastAsia="Calibri" w:hAnsi="Times New Roman" w:cs="Times New Roman"/>
        </w:rPr>
      </w:pPr>
    </w:p>
    <w:p w14:paraId="33329080" w14:textId="77777777" w:rsidR="00B36B5E" w:rsidRPr="002A0B29" w:rsidRDefault="00B36B5E" w:rsidP="00B36B5E">
      <w:pPr>
        <w:rPr>
          <w:rFonts w:ascii="Calibri" w:eastAsia="Calibri" w:hAnsi="Calibri" w:cs="Times New Roman"/>
        </w:rPr>
      </w:pPr>
    </w:p>
    <w:p w14:paraId="1DF8CD64" w14:textId="66976C83" w:rsidR="00730A8B" w:rsidRPr="002A0B29" w:rsidRDefault="00730A8B" w:rsidP="00B36B5E">
      <w:pPr>
        <w:widowControl w:val="0"/>
        <w:autoSpaceDE w:val="0"/>
        <w:autoSpaceDN w:val="0"/>
        <w:adjustRightInd w:val="0"/>
        <w:spacing w:after="0" w:line="240" w:lineRule="auto"/>
        <w:rPr>
          <w:rFonts w:ascii="Times New Roman" w:hAnsi="Times New Roman" w:cs="Times New Roman"/>
        </w:rPr>
      </w:pPr>
    </w:p>
    <w:p w14:paraId="5A2AD5C6" w14:textId="3857F442" w:rsidR="00B36B5E" w:rsidRPr="002A0B29" w:rsidRDefault="00B36B5E" w:rsidP="00B36B5E">
      <w:pPr>
        <w:widowControl w:val="0"/>
        <w:autoSpaceDE w:val="0"/>
        <w:autoSpaceDN w:val="0"/>
        <w:adjustRightInd w:val="0"/>
        <w:spacing w:after="0" w:line="240" w:lineRule="auto"/>
        <w:rPr>
          <w:rFonts w:ascii="Times New Roman" w:hAnsi="Times New Roman" w:cs="Times New Roman"/>
        </w:rPr>
      </w:pPr>
    </w:p>
    <w:p w14:paraId="21424DF6" w14:textId="07B5A2DF" w:rsidR="00B36B5E" w:rsidRPr="002A0B29" w:rsidRDefault="00B36B5E" w:rsidP="00B36B5E">
      <w:pPr>
        <w:widowControl w:val="0"/>
        <w:autoSpaceDE w:val="0"/>
        <w:autoSpaceDN w:val="0"/>
        <w:adjustRightInd w:val="0"/>
        <w:spacing w:after="0" w:line="240" w:lineRule="auto"/>
        <w:rPr>
          <w:rFonts w:ascii="Times New Roman" w:hAnsi="Times New Roman" w:cs="Times New Roman"/>
        </w:rPr>
      </w:pPr>
    </w:p>
    <w:p w14:paraId="5E3609F2" w14:textId="5A2866F3" w:rsidR="00B36B5E" w:rsidRPr="002A0B29" w:rsidRDefault="00B36B5E" w:rsidP="00B36B5E">
      <w:pPr>
        <w:widowControl w:val="0"/>
        <w:autoSpaceDE w:val="0"/>
        <w:autoSpaceDN w:val="0"/>
        <w:adjustRightInd w:val="0"/>
        <w:spacing w:after="0" w:line="240" w:lineRule="auto"/>
        <w:rPr>
          <w:rFonts w:ascii="Times New Roman" w:hAnsi="Times New Roman" w:cs="Times New Roman"/>
        </w:rPr>
      </w:pPr>
    </w:p>
    <w:p w14:paraId="5B02508B" w14:textId="02D8BD4A" w:rsidR="00B36B5E" w:rsidRPr="002A0B29" w:rsidRDefault="00B36B5E" w:rsidP="00B36B5E">
      <w:pPr>
        <w:widowControl w:val="0"/>
        <w:autoSpaceDE w:val="0"/>
        <w:autoSpaceDN w:val="0"/>
        <w:adjustRightInd w:val="0"/>
        <w:spacing w:after="0" w:line="240" w:lineRule="auto"/>
        <w:rPr>
          <w:rFonts w:ascii="Times New Roman" w:hAnsi="Times New Roman" w:cs="Times New Roman"/>
        </w:rPr>
      </w:pPr>
    </w:p>
    <w:p w14:paraId="4FE27CB9" w14:textId="3ED7B1EE" w:rsidR="00B36B5E" w:rsidRPr="002A0B29" w:rsidRDefault="00B36B5E" w:rsidP="00B36B5E">
      <w:pPr>
        <w:widowControl w:val="0"/>
        <w:autoSpaceDE w:val="0"/>
        <w:autoSpaceDN w:val="0"/>
        <w:adjustRightInd w:val="0"/>
        <w:spacing w:after="0" w:line="240" w:lineRule="auto"/>
        <w:rPr>
          <w:rFonts w:ascii="Times New Roman" w:hAnsi="Times New Roman" w:cs="Times New Roman"/>
        </w:rPr>
      </w:pPr>
    </w:p>
    <w:p w14:paraId="73D1D771" w14:textId="5442FE0A" w:rsidR="00B36B5E" w:rsidRPr="002A0B29" w:rsidRDefault="00B36B5E" w:rsidP="00B36B5E">
      <w:pPr>
        <w:widowControl w:val="0"/>
        <w:autoSpaceDE w:val="0"/>
        <w:autoSpaceDN w:val="0"/>
        <w:adjustRightInd w:val="0"/>
        <w:spacing w:after="0" w:line="240" w:lineRule="auto"/>
        <w:rPr>
          <w:rFonts w:ascii="Times New Roman" w:hAnsi="Times New Roman" w:cs="Times New Roman"/>
        </w:rPr>
      </w:pPr>
    </w:p>
    <w:p w14:paraId="2918A65E" w14:textId="31B32ABB" w:rsidR="00B36B5E" w:rsidRPr="002A0B29" w:rsidRDefault="00B36B5E" w:rsidP="00B36B5E">
      <w:pPr>
        <w:widowControl w:val="0"/>
        <w:autoSpaceDE w:val="0"/>
        <w:autoSpaceDN w:val="0"/>
        <w:adjustRightInd w:val="0"/>
        <w:spacing w:after="0" w:line="240" w:lineRule="auto"/>
        <w:rPr>
          <w:rFonts w:ascii="Times New Roman" w:hAnsi="Times New Roman" w:cs="Times New Roman"/>
        </w:rPr>
      </w:pPr>
    </w:p>
    <w:p w14:paraId="417B25D2" w14:textId="2C66B39F" w:rsidR="00B36B5E" w:rsidRPr="002A0B29" w:rsidRDefault="00B36B5E" w:rsidP="00B36B5E">
      <w:pPr>
        <w:widowControl w:val="0"/>
        <w:autoSpaceDE w:val="0"/>
        <w:autoSpaceDN w:val="0"/>
        <w:adjustRightInd w:val="0"/>
        <w:spacing w:after="0" w:line="240" w:lineRule="auto"/>
        <w:rPr>
          <w:rFonts w:ascii="Times New Roman" w:hAnsi="Times New Roman" w:cs="Times New Roman"/>
        </w:rPr>
      </w:pPr>
    </w:p>
    <w:p w14:paraId="7B05956D" w14:textId="20427F6B" w:rsidR="00B36B5E" w:rsidRPr="002A0B29" w:rsidRDefault="00B36B5E" w:rsidP="00B36B5E">
      <w:pPr>
        <w:widowControl w:val="0"/>
        <w:autoSpaceDE w:val="0"/>
        <w:autoSpaceDN w:val="0"/>
        <w:adjustRightInd w:val="0"/>
        <w:spacing w:after="0" w:line="240" w:lineRule="auto"/>
        <w:rPr>
          <w:rFonts w:ascii="Times New Roman" w:hAnsi="Times New Roman" w:cs="Times New Roman"/>
        </w:rPr>
      </w:pPr>
    </w:p>
    <w:p w14:paraId="321EF96C" w14:textId="69537DFF" w:rsidR="00B36B5E" w:rsidRPr="002A0B29" w:rsidRDefault="00B36B5E" w:rsidP="00B36B5E">
      <w:pPr>
        <w:widowControl w:val="0"/>
        <w:autoSpaceDE w:val="0"/>
        <w:autoSpaceDN w:val="0"/>
        <w:adjustRightInd w:val="0"/>
        <w:spacing w:after="0" w:line="240" w:lineRule="auto"/>
        <w:rPr>
          <w:rFonts w:ascii="Times New Roman" w:hAnsi="Times New Roman" w:cs="Times New Roman"/>
        </w:rPr>
      </w:pPr>
    </w:p>
    <w:p w14:paraId="431590B4" w14:textId="2D5D26E7" w:rsidR="00B36B5E" w:rsidRPr="002A0B29" w:rsidRDefault="00B36B5E" w:rsidP="00B36B5E">
      <w:pPr>
        <w:widowControl w:val="0"/>
        <w:autoSpaceDE w:val="0"/>
        <w:autoSpaceDN w:val="0"/>
        <w:adjustRightInd w:val="0"/>
        <w:spacing w:after="0" w:line="240" w:lineRule="auto"/>
        <w:rPr>
          <w:rFonts w:ascii="Times New Roman" w:hAnsi="Times New Roman" w:cs="Times New Roman"/>
        </w:rPr>
      </w:pPr>
    </w:p>
    <w:p w14:paraId="14AB03FC" w14:textId="7FC49FB4" w:rsidR="00B36B5E" w:rsidRPr="002A0B29" w:rsidRDefault="00B36B5E" w:rsidP="00B36B5E">
      <w:pPr>
        <w:widowControl w:val="0"/>
        <w:autoSpaceDE w:val="0"/>
        <w:autoSpaceDN w:val="0"/>
        <w:adjustRightInd w:val="0"/>
        <w:spacing w:after="0" w:line="240" w:lineRule="auto"/>
        <w:rPr>
          <w:rFonts w:ascii="Times New Roman" w:hAnsi="Times New Roman" w:cs="Times New Roman"/>
        </w:rPr>
      </w:pPr>
    </w:p>
    <w:p w14:paraId="352FAF55" w14:textId="01661BEF" w:rsidR="00B36B5E" w:rsidRPr="002A0B29" w:rsidRDefault="00B36B5E" w:rsidP="00B36B5E">
      <w:pPr>
        <w:widowControl w:val="0"/>
        <w:autoSpaceDE w:val="0"/>
        <w:autoSpaceDN w:val="0"/>
        <w:adjustRightInd w:val="0"/>
        <w:spacing w:after="0" w:line="240" w:lineRule="auto"/>
        <w:rPr>
          <w:rFonts w:ascii="Times New Roman" w:hAnsi="Times New Roman" w:cs="Times New Roman"/>
        </w:rPr>
      </w:pPr>
    </w:p>
    <w:p w14:paraId="454A6150" w14:textId="285FCE72" w:rsidR="00B36B5E" w:rsidRPr="002A0B29" w:rsidRDefault="00073823" w:rsidP="00B36B5E">
      <w:pPr>
        <w:widowControl w:val="0"/>
        <w:autoSpaceDE w:val="0"/>
        <w:autoSpaceDN w:val="0"/>
        <w:adjustRightInd w:val="0"/>
        <w:spacing w:after="0" w:line="240" w:lineRule="auto"/>
        <w:rPr>
          <w:rFonts w:ascii="Times New Roman" w:hAnsi="Times New Roman" w:cs="Times New Roman"/>
        </w:rPr>
      </w:pPr>
      <w:r w:rsidRPr="002A0B29">
        <w:rPr>
          <w:noProof/>
        </w:rPr>
        <w:lastRenderedPageBreak/>
        <w:drawing>
          <wp:inline distT="0" distB="0" distL="0" distR="0" wp14:anchorId="6ED7371C" wp14:editId="50237B7E">
            <wp:extent cx="8229600" cy="5605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0" cy="5605780"/>
                    </a:xfrm>
                    <a:prstGeom prst="rect">
                      <a:avLst/>
                    </a:prstGeom>
                    <a:noFill/>
                    <a:ln>
                      <a:noFill/>
                    </a:ln>
                  </pic:spPr>
                </pic:pic>
              </a:graphicData>
            </a:graphic>
          </wp:inline>
        </w:drawing>
      </w:r>
    </w:p>
    <w:sectPr w:rsidR="00B36B5E" w:rsidRPr="002A0B29" w:rsidSect="00BD5ACB">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26651" w14:textId="77777777" w:rsidR="00FA5E9C" w:rsidRDefault="00FA5E9C" w:rsidP="00E13E02">
      <w:pPr>
        <w:spacing w:after="0" w:line="240" w:lineRule="auto"/>
      </w:pPr>
      <w:r>
        <w:separator/>
      </w:r>
    </w:p>
  </w:endnote>
  <w:endnote w:type="continuationSeparator" w:id="0">
    <w:p w14:paraId="1A5D1612" w14:textId="77777777" w:rsidR="00FA5E9C" w:rsidRDefault="00FA5E9C" w:rsidP="00E13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642573"/>
      <w:docPartObj>
        <w:docPartGallery w:val="Page Numbers (Bottom of Page)"/>
        <w:docPartUnique/>
      </w:docPartObj>
    </w:sdtPr>
    <w:sdtEndPr>
      <w:rPr>
        <w:noProof/>
      </w:rPr>
    </w:sdtEndPr>
    <w:sdtContent>
      <w:p w14:paraId="5F858185" w14:textId="77777777" w:rsidR="00815E98" w:rsidRDefault="00815E98">
        <w:pPr>
          <w:pStyle w:val="Footer"/>
          <w:jc w:val="center"/>
        </w:pPr>
        <w:r>
          <w:fldChar w:fldCharType="begin"/>
        </w:r>
        <w:r>
          <w:instrText xml:space="preserve"> PAGE   \* MERGEFORMAT </w:instrText>
        </w:r>
        <w:r>
          <w:fldChar w:fldCharType="separate"/>
        </w:r>
        <w:r>
          <w:rPr>
            <w:noProof/>
          </w:rPr>
          <w:t>30</w:t>
        </w:r>
        <w:r>
          <w:rPr>
            <w:noProof/>
          </w:rPr>
          <w:fldChar w:fldCharType="end"/>
        </w:r>
      </w:p>
    </w:sdtContent>
  </w:sdt>
  <w:p w14:paraId="1FC6B352" w14:textId="77777777" w:rsidR="00815E98" w:rsidRDefault="00815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6201"/>
      <w:docPartObj>
        <w:docPartGallery w:val="Page Numbers (Bottom of Page)"/>
        <w:docPartUnique/>
      </w:docPartObj>
    </w:sdtPr>
    <w:sdtEndPr>
      <w:rPr>
        <w:noProof/>
      </w:rPr>
    </w:sdtEndPr>
    <w:sdtContent>
      <w:p w14:paraId="18BD3934" w14:textId="24689D7E" w:rsidR="00AC227D" w:rsidRDefault="00AC227D">
        <w:pPr>
          <w:pStyle w:val="Footer"/>
          <w:jc w:val="center"/>
        </w:pPr>
        <w:r>
          <w:fldChar w:fldCharType="begin"/>
        </w:r>
        <w:r>
          <w:instrText xml:space="preserve"> PAGE   \* MERGEFORMAT </w:instrText>
        </w:r>
        <w:r>
          <w:fldChar w:fldCharType="separate"/>
        </w:r>
        <w:r w:rsidR="00733BEF">
          <w:rPr>
            <w:noProof/>
          </w:rPr>
          <w:t>30</w:t>
        </w:r>
        <w:r>
          <w:rPr>
            <w:noProof/>
          </w:rPr>
          <w:fldChar w:fldCharType="end"/>
        </w:r>
      </w:p>
    </w:sdtContent>
  </w:sdt>
  <w:p w14:paraId="6D2E176D" w14:textId="77777777" w:rsidR="00AC227D" w:rsidRDefault="00AC2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22CB5" w14:textId="77777777" w:rsidR="00FA5E9C" w:rsidRDefault="00FA5E9C" w:rsidP="00E13E02">
      <w:pPr>
        <w:spacing w:after="0" w:line="240" w:lineRule="auto"/>
      </w:pPr>
      <w:r>
        <w:separator/>
      </w:r>
    </w:p>
  </w:footnote>
  <w:footnote w:type="continuationSeparator" w:id="0">
    <w:p w14:paraId="64E82F19" w14:textId="77777777" w:rsidR="00FA5E9C" w:rsidRDefault="00FA5E9C" w:rsidP="00E13E02">
      <w:pPr>
        <w:spacing w:after="0" w:line="240" w:lineRule="auto"/>
      </w:pPr>
      <w:r>
        <w:continuationSeparator/>
      </w:r>
    </w:p>
  </w:footnote>
  <w:footnote w:id="1">
    <w:p w14:paraId="4B27045F" w14:textId="5EC183AE" w:rsidR="00AC227D" w:rsidRPr="008266D2" w:rsidRDefault="00AC227D">
      <w:pPr>
        <w:pStyle w:val="FootnoteText"/>
        <w:rPr>
          <w:rFonts w:ascii="Times New Roman" w:hAnsi="Times New Roman" w:cs="Times New Roman"/>
          <w:sz w:val="24"/>
          <w:szCs w:val="24"/>
        </w:rPr>
      </w:pPr>
      <w:r w:rsidRPr="008266D2">
        <w:rPr>
          <w:rStyle w:val="FootnoteReference"/>
          <w:rFonts w:ascii="Times New Roman" w:hAnsi="Times New Roman" w:cs="Times New Roman"/>
          <w:sz w:val="24"/>
          <w:szCs w:val="24"/>
        </w:rPr>
        <w:footnoteRef/>
      </w:r>
      <w:r w:rsidRPr="008266D2">
        <w:rPr>
          <w:rFonts w:ascii="Times New Roman" w:hAnsi="Times New Roman" w:cs="Times New Roman"/>
          <w:sz w:val="24"/>
          <w:szCs w:val="24"/>
        </w:rPr>
        <w:t xml:space="preserve"> </w:t>
      </w:r>
      <w:r w:rsidRPr="00045F14">
        <w:rPr>
          <w:rFonts w:ascii="Times New Roman" w:hAnsi="Times New Roman" w:cs="Times New Roman"/>
        </w:rPr>
        <w:t>Of course, one can have ideas about God without believing, such as imagining God as a bearded old man simply because he/she has seen that image frequently.</w:t>
      </w:r>
    </w:p>
  </w:footnote>
  <w:footnote w:id="2">
    <w:p w14:paraId="74291151" w14:textId="77777777" w:rsidR="00643FEF" w:rsidRPr="00C26C6A" w:rsidRDefault="00643FEF" w:rsidP="00643FEF">
      <w:pPr>
        <w:pStyle w:val="FootnoteText"/>
        <w:rPr>
          <w:rFonts w:asciiTheme="majorBidi" w:hAnsiTheme="majorBidi" w:cstheme="majorBidi"/>
          <w:color w:val="FF0000"/>
        </w:rPr>
      </w:pPr>
      <w:r w:rsidRPr="002A0B29">
        <w:rPr>
          <w:rStyle w:val="FootnoteReference"/>
          <w:rFonts w:asciiTheme="majorBidi" w:hAnsiTheme="majorBidi" w:cstheme="majorBidi"/>
        </w:rPr>
        <w:footnoteRef/>
      </w:r>
      <w:r w:rsidRPr="002A0B29">
        <w:rPr>
          <w:rFonts w:asciiTheme="majorBidi" w:hAnsiTheme="majorBidi" w:cstheme="majorBidi"/>
        </w:rPr>
        <w:t xml:space="preserve"> Satan is the Anglicization of the Hebrew common noun </w:t>
      </w:r>
      <w:r w:rsidRPr="002A0B29">
        <w:rPr>
          <w:rFonts w:asciiTheme="majorBidi" w:hAnsiTheme="majorBidi" w:cstheme="majorBidi"/>
          <w:rtl/>
          <w:lang w:bidi="he-IL"/>
        </w:rPr>
        <w:t>שָׂטָן</w:t>
      </w:r>
      <w:r w:rsidRPr="002A0B29">
        <w:rPr>
          <w:rFonts w:asciiTheme="majorBidi" w:hAnsiTheme="majorBidi" w:cstheme="majorBidi"/>
        </w:rPr>
        <w:t xml:space="preserve"> and is a derivation of the root STN (śāṭān). It is generally taken to mean opposer, or adversary (Russell, 1990). The devil, on the other hand, is the Anglicized version of the Late Latin word taken from the Ecclesiastical Greek diabolos - which means accuser, or slanderer. In the Septuagint, Satan was usually translated as diabolos, a practice that continued in the various versions of the bible that followed the Vulgate. While there is general agreement that Satan is not used as a proper name in the original Hebrew texts of the Old Testament (Pagels, 1991), modern discourse tends to treat Satan and the devil interchangeably.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C22C6"/>
    <w:multiLevelType w:val="hybridMultilevel"/>
    <w:tmpl w:val="0C50D8A6"/>
    <w:lvl w:ilvl="0" w:tplc="EAF43F84">
      <w:start w:val="4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41428"/>
    <w:multiLevelType w:val="hybridMultilevel"/>
    <w:tmpl w:val="B874DCD2"/>
    <w:lvl w:ilvl="0" w:tplc="A942E80C">
      <w:start w:val="1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C53BE9"/>
    <w:multiLevelType w:val="hybridMultilevel"/>
    <w:tmpl w:val="E1BEE2CE"/>
    <w:lvl w:ilvl="0" w:tplc="5132837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5373EB"/>
    <w:multiLevelType w:val="hybridMultilevel"/>
    <w:tmpl w:val="4B043B04"/>
    <w:lvl w:ilvl="0" w:tplc="0840C864">
      <w:start w:val="1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61D"/>
    <w:rsid w:val="0000192C"/>
    <w:rsid w:val="00004DF2"/>
    <w:rsid w:val="000316DE"/>
    <w:rsid w:val="00040300"/>
    <w:rsid w:val="00042FA9"/>
    <w:rsid w:val="00045F14"/>
    <w:rsid w:val="00047006"/>
    <w:rsid w:val="00056310"/>
    <w:rsid w:val="00062773"/>
    <w:rsid w:val="00072C1C"/>
    <w:rsid w:val="00073823"/>
    <w:rsid w:val="00076F9F"/>
    <w:rsid w:val="000821F5"/>
    <w:rsid w:val="000843FB"/>
    <w:rsid w:val="000844CB"/>
    <w:rsid w:val="000848ED"/>
    <w:rsid w:val="00085E0A"/>
    <w:rsid w:val="0009095A"/>
    <w:rsid w:val="000A185F"/>
    <w:rsid w:val="000A2AA8"/>
    <w:rsid w:val="000A75BF"/>
    <w:rsid w:val="000C084A"/>
    <w:rsid w:val="000C3ED3"/>
    <w:rsid w:val="000C6388"/>
    <w:rsid w:val="000E16C3"/>
    <w:rsid w:val="000E21EF"/>
    <w:rsid w:val="00106932"/>
    <w:rsid w:val="0011343A"/>
    <w:rsid w:val="00115D07"/>
    <w:rsid w:val="00116BF8"/>
    <w:rsid w:val="001209DD"/>
    <w:rsid w:val="00123C88"/>
    <w:rsid w:val="00126124"/>
    <w:rsid w:val="00130774"/>
    <w:rsid w:val="00134190"/>
    <w:rsid w:val="0014126D"/>
    <w:rsid w:val="00141F57"/>
    <w:rsid w:val="00146181"/>
    <w:rsid w:val="00154ABE"/>
    <w:rsid w:val="001561ED"/>
    <w:rsid w:val="00164DC7"/>
    <w:rsid w:val="001806BF"/>
    <w:rsid w:val="00181E90"/>
    <w:rsid w:val="00182A08"/>
    <w:rsid w:val="00186771"/>
    <w:rsid w:val="0019458C"/>
    <w:rsid w:val="001A0CC8"/>
    <w:rsid w:val="001A19F4"/>
    <w:rsid w:val="001A36D3"/>
    <w:rsid w:val="001D7387"/>
    <w:rsid w:val="001F4A9F"/>
    <w:rsid w:val="00203E88"/>
    <w:rsid w:val="002053E9"/>
    <w:rsid w:val="00211CDF"/>
    <w:rsid w:val="00214255"/>
    <w:rsid w:val="0022083C"/>
    <w:rsid w:val="002221F0"/>
    <w:rsid w:val="00222D14"/>
    <w:rsid w:val="00246C05"/>
    <w:rsid w:val="0026093B"/>
    <w:rsid w:val="00275985"/>
    <w:rsid w:val="00275BAB"/>
    <w:rsid w:val="00276658"/>
    <w:rsid w:val="00284422"/>
    <w:rsid w:val="00284B6C"/>
    <w:rsid w:val="0029314B"/>
    <w:rsid w:val="002A0B29"/>
    <w:rsid w:val="002A1B5F"/>
    <w:rsid w:val="002B4875"/>
    <w:rsid w:val="002C1D37"/>
    <w:rsid w:val="002C54BF"/>
    <w:rsid w:val="002E1387"/>
    <w:rsid w:val="002E5FE8"/>
    <w:rsid w:val="003110F8"/>
    <w:rsid w:val="00312570"/>
    <w:rsid w:val="00313392"/>
    <w:rsid w:val="00326B54"/>
    <w:rsid w:val="0033501A"/>
    <w:rsid w:val="0033654C"/>
    <w:rsid w:val="00345622"/>
    <w:rsid w:val="003655A9"/>
    <w:rsid w:val="00375B54"/>
    <w:rsid w:val="0038044D"/>
    <w:rsid w:val="0039123B"/>
    <w:rsid w:val="003A4499"/>
    <w:rsid w:val="003A7173"/>
    <w:rsid w:val="003A7B94"/>
    <w:rsid w:val="003B7D96"/>
    <w:rsid w:val="003C2F41"/>
    <w:rsid w:val="003D0009"/>
    <w:rsid w:val="003E3490"/>
    <w:rsid w:val="003E612C"/>
    <w:rsid w:val="003F11B0"/>
    <w:rsid w:val="00415AD6"/>
    <w:rsid w:val="00417953"/>
    <w:rsid w:val="00420015"/>
    <w:rsid w:val="00422375"/>
    <w:rsid w:val="0043649F"/>
    <w:rsid w:val="00441D30"/>
    <w:rsid w:val="00442442"/>
    <w:rsid w:val="004471FE"/>
    <w:rsid w:val="00453333"/>
    <w:rsid w:val="00454611"/>
    <w:rsid w:val="00455B5D"/>
    <w:rsid w:val="00483276"/>
    <w:rsid w:val="004921B3"/>
    <w:rsid w:val="004A2376"/>
    <w:rsid w:val="004B4695"/>
    <w:rsid w:val="004E138D"/>
    <w:rsid w:val="004E6AB9"/>
    <w:rsid w:val="004F600E"/>
    <w:rsid w:val="004F783C"/>
    <w:rsid w:val="0050163B"/>
    <w:rsid w:val="0051102F"/>
    <w:rsid w:val="005128B1"/>
    <w:rsid w:val="005211D4"/>
    <w:rsid w:val="005227FA"/>
    <w:rsid w:val="00534AE1"/>
    <w:rsid w:val="00537848"/>
    <w:rsid w:val="00554BBB"/>
    <w:rsid w:val="00561B04"/>
    <w:rsid w:val="0058092F"/>
    <w:rsid w:val="00583FBC"/>
    <w:rsid w:val="00584AF9"/>
    <w:rsid w:val="00594956"/>
    <w:rsid w:val="00594EAB"/>
    <w:rsid w:val="005B1D97"/>
    <w:rsid w:val="005B4E34"/>
    <w:rsid w:val="005D6816"/>
    <w:rsid w:val="005F2FDC"/>
    <w:rsid w:val="00614BB8"/>
    <w:rsid w:val="00621817"/>
    <w:rsid w:val="00631AE1"/>
    <w:rsid w:val="00643FEF"/>
    <w:rsid w:val="00653133"/>
    <w:rsid w:val="00655E23"/>
    <w:rsid w:val="006600CD"/>
    <w:rsid w:val="006608A2"/>
    <w:rsid w:val="006857D0"/>
    <w:rsid w:val="00695250"/>
    <w:rsid w:val="006957BE"/>
    <w:rsid w:val="00697565"/>
    <w:rsid w:val="006B3E18"/>
    <w:rsid w:val="006D1881"/>
    <w:rsid w:val="006F0B48"/>
    <w:rsid w:val="006F461D"/>
    <w:rsid w:val="00704BDE"/>
    <w:rsid w:val="00704F52"/>
    <w:rsid w:val="00706785"/>
    <w:rsid w:val="00713669"/>
    <w:rsid w:val="00721020"/>
    <w:rsid w:val="00730A8B"/>
    <w:rsid w:val="00733BEF"/>
    <w:rsid w:val="00745BF9"/>
    <w:rsid w:val="00750EAD"/>
    <w:rsid w:val="00771AA5"/>
    <w:rsid w:val="00771BE5"/>
    <w:rsid w:val="007A7AE5"/>
    <w:rsid w:val="007C1D2D"/>
    <w:rsid w:val="007C4611"/>
    <w:rsid w:val="007E0504"/>
    <w:rsid w:val="007E1F04"/>
    <w:rsid w:val="007E211C"/>
    <w:rsid w:val="007F0423"/>
    <w:rsid w:val="007F2A61"/>
    <w:rsid w:val="007F2DE8"/>
    <w:rsid w:val="00805985"/>
    <w:rsid w:val="00815E98"/>
    <w:rsid w:val="00817813"/>
    <w:rsid w:val="008266D2"/>
    <w:rsid w:val="00827F4F"/>
    <w:rsid w:val="00832115"/>
    <w:rsid w:val="008363CE"/>
    <w:rsid w:val="00837DB4"/>
    <w:rsid w:val="00845B6C"/>
    <w:rsid w:val="00862659"/>
    <w:rsid w:val="0087697E"/>
    <w:rsid w:val="00885DF0"/>
    <w:rsid w:val="0089389A"/>
    <w:rsid w:val="008C706A"/>
    <w:rsid w:val="008C7146"/>
    <w:rsid w:val="008E169D"/>
    <w:rsid w:val="008E36A4"/>
    <w:rsid w:val="008E6EE4"/>
    <w:rsid w:val="008F3BBC"/>
    <w:rsid w:val="00904DA6"/>
    <w:rsid w:val="00951BC4"/>
    <w:rsid w:val="00954FE1"/>
    <w:rsid w:val="0095675C"/>
    <w:rsid w:val="0098340D"/>
    <w:rsid w:val="009912AD"/>
    <w:rsid w:val="009A760F"/>
    <w:rsid w:val="009B5B15"/>
    <w:rsid w:val="009F785F"/>
    <w:rsid w:val="00A00BEB"/>
    <w:rsid w:val="00A01A5F"/>
    <w:rsid w:val="00A1054E"/>
    <w:rsid w:val="00A2259A"/>
    <w:rsid w:val="00A26B0C"/>
    <w:rsid w:val="00A3792D"/>
    <w:rsid w:val="00A4340B"/>
    <w:rsid w:val="00A5102D"/>
    <w:rsid w:val="00A53323"/>
    <w:rsid w:val="00A749C4"/>
    <w:rsid w:val="00AB603F"/>
    <w:rsid w:val="00AC12C9"/>
    <w:rsid w:val="00AC227D"/>
    <w:rsid w:val="00AD7F4D"/>
    <w:rsid w:val="00AF6057"/>
    <w:rsid w:val="00B02AE4"/>
    <w:rsid w:val="00B13A3F"/>
    <w:rsid w:val="00B35302"/>
    <w:rsid w:val="00B36B5E"/>
    <w:rsid w:val="00B41A2B"/>
    <w:rsid w:val="00B42381"/>
    <w:rsid w:val="00B4292D"/>
    <w:rsid w:val="00B52457"/>
    <w:rsid w:val="00B545C0"/>
    <w:rsid w:val="00B55530"/>
    <w:rsid w:val="00B70968"/>
    <w:rsid w:val="00B71DBB"/>
    <w:rsid w:val="00B77EDF"/>
    <w:rsid w:val="00B86B1F"/>
    <w:rsid w:val="00B874C0"/>
    <w:rsid w:val="00B87680"/>
    <w:rsid w:val="00B909AA"/>
    <w:rsid w:val="00B964FA"/>
    <w:rsid w:val="00BA3392"/>
    <w:rsid w:val="00BA67A1"/>
    <w:rsid w:val="00BB4D3C"/>
    <w:rsid w:val="00BC01DF"/>
    <w:rsid w:val="00BD5ACB"/>
    <w:rsid w:val="00BE459F"/>
    <w:rsid w:val="00BF0C8E"/>
    <w:rsid w:val="00C05F94"/>
    <w:rsid w:val="00C0737E"/>
    <w:rsid w:val="00C07A33"/>
    <w:rsid w:val="00C236C0"/>
    <w:rsid w:val="00C26743"/>
    <w:rsid w:val="00C31052"/>
    <w:rsid w:val="00C3228D"/>
    <w:rsid w:val="00C339E8"/>
    <w:rsid w:val="00C351BF"/>
    <w:rsid w:val="00C5080F"/>
    <w:rsid w:val="00C6394E"/>
    <w:rsid w:val="00C701B4"/>
    <w:rsid w:val="00C742D8"/>
    <w:rsid w:val="00C75A56"/>
    <w:rsid w:val="00C92C81"/>
    <w:rsid w:val="00C950BE"/>
    <w:rsid w:val="00CA7908"/>
    <w:rsid w:val="00CB2520"/>
    <w:rsid w:val="00CC2D4F"/>
    <w:rsid w:val="00CC4AB7"/>
    <w:rsid w:val="00CC5C36"/>
    <w:rsid w:val="00CD0F28"/>
    <w:rsid w:val="00CD2C71"/>
    <w:rsid w:val="00CE16E9"/>
    <w:rsid w:val="00CE45ED"/>
    <w:rsid w:val="00CF0779"/>
    <w:rsid w:val="00CF0AB6"/>
    <w:rsid w:val="00CF62C3"/>
    <w:rsid w:val="00D406B0"/>
    <w:rsid w:val="00D41751"/>
    <w:rsid w:val="00D50437"/>
    <w:rsid w:val="00D51A53"/>
    <w:rsid w:val="00D5690F"/>
    <w:rsid w:val="00D660D4"/>
    <w:rsid w:val="00D66343"/>
    <w:rsid w:val="00D82171"/>
    <w:rsid w:val="00D909DC"/>
    <w:rsid w:val="00DB27E6"/>
    <w:rsid w:val="00DC5AA4"/>
    <w:rsid w:val="00DE280D"/>
    <w:rsid w:val="00DF1516"/>
    <w:rsid w:val="00E13E02"/>
    <w:rsid w:val="00E21CDD"/>
    <w:rsid w:val="00E22231"/>
    <w:rsid w:val="00E239D1"/>
    <w:rsid w:val="00E2561A"/>
    <w:rsid w:val="00E26666"/>
    <w:rsid w:val="00E4179D"/>
    <w:rsid w:val="00E64D87"/>
    <w:rsid w:val="00E77D40"/>
    <w:rsid w:val="00E94293"/>
    <w:rsid w:val="00E95ED9"/>
    <w:rsid w:val="00E96E5F"/>
    <w:rsid w:val="00E977FE"/>
    <w:rsid w:val="00EA23E0"/>
    <w:rsid w:val="00EA393B"/>
    <w:rsid w:val="00EA493D"/>
    <w:rsid w:val="00EB0911"/>
    <w:rsid w:val="00EB5195"/>
    <w:rsid w:val="00EB5FF6"/>
    <w:rsid w:val="00EF188C"/>
    <w:rsid w:val="00EF18E2"/>
    <w:rsid w:val="00EF3006"/>
    <w:rsid w:val="00F03C5E"/>
    <w:rsid w:val="00F05D93"/>
    <w:rsid w:val="00F16897"/>
    <w:rsid w:val="00F238EC"/>
    <w:rsid w:val="00F27B37"/>
    <w:rsid w:val="00F3124D"/>
    <w:rsid w:val="00F31296"/>
    <w:rsid w:val="00F425CB"/>
    <w:rsid w:val="00F65461"/>
    <w:rsid w:val="00F83493"/>
    <w:rsid w:val="00F85933"/>
    <w:rsid w:val="00FA3DFA"/>
    <w:rsid w:val="00FA5386"/>
    <w:rsid w:val="00FA5E9C"/>
    <w:rsid w:val="00FA62C2"/>
    <w:rsid w:val="00FC36C5"/>
    <w:rsid w:val="00FC68D3"/>
    <w:rsid w:val="00FD7DE5"/>
    <w:rsid w:val="00FE3ACA"/>
    <w:rsid w:val="00FE4917"/>
    <w:rsid w:val="00FF19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F3192"/>
  <w15:docId w15:val="{773CE146-81DB-47C8-8075-D374B0ADB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E13E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3E02"/>
    <w:rPr>
      <w:sz w:val="20"/>
      <w:szCs w:val="20"/>
    </w:rPr>
  </w:style>
  <w:style w:type="character" w:styleId="FootnoteReference">
    <w:name w:val="footnote reference"/>
    <w:basedOn w:val="DefaultParagraphFont"/>
    <w:semiHidden/>
    <w:unhideWhenUsed/>
    <w:rsid w:val="00E13E02"/>
    <w:rPr>
      <w:vertAlign w:val="superscript"/>
    </w:rPr>
  </w:style>
  <w:style w:type="character" w:styleId="CommentReference">
    <w:name w:val="annotation reference"/>
    <w:basedOn w:val="DefaultParagraphFont"/>
    <w:uiPriority w:val="99"/>
    <w:semiHidden/>
    <w:unhideWhenUsed/>
    <w:rsid w:val="00C92C81"/>
    <w:rPr>
      <w:sz w:val="16"/>
      <w:szCs w:val="16"/>
    </w:rPr>
  </w:style>
  <w:style w:type="paragraph" w:styleId="CommentText">
    <w:name w:val="annotation text"/>
    <w:basedOn w:val="Normal"/>
    <w:link w:val="CommentTextChar"/>
    <w:uiPriority w:val="99"/>
    <w:semiHidden/>
    <w:unhideWhenUsed/>
    <w:rsid w:val="00C92C81"/>
    <w:pPr>
      <w:spacing w:line="240" w:lineRule="auto"/>
    </w:pPr>
    <w:rPr>
      <w:sz w:val="20"/>
      <w:szCs w:val="20"/>
    </w:rPr>
  </w:style>
  <w:style w:type="character" w:customStyle="1" w:styleId="CommentTextChar">
    <w:name w:val="Comment Text Char"/>
    <w:basedOn w:val="DefaultParagraphFont"/>
    <w:link w:val="CommentText"/>
    <w:uiPriority w:val="99"/>
    <w:semiHidden/>
    <w:rsid w:val="00C92C81"/>
    <w:rPr>
      <w:sz w:val="20"/>
      <w:szCs w:val="20"/>
    </w:rPr>
  </w:style>
  <w:style w:type="paragraph" w:styleId="CommentSubject">
    <w:name w:val="annotation subject"/>
    <w:basedOn w:val="CommentText"/>
    <w:next w:val="CommentText"/>
    <w:link w:val="CommentSubjectChar"/>
    <w:uiPriority w:val="99"/>
    <w:semiHidden/>
    <w:unhideWhenUsed/>
    <w:rsid w:val="00C92C81"/>
    <w:rPr>
      <w:b/>
      <w:bCs/>
    </w:rPr>
  </w:style>
  <w:style w:type="character" w:customStyle="1" w:styleId="CommentSubjectChar">
    <w:name w:val="Comment Subject Char"/>
    <w:basedOn w:val="CommentTextChar"/>
    <w:link w:val="CommentSubject"/>
    <w:uiPriority w:val="99"/>
    <w:semiHidden/>
    <w:rsid w:val="00C92C81"/>
    <w:rPr>
      <w:b/>
      <w:bCs/>
      <w:sz w:val="20"/>
      <w:szCs w:val="20"/>
    </w:rPr>
  </w:style>
  <w:style w:type="paragraph" w:styleId="BalloonText">
    <w:name w:val="Balloon Text"/>
    <w:basedOn w:val="Normal"/>
    <w:link w:val="BalloonTextChar"/>
    <w:uiPriority w:val="99"/>
    <w:semiHidden/>
    <w:unhideWhenUsed/>
    <w:rsid w:val="00C92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C81"/>
    <w:rPr>
      <w:rFonts w:ascii="Tahoma" w:hAnsi="Tahoma" w:cs="Tahoma"/>
      <w:sz w:val="16"/>
      <w:szCs w:val="16"/>
    </w:rPr>
  </w:style>
  <w:style w:type="character" w:customStyle="1" w:styleId="Hyperlink1">
    <w:name w:val="Hyperlink1"/>
    <w:basedOn w:val="DefaultParagraphFont"/>
    <w:unhideWhenUsed/>
    <w:rsid w:val="008C706A"/>
    <w:rPr>
      <w:color w:val="0563C1"/>
      <w:u w:val="single"/>
    </w:rPr>
  </w:style>
  <w:style w:type="character" w:styleId="Hyperlink">
    <w:name w:val="Hyperlink"/>
    <w:basedOn w:val="DefaultParagraphFont"/>
    <w:uiPriority w:val="99"/>
    <w:unhideWhenUsed/>
    <w:rsid w:val="008C706A"/>
    <w:rPr>
      <w:color w:val="0000FF" w:themeColor="hyperlink"/>
      <w:u w:val="single"/>
    </w:rPr>
  </w:style>
  <w:style w:type="character" w:customStyle="1" w:styleId="UnresolvedMention1">
    <w:name w:val="Unresolved Mention1"/>
    <w:basedOn w:val="DefaultParagraphFont"/>
    <w:uiPriority w:val="99"/>
    <w:semiHidden/>
    <w:unhideWhenUsed/>
    <w:rsid w:val="00EF3006"/>
    <w:rPr>
      <w:color w:val="605E5C"/>
      <w:shd w:val="clear" w:color="auto" w:fill="E1DFDD"/>
    </w:rPr>
  </w:style>
  <w:style w:type="paragraph" w:styleId="Header">
    <w:name w:val="header"/>
    <w:basedOn w:val="Normal"/>
    <w:link w:val="HeaderChar"/>
    <w:uiPriority w:val="99"/>
    <w:unhideWhenUsed/>
    <w:rsid w:val="00C74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2D8"/>
  </w:style>
  <w:style w:type="paragraph" w:styleId="Footer">
    <w:name w:val="footer"/>
    <w:basedOn w:val="Normal"/>
    <w:link w:val="FooterChar"/>
    <w:uiPriority w:val="99"/>
    <w:unhideWhenUsed/>
    <w:rsid w:val="00C74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2D8"/>
  </w:style>
  <w:style w:type="paragraph" w:styleId="BodyText">
    <w:name w:val="Body Text"/>
    <w:basedOn w:val="Normal"/>
    <w:link w:val="BodyTextChar"/>
    <w:uiPriority w:val="1"/>
    <w:qFormat/>
    <w:rsid w:val="0026093B"/>
    <w:pPr>
      <w:autoSpaceDE w:val="0"/>
      <w:autoSpaceDN w:val="0"/>
      <w:adjustRightInd w:val="0"/>
      <w:spacing w:after="0" w:line="240" w:lineRule="auto"/>
      <w:ind w:left="82"/>
    </w:pPr>
    <w:rPr>
      <w:rFonts w:ascii="Times New Roman" w:hAnsi="Times New Roman" w:cs="Times New Roman"/>
      <w:sz w:val="16"/>
      <w:szCs w:val="16"/>
    </w:rPr>
  </w:style>
  <w:style w:type="character" w:customStyle="1" w:styleId="BodyTextChar">
    <w:name w:val="Body Text Char"/>
    <w:basedOn w:val="DefaultParagraphFont"/>
    <w:link w:val="BodyText"/>
    <w:uiPriority w:val="1"/>
    <w:rsid w:val="0026093B"/>
    <w:rPr>
      <w:rFonts w:ascii="Times New Roman" w:hAnsi="Times New Roman" w:cs="Times New Roman"/>
      <w:sz w:val="16"/>
      <w:szCs w:val="16"/>
    </w:rPr>
  </w:style>
  <w:style w:type="paragraph" w:styleId="ListParagraph">
    <w:name w:val="List Paragraph"/>
    <w:basedOn w:val="Normal"/>
    <w:uiPriority w:val="34"/>
    <w:qFormat/>
    <w:rsid w:val="006F0B48"/>
    <w:pPr>
      <w:ind w:left="720"/>
      <w:contextualSpacing/>
    </w:pPr>
  </w:style>
  <w:style w:type="numbering" w:customStyle="1" w:styleId="NoList1">
    <w:name w:val="No List1"/>
    <w:next w:val="NoList"/>
    <w:uiPriority w:val="99"/>
    <w:semiHidden/>
    <w:unhideWhenUsed/>
    <w:rsid w:val="00BD5ACB"/>
  </w:style>
  <w:style w:type="paragraph" w:styleId="Revision">
    <w:name w:val="Revision"/>
    <w:hidden/>
    <w:uiPriority w:val="99"/>
    <w:semiHidden/>
    <w:rsid w:val="00F312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2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rd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0D031-28AA-457F-BA9A-C24630FF9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8538</Words>
  <Characters>48670</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dc:creator>
  <cp:lastModifiedBy>Thomas Clark</cp:lastModifiedBy>
  <cp:revision>3</cp:revision>
  <cp:lastPrinted>2022-04-24T19:32:00Z</cp:lastPrinted>
  <dcterms:created xsi:type="dcterms:W3CDTF">2022-05-04T20:55:00Z</dcterms:created>
  <dcterms:modified xsi:type="dcterms:W3CDTF">2022-08-26T11:46:00Z</dcterms:modified>
</cp:coreProperties>
</file>