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2C" w:rsidRDefault="00D1212C" w:rsidP="008A6949">
      <w:pPr>
        <w:spacing w:after="0" w:line="360" w:lineRule="auto"/>
        <w:rPr>
          <w:b/>
        </w:rPr>
      </w:pPr>
      <w:bookmarkStart w:id="0" w:name="_GoBack"/>
      <w:bookmarkEnd w:id="0"/>
      <w:r w:rsidRPr="00D1212C">
        <w:rPr>
          <w:b/>
        </w:rPr>
        <w:t>Clinical trial management: a profession in crisis?</w:t>
      </w:r>
    </w:p>
    <w:p w:rsidR="008A6949" w:rsidRDefault="008A6949" w:rsidP="008A6949">
      <w:pPr>
        <w:spacing w:after="0" w:line="360" w:lineRule="auto"/>
        <w:rPr>
          <w:b/>
        </w:rPr>
      </w:pPr>
    </w:p>
    <w:p w:rsidR="00D1212C" w:rsidRDefault="00D1212C" w:rsidP="008A6949">
      <w:pPr>
        <w:spacing w:after="0" w:line="360" w:lineRule="auto"/>
      </w:pPr>
      <w:r>
        <w:t>Mitchell EJ</w:t>
      </w:r>
      <w:r w:rsidRPr="00D1212C">
        <w:rPr>
          <w:vertAlign w:val="superscript"/>
        </w:rPr>
        <w:t>1</w:t>
      </w:r>
      <w:r>
        <w:t xml:space="preserve"> , Goodman K</w:t>
      </w:r>
      <w:r w:rsidRPr="00D1212C">
        <w:rPr>
          <w:vertAlign w:val="superscript"/>
        </w:rPr>
        <w:t>2</w:t>
      </w:r>
      <w:r>
        <w:t xml:space="preserve"> , Wakefield N1 , Cochran C</w:t>
      </w:r>
      <w:r w:rsidRPr="00D1212C">
        <w:rPr>
          <w:vertAlign w:val="superscript"/>
        </w:rPr>
        <w:t>3</w:t>
      </w:r>
      <w:r>
        <w:t xml:space="preserve"> , Cockayne S</w:t>
      </w:r>
      <w:r w:rsidRPr="00D1212C">
        <w:rPr>
          <w:vertAlign w:val="superscript"/>
        </w:rPr>
        <w:t xml:space="preserve">4 </w:t>
      </w:r>
      <w:r>
        <w:t>, Connolly S</w:t>
      </w:r>
      <w:r w:rsidRPr="00D1212C">
        <w:rPr>
          <w:vertAlign w:val="superscript"/>
        </w:rPr>
        <w:t>5</w:t>
      </w:r>
      <w:r>
        <w:t xml:space="preserve"> , Desai R</w:t>
      </w:r>
      <w:r w:rsidRPr="00D1212C">
        <w:rPr>
          <w:vertAlign w:val="superscript"/>
        </w:rPr>
        <w:t>6</w:t>
      </w:r>
      <w:r>
        <w:t xml:space="preserve"> , Hartley S</w:t>
      </w:r>
      <w:r w:rsidRPr="00D1212C">
        <w:rPr>
          <w:vertAlign w:val="superscript"/>
        </w:rPr>
        <w:t>7</w:t>
      </w:r>
      <w:r>
        <w:t xml:space="preserve"> , Lawton SA</w:t>
      </w:r>
      <w:r w:rsidRPr="00D1212C">
        <w:rPr>
          <w:vertAlign w:val="superscript"/>
        </w:rPr>
        <w:t>8</w:t>
      </w:r>
      <w:r>
        <w:t xml:space="preserve"> , </w:t>
      </w:r>
      <w:proofErr w:type="spellStart"/>
      <w:r>
        <w:t>Oatey</w:t>
      </w:r>
      <w:proofErr w:type="spellEnd"/>
      <w:r>
        <w:t xml:space="preserve"> K</w:t>
      </w:r>
      <w:r w:rsidRPr="00D1212C">
        <w:rPr>
          <w:vertAlign w:val="superscript"/>
        </w:rPr>
        <w:t>9</w:t>
      </w:r>
      <w:r>
        <w:t xml:space="preserve"> , Rhodes S</w:t>
      </w:r>
      <w:r w:rsidRPr="00D1212C">
        <w:rPr>
          <w:vertAlign w:val="superscript"/>
        </w:rPr>
        <w:t>10</w:t>
      </w:r>
      <w:r>
        <w:t xml:space="preserve"> , Savage JS</w:t>
      </w:r>
      <w:r w:rsidRPr="00D1212C">
        <w:rPr>
          <w:vertAlign w:val="superscript"/>
        </w:rPr>
        <w:t>11</w:t>
      </w:r>
      <w:r>
        <w:t>, Taylor J</w:t>
      </w:r>
      <w:r w:rsidRPr="00D1212C">
        <w:rPr>
          <w:vertAlign w:val="superscript"/>
        </w:rPr>
        <w:t>12</w:t>
      </w:r>
      <w:r>
        <w:t xml:space="preserve"> , and Youssouf NFJ</w:t>
      </w:r>
      <w:r w:rsidRPr="00D1212C">
        <w:rPr>
          <w:vertAlign w:val="superscript"/>
        </w:rPr>
        <w:t>13</w:t>
      </w:r>
      <w:r>
        <w:t xml:space="preserve"> , on behalf of the UK Trial Managers’ Network</w:t>
      </w:r>
    </w:p>
    <w:p w:rsidR="00D1212C" w:rsidRDefault="00D1212C" w:rsidP="008A6949">
      <w:pPr>
        <w:spacing w:after="0" w:line="360" w:lineRule="auto"/>
      </w:pPr>
    </w:p>
    <w:p w:rsidR="00D1212C" w:rsidRDefault="00D1212C" w:rsidP="008A6949">
      <w:pPr>
        <w:spacing w:after="0" w:line="360" w:lineRule="auto"/>
      </w:pPr>
      <w:r>
        <w:t xml:space="preserve">1 Nottingham Clinical Trials Unit, School of Medicine, University of Nottingham, University Park, Nottingham, NG7 2RD  </w:t>
      </w:r>
    </w:p>
    <w:p w:rsidR="00D1212C" w:rsidRDefault="00D1212C" w:rsidP="008A6949">
      <w:pPr>
        <w:spacing w:after="0" w:line="360" w:lineRule="auto"/>
      </w:pPr>
      <w:r>
        <w:t xml:space="preserve">2 NMAHP Research Unit, Glasgow Caledonian University, Glasgow, G4 0NA </w:t>
      </w:r>
    </w:p>
    <w:p w:rsidR="00D1212C" w:rsidRDefault="00D1212C" w:rsidP="008A6949">
      <w:pPr>
        <w:spacing w:after="0" w:line="360" w:lineRule="auto"/>
      </w:pPr>
      <w:r>
        <w:t>3 Centre for Healthcare and Randomised Controlled Trials (</w:t>
      </w:r>
      <w:proofErr w:type="spellStart"/>
      <w:r>
        <w:t>CHaRT</w:t>
      </w:r>
      <w:proofErr w:type="spellEnd"/>
      <w:r>
        <w:t>), Health Services Research Unit, University of Aberdeen, Aberdeen, AB23 2ZD</w:t>
      </w:r>
    </w:p>
    <w:p w:rsidR="00D1212C" w:rsidRDefault="00D1212C" w:rsidP="008A6949">
      <w:pPr>
        <w:spacing w:after="0" w:line="360" w:lineRule="auto"/>
      </w:pPr>
      <w:r>
        <w:t>4 York Trials Unit, Department of Health Sciences, University of York, York, YO10 5DD</w:t>
      </w:r>
    </w:p>
    <w:p w:rsidR="00D1212C" w:rsidRDefault="00D1212C" w:rsidP="008A6949">
      <w:pPr>
        <w:spacing w:after="0" w:line="360" w:lineRule="auto"/>
      </w:pPr>
      <w:r>
        <w:t xml:space="preserve">5 Royal Marsden Clinical Trials Unit, </w:t>
      </w:r>
      <w:proofErr w:type="gramStart"/>
      <w:r>
        <w:t>The</w:t>
      </w:r>
      <w:proofErr w:type="gramEnd"/>
      <w:r>
        <w:t xml:space="preserve"> Royal Marsden NHS Foundation Trust, London, 13 SW3 6JJ </w:t>
      </w:r>
    </w:p>
    <w:p w:rsidR="00D1212C" w:rsidRDefault="00D1212C" w:rsidP="008A6949">
      <w:pPr>
        <w:spacing w:after="0" w:line="360" w:lineRule="auto"/>
      </w:pPr>
      <w:r>
        <w:t xml:space="preserve">6 King’s Ophthalmology Research Unit, King's College Hospital, London, SE5 9RS </w:t>
      </w:r>
    </w:p>
    <w:p w:rsidR="00417EE7" w:rsidRDefault="00D1212C" w:rsidP="008A6949">
      <w:pPr>
        <w:spacing w:after="0" w:line="360" w:lineRule="auto"/>
        <w:ind w:right="-285"/>
      </w:pPr>
      <w:r>
        <w:t>7 Clinical Trials Research Unit, Leeds Institute of Clinical Trials Research, Universi</w:t>
      </w:r>
      <w:r w:rsidR="00417EE7">
        <w:t xml:space="preserve">ty of 16 Leeds, Leeds, LS2 9JT </w:t>
      </w:r>
    </w:p>
    <w:p w:rsidR="00417EE7" w:rsidRDefault="00D1212C" w:rsidP="008A6949">
      <w:pPr>
        <w:spacing w:after="0" w:line="360" w:lineRule="auto"/>
      </w:pPr>
      <w:r>
        <w:t xml:space="preserve">8 </w:t>
      </w:r>
      <w:proofErr w:type="spellStart"/>
      <w:r>
        <w:t>Keele</w:t>
      </w:r>
      <w:proofErr w:type="spellEnd"/>
      <w:r>
        <w:t xml:space="preserve"> Clinical Trials Unit, School of Medicine, </w:t>
      </w:r>
      <w:proofErr w:type="spellStart"/>
      <w:r>
        <w:t>Ke</w:t>
      </w:r>
      <w:r w:rsidR="00417EE7">
        <w:t>ele</w:t>
      </w:r>
      <w:proofErr w:type="spellEnd"/>
      <w:r w:rsidR="00417EE7">
        <w:t xml:space="preserve"> University, </w:t>
      </w:r>
      <w:proofErr w:type="spellStart"/>
      <w:r w:rsidR="00417EE7">
        <w:t>Keele</w:t>
      </w:r>
      <w:proofErr w:type="spellEnd"/>
      <w:r w:rsidR="00417EE7">
        <w:t xml:space="preserve">, ST5 5BG </w:t>
      </w:r>
    </w:p>
    <w:p w:rsidR="00417EE7" w:rsidRDefault="00D1212C" w:rsidP="008A6949">
      <w:pPr>
        <w:spacing w:after="0" w:line="360" w:lineRule="auto"/>
      </w:pPr>
      <w:r>
        <w:t xml:space="preserve">9 Edinburgh Clinical Trials Unit, University of Edinburgh, Edinburgh, EH16 4UX </w:t>
      </w:r>
    </w:p>
    <w:p w:rsidR="00417EE7" w:rsidRDefault="00D1212C" w:rsidP="008A6949">
      <w:pPr>
        <w:spacing w:after="0" w:line="360" w:lineRule="auto"/>
      </w:pPr>
      <w:r>
        <w:t xml:space="preserve">10 Exeter Clinical Trials Unit, University of Exeter, St Luke’s Campus, Exeter, EX1 2LU </w:t>
      </w:r>
    </w:p>
    <w:p w:rsidR="00417EE7" w:rsidRDefault="00D1212C" w:rsidP="008A6949">
      <w:pPr>
        <w:spacing w:after="0" w:line="360" w:lineRule="auto"/>
      </w:pPr>
      <w:r>
        <w:t xml:space="preserve">11 Cancer Research UK Clinical Trials Unit, Institute of Cancer and Genomic Sciences, University of Birmingham, Birmingham, B15 2TT </w:t>
      </w:r>
    </w:p>
    <w:p w:rsidR="00417EE7" w:rsidRDefault="00D1212C" w:rsidP="008A6949">
      <w:pPr>
        <w:spacing w:after="0" w:line="360" w:lineRule="auto"/>
      </w:pPr>
      <w:r>
        <w:t xml:space="preserve">12 Bristol Randomised Trials Collaboration, Bristol Trials Centre, University of Bristol, </w:t>
      </w:r>
      <w:r w:rsidR="00417EE7">
        <w:t>39</w:t>
      </w:r>
      <w:r>
        <w:t xml:space="preserve"> Whatley Road, Bristol, BS8 2PS </w:t>
      </w:r>
    </w:p>
    <w:p w:rsidR="00D1212C" w:rsidRDefault="00D1212C" w:rsidP="008A6949">
      <w:pPr>
        <w:spacing w:after="0" w:line="360" w:lineRule="auto"/>
        <w:ind w:right="-427"/>
      </w:pPr>
      <w:r>
        <w:t>13 London School of Hygiene and Tropical Medicine, Clinical Research Department, Keppel 25 Street, WC1E 7HT</w:t>
      </w:r>
    </w:p>
    <w:p w:rsidR="008A6949" w:rsidRDefault="008A6949" w:rsidP="008A6949">
      <w:pPr>
        <w:spacing w:after="0" w:line="360" w:lineRule="auto"/>
        <w:ind w:right="-427"/>
      </w:pPr>
    </w:p>
    <w:p w:rsidR="003263F3" w:rsidRDefault="003263F3" w:rsidP="008A6949">
      <w:pPr>
        <w:spacing w:after="0" w:line="360" w:lineRule="auto"/>
      </w:pPr>
      <w:r w:rsidRPr="003263F3">
        <w:rPr>
          <w:b/>
        </w:rPr>
        <w:t>Corresponding author:</w:t>
      </w:r>
      <w:r>
        <w:t xml:space="preserve"> EJ Mitchell</w:t>
      </w:r>
    </w:p>
    <w:p w:rsidR="00D1212C" w:rsidRDefault="00D1212C">
      <w:r>
        <w:br w:type="page"/>
      </w:r>
    </w:p>
    <w:p w:rsidR="006A1036" w:rsidRDefault="0064071F" w:rsidP="00314715">
      <w:pPr>
        <w:spacing w:after="0" w:line="360" w:lineRule="auto"/>
        <w:rPr>
          <w:b/>
        </w:rPr>
      </w:pPr>
      <w:r w:rsidRPr="0064071F">
        <w:rPr>
          <w:b/>
        </w:rPr>
        <w:lastRenderedPageBreak/>
        <w:t xml:space="preserve">ABSTRACT </w:t>
      </w:r>
    </w:p>
    <w:p w:rsidR="00D1212C" w:rsidRDefault="006A1036" w:rsidP="00314715">
      <w:pPr>
        <w:spacing w:after="0" w:line="360" w:lineRule="auto"/>
      </w:pPr>
      <w:r>
        <w:t>Clinical Trial Managers play a vital role in the design and conduct of clinical trials in the UK.</w:t>
      </w:r>
      <w:r w:rsidRPr="006A1036">
        <w:t xml:space="preserve"> </w:t>
      </w:r>
      <w:r>
        <w:t xml:space="preserve">There is a current recruitment and retention crisis for this specialist role due to a complex set of factors, most likely to have come to a head due to the Covid-19 pandemic.  Academic clinical trials units and departments are struggling to recruit trial managers to vacant positions, and multiple influences are affecting the retention of this highly skilled workforce. Without tackling this issue, we face major challenges in delivery on </w:t>
      </w:r>
      <w:proofErr w:type="gramStart"/>
      <w:r>
        <w:t>the  Department</w:t>
      </w:r>
      <w:proofErr w:type="gramEnd"/>
      <w:r>
        <w:t xml:space="preserve"> of Health and Social Care’s Future of UK Clinical Research Delivery implementation plan. This article, led by a leading network of and for UK Trial Managers, presents some of the issues and ways in which national stakeholders may be able to address this. </w:t>
      </w:r>
    </w:p>
    <w:p w:rsidR="009B3378" w:rsidRDefault="009B3378" w:rsidP="00314715">
      <w:pPr>
        <w:spacing w:after="0" w:line="360" w:lineRule="auto"/>
        <w:rPr>
          <w:b/>
        </w:rPr>
      </w:pPr>
    </w:p>
    <w:p w:rsidR="003E7F9E" w:rsidRPr="00F448CD" w:rsidRDefault="004F58F3" w:rsidP="00314715">
      <w:pPr>
        <w:spacing w:after="0" w:line="360" w:lineRule="auto"/>
        <w:rPr>
          <w:b/>
        </w:rPr>
      </w:pPr>
      <w:r w:rsidRPr="00F448CD">
        <w:rPr>
          <w:b/>
        </w:rPr>
        <w:t>BACKGROUND</w:t>
      </w:r>
    </w:p>
    <w:p w:rsidR="005A57EF" w:rsidRDefault="004F58F3" w:rsidP="00314715">
      <w:pPr>
        <w:spacing w:after="0" w:line="360" w:lineRule="auto"/>
        <w:ind w:right="1274"/>
      </w:pPr>
      <w:r>
        <w:t xml:space="preserve">Like many employment sectors, the clinical trial workforce has been substantially affected in recent years, most likely due to the Covid-19 pandemic. Trial management professionals play a pivotal role in the design and conduct of clinical trials and are vital members of the research team. For brevity, we refer to trial management professionals as trial managers throughout this article. However, we include a breadth of roles in this discipline, </w:t>
      </w:r>
      <w:proofErr w:type="gramStart"/>
      <w:r>
        <w:t>recognising  the</w:t>
      </w:r>
      <w:proofErr w:type="gramEnd"/>
      <w:r>
        <w:t xml:space="preserve"> huge variety of job titles in the UK. The specialist role of trial manager is essential to the successful delivery of clinical </w:t>
      </w:r>
      <w:proofErr w:type="gramStart"/>
      <w:r>
        <w:t>trials(</w:t>
      </w:r>
      <w:proofErr w:type="gramEnd"/>
      <w:r>
        <w:t xml:space="preserve">1-3) , yet the clinical trial management profession is currently experiencing a recruitment and retention crisis. Many clinical trials units </w:t>
      </w:r>
      <w:proofErr w:type="gramStart"/>
      <w:r>
        <w:t>and  departments</w:t>
      </w:r>
      <w:proofErr w:type="gramEnd"/>
      <w:r>
        <w:t xml:space="preserve">, who conduct academic, non-commercial trials, across the UK, are struggling to recruit trial managers to vacant positions and, in addition, experienced trial managers are leaving the profession. At the time of writing (November 2021), there are currently 107 trial management positions being advertised on www.jobs.ac.uk, the recruitment </w:t>
      </w:r>
      <w:proofErr w:type="gramStart"/>
      <w:r>
        <w:t>website  commonly</w:t>
      </w:r>
      <w:proofErr w:type="gramEnd"/>
      <w:r>
        <w:t xml:space="preserve"> used for advertising vacancies in academia.  </w:t>
      </w:r>
    </w:p>
    <w:p w:rsidR="005A57EF" w:rsidRDefault="005A57EF" w:rsidP="00314715">
      <w:pPr>
        <w:spacing w:after="0" w:line="360" w:lineRule="auto"/>
        <w:ind w:right="1274"/>
      </w:pPr>
    </w:p>
    <w:p w:rsidR="004F58F3" w:rsidRDefault="004F58F3" w:rsidP="00314715">
      <w:pPr>
        <w:spacing w:after="0" w:line="360" w:lineRule="auto"/>
        <w:ind w:right="1274"/>
      </w:pPr>
      <w:r>
        <w:t xml:space="preserve">The Department for Health and Social Care’s (DHSC) recently published “Future of UK Clinical Research Delivery” implementation plan(4) , focuses on having a sustained and supported research workforce in order for the UK to conduct world-leading clinical research: it is therefore essential that this issue is tackled urgently. The UK Trial Managers’ Network (UKTMN) is a national network, currently with ~1,400 trial management professionals </w:t>
      </w:r>
      <w:proofErr w:type="gramStart"/>
      <w:r>
        <w:t>as  members</w:t>
      </w:r>
      <w:proofErr w:type="gramEnd"/>
      <w:r>
        <w:t xml:space="preserve">, and has been involved in numerous discussions with trial management teams and senior staff based in UK clinical trials units (CTUs) about the problem of recruiting and  retaining trial managers, which has prompted this article. In this article, we describe </w:t>
      </w:r>
      <w:proofErr w:type="gramStart"/>
      <w:r>
        <w:t>the  problem</w:t>
      </w:r>
      <w:proofErr w:type="gramEnd"/>
      <w:r>
        <w:t xml:space="preserve"> and offer some solutions.</w:t>
      </w:r>
    </w:p>
    <w:p w:rsidR="0090390A" w:rsidRDefault="0090390A" w:rsidP="00314715">
      <w:pPr>
        <w:spacing w:after="0" w:line="360" w:lineRule="auto"/>
        <w:ind w:right="1274"/>
      </w:pPr>
    </w:p>
    <w:p w:rsidR="00C01FA6" w:rsidRDefault="00C01FA6" w:rsidP="00314715">
      <w:pPr>
        <w:spacing w:after="0" w:line="360" w:lineRule="auto"/>
        <w:ind w:right="1274"/>
      </w:pPr>
    </w:p>
    <w:p w:rsidR="005010E0" w:rsidRDefault="005010E0" w:rsidP="00314715">
      <w:pPr>
        <w:spacing w:after="0" w:line="360" w:lineRule="auto"/>
        <w:ind w:right="1274"/>
        <w:rPr>
          <w:b/>
        </w:rPr>
      </w:pPr>
      <w:r w:rsidRPr="00F448CD">
        <w:rPr>
          <w:b/>
        </w:rPr>
        <w:lastRenderedPageBreak/>
        <w:t>PROBLEMS</w:t>
      </w:r>
    </w:p>
    <w:p w:rsidR="00314715" w:rsidRPr="00F448CD" w:rsidRDefault="00314715" w:rsidP="00314715">
      <w:pPr>
        <w:spacing w:after="0" w:line="360" w:lineRule="auto"/>
        <w:ind w:right="1274"/>
        <w:rPr>
          <w:b/>
        </w:rPr>
      </w:pPr>
    </w:p>
    <w:p w:rsidR="005010E0" w:rsidRPr="003A717D" w:rsidRDefault="005010E0" w:rsidP="00314715">
      <w:pPr>
        <w:spacing w:after="0" w:line="360" w:lineRule="auto"/>
        <w:ind w:right="1274"/>
        <w:rPr>
          <w:b/>
          <w:i/>
        </w:rPr>
      </w:pPr>
      <w:r w:rsidRPr="003A717D">
        <w:rPr>
          <w:b/>
          <w:i/>
        </w:rPr>
        <w:t>Lack of identity and support</w:t>
      </w:r>
    </w:p>
    <w:p w:rsidR="003D66F8" w:rsidRDefault="003D66F8" w:rsidP="00314715">
      <w:pPr>
        <w:spacing w:after="0" w:line="360" w:lineRule="auto"/>
        <w:ind w:right="1274"/>
      </w:pPr>
      <w:r>
        <w:t>Clinical trial management is a highly-rewarding, specialist, skilled role, essential for the design and conduct of high-quality clinical trials. Unfortunately, however, the role has not been recognised and valued in the past, with some viewing it as a supporting, administrative function within clinical trials. In many organisations, trial managers are employed either on a  ‘research’ or ‘professional support services’ career pathway, neither of which fully suit the role, which is often a hybrid of the two. The lack of recognition and appropriate career pathway in many organisations for this vital, specialist role, has led to trial managers feeling undervalued (2).</w:t>
      </w:r>
    </w:p>
    <w:p w:rsidR="00314715" w:rsidRDefault="00314715" w:rsidP="00314715">
      <w:pPr>
        <w:spacing w:after="0" w:line="360" w:lineRule="auto"/>
        <w:ind w:right="1274"/>
      </w:pPr>
    </w:p>
    <w:p w:rsidR="00996FAB" w:rsidRPr="003A717D" w:rsidRDefault="00996FAB" w:rsidP="00314715">
      <w:pPr>
        <w:spacing w:after="0" w:line="360" w:lineRule="auto"/>
        <w:ind w:right="1274"/>
        <w:rPr>
          <w:b/>
          <w:i/>
        </w:rPr>
      </w:pPr>
      <w:r w:rsidRPr="003A717D">
        <w:rPr>
          <w:b/>
          <w:i/>
        </w:rPr>
        <w:t>Changes to ways of working</w:t>
      </w:r>
    </w:p>
    <w:p w:rsidR="00F565AD" w:rsidRDefault="00F565AD" w:rsidP="00314715">
      <w:pPr>
        <w:spacing w:after="0" w:line="360" w:lineRule="auto"/>
        <w:ind w:right="1274"/>
      </w:pPr>
      <w:r>
        <w:t xml:space="preserve">The acceleration in offering more flexible working arrangements by universities and NHS Trusts, together with access to technology allowing virtual working, arisen as a result of </w:t>
      </w:r>
      <w:proofErr w:type="gramStart"/>
      <w:r>
        <w:t>the  Covid</w:t>
      </w:r>
      <w:proofErr w:type="gramEnd"/>
      <w:r>
        <w:t xml:space="preserve">-19 pandemic, has led to trial managers having a wider choice of where they are based, to utilise their expertise. Indeed, many trial managers are moving between universities, rather than being bound by geographical constraints of a more local university.  Where geography may have previously limited employment options, trial managers can now consider applying for similar positions further afield, within or outside of academia, and </w:t>
      </w:r>
      <w:proofErr w:type="gramStart"/>
      <w:r>
        <w:t>work  flexibly</w:t>
      </w:r>
      <w:proofErr w:type="gramEnd"/>
      <w:r>
        <w:t>, without the need for 100% office-based working. The pandemic may have also changed people’s priorities with respect to their working arrangements and work-life balance:  a flexible approach to working is often highly valued by many individuals, particularly those who may also have caring responsibilities or a long commute in their previous roles.</w:t>
      </w:r>
    </w:p>
    <w:p w:rsidR="00314715" w:rsidRDefault="00314715" w:rsidP="00314715">
      <w:pPr>
        <w:spacing w:after="0" w:line="360" w:lineRule="auto"/>
        <w:ind w:right="1274"/>
      </w:pPr>
    </w:p>
    <w:p w:rsidR="00452589" w:rsidRPr="003A717D" w:rsidRDefault="00452589" w:rsidP="00314715">
      <w:pPr>
        <w:spacing w:after="0" w:line="360" w:lineRule="auto"/>
        <w:ind w:right="1274"/>
        <w:rPr>
          <w:b/>
          <w:i/>
        </w:rPr>
      </w:pPr>
      <w:r w:rsidRPr="003A717D">
        <w:rPr>
          <w:b/>
          <w:i/>
        </w:rPr>
        <w:t>UK research pipeline</w:t>
      </w:r>
    </w:p>
    <w:p w:rsidR="00452589" w:rsidRDefault="00F13068" w:rsidP="00314715">
      <w:pPr>
        <w:spacing w:after="0" w:line="360" w:lineRule="auto"/>
        <w:ind w:right="1274"/>
      </w:pPr>
      <w:r>
        <w:t xml:space="preserve">The pause on non-Covid-19 related clinical trials during 2020 and continuing into 2021, has had a knock-on effect on the research pipeline in many organisations, with many clinical trials units and departments now having many clinical trials in the set-up stage, which is hugely time and resource intensive. Furthermore, due to the pause of many clinical trials during the pandemic and subsequent slow restart of some trials, overall many </w:t>
      </w:r>
      <w:proofErr w:type="gramStart"/>
      <w:r>
        <w:t>departments’  trial</w:t>
      </w:r>
      <w:proofErr w:type="gramEnd"/>
      <w:r>
        <w:t xml:space="preserve"> portfolios are larger and, in some cases, there are more trials needing management than the number of trial managers available. In December 2019 (pre-pandemic), the National Institute for Health Research had 1336 active projects across their portfolio. In comparison</w:t>
      </w:r>
      <w:proofErr w:type="gramStart"/>
      <w:r>
        <w:t xml:space="preserve">,  </w:t>
      </w:r>
      <w:r>
        <w:lastRenderedPageBreak/>
        <w:t>there</w:t>
      </w:r>
      <w:proofErr w:type="gramEnd"/>
      <w:r>
        <w:t xml:space="preserve"> were 2026 active projects across the portfolio on 31 December 2021: an increase of 52% in just two years </w:t>
      </w:r>
      <w:r w:rsidRPr="00F13068">
        <w:rPr>
          <w:vertAlign w:val="superscript"/>
        </w:rPr>
        <w:t>(5</w:t>
      </w:r>
      <w:r w:rsidRPr="005A48BB">
        <w:rPr>
          <w:vertAlign w:val="superscript"/>
        </w:rPr>
        <w:t>)</w:t>
      </w:r>
      <w:r w:rsidRPr="00354DD9">
        <w:t>.</w:t>
      </w:r>
    </w:p>
    <w:p w:rsidR="00314715" w:rsidRDefault="00314715" w:rsidP="00314715">
      <w:pPr>
        <w:spacing w:after="0" w:line="360" w:lineRule="auto"/>
        <w:ind w:right="1274"/>
      </w:pPr>
    </w:p>
    <w:p w:rsidR="001F76EA" w:rsidRDefault="00772856" w:rsidP="00314715">
      <w:pPr>
        <w:spacing w:after="0" w:line="360" w:lineRule="auto"/>
        <w:ind w:right="1274"/>
      </w:pPr>
      <w:r>
        <w:t>With many clinical trial manager positions currently vacant,</w:t>
      </w:r>
      <w:r w:rsidR="001F76EA">
        <w:t xml:space="preserve"> the knock-on effect to the </w:t>
      </w:r>
      <w:r>
        <w:t>remaining trial management workforce has been huge, and</w:t>
      </w:r>
      <w:r w:rsidR="001F76EA">
        <w:t xml:space="preserve"> the fast pace of change has</w:t>
      </w:r>
      <w:r>
        <w:t xml:space="preserve"> created instability and uncertainties within the professio</w:t>
      </w:r>
      <w:r w:rsidR="001F76EA">
        <w:t>n. With a reduced workforce,</w:t>
      </w:r>
      <w:r>
        <w:t xml:space="preserve"> remaining clinical trial managers are tasked with managing addi</w:t>
      </w:r>
      <w:r w:rsidR="001F76EA">
        <w:t xml:space="preserve">tional clinical trials, </w:t>
      </w:r>
      <w:proofErr w:type="gramStart"/>
      <w:r w:rsidR="001F76EA">
        <w:t xml:space="preserve">thus </w:t>
      </w:r>
      <w:r>
        <w:t xml:space="preserve"> contributing</w:t>
      </w:r>
      <w:proofErr w:type="gramEnd"/>
      <w:r>
        <w:t xml:space="preserve"> to an increase in workload, and trial manageme</w:t>
      </w:r>
      <w:r w:rsidR="001F76EA">
        <w:t xml:space="preserve">nt staff expressing concerns </w:t>
      </w:r>
      <w:r>
        <w:t xml:space="preserve"> about burnout (personal communications). An increase in w</w:t>
      </w:r>
      <w:r w:rsidR="001F76EA">
        <w:t xml:space="preserve">orkload, whilst ensuring </w:t>
      </w:r>
      <w:proofErr w:type="gramStart"/>
      <w:r w:rsidR="001F76EA">
        <w:t xml:space="preserve">the </w:t>
      </w:r>
      <w:r>
        <w:t xml:space="preserve"> work</w:t>
      </w:r>
      <w:proofErr w:type="gramEnd"/>
      <w:r>
        <w:t>-life balance of staff, may be possible in the short-term, b</w:t>
      </w:r>
      <w:r w:rsidR="001F76EA">
        <w:t xml:space="preserve">ut is not a sustainable option </w:t>
      </w:r>
      <w:r>
        <w:t xml:space="preserve"> for the future. If the situation is not addressed, the profession wil</w:t>
      </w:r>
      <w:r w:rsidR="001F76EA">
        <w:t xml:space="preserve">l face a vicious cycle, </w:t>
      </w:r>
      <w:proofErr w:type="gramStart"/>
      <w:r w:rsidR="001F76EA">
        <w:t xml:space="preserve">with </w:t>
      </w:r>
      <w:r>
        <w:t xml:space="preserve"> the</w:t>
      </w:r>
      <w:proofErr w:type="gramEnd"/>
      <w:r>
        <w:t xml:space="preserve"> knock-on effect of trial managers leaving positions then cre</w:t>
      </w:r>
      <w:r w:rsidR="001F76EA">
        <w:t xml:space="preserve">ating further instability and </w:t>
      </w:r>
      <w:r>
        <w:t xml:space="preserve"> more people choosing to look for alternative positions. Furtherm</w:t>
      </w:r>
      <w:r w:rsidR="001F76EA">
        <w:t xml:space="preserve">ore, losing the expertise </w:t>
      </w:r>
      <w:proofErr w:type="gramStart"/>
      <w:r w:rsidR="001F76EA">
        <w:t xml:space="preserve">of </w:t>
      </w:r>
      <w:r>
        <w:t xml:space="preserve"> clinical</w:t>
      </w:r>
      <w:proofErr w:type="gramEnd"/>
      <w:r>
        <w:t xml:space="preserve"> trial managers places an additional burden and resource </w:t>
      </w:r>
      <w:r w:rsidR="001F76EA">
        <w:t xml:space="preserve">implications in training new  staff. </w:t>
      </w:r>
      <w:r>
        <w:t xml:space="preserve"> </w:t>
      </w:r>
    </w:p>
    <w:p w:rsidR="00314715" w:rsidRDefault="00314715" w:rsidP="00314715">
      <w:pPr>
        <w:spacing w:after="0" w:line="360" w:lineRule="auto"/>
        <w:ind w:right="1274"/>
      </w:pPr>
    </w:p>
    <w:p w:rsidR="00772856" w:rsidRDefault="00772856" w:rsidP="00314715">
      <w:pPr>
        <w:spacing w:after="0" w:line="360" w:lineRule="auto"/>
        <w:ind w:right="1274"/>
      </w:pPr>
      <w:r>
        <w:t>It is a long-standing perennial issue that academic trials are u</w:t>
      </w:r>
      <w:r w:rsidR="001F76EA">
        <w:t xml:space="preserve">nable to compete in </w:t>
      </w:r>
      <w:proofErr w:type="gramStart"/>
      <w:r w:rsidR="001F76EA">
        <w:t xml:space="preserve">offering </w:t>
      </w:r>
      <w:r>
        <w:t xml:space="preserve"> similar</w:t>
      </w:r>
      <w:proofErr w:type="gramEnd"/>
      <w:r>
        <w:t xml:space="preserve"> financial remuneration, rewards and job security to tho</w:t>
      </w:r>
      <w:r w:rsidR="001F76EA">
        <w:t xml:space="preserve">se offered by the commercial </w:t>
      </w:r>
      <w:r>
        <w:t xml:space="preserve"> sector. Despite this, we must address ways in which academi</w:t>
      </w:r>
      <w:r w:rsidR="001F76EA">
        <w:t xml:space="preserve">c trials are able to offer </w:t>
      </w:r>
      <w:proofErr w:type="gramStart"/>
      <w:r w:rsidR="001F76EA">
        <w:t xml:space="preserve">a </w:t>
      </w:r>
      <w:r>
        <w:t xml:space="preserve"> supportive</w:t>
      </w:r>
      <w:proofErr w:type="gramEnd"/>
      <w:r>
        <w:t>, flexible, environment with recognition and reward and good</w:t>
      </w:r>
      <w:r w:rsidR="001F76EA">
        <w:t xml:space="preserve"> career prospects, in </w:t>
      </w:r>
      <w:r>
        <w:t xml:space="preserve"> order to retain the highly-skilled and experienced trial managers of today and attract and</w:t>
      </w:r>
      <w:r w:rsidR="00B0366C">
        <w:t xml:space="preserve"> recruit trial managers for tomorrow. Without the workforce in place to deliver the ambitions outlined in the DHSC vision, the plan will fail.</w:t>
      </w:r>
    </w:p>
    <w:p w:rsidR="00F448CD" w:rsidRDefault="00F448CD" w:rsidP="00314715">
      <w:pPr>
        <w:spacing w:after="0" w:line="360" w:lineRule="auto"/>
        <w:ind w:right="1274"/>
      </w:pPr>
    </w:p>
    <w:p w:rsidR="00F448CD" w:rsidRDefault="00F448CD" w:rsidP="00314715">
      <w:pPr>
        <w:spacing w:after="0" w:line="360" w:lineRule="auto"/>
        <w:ind w:right="1274"/>
        <w:rPr>
          <w:b/>
        </w:rPr>
      </w:pPr>
      <w:r w:rsidRPr="00F448CD">
        <w:rPr>
          <w:b/>
        </w:rPr>
        <w:t>POTENTIAL STRATEGIES TO OVERCOME THE PROBLEMS</w:t>
      </w:r>
    </w:p>
    <w:p w:rsidR="00314715" w:rsidRDefault="00314715" w:rsidP="00314715">
      <w:pPr>
        <w:spacing w:after="0" w:line="360" w:lineRule="auto"/>
        <w:ind w:right="1274"/>
        <w:rPr>
          <w:b/>
        </w:rPr>
      </w:pPr>
    </w:p>
    <w:p w:rsidR="003A717D" w:rsidRDefault="003A717D" w:rsidP="00314715">
      <w:pPr>
        <w:spacing w:after="0" w:line="360" w:lineRule="auto"/>
        <w:ind w:right="1274"/>
      </w:pPr>
      <w:r w:rsidRPr="003A717D">
        <w:rPr>
          <w:b/>
        </w:rPr>
        <w:t>Professional development and recognition of the role:</w:t>
      </w:r>
      <w:r>
        <w:t xml:space="preserve"> Theme five of the Department for Health and Social Care’s future vision is welcomed: “a sustainable and supported research workforce – which offers opportunities and exciting careers for all healthcare and </w:t>
      </w:r>
      <w:proofErr w:type="gramStart"/>
      <w:r>
        <w:t>research  staff</w:t>
      </w:r>
      <w:proofErr w:type="gramEnd"/>
      <w:r>
        <w:t xml:space="preserve"> of all professional backgrounds”. Supporting the professional development of </w:t>
      </w:r>
      <w:proofErr w:type="gramStart"/>
      <w:r>
        <w:t>clinical  trial</w:t>
      </w:r>
      <w:proofErr w:type="gramEnd"/>
      <w:r>
        <w:t xml:space="preserve"> managers is essential if we are to retain the workforce. Employers of clinical </w:t>
      </w:r>
      <w:proofErr w:type="gramStart"/>
      <w:r>
        <w:t>trial  managers</w:t>
      </w:r>
      <w:proofErr w:type="gramEnd"/>
      <w:r>
        <w:t xml:space="preserve"> must invest time and effort into supporting development and promotion  opportunities, including training, and recognise the role as highly valuable and important to  the UK research landscape. Having the time and funding to access training opportunities </w:t>
      </w:r>
      <w:proofErr w:type="gramStart"/>
      <w:r>
        <w:t>is  considered</w:t>
      </w:r>
      <w:proofErr w:type="gramEnd"/>
      <w:r>
        <w:t xml:space="preserve"> the most important aspect of professional development for clinical trial managers(6). The creation of opportunities, by funding bodies, for trial managers to </w:t>
      </w:r>
      <w:proofErr w:type="gramStart"/>
      <w:r>
        <w:t>receive  training</w:t>
      </w:r>
      <w:proofErr w:type="gramEnd"/>
      <w:r>
        <w:t xml:space="preserve">, similar to opportunities that exist for other clinical trial disciplines, would be well  received. High value is also placed upon having the opportunity to be involved in </w:t>
      </w:r>
      <w:proofErr w:type="gramStart"/>
      <w:r>
        <w:t>activities  outside</w:t>
      </w:r>
      <w:proofErr w:type="gramEnd"/>
      <w:r>
        <w:t xml:space="preserve"> of the day-to-day running of a clinical trial, in particular being involved in aspects of  trial design, and undertaking qualifications relevant to the role. UKTMN has </w:t>
      </w:r>
      <w:proofErr w:type="gramStart"/>
      <w:r>
        <w:t>recently  published</w:t>
      </w:r>
      <w:proofErr w:type="gramEnd"/>
      <w:r>
        <w:t xml:space="preserve"> its professional development strategy with a range of initiatives planned to support clinical trial managers and increase recognition in the role(7). As outlined in this strategy, a key area of focus is exploring alternative job families/career pathways, due to the hybrid, specialist nature of the role, which neither fits research or professional services pathways.  We encourage CTUs and departments to open up discussions with employers about offering alternative pathways, for the many multidisciplinary roles required to design and deliver clinical trials and other research studies, including trial managers, within their institutions.  Employers and line managers of clinical trial managers are also encouraged to utilise the freely-available UKTMN Competency Framework which can be used to support appraisals</w:t>
      </w:r>
      <w:r w:rsidR="003B12DD">
        <w:t xml:space="preserve"> and professional development </w:t>
      </w:r>
      <w:proofErr w:type="gramStart"/>
      <w:r w:rsidR="003B12DD">
        <w:t>discussions(</w:t>
      </w:r>
      <w:proofErr w:type="gramEnd"/>
      <w:r w:rsidR="003B12DD">
        <w:t xml:space="preserve">8). Finally, the substantial contribution a Trial Manager makes to a clinical trial should be recognised via authorship on clinical </w:t>
      </w:r>
      <w:proofErr w:type="gramStart"/>
      <w:r w:rsidR="003B12DD">
        <w:t>trial  publications</w:t>
      </w:r>
      <w:proofErr w:type="gramEnd"/>
      <w:r w:rsidR="003B12DD">
        <w:t xml:space="preserve"> and whilst some progress has been made in this area, recognition of trial managers is inconsistent</w:t>
      </w:r>
      <w:r w:rsidR="003A0925">
        <w:t>.</w:t>
      </w:r>
    </w:p>
    <w:p w:rsidR="00E01E6B" w:rsidRDefault="00E01E6B" w:rsidP="00314715">
      <w:pPr>
        <w:spacing w:after="0" w:line="360" w:lineRule="auto"/>
        <w:ind w:right="1274"/>
      </w:pPr>
    </w:p>
    <w:p w:rsidR="00E01E6B" w:rsidRDefault="00E01E6B" w:rsidP="00314715">
      <w:pPr>
        <w:spacing w:after="0" w:line="360" w:lineRule="auto"/>
        <w:ind w:right="1133"/>
      </w:pPr>
      <w:r w:rsidRPr="00DD0B05">
        <w:rPr>
          <w:b/>
        </w:rPr>
        <w:t>Flexible working and fixed-term contracts</w:t>
      </w:r>
      <w:r>
        <w:t xml:space="preserve">: To retain a highly </w:t>
      </w:r>
      <w:r w:rsidR="00DD0B05">
        <w:t>valued, specialist workforce</w:t>
      </w:r>
      <w:r>
        <w:t xml:space="preserve"> it is essential for employers of trial managers of academic trials </w:t>
      </w:r>
      <w:r w:rsidR="00DD0B05">
        <w:t xml:space="preserve">to consider flexible </w:t>
      </w:r>
      <w:proofErr w:type="gramStart"/>
      <w:r w:rsidR="00DD0B05">
        <w:t xml:space="preserve">working </w:t>
      </w:r>
      <w:r>
        <w:t xml:space="preserve"> options</w:t>
      </w:r>
      <w:proofErr w:type="gramEnd"/>
      <w:r>
        <w:t>, including home-based working, similar to what ha</w:t>
      </w:r>
      <w:r w:rsidR="00DD0B05">
        <w:t xml:space="preserve">s been offered by commercial </w:t>
      </w:r>
      <w:r>
        <w:t xml:space="preserve"> contract research organisations and pharmaceutical companies for many years. Given that a significant proportion of trial m</w:t>
      </w:r>
      <w:r w:rsidR="00DD0B05">
        <w:t>anagers are female (~90%</w:t>
      </w:r>
      <w:proofErr w:type="gramStart"/>
      <w:r w:rsidR="00DD0B05">
        <w:t>)(</w:t>
      </w:r>
      <w:proofErr w:type="gramEnd"/>
      <w:r w:rsidR="00DD0B05">
        <w:t>9)</w:t>
      </w:r>
      <w:r>
        <w:t xml:space="preserve"> , who may also be</w:t>
      </w:r>
      <w:r w:rsidR="00DD0B05">
        <w:t xml:space="preserve"> the primary </w:t>
      </w:r>
      <w:r>
        <w:t xml:space="preserve"> carer for children, this is particularly important to pay attenti</w:t>
      </w:r>
      <w:r w:rsidR="00DD0B05">
        <w:t xml:space="preserve">on to. Employers may wish to </w:t>
      </w:r>
      <w:r>
        <w:t xml:space="preserve"> consider offering fully remote roles, where appropriate, thoug</w:t>
      </w:r>
      <w:r w:rsidR="00DD0B05">
        <w:t xml:space="preserve">h this also needs balancing </w:t>
      </w:r>
      <w:r>
        <w:t>with the need for training, team-working and social aspects of wo</w:t>
      </w:r>
      <w:r w:rsidR="00DD0B05">
        <w:t xml:space="preserve">rking collaboratively in the </w:t>
      </w:r>
      <w:r>
        <w:t xml:space="preserve"> same location. This is particularly important to consider for new </w:t>
      </w:r>
      <w:r w:rsidR="00DD0B05">
        <w:t xml:space="preserve">staff starting, who may miss </w:t>
      </w:r>
      <w:r>
        <w:t xml:space="preserve">the informal support often available from office-based working, </w:t>
      </w:r>
      <w:r w:rsidR="00DD0B05">
        <w:t xml:space="preserve">and formal training </w:t>
      </w:r>
      <w:proofErr w:type="gramStart"/>
      <w:r w:rsidR="00DD0B05">
        <w:t xml:space="preserve">required </w:t>
      </w:r>
      <w:r>
        <w:t xml:space="preserve"> within</w:t>
      </w:r>
      <w:proofErr w:type="gramEnd"/>
      <w:r>
        <w:t xml:space="preserve"> the role. Though flexible and remote working opti</w:t>
      </w:r>
      <w:r w:rsidR="00DD0B05">
        <w:t xml:space="preserve">ons should be offered, some </w:t>
      </w:r>
      <w:r>
        <w:t>activities, particularly training of new trial managers, may be requ</w:t>
      </w:r>
      <w:r w:rsidR="00DD0B05">
        <w:t>ired to be in-person, though</w:t>
      </w:r>
      <w:r>
        <w:t xml:space="preserve"> virtual or hybrid models of training should also be considered. The onset of</w:t>
      </w:r>
      <w:r w:rsidR="00DD0B05">
        <w:t xml:space="preserve"> affordable and</w:t>
      </w:r>
      <w:r>
        <w:t xml:space="preserve"> secure electronic platforms for remote yet compliant trial mana</w:t>
      </w:r>
      <w:r w:rsidR="00DD0B05">
        <w:t>gement can enable a flexible</w:t>
      </w:r>
      <w:r>
        <w:t xml:space="preserve"> approach to working, both in terms of working hours, working time</w:t>
      </w:r>
      <w:r w:rsidR="00DD0B05">
        <w:t>s and location, in line with</w:t>
      </w:r>
      <w:r>
        <w:t xml:space="preserve"> the operational needs of the clinical trial. Moving forwards,</w:t>
      </w:r>
      <w:r w:rsidR="00DD0B05">
        <w:t xml:space="preserve"> financial support for these</w:t>
      </w:r>
      <w:r>
        <w:t xml:space="preserve"> electronic systems must be fully costed into funding applications. </w:t>
      </w:r>
      <w:r w:rsidR="00DD0B05">
        <w:t>This relative cost-effective</w:t>
      </w:r>
      <w:r>
        <w:t xml:space="preserve"> strategy may help address competing demands and go some </w:t>
      </w:r>
      <w:r w:rsidR="00DD0B05">
        <w:t xml:space="preserve">way to achieving an </w:t>
      </w:r>
      <w:proofErr w:type="gramStart"/>
      <w:r w:rsidR="00DD0B05">
        <w:t xml:space="preserve">improved </w:t>
      </w:r>
      <w:r>
        <w:t xml:space="preserve"> work</w:t>
      </w:r>
      <w:proofErr w:type="gramEnd"/>
      <w:r>
        <w:t xml:space="preserve">-life balance for trial managers. We do recognise, however, </w:t>
      </w:r>
      <w:r w:rsidR="00DD0B05">
        <w:t xml:space="preserve">that not all trial managers </w:t>
      </w:r>
      <w:r>
        <w:t xml:space="preserve">may wish to work remotely and flexibly, and that this way </w:t>
      </w:r>
      <w:r w:rsidR="00DD0B05">
        <w:t xml:space="preserve">of working can also present </w:t>
      </w:r>
      <w:r>
        <w:t>challenges, particularly to trial managers working in large teams. If possible, flexi</w:t>
      </w:r>
      <w:r w:rsidR="00DD0B05">
        <w:t xml:space="preserve">bility and </w:t>
      </w:r>
      <w:r>
        <w:t xml:space="preserve">choice should be offered, leading to an empowered and satisfied workforce. </w:t>
      </w:r>
    </w:p>
    <w:p w:rsidR="00E01E6B" w:rsidRDefault="00E01E6B" w:rsidP="00314715">
      <w:pPr>
        <w:spacing w:after="0" w:line="360" w:lineRule="auto"/>
        <w:ind w:right="1274"/>
      </w:pPr>
    </w:p>
    <w:p w:rsidR="00E01E6B" w:rsidRDefault="00E01E6B" w:rsidP="00314715">
      <w:pPr>
        <w:spacing w:after="0" w:line="360" w:lineRule="auto"/>
        <w:ind w:right="1274"/>
      </w:pPr>
      <w:r>
        <w:t xml:space="preserve">Where possible, offering permanent or longer-term contracts is important and </w:t>
      </w:r>
      <w:proofErr w:type="gramStart"/>
      <w:r>
        <w:t>employers  must</w:t>
      </w:r>
      <w:proofErr w:type="gramEnd"/>
      <w:r>
        <w:t xml:space="preserve"> consider this. Previous survey work of trial managers found that ‘funding’ and ‘fixed</w:t>
      </w:r>
      <w:r w:rsidR="00DD0B05">
        <w:t xml:space="preserve"> </w:t>
      </w:r>
      <w:r>
        <w:t xml:space="preserve">term contracts’ were substantial barriers to career development (6). Indeed, of the 107 roles advertised on jobs.ac.uk. </w:t>
      </w:r>
      <w:proofErr w:type="gramStart"/>
      <w:r>
        <w:t>at</w:t>
      </w:r>
      <w:proofErr w:type="gramEnd"/>
      <w:r>
        <w:t xml:space="preserve"> the time of writing, 72 (67%) were advertised as having a fixed term contract, of which 28 (39%) offered a contract of </w:t>
      </w:r>
      <w:r w:rsidR="003C2119" w:rsidRPr="003C2119">
        <w:rPr>
          <w:u w:val="single"/>
        </w:rPr>
        <w:t>&lt;</w:t>
      </w:r>
      <w:r w:rsidR="003C2119">
        <w:t xml:space="preserve">12 months and 22 (31%) were for </w:t>
      </w:r>
      <w:r w:rsidR="003C2119" w:rsidRPr="003C2119">
        <w:rPr>
          <w:u w:val="single"/>
        </w:rPr>
        <w:t>&lt;</w:t>
      </w:r>
      <w:r w:rsidR="003C2119">
        <w:t xml:space="preserve">24 months. </w:t>
      </w:r>
    </w:p>
    <w:p w:rsidR="00211F87" w:rsidRDefault="00211F87" w:rsidP="00314715">
      <w:pPr>
        <w:spacing w:after="0" w:line="360" w:lineRule="auto"/>
        <w:ind w:right="1274"/>
      </w:pPr>
    </w:p>
    <w:p w:rsidR="00211F87" w:rsidRDefault="00211F87" w:rsidP="00314715">
      <w:pPr>
        <w:spacing w:after="0" w:line="360" w:lineRule="auto"/>
        <w:ind w:right="1274"/>
      </w:pPr>
      <w:r w:rsidRPr="00211F87">
        <w:rPr>
          <w:b/>
        </w:rPr>
        <w:t>Attracting trial managers of the future:</w:t>
      </w:r>
      <w:r>
        <w:t xml:space="preserve"> Managing non-commercial clinical trials is a challenging but rewarding role. Whilst job descriptions differ between organisations, many </w:t>
      </w:r>
      <w:proofErr w:type="gramStart"/>
      <w:r>
        <w:t>of  the</w:t>
      </w:r>
      <w:proofErr w:type="gramEnd"/>
      <w:r>
        <w:t xml:space="preserve"> tasks and activities are similar and wide-ranging, though salary ranges differ greatly  depending upon the level of seniority of a trial management position. The role can </w:t>
      </w:r>
      <w:proofErr w:type="gramStart"/>
      <w:r>
        <w:t>offer  opportunities</w:t>
      </w:r>
      <w:proofErr w:type="gramEnd"/>
      <w:r>
        <w:t xml:space="preserve"> to achieve a great sense of ownership of a clinical trial, team and collaborative  working and utilisation of complex project management and problem-solving skills, which  may benefit career progression. In many non-commercial clinical trials, the trial </w:t>
      </w:r>
      <w:proofErr w:type="gramStart"/>
      <w:r>
        <w:t>management  role</w:t>
      </w:r>
      <w:proofErr w:type="gramEnd"/>
      <w:r>
        <w:t xml:space="preserve"> encompasses a wide variety of activities, which is valued by the workforce since the  varied role can provide job satisfaction. The wide range of specialist skills developed in </w:t>
      </w:r>
      <w:proofErr w:type="gramStart"/>
      <w:r>
        <w:t>the  role</w:t>
      </w:r>
      <w:proofErr w:type="gramEnd"/>
      <w:r>
        <w:t xml:space="preserve"> is highly valuable to UK research. Clinical trial management tasks may also include involvement in, or leading, additional projects, such as methodology studies to address </w:t>
      </w:r>
      <w:proofErr w:type="gramStart"/>
      <w:r>
        <w:t>gaps  in</w:t>
      </w:r>
      <w:proofErr w:type="gramEnd"/>
      <w:r>
        <w:t xml:space="preserve"> trials methodology evidence. The UK Trial Managers’ Network (UKTMN) provide a wide range of example job descriptions on their website (10). To attract new trial managers to the profession, clarity on the importance of the role, the varied job description, and a </w:t>
      </w:r>
      <w:proofErr w:type="gramStart"/>
      <w:r>
        <w:t>clearly  defined</w:t>
      </w:r>
      <w:proofErr w:type="gramEnd"/>
      <w:r>
        <w:t xml:space="preserve"> career pathway will be important to publicise, outside of the existing academic  clinical trial infrastructure. Employers should carefully consider how these positions </w:t>
      </w:r>
      <w:proofErr w:type="gramStart"/>
      <w:r>
        <w:t>are  advertised</w:t>
      </w:r>
      <w:proofErr w:type="gramEnd"/>
      <w:r>
        <w:t xml:space="preserve"> in order to attract new people to the profession. For example, advertising beyond academic websites (including social media platforms such as LinkedIn) and promoting trial management careers through undergraduate and postgraduate courses. Promoting </w:t>
      </w:r>
      <w:proofErr w:type="gramStart"/>
      <w:r>
        <w:t>careers  in</w:t>
      </w:r>
      <w:proofErr w:type="gramEnd"/>
      <w:r>
        <w:t xml:space="preserve"> clinical trials at job fairs, careers events and via open days is also recommended – many  people may have transferable skills which could be well suited to the trial management</w:t>
      </w:r>
      <w:r w:rsidR="00AF2F1C">
        <w:t xml:space="preserve"> profession. Offering more ‘entry-level’ positions, so that staff can gain experience ‘on the job’, could also be helpful for building a sustainable trial management workforce.</w:t>
      </w:r>
    </w:p>
    <w:p w:rsidR="00314715" w:rsidRDefault="00314715" w:rsidP="00314715">
      <w:pPr>
        <w:spacing w:after="0" w:line="360" w:lineRule="auto"/>
        <w:ind w:right="1274"/>
      </w:pPr>
    </w:p>
    <w:p w:rsidR="00EB4ED2" w:rsidRDefault="00EB4ED2" w:rsidP="00314715">
      <w:pPr>
        <w:spacing w:after="0" w:line="360" w:lineRule="auto"/>
        <w:ind w:right="1274"/>
        <w:rPr>
          <w:b/>
        </w:rPr>
      </w:pPr>
      <w:r w:rsidRPr="00EB4ED2">
        <w:rPr>
          <w:b/>
        </w:rPr>
        <w:t>CONCLUSION</w:t>
      </w:r>
    </w:p>
    <w:p w:rsidR="00EB4ED2" w:rsidRDefault="00EB4ED2" w:rsidP="00314715">
      <w:pPr>
        <w:spacing w:after="0" w:line="360" w:lineRule="auto"/>
        <w:ind w:right="1274"/>
      </w:pPr>
      <w:r>
        <w:t>In summary, clinical trial managers are key to the UK clinical t</w:t>
      </w:r>
      <w:r w:rsidR="00030B82">
        <w:t xml:space="preserve">rial delivery capacity and </w:t>
      </w:r>
      <w:proofErr w:type="gramStart"/>
      <w:r w:rsidR="00030B82">
        <w:t xml:space="preserve">a </w:t>
      </w:r>
      <w:r>
        <w:t xml:space="preserve"> range</w:t>
      </w:r>
      <w:proofErr w:type="gramEnd"/>
      <w:r>
        <w:t xml:space="preserve"> of solutions are required to tackle the increasing problem of</w:t>
      </w:r>
      <w:r w:rsidR="00030B82">
        <w:t xml:space="preserve"> recruitment and retention </w:t>
      </w:r>
      <w:r>
        <w:t xml:space="preserve"> of this specialist workforce. Due to the complexity of the issue, a na</w:t>
      </w:r>
      <w:r w:rsidR="00030B82">
        <w:t>tional collaborative effort,</w:t>
      </w:r>
      <w:r>
        <w:t xml:space="preserve"> from a range of stakeholders, is needed. If we are unable </w:t>
      </w:r>
      <w:r w:rsidR="00030B82">
        <w:t xml:space="preserve">to recruit and retain trial </w:t>
      </w:r>
      <w:r>
        <w:t>managers, delays will occur in studies which can impact upon fu</w:t>
      </w:r>
      <w:r w:rsidR="00030B82">
        <w:t xml:space="preserve">rther funding and ultimately </w:t>
      </w:r>
      <w:r>
        <w:t xml:space="preserve"> delay answering important healthcare questions. Investing in </w:t>
      </w:r>
      <w:r w:rsidR="00030B82">
        <w:t>clinical trial managers, and</w:t>
      </w:r>
      <w:r>
        <w:t xml:space="preserve"> tackling this issue, is urgently needed if we are to achiev</w:t>
      </w:r>
      <w:r w:rsidR="00030B82">
        <w:t>e the vision outlined by the</w:t>
      </w:r>
      <w:r>
        <w:t xml:space="preserve"> Department for Health and Social care earlier this year.</w:t>
      </w:r>
    </w:p>
    <w:p w:rsidR="00675546" w:rsidRDefault="00675546" w:rsidP="00314715">
      <w:pPr>
        <w:spacing w:after="0" w:line="360" w:lineRule="auto"/>
        <w:ind w:right="1274"/>
      </w:pPr>
    </w:p>
    <w:p w:rsidR="00675546" w:rsidRDefault="00675546" w:rsidP="00314715">
      <w:pPr>
        <w:spacing w:after="0" w:line="360" w:lineRule="auto"/>
        <w:ind w:right="1274"/>
      </w:pPr>
      <w:r w:rsidRPr="00675546">
        <w:rPr>
          <w:b/>
        </w:rPr>
        <w:t>DECLARATIONS</w:t>
      </w:r>
      <w:r>
        <w:t xml:space="preserve"> </w:t>
      </w:r>
    </w:p>
    <w:p w:rsidR="00314715" w:rsidRDefault="00314715" w:rsidP="00314715">
      <w:pPr>
        <w:spacing w:after="0" w:line="360" w:lineRule="auto"/>
        <w:ind w:right="1274"/>
      </w:pPr>
    </w:p>
    <w:p w:rsidR="00675546" w:rsidRDefault="00675546" w:rsidP="00314715">
      <w:pPr>
        <w:spacing w:after="0" w:line="360" w:lineRule="auto"/>
        <w:ind w:right="1274"/>
      </w:pPr>
      <w:r w:rsidRPr="00675546">
        <w:rPr>
          <w:b/>
        </w:rPr>
        <w:t>Ethics approval and consent to participate</w:t>
      </w:r>
      <w:r>
        <w:t xml:space="preserve"> </w:t>
      </w:r>
    </w:p>
    <w:p w:rsidR="00675546" w:rsidRDefault="00675546" w:rsidP="00314715">
      <w:pPr>
        <w:spacing w:after="0" w:line="360" w:lineRule="auto"/>
        <w:ind w:right="1274"/>
      </w:pPr>
      <w:r>
        <w:t>Not applicable.</w:t>
      </w:r>
    </w:p>
    <w:p w:rsidR="00314715" w:rsidRDefault="00314715" w:rsidP="00314715">
      <w:pPr>
        <w:spacing w:after="0" w:line="360" w:lineRule="auto"/>
        <w:ind w:right="1274"/>
      </w:pPr>
    </w:p>
    <w:p w:rsidR="00754503" w:rsidRPr="00754503" w:rsidRDefault="00754503" w:rsidP="00314715">
      <w:pPr>
        <w:spacing w:after="0" w:line="360" w:lineRule="auto"/>
        <w:ind w:right="1274"/>
        <w:rPr>
          <w:b/>
        </w:rPr>
      </w:pPr>
      <w:r w:rsidRPr="00754503">
        <w:rPr>
          <w:b/>
        </w:rPr>
        <w:t>Consent for publication</w:t>
      </w:r>
    </w:p>
    <w:p w:rsidR="00754503" w:rsidRDefault="00754503" w:rsidP="00314715">
      <w:pPr>
        <w:spacing w:after="0" w:line="360" w:lineRule="auto"/>
        <w:ind w:right="1274"/>
      </w:pPr>
      <w:r>
        <w:t xml:space="preserve">Not applicable. </w:t>
      </w:r>
    </w:p>
    <w:p w:rsidR="00314715" w:rsidRDefault="00314715" w:rsidP="00314715">
      <w:pPr>
        <w:spacing w:after="0" w:line="360" w:lineRule="auto"/>
        <w:ind w:right="1274"/>
      </w:pPr>
    </w:p>
    <w:p w:rsidR="00754503" w:rsidRPr="00754503" w:rsidRDefault="00754503" w:rsidP="00314715">
      <w:pPr>
        <w:spacing w:after="0" w:line="360" w:lineRule="auto"/>
        <w:ind w:right="1274"/>
        <w:rPr>
          <w:b/>
        </w:rPr>
      </w:pPr>
      <w:r w:rsidRPr="00754503">
        <w:rPr>
          <w:b/>
        </w:rPr>
        <w:t xml:space="preserve">Availability of data and materials </w:t>
      </w:r>
    </w:p>
    <w:p w:rsidR="00754503" w:rsidRDefault="00754503" w:rsidP="00314715">
      <w:pPr>
        <w:spacing w:after="0" w:line="360" w:lineRule="auto"/>
        <w:ind w:right="1274"/>
      </w:pPr>
      <w:r>
        <w:t>Data sharing is not applicable to this article as no datasets were generated or analysed during the current study.</w:t>
      </w:r>
    </w:p>
    <w:p w:rsidR="00314715" w:rsidRDefault="00314715" w:rsidP="00314715">
      <w:pPr>
        <w:spacing w:after="0" w:line="360" w:lineRule="auto"/>
        <w:ind w:right="1274"/>
      </w:pPr>
    </w:p>
    <w:p w:rsidR="00754503" w:rsidRPr="00754503" w:rsidRDefault="00754503" w:rsidP="00314715">
      <w:pPr>
        <w:spacing w:after="0" w:line="360" w:lineRule="auto"/>
        <w:ind w:right="1274"/>
        <w:rPr>
          <w:b/>
        </w:rPr>
      </w:pPr>
      <w:r w:rsidRPr="00754503">
        <w:rPr>
          <w:b/>
        </w:rPr>
        <w:t>Competing interests</w:t>
      </w:r>
    </w:p>
    <w:p w:rsidR="00754503" w:rsidRDefault="00754503" w:rsidP="00314715">
      <w:pPr>
        <w:spacing w:after="0" w:line="360" w:lineRule="auto"/>
        <w:ind w:right="1274"/>
      </w:pPr>
      <w:r>
        <w:t xml:space="preserve"> The authors declare that they have no competing interest.</w:t>
      </w:r>
    </w:p>
    <w:p w:rsidR="00314715" w:rsidRDefault="00314715" w:rsidP="00314715">
      <w:pPr>
        <w:spacing w:after="0" w:line="360" w:lineRule="auto"/>
        <w:ind w:right="1274"/>
      </w:pPr>
    </w:p>
    <w:p w:rsidR="00754503" w:rsidRDefault="00754503" w:rsidP="00314715">
      <w:pPr>
        <w:spacing w:after="0" w:line="360" w:lineRule="auto"/>
        <w:ind w:right="1274"/>
        <w:rPr>
          <w:b/>
        </w:rPr>
      </w:pPr>
      <w:r w:rsidRPr="00754503">
        <w:rPr>
          <w:b/>
        </w:rPr>
        <w:t>Funding</w:t>
      </w:r>
    </w:p>
    <w:p w:rsidR="00B04070" w:rsidRDefault="00B04070" w:rsidP="00314715">
      <w:pPr>
        <w:spacing w:after="0" w:line="360" w:lineRule="auto"/>
        <w:ind w:right="1274"/>
      </w:pPr>
      <w:r>
        <w:t xml:space="preserve">No specific funding was received for this article. UKTMN is funded by the Nuffield Department for Population Health (NDPH) at the University of Oxford, and hosted by </w:t>
      </w:r>
      <w:proofErr w:type="gramStart"/>
      <w:r>
        <w:t>the  Nottingham</w:t>
      </w:r>
      <w:proofErr w:type="gramEnd"/>
      <w:r>
        <w:t xml:space="preserve"> Clinical Trials Unit at the University of Nottingham.</w:t>
      </w:r>
    </w:p>
    <w:p w:rsidR="00314715" w:rsidRDefault="00314715" w:rsidP="00314715">
      <w:pPr>
        <w:spacing w:after="0" w:line="360" w:lineRule="auto"/>
        <w:ind w:right="1274"/>
      </w:pPr>
    </w:p>
    <w:p w:rsidR="0015720A" w:rsidRPr="0015720A" w:rsidRDefault="0015720A" w:rsidP="00314715">
      <w:pPr>
        <w:spacing w:after="0" w:line="360" w:lineRule="auto"/>
        <w:ind w:right="1274"/>
        <w:rPr>
          <w:b/>
        </w:rPr>
      </w:pPr>
      <w:r w:rsidRPr="0015720A">
        <w:rPr>
          <w:b/>
        </w:rPr>
        <w:t xml:space="preserve">Authors’ contributions </w:t>
      </w:r>
    </w:p>
    <w:p w:rsidR="0015720A" w:rsidRDefault="0015720A" w:rsidP="00314715">
      <w:pPr>
        <w:spacing w:after="0" w:line="360" w:lineRule="auto"/>
        <w:ind w:right="1274"/>
      </w:pPr>
      <w:r>
        <w:t xml:space="preserve">EJM conceived the idea and wrote the first draft of the manuscript. All authors contributed </w:t>
      </w:r>
      <w:proofErr w:type="gramStart"/>
      <w:r>
        <w:t>to  subsequent</w:t>
      </w:r>
      <w:proofErr w:type="gramEnd"/>
      <w:r>
        <w:t xml:space="preserve"> drafts and read and approved the final manuscript.</w:t>
      </w:r>
    </w:p>
    <w:p w:rsidR="00314715" w:rsidRDefault="00314715" w:rsidP="00314715">
      <w:pPr>
        <w:spacing w:after="0" w:line="360" w:lineRule="auto"/>
        <w:ind w:right="1274"/>
      </w:pPr>
    </w:p>
    <w:p w:rsidR="0015720A" w:rsidRDefault="0015720A" w:rsidP="00314715">
      <w:pPr>
        <w:spacing w:after="0" w:line="360" w:lineRule="auto"/>
        <w:ind w:right="1274"/>
        <w:rPr>
          <w:b/>
        </w:rPr>
      </w:pPr>
      <w:r w:rsidRPr="0015720A">
        <w:rPr>
          <w:b/>
        </w:rPr>
        <w:t>Acknowledgements</w:t>
      </w:r>
    </w:p>
    <w:p w:rsidR="00D1212C" w:rsidRDefault="007E4399" w:rsidP="00314715">
      <w:pPr>
        <w:spacing w:after="0" w:line="360" w:lineRule="auto"/>
        <w:ind w:right="1274"/>
      </w:pPr>
      <w:r>
        <w:t xml:space="preserve">This paper has been written on behalf of the UKTMN Executive Group: Eleanor Mitchell, </w:t>
      </w:r>
      <w:proofErr w:type="spellStart"/>
      <w:r>
        <w:t>Kirsteen</w:t>
      </w:r>
      <w:proofErr w:type="spellEnd"/>
      <w:r>
        <w:t xml:space="preserve"> Goodman, Natalie Wakefield, Claire Cochran, Sarah </w:t>
      </w:r>
      <w:proofErr w:type="spellStart"/>
      <w:r>
        <w:t>Cockayne</w:t>
      </w:r>
      <w:proofErr w:type="spellEnd"/>
      <w:r>
        <w:t>, Simon Connolly</w:t>
      </w:r>
      <w:proofErr w:type="gramStart"/>
      <w:r>
        <w:t xml:space="preserve">,  </w:t>
      </w:r>
      <w:proofErr w:type="spellStart"/>
      <w:r>
        <w:t>Riti</w:t>
      </w:r>
      <w:proofErr w:type="spellEnd"/>
      <w:proofErr w:type="gramEnd"/>
      <w:r>
        <w:t xml:space="preserve"> Desai, Lucy Fletcher, Suzanne Hartley, Sarah Lawton, </w:t>
      </w:r>
      <w:proofErr w:type="spellStart"/>
      <w:r>
        <w:t>Ryonfa</w:t>
      </w:r>
      <w:proofErr w:type="spellEnd"/>
      <w:r>
        <w:t xml:space="preserve"> Lee, Katherine </w:t>
      </w:r>
      <w:proofErr w:type="spellStart"/>
      <w:r>
        <w:t>Oatey</w:t>
      </w:r>
      <w:proofErr w:type="spellEnd"/>
      <w:r>
        <w:t>, Shelley Rhodes, Joshua Savage, Jodi Taylor and Nabila Youssouf. The paper contains NIHR Open Data supplied by NIHR Centre for Business Intelligence, Crown copyright and database right, [25 March 2022], licensed under the Open Government Licence  (</w:t>
      </w:r>
      <w:hyperlink r:id="rId5" w:history="1">
        <w:r w:rsidR="00D1212C" w:rsidRPr="001D239F">
          <w:rPr>
            <w:rStyle w:val="Hyperlink"/>
          </w:rPr>
          <w:t>http://www.nationalarchives.gov.uk/doc/open-government-licence/version/3/</w:t>
        </w:r>
      </w:hyperlink>
      <w:r>
        <w:t>).</w:t>
      </w:r>
    </w:p>
    <w:p w:rsidR="00314715" w:rsidRDefault="00314715" w:rsidP="00314715">
      <w:pPr>
        <w:spacing w:after="0" w:line="360" w:lineRule="auto"/>
        <w:ind w:right="1274"/>
      </w:pPr>
    </w:p>
    <w:p w:rsidR="00D1212C" w:rsidRDefault="00D1212C" w:rsidP="00314715">
      <w:pPr>
        <w:spacing w:after="0" w:line="360" w:lineRule="auto"/>
        <w:ind w:right="1274"/>
      </w:pPr>
      <w:r w:rsidRPr="00D1212C">
        <w:rPr>
          <w:b/>
        </w:rPr>
        <w:t>Authors</w:t>
      </w:r>
    </w:p>
    <w:p w:rsidR="00D1212C" w:rsidRDefault="00D1212C" w:rsidP="00C01FA6">
      <w:pPr>
        <w:spacing w:after="0" w:line="240" w:lineRule="auto"/>
        <w:ind w:right="1276"/>
      </w:pPr>
      <w:r>
        <w:t xml:space="preserve">EJM is the Chair of the UKTMN Executive Group, NW is the UKTMN Manager. All other authors are all members of the UKTMN Executive Group, responsible for the strategic direction of UKTMN. The Executive Group is formed of trial managers, based in </w:t>
      </w:r>
      <w:proofErr w:type="gramStart"/>
      <w:r>
        <w:t>universities  and</w:t>
      </w:r>
      <w:proofErr w:type="gramEnd"/>
      <w:r>
        <w:t xml:space="preserve"> NHS Trusts, around the UK, and represent the UKTMN membership. At the time </w:t>
      </w:r>
      <w:proofErr w:type="gramStart"/>
      <w:r>
        <w:t>of  writing</w:t>
      </w:r>
      <w:proofErr w:type="gramEnd"/>
      <w:r>
        <w:t xml:space="preserve">, UKTMN has around 1400 members. More information about UKTMN can be </w:t>
      </w:r>
      <w:proofErr w:type="gramStart"/>
      <w:r>
        <w:t>found  on</w:t>
      </w:r>
      <w:proofErr w:type="gramEnd"/>
      <w:r>
        <w:t xml:space="preserve"> the website: www.tmn.ac.uk 271 272 </w:t>
      </w:r>
    </w:p>
    <w:p w:rsidR="00D1212C" w:rsidRDefault="00D1212C" w:rsidP="00C01FA6">
      <w:pPr>
        <w:spacing w:after="0" w:line="240" w:lineRule="auto"/>
        <w:ind w:right="1276"/>
      </w:pPr>
    </w:p>
    <w:p w:rsidR="00D1212C" w:rsidRPr="00D1212C" w:rsidRDefault="00D1212C" w:rsidP="00C01FA6">
      <w:pPr>
        <w:spacing w:after="0" w:line="240" w:lineRule="auto"/>
        <w:ind w:right="1276"/>
        <w:rPr>
          <w:b/>
        </w:rPr>
      </w:pPr>
      <w:r w:rsidRPr="00D1212C">
        <w:rPr>
          <w:b/>
        </w:rPr>
        <w:t>REFERENCES</w:t>
      </w:r>
    </w:p>
    <w:p w:rsidR="007E4399" w:rsidRDefault="00D1212C" w:rsidP="00C01FA6">
      <w:pPr>
        <w:pStyle w:val="ListParagraph"/>
        <w:numPr>
          <w:ilvl w:val="0"/>
          <w:numId w:val="1"/>
        </w:numPr>
        <w:spacing w:after="0" w:line="240" w:lineRule="auto"/>
        <w:ind w:right="1276"/>
      </w:pPr>
      <w:r>
        <w:t>Farrell B, Kenyon S, Shakur H. Managing clinical trials. Trials. 2010</w:t>
      </w:r>
      <w:proofErr w:type="gramStart"/>
      <w:r>
        <w:t>;11</w:t>
      </w:r>
      <w:proofErr w:type="gramEnd"/>
      <w:r>
        <w:t>.</w:t>
      </w:r>
    </w:p>
    <w:p w:rsidR="00314715" w:rsidRDefault="00314715" w:rsidP="00C01FA6">
      <w:pPr>
        <w:pStyle w:val="ListParagraph"/>
        <w:numPr>
          <w:ilvl w:val="0"/>
          <w:numId w:val="1"/>
        </w:numPr>
        <w:spacing w:after="0" w:line="240" w:lineRule="auto"/>
        <w:ind w:right="1276"/>
      </w:pPr>
      <w:r>
        <w:t>Roberts I. Women's work in UK clinical trials is undervalued. Lancet. 312 2018</w:t>
      </w:r>
      <w:proofErr w:type="gramStart"/>
      <w:r>
        <w:t>;392</w:t>
      </w:r>
      <w:proofErr w:type="gramEnd"/>
      <w:r>
        <w:t>(10149):732-.</w:t>
      </w:r>
    </w:p>
    <w:p w:rsidR="00333813" w:rsidRDefault="00333813" w:rsidP="00C01FA6">
      <w:pPr>
        <w:pStyle w:val="ListParagraph"/>
        <w:numPr>
          <w:ilvl w:val="0"/>
          <w:numId w:val="1"/>
        </w:numPr>
        <w:spacing w:after="0" w:line="240" w:lineRule="auto"/>
        <w:ind w:right="1276"/>
      </w:pPr>
      <w:r>
        <w:t xml:space="preserve">Campbell MK, Snowdon C, Francis D, </w:t>
      </w:r>
      <w:proofErr w:type="spellStart"/>
      <w:r>
        <w:t>Elbourne</w:t>
      </w:r>
      <w:proofErr w:type="spellEnd"/>
      <w:r>
        <w:t xml:space="preserve"> D, McDonald AM, </w:t>
      </w:r>
      <w:proofErr w:type="gramStart"/>
      <w:r>
        <w:t>Knight</w:t>
      </w:r>
      <w:proofErr w:type="gramEnd"/>
      <w:r>
        <w:t xml:space="preserve"> R, et al. Recruitment to randomised trials: strategies for trial </w:t>
      </w:r>
      <w:proofErr w:type="spellStart"/>
      <w:r>
        <w:t>enrollment</w:t>
      </w:r>
      <w:proofErr w:type="spellEnd"/>
      <w:r>
        <w:t xml:space="preserve"> and participation study. The STEPS study. Health </w:t>
      </w:r>
      <w:proofErr w:type="spellStart"/>
      <w:r>
        <w:t>Technol</w:t>
      </w:r>
      <w:proofErr w:type="spellEnd"/>
      <w:r>
        <w:t xml:space="preserve"> Assess. 2007</w:t>
      </w:r>
      <w:proofErr w:type="gramStart"/>
      <w:r>
        <w:t>;11</w:t>
      </w:r>
      <w:proofErr w:type="gramEnd"/>
      <w:r>
        <w:t>(48):iii, ix-105.</w:t>
      </w:r>
    </w:p>
    <w:p w:rsidR="00333813" w:rsidRDefault="00333813" w:rsidP="00C01FA6">
      <w:pPr>
        <w:pStyle w:val="ListParagraph"/>
        <w:numPr>
          <w:ilvl w:val="0"/>
          <w:numId w:val="1"/>
        </w:numPr>
        <w:spacing w:after="0" w:line="240" w:lineRule="auto"/>
        <w:ind w:right="1276"/>
      </w:pPr>
      <w:r>
        <w:t>Department of Health and Social Care. The Future of UK Clinical Research Delivery: 2021to 2022 Implementation Plan [accessed 25 November 2021].</w:t>
      </w:r>
    </w:p>
    <w:p w:rsidR="00333813" w:rsidRDefault="00333813" w:rsidP="00C01FA6">
      <w:pPr>
        <w:pStyle w:val="ListParagraph"/>
        <w:numPr>
          <w:ilvl w:val="0"/>
          <w:numId w:val="1"/>
        </w:numPr>
        <w:spacing w:after="0" w:line="240" w:lineRule="auto"/>
        <w:ind w:right="1276"/>
      </w:pPr>
      <w:r>
        <w:t>National Institute for Health Research Open Data. NIHR. https://nihr.opendatasoft.com  [accessed 25 March 2022]</w:t>
      </w:r>
    </w:p>
    <w:p w:rsidR="00333813" w:rsidRDefault="00333813" w:rsidP="00C01FA6">
      <w:pPr>
        <w:pStyle w:val="ListParagraph"/>
        <w:numPr>
          <w:ilvl w:val="0"/>
          <w:numId w:val="1"/>
        </w:numPr>
        <w:spacing w:after="0" w:line="240" w:lineRule="auto"/>
        <w:ind w:right="1276"/>
      </w:pPr>
      <w:r>
        <w:t xml:space="preserve">Mitchell E, Goodman K, Hartley S, Hickey H, McDonald AM, Meadows HM, et al. Where do we go from here? – Opportunities and barriers to the career development of </w:t>
      </w:r>
      <w:proofErr w:type="gramStart"/>
      <w:r>
        <w:t>trial  managers</w:t>
      </w:r>
      <w:proofErr w:type="gramEnd"/>
      <w:r>
        <w:t>: a survey of UK-based trial management professionals. Trials. 2020</w:t>
      </w:r>
      <w:proofErr w:type="gramStart"/>
      <w:r>
        <w:t>;21</w:t>
      </w:r>
      <w:proofErr w:type="gramEnd"/>
      <w:r>
        <w:t>(1):384.</w:t>
      </w:r>
    </w:p>
    <w:p w:rsidR="00E27F7E" w:rsidRPr="00E27F7E" w:rsidRDefault="00E27F7E" w:rsidP="00C01FA6">
      <w:pPr>
        <w:pStyle w:val="ListParagraph"/>
        <w:numPr>
          <w:ilvl w:val="0"/>
          <w:numId w:val="1"/>
        </w:numPr>
        <w:spacing w:after="0" w:line="240" w:lineRule="auto"/>
        <w:ind w:right="1276"/>
      </w:pPr>
      <w:r w:rsidRPr="00E27F7E">
        <w:t xml:space="preserve">UK Trial Managers' Network. UKTMN Professional Development Strategy: Professionalising the Profession 2021. Available from: </w:t>
      </w:r>
      <w:hyperlink r:id="rId6" w:anchor=":~:text=The%20UKTMN%20Professional%20Development%20Strategy%20outlines%20UKTMN%E2%80%99s%20vision,the%20UK%2C%20and%20their%20strategy%20to%20achieve%20this" w:history="1">
        <w:r w:rsidRPr="00E27F7E">
          <w:t>https://www.tmn.ac.uk/resources/82-uktmn-professional-development-strategy#:~:text=The%20UKTMN%20Professional%20Development%20Strategy%20outlines%20UKTMN%E2%80%99s%20vision,the%20UK%2C%20and%20their%20strategy%20to%20achieve%20this</w:t>
        </w:r>
      </w:hyperlink>
      <w:r w:rsidRPr="00E27F7E">
        <w:t>. [</w:t>
      </w:r>
      <w:proofErr w:type="gramStart"/>
      <w:r w:rsidRPr="00E27F7E">
        <w:t>accessed</w:t>
      </w:r>
      <w:proofErr w:type="gramEnd"/>
      <w:r w:rsidRPr="00E27F7E">
        <w:t xml:space="preserve"> 25 November 2021].</w:t>
      </w:r>
    </w:p>
    <w:p w:rsidR="00E27F7E" w:rsidRPr="00E27F7E" w:rsidRDefault="00E27F7E" w:rsidP="00C01FA6">
      <w:pPr>
        <w:pStyle w:val="ListParagraph"/>
        <w:numPr>
          <w:ilvl w:val="0"/>
          <w:numId w:val="1"/>
        </w:numPr>
        <w:spacing w:after="0" w:line="240" w:lineRule="auto"/>
        <w:ind w:right="1276"/>
      </w:pPr>
      <w:r w:rsidRPr="00E27F7E">
        <w:t xml:space="preserve">UK Trial Managers' </w:t>
      </w:r>
      <w:proofErr w:type="gramStart"/>
      <w:r w:rsidRPr="00E27F7E">
        <w:t>Network .</w:t>
      </w:r>
      <w:proofErr w:type="gramEnd"/>
      <w:r w:rsidRPr="00E27F7E">
        <w:t xml:space="preserve"> Competency Framework for Trial Management 2021 Available from: </w:t>
      </w:r>
      <w:hyperlink r:id="rId7" w:history="1">
        <w:r w:rsidRPr="00E27F7E">
          <w:t>https://www.tmn.ac.uk/resources/category/69-competency-framework-for-trial-management</w:t>
        </w:r>
      </w:hyperlink>
      <w:r w:rsidRPr="00E27F7E">
        <w:t xml:space="preserve"> [</w:t>
      </w:r>
      <w:proofErr w:type="spellStart"/>
      <w:r w:rsidRPr="00E27F7E">
        <w:t>acessed</w:t>
      </w:r>
      <w:proofErr w:type="spellEnd"/>
      <w:r w:rsidRPr="00E27F7E">
        <w:t xml:space="preserve"> 25 November 20].</w:t>
      </w:r>
    </w:p>
    <w:p w:rsidR="00E27F7E" w:rsidRPr="00E27F7E" w:rsidRDefault="00E27F7E" w:rsidP="00E27F7E">
      <w:pPr>
        <w:pStyle w:val="EndNoteBibliography"/>
        <w:numPr>
          <w:ilvl w:val="0"/>
          <w:numId w:val="1"/>
        </w:numPr>
        <w:rPr>
          <w:rFonts w:asciiTheme="minorHAnsi" w:hAnsiTheme="minorHAnsi" w:cstheme="minorBidi"/>
          <w:noProof w:val="0"/>
          <w:lang w:val="en-GB"/>
        </w:rPr>
      </w:pPr>
      <w:r>
        <w:rPr>
          <w:rFonts w:asciiTheme="minorHAnsi" w:hAnsiTheme="minorHAnsi" w:cstheme="minorBidi"/>
          <w:noProof w:val="0"/>
          <w:lang w:val="en-GB"/>
        </w:rPr>
        <w:t xml:space="preserve">UK Trial </w:t>
      </w:r>
      <w:proofErr w:type="gramStart"/>
      <w:r>
        <w:rPr>
          <w:rFonts w:asciiTheme="minorHAnsi" w:hAnsiTheme="minorHAnsi" w:cstheme="minorBidi"/>
          <w:noProof w:val="0"/>
          <w:lang w:val="en-GB"/>
        </w:rPr>
        <w:t>Managers’  Network</w:t>
      </w:r>
      <w:proofErr w:type="gramEnd"/>
      <w:r>
        <w:rPr>
          <w:rFonts w:asciiTheme="minorHAnsi" w:hAnsiTheme="minorHAnsi" w:cstheme="minorBidi"/>
          <w:noProof w:val="0"/>
          <w:lang w:val="en-GB"/>
        </w:rPr>
        <w:t xml:space="preserve">. </w:t>
      </w:r>
      <w:proofErr w:type="spellStart"/>
      <w:r>
        <w:rPr>
          <w:rFonts w:asciiTheme="minorHAnsi" w:hAnsiTheme="minorHAnsi" w:cstheme="minorBidi"/>
          <w:noProof w:val="0"/>
          <w:lang w:val="en-GB"/>
        </w:rPr>
        <w:t>Caree</w:t>
      </w:r>
      <w:proofErr w:type="spellEnd"/>
      <w:r>
        <w:rPr>
          <w:rFonts w:asciiTheme="minorHAnsi" w:hAnsiTheme="minorHAnsi" w:cstheme="minorBidi"/>
          <w:noProof w:val="0"/>
          <w:lang w:val="en-GB"/>
        </w:rPr>
        <w:t xml:space="preserve"> Development survey results (lay summary).  Available from </w:t>
      </w:r>
      <w:hyperlink r:id="rId8" w:history="1">
        <w:r w:rsidRPr="001D239F">
          <w:rPr>
            <w:rStyle w:val="Hyperlink"/>
            <w:rFonts w:asciiTheme="minorHAnsi" w:hAnsiTheme="minorHAnsi" w:cstheme="minorBidi"/>
            <w:noProof w:val="0"/>
            <w:lang w:val="en-GB"/>
          </w:rPr>
          <w:t>https://www.tmn.ac.uk/resources/category/69-competency-framework-for-trial-management</w:t>
        </w:r>
      </w:hyperlink>
      <w:r w:rsidRPr="00E27F7E">
        <w:rPr>
          <w:rFonts w:asciiTheme="minorHAnsi" w:hAnsiTheme="minorHAnsi" w:cstheme="minorBidi"/>
          <w:noProof w:val="0"/>
          <w:lang w:val="en-GB"/>
        </w:rPr>
        <w:t xml:space="preserve"> [</w:t>
      </w:r>
      <w:proofErr w:type="spellStart"/>
      <w:r w:rsidRPr="00E27F7E">
        <w:rPr>
          <w:rFonts w:asciiTheme="minorHAnsi" w:hAnsiTheme="minorHAnsi" w:cstheme="minorBidi"/>
          <w:noProof w:val="0"/>
          <w:lang w:val="en-GB"/>
        </w:rPr>
        <w:t>acessed</w:t>
      </w:r>
      <w:proofErr w:type="spellEnd"/>
      <w:r w:rsidRPr="00E27F7E">
        <w:rPr>
          <w:rFonts w:asciiTheme="minorHAnsi" w:hAnsiTheme="minorHAnsi" w:cstheme="minorBidi"/>
          <w:noProof w:val="0"/>
          <w:lang w:val="en-GB"/>
        </w:rPr>
        <w:t xml:space="preserve"> 25 November 2021].</w:t>
      </w:r>
    </w:p>
    <w:p w:rsidR="00E27F7E" w:rsidRPr="00E27F7E" w:rsidRDefault="00E27F7E" w:rsidP="00E27F7E">
      <w:pPr>
        <w:pStyle w:val="EndNoteBibliography"/>
        <w:numPr>
          <w:ilvl w:val="0"/>
          <w:numId w:val="1"/>
        </w:numPr>
        <w:rPr>
          <w:rFonts w:asciiTheme="minorHAnsi" w:hAnsiTheme="minorHAnsi" w:cstheme="minorBidi"/>
          <w:noProof w:val="0"/>
          <w:lang w:val="en-GB"/>
        </w:rPr>
      </w:pPr>
      <w:r w:rsidRPr="00E27F7E">
        <w:rPr>
          <w:rFonts w:asciiTheme="minorHAnsi" w:hAnsiTheme="minorHAnsi" w:cstheme="minorBidi"/>
          <w:noProof w:val="0"/>
          <w:lang w:val="en-GB"/>
        </w:rPr>
        <w:t xml:space="preserve">UK Trial Managers' Network. Professional development resource. Example job descriptions. Available from: https://www.tmn.ac.uk/resources/78-professional-development-example-job-descriptions [accessed 25 November 2021]. </w:t>
      </w:r>
    </w:p>
    <w:p w:rsidR="00E27F7E" w:rsidRDefault="00E27F7E" w:rsidP="00E27F7E">
      <w:pPr>
        <w:pStyle w:val="ListParagraph"/>
        <w:spacing w:after="0" w:line="240" w:lineRule="auto"/>
        <w:ind w:left="408" w:right="1276"/>
      </w:pPr>
    </w:p>
    <w:p w:rsidR="00D1212C" w:rsidRDefault="00D1212C" w:rsidP="004F58F3">
      <w:pPr>
        <w:ind w:right="1274"/>
      </w:pPr>
    </w:p>
    <w:p w:rsidR="00D1212C" w:rsidRPr="00D1212C" w:rsidRDefault="00D1212C" w:rsidP="004F58F3">
      <w:pPr>
        <w:ind w:right="1274"/>
        <w:rPr>
          <w:b/>
          <w:i/>
        </w:rPr>
      </w:pPr>
    </w:p>
    <w:sectPr w:rsidR="00D1212C" w:rsidRPr="00D1212C" w:rsidSect="00D45C0E">
      <w:pgSz w:w="11906" w:h="16838"/>
      <w:pgMar w:top="1191" w:right="1134" w:bottom="1134"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10E31"/>
    <w:multiLevelType w:val="hybridMultilevel"/>
    <w:tmpl w:val="71F66FA8"/>
    <w:lvl w:ilvl="0" w:tplc="E21E31F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1C"/>
    <w:rsid w:val="00030B82"/>
    <w:rsid w:val="0015720A"/>
    <w:rsid w:val="001F76EA"/>
    <w:rsid w:val="00211F87"/>
    <w:rsid w:val="00314715"/>
    <w:rsid w:val="003263F3"/>
    <w:rsid w:val="00333813"/>
    <w:rsid w:val="00354DD9"/>
    <w:rsid w:val="003A0925"/>
    <w:rsid w:val="003A315E"/>
    <w:rsid w:val="003A717D"/>
    <w:rsid w:val="003B12DD"/>
    <w:rsid w:val="003C2119"/>
    <w:rsid w:val="003D66F8"/>
    <w:rsid w:val="003E7F9E"/>
    <w:rsid w:val="00417EE7"/>
    <w:rsid w:val="00452589"/>
    <w:rsid w:val="004F58F3"/>
    <w:rsid w:val="005010E0"/>
    <w:rsid w:val="005A48BB"/>
    <w:rsid w:val="005A57EF"/>
    <w:rsid w:val="005E1737"/>
    <w:rsid w:val="0064071F"/>
    <w:rsid w:val="00675546"/>
    <w:rsid w:val="006A1036"/>
    <w:rsid w:val="00754503"/>
    <w:rsid w:val="00772856"/>
    <w:rsid w:val="007E4399"/>
    <w:rsid w:val="008A6949"/>
    <w:rsid w:val="0090390A"/>
    <w:rsid w:val="00996FAB"/>
    <w:rsid w:val="009B3378"/>
    <w:rsid w:val="00AF2F1C"/>
    <w:rsid w:val="00B0366C"/>
    <w:rsid w:val="00B04070"/>
    <w:rsid w:val="00B6407B"/>
    <w:rsid w:val="00C01FA6"/>
    <w:rsid w:val="00D1212C"/>
    <w:rsid w:val="00D45C0E"/>
    <w:rsid w:val="00DD0B05"/>
    <w:rsid w:val="00DE371C"/>
    <w:rsid w:val="00E01E6B"/>
    <w:rsid w:val="00E27F7E"/>
    <w:rsid w:val="00EB4ED2"/>
    <w:rsid w:val="00F13068"/>
    <w:rsid w:val="00F448CD"/>
    <w:rsid w:val="00F5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31BE-776D-42B9-B231-EE29FDF2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12C"/>
    <w:rPr>
      <w:color w:val="0563C1" w:themeColor="hyperlink"/>
      <w:u w:val="single"/>
    </w:rPr>
  </w:style>
  <w:style w:type="paragraph" w:styleId="ListParagraph">
    <w:name w:val="List Paragraph"/>
    <w:basedOn w:val="Normal"/>
    <w:uiPriority w:val="34"/>
    <w:qFormat/>
    <w:rsid w:val="00314715"/>
    <w:pPr>
      <w:ind w:left="720"/>
      <w:contextualSpacing/>
    </w:pPr>
  </w:style>
  <w:style w:type="paragraph" w:customStyle="1" w:styleId="EndNoteBibliography">
    <w:name w:val="EndNote Bibliography"/>
    <w:basedOn w:val="Normal"/>
    <w:link w:val="EndNoteBibliographyChar"/>
    <w:rsid w:val="00E27F7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27F7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n.ac.uk/resources/category/69-competency-framework-for-trial-management" TargetMode="External"/><Relationship Id="rId3" Type="http://schemas.openxmlformats.org/officeDocument/2006/relationships/settings" Target="settings.xml"/><Relationship Id="rId7" Type="http://schemas.openxmlformats.org/officeDocument/2006/relationships/hyperlink" Target="https://www.tmn.ac.uk/resources/category/69-competency-framework-for-trial-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n.ac.uk/resources/82-uktmn-professional-development-strategy" TargetMode="External"/><Relationship Id="rId5" Type="http://schemas.openxmlformats.org/officeDocument/2006/relationships/hyperlink" Target="http://www.nationalarchives.gov.uk/doc/open-government-licence/version/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Cockayne, S.</dc:creator>
  <cp:keywords/>
  <dc:description/>
  <cp:lastModifiedBy>Baker, S.</cp:lastModifiedBy>
  <cp:revision>2</cp:revision>
  <dcterms:created xsi:type="dcterms:W3CDTF">2022-05-04T15:35:00Z</dcterms:created>
  <dcterms:modified xsi:type="dcterms:W3CDTF">2022-05-04T15:35:00Z</dcterms:modified>
</cp:coreProperties>
</file>