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5B5F5" w14:textId="28A0A346" w:rsidR="00356884" w:rsidRPr="000E6503" w:rsidRDefault="009A1777" w:rsidP="002F7E45">
      <w:pPr>
        <w:shd w:val="clear" w:color="auto" w:fill="FFFFFF"/>
        <w:spacing w:after="0" w:line="480" w:lineRule="auto"/>
        <w:ind w:right="-897"/>
        <w:jc w:val="both"/>
        <w:rPr>
          <w:rFonts w:ascii="Arial" w:eastAsia="Times New Roman" w:hAnsi="Arial" w:cs="Arial"/>
          <w:b/>
          <w:color w:val="222222"/>
          <w:sz w:val="24"/>
          <w:szCs w:val="24"/>
          <w:u w:val="single"/>
          <w:lang w:eastAsia="en-GB"/>
        </w:rPr>
      </w:pPr>
      <w:bookmarkStart w:id="0" w:name="_GoBack"/>
      <w:bookmarkEnd w:id="0"/>
      <w:r>
        <w:rPr>
          <w:rFonts w:ascii="Arial" w:eastAsia="Times New Roman" w:hAnsi="Arial" w:cs="Arial"/>
          <w:b/>
          <w:color w:val="222222"/>
          <w:sz w:val="24"/>
          <w:szCs w:val="24"/>
          <w:u w:val="single"/>
          <w:lang w:eastAsia="en-GB"/>
        </w:rPr>
        <w:t>Introduction</w:t>
      </w:r>
      <w:r w:rsidR="00245162" w:rsidRPr="000E6503">
        <w:rPr>
          <w:rFonts w:ascii="Arial" w:eastAsia="Times New Roman" w:hAnsi="Arial" w:cs="Arial"/>
          <w:b/>
          <w:color w:val="222222"/>
          <w:sz w:val="24"/>
          <w:szCs w:val="24"/>
          <w:u w:val="single"/>
          <w:lang w:eastAsia="en-GB"/>
        </w:rPr>
        <w:t xml:space="preserve"> </w:t>
      </w:r>
    </w:p>
    <w:p w14:paraId="41ED52E5" w14:textId="41FAFC58" w:rsidR="00D530E0" w:rsidRPr="000E6503" w:rsidRDefault="00245162" w:rsidP="002F7E45">
      <w:p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eastAsia="Times New Roman" w:hAnsi="Arial" w:cs="Arial"/>
          <w:color w:val="222222"/>
          <w:sz w:val="24"/>
          <w:szCs w:val="24"/>
          <w:lang w:eastAsia="en-GB"/>
        </w:rPr>
        <w:t xml:space="preserve">Venous leg ulcers </w:t>
      </w:r>
      <w:r w:rsidR="000E0448" w:rsidRPr="000E6503">
        <w:rPr>
          <w:rFonts w:ascii="Arial" w:eastAsia="Times New Roman" w:hAnsi="Arial" w:cs="Arial"/>
          <w:color w:val="222222"/>
          <w:sz w:val="24"/>
          <w:szCs w:val="24"/>
          <w:lang w:eastAsia="en-GB"/>
        </w:rPr>
        <w:t xml:space="preserve">(VLU) </w:t>
      </w:r>
      <w:r w:rsidRPr="000E6503">
        <w:rPr>
          <w:rFonts w:ascii="Arial" w:eastAsia="Times New Roman" w:hAnsi="Arial" w:cs="Arial"/>
          <w:color w:val="222222"/>
          <w:sz w:val="24"/>
          <w:szCs w:val="24"/>
          <w:lang w:eastAsia="en-GB"/>
        </w:rPr>
        <w:t>are common, recurring open wounds on the lower leg</w:t>
      </w:r>
      <w:r w:rsidR="00234F11">
        <w:rPr>
          <w:rFonts w:ascii="Arial" w:eastAsia="Times New Roman" w:hAnsi="Arial" w:cs="Arial"/>
          <w:color w:val="222222"/>
          <w:sz w:val="24"/>
          <w:szCs w:val="24"/>
          <w:lang w:eastAsia="en-GB"/>
        </w:rPr>
        <w:t xml:space="preserve"> resulting from venous insufficiency. Wound c</w:t>
      </w:r>
      <w:r w:rsidR="00106E13" w:rsidRPr="000E6503">
        <w:rPr>
          <w:rFonts w:ascii="Arial" w:eastAsia="Times New Roman" w:hAnsi="Arial" w:cs="Arial"/>
          <w:color w:val="222222"/>
          <w:sz w:val="24"/>
          <w:szCs w:val="24"/>
          <w:lang w:eastAsia="en-GB"/>
        </w:rPr>
        <w:t xml:space="preserve">are is mainly delivered in </w:t>
      </w:r>
      <w:r w:rsidR="000169BE">
        <w:rPr>
          <w:rFonts w:ascii="Arial" w:eastAsia="Times New Roman" w:hAnsi="Arial" w:cs="Arial"/>
          <w:color w:val="222222"/>
          <w:sz w:val="24"/>
          <w:szCs w:val="24"/>
          <w:lang w:eastAsia="en-GB"/>
        </w:rPr>
        <w:t xml:space="preserve">community-based </w:t>
      </w:r>
      <w:r w:rsidR="00106E13" w:rsidRPr="000E6503">
        <w:rPr>
          <w:rFonts w:ascii="Arial" w:eastAsia="Times New Roman" w:hAnsi="Arial" w:cs="Arial"/>
          <w:color w:val="222222"/>
          <w:sz w:val="24"/>
          <w:szCs w:val="24"/>
          <w:lang w:eastAsia="en-GB"/>
        </w:rPr>
        <w:t xml:space="preserve">clinics, patient homes or </w:t>
      </w:r>
      <w:r w:rsidR="000169BE">
        <w:rPr>
          <w:rFonts w:ascii="Arial" w:eastAsia="Times New Roman" w:hAnsi="Arial" w:cs="Arial"/>
          <w:color w:val="222222"/>
          <w:sz w:val="24"/>
          <w:szCs w:val="24"/>
          <w:lang w:eastAsia="en-GB"/>
        </w:rPr>
        <w:t xml:space="preserve">out-patient </w:t>
      </w:r>
      <w:r w:rsidR="00E16D7D">
        <w:rPr>
          <w:rFonts w:ascii="Arial" w:eastAsia="Times New Roman" w:hAnsi="Arial" w:cs="Arial"/>
          <w:color w:val="222222"/>
          <w:sz w:val="24"/>
          <w:szCs w:val="24"/>
          <w:lang w:eastAsia="en-GB"/>
        </w:rPr>
        <w:t>settings</w:t>
      </w:r>
      <w:r w:rsidR="00106E13" w:rsidRPr="000E6503">
        <w:rPr>
          <w:rFonts w:ascii="Arial" w:eastAsia="Times New Roman" w:hAnsi="Arial" w:cs="Arial"/>
          <w:color w:val="222222"/>
          <w:sz w:val="24"/>
          <w:szCs w:val="24"/>
          <w:lang w:eastAsia="en-GB"/>
        </w:rPr>
        <w:t xml:space="preserve">. </w:t>
      </w:r>
      <w:r w:rsidR="000C37AA" w:rsidRPr="000E6503">
        <w:rPr>
          <w:rFonts w:ascii="Arial" w:eastAsia="Times New Roman" w:hAnsi="Arial" w:cs="Arial"/>
          <w:color w:val="222222"/>
          <w:sz w:val="24"/>
          <w:szCs w:val="24"/>
          <w:lang w:eastAsia="en-GB"/>
        </w:rPr>
        <w:t>Delivering</w:t>
      </w:r>
      <w:r w:rsidR="00D410C1" w:rsidRPr="000E6503">
        <w:rPr>
          <w:rFonts w:ascii="Arial" w:eastAsia="Times New Roman" w:hAnsi="Arial" w:cs="Arial"/>
          <w:color w:val="222222"/>
          <w:sz w:val="24"/>
          <w:szCs w:val="24"/>
          <w:lang w:eastAsia="en-GB"/>
        </w:rPr>
        <w:t xml:space="preserve"> effective treatment</w:t>
      </w:r>
      <w:r w:rsidR="00E16D7D">
        <w:rPr>
          <w:rFonts w:ascii="Arial" w:eastAsia="Times New Roman" w:hAnsi="Arial" w:cs="Arial"/>
          <w:color w:val="222222"/>
          <w:sz w:val="24"/>
          <w:szCs w:val="24"/>
          <w:lang w:eastAsia="en-GB"/>
        </w:rPr>
        <w:t>s</w:t>
      </w:r>
      <w:r w:rsidR="00D410C1" w:rsidRPr="000E6503">
        <w:rPr>
          <w:rFonts w:ascii="Arial" w:eastAsia="Times New Roman" w:hAnsi="Arial" w:cs="Arial"/>
          <w:color w:val="222222"/>
          <w:sz w:val="24"/>
          <w:szCs w:val="24"/>
          <w:lang w:eastAsia="en-GB"/>
        </w:rPr>
        <w:t xml:space="preserve"> </w:t>
      </w:r>
      <w:r w:rsidR="000C37AA" w:rsidRPr="000E6503">
        <w:rPr>
          <w:rFonts w:ascii="Arial" w:eastAsia="Times New Roman" w:hAnsi="Arial" w:cs="Arial"/>
          <w:color w:val="222222"/>
          <w:sz w:val="24"/>
          <w:szCs w:val="24"/>
          <w:lang w:eastAsia="en-GB"/>
        </w:rPr>
        <w:t>remains</w:t>
      </w:r>
      <w:r w:rsidR="00D410C1" w:rsidRPr="000E6503">
        <w:rPr>
          <w:rFonts w:ascii="Arial" w:eastAsia="Times New Roman" w:hAnsi="Arial" w:cs="Arial"/>
          <w:color w:val="222222"/>
          <w:sz w:val="24"/>
          <w:szCs w:val="24"/>
          <w:lang w:eastAsia="en-GB"/>
        </w:rPr>
        <w:t xml:space="preserve"> important to maximise ulcer free days and improve </w:t>
      </w:r>
      <w:r w:rsidR="000169BE">
        <w:rPr>
          <w:rFonts w:ascii="Arial" w:eastAsia="Times New Roman" w:hAnsi="Arial" w:cs="Arial"/>
          <w:color w:val="222222"/>
          <w:sz w:val="24"/>
          <w:szCs w:val="24"/>
          <w:lang w:eastAsia="en-GB"/>
        </w:rPr>
        <w:t xml:space="preserve">the health-related </w:t>
      </w:r>
      <w:r w:rsidR="00D410C1" w:rsidRPr="000E6503">
        <w:rPr>
          <w:rFonts w:ascii="Arial" w:eastAsia="Times New Roman" w:hAnsi="Arial" w:cs="Arial"/>
          <w:color w:val="222222"/>
          <w:sz w:val="24"/>
          <w:szCs w:val="24"/>
          <w:lang w:eastAsia="en-GB"/>
        </w:rPr>
        <w:t>quality of life of people with VLU.</w:t>
      </w:r>
      <w:r w:rsidRPr="000E6503">
        <w:rPr>
          <w:rFonts w:ascii="Arial" w:eastAsia="Times New Roman" w:hAnsi="Arial" w:cs="Arial"/>
          <w:color w:val="222222"/>
          <w:sz w:val="24"/>
          <w:szCs w:val="24"/>
          <w:lang w:eastAsia="en-GB"/>
        </w:rPr>
        <w:t xml:space="preserve"> </w:t>
      </w:r>
      <w:r w:rsidR="000169BE">
        <w:rPr>
          <w:rFonts w:ascii="Arial" w:eastAsia="Times New Roman" w:hAnsi="Arial" w:cs="Arial"/>
          <w:color w:val="222222"/>
          <w:sz w:val="24"/>
          <w:szCs w:val="24"/>
          <w:lang w:eastAsia="en-GB"/>
        </w:rPr>
        <w:t xml:space="preserve">Evidence </w:t>
      </w:r>
      <w:r w:rsidR="00774BC5" w:rsidRPr="000E6503">
        <w:rPr>
          <w:rFonts w:ascii="Arial" w:eastAsia="Times New Roman" w:hAnsi="Arial" w:cs="Arial"/>
          <w:color w:val="222222"/>
          <w:sz w:val="24"/>
          <w:szCs w:val="24"/>
          <w:lang w:eastAsia="en-GB"/>
        </w:rPr>
        <w:t xml:space="preserve">suggests full </w:t>
      </w:r>
      <w:r w:rsidR="00D410C1" w:rsidRPr="000E6503">
        <w:rPr>
          <w:rFonts w:ascii="Arial" w:eastAsia="Times New Roman" w:hAnsi="Arial" w:cs="Arial"/>
          <w:color w:val="222222"/>
          <w:sz w:val="24"/>
          <w:szCs w:val="24"/>
          <w:lang w:eastAsia="en-GB"/>
        </w:rPr>
        <w:t xml:space="preserve">(high) </w:t>
      </w:r>
      <w:r w:rsidR="00774BC5" w:rsidRPr="000E6503">
        <w:rPr>
          <w:rFonts w:ascii="Arial" w:eastAsia="Times New Roman" w:hAnsi="Arial" w:cs="Arial"/>
          <w:color w:val="222222"/>
          <w:sz w:val="24"/>
          <w:szCs w:val="24"/>
          <w:lang w:eastAsia="en-GB"/>
        </w:rPr>
        <w:t>compression treatment</w:t>
      </w:r>
      <w:r w:rsidR="00E16D7D">
        <w:rPr>
          <w:rFonts w:ascii="Arial" w:eastAsia="Times New Roman" w:hAnsi="Arial" w:cs="Arial"/>
          <w:color w:val="222222"/>
          <w:sz w:val="24"/>
          <w:szCs w:val="24"/>
          <w:lang w:eastAsia="en-GB"/>
        </w:rPr>
        <w:t>,</w:t>
      </w:r>
      <w:r w:rsidR="00774BC5" w:rsidRPr="000E6503">
        <w:rPr>
          <w:rFonts w:ascii="Arial" w:eastAsia="Times New Roman" w:hAnsi="Arial" w:cs="Arial"/>
          <w:color w:val="222222"/>
          <w:sz w:val="24"/>
          <w:szCs w:val="24"/>
          <w:lang w:eastAsia="en-GB"/>
        </w:rPr>
        <w:t xml:space="preserve"> aiming to deliver </w:t>
      </w:r>
      <w:r w:rsidR="00106E13" w:rsidRPr="000E6503">
        <w:rPr>
          <w:rFonts w:ascii="Arial" w:eastAsia="Times New Roman" w:hAnsi="Arial" w:cs="Arial"/>
          <w:color w:val="222222"/>
          <w:sz w:val="24"/>
          <w:szCs w:val="24"/>
          <w:lang w:eastAsia="en-GB"/>
        </w:rPr>
        <w:t xml:space="preserve">around </w:t>
      </w:r>
      <w:r w:rsidR="00774BC5" w:rsidRPr="000E6503">
        <w:rPr>
          <w:rFonts w:ascii="Arial" w:eastAsia="Times New Roman" w:hAnsi="Arial" w:cs="Arial"/>
          <w:color w:val="222222"/>
          <w:sz w:val="24"/>
          <w:szCs w:val="24"/>
          <w:lang w:eastAsia="en-GB"/>
        </w:rPr>
        <w:t>40mmHg compression at the ankle</w:t>
      </w:r>
      <w:r w:rsidR="00E16D7D">
        <w:rPr>
          <w:rFonts w:ascii="Arial" w:eastAsia="Times New Roman" w:hAnsi="Arial" w:cs="Arial"/>
          <w:color w:val="222222"/>
          <w:sz w:val="24"/>
          <w:szCs w:val="24"/>
          <w:lang w:eastAsia="en-GB"/>
        </w:rPr>
        <w:t>,</w:t>
      </w:r>
      <w:r w:rsidR="00774BC5" w:rsidRPr="000E6503">
        <w:rPr>
          <w:rFonts w:ascii="Arial" w:eastAsia="Times New Roman" w:hAnsi="Arial" w:cs="Arial"/>
          <w:color w:val="222222"/>
          <w:sz w:val="24"/>
          <w:szCs w:val="24"/>
          <w:lang w:eastAsia="en-GB"/>
        </w:rPr>
        <w:t xml:space="preserve"> </w:t>
      </w:r>
      <w:r w:rsidR="00D037A9" w:rsidRPr="000E6503">
        <w:rPr>
          <w:rFonts w:ascii="Arial" w:eastAsia="Times New Roman" w:hAnsi="Arial" w:cs="Arial"/>
          <w:color w:val="222222"/>
          <w:sz w:val="24"/>
          <w:szCs w:val="24"/>
          <w:lang w:eastAsia="en-GB"/>
        </w:rPr>
        <w:t xml:space="preserve">is </w:t>
      </w:r>
      <w:r w:rsidR="00106E13" w:rsidRPr="000E6503">
        <w:rPr>
          <w:rFonts w:ascii="Arial" w:eastAsia="Times New Roman" w:hAnsi="Arial" w:cs="Arial"/>
          <w:color w:val="222222"/>
          <w:sz w:val="24"/>
          <w:szCs w:val="24"/>
          <w:lang w:eastAsia="en-GB"/>
        </w:rPr>
        <w:t>effective in</w:t>
      </w:r>
      <w:r w:rsidR="00774BC5" w:rsidRPr="000E6503">
        <w:rPr>
          <w:rFonts w:ascii="Arial" w:eastAsia="Times New Roman" w:hAnsi="Arial" w:cs="Arial"/>
          <w:color w:val="222222"/>
          <w:sz w:val="24"/>
          <w:szCs w:val="24"/>
          <w:lang w:eastAsia="en-GB"/>
        </w:rPr>
        <w:t xml:space="preserve"> reduc</w:t>
      </w:r>
      <w:r w:rsidR="00106E13" w:rsidRPr="000E6503">
        <w:rPr>
          <w:rFonts w:ascii="Arial" w:eastAsia="Times New Roman" w:hAnsi="Arial" w:cs="Arial"/>
          <w:color w:val="222222"/>
          <w:sz w:val="24"/>
          <w:szCs w:val="24"/>
          <w:lang w:eastAsia="en-GB"/>
        </w:rPr>
        <w:t>ing</w:t>
      </w:r>
      <w:r w:rsidR="00774BC5" w:rsidRPr="000E6503">
        <w:rPr>
          <w:rFonts w:ascii="Arial" w:eastAsia="Times New Roman" w:hAnsi="Arial" w:cs="Arial"/>
          <w:color w:val="222222"/>
          <w:sz w:val="24"/>
          <w:szCs w:val="24"/>
          <w:lang w:eastAsia="en-GB"/>
        </w:rPr>
        <w:t xml:space="preserve"> ulcer healing time and </w:t>
      </w:r>
      <w:r w:rsidR="00E16D7D">
        <w:rPr>
          <w:rFonts w:ascii="Arial" w:eastAsia="Times New Roman" w:hAnsi="Arial" w:cs="Arial"/>
          <w:color w:val="222222"/>
          <w:sz w:val="24"/>
          <w:szCs w:val="24"/>
          <w:lang w:eastAsia="en-GB"/>
        </w:rPr>
        <w:t xml:space="preserve">is </w:t>
      </w:r>
      <w:r w:rsidR="00774BC5" w:rsidRPr="000E6503">
        <w:rPr>
          <w:rFonts w:ascii="Arial" w:eastAsia="Times New Roman" w:hAnsi="Arial" w:cs="Arial"/>
          <w:color w:val="222222"/>
          <w:sz w:val="24"/>
          <w:szCs w:val="24"/>
          <w:lang w:eastAsia="en-GB"/>
        </w:rPr>
        <w:t>cost effective</w:t>
      </w:r>
      <w:r w:rsidR="00D8023C" w:rsidRPr="000E6503">
        <w:rPr>
          <w:rFonts w:ascii="Arial" w:eastAsia="Times New Roman" w:hAnsi="Arial" w:cs="Arial"/>
          <w:color w:val="222222"/>
          <w:sz w:val="24"/>
          <w:szCs w:val="24"/>
          <w:lang w:eastAsia="en-GB"/>
        </w:rPr>
        <w:t xml:space="preserve"> </w:t>
      </w:r>
      <w:r w:rsidR="00B666D6" w:rsidRPr="000E6503">
        <w:rPr>
          <w:rFonts w:ascii="Arial" w:eastAsia="Times New Roman" w:hAnsi="Arial" w:cs="Arial"/>
          <w:color w:val="222222"/>
          <w:sz w:val="24"/>
          <w:szCs w:val="24"/>
          <w:lang w:eastAsia="en-GB"/>
        </w:rPr>
        <w:fldChar w:fldCharType="begin"/>
      </w:r>
      <w:r w:rsidR="00E46A05">
        <w:rPr>
          <w:rFonts w:ascii="Arial" w:eastAsia="Times New Roman" w:hAnsi="Arial" w:cs="Arial"/>
          <w:color w:val="222222"/>
          <w:sz w:val="24"/>
          <w:szCs w:val="24"/>
          <w:lang w:eastAsia="en-GB"/>
        </w:rPr>
        <w:instrText xml:space="preserve"> ADDIN EN.CITE &lt;EndNote&gt;&lt;Cite&gt;&lt;Author&gt;O&amp;apos;Meara&lt;/Author&gt;&lt;Year&gt;2012&lt;/Year&gt;&lt;RecNum&gt;0&lt;/RecNum&gt;&lt;IDText&gt;Compression for venous leg ulcers&lt;/IDText&gt;&lt;DisplayText&gt;(1)&lt;/DisplayText&gt;&lt;record&gt;&lt;dates&gt;&lt;pub-dates&gt;&lt;date&gt;Nov 14&lt;/date&gt;&lt;/pub-dates&gt;&lt;year&gt;2012&lt;/year&gt;&lt;/dates&gt;&lt;keywords&gt;&lt;keyword&gt;Bandages&lt;/keyword&gt;&lt;keyword&gt;Cost-Benefit Analysis&lt;/keyword&gt;&lt;keyword&gt;Humans&lt;/keyword&gt;&lt;keyword&gt;Randomized Controlled Trials as Topic&lt;/keyword&gt;&lt;keyword&gt;Stockings, Compression&lt;/keyword&gt;&lt;keyword&gt;Varicose Ulcer&lt;/keyword&gt;&lt;keyword&gt;Wound Healing&lt;/keyword&gt;&lt;/keywords&gt;&lt;urls&gt;&lt;related-urls&gt;&lt;url&gt;https://www.ncbi.nlm.nih.gov/pubmed/23152202&lt;/url&gt;&lt;/related-urls&gt;&lt;/urls&gt;&lt;isbn&gt;1469-493X&lt;/isbn&gt;&lt;custom2&gt;PMC7068175&lt;/custom2&gt;&lt;titles&gt;&lt;title&gt;Compression for venous leg ulcers&lt;/title&gt;&lt;secondary-title&gt;Cochrane Database Syst Rev&lt;/secondary-title&gt;&lt;/titles&gt;&lt;pages&gt;CD000265&lt;/pages&gt;&lt;contributors&gt;&lt;authors&gt;&lt;author&gt;O&amp;apos;Meara, S.&lt;/author&gt;&lt;author&gt;Cullum, N.&lt;/author&gt;&lt;author&gt;Nelson, E. A.&lt;/author&gt;&lt;author&gt;Dumville, J. C.&lt;/author&gt;&lt;/authors&gt;&lt;/contributors&gt;&lt;edition&gt;20121114&lt;/edition&gt;&lt;language&gt;eng&lt;/language&gt;&lt;added-date format="utc"&gt;1641482549&lt;/added-date&gt;&lt;ref-type name="Journal Article"&gt;17&lt;/ref-type&gt;&lt;auth-address&gt;Department of Health Sciences, University of York, York, UK. smo4@york.ac.uk.&lt;/auth-address&gt;&lt;rec-number&gt;250&lt;/rec-number&gt;&lt;last-updated-date format="utc"&gt;1641482549&lt;/last-updated-date&gt;&lt;accession-num&gt;23152202&lt;/accession-num&gt;&lt;electronic-resource-num&gt;10.1002/14651858.CD000265.pub3&lt;/electronic-resource-num&gt;&lt;volume&gt;11&lt;/volume&gt;&lt;/record&gt;&lt;/Cite&gt;&lt;/EndNote&gt;</w:instrText>
      </w:r>
      <w:r w:rsidR="00B666D6" w:rsidRPr="000E6503">
        <w:rPr>
          <w:rFonts w:ascii="Arial" w:eastAsia="Times New Roman" w:hAnsi="Arial" w:cs="Arial"/>
          <w:color w:val="222222"/>
          <w:sz w:val="24"/>
          <w:szCs w:val="24"/>
          <w:lang w:eastAsia="en-GB"/>
        </w:rPr>
        <w:fldChar w:fldCharType="separate"/>
      </w:r>
      <w:r w:rsidR="00B666D6" w:rsidRPr="000E6503">
        <w:rPr>
          <w:rFonts w:ascii="Arial" w:eastAsia="Times New Roman" w:hAnsi="Arial" w:cs="Arial"/>
          <w:noProof/>
          <w:color w:val="222222"/>
          <w:sz w:val="24"/>
          <w:szCs w:val="24"/>
          <w:lang w:eastAsia="en-GB"/>
        </w:rPr>
        <w:t>(1)</w:t>
      </w:r>
      <w:r w:rsidR="00B666D6" w:rsidRPr="000E6503">
        <w:rPr>
          <w:rFonts w:ascii="Arial" w:eastAsia="Times New Roman" w:hAnsi="Arial" w:cs="Arial"/>
          <w:color w:val="222222"/>
          <w:sz w:val="24"/>
          <w:szCs w:val="24"/>
          <w:lang w:eastAsia="en-GB"/>
        </w:rPr>
        <w:fldChar w:fldCharType="end"/>
      </w:r>
      <w:r w:rsidR="00774BC5" w:rsidRPr="000E6503">
        <w:rPr>
          <w:rFonts w:ascii="Arial" w:eastAsia="Times New Roman" w:hAnsi="Arial" w:cs="Arial"/>
          <w:color w:val="222222"/>
          <w:sz w:val="24"/>
          <w:szCs w:val="24"/>
          <w:lang w:eastAsia="en-GB"/>
        </w:rPr>
        <w:t xml:space="preserve">. </w:t>
      </w:r>
      <w:r w:rsidR="0059453F">
        <w:rPr>
          <w:rFonts w:ascii="Arial" w:eastAsia="Times New Roman" w:hAnsi="Arial" w:cs="Arial"/>
          <w:color w:val="222222"/>
          <w:sz w:val="24"/>
          <w:szCs w:val="24"/>
          <w:lang w:eastAsia="en-GB"/>
        </w:rPr>
        <w:t xml:space="preserve">More recently, </w:t>
      </w:r>
      <w:r w:rsidR="00DA71B5">
        <w:rPr>
          <w:rFonts w:ascii="Arial" w:eastAsia="Times New Roman" w:hAnsi="Arial" w:cs="Arial"/>
          <w:color w:val="222222"/>
          <w:sz w:val="24"/>
          <w:szCs w:val="24"/>
          <w:lang w:eastAsia="en-GB"/>
        </w:rPr>
        <w:t>Early venous Reflux Ablation (</w:t>
      </w:r>
      <w:r w:rsidR="00D037A9" w:rsidRPr="000E6503">
        <w:rPr>
          <w:rFonts w:ascii="Arial" w:eastAsia="Times New Roman" w:hAnsi="Arial" w:cs="Arial"/>
          <w:color w:val="222222"/>
          <w:sz w:val="24"/>
          <w:szCs w:val="24"/>
          <w:lang w:eastAsia="en-GB"/>
        </w:rPr>
        <w:t>EVRA</w:t>
      </w:r>
      <w:r w:rsidR="00DA71B5">
        <w:rPr>
          <w:rFonts w:ascii="Arial" w:eastAsia="Times New Roman" w:hAnsi="Arial" w:cs="Arial"/>
          <w:color w:val="222222"/>
          <w:sz w:val="24"/>
          <w:szCs w:val="24"/>
          <w:lang w:eastAsia="en-GB"/>
        </w:rPr>
        <w:t>)</w:t>
      </w:r>
      <w:r w:rsidR="00D037A9" w:rsidRPr="000E6503">
        <w:rPr>
          <w:rFonts w:ascii="Arial" w:eastAsia="Times New Roman" w:hAnsi="Arial" w:cs="Arial"/>
          <w:color w:val="222222"/>
          <w:sz w:val="24"/>
          <w:szCs w:val="24"/>
          <w:lang w:eastAsia="en-GB"/>
        </w:rPr>
        <w:t xml:space="preserve"> trial has reported</w:t>
      </w:r>
      <w:r w:rsidR="00774BC5" w:rsidRPr="000E6503">
        <w:rPr>
          <w:rFonts w:ascii="Arial" w:eastAsia="Times New Roman" w:hAnsi="Arial" w:cs="Arial"/>
          <w:color w:val="222222"/>
          <w:sz w:val="24"/>
          <w:szCs w:val="24"/>
          <w:lang w:eastAsia="en-GB"/>
        </w:rPr>
        <w:t xml:space="preserve"> early </w:t>
      </w:r>
      <w:r w:rsidR="00D037A9" w:rsidRPr="000E6503">
        <w:rPr>
          <w:rFonts w:ascii="Arial" w:eastAsia="Times New Roman" w:hAnsi="Arial" w:cs="Arial"/>
          <w:color w:val="222222"/>
          <w:sz w:val="24"/>
          <w:szCs w:val="24"/>
          <w:lang w:eastAsia="en-GB"/>
        </w:rPr>
        <w:t>provision</w:t>
      </w:r>
      <w:r w:rsidR="00774BC5" w:rsidRPr="000E6503">
        <w:rPr>
          <w:rFonts w:ascii="Arial" w:eastAsia="Times New Roman" w:hAnsi="Arial" w:cs="Arial"/>
          <w:color w:val="222222"/>
          <w:sz w:val="24"/>
          <w:szCs w:val="24"/>
          <w:lang w:eastAsia="en-GB"/>
        </w:rPr>
        <w:t xml:space="preserve"> of endovenous </w:t>
      </w:r>
      <w:r w:rsidR="00D037A9" w:rsidRPr="000E6503">
        <w:rPr>
          <w:rFonts w:ascii="Arial" w:eastAsia="Times New Roman" w:hAnsi="Arial" w:cs="Arial"/>
          <w:color w:val="222222"/>
          <w:sz w:val="24"/>
          <w:szCs w:val="24"/>
          <w:lang w:eastAsia="en-GB"/>
        </w:rPr>
        <w:t xml:space="preserve">ablation </w:t>
      </w:r>
      <w:r w:rsidR="00774BC5" w:rsidRPr="000E6503">
        <w:rPr>
          <w:rFonts w:ascii="Arial" w:eastAsia="Times New Roman" w:hAnsi="Arial" w:cs="Arial"/>
          <w:color w:val="222222"/>
          <w:sz w:val="24"/>
          <w:szCs w:val="24"/>
          <w:lang w:eastAsia="en-GB"/>
        </w:rPr>
        <w:t xml:space="preserve">surgery to </w:t>
      </w:r>
      <w:r w:rsidR="0059453F">
        <w:rPr>
          <w:rFonts w:ascii="Arial" w:eastAsia="Times New Roman" w:hAnsi="Arial" w:cs="Arial"/>
          <w:color w:val="222222"/>
          <w:sz w:val="24"/>
          <w:szCs w:val="24"/>
          <w:lang w:eastAsia="en-GB"/>
        </w:rPr>
        <w:t xml:space="preserve">further reduce time to </w:t>
      </w:r>
      <w:r w:rsidR="00774BC5" w:rsidRPr="000E6503">
        <w:rPr>
          <w:rFonts w:ascii="Arial" w:eastAsia="Times New Roman" w:hAnsi="Arial" w:cs="Arial"/>
          <w:color w:val="222222"/>
          <w:sz w:val="24"/>
          <w:szCs w:val="24"/>
          <w:lang w:eastAsia="en-GB"/>
        </w:rPr>
        <w:t>healing and to be cost effective</w:t>
      </w:r>
      <w:r w:rsidR="00D037A9" w:rsidRPr="000E6503">
        <w:rPr>
          <w:rFonts w:ascii="Arial" w:eastAsia="Times New Roman" w:hAnsi="Arial" w:cs="Arial"/>
          <w:color w:val="222222"/>
          <w:sz w:val="24"/>
          <w:szCs w:val="24"/>
          <w:lang w:eastAsia="en-GB"/>
        </w:rPr>
        <w:t xml:space="preserve"> </w:t>
      </w:r>
      <w:r w:rsidR="00B666D6" w:rsidRPr="000E6503">
        <w:rPr>
          <w:rFonts w:ascii="Arial" w:hAnsi="Arial" w:cs="Arial"/>
          <w:sz w:val="24"/>
          <w:szCs w:val="24"/>
        </w:rPr>
        <w:fldChar w:fldCharType="begin">
          <w:fldData xml:space="preserve">PEVuZE5vdGU+PENpdGU+PEF1dGhvcj5Hb2hlbDwvQXV0aG9yPjxZZWFyPjIwMTg8L1llYXI+PFJl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</w:fldData>
        </w:fldChar>
      </w:r>
      <w:r w:rsidR="00E46A05">
        <w:rPr>
          <w:rFonts w:ascii="Arial" w:hAnsi="Arial" w:cs="Arial"/>
          <w:sz w:val="24"/>
          <w:szCs w:val="24"/>
        </w:rPr>
        <w:instrText xml:space="preserve"> ADDIN EN.CITE </w:instrText>
      </w:r>
      <w:r w:rsidR="00E46A05">
        <w:rPr>
          <w:rFonts w:ascii="Arial" w:hAnsi="Arial" w:cs="Arial"/>
          <w:sz w:val="24"/>
          <w:szCs w:val="24"/>
        </w:rPr>
        <w:fldChar w:fldCharType="begin">
          <w:fldData xml:space="preserve">PEVuZE5vdGU+PENpdGU+PEF1dGhvcj5Hb2hlbDwvQXV0aG9yPjxZZWFyPjIwMTg8L1llYXI+PFJl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</w:fldData>
        </w:fldChar>
      </w:r>
      <w:r w:rsidR="00E46A05">
        <w:rPr>
          <w:rFonts w:ascii="Arial" w:hAnsi="Arial" w:cs="Arial"/>
          <w:sz w:val="24"/>
          <w:szCs w:val="24"/>
        </w:rPr>
        <w:instrText xml:space="preserve"> ADDIN EN.CITE.DATA </w:instrText>
      </w:r>
      <w:r w:rsidR="00E46A05">
        <w:rPr>
          <w:rFonts w:ascii="Arial" w:hAnsi="Arial" w:cs="Arial"/>
          <w:sz w:val="24"/>
          <w:szCs w:val="24"/>
        </w:rPr>
      </w:r>
      <w:r w:rsidR="00E46A05">
        <w:rPr>
          <w:rFonts w:ascii="Arial" w:hAnsi="Arial" w:cs="Arial"/>
          <w:sz w:val="24"/>
          <w:szCs w:val="24"/>
        </w:rPr>
        <w:fldChar w:fldCharType="end"/>
      </w:r>
      <w:r w:rsidR="00B666D6" w:rsidRPr="000E6503">
        <w:rPr>
          <w:rFonts w:ascii="Arial" w:hAnsi="Arial" w:cs="Arial"/>
          <w:sz w:val="24"/>
          <w:szCs w:val="24"/>
        </w:rPr>
      </w:r>
      <w:r w:rsidR="00B666D6" w:rsidRPr="000E6503">
        <w:rPr>
          <w:rFonts w:ascii="Arial" w:hAnsi="Arial" w:cs="Arial"/>
          <w:sz w:val="24"/>
          <w:szCs w:val="24"/>
        </w:rPr>
        <w:fldChar w:fldCharType="separate"/>
      </w:r>
      <w:r w:rsidR="000B7111">
        <w:rPr>
          <w:rFonts w:ascii="Arial" w:hAnsi="Arial" w:cs="Arial"/>
          <w:noProof/>
          <w:sz w:val="24"/>
          <w:szCs w:val="24"/>
        </w:rPr>
        <w:t>(2, 3)</w:t>
      </w:r>
      <w:r w:rsidR="00B666D6" w:rsidRPr="000E6503">
        <w:rPr>
          <w:rFonts w:ascii="Arial" w:hAnsi="Arial" w:cs="Arial"/>
          <w:sz w:val="24"/>
          <w:szCs w:val="24"/>
        </w:rPr>
        <w:fldChar w:fldCharType="end"/>
      </w:r>
      <w:r w:rsidR="00D8023C" w:rsidRPr="000E6503">
        <w:rPr>
          <w:rFonts w:ascii="Arial" w:eastAsia="Times New Roman" w:hAnsi="Arial" w:cs="Arial"/>
          <w:color w:val="222222"/>
          <w:sz w:val="24"/>
          <w:szCs w:val="24"/>
          <w:lang w:eastAsia="en-GB"/>
        </w:rPr>
        <w:t>.</w:t>
      </w:r>
      <w:r w:rsidR="00774BC5" w:rsidRPr="000E6503">
        <w:rPr>
          <w:rFonts w:ascii="Arial" w:eastAsia="Times New Roman" w:hAnsi="Arial" w:cs="Arial"/>
          <w:color w:val="222222"/>
          <w:sz w:val="24"/>
          <w:szCs w:val="24"/>
          <w:lang w:eastAsia="en-GB"/>
        </w:rPr>
        <w:t xml:space="preserve"> </w:t>
      </w:r>
      <w:r w:rsidR="00E16D7D">
        <w:rPr>
          <w:rFonts w:ascii="Arial" w:eastAsia="Times New Roman" w:hAnsi="Arial" w:cs="Arial"/>
          <w:color w:val="222222"/>
          <w:sz w:val="24"/>
          <w:szCs w:val="24"/>
          <w:lang w:eastAsia="en-GB"/>
        </w:rPr>
        <w:t>D</w:t>
      </w:r>
      <w:r w:rsidR="00D037A9" w:rsidRPr="000E6503">
        <w:rPr>
          <w:rFonts w:ascii="Arial" w:eastAsia="Times New Roman" w:hAnsi="Arial" w:cs="Arial"/>
          <w:color w:val="222222"/>
          <w:sz w:val="24"/>
          <w:szCs w:val="24"/>
          <w:lang w:eastAsia="en-GB"/>
        </w:rPr>
        <w:t>ue to</w:t>
      </w:r>
      <w:r w:rsidR="00D8023C" w:rsidRPr="000E6503">
        <w:rPr>
          <w:rFonts w:ascii="Arial" w:eastAsia="Times New Roman" w:hAnsi="Arial" w:cs="Arial"/>
          <w:color w:val="222222"/>
          <w:sz w:val="24"/>
          <w:szCs w:val="24"/>
          <w:lang w:eastAsia="en-GB"/>
        </w:rPr>
        <w:t xml:space="preserve"> </w:t>
      </w:r>
      <w:r w:rsidR="00E16D7D">
        <w:rPr>
          <w:rFonts w:ascii="Arial" w:eastAsia="Times New Roman" w:hAnsi="Arial" w:cs="Arial"/>
          <w:color w:val="222222"/>
          <w:sz w:val="24"/>
          <w:szCs w:val="24"/>
          <w:lang w:eastAsia="en-GB"/>
        </w:rPr>
        <w:t xml:space="preserve">the </w:t>
      </w:r>
      <w:r w:rsidR="00774BC5" w:rsidRPr="000E6503">
        <w:rPr>
          <w:rFonts w:ascii="Arial" w:eastAsia="Times New Roman" w:hAnsi="Arial" w:cs="Arial"/>
          <w:color w:val="222222"/>
          <w:sz w:val="24"/>
          <w:szCs w:val="24"/>
          <w:lang w:eastAsia="en-GB"/>
        </w:rPr>
        <w:t xml:space="preserve">long </w:t>
      </w:r>
      <w:r w:rsidR="00D037A9" w:rsidRPr="000E6503">
        <w:rPr>
          <w:rFonts w:ascii="Arial" w:eastAsia="Times New Roman" w:hAnsi="Arial" w:cs="Arial"/>
          <w:color w:val="222222"/>
          <w:sz w:val="24"/>
          <w:szCs w:val="24"/>
          <w:lang w:eastAsia="en-GB"/>
        </w:rPr>
        <w:t xml:space="preserve">waiting </w:t>
      </w:r>
      <w:r w:rsidR="00E16D7D">
        <w:rPr>
          <w:rFonts w:ascii="Arial" w:eastAsia="Times New Roman" w:hAnsi="Arial" w:cs="Arial"/>
          <w:color w:val="222222"/>
          <w:sz w:val="24"/>
          <w:szCs w:val="24"/>
          <w:lang w:eastAsia="en-GB"/>
        </w:rPr>
        <w:t xml:space="preserve">times for </w:t>
      </w:r>
      <w:r w:rsidR="00D8023C" w:rsidRPr="000E6503">
        <w:rPr>
          <w:rFonts w:ascii="Arial" w:eastAsia="Times New Roman" w:hAnsi="Arial" w:cs="Arial"/>
          <w:color w:val="222222"/>
          <w:sz w:val="24"/>
          <w:szCs w:val="24"/>
          <w:lang w:eastAsia="en-GB"/>
        </w:rPr>
        <w:t>referral</w:t>
      </w:r>
      <w:r w:rsidR="00774BC5" w:rsidRPr="000E6503">
        <w:rPr>
          <w:rFonts w:ascii="Arial" w:eastAsia="Times New Roman" w:hAnsi="Arial" w:cs="Arial"/>
          <w:color w:val="222222"/>
          <w:sz w:val="24"/>
          <w:szCs w:val="24"/>
          <w:lang w:eastAsia="en-GB"/>
        </w:rPr>
        <w:t xml:space="preserve"> for surgery </w:t>
      </w:r>
      <w:r w:rsidR="00E16D7D">
        <w:rPr>
          <w:rFonts w:ascii="Arial" w:eastAsia="Times New Roman" w:hAnsi="Arial" w:cs="Arial"/>
          <w:color w:val="222222"/>
          <w:sz w:val="24"/>
          <w:szCs w:val="24"/>
          <w:lang w:eastAsia="en-GB"/>
        </w:rPr>
        <w:t xml:space="preserve">however such treatment may be delayed resulting in </w:t>
      </w:r>
      <w:r w:rsidR="000169BE">
        <w:rPr>
          <w:rFonts w:ascii="Arial" w:eastAsia="Times New Roman" w:hAnsi="Arial" w:cs="Arial"/>
          <w:color w:val="222222"/>
          <w:sz w:val="24"/>
          <w:szCs w:val="24"/>
          <w:lang w:eastAsia="en-GB"/>
        </w:rPr>
        <w:t xml:space="preserve">people </w:t>
      </w:r>
      <w:r w:rsidR="00E16D7D">
        <w:rPr>
          <w:rFonts w:ascii="Arial" w:eastAsia="Times New Roman" w:hAnsi="Arial" w:cs="Arial"/>
          <w:color w:val="222222"/>
          <w:sz w:val="24"/>
          <w:szCs w:val="24"/>
          <w:lang w:eastAsia="en-GB"/>
        </w:rPr>
        <w:t xml:space="preserve">receiving compression therapies in the interim. </w:t>
      </w:r>
      <w:r w:rsidR="00106E13" w:rsidRPr="000E6503">
        <w:rPr>
          <w:rFonts w:ascii="Arial" w:eastAsia="Times New Roman" w:hAnsi="Arial" w:cs="Arial"/>
          <w:color w:val="222222"/>
          <w:sz w:val="24"/>
          <w:szCs w:val="24"/>
          <w:lang w:eastAsia="en-GB"/>
        </w:rPr>
        <w:t>Furthermore</w:t>
      </w:r>
      <w:r w:rsidR="00D8023C" w:rsidRPr="000E6503">
        <w:rPr>
          <w:rFonts w:ascii="Arial" w:eastAsia="Times New Roman" w:hAnsi="Arial" w:cs="Arial"/>
          <w:color w:val="222222"/>
          <w:sz w:val="24"/>
          <w:szCs w:val="24"/>
          <w:lang w:eastAsia="en-GB"/>
        </w:rPr>
        <w:t xml:space="preserve">, some people with </w:t>
      </w:r>
      <w:r w:rsidR="00E16D7D">
        <w:rPr>
          <w:rFonts w:ascii="Arial" w:eastAsia="Times New Roman" w:hAnsi="Arial" w:cs="Arial"/>
          <w:color w:val="222222"/>
          <w:sz w:val="24"/>
          <w:szCs w:val="24"/>
          <w:lang w:eastAsia="en-GB"/>
        </w:rPr>
        <w:t>VLU</w:t>
      </w:r>
      <w:r w:rsidR="00D8023C" w:rsidRPr="000E6503">
        <w:rPr>
          <w:rFonts w:ascii="Arial" w:eastAsia="Times New Roman" w:hAnsi="Arial" w:cs="Arial"/>
          <w:color w:val="222222"/>
          <w:sz w:val="24"/>
          <w:szCs w:val="24"/>
          <w:lang w:eastAsia="en-GB"/>
        </w:rPr>
        <w:t xml:space="preserve"> might not be eligible for this surgery</w:t>
      </w:r>
      <w:r w:rsidR="00106E13" w:rsidRPr="000E6503">
        <w:rPr>
          <w:rFonts w:ascii="Arial" w:eastAsia="Times New Roman" w:hAnsi="Arial" w:cs="Arial"/>
          <w:color w:val="222222"/>
          <w:sz w:val="24"/>
          <w:szCs w:val="24"/>
          <w:lang w:eastAsia="en-GB"/>
        </w:rPr>
        <w:t xml:space="preserve"> and </w:t>
      </w:r>
      <w:r w:rsidR="00E16D7D">
        <w:rPr>
          <w:rFonts w:ascii="Arial" w:eastAsia="Times New Roman" w:hAnsi="Arial" w:cs="Arial"/>
          <w:color w:val="222222"/>
          <w:sz w:val="24"/>
          <w:szCs w:val="24"/>
          <w:lang w:eastAsia="en-GB"/>
        </w:rPr>
        <w:t xml:space="preserve">so would </w:t>
      </w:r>
      <w:r w:rsidR="00106E13" w:rsidRPr="000E6503">
        <w:rPr>
          <w:rFonts w:ascii="Arial" w:eastAsia="Times New Roman" w:hAnsi="Arial" w:cs="Arial"/>
          <w:color w:val="222222"/>
          <w:sz w:val="24"/>
          <w:szCs w:val="24"/>
          <w:lang w:eastAsia="en-GB"/>
        </w:rPr>
        <w:t xml:space="preserve">require compression therapy as </w:t>
      </w:r>
      <w:r w:rsidR="00E16D7D">
        <w:rPr>
          <w:rFonts w:ascii="Arial" w:eastAsia="Times New Roman" w:hAnsi="Arial" w:cs="Arial"/>
          <w:color w:val="222222"/>
          <w:sz w:val="24"/>
          <w:szCs w:val="24"/>
          <w:lang w:eastAsia="en-GB"/>
        </w:rPr>
        <w:t>their primary</w:t>
      </w:r>
      <w:r w:rsidR="00106E13" w:rsidRPr="000E6503">
        <w:rPr>
          <w:rFonts w:ascii="Arial" w:eastAsia="Times New Roman" w:hAnsi="Arial" w:cs="Arial"/>
          <w:color w:val="222222"/>
          <w:sz w:val="24"/>
          <w:szCs w:val="24"/>
          <w:lang w:eastAsia="en-GB"/>
        </w:rPr>
        <w:t xml:space="preserve"> treatment</w:t>
      </w:r>
      <w:r w:rsidR="00D8023C" w:rsidRPr="000E6503">
        <w:rPr>
          <w:rFonts w:ascii="Arial" w:eastAsia="Times New Roman" w:hAnsi="Arial" w:cs="Arial"/>
          <w:color w:val="222222"/>
          <w:sz w:val="24"/>
          <w:szCs w:val="24"/>
          <w:lang w:eastAsia="en-GB"/>
        </w:rPr>
        <w:t xml:space="preserve">. </w:t>
      </w:r>
      <w:r w:rsidR="000169BE">
        <w:rPr>
          <w:rFonts w:ascii="Arial" w:eastAsia="Times New Roman" w:hAnsi="Arial" w:cs="Arial"/>
          <w:color w:val="222222"/>
          <w:sz w:val="24"/>
          <w:szCs w:val="24"/>
          <w:lang w:eastAsia="en-GB"/>
        </w:rPr>
        <w:t xml:space="preserve">Understanding the most clinically and cost effective compression treatment for VLU remains an important aim in wound care. </w:t>
      </w:r>
    </w:p>
    <w:p w14:paraId="2F71CD7B" w14:textId="77777777" w:rsidR="0059453F" w:rsidRDefault="0059453F"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6FE704C7" w14:textId="74D018FF" w:rsidR="00654AA3" w:rsidRDefault="000E0448" w:rsidP="002F7E45">
      <w:p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eastAsia="Times New Roman" w:hAnsi="Arial" w:cs="Arial"/>
          <w:color w:val="222222"/>
          <w:sz w:val="24"/>
          <w:szCs w:val="24"/>
          <w:lang w:eastAsia="en-GB"/>
        </w:rPr>
        <w:t>T</w:t>
      </w:r>
      <w:r w:rsidR="006926FB" w:rsidRPr="000E6503">
        <w:rPr>
          <w:rFonts w:ascii="Arial" w:eastAsia="Times New Roman" w:hAnsi="Arial" w:cs="Arial"/>
          <w:color w:val="222222"/>
          <w:sz w:val="24"/>
          <w:szCs w:val="24"/>
          <w:lang w:eastAsia="en-GB"/>
        </w:rPr>
        <w:t xml:space="preserve">he </w:t>
      </w:r>
      <w:r w:rsidR="00E16D7D">
        <w:rPr>
          <w:rFonts w:ascii="Arial" w:eastAsia="Times New Roman" w:hAnsi="Arial" w:cs="Arial"/>
          <w:color w:val="222222"/>
          <w:sz w:val="24"/>
          <w:szCs w:val="24"/>
          <w:lang w:eastAsia="en-GB"/>
        </w:rPr>
        <w:t xml:space="preserve">main </w:t>
      </w:r>
      <w:r w:rsidR="00633802" w:rsidRPr="000E6503">
        <w:rPr>
          <w:rFonts w:ascii="Arial" w:eastAsia="Times New Roman" w:hAnsi="Arial" w:cs="Arial"/>
          <w:color w:val="222222"/>
          <w:sz w:val="24"/>
          <w:szCs w:val="24"/>
          <w:lang w:eastAsia="en-GB"/>
        </w:rPr>
        <w:t xml:space="preserve">full </w:t>
      </w:r>
      <w:r w:rsidR="006926FB" w:rsidRPr="000E6503">
        <w:rPr>
          <w:rFonts w:ascii="Arial" w:eastAsia="Times New Roman" w:hAnsi="Arial" w:cs="Arial"/>
          <w:color w:val="222222"/>
          <w:sz w:val="24"/>
          <w:szCs w:val="24"/>
          <w:lang w:eastAsia="en-GB"/>
        </w:rPr>
        <w:t>compression treatments</w:t>
      </w:r>
      <w:r w:rsidR="00633802" w:rsidRPr="000E6503">
        <w:rPr>
          <w:rFonts w:ascii="Arial" w:eastAsia="Times New Roman" w:hAnsi="Arial" w:cs="Arial"/>
          <w:color w:val="222222"/>
          <w:sz w:val="24"/>
          <w:szCs w:val="24"/>
          <w:lang w:eastAsia="en-GB"/>
        </w:rPr>
        <w:t xml:space="preserve"> current</w:t>
      </w:r>
      <w:r w:rsidR="00106E13" w:rsidRPr="000E6503">
        <w:rPr>
          <w:rFonts w:ascii="Arial" w:eastAsia="Times New Roman" w:hAnsi="Arial" w:cs="Arial"/>
          <w:color w:val="222222"/>
          <w:sz w:val="24"/>
          <w:szCs w:val="24"/>
          <w:lang w:eastAsia="en-GB"/>
        </w:rPr>
        <w:t>ly in use</w:t>
      </w:r>
      <w:r w:rsidR="00222120">
        <w:rPr>
          <w:rFonts w:ascii="Arial" w:eastAsia="Times New Roman" w:hAnsi="Arial" w:cs="Arial"/>
          <w:color w:val="222222"/>
          <w:sz w:val="24"/>
          <w:szCs w:val="24"/>
          <w:lang w:eastAsia="en-GB"/>
        </w:rPr>
        <w:t xml:space="preserve"> in the UK NHS</w:t>
      </w:r>
      <w:r w:rsidR="00757B97" w:rsidRPr="000E6503">
        <w:rPr>
          <w:rFonts w:ascii="Arial" w:eastAsia="Times New Roman" w:hAnsi="Arial" w:cs="Arial"/>
          <w:color w:val="222222"/>
          <w:sz w:val="24"/>
          <w:szCs w:val="24"/>
          <w:lang w:eastAsia="en-GB"/>
        </w:rPr>
        <w:t xml:space="preserve"> </w:t>
      </w:r>
      <w:r w:rsidR="006926FB" w:rsidRPr="000E6503">
        <w:rPr>
          <w:rFonts w:ascii="Arial" w:eastAsia="Times New Roman" w:hAnsi="Arial" w:cs="Arial"/>
          <w:color w:val="222222"/>
          <w:sz w:val="24"/>
          <w:szCs w:val="24"/>
          <w:lang w:eastAsia="en-GB"/>
        </w:rPr>
        <w:t xml:space="preserve">are: </w:t>
      </w:r>
      <w:r w:rsidR="00E16D7D">
        <w:rPr>
          <w:rFonts w:ascii="Arial" w:eastAsia="Times New Roman" w:hAnsi="Arial" w:cs="Arial"/>
          <w:color w:val="222222"/>
          <w:sz w:val="24"/>
          <w:szCs w:val="24"/>
          <w:lang w:eastAsia="en-GB"/>
        </w:rPr>
        <w:t xml:space="preserve">1) </w:t>
      </w:r>
      <w:r w:rsidR="000A3B14" w:rsidRPr="000E6503">
        <w:rPr>
          <w:rFonts w:ascii="Arial" w:eastAsia="Times New Roman" w:hAnsi="Arial" w:cs="Arial"/>
          <w:color w:val="222222"/>
          <w:sz w:val="24"/>
          <w:szCs w:val="24"/>
          <w:lang w:eastAsia="en-GB"/>
        </w:rPr>
        <w:t>two-layer</w:t>
      </w:r>
      <w:r w:rsidR="006926FB" w:rsidRPr="000E6503">
        <w:rPr>
          <w:rFonts w:ascii="Arial" w:eastAsia="Times New Roman" w:hAnsi="Arial" w:cs="Arial"/>
          <w:color w:val="222222"/>
          <w:sz w:val="24"/>
          <w:szCs w:val="24"/>
          <w:lang w:eastAsia="en-GB"/>
        </w:rPr>
        <w:t xml:space="preserve"> hosiery or </w:t>
      </w:r>
      <w:r w:rsidR="000169BE">
        <w:rPr>
          <w:rFonts w:ascii="Arial" w:eastAsia="Times New Roman" w:hAnsi="Arial" w:cs="Arial"/>
          <w:color w:val="222222"/>
          <w:sz w:val="24"/>
          <w:szCs w:val="24"/>
          <w:lang w:eastAsia="en-GB"/>
        </w:rPr>
        <w:t xml:space="preserve">the </w:t>
      </w:r>
      <w:r w:rsidR="000A3B14" w:rsidRPr="000E6503">
        <w:rPr>
          <w:rFonts w:ascii="Arial" w:eastAsia="Times New Roman" w:hAnsi="Arial" w:cs="Arial"/>
          <w:color w:val="222222"/>
          <w:sz w:val="24"/>
          <w:szCs w:val="24"/>
          <w:lang w:eastAsia="en-GB"/>
        </w:rPr>
        <w:t>four-layer</w:t>
      </w:r>
      <w:r w:rsidR="006926FB" w:rsidRPr="000E6503">
        <w:rPr>
          <w:rFonts w:ascii="Arial" w:eastAsia="Times New Roman" w:hAnsi="Arial" w:cs="Arial"/>
          <w:color w:val="222222"/>
          <w:sz w:val="24"/>
          <w:szCs w:val="24"/>
          <w:lang w:eastAsia="en-GB"/>
        </w:rPr>
        <w:t xml:space="preserve"> bandage</w:t>
      </w:r>
      <w:r w:rsidR="00C113B9">
        <w:rPr>
          <w:rFonts w:ascii="Arial" w:eastAsia="Times New Roman" w:hAnsi="Arial" w:cs="Arial"/>
          <w:color w:val="222222"/>
          <w:sz w:val="24"/>
          <w:szCs w:val="24"/>
          <w:lang w:eastAsia="en-GB"/>
        </w:rPr>
        <w:t xml:space="preserve"> </w:t>
      </w:r>
      <w:r w:rsidR="00E16D7D">
        <w:rPr>
          <w:rFonts w:ascii="Arial" w:eastAsia="Times New Roman" w:hAnsi="Arial" w:cs="Arial"/>
          <w:color w:val="222222"/>
          <w:sz w:val="24"/>
          <w:szCs w:val="24"/>
          <w:lang w:eastAsia="en-GB"/>
        </w:rPr>
        <w:t>(</w:t>
      </w:r>
      <w:r w:rsidR="0059453F">
        <w:rPr>
          <w:rFonts w:ascii="Arial" w:eastAsia="Times New Roman" w:hAnsi="Arial" w:cs="Arial"/>
          <w:color w:val="222222"/>
          <w:sz w:val="24"/>
          <w:szCs w:val="24"/>
          <w:lang w:eastAsia="en-GB"/>
        </w:rPr>
        <w:t>termed here as e</w:t>
      </w:r>
      <w:r w:rsidR="00E16D7D">
        <w:rPr>
          <w:rFonts w:ascii="Arial" w:eastAsia="Times New Roman" w:hAnsi="Arial" w:cs="Arial"/>
          <w:color w:val="222222"/>
          <w:sz w:val="24"/>
          <w:szCs w:val="24"/>
          <w:lang w:eastAsia="en-GB"/>
        </w:rPr>
        <w:t>vidence based compression EBC)</w:t>
      </w:r>
      <w:r w:rsidR="00123701" w:rsidRPr="000E6503">
        <w:rPr>
          <w:rFonts w:ascii="Arial" w:eastAsia="Times New Roman" w:hAnsi="Arial" w:cs="Arial"/>
          <w:color w:val="222222"/>
          <w:sz w:val="24"/>
          <w:szCs w:val="24"/>
          <w:lang w:eastAsia="en-GB"/>
        </w:rPr>
        <w:t xml:space="preserve">, </w:t>
      </w:r>
      <w:r w:rsidR="000169BE">
        <w:rPr>
          <w:rFonts w:ascii="Arial" w:eastAsia="Times New Roman" w:hAnsi="Arial" w:cs="Arial"/>
          <w:color w:val="222222"/>
          <w:sz w:val="24"/>
          <w:szCs w:val="24"/>
          <w:lang w:eastAsia="en-GB"/>
        </w:rPr>
        <w:t xml:space="preserve">2) the </w:t>
      </w:r>
      <w:r w:rsidR="000A3B14" w:rsidRPr="000E6503">
        <w:rPr>
          <w:rFonts w:ascii="Arial" w:eastAsia="Times New Roman" w:hAnsi="Arial" w:cs="Arial"/>
          <w:color w:val="222222"/>
          <w:sz w:val="24"/>
          <w:szCs w:val="24"/>
          <w:lang w:eastAsia="en-GB"/>
        </w:rPr>
        <w:t>two-layer</w:t>
      </w:r>
      <w:r w:rsidR="00123701" w:rsidRPr="000E6503">
        <w:rPr>
          <w:rFonts w:ascii="Arial" w:eastAsia="Times New Roman" w:hAnsi="Arial" w:cs="Arial"/>
          <w:color w:val="222222"/>
          <w:sz w:val="24"/>
          <w:szCs w:val="24"/>
          <w:lang w:eastAsia="en-GB"/>
        </w:rPr>
        <w:t xml:space="preserve"> bandage and</w:t>
      </w:r>
      <w:r w:rsidR="006926FB" w:rsidRPr="000E6503">
        <w:rPr>
          <w:rFonts w:ascii="Arial" w:eastAsia="Times New Roman" w:hAnsi="Arial" w:cs="Arial"/>
          <w:color w:val="222222"/>
          <w:sz w:val="24"/>
          <w:szCs w:val="24"/>
          <w:lang w:eastAsia="en-GB"/>
        </w:rPr>
        <w:t xml:space="preserve"> </w:t>
      </w:r>
      <w:r w:rsidR="000169BE">
        <w:rPr>
          <w:rFonts w:ascii="Arial" w:eastAsia="Times New Roman" w:hAnsi="Arial" w:cs="Arial"/>
          <w:color w:val="222222"/>
          <w:sz w:val="24"/>
          <w:szCs w:val="24"/>
          <w:lang w:eastAsia="en-GB"/>
        </w:rPr>
        <w:t xml:space="preserve">3) </w:t>
      </w:r>
      <w:r w:rsidR="006926FB" w:rsidRPr="000E6503">
        <w:rPr>
          <w:rFonts w:ascii="Arial" w:eastAsia="Times New Roman" w:hAnsi="Arial" w:cs="Arial"/>
          <w:color w:val="222222"/>
          <w:sz w:val="24"/>
          <w:szCs w:val="24"/>
          <w:lang w:eastAsia="en-GB"/>
        </w:rPr>
        <w:t>compression wraps.</w:t>
      </w:r>
      <w:r w:rsidR="00633802" w:rsidRPr="000E6503">
        <w:rPr>
          <w:rFonts w:ascii="Arial" w:eastAsia="Times New Roman" w:hAnsi="Arial" w:cs="Arial"/>
          <w:color w:val="222222"/>
          <w:sz w:val="24"/>
          <w:szCs w:val="24"/>
          <w:lang w:eastAsia="en-GB"/>
        </w:rPr>
        <w:t xml:space="preserve"> </w:t>
      </w:r>
      <w:r w:rsidR="00E16D7D">
        <w:rPr>
          <w:rFonts w:ascii="Arial" w:eastAsia="Times New Roman" w:hAnsi="Arial" w:cs="Arial"/>
          <w:color w:val="222222"/>
          <w:sz w:val="24"/>
          <w:szCs w:val="24"/>
          <w:lang w:eastAsia="en-GB"/>
        </w:rPr>
        <w:t xml:space="preserve">The effectiveness of </w:t>
      </w:r>
      <w:r w:rsidR="00633802" w:rsidRPr="000E6503">
        <w:rPr>
          <w:rFonts w:ascii="Arial" w:eastAsia="Times New Roman" w:hAnsi="Arial" w:cs="Arial"/>
          <w:color w:val="222222"/>
          <w:sz w:val="24"/>
          <w:szCs w:val="24"/>
          <w:lang w:eastAsia="en-GB"/>
        </w:rPr>
        <w:t>E</w:t>
      </w:r>
      <w:r w:rsidR="00E23F0A" w:rsidRPr="000E6503">
        <w:rPr>
          <w:rFonts w:ascii="Arial" w:eastAsia="Times New Roman" w:hAnsi="Arial" w:cs="Arial"/>
          <w:color w:val="222222"/>
          <w:sz w:val="24"/>
          <w:szCs w:val="24"/>
          <w:lang w:eastAsia="en-GB"/>
        </w:rPr>
        <w:t>BC</w:t>
      </w:r>
      <w:r w:rsidR="00633802" w:rsidRPr="000E6503">
        <w:rPr>
          <w:rFonts w:ascii="Arial" w:eastAsia="Times New Roman" w:hAnsi="Arial" w:cs="Arial"/>
          <w:color w:val="222222"/>
          <w:sz w:val="24"/>
          <w:szCs w:val="24"/>
          <w:lang w:eastAsia="en-GB"/>
        </w:rPr>
        <w:t xml:space="preserve"> </w:t>
      </w:r>
      <w:r w:rsidR="00E23F0A" w:rsidRPr="000E6503">
        <w:rPr>
          <w:rFonts w:ascii="Arial" w:eastAsia="Times New Roman" w:hAnsi="Arial" w:cs="Arial"/>
          <w:color w:val="222222"/>
          <w:sz w:val="24"/>
          <w:szCs w:val="24"/>
          <w:lang w:eastAsia="en-GB"/>
        </w:rPr>
        <w:t>therap</w:t>
      </w:r>
      <w:r w:rsidR="00E16D7D">
        <w:rPr>
          <w:rFonts w:ascii="Arial" w:eastAsia="Times New Roman" w:hAnsi="Arial" w:cs="Arial"/>
          <w:color w:val="222222"/>
          <w:sz w:val="24"/>
          <w:szCs w:val="24"/>
          <w:lang w:eastAsia="en-GB"/>
        </w:rPr>
        <w:t>ies</w:t>
      </w:r>
      <w:r w:rsidR="00E23F0A" w:rsidRPr="000E6503">
        <w:rPr>
          <w:rFonts w:ascii="Arial" w:eastAsia="Times New Roman" w:hAnsi="Arial" w:cs="Arial"/>
          <w:color w:val="222222"/>
          <w:sz w:val="24"/>
          <w:szCs w:val="24"/>
          <w:lang w:eastAsia="en-GB"/>
        </w:rPr>
        <w:t xml:space="preserve"> </w:t>
      </w:r>
      <w:r w:rsidR="00D476A3">
        <w:rPr>
          <w:rFonts w:ascii="Arial" w:eastAsia="Times New Roman" w:hAnsi="Arial" w:cs="Arial"/>
          <w:color w:val="222222"/>
          <w:sz w:val="24"/>
          <w:szCs w:val="24"/>
          <w:lang w:eastAsia="en-GB"/>
        </w:rPr>
        <w:t>was assessed previously</w:t>
      </w:r>
      <w:r w:rsidR="00234F11">
        <w:rPr>
          <w:rFonts w:ascii="Arial" w:eastAsia="Times New Roman" w:hAnsi="Arial" w:cs="Arial"/>
          <w:color w:val="222222"/>
          <w:sz w:val="24"/>
          <w:szCs w:val="24"/>
          <w:lang w:eastAsia="en-GB"/>
        </w:rPr>
        <w:t xml:space="preserve"> with the four layer bandage shown to be more clinically and cost effective than the short stretch bandage </w:t>
      </w:r>
      <w:r w:rsidR="00CF62DF">
        <w:rPr>
          <w:rFonts w:ascii="Arial" w:eastAsia="Times New Roman" w:hAnsi="Arial" w:cs="Arial"/>
          <w:color w:val="222222"/>
          <w:sz w:val="24"/>
          <w:szCs w:val="24"/>
          <w:lang w:eastAsia="en-GB"/>
        </w:rPr>
        <w:fldChar w:fldCharType="begin"/>
      </w:r>
      <w:r w:rsidR="00CF62DF">
        <w:rPr>
          <w:rFonts w:ascii="Arial" w:eastAsia="Times New Roman" w:hAnsi="Arial" w:cs="Arial"/>
          <w:color w:val="222222"/>
          <w:sz w:val="24"/>
          <w:szCs w:val="24"/>
          <w:lang w:eastAsia="en-GB"/>
        </w:rPr>
        <w:instrText xml:space="preserve"> ADDIN EN.CITE &lt;EndNote&gt;&lt;Cite&gt;&lt;Author&gt;Iglesias&lt;/Author&gt;&lt;Year&gt;2004&lt;/Year&gt;&lt;IDText&gt;VenUS I: a randomised controlled trial of two types of bandage for treating venous leg ulcers&lt;/IDText&gt;&lt;DisplayText&gt;(4)&lt;/DisplayText&gt;&lt;record&gt;&lt;dates&gt;&lt;pub-dates&gt;&lt;date&gt;Jul&lt;/date&gt;&lt;/pub-dates&gt;&lt;year&gt;2004&lt;/year&gt;&lt;/dates&gt;&lt;keywords&gt;&lt;keyword&gt;Adult&lt;/keyword&gt;&lt;keyword&gt;Aged&lt;/keyword&gt;&lt;keyword&gt;Aged, 80 and over&lt;/keyword&gt;&lt;keyword&gt;Bandages&lt;/keyword&gt;&lt;keyword&gt;Blood Pressure&lt;/keyword&gt;&lt;keyword&gt;Cost-Benefit Analysis&lt;/keyword&gt;&lt;keyword&gt;Elasticity&lt;/keyword&gt;&lt;keyword&gt;Female&lt;/keyword&gt;&lt;keyword&gt;Follow-Up Studies&lt;/keyword&gt;&lt;keyword&gt;Humans&lt;/keyword&gt;&lt;keyword&gt;Linear Models&lt;/keyword&gt;&lt;keyword&gt;Male&lt;/keyword&gt;&lt;keyword&gt;Middle Aged&lt;/keyword&gt;&lt;keyword&gt;Pressure&lt;/keyword&gt;&lt;keyword&gt;Proportional Hazards Models&lt;/keyword&gt;&lt;keyword&gt;Quality of Life&lt;/keyword&gt;&lt;keyword&gt;Treatment Outcome&lt;/keyword&gt;&lt;keyword&gt;Varicose Ulcer&lt;/keyword&gt;&lt;keyword&gt;Wound Healing&lt;/keyword&gt;&lt;/keywords&gt;&lt;urls&gt;&lt;related-urls&gt;&lt;url&gt;https://www.ncbi.nlm.nih.gov/pubmed/15248939&lt;/url&gt;&lt;/related-urls&gt;&lt;/urls&gt;&lt;isbn&gt;1366-5278&lt;/isbn&gt;&lt;titles&gt;&lt;title&gt;VenUS I: a randomised controlled trial of two types of bandage for treating venous leg ulcers&lt;/title&gt;&lt;secondary-title&gt;Health Technol Assess&lt;/secondary-title&gt;&lt;/titles&gt;&lt;pages&gt;iii, 1-105&lt;/pages&gt;&lt;number&gt;29&lt;/number&gt;&lt;contributors&gt;&lt;authors&gt;&lt;author&gt;Iglesias, C.&lt;/author&gt;&lt;author&gt;Nelson, E. A.&lt;/author&gt;&lt;author&gt;Cullum, N. A.&lt;/author&gt;&lt;author&gt;Torgerson, D. J.&lt;/author&gt;&lt;author&gt;VenUS Team&lt;/author&gt;&lt;/authors&gt;&lt;/contributors&gt;&lt;language&gt;eng&lt;/language&gt;&lt;added-date format="utc"&gt;1643302610&lt;/added-date&gt;&lt;ref-type name="Journal Article"&gt;17&lt;/ref-type&gt;&lt;auth-address&gt;Department of Health Sciences, University of York, UK.&lt;/auth-address&gt;&lt;rec-number&gt;260&lt;/rec-number&gt;&lt;last-updated-date format="utc"&gt;1643302610&lt;/last-updated-date&gt;&lt;accession-num&gt;15248939&lt;/accession-num&gt;&lt;electronic-resource-num&gt;10.3310/hta8290&lt;/electronic-resource-num&gt;&lt;volume&gt;8&lt;/volume&gt;&lt;/record&gt;&lt;/Cite&gt;&lt;/EndNote&gt;</w:instrText>
      </w:r>
      <w:r w:rsidR="00CF62DF">
        <w:rPr>
          <w:rFonts w:ascii="Arial" w:eastAsia="Times New Roman" w:hAnsi="Arial" w:cs="Arial"/>
          <w:color w:val="222222"/>
          <w:sz w:val="24"/>
          <w:szCs w:val="24"/>
          <w:lang w:eastAsia="en-GB"/>
        </w:rPr>
        <w:fldChar w:fldCharType="separate"/>
      </w:r>
      <w:r w:rsidR="00CF62DF">
        <w:rPr>
          <w:rFonts w:ascii="Arial" w:eastAsia="Times New Roman" w:hAnsi="Arial" w:cs="Arial"/>
          <w:noProof/>
          <w:color w:val="222222"/>
          <w:sz w:val="24"/>
          <w:szCs w:val="24"/>
          <w:lang w:eastAsia="en-GB"/>
        </w:rPr>
        <w:t>(4)</w:t>
      </w:r>
      <w:r w:rsidR="00CF62DF">
        <w:rPr>
          <w:rFonts w:ascii="Arial" w:eastAsia="Times New Roman" w:hAnsi="Arial" w:cs="Arial"/>
          <w:color w:val="222222"/>
          <w:sz w:val="24"/>
          <w:szCs w:val="24"/>
          <w:lang w:eastAsia="en-GB"/>
        </w:rPr>
        <w:fldChar w:fldCharType="end"/>
      </w:r>
      <w:r w:rsidR="000169BE">
        <w:rPr>
          <w:rFonts w:ascii="Arial" w:eastAsia="Times New Roman" w:hAnsi="Arial" w:cs="Arial"/>
          <w:color w:val="222222"/>
          <w:sz w:val="24"/>
          <w:szCs w:val="24"/>
          <w:lang w:eastAsia="en-GB"/>
        </w:rPr>
        <w:t xml:space="preserve">. A subsequent trial with 457 participants showed </w:t>
      </w:r>
      <w:r w:rsidR="00234F11">
        <w:rPr>
          <w:rFonts w:ascii="Arial" w:eastAsia="Times New Roman" w:hAnsi="Arial" w:cs="Arial"/>
          <w:color w:val="222222"/>
          <w:sz w:val="24"/>
          <w:szCs w:val="24"/>
          <w:lang w:eastAsia="en-GB"/>
        </w:rPr>
        <w:t xml:space="preserve">little difference in healing times between the </w:t>
      </w:r>
      <w:r w:rsidR="00B666D6" w:rsidRPr="000E6503">
        <w:rPr>
          <w:rFonts w:ascii="Arial" w:eastAsia="Times New Roman" w:hAnsi="Arial" w:cs="Arial"/>
          <w:color w:val="222222"/>
          <w:sz w:val="24"/>
          <w:szCs w:val="24"/>
          <w:lang w:eastAsia="en-GB"/>
        </w:rPr>
        <w:t>four-layer</w:t>
      </w:r>
      <w:r w:rsidR="00633802" w:rsidRPr="000E6503">
        <w:rPr>
          <w:rFonts w:ascii="Arial" w:eastAsia="Times New Roman" w:hAnsi="Arial" w:cs="Arial"/>
          <w:color w:val="222222"/>
          <w:sz w:val="24"/>
          <w:szCs w:val="24"/>
          <w:lang w:eastAsia="en-GB"/>
        </w:rPr>
        <w:t xml:space="preserve"> bandage and </w:t>
      </w:r>
      <w:r w:rsidR="00B666D6" w:rsidRPr="000E6503">
        <w:rPr>
          <w:rFonts w:ascii="Arial" w:eastAsia="Times New Roman" w:hAnsi="Arial" w:cs="Arial"/>
          <w:color w:val="222222"/>
          <w:sz w:val="24"/>
          <w:szCs w:val="24"/>
          <w:lang w:eastAsia="en-GB"/>
        </w:rPr>
        <w:t>two-layer</w:t>
      </w:r>
      <w:r w:rsidR="00633802" w:rsidRPr="000E6503">
        <w:rPr>
          <w:rFonts w:ascii="Arial" w:eastAsia="Times New Roman" w:hAnsi="Arial" w:cs="Arial"/>
          <w:color w:val="222222"/>
          <w:sz w:val="24"/>
          <w:szCs w:val="24"/>
          <w:lang w:eastAsia="en-GB"/>
        </w:rPr>
        <w:t xml:space="preserve"> hosiery</w:t>
      </w:r>
      <w:r w:rsidR="00234F11">
        <w:rPr>
          <w:rFonts w:ascii="Arial" w:eastAsia="Times New Roman" w:hAnsi="Arial" w:cs="Arial"/>
          <w:color w:val="222222"/>
          <w:sz w:val="24"/>
          <w:szCs w:val="24"/>
          <w:lang w:eastAsia="en-GB"/>
        </w:rPr>
        <w:t xml:space="preserve"> </w:t>
      </w:r>
      <w:r w:rsidR="00234F11" w:rsidRPr="000E6503">
        <w:rPr>
          <w:rFonts w:ascii="Arial" w:eastAsia="Times New Roman" w:hAnsi="Arial" w:cs="Arial"/>
          <w:color w:val="222222"/>
          <w:sz w:val="24"/>
          <w:szCs w:val="24"/>
          <w:lang w:eastAsia="en-GB"/>
        </w:rPr>
        <w:fldChar w:fldCharType="begin">
          <w:fldData xml:space="preserve">PEVuZE5vdGU+PENpdGU+PEF1dGhvcj5Bc2hieSBSPC9BdXRob3I+PFllYXI+MjAxNDwvWWVhcj48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</w:fldData>
        </w:fldChar>
      </w:r>
      <w:r w:rsidR="00CF62DF">
        <w:rPr>
          <w:rFonts w:ascii="Arial" w:eastAsia="Times New Roman" w:hAnsi="Arial" w:cs="Arial"/>
          <w:color w:val="222222"/>
          <w:sz w:val="24"/>
          <w:szCs w:val="24"/>
          <w:lang w:eastAsia="en-GB"/>
        </w:rPr>
        <w:instrText xml:space="preserve"> ADDIN EN.CITE </w:instrText>
      </w:r>
      <w:r w:rsidR="00CF62DF">
        <w:rPr>
          <w:rFonts w:ascii="Arial" w:eastAsia="Times New Roman" w:hAnsi="Arial" w:cs="Arial"/>
          <w:color w:val="222222"/>
          <w:sz w:val="24"/>
          <w:szCs w:val="24"/>
          <w:lang w:eastAsia="en-GB"/>
        </w:rPr>
        <w:fldChar w:fldCharType="begin">
          <w:fldData xml:space="preserve">PEVuZE5vdGU+PENpdGU+PEF1dGhvcj5Bc2hieSBSPC9BdXRob3I+PFllYXI+MjAxNDwvWWVhcj48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</w:fldData>
        </w:fldChar>
      </w:r>
      <w:r w:rsidR="00CF62DF">
        <w:rPr>
          <w:rFonts w:ascii="Arial" w:eastAsia="Times New Roman" w:hAnsi="Arial" w:cs="Arial"/>
          <w:color w:val="222222"/>
          <w:sz w:val="24"/>
          <w:szCs w:val="24"/>
          <w:lang w:eastAsia="en-GB"/>
        </w:rPr>
        <w:instrText xml:space="preserve"> ADDIN EN.CITE.DATA </w:instrText>
      </w:r>
      <w:r w:rsidR="00CF62DF">
        <w:rPr>
          <w:rFonts w:ascii="Arial" w:eastAsia="Times New Roman" w:hAnsi="Arial" w:cs="Arial"/>
          <w:color w:val="222222"/>
          <w:sz w:val="24"/>
          <w:szCs w:val="24"/>
          <w:lang w:eastAsia="en-GB"/>
        </w:rPr>
      </w:r>
      <w:r w:rsidR="00CF62DF">
        <w:rPr>
          <w:rFonts w:ascii="Arial" w:eastAsia="Times New Roman" w:hAnsi="Arial" w:cs="Arial"/>
          <w:color w:val="222222"/>
          <w:sz w:val="24"/>
          <w:szCs w:val="24"/>
          <w:lang w:eastAsia="en-GB"/>
        </w:rPr>
        <w:fldChar w:fldCharType="end"/>
      </w:r>
      <w:r w:rsidR="00234F11" w:rsidRPr="000E6503">
        <w:rPr>
          <w:rFonts w:ascii="Arial" w:eastAsia="Times New Roman" w:hAnsi="Arial" w:cs="Arial"/>
          <w:color w:val="222222"/>
          <w:sz w:val="24"/>
          <w:szCs w:val="24"/>
          <w:lang w:eastAsia="en-GB"/>
        </w:rPr>
      </w:r>
      <w:r w:rsidR="00234F11" w:rsidRPr="000E6503">
        <w:rPr>
          <w:rFonts w:ascii="Arial" w:eastAsia="Times New Roman" w:hAnsi="Arial" w:cs="Arial"/>
          <w:color w:val="222222"/>
          <w:sz w:val="24"/>
          <w:szCs w:val="24"/>
          <w:lang w:eastAsia="en-GB"/>
        </w:rPr>
        <w:fldChar w:fldCharType="separate"/>
      </w:r>
      <w:r w:rsidR="00CF62DF">
        <w:rPr>
          <w:rFonts w:ascii="Arial" w:eastAsia="Times New Roman" w:hAnsi="Arial" w:cs="Arial"/>
          <w:noProof/>
          <w:color w:val="222222"/>
          <w:sz w:val="24"/>
          <w:szCs w:val="24"/>
          <w:lang w:eastAsia="en-GB"/>
        </w:rPr>
        <w:t>(5, 6)</w:t>
      </w:r>
      <w:r w:rsidR="00234F11" w:rsidRPr="000E6503">
        <w:rPr>
          <w:rFonts w:ascii="Arial" w:eastAsia="Times New Roman" w:hAnsi="Arial" w:cs="Arial"/>
          <w:color w:val="222222"/>
          <w:sz w:val="24"/>
          <w:szCs w:val="24"/>
          <w:lang w:eastAsia="en-GB"/>
        </w:rPr>
        <w:fldChar w:fldCharType="end"/>
      </w:r>
      <w:r w:rsidR="00234F11">
        <w:rPr>
          <w:rFonts w:ascii="Arial" w:eastAsia="Times New Roman" w:hAnsi="Arial" w:cs="Arial"/>
          <w:color w:val="222222"/>
          <w:sz w:val="24"/>
          <w:szCs w:val="24"/>
          <w:lang w:eastAsia="en-GB"/>
        </w:rPr>
        <w:t xml:space="preserve">. </w:t>
      </w:r>
      <w:r w:rsidR="00E16D7D">
        <w:rPr>
          <w:rFonts w:ascii="Arial" w:eastAsia="Times New Roman" w:hAnsi="Arial" w:cs="Arial"/>
          <w:color w:val="222222"/>
          <w:sz w:val="24"/>
          <w:szCs w:val="24"/>
          <w:lang w:eastAsia="en-GB"/>
        </w:rPr>
        <w:t xml:space="preserve"> </w:t>
      </w:r>
      <w:r w:rsidR="00222120">
        <w:rPr>
          <w:rFonts w:ascii="Arial" w:eastAsia="Times New Roman" w:hAnsi="Arial" w:cs="Arial"/>
          <w:color w:val="222222"/>
          <w:sz w:val="24"/>
          <w:szCs w:val="24"/>
          <w:lang w:eastAsia="en-GB"/>
        </w:rPr>
        <w:t>T</w:t>
      </w:r>
      <w:r w:rsidR="00E16D7D">
        <w:rPr>
          <w:rFonts w:ascii="Arial" w:eastAsia="Times New Roman" w:hAnsi="Arial" w:cs="Arial"/>
          <w:color w:val="222222"/>
          <w:sz w:val="24"/>
          <w:szCs w:val="24"/>
          <w:lang w:eastAsia="en-GB"/>
        </w:rPr>
        <w:t>wo layer hosiery was also found to be a cost effective treatment</w:t>
      </w:r>
      <w:r w:rsidR="00234F11">
        <w:rPr>
          <w:rFonts w:ascii="Arial" w:eastAsia="Times New Roman" w:hAnsi="Arial" w:cs="Arial"/>
          <w:color w:val="222222"/>
          <w:sz w:val="24"/>
          <w:szCs w:val="24"/>
          <w:lang w:eastAsia="en-GB"/>
        </w:rPr>
        <w:t xml:space="preserve"> compared with the four layer bandage, although this treatment is not suitable for all patients</w:t>
      </w:r>
      <w:r w:rsidR="00633802" w:rsidRPr="000E6503">
        <w:rPr>
          <w:rFonts w:ascii="Arial" w:eastAsia="Times New Roman" w:hAnsi="Arial" w:cs="Arial"/>
          <w:color w:val="222222"/>
          <w:sz w:val="24"/>
          <w:szCs w:val="24"/>
          <w:lang w:eastAsia="en-GB"/>
        </w:rPr>
        <w:t xml:space="preserve">. </w:t>
      </w:r>
    </w:p>
    <w:p w14:paraId="2A3A4A85" w14:textId="77777777" w:rsidR="000169BE" w:rsidRPr="000E6503" w:rsidRDefault="000169BE"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0C6236C1" w14:textId="1C97D262" w:rsidR="00230F75" w:rsidRDefault="000169BE" w:rsidP="002F7E45">
      <w:pPr>
        <w:shd w:val="clear" w:color="auto" w:fill="FFFFFF"/>
        <w:spacing w:after="0" w:line="480" w:lineRule="auto"/>
        <w:ind w:right="-897"/>
        <w:jc w:val="both"/>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There is more limited evidence for other compression therapies. </w:t>
      </w:r>
      <w:r w:rsidR="00222120">
        <w:rPr>
          <w:rFonts w:ascii="Arial" w:eastAsia="Times New Roman" w:hAnsi="Arial" w:cs="Arial"/>
          <w:color w:val="222222"/>
          <w:sz w:val="24"/>
          <w:szCs w:val="24"/>
          <w:lang w:eastAsia="en-GB"/>
        </w:rPr>
        <w:t>T</w:t>
      </w:r>
      <w:r w:rsidR="009041EA" w:rsidRPr="000E6503">
        <w:rPr>
          <w:rFonts w:ascii="Arial" w:eastAsia="Times New Roman" w:hAnsi="Arial" w:cs="Arial"/>
          <w:color w:val="222222"/>
          <w:sz w:val="24"/>
          <w:szCs w:val="24"/>
          <w:lang w:eastAsia="en-GB"/>
        </w:rPr>
        <w:t>hree trial</w:t>
      </w:r>
      <w:r w:rsidR="00E23F0A" w:rsidRPr="000E6503">
        <w:rPr>
          <w:rFonts w:ascii="Arial" w:eastAsia="Times New Roman" w:hAnsi="Arial" w:cs="Arial"/>
          <w:color w:val="222222"/>
          <w:sz w:val="24"/>
          <w:szCs w:val="24"/>
          <w:lang w:eastAsia="en-GB"/>
        </w:rPr>
        <w:t>s</w:t>
      </w:r>
      <w:r w:rsidR="00DA71B5">
        <w:rPr>
          <w:rFonts w:ascii="Arial" w:eastAsia="Times New Roman" w:hAnsi="Arial" w:cs="Arial"/>
          <w:color w:val="222222"/>
          <w:sz w:val="24"/>
          <w:szCs w:val="24"/>
          <w:lang w:eastAsia="en-GB"/>
        </w:rPr>
        <w:t xml:space="preserve"> </w:t>
      </w:r>
      <w:r w:rsidR="00222120">
        <w:rPr>
          <w:rFonts w:ascii="Arial" w:eastAsia="Times New Roman" w:hAnsi="Arial" w:cs="Arial"/>
          <w:color w:val="222222"/>
          <w:sz w:val="24"/>
          <w:szCs w:val="24"/>
          <w:lang w:eastAsia="en-GB"/>
        </w:rPr>
        <w:t>involving a total of</w:t>
      </w:r>
      <w:r w:rsidR="00222120" w:rsidRPr="000E6503">
        <w:rPr>
          <w:rFonts w:ascii="Arial" w:eastAsia="Times New Roman" w:hAnsi="Arial" w:cs="Arial"/>
          <w:color w:val="222222"/>
          <w:sz w:val="24"/>
          <w:szCs w:val="24"/>
          <w:lang w:eastAsia="en-GB"/>
        </w:rPr>
        <w:t xml:space="preserve"> </w:t>
      </w:r>
      <w:r w:rsidR="009041EA" w:rsidRPr="000E6503">
        <w:rPr>
          <w:rFonts w:ascii="Arial" w:eastAsia="Times New Roman" w:hAnsi="Arial" w:cs="Arial"/>
          <w:color w:val="222222"/>
          <w:sz w:val="24"/>
          <w:szCs w:val="24"/>
          <w:lang w:eastAsia="en-GB"/>
        </w:rPr>
        <w:t>299 participants h</w:t>
      </w:r>
      <w:r w:rsidR="00644305" w:rsidRPr="000E6503">
        <w:rPr>
          <w:rFonts w:ascii="Arial" w:eastAsia="Times New Roman" w:hAnsi="Arial" w:cs="Arial"/>
          <w:color w:val="222222"/>
          <w:sz w:val="24"/>
          <w:szCs w:val="24"/>
          <w:lang w:eastAsia="en-GB"/>
        </w:rPr>
        <w:t>ave</w:t>
      </w:r>
      <w:r w:rsidR="009041EA" w:rsidRPr="000E6503">
        <w:rPr>
          <w:rFonts w:ascii="Arial" w:eastAsia="Times New Roman" w:hAnsi="Arial" w:cs="Arial"/>
          <w:color w:val="222222"/>
          <w:sz w:val="24"/>
          <w:szCs w:val="24"/>
          <w:lang w:eastAsia="en-GB"/>
        </w:rPr>
        <w:t xml:space="preserve"> compared </w:t>
      </w:r>
      <w:r w:rsidR="000A3B14" w:rsidRPr="000E6503">
        <w:rPr>
          <w:rFonts w:ascii="Arial" w:eastAsia="Times New Roman" w:hAnsi="Arial" w:cs="Arial"/>
          <w:color w:val="222222"/>
          <w:sz w:val="24"/>
          <w:szCs w:val="24"/>
          <w:lang w:eastAsia="en-GB"/>
        </w:rPr>
        <w:t>two-layer</w:t>
      </w:r>
      <w:r w:rsidR="009041EA" w:rsidRPr="000E6503">
        <w:rPr>
          <w:rFonts w:ascii="Arial" w:eastAsia="Times New Roman" w:hAnsi="Arial" w:cs="Arial"/>
          <w:color w:val="222222"/>
          <w:sz w:val="24"/>
          <w:szCs w:val="24"/>
          <w:lang w:eastAsia="en-GB"/>
        </w:rPr>
        <w:t xml:space="preserve"> </w:t>
      </w:r>
      <w:r w:rsidR="00E23F0A" w:rsidRPr="000E6503">
        <w:rPr>
          <w:rFonts w:ascii="Arial" w:eastAsia="Times New Roman" w:hAnsi="Arial" w:cs="Arial"/>
          <w:color w:val="222222"/>
          <w:sz w:val="24"/>
          <w:szCs w:val="24"/>
          <w:lang w:eastAsia="en-GB"/>
        </w:rPr>
        <w:t>bandage with</w:t>
      </w:r>
      <w:r w:rsidR="00644305" w:rsidRPr="000E6503">
        <w:rPr>
          <w:rFonts w:ascii="Arial" w:eastAsia="Times New Roman" w:hAnsi="Arial" w:cs="Arial"/>
          <w:color w:val="222222"/>
          <w:sz w:val="24"/>
          <w:szCs w:val="24"/>
          <w:lang w:eastAsia="en-GB"/>
        </w:rPr>
        <w:t xml:space="preserve"> </w:t>
      </w:r>
      <w:r w:rsidR="000A3B14" w:rsidRPr="000E6503">
        <w:rPr>
          <w:rFonts w:ascii="Arial" w:eastAsia="Times New Roman" w:hAnsi="Arial" w:cs="Arial"/>
          <w:color w:val="222222"/>
          <w:sz w:val="24"/>
          <w:szCs w:val="24"/>
          <w:lang w:eastAsia="en-GB"/>
        </w:rPr>
        <w:t>four-layer</w:t>
      </w:r>
      <w:r w:rsidR="00DA71B5">
        <w:rPr>
          <w:rFonts w:ascii="Arial" w:eastAsia="Times New Roman" w:hAnsi="Arial" w:cs="Arial"/>
          <w:color w:val="222222"/>
          <w:sz w:val="24"/>
          <w:szCs w:val="24"/>
          <w:lang w:eastAsia="en-GB"/>
        </w:rPr>
        <w:t xml:space="preserve"> bandage</w:t>
      </w:r>
      <w:r w:rsidR="00222120">
        <w:rPr>
          <w:rFonts w:ascii="Arial" w:eastAsia="Times New Roman" w:hAnsi="Arial" w:cs="Arial"/>
          <w:color w:val="222222"/>
          <w:sz w:val="24"/>
          <w:szCs w:val="24"/>
          <w:lang w:eastAsia="en-GB"/>
        </w:rPr>
        <w:t xml:space="preserve">, </w:t>
      </w:r>
      <w:r w:rsidR="00234F11">
        <w:rPr>
          <w:rFonts w:ascii="Arial" w:eastAsia="Times New Roman" w:hAnsi="Arial" w:cs="Arial"/>
          <w:color w:val="222222"/>
          <w:sz w:val="24"/>
          <w:szCs w:val="24"/>
          <w:lang w:eastAsia="en-GB"/>
        </w:rPr>
        <w:t xml:space="preserve">with uncertainty </w:t>
      </w:r>
      <w:r w:rsidR="00234F11">
        <w:rPr>
          <w:rFonts w:ascii="Arial" w:eastAsia="Times New Roman" w:hAnsi="Arial" w:cs="Arial"/>
          <w:color w:val="222222"/>
          <w:sz w:val="24"/>
          <w:szCs w:val="24"/>
          <w:lang w:eastAsia="en-GB"/>
        </w:rPr>
        <w:lastRenderedPageBreak/>
        <w:t xml:space="preserve">around the </w:t>
      </w:r>
      <w:r w:rsidR="009041EA" w:rsidRPr="000E6503">
        <w:rPr>
          <w:rFonts w:ascii="Arial" w:eastAsia="Times New Roman" w:hAnsi="Arial" w:cs="Arial"/>
          <w:color w:val="222222"/>
          <w:sz w:val="24"/>
          <w:szCs w:val="24"/>
          <w:lang w:eastAsia="en-GB"/>
        </w:rPr>
        <w:t xml:space="preserve">relative effects of </w:t>
      </w:r>
      <w:r w:rsidR="00222120">
        <w:rPr>
          <w:rFonts w:ascii="Arial" w:eastAsia="Times New Roman" w:hAnsi="Arial" w:cs="Arial"/>
          <w:color w:val="222222"/>
          <w:sz w:val="24"/>
          <w:szCs w:val="24"/>
          <w:lang w:eastAsia="en-GB"/>
        </w:rPr>
        <w:t xml:space="preserve">the </w:t>
      </w:r>
      <w:r w:rsidR="009041EA" w:rsidRPr="000E6503">
        <w:rPr>
          <w:rFonts w:ascii="Arial" w:eastAsia="Times New Roman" w:hAnsi="Arial" w:cs="Arial"/>
          <w:color w:val="222222"/>
          <w:sz w:val="24"/>
          <w:szCs w:val="24"/>
          <w:lang w:eastAsia="en-GB"/>
        </w:rPr>
        <w:t xml:space="preserve">two treatment options </w:t>
      </w:r>
      <w:r w:rsidR="00B666D6" w:rsidRPr="000E6503">
        <w:rPr>
          <w:rFonts w:ascii="Arial" w:eastAsia="Times New Roman" w:hAnsi="Arial" w:cs="Arial"/>
          <w:color w:val="222222"/>
          <w:sz w:val="24"/>
          <w:szCs w:val="24"/>
          <w:lang w:eastAsia="en-GB"/>
        </w:rPr>
        <w:fldChar w:fldCharType="begin">
          <w:fldData xml:space="preserve">PEVuZE5vdGU+PENpdGU+PEF1dGhvcj5MYXphcmV0aDwvQXV0aG9yPjxZZWFyPjIwMTI8L1llYXI+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</w:fldData>
        </w:fldChar>
      </w:r>
      <w:r w:rsidR="00CF62DF">
        <w:rPr>
          <w:rFonts w:ascii="Arial" w:eastAsia="Times New Roman" w:hAnsi="Arial" w:cs="Arial"/>
          <w:color w:val="222222"/>
          <w:sz w:val="24"/>
          <w:szCs w:val="24"/>
          <w:lang w:eastAsia="en-GB"/>
        </w:rPr>
        <w:instrText xml:space="preserve"> ADDIN EN.CITE </w:instrText>
      </w:r>
      <w:r w:rsidR="00CF62DF">
        <w:rPr>
          <w:rFonts w:ascii="Arial" w:eastAsia="Times New Roman" w:hAnsi="Arial" w:cs="Arial"/>
          <w:color w:val="222222"/>
          <w:sz w:val="24"/>
          <w:szCs w:val="24"/>
          <w:lang w:eastAsia="en-GB"/>
        </w:rPr>
        <w:fldChar w:fldCharType="begin">
          <w:fldData xml:space="preserve">PEVuZE5vdGU+PENpdGU+PEF1dGhvcj5MYXphcmV0aDwvQXV0aG9yPjxZZWFyPjIwMTI8L1llYXI+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</w:fldData>
        </w:fldChar>
      </w:r>
      <w:r w:rsidR="00CF62DF">
        <w:rPr>
          <w:rFonts w:ascii="Arial" w:eastAsia="Times New Roman" w:hAnsi="Arial" w:cs="Arial"/>
          <w:color w:val="222222"/>
          <w:sz w:val="24"/>
          <w:szCs w:val="24"/>
          <w:lang w:eastAsia="en-GB"/>
        </w:rPr>
        <w:instrText xml:space="preserve"> ADDIN EN.CITE.DATA </w:instrText>
      </w:r>
      <w:r w:rsidR="00CF62DF">
        <w:rPr>
          <w:rFonts w:ascii="Arial" w:eastAsia="Times New Roman" w:hAnsi="Arial" w:cs="Arial"/>
          <w:color w:val="222222"/>
          <w:sz w:val="24"/>
          <w:szCs w:val="24"/>
          <w:lang w:eastAsia="en-GB"/>
        </w:rPr>
      </w:r>
      <w:r w:rsidR="00CF62DF">
        <w:rPr>
          <w:rFonts w:ascii="Arial" w:eastAsia="Times New Roman" w:hAnsi="Arial" w:cs="Arial"/>
          <w:color w:val="222222"/>
          <w:sz w:val="24"/>
          <w:szCs w:val="24"/>
          <w:lang w:eastAsia="en-GB"/>
        </w:rPr>
        <w:fldChar w:fldCharType="end"/>
      </w:r>
      <w:r w:rsidR="00B666D6" w:rsidRPr="000E6503">
        <w:rPr>
          <w:rFonts w:ascii="Arial" w:eastAsia="Times New Roman" w:hAnsi="Arial" w:cs="Arial"/>
          <w:color w:val="222222"/>
          <w:sz w:val="24"/>
          <w:szCs w:val="24"/>
          <w:lang w:eastAsia="en-GB"/>
        </w:rPr>
      </w:r>
      <w:r w:rsidR="00B666D6" w:rsidRPr="000E6503">
        <w:rPr>
          <w:rFonts w:ascii="Arial" w:eastAsia="Times New Roman" w:hAnsi="Arial" w:cs="Arial"/>
          <w:color w:val="222222"/>
          <w:sz w:val="24"/>
          <w:szCs w:val="24"/>
          <w:lang w:eastAsia="en-GB"/>
        </w:rPr>
        <w:fldChar w:fldCharType="separate"/>
      </w:r>
      <w:r w:rsidR="00CF62DF">
        <w:rPr>
          <w:rFonts w:ascii="Arial" w:eastAsia="Times New Roman" w:hAnsi="Arial" w:cs="Arial"/>
          <w:noProof/>
          <w:color w:val="222222"/>
          <w:sz w:val="24"/>
          <w:szCs w:val="24"/>
          <w:lang w:eastAsia="en-GB"/>
        </w:rPr>
        <w:t>(7-9)</w:t>
      </w:r>
      <w:r w:rsidR="00B666D6" w:rsidRPr="000E6503">
        <w:rPr>
          <w:rFonts w:ascii="Arial" w:eastAsia="Times New Roman" w:hAnsi="Arial" w:cs="Arial"/>
          <w:color w:val="222222"/>
          <w:sz w:val="24"/>
          <w:szCs w:val="24"/>
          <w:lang w:eastAsia="en-GB"/>
        </w:rPr>
        <w:fldChar w:fldCharType="end"/>
      </w:r>
      <w:r w:rsidR="009041EA" w:rsidRPr="000E6503">
        <w:rPr>
          <w:rFonts w:ascii="Arial" w:eastAsia="Times New Roman" w:hAnsi="Arial" w:cs="Arial"/>
          <w:color w:val="222222"/>
          <w:sz w:val="24"/>
          <w:szCs w:val="24"/>
          <w:lang w:eastAsia="en-GB"/>
        </w:rPr>
        <w:t>. For compression wrap</w:t>
      </w:r>
      <w:r w:rsidR="00222120">
        <w:rPr>
          <w:rFonts w:ascii="Arial" w:eastAsia="Times New Roman" w:hAnsi="Arial" w:cs="Arial"/>
          <w:color w:val="222222"/>
          <w:sz w:val="24"/>
          <w:szCs w:val="24"/>
          <w:lang w:eastAsia="en-GB"/>
        </w:rPr>
        <w:t>s</w:t>
      </w:r>
      <w:r w:rsidR="009041EA" w:rsidRPr="000E6503">
        <w:rPr>
          <w:rFonts w:ascii="Arial" w:eastAsia="Times New Roman" w:hAnsi="Arial" w:cs="Arial"/>
          <w:color w:val="222222"/>
          <w:sz w:val="24"/>
          <w:szCs w:val="24"/>
          <w:lang w:eastAsia="en-GB"/>
        </w:rPr>
        <w:t xml:space="preserve">, </w:t>
      </w:r>
      <w:r w:rsidR="00234F11">
        <w:rPr>
          <w:rFonts w:ascii="Arial" w:eastAsia="Times New Roman" w:hAnsi="Arial" w:cs="Arial"/>
          <w:color w:val="222222"/>
          <w:sz w:val="24"/>
          <w:szCs w:val="24"/>
          <w:lang w:eastAsia="en-GB"/>
        </w:rPr>
        <w:t>only one small trial has been reported (</w:t>
      </w:r>
      <w:r w:rsidR="009041EA" w:rsidRPr="000E6503">
        <w:rPr>
          <w:rFonts w:ascii="Arial" w:eastAsia="Times New Roman" w:hAnsi="Arial" w:cs="Arial"/>
          <w:color w:val="222222"/>
          <w:sz w:val="24"/>
          <w:szCs w:val="24"/>
          <w:lang w:eastAsia="en-GB"/>
        </w:rPr>
        <w:t>24 participants</w:t>
      </w:r>
      <w:r w:rsidR="00234F11">
        <w:rPr>
          <w:rFonts w:ascii="Arial" w:eastAsia="Times New Roman" w:hAnsi="Arial" w:cs="Arial"/>
          <w:color w:val="222222"/>
          <w:sz w:val="24"/>
          <w:szCs w:val="24"/>
          <w:lang w:eastAsia="en-GB"/>
        </w:rPr>
        <w:t xml:space="preserve">), with a relatively short follow-up period of </w:t>
      </w:r>
      <w:r w:rsidR="009041EA" w:rsidRPr="000E6503">
        <w:rPr>
          <w:rFonts w:ascii="Arial" w:eastAsia="Times New Roman" w:hAnsi="Arial" w:cs="Arial"/>
          <w:color w:val="222222"/>
          <w:sz w:val="24"/>
          <w:szCs w:val="24"/>
          <w:lang w:eastAsia="en-GB"/>
        </w:rPr>
        <w:t>12 weeks</w:t>
      </w:r>
      <w:r w:rsidR="00234F11">
        <w:rPr>
          <w:rFonts w:ascii="Arial" w:eastAsia="Times New Roman" w:hAnsi="Arial" w:cs="Arial"/>
          <w:color w:val="222222"/>
          <w:sz w:val="24"/>
          <w:szCs w:val="24"/>
          <w:lang w:eastAsia="en-GB"/>
        </w:rPr>
        <w:t>. Time to healing or complete wound healing was not reported</w:t>
      </w:r>
      <w:r w:rsidR="009041EA" w:rsidRPr="000E6503">
        <w:rPr>
          <w:rFonts w:ascii="Arial" w:eastAsia="Times New Roman" w:hAnsi="Arial" w:cs="Arial"/>
          <w:color w:val="222222"/>
          <w:sz w:val="24"/>
          <w:szCs w:val="24"/>
          <w:lang w:eastAsia="en-GB"/>
        </w:rPr>
        <w:t xml:space="preserve"> </w:t>
      </w:r>
      <w:r w:rsidR="00B666D6" w:rsidRPr="000E6503">
        <w:rPr>
          <w:rFonts w:ascii="Arial" w:eastAsia="Times New Roman" w:hAnsi="Arial" w:cs="Arial"/>
          <w:color w:val="222222"/>
          <w:sz w:val="24"/>
          <w:szCs w:val="24"/>
          <w:lang w:eastAsia="en-GB"/>
        </w:rPr>
        <w:fldChar w:fldCharType="begin"/>
      </w:r>
      <w:r w:rsidR="00CF62DF">
        <w:rPr>
          <w:rFonts w:ascii="Arial" w:eastAsia="Times New Roman" w:hAnsi="Arial" w:cs="Arial"/>
          <w:color w:val="222222"/>
          <w:sz w:val="24"/>
          <w:szCs w:val="24"/>
          <w:lang w:eastAsia="en-GB"/>
        </w:rPr>
        <w:instrText xml:space="preserve"> ADDIN EN.CITE &lt;EndNote&gt;&lt;Cite&gt;&lt;Author&gt;Blecken&lt;/Author&gt;&lt;Year&gt;2005&lt;/Year&gt;&lt;RecNum&gt;0&lt;/RecNum&gt;&lt;IDText&gt;Comparison of elastic versus nonelastic compression in bilateral venous ulcers: a randomized trial&lt;/IDText&gt;&lt;DisplayText&gt;(10)&lt;/DisplayText&gt;&lt;record&gt;&lt;dates&gt;&lt;pub-dates&gt;&lt;date&gt;Dec&lt;/date&gt;&lt;/pub-dates&gt;&lt;year&gt;2005&lt;/year&gt;&lt;/dates&gt;&lt;keywords&gt;&lt;keyword&gt;Aged&lt;/keyword&gt;&lt;keyword&gt;Aged, 80 and over&lt;/keyword&gt;&lt;keyword&gt;Bandages&lt;/keyword&gt;&lt;keyword&gt;Elasticity&lt;/keyword&gt;&lt;keyword&gt;Equipment Design&lt;/keyword&gt;&lt;keyword&gt;Female&lt;/keyword&gt;&lt;keyword&gt;Follow-Up Studies&lt;/keyword&gt;&lt;keyword&gt;Humans&lt;/keyword&gt;&lt;keyword&gt;Male&lt;/keyword&gt;&lt;keyword&gt;Middle Aged&lt;/keyword&gt;&lt;keyword&gt;Patient Satisfaction&lt;/keyword&gt;&lt;keyword&gt;Phlebography&lt;/keyword&gt;&lt;keyword&gt;Plethysmography&lt;/keyword&gt;&lt;keyword&gt;Pressure&lt;/keyword&gt;&lt;keyword&gt;Treatment Outcome&lt;/keyword&gt;&lt;keyword&gt;Ultrasonography, Doppler, Duplex&lt;/keyword&gt;&lt;keyword&gt;Varicose Ulcer&lt;/keyword&gt;&lt;/keywords&gt;&lt;urls&gt;&lt;related-urls&gt;&lt;url&gt;https://www.ncbi.nlm.nih.gov/pubmed/16376207&lt;/url&gt;&lt;/related-urls&gt;&lt;/urls&gt;&lt;isbn&gt;0741-5214&lt;/isbn&gt;&lt;titles&gt;&lt;title&gt;Comparison of elastic versus nonelastic compression in bilateral venous ulcers: a randomized trial&lt;/title&gt;&lt;secondary-title&gt;J Vasc Surg&lt;/secondary-title&gt;&lt;/titles&gt;&lt;pages&gt;1150-5&lt;/pages&gt;&lt;number&gt;6&lt;/number&gt;&lt;contributors&gt;&lt;authors&gt;&lt;author&gt;Blecken, S. R.&lt;/author&gt;&lt;author&gt;Villavicencio, J. L.&lt;/author&gt;&lt;author&gt;Kao, T. C.&lt;/author&gt;&lt;/authors&gt;&lt;/contributors&gt;&lt;language&gt;eng&lt;/language&gt;&lt;added-date format="utc"&gt;1641483404&lt;/added-date&gt;&lt;ref-type name="Journal Article"&gt;17&lt;/ref-type&gt;&lt;auth-address&gt;Department of Surgery, Uniformed Services University of the Health Sciences, Bethesda, MD 20814-4479, USA.&lt;/auth-address&gt;&lt;rec-number&gt;258&lt;/rec-number&gt;&lt;last-updated-date format="utc"&gt;1641483404&lt;/last-updated-date&gt;&lt;accession-num&gt;16376207&lt;/accession-num&gt;&lt;electronic-resource-num&gt;10.1016/j.jvs.2005.08.015&lt;/electronic-resource-num&gt;&lt;volume&gt;42&lt;/volume&gt;&lt;/record&gt;&lt;/Cite&gt;&lt;/EndNote&gt;</w:instrText>
      </w:r>
      <w:r w:rsidR="00B666D6" w:rsidRPr="000E6503">
        <w:rPr>
          <w:rFonts w:ascii="Arial" w:eastAsia="Times New Roman" w:hAnsi="Arial" w:cs="Arial"/>
          <w:color w:val="222222"/>
          <w:sz w:val="24"/>
          <w:szCs w:val="24"/>
          <w:lang w:eastAsia="en-GB"/>
        </w:rPr>
        <w:fldChar w:fldCharType="separate"/>
      </w:r>
      <w:r w:rsidR="00CF62DF">
        <w:rPr>
          <w:rFonts w:ascii="Arial" w:eastAsia="Times New Roman" w:hAnsi="Arial" w:cs="Arial"/>
          <w:noProof/>
          <w:color w:val="222222"/>
          <w:sz w:val="24"/>
          <w:szCs w:val="24"/>
          <w:lang w:eastAsia="en-GB"/>
        </w:rPr>
        <w:t>(10)</w:t>
      </w:r>
      <w:r w:rsidR="00B666D6" w:rsidRPr="000E6503">
        <w:rPr>
          <w:rFonts w:ascii="Arial" w:eastAsia="Times New Roman" w:hAnsi="Arial" w:cs="Arial"/>
          <w:color w:val="222222"/>
          <w:sz w:val="24"/>
          <w:szCs w:val="24"/>
          <w:lang w:eastAsia="en-GB"/>
        </w:rPr>
        <w:fldChar w:fldCharType="end"/>
      </w:r>
      <w:r w:rsidR="009041EA" w:rsidRPr="000E6503">
        <w:rPr>
          <w:rFonts w:ascii="Arial" w:eastAsia="Times New Roman" w:hAnsi="Arial" w:cs="Arial"/>
          <w:color w:val="222222"/>
          <w:sz w:val="24"/>
          <w:szCs w:val="24"/>
          <w:lang w:eastAsia="en-GB"/>
        </w:rPr>
        <w:t xml:space="preserve">. </w:t>
      </w:r>
      <w:r w:rsidR="00234F11">
        <w:rPr>
          <w:rFonts w:ascii="Arial" w:eastAsia="Times New Roman" w:hAnsi="Arial" w:cs="Arial"/>
          <w:color w:val="222222"/>
          <w:sz w:val="24"/>
          <w:szCs w:val="24"/>
          <w:lang w:eastAsia="en-GB"/>
        </w:rPr>
        <w:t xml:space="preserve">Whilst relative effectiveness evidence is limited </w:t>
      </w:r>
      <w:r w:rsidR="000A3B14" w:rsidRPr="000E6503">
        <w:rPr>
          <w:rFonts w:ascii="Arial" w:eastAsia="Times New Roman" w:hAnsi="Arial" w:cs="Arial"/>
          <w:color w:val="222222"/>
          <w:sz w:val="24"/>
          <w:szCs w:val="24"/>
          <w:lang w:eastAsia="en-GB"/>
        </w:rPr>
        <w:t>two-layer</w:t>
      </w:r>
      <w:r w:rsidR="00230F75" w:rsidRPr="000E6503">
        <w:rPr>
          <w:rFonts w:ascii="Arial" w:eastAsia="Times New Roman" w:hAnsi="Arial" w:cs="Arial"/>
          <w:color w:val="222222"/>
          <w:sz w:val="24"/>
          <w:szCs w:val="24"/>
          <w:lang w:eastAsia="en-GB"/>
        </w:rPr>
        <w:t xml:space="preserve"> bandage</w:t>
      </w:r>
      <w:r w:rsidR="00234F11">
        <w:rPr>
          <w:rFonts w:ascii="Arial" w:eastAsia="Times New Roman" w:hAnsi="Arial" w:cs="Arial"/>
          <w:color w:val="222222"/>
          <w:sz w:val="24"/>
          <w:szCs w:val="24"/>
          <w:lang w:eastAsia="en-GB"/>
        </w:rPr>
        <w:t>s</w:t>
      </w:r>
      <w:r w:rsidR="00230F75" w:rsidRPr="000E6503">
        <w:rPr>
          <w:rFonts w:ascii="Arial" w:eastAsia="Times New Roman" w:hAnsi="Arial" w:cs="Arial"/>
          <w:color w:val="222222"/>
          <w:sz w:val="24"/>
          <w:szCs w:val="24"/>
          <w:lang w:eastAsia="en-GB"/>
        </w:rPr>
        <w:t xml:space="preserve"> a</w:t>
      </w:r>
      <w:r w:rsidR="000C63ED">
        <w:rPr>
          <w:rFonts w:ascii="Arial" w:eastAsia="Times New Roman" w:hAnsi="Arial" w:cs="Arial"/>
          <w:color w:val="222222"/>
          <w:sz w:val="24"/>
          <w:szCs w:val="24"/>
          <w:lang w:eastAsia="en-GB"/>
        </w:rPr>
        <w:t xml:space="preserve">nd </w:t>
      </w:r>
      <w:r w:rsidR="00234F11">
        <w:rPr>
          <w:rFonts w:ascii="Arial" w:eastAsia="Times New Roman" w:hAnsi="Arial" w:cs="Arial"/>
          <w:color w:val="222222"/>
          <w:sz w:val="24"/>
          <w:szCs w:val="24"/>
          <w:lang w:eastAsia="en-GB"/>
        </w:rPr>
        <w:t xml:space="preserve">increasingly </w:t>
      </w:r>
      <w:r w:rsidR="000C63ED">
        <w:rPr>
          <w:rFonts w:ascii="Arial" w:eastAsia="Times New Roman" w:hAnsi="Arial" w:cs="Arial"/>
          <w:color w:val="222222"/>
          <w:sz w:val="24"/>
          <w:szCs w:val="24"/>
          <w:lang w:eastAsia="en-GB"/>
        </w:rPr>
        <w:t>compression wrap</w:t>
      </w:r>
      <w:r w:rsidR="00234F11">
        <w:rPr>
          <w:rFonts w:ascii="Arial" w:eastAsia="Times New Roman" w:hAnsi="Arial" w:cs="Arial"/>
          <w:color w:val="222222"/>
          <w:sz w:val="24"/>
          <w:szCs w:val="24"/>
          <w:lang w:eastAsia="en-GB"/>
        </w:rPr>
        <w:t xml:space="preserve">s are widely used as treatment for venous leg ulcers. Generation of further </w:t>
      </w:r>
      <w:r w:rsidR="00E23F0A" w:rsidRPr="000E6503">
        <w:rPr>
          <w:rFonts w:ascii="Arial" w:eastAsia="Times New Roman" w:hAnsi="Arial" w:cs="Arial"/>
          <w:color w:val="222222"/>
          <w:sz w:val="24"/>
          <w:szCs w:val="24"/>
          <w:lang w:eastAsia="en-GB"/>
        </w:rPr>
        <w:t xml:space="preserve">robust evidence through </w:t>
      </w:r>
      <w:r w:rsidR="00222120">
        <w:rPr>
          <w:rFonts w:ascii="Arial" w:eastAsia="Times New Roman" w:hAnsi="Arial" w:cs="Arial"/>
          <w:color w:val="222222"/>
          <w:sz w:val="24"/>
          <w:szCs w:val="24"/>
          <w:lang w:eastAsia="en-GB"/>
        </w:rPr>
        <w:t xml:space="preserve">a </w:t>
      </w:r>
      <w:r w:rsidR="00E23F0A" w:rsidRPr="000E6503">
        <w:rPr>
          <w:rFonts w:ascii="Arial" w:eastAsia="Times New Roman" w:hAnsi="Arial" w:cs="Arial"/>
          <w:color w:val="222222"/>
          <w:sz w:val="24"/>
          <w:szCs w:val="24"/>
          <w:lang w:eastAsia="en-GB"/>
        </w:rPr>
        <w:t>sufficient</w:t>
      </w:r>
      <w:r w:rsidR="00222120">
        <w:rPr>
          <w:rFonts w:ascii="Arial" w:eastAsia="Times New Roman" w:hAnsi="Arial" w:cs="Arial"/>
          <w:color w:val="222222"/>
          <w:sz w:val="24"/>
          <w:szCs w:val="24"/>
          <w:lang w:eastAsia="en-GB"/>
        </w:rPr>
        <w:t>ly</w:t>
      </w:r>
      <w:r w:rsidR="00E23F0A" w:rsidRPr="000E6503">
        <w:rPr>
          <w:rFonts w:ascii="Arial" w:eastAsia="Times New Roman" w:hAnsi="Arial" w:cs="Arial"/>
          <w:color w:val="222222"/>
          <w:sz w:val="24"/>
          <w:szCs w:val="24"/>
          <w:lang w:eastAsia="en-GB"/>
        </w:rPr>
        <w:t xml:space="preserve"> powered RCT </w:t>
      </w:r>
      <w:r w:rsidR="007475C6" w:rsidRPr="000E6503">
        <w:rPr>
          <w:rFonts w:ascii="Arial" w:eastAsia="Times New Roman" w:hAnsi="Arial" w:cs="Arial"/>
          <w:color w:val="222222"/>
          <w:sz w:val="24"/>
          <w:szCs w:val="24"/>
          <w:lang w:eastAsia="en-GB"/>
        </w:rPr>
        <w:t xml:space="preserve">to </w:t>
      </w:r>
      <w:r w:rsidR="00E23F0A" w:rsidRPr="000E6503">
        <w:rPr>
          <w:rFonts w:ascii="Arial" w:eastAsia="Times New Roman" w:hAnsi="Arial" w:cs="Arial"/>
          <w:color w:val="222222"/>
          <w:sz w:val="24"/>
          <w:szCs w:val="24"/>
          <w:lang w:eastAsia="en-GB"/>
        </w:rPr>
        <w:t xml:space="preserve">evaluate </w:t>
      </w:r>
      <w:r w:rsidR="007475C6" w:rsidRPr="000E6503">
        <w:rPr>
          <w:rFonts w:ascii="Arial" w:eastAsia="Times New Roman" w:hAnsi="Arial" w:cs="Arial"/>
          <w:color w:val="222222"/>
          <w:sz w:val="24"/>
          <w:szCs w:val="24"/>
          <w:lang w:eastAsia="en-GB"/>
        </w:rPr>
        <w:t xml:space="preserve">which is the </w:t>
      </w:r>
      <w:r w:rsidR="00390FF2" w:rsidRPr="000E6503">
        <w:rPr>
          <w:rFonts w:ascii="Arial" w:eastAsia="Times New Roman" w:hAnsi="Arial" w:cs="Arial"/>
          <w:color w:val="222222"/>
          <w:sz w:val="24"/>
          <w:szCs w:val="24"/>
          <w:lang w:eastAsia="en-GB"/>
        </w:rPr>
        <w:t xml:space="preserve">best </w:t>
      </w:r>
      <w:r w:rsidR="007475C6" w:rsidRPr="000E6503">
        <w:rPr>
          <w:rFonts w:ascii="Arial" w:eastAsia="Times New Roman" w:hAnsi="Arial" w:cs="Arial"/>
          <w:color w:val="222222"/>
          <w:sz w:val="24"/>
          <w:szCs w:val="24"/>
          <w:lang w:eastAsia="en-GB"/>
        </w:rPr>
        <w:t>full compression treatment for reducing time to healing for venous leg ulcer</w:t>
      </w:r>
      <w:r w:rsidR="00234F11">
        <w:rPr>
          <w:rFonts w:ascii="Arial" w:eastAsia="Times New Roman" w:hAnsi="Arial" w:cs="Arial"/>
          <w:color w:val="222222"/>
          <w:sz w:val="24"/>
          <w:szCs w:val="24"/>
          <w:lang w:eastAsia="en-GB"/>
        </w:rPr>
        <w:t xml:space="preserve"> can inform future decision making in this area</w:t>
      </w:r>
      <w:r w:rsidR="007475C6" w:rsidRPr="000E6503">
        <w:rPr>
          <w:rFonts w:ascii="Arial" w:eastAsia="Times New Roman" w:hAnsi="Arial" w:cs="Arial"/>
          <w:color w:val="222222"/>
          <w:sz w:val="24"/>
          <w:szCs w:val="24"/>
          <w:lang w:eastAsia="en-GB"/>
        </w:rPr>
        <w:t>.</w:t>
      </w:r>
    </w:p>
    <w:p w14:paraId="2A5E30B1" w14:textId="77777777" w:rsidR="00234F11" w:rsidRPr="000E6503" w:rsidRDefault="00234F11"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6806FDE5" w14:textId="24EAB751" w:rsidR="00CE5DAE" w:rsidRPr="000E6503" w:rsidRDefault="003542EC" w:rsidP="002F7E45">
      <w:p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eastAsia="Times New Roman" w:hAnsi="Arial" w:cs="Arial"/>
          <w:color w:val="222222"/>
          <w:sz w:val="24"/>
          <w:szCs w:val="24"/>
          <w:lang w:eastAsia="en-GB"/>
        </w:rPr>
        <w:t xml:space="preserve">Given the varying evidence for different compression systems, the VenUS 6 study has been </w:t>
      </w:r>
      <w:r w:rsidR="00222120" w:rsidRPr="000E6503">
        <w:rPr>
          <w:rFonts w:ascii="Arial" w:eastAsia="Times New Roman" w:hAnsi="Arial" w:cs="Arial"/>
          <w:color w:val="222222"/>
          <w:sz w:val="24"/>
          <w:szCs w:val="24"/>
          <w:lang w:eastAsia="en-GB"/>
        </w:rPr>
        <w:t>de</w:t>
      </w:r>
      <w:r w:rsidR="00222120">
        <w:rPr>
          <w:rFonts w:ascii="Arial" w:eastAsia="Times New Roman" w:hAnsi="Arial" w:cs="Arial"/>
          <w:color w:val="222222"/>
          <w:sz w:val="24"/>
          <w:szCs w:val="24"/>
          <w:lang w:eastAsia="en-GB"/>
        </w:rPr>
        <w:t>signed</w:t>
      </w:r>
      <w:r w:rsidR="00222120" w:rsidRPr="000E6503">
        <w:rPr>
          <w:rFonts w:ascii="Arial" w:eastAsia="Times New Roman" w:hAnsi="Arial" w:cs="Arial"/>
          <w:color w:val="222222"/>
          <w:sz w:val="24"/>
          <w:szCs w:val="24"/>
          <w:lang w:eastAsia="en-GB"/>
        </w:rPr>
        <w:t xml:space="preserve"> </w:t>
      </w:r>
      <w:r w:rsidRPr="000E6503">
        <w:rPr>
          <w:rFonts w:ascii="Arial" w:eastAsia="Times New Roman" w:hAnsi="Arial" w:cs="Arial"/>
          <w:color w:val="222222"/>
          <w:sz w:val="24"/>
          <w:szCs w:val="24"/>
          <w:lang w:eastAsia="en-GB"/>
        </w:rPr>
        <w:t xml:space="preserve">to undertake the following comparisons </w:t>
      </w:r>
      <w:r w:rsidR="00AB24EC" w:rsidRPr="000E6503">
        <w:rPr>
          <w:rFonts w:ascii="Arial" w:eastAsia="Times New Roman" w:hAnsi="Arial" w:cs="Arial"/>
          <w:color w:val="222222"/>
          <w:sz w:val="24"/>
          <w:szCs w:val="24"/>
          <w:lang w:eastAsia="en-GB"/>
        </w:rPr>
        <w:t xml:space="preserve">for time to healing of </w:t>
      </w:r>
      <w:r w:rsidR="00DB2C6B">
        <w:rPr>
          <w:rFonts w:ascii="Arial" w:eastAsia="Times New Roman" w:hAnsi="Arial" w:cs="Arial"/>
          <w:color w:val="222222"/>
          <w:sz w:val="24"/>
          <w:szCs w:val="24"/>
          <w:lang w:eastAsia="en-GB"/>
        </w:rPr>
        <w:t xml:space="preserve">VLUs </w:t>
      </w:r>
      <w:r w:rsidRPr="000E6503">
        <w:rPr>
          <w:rFonts w:ascii="Arial" w:eastAsia="Times New Roman" w:hAnsi="Arial" w:cs="Arial"/>
          <w:color w:val="222222"/>
          <w:sz w:val="24"/>
          <w:szCs w:val="24"/>
          <w:lang w:eastAsia="en-GB"/>
        </w:rPr>
        <w:t xml:space="preserve">and so </w:t>
      </w:r>
      <w:r w:rsidR="00DB15E2">
        <w:rPr>
          <w:rFonts w:ascii="Arial" w:eastAsia="Times New Roman" w:hAnsi="Arial" w:cs="Arial"/>
          <w:color w:val="222222"/>
          <w:sz w:val="24"/>
          <w:szCs w:val="24"/>
          <w:lang w:eastAsia="en-GB"/>
        </w:rPr>
        <w:t xml:space="preserve">to </w:t>
      </w:r>
      <w:r w:rsidRPr="000E6503">
        <w:rPr>
          <w:rFonts w:ascii="Arial" w:eastAsia="Times New Roman" w:hAnsi="Arial" w:cs="Arial"/>
          <w:color w:val="222222"/>
          <w:sz w:val="24"/>
          <w:szCs w:val="24"/>
          <w:lang w:eastAsia="en-GB"/>
        </w:rPr>
        <w:t>address the uncertainties</w:t>
      </w:r>
      <w:r w:rsidR="00DB15E2">
        <w:rPr>
          <w:rFonts w:ascii="Arial" w:eastAsia="Times New Roman" w:hAnsi="Arial" w:cs="Arial"/>
          <w:color w:val="222222"/>
          <w:sz w:val="24"/>
          <w:szCs w:val="24"/>
          <w:lang w:eastAsia="en-GB"/>
        </w:rPr>
        <w:t xml:space="preserve"> identified above</w:t>
      </w:r>
      <w:r w:rsidRPr="000E6503">
        <w:rPr>
          <w:rFonts w:ascii="Arial" w:eastAsia="Times New Roman" w:hAnsi="Arial" w:cs="Arial"/>
          <w:color w:val="222222"/>
          <w:sz w:val="24"/>
          <w:szCs w:val="24"/>
          <w:lang w:eastAsia="en-GB"/>
        </w:rPr>
        <w:t xml:space="preserve"> in a way which is most relevant to decision makers</w:t>
      </w:r>
      <w:r w:rsidR="00226075" w:rsidRPr="000E6503">
        <w:rPr>
          <w:rFonts w:ascii="Arial" w:eastAsia="Times New Roman" w:hAnsi="Arial" w:cs="Arial"/>
          <w:color w:val="222222"/>
          <w:sz w:val="24"/>
          <w:szCs w:val="24"/>
          <w:lang w:eastAsia="en-GB"/>
        </w:rPr>
        <w:t>.</w:t>
      </w:r>
      <w:r w:rsidR="00DB15E2">
        <w:rPr>
          <w:rFonts w:ascii="Arial" w:eastAsia="Times New Roman" w:hAnsi="Arial" w:cs="Arial"/>
          <w:color w:val="222222"/>
          <w:sz w:val="24"/>
          <w:szCs w:val="24"/>
          <w:lang w:eastAsia="en-GB"/>
        </w:rPr>
        <w:t xml:space="preserve"> The</w:t>
      </w:r>
      <w:r w:rsidR="00226075" w:rsidRPr="000E6503">
        <w:rPr>
          <w:rFonts w:ascii="Arial" w:eastAsia="Times New Roman" w:hAnsi="Arial" w:cs="Arial"/>
          <w:color w:val="222222"/>
          <w:sz w:val="24"/>
          <w:szCs w:val="24"/>
          <w:lang w:eastAsia="en-GB"/>
        </w:rPr>
        <w:t xml:space="preserve"> key objectives are</w:t>
      </w:r>
      <w:r w:rsidR="00DB15E2">
        <w:rPr>
          <w:rFonts w:ascii="Arial" w:eastAsia="Times New Roman" w:hAnsi="Arial" w:cs="Arial"/>
          <w:color w:val="222222"/>
          <w:sz w:val="24"/>
          <w:szCs w:val="24"/>
          <w:lang w:eastAsia="en-GB"/>
        </w:rPr>
        <w:t xml:space="preserve"> therefore</w:t>
      </w:r>
      <w:r w:rsidR="00226075" w:rsidRPr="000E6503">
        <w:rPr>
          <w:rFonts w:ascii="Arial" w:eastAsia="Times New Roman" w:hAnsi="Arial" w:cs="Arial"/>
          <w:color w:val="222222"/>
          <w:sz w:val="24"/>
          <w:szCs w:val="24"/>
          <w:lang w:eastAsia="en-GB"/>
        </w:rPr>
        <w:t>:</w:t>
      </w:r>
    </w:p>
    <w:p w14:paraId="022936D0" w14:textId="6C5B875B" w:rsidR="00CE5DAE" w:rsidRPr="000E6503" w:rsidRDefault="00CE5DAE" w:rsidP="002F7E45">
      <w:pPr>
        <w:pStyle w:val="ListParagraph"/>
        <w:numPr>
          <w:ilvl w:val="0"/>
          <w:numId w:val="1"/>
        </w:num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eastAsia="Times New Roman" w:hAnsi="Arial" w:cs="Arial"/>
          <w:color w:val="222222"/>
          <w:sz w:val="24"/>
          <w:szCs w:val="24"/>
          <w:lang w:eastAsia="en-GB"/>
        </w:rPr>
        <w:t xml:space="preserve">To compare compression wraps with EBC in terms of the time to healing of venous leg </w:t>
      </w:r>
      <w:r w:rsidR="000A3B14" w:rsidRPr="000E6503">
        <w:rPr>
          <w:rFonts w:ascii="Arial" w:eastAsia="Times New Roman" w:hAnsi="Arial" w:cs="Arial"/>
          <w:color w:val="222222"/>
          <w:sz w:val="24"/>
          <w:szCs w:val="24"/>
          <w:lang w:eastAsia="en-GB"/>
        </w:rPr>
        <w:t>ulcer.</w:t>
      </w:r>
    </w:p>
    <w:p w14:paraId="7D5D5FB5" w14:textId="1D45A216" w:rsidR="00CE5DAE" w:rsidRPr="000E6503" w:rsidRDefault="00CE5DAE" w:rsidP="002F7E45">
      <w:pPr>
        <w:pStyle w:val="ListParagraph"/>
        <w:numPr>
          <w:ilvl w:val="0"/>
          <w:numId w:val="1"/>
        </w:num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eastAsia="Times New Roman" w:hAnsi="Arial" w:cs="Arial"/>
          <w:color w:val="222222"/>
          <w:sz w:val="24"/>
          <w:szCs w:val="24"/>
          <w:lang w:eastAsia="en-GB"/>
        </w:rPr>
        <w:t xml:space="preserve">To determine whether </w:t>
      </w:r>
      <w:r w:rsidR="000A3B14" w:rsidRPr="000E6503">
        <w:rPr>
          <w:rFonts w:ascii="Arial" w:eastAsia="Times New Roman" w:hAnsi="Arial" w:cs="Arial"/>
          <w:color w:val="222222"/>
          <w:sz w:val="24"/>
          <w:szCs w:val="24"/>
          <w:lang w:eastAsia="en-GB"/>
        </w:rPr>
        <w:t>two-layer</w:t>
      </w:r>
      <w:r w:rsidRPr="000E6503">
        <w:rPr>
          <w:rFonts w:ascii="Arial" w:eastAsia="Times New Roman" w:hAnsi="Arial" w:cs="Arial"/>
          <w:color w:val="222222"/>
          <w:sz w:val="24"/>
          <w:szCs w:val="24"/>
          <w:lang w:eastAsia="en-GB"/>
        </w:rPr>
        <w:t xml:space="preserve"> bandages are non-inferior to EBC for time to healing of venous leg ulcer,</w:t>
      </w:r>
    </w:p>
    <w:p w14:paraId="78BA23EA" w14:textId="2AB6E76E" w:rsidR="003542EC" w:rsidRPr="000E6503" w:rsidRDefault="00CE5DAE" w:rsidP="002F7E45">
      <w:pPr>
        <w:pStyle w:val="ListParagraph"/>
        <w:numPr>
          <w:ilvl w:val="0"/>
          <w:numId w:val="1"/>
        </w:num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eastAsia="Times New Roman" w:hAnsi="Arial" w:cs="Arial"/>
          <w:color w:val="222222"/>
          <w:sz w:val="24"/>
          <w:szCs w:val="24"/>
          <w:lang w:eastAsia="en-GB"/>
        </w:rPr>
        <w:t>To determine which is the cost effective, full compression treatment for venous leg ulcer</w:t>
      </w:r>
    </w:p>
    <w:p w14:paraId="1AE7F85C" w14:textId="0AF8B005" w:rsidR="00B15503" w:rsidRDefault="00B15503"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612DCF23" w14:textId="041F83DE" w:rsidR="003E06C5" w:rsidRPr="000E6503" w:rsidRDefault="003E06C5" w:rsidP="002F7E45">
      <w:pPr>
        <w:shd w:val="clear" w:color="auto" w:fill="FFFFFF"/>
        <w:spacing w:after="0" w:line="480" w:lineRule="auto"/>
        <w:ind w:right="-897"/>
        <w:jc w:val="both"/>
        <w:rPr>
          <w:rFonts w:ascii="Arial" w:eastAsia="Times New Roman" w:hAnsi="Arial" w:cs="Arial"/>
          <w:b/>
          <w:color w:val="222222"/>
          <w:sz w:val="24"/>
          <w:szCs w:val="24"/>
          <w:u w:val="single"/>
          <w:lang w:eastAsia="en-GB"/>
        </w:rPr>
      </w:pPr>
      <w:r w:rsidRPr="000E6503">
        <w:rPr>
          <w:rFonts w:ascii="Arial" w:eastAsia="Times New Roman" w:hAnsi="Arial" w:cs="Arial"/>
          <w:b/>
          <w:color w:val="222222"/>
          <w:sz w:val="24"/>
          <w:szCs w:val="24"/>
          <w:u w:val="single"/>
          <w:lang w:eastAsia="en-GB"/>
        </w:rPr>
        <w:t>Methods</w:t>
      </w:r>
    </w:p>
    <w:p w14:paraId="6A823C30" w14:textId="731BAB33" w:rsidR="00A10F73" w:rsidRDefault="00143BEE" w:rsidP="002F7E45">
      <w:p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eastAsia="Times New Roman" w:hAnsi="Arial" w:cs="Arial"/>
          <w:b/>
          <w:color w:val="222222"/>
          <w:sz w:val="24"/>
          <w:szCs w:val="24"/>
          <w:lang w:eastAsia="en-GB"/>
        </w:rPr>
        <w:t>Trial</w:t>
      </w:r>
      <w:r w:rsidR="00123701" w:rsidRPr="000E6503">
        <w:rPr>
          <w:rFonts w:ascii="Arial" w:eastAsia="Times New Roman" w:hAnsi="Arial" w:cs="Arial"/>
          <w:b/>
          <w:color w:val="222222"/>
          <w:sz w:val="24"/>
          <w:szCs w:val="24"/>
          <w:lang w:eastAsia="en-GB"/>
        </w:rPr>
        <w:t xml:space="preserve"> design</w:t>
      </w:r>
      <w:r w:rsidR="00613F6A" w:rsidRPr="000E6503">
        <w:rPr>
          <w:rFonts w:ascii="Arial" w:eastAsia="Times New Roman" w:hAnsi="Arial" w:cs="Arial"/>
          <w:b/>
          <w:color w:val="222222"/>
          <w:sz w:val="24"/>
          <w:szCs w:val="24"/>
          <w:lang w:eastAsia="en-GB"/>
        </w:rPr>
        <w:t>:</w:t>
      </w:r>
      <w:r w:rsidR="00613F6A" w:rsidRPr="000E6503">
        <w:rPr>
          <w:rFonts w:ascii="Arial" w:eastAsia="Times New Roman" w:hAnsi="Arial" w:cs="Arial"/>
          <w:color w:val="222222"/>
          <w:sz w:val="24"/>
          <w:szCs w:val="24"/>
          <w:lang w:eastAsia="en-GB"/>
        </w:rPr>
        <w:t xml:space="preserve"> </w:t>
      </w:r>
      <w:r w:rsidR="00123701" w:rsidRPr="000E6503">
        <w:rPr>
          <w:rFonts w:ascii="Arial" w:eastAsia="Times New Roman" w:hAnsi="Arial" w:cs="Arial"/>
          <w:color w:val="222222"/>
          <w:sz w:val="24"/>
          <w:szCs w:val="24"/>
          <w:lang w:eastAsia="en-GB"/>
        </w:rPr>
        <w:t>VenUS 6 is</w:t>
      </w:r>
      <w:r w:rsidR="00DB15E2">
        <w:rPr>
          <w:rFonts w:ascii="Arial" w:eastAsia="Times New Roman" w:hAnsi="Arial" w:cs="Arial"/>
          <w:color w:val="222222"/>
          <w:sz w:val="24"/>
          <w:szCs w:val="24"/>
          <w:lang w:eastAsia="en-GB"/>
        </w:rPr>
        <w:t xml:space="preserve"> a</w:t>
      </w:r>
      <w:r w:rsidR="00123701" w:rsidRPr="000E6503">
        <w:rPr>
          <w:rFonts w:ascii="Arial" w:eastAsia="Times New Roman" w:hAnsi="Arial" w:cs="Arial"/>
          <w:color w:val="222222"/>
          <w:sz w:val="24"/>
          <w:szCs w:val="24"/>
          <w:lang w:eastAsia="en-GB"/>
        </w:rPr>
        <w:t xml:space="preserve"> </w:t>
      </w:r>
      <w:r w:rsidR="00B666D6" w:rsidRPr="000E6503">
        <w:rPr>
          <w:rFonts w:ascii="Arial" w:eastAsia="Times New Roman" w:hAnsi="Arial" w:cs="Arial"/>
          <w:color w:val="222222"/>
          <w:sz w:val="24"/>
          <w:szCs w:val="24"/>
          <w:lang w:eastAsia="en-GB"/>
        </w:rPr>
        <w:t>multicentre</w:t>
      </w:r>
      <w:r w:rsidR="006C1F61" w:rsidRPr="000E6503">
        <w:rPr>
          <w:rFonts w:ascii="Arial" w:eastAsia="Times New Roman" w:hAnsi="Arial" w:cs="Arial"/>
          <w:color w:val="222222"/>
          <w:sz w:val="24"/>
          <w:szCs w:val="24"/>
          <w:lang w:eastAsia="en-GB"/>
        </w:rPr>
        <w:t xml:space="preserve">, </w:t>
      </w:r>
      <w:r w:rsidR="00123701" w:rsidRPr="000E6503">
        <w:rPr>
          <w:rFonts w:ascii="Arial" w:eastAsia="Times New Roman" w:hAnsi="Arial" w:cs="Arial"/>
          <w:color w:val="222222"/>
          <w:sz w:val="24"/>
          <w:szCs w:val="24"/>
          <w:lang w:eastAsia="en-GB"/>
        </w:rPr>
        <w:t>three</w:t>
      </w:r>
      <w:r w:rsidR="003542EC" w:rsidRPr="000E6503">
        <w:rPr>
          <w:rFonts w:ascii="Arial" w:eastAsia="Times New Roman" w:hAnsi="Arial" w:cs="Arial"/>
          <w:color w:val="222222"/>
          <w:sz w:val="24"/>
          <w:szCs w:val="24"/>
          <w:lang w:eastAsia="en-GB"/>
        </w:rPr>
        <w:t>–</w:t>
      </w:r>
      <w:r w:rsidR="00123701" w:rsidRPr="000E6503">
        <w:rPr>
          <w:rFonts w:ascii="Arial" w:eastAsia="Times New Roman" w:hAnsi="Arial" w:cs="Arial"/>
          <w:color w:val="222222"/>
          <w:sz w:val="24"/>
          <w:szCs w:val="24"/>
          <w:lang w:eastAsia="en-GB"/>
        </w:rPr>
        <w:t>arm</w:t>
      </w:r>
      <w:r w:rsidR="003542EC" w:rsidRPr="000E6503">
        <w:rPr>
          <w:rFonts w:ascii="Arial" w:eastAsia="Times New Roman" w:hAnsi="Arial" w:cs="Arial"/>
          <w:color w:val="222222"/>
          <w:sz w:val="24"/>
          <w:szCs w:val="24"/>
          <w:lang w:eastAsia="en-GB"/>
        </w:rPr>
        <w:t>,</w:t>
      </w:r>
      <w:r w:rsidR="00123701" w:rsidRPr="000E6503">
        <w:rPr>
          <w:rFonts w:ascii="Arial" w:eastAsia="Times New Roman" w:hAnsi="Arial" w:cs="Arial"/>
          <w:color w:val="222222"/>
          <w:sz w:val="24"/>
          <w:szCs w:val="24"/>
          <w:lang w:eastAsia="en-GB"/>
        </w:rPr>
        <w:t xml:space="preserve"> parallel </w:t>
      </w:r>
      <w:r w:rsidR="000A3B14" w:rsidRPr="000E6503">
        <w:rPr>
          <w:rFonts w:ascii="Arial" w:eastAsia="Times New Roman" w:hAnsi="Arial" w:cs="Arial"/>
          <w:color w:val="222222"/>
          <w:sz w:val="24"/>
          <w:szCs w:val="24"/>
          <w:lang w:eastAsia="en-GB"/>
        </w:rPr>
        <w:t>group, pragmatic</w:t>
      </w:r>
      <w:r w:rsidR="00226075" w:rsidRPr="000E6503">
        <w:rPr>
          <w:rFonts w:ascii="Arial" w:eastAsia="Times New Roman" w:hAnsi="Arial" w:cs="Arial"/>
          <w:color w:val="222222"/>
          <w:sz w:val="24"/>
          <w:szCs w:val="24"/>
          <w:lang w:eastAsia="en-GB"/>
        </w:rPr>
        <w:t xml:space="preserve"> </w:t>
      </w:r>
      <w:r w:rsidR="00123701" w:rsidRPr="000E6503">
        <w:rPr>
          <w:rFonts w:ascii="Arial" w:eastAsia="Times New Roman" w:hAnsi="Arial" w:cs="Arial"/>
          <w:color w:val="222222"/>
          <w:sz w:val="24"/>
          <w:szCs w:val="24"/>
          <w:lang w:eastAsia="en-GB"/>
        </w:rPr>
        <w:t>randomised controlled trial</w:t>
      </w:r>
      <w:r w:rsidR="00226075" w:rsidRPr="000E6503">
        <w:rPr>
          <w:rFonts w:ascii="Arial" w:eastAsia="Times New Roman" w:hAnsi="Arial" w:cs="Arial"/>
          <w:color w:val="222222"/>
          <w:sz w:val="24"/>
          <w:szCs w:val="24"/>
          <w:lang w:eastAsia="en-GB"/>
        </w:rPr>
        <w:t xml:space="preserve"> </w:t>
      </w:r>
      <w:r w:rsidR="004F50CF" w:rsidRPr="000E6503">
        <w:rPr>
          <w:rFonts w:ascii="Arial" w:eastAsia="Times New Roman" w:hAnsi="Arial" w:cs="Arial"/>
          <w:color w:val="222222"/>
          <w:sz w:val="24"/>
          <w:szCs w:val="24"/>
          <w:lang w:eastAsia="en-GB"/>
        </w:rPr>
        <w:t xml:space="preserve">evaluating the clinical and cost effectiveness of EBC, </w:t>
      </w:r>
      <w:r w:rsidR="00D5054C" w:rsidRPr="000E6503">
        <w:rPr>
          <w:rFonts w:ascii="Arial" w:eastAsia="Times New Roman" w:hAnsi="Arial" w:cs="Arial"/>
          <w:color w:val="222222"/>
          <w:sz w:val="24"/>
          <w:szCs w:val="24"/>
          <w:lang w:eastAsia="en-GB"/>
        </w:rPr>
        <w:t>two-layer</w:t>
      </w:r>
      <w:r w:rsidR="004F50CF" w:rsidRPr="000E6503">
        <w:rPr>
          <w:rFonts w:ascii="Arial" w:eastAsia="Times New Roman" w:hAnsi="Arial" w:cs="Arial"/>
          <w:color w:val="222222"/>
          <w:sz w:val="24"/>
          <w:szCs w:val="24"/>
          <w:lang w:eastAsia="en-GB"/>
        </w:rPr>
        <w:t xml:space="preserve"> bandage and compression wrap</w:t>
      </w:r>
      <w:r w:rsidR="00DB15E2">
        <w:rPr>
          <w:rFonts w:ascii="Arial" w:eastAsia="Times New Roman" w:hAnsi="Arial" w:cs="Arial"/>
          <w:color w:val="222222"/>
          <w:sz w:val="24"/>
          <w:szCs w:val="24"/>
          <w:lang w:eastAsia="en-GB"/>
        </w:rPr>
        <w:t>s</w:t>
      </w:r>
      <w:r w:rsidR="004F50CF" w:rsidRPr="000E6503">
        <w:rPr>
          <w:rFonts w:ascii="Arial" w:eastAsia="Times New Roman" w:hAnsi="Arial" w:cs="Arial"/>
          <w:color w:val="222222"/>
          <w:sz w:val="24"/>
          <w:szCs w:val="24"/>
          <w:lang w:eastAsia="en-GB"/>
        </w:rPr>
        <w:t xml:space="preserve">. </w:t>
      </w:r>
      <w:r w:rsidR="00CC44E3">
        <w:rPr>
          <w:rFonts w:ascii="Arial" w:eastAsia="Times New Roman" w:hAnsi="Arial" w:cs="Arial"/>
          <w:color w:val="222222"/>
          <w:sz w:val="24"/>
          <w:szCs w:val="24"/>
          <w:lang w:eastAsia="en-GB"/>
        </w:rPr>
        <w:t xml:space="preserve">The trial has </w:t>
      </w:r>
      <w:r w:rsidR="00D5054C">
        <w:rPr>
          <w:rFonts w:ascii="Arial" w:eastAsia="Times New Roman" w:hAnsi="Arial" w:cs="Arial"/>
          <w:color w:val="222222"/>
          <w:sz w:val="24"/>
          <w:szCs w:val="24"/>
          <w:lang w:eastAsia="en-GB"/>
        </w:rPr>
        <w:t>32-month</w:t>
      </w:r>
      <w:r w:rsidR="00CC44E3">
        <w:rPr>
          <w:rFonts w:ascii="Arial" w:eastAsia="Times New Roman" w:hAnsi="Arial" w:cs="Arial"/>
          <w:color w:val="222222"/>
          <w:sz w:val="24"/>
          <w:szCs w:val="24"/>
          <w:lang w:eastAsia="en-GB"/>
        </w:rPr>
        <w:t xml:space="preserve"> recruitment period including an initial </w:t>
      </w:r>
      <w:r w:rsidR="00745E7E">
        <w:rPr>
          <w:rFonts w:ascii="Arial" w:eastAsia="Times New Roman" w:hAnsi="Arial" w:cs="Arial"/>
          <w:color w:val="222222"/>
          <w:sz w:val="24"/>
          <w:szCs w:val="24"/>
          <w:lang w:eastAsia="en-GB"/>
        </w:rPr>
        <w:t>6-month</w:t>
      </w:r>
      <w:r w:rsidR="00CC44E3">
        <w:rPr>
          <w:rFonts w:ascii="Arial" w:eastAsia="Times New Roman" w:hAnsi="Arial" w:cs="Arial"/>
          <w:color w:val="222222"/>
          <w:sz w:val="24"/>
          <w:szCs w:val="24"/>
          <w:lang w:eastAsia="en-GB"/>
        </w:rPr>
        <w:t xml:space="preserve"> internal pilot. Follow up will be variable with participants followed for minimum of 4 months and a maximum of 12 months following randomisation. This is a pragmatic trial</w:t>
      </w:r>
      <w:r w:rsidR="00222120">
        <w:rPr>
          <w:rFonts w:ascii="Arial" w:eastAsia="Times New Roman" w:hAnsi="Arial" w:cs="Arial"/>
          <w:color w:val="222222"/>
          <w:sz w:val="24"/>
          <w:szCs w:val="24"/>
          <w:lang w:eastAsia="en-GB"/>
        </w:rPr>
        <w:t xml:space="preserve"> and so</w:t>
      </w:r>
      <w:r w:rsidR="00CC44E3">
        <w:rPr>
          <w:rFonts w:ascii="Arial" w:eastAsia="Times New Roman" w:hAnsi="Arial" w:cs="Arial"/>
          <w:color w:val="222222"/>
          <w:sz w:val="24"/>
          <w:szCs w:val="24"/>
          <w:lang w:eastAsia="en-GB"/>
        </w:rPr>
        <w:t xml:space="preserve"> following randomisation and </w:t>
      </w:r>
      <w:r w:rsidR="00140D89">
        <w:rPr>
          <w:rFonts w:ascii="Arial" w:eastAsia="Times New Roman" w:hAnsi="Arial" w:cs="Arial"/>
          <w:color w:val="222222"/>
          <w:sz w:val="24"/>
          <w:szCs w:val="24"/>
          <w:lang w:eastAsia="en-GB"/>
        </w:rPr>
        <w:t xml:space="preserve">application of the </w:t>
      </w:r>
      <w:r w:rsidR="00CC44E3">
        <w:rPr>
          <w:rFonts w:ascii="Arial" w:eastAsia="Times New Roman" w:hAnsi="Arial" w:cs="Arial"/>
          <w:color w:val="222222"/>
          <w:sz w:val="24"/>
          <w:szCs w:val="24"/>
          <w:lang w:eastAsia="en-GB"/>
        </w:rPr>
        <w:t xml:space="preserve">allocated </w:t>
      </w:r>
      <w:r w:rsidR="00D5054C">
        <w:rPr>
          <w:rFonts w:ascii="Arial" w:eastAsia="Times New Roman" w:hAnsi="Arial" w:cs="Arial"/>
          <w:color w:val="222222"/>
          <w:sz w:val="24"/>
          <w:szCs w:val="24"/>
          <w:lang w:eastAsia="en-GB"/>
        </w:rPr>
        <w:t>treatment;</w:t>
      </w:r>
      <w:r w:rsidR="00140D89">
        <w:rPr>
          <w:rFonts w:ascii="Arial" w:eastAsia="Times New Roman" w:hAnsi="Arial" w:cs="Arial"/>
          <w:color w:val="222222"/>
          <w:sz w:val="24"/>
          <w:szCs w:val="24"/>
          <w:lang w:eastAsia="en-GB"/>
        </w:rPr>
        <w:t xml:space="preserve"> the</w:t>
      </w:r>
      <w:r w:rsidR="00CC44E3">
        <w:rPr>
          <w:rFonts w:ascii="Arial" w:eastAsia="Times New Roman" w:hAnsi="Arial" w:cs="Arial"/>
          <w:color w:val="222222"/>
          <w:sz w:val="24"/>
          <w:szCs w:val="24"/>
          <w:lang w:eastAsia="en-GB"/>
        </w:rPr>
        <w:t xml:space="preserve"> participant will receive </w:t>
      </w:r>
      <w:r w:rsidR="00140D89">
        <w:rPr>
          <w:rFonts w:ascii="Arial" w:eastAsia="Times New Roman" w:hAnsi="Arial" w:cs="Arial"/>
          <w:color w:val="222222"/>
          <w:sz w:val="24"/>
          <w:szCs w:val="24"/>
          <w:lang w:eastAsia="en-GB"/>
        </w:rPr>
        <w:t>treatment</w:t>
      </w:r>
      <w:r w:rsidR="00CC44E3">
        <w:rPr>
          <w:rFonts w:ascii="Arial" w:eastAsia="Times New Roman" w:hAnsi="Arial" w:cs="Arial"/>
          <w:color w:val="222222"/>
          <w:sz w:val="24"/>
          <w:szCs w:val="24"/>
          <w:lang w:eastAsia="en-GB"/>
        </w:rPr>
        <w:t xml:space="preserve"> </w:t>
      </w:r>
      <w:r w:rsidR="00CC44E3">
        <w:rPr>
          <w:rFonts w:ascii="Arial" w:eastAsia="Times New Roman" w:hAnsi="Arial" w:cs="Arial"/>
          <w:color w:val="222222"/>
          <w:sz w:val="24"/>
          <w:szCs w:val="24"/>
          <w:lang w:eastAsia="en-GB"/>
        </w:rPr>
        <w:lastRenderedPageBreak/>
        <w:t xml:space="preserve">as per routine clinical practice. </w:t>
      </w:r>
      <w:r w:rsidR="0097503E" w:rsidRPr="000E6503">
        <w:rPr>
          <w:rFonts w:ascii="Arial" w:eastAsia="Times New Roman" w:hAnsi="Arial" w:cs="Arial"/>
          <w:color w:val="222222"/>
          <w:sz w:val="24"/>
          <w:szCs w:val="24"/>
          <w:lang w:eastAsia="en-GB"/>
        </w:rPr>
        <w:t xml:space="preserve">The trial is </w:t>
      </w:r>
      <w:r w:rsidR="00CE4CFA">
        <w:rPr>
          <w:rFonts w:ascii="Arial" w:eastAsia="Times New Roman" w:hAnsi="Arial" w:cs="Arial"/>
          <w:color w:val="222222"/>
          <w:sz w:val="24"/>
          <w:szCs w:val="24"/>
          <w:lang w:eastAsia="en-GB"/>
        </w:rPr>
        <w:t xml:space="preserve">registered with ISRCTN (reference: 67321719), and </w:t>
      </w:r>
      <w:r w:rsidR="0097503E" w:rsidRPr="000E6503">
        <w:rPr>
          <w:rFonts w:ascii="Arial" w:eastAsia="Times New Roman" w:hAnsi="Arial" w:cs="Arial"/>
          <w:color w:val="222222"/>
          <w:sz w:val="24"/>
          <w:szCs w:val="24"/>
          <w:lang w:eastAsia="en-GB"/>
        </w:rPr>
        <w:t xml:space="preserve">approved </w:t>
      </w:r>
      <w:r w:rsidRPr="000E6503">
        <w:rPr>
          <w:rFonts w:ascii="Arial" w:eastAsia="Times New Roman" w:hAnsi="Arial" w:cs="Arial"/>
          <w:color w:val="222222"/>
          <w:sz w:val="24"/>
          <w:szCs w:val="24"/>
          <w:lang w:eastAsia="en-GB"/>
        </w:rPr>
        <w:t>by</w:t>
      </w:r>
      <w:r w:rsidR="0097503E" w:rsidRPr="000E6503">
        <w:rPr>
          <w:rFonts w:ascii="Arial" w:eastAsia="Times New Roman" w:hAnsi="Arial" w:cs="Arial"/>
          <w:color w:val="222222"/>
          <w:sz w:val="24"/>
          <w:szCs w:val="24"/>
          <w:lang w:eastAsia="en-GB"/>
        </w:rPr>
        <w:t xml:space="preserve"> the Research Ethics Committee</w:t>
      </w:r>
      <w:r w:rsidR="00DF72B4">
        <w:rPr>
          <w:rFonts w:ascii="Arial" w:eastAsia="Times New Roman" w:hAnsi="Arial" w:cs="Arial"/>
          <w:color w:val="222222"/>
          <w:sz w:val="24"/>
          <w:szCs w:val="24"/>
          <w:lang w:eastAsia="en-GB"/>
        </w:rPr>
        <w:t xml:space="preserve"> (reference: 20/WS/0121), Health Research Authority and Health</w:t>
      </w:r>
      <w:r w:rsidR="00145CA0">
        <w:rPr>
          <w:rFonts w:ascii="Arial" w:eastAsia="Times New Roman" w:hAnsi="Arial" w:cs="Arial"/>
          <w:color w:val="222222"/>
          <w:sz w:val="24"/>
          <w:szCs w:val="24"/>
          <w:lang w:eastAsia="en-GB"/>
        </w:rPr>
        <w:t xml:space="preserve"> and Care Research Wales (HCRW). </w:t>
      </w:r>
      <w:r w:rsidR="006C1F61" w:rsidRPr="000E6503">
        <w:rPr>
          <w:rFonts w:ascii="Arial" w:eastAsia="Times New Roman" w:hAnsi="Arial" w:cs="Arial"/>
          <w:color w:val="222222"/>
          <w:sz w:val="24"/>
          <w:szCs w:val="24"/>
          <w:lang w:eastAsia="en-GB"/>
        </w:rPr>
        <w:t xml:space="preserve">It is </w:t>
      </w:r>
      <w:r w:rsidR="00123701" w:rsidRPr="000E6503">
        <w:rPr>
          <w:rFonts w:ascii="Arial" w:eastAsia="Times New Roman" w:hAnsi="Arial" w:cs="Arial"/>
          <w:color w:val="222222"/>
          <w:sz w:val="24"/>
          <w:szCs w:val="24"/>
          <w:lang w:eastAsia="en-GB"/>
        </w:rPr>
        <w:t>f</w:t>
      </w:r>
      <w:r w:rsidR="00555ED6" w:rsidRPr="000E6503">
        <w:rPr>
          <w:rFonts w:ascii="Arial" w:eastAsia="Times New Roman" w:hAnsi="Arial" w:cs="Arial"/>
          <w:color w:val="222222"/>
          <w:sz w:val="24"/>
          <w:szCs w:val="24"/>
          <w:lang w:eastAsia="en-GB"/>
        </w:rPr>
        <w:t>unded by the N</w:t>
      </w:r>
      <w:r w:rsidR="00580CC9">
        <w:rPr>
          <w:rFonts w:ascii="Arial" w:eastAsia="Times New Roman" w:hAnsi="Arial" w:cs="Arial"/>
          <w:color w:val="222222"/>
          <w:sz w:val="24"/>
          <w:szCs w:val="24"/>
          <w:lang w:eastAsia="en-GB"/>
        </w:rPr>
        <w:t xml:space="preserve">ational </w:t>
      </w:r>
      <w:r w:rsidR="00555ED6" w:rsidRPr="000E6503">
        <w:rPr>
          <w:rFonts w:ascii="Arial" w:eastAsia="Times New Roman" w:hAnsi="Arial" w:cs="Arial"/>
          <w:color w:val="222222"/>
          <w:sz w:val="24"/>
          <w:szCs w:val="24"/>
          <w:lang w:eastAsia="en-GB"/>
        </w:rPr>
        <w:t>I</w:t>
      </w:r>
      <w:r w:rsidR="00580CC9">
        <w:rPr>
          <w:rFonts w:ascii="Arial" w:eastAsia="Times New Roman" w:hAnsi="Arial" w:cs="Arial"/>
          <w:color w:val="222222"/>
          <w:sz w:val="24"/>
          <w:szCs w:val="24"/>
          <w:lang w:eastAsia="en-GB"/>
        </w:rPr>
        <w:t xml:space="preserve">nstitute </w:t>
      </w:r>
      <w:r w:rsidR="00555ED6" w:rsidRPr="000E6503">
        <w:rPr>
          <w:rFonts w:ascii="Arial" w:eastAsia="Times New Roman" w:hAnsi="Arial" w:cs="Arial"/>
          <w:color w:val="222222"/>
          <w:sz w:val="24"/>
          <w:szCs w:val="24"/>
          <w:lang w:eastAsia="en-GB"/>
        </w:rPr>
        <w:t>H</w:t>
      </w:r>
      <w:r w:rsidR="00580CC9">
        <w:rPr>
          <w:rFonts w:ascii="Arial" w:eastAsia="Times New Roman" w:hAnsi="Arial" w:cs="Arial"/>
          <w:color w:val="222222"/>
          <w:sz w:val="24"/>
          <w:szCs w:val="24"/>
          <w:lang w:eastAsia="en-GB"/>
        </w:rPr>
        <w:t xml:space="preserve">ealth and </w:t>
      </w:r>
      <w:r w:rsidR="00555ED6" w:rsidRPr="000E6503">
        <w:rPr>
          <w:rFonts w:ascii="Arial" w:eastAsia="Times New Roman" w:hAnsi="Arial" w:cs="Arial"/>
          <w:color w:val="222222"/>
          <w:sz w:val="24"/>
          <w:szCs w:val="24"/>
          <w:lang w:eastAsia="en-GB"/>
        </w:rPr>
        <w:t>R</w:t>
      </w:r>
      <w:r w:rsidR="00580CC9">
        <w:rPr>
          <w:rFonts w:ascii="Arial" w:eastAsia="Times New Roman" w:hAnsi="Arial" w:cs="Arial"/>
          <w:color w:val="222222"/>
          <w:sz w:val="24"/>
          <w:szCs w:val="24"/>
          <w:lang w:eastAsia="en-GB"/>
        </w:rPr>
        <w:t>esearch</w:t>
      </w:r>
      <w:r w:rsidR="00555ED6" w:rsidRPr="000E6503">
        <w:rPr>
          <w:rFonts w:ascii="Arial" w:eastAsia="Times New Roman" w:hAnsi="Arial" w:cs="Arial"/>
          <w:color w:val="222222"/>
          <w:sz w:val="24"/>
          <w:szCs w:val="24"/>
          <w:lang w:eastAsia="en-GB"/>
        </w:rPr>
        <w:t xml:space="preserve"> H</w:t>
      </w:r>
      <w:r w:rsidR="00580CC9">
        <w:rPr>
          <w:rFonts w:ascii="Arial" w:eastAsia="Times New Roman" w:hAnsi="Arial" w:cs="Arial"/>
          <w:color w:val="222222"/>
          <w:sz w:val="24"/>
          <w:szCs w:val="24"/>
          <w:lang w:eastAsia="en-GB"/>
        </w:rPr>
        <w:t xml:space="preserve">ealth </w:t>
      </w:r>
      <w:r w:rsidR="00555ED6" w:rsidRPr="000E6503">
        <w:rPr>
          <w:rFonts w:ascii="Arial" w:eastAsia="Times New Roman" w:hAnsi="Arial" w:cs="Arial"/>
          <w:color w:val="222222"/>
          <w:sz w:val="24"/>
          <w:szCs w:val="24"/>
          <w:lang w:eastAsia="en-GB"/>
        </w:rPr>
        <w:t>T</w:t>
      </w:r>
      <w:r w:rsidR="00580CC9">
        <w:rPr>
          <w:rFonts w:ascii="Arial" w:eastAsia="Times New Roman" w:hAnsi="Arial" w:cs="Arial"/>
          <w:color w:val="222222"/>
          <w:sz w:val="24"/>
          <w:szCs w:val="24"/>
          <w:lang w:eastAsia="en-GB"/>
        </w:rPr>
        <w:t xml:space="preserve">echnology </w:t>
      </w:r>
      <w:r w:rsidR="00555ED6" w:rsidRPr="000E6503">
        <w:rPr>
          <w:rFonts w:ascii="Arial" w:eastAsia="Times New Roman" w:hAnsi="Arial" w:cs="Arial"/>
          <w:color w:val="222222"/>
          <w:sz w:val="24"/>
          <w:szCs w:val="24"/>
          <w:lang w:eastAsia="en-GB"/>
        </w:rPr>
        <w:t>A</w:t>
      </w:r>
      <w:r w:rsidR="00580CC9">
        <w:rPr>
          <w:rFonts w:ascii="Arial" w:eastAsia="Times New Roman" w:hAnsi="Arial" w:cs="Arial"/>
          <w:color w:val="222222"/>
          <w:sz w:val="24"/>
          <w:szCs w:val="24"/>
          <w:lang w:eastAsia="en-GB"/>
        </w:rPr>
        <w:t>ssessment</w:t>
      </w:r>
      <w:r w:rsidR="00555ED6" w:rsidRPr="000E6503">
        <w:rPr>
          <w:rFonts w:ascii="Arial" w:eastAsia="Times New Roman" w:hAnsi="Arial" w:cs="Arial"/>
          <w:color w:val="222222"/>
          <w:sz w:val="24"/>
          <w:szCs w:val="24"/>
          <w:lang w:eastAsia="en-GB"/>
        </w:rPr>
        <w:t xml:space="preserve"> programme (NIHR128625</w:t>
      </w:r>
      <w:r w:rsidR="00140D89" w:rsidRPr="000E6503">
        <w:rPr>
          <w:rFonts w:ascii="Arial" w:eastAsia="Times New Roman" w:hAnsi="Arial" w:cs="Arial"/>
          <w:color w:val="222222"/>
          <w:sz w:val="24"/>
          <w:szCs w:val="24"/>
          <w:lang w:eastAsia="en-GB"/>
        </w:rPr>
        <w:t>)</w:t>
      </w:r>
      <w:r w:rsidR="00140D89">
        <w:rPr>
          <w:rFonts w:ascii="Arial" w:eastAsia="Times New Roman" w:hAnsi="Arial" w:cs="Arial"/>
          <w:color w:val="222222"/>
          <w:sz w:val="24"/>
          <w:szCs w:val="24"/>
          <w:lang w:eastAsia="en-GB"/>
        </w:rPr>
        <w:t xml:space="preserve"> and </w:t>
      </w:r>
      <w:r w:rsidR="00580CC9">
        <w:rPr>
          <w:rFonts w:ascii="Arial" w:eastAsia="Times New Roman" w:hAnsi="Arial" w:cs="Arial"/>
          <w:color w:val="222222"/>
          <w:sz w:val="24"/>
          <w:szCs w:val="24"/>
          <w:lang w:eastAsia="en-GB"/>
        </w:rPr>
        <w:t>sponsored by Manchester University NHS Foundation trust</w:t>
      </w:r>
      <w:r w:rsidR="00140D89">
        <w:rPr>
          <w:rFonts w:ascii="Arial" w:eastAsia="Times New Roman" w:hAnsi="Arial" w:cs="Arial"/>
          <w:color w:val="222222"/>
          <w:sz w:val="24"/>
          <w:szCs w:val="24"/>
          <w:lang w:eastAsia="en-GB"/>
        </w:rPr>
        <w:t>.</w:t>
      </w:r>
      <w:r w:rsidR="005E56B4" w:rsidRPr="000E6503">
        <w:rPr>
          <w:rFonts w:ascii="Arial" w:hAnsi="Arial" w:cs="Arial"/>
          <w:sz w:val="24"/>
          <w:szCs w:val="24"/>
        </w:rPr>
        <w:t xml:space="preserve"> </w:t>
      </w:r>
      <w:r w:rsidR="00217E53" w:rsidRPr="000E6503">
        <w:rPr>
          <w:rFonts w:ascii="Arial" w:eastAsia="Times New Roman" w:hAnsi="Arial" w:cs="Arial"/>
          <w:color w:val="222222"/>
          <w:sz w:val="24"/>
          <w:szCs w:val="24"/>
          <w:lang w:eastAsia="en-GB"/>
        </w:rPr>
        <w:t xml:space="preserve"> </w:t>
      </w:r>
    </w:p>
    <w:p w14:paraId="467845DC" w14:textId="77777777" w:rsidR="00EB781B" w:rsidRDefault="00EB781B"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412D2102" w14:textId="77777777" w:rsidR="00EB781B" w:rsidRPr="000E6503" w:rsidRDefault="00EB781B" w:rsidP="002F7E45">
      <w:pPr>
        <w:shd w:val="clear" w:color="auto" w:fill="FFFFFF"/>
        <w:spacing w:after="0" w:line="480" w:lineRule="auto"/>
        <w:ind w:right="-897"/>
        <w:jc w:val="both"/>
        <w:rPr>
          <w:rFonts w:ascii="Arial" w:eastAsia="Times New Roman" w:hAnsi="Arial" w:cs="Arial"/>
          <w:b/>
          <w:color w:val="222222"/>
          <w:sz w:val="24"/>
          <w:szCs w:val="24"/>
          <w:lang w:eastAsia="en-GB"/>
        </w:rPr>
      </w:pPr>
      <w:r w:rsidRPr="000E6503">
        <w:rPr>
          <w:rFonts w:ascii="Arial" w:eastAsia="Times New Roman" w:hAnsi="Arial" w:cs="Arial"/>
          <w:b/>
          <w:color w:val="222222"/>
          <w:sz w:val="24"/>
          <w:szCs w:val="24"/>
          <w:lang w:eastAsia="en-GB"/>
        </w:rPr>
        <w:t>Study Setting</w:t>
      </w:r>
    </w:p>
    <w:p w14:paraId="7B5826C9" w14:textId="77777777" w:rsidR="00EB781B" w:rsidRPr="000E6503" w:rsidRDefault="00EB781B" w:rsidP="002F7E45">
      <w:pPr>
        <w:shd w:val="clear" w:color="auto" w:fill="FFFFFF"/>
        <w:spacing w:after="0" w:line="480" w:lineRule="auto"/>
        <w:ind w:right="-897"/>
        <w:jc w:val="both"/>
        <w:rPr>
          <w:rFonts w:ascii="Arial" w:hAnsi="Arial" w:cs="Arial"/>
          <w:sz w:val="24"/>
          <w:szCs w:val="24"/>
        </w:rPr>
      </w:pPr>
      <w:r w:rsidRPr="000E6503">
        <w:rPr>
          <w:rFonts w:ascii="Arial" w:hAnsi="Arial" w:cs="Arial"/>
          <w:sz w:val="24"/>
          <w:szCs w:val="24"/>
        </w:rPr>
        <w:t>The study will enlist up to 35 sites</w:t>
      </w:r>
      <w:r>
        <w:rPr>
          <w:rFonts w:ascii="Arial" w:hAnsi="Arial" w:cs="Arial"/>
          <w:sz w:val="24"/>
          <w:szCs w:val="24"/>
        </w:rPr>
        <w:t xml:space="preserve"> including secondary care NHS Trusts,</w:t>
      </w:r>
      <w:r w:rsidRPr="000E6503">
        <w:rPr>
          <w:rFonts w:ascii="Arial" w:hAnsi="Arial" w:cs="Arial"/>
          <w:sz w:val="24"/>
          <w:szCs w:val="24"/>
        </w:rPr>
        <w:t xml:space="preserve"> community NHS Trust</w:t>
      </w:r>
      <w:r>
        <w:rPr>
          <w:rFonts w:ascii="Arial" w:hAnsi="Arial" w:cs="Arial"/>
          <w:sz w:val="24"/>
          <w:szCs w:val="24"/>
        </w:rPr>
        <w:t>s</w:t>
      </w:r>
      <w:r w:rsidRPr="000E6503">
        <w:rPr>
          <w:rFonts w:ascii="Arial" w:hAnsi="Arial" w:cs="Arial"/>
          <w:sz w:val="24"/>
          <w:szCs w:val="24"/>
        </w:rPr>
        <w:t xml:space="preserve"> and Primary care centres. </w:t>
      </w:r>
    </w:p>
    <w:p w14:paraId="5879A9F0" w14:textId="77777777" w:rsidR="00EB781B" w:rsidRPr="000E6503" w:rsidRDefault="00EB781B"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091E75A5" w14:textId="60E0EA3E" w:rsidR="005E56B4" w:rsidRDefault="00A10F73" w:rsidP="002F7E45">
      <w:p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hAnsi="Arial" w:cs="Arial"/>
          <w:b/>
          <w:sz w:val="24"/>
          <w:szCs w:val="24"/>
        </w:rPr>
        <w:t>Participants</w:t>
      </w:r>
      <w:r w:rsidR="00356884" w:rsidRPr="000E6503">
        <w:rPr>
          <w:rFonts w:ascii="Arial" w:hAnsi="Arial" w:cs="Arial"/>
          <w:b/>
          <w:sz w:val="24"/>
          <w:szCs w:val="24"/>
        </w:rPr>
        <w:t xml:space="preserve">: </w:t>
      </w:r>
      <w:r w:rsidR="002060A6" w:rsidRPr="000E6503">
        <w:rPr>
          <w:rFonts w:ascii="Arial" w:eastAsia="Times New Roman" w:hAnsi="Arial" w:cs="Arial"/>
          <w:color w:val="222222"/>
          <w:sz w:val="24"/>
          <w:szCs w:val="24"/>
          <w:lang w:eastAsia="en-GB"/>
        </w:rPr>
        <w:t xml:space="preserve">We will recruit adult </w:t>
      </w:r>
      <w:r w:rsidR="00DB15E2">
        <w:rPr>
          <w:rFonts w:ascii="Arial" w:eastAsia="Times New Roman" w:hAnsi="Arial" w:cs="Arial"/>
          <w:color w:val="222222"/>
          <w:sz w:val="24"/>
          <w:szCs w:val="24"/>
          <w:lang w:eastAsia="en-GB"/>
        </w:rPr>
        <w:t xml:space="preserve">(≥18yrs) </w:t>
      </w:r>
      <w:r w:rsidR="00B9029F" w:rsidRPr="000E6503">
        <w:rPr>
          <w:rFonts w:ascii="Arial" w:eastAsia="Times New Roman" w:hAnsi="Arial" w:cs="Arial"/>
          <w:color w:val="222222"/>
          <w:sz w:val="24"/>
          <w:szCs w:val="24"/>
          <w:lang w:eastAsia="en-GB"/>
        </w:rPr>
        <w:t>participants</w:t>
      </w:r>
      <w:r w:rsidRPr="000E6503">
        <w:rPr>
          <w:rFonts w:ascii="Arial" w:eastAsia="Times New Roman" w:hAnsi="Arial" w:cs="Arial"/>
          <w:color w:val="222222"/>
          <w:sz w:val="24"/>
          <w:szCs w:val="24"/>
          <w:lang w:eastAsia="en-GB"/>
        </w:rPr>
        <w:t xml:space="preserve"> </w:t>
      </w:r>
      <w:r w:rsidR="002060A6" w:rsidRPr="000E6503">
        <w:rPr>
          <w:rFonts w:ascii="Arial" w:eastAsia="Times New Roman" w:hAnsi="Arial" w:cs="Arial"/>
          <w:color w:val="222222"/>
          <w:sz w:val="24"/>
          <w:szCs w:val="24"/>
          <w:lang w:eastAsia="en-GB"/>
        </w:rPr>
        <w:t xml:space="preserve">with at least one venous leg ulcer. </w:t>
      </w:r>
      <w:r w:rsidR="00DB15E2">
        <w:rPr>
          <w:rFonts w:ascii="Arial" w:eastAsia="Times New Roman" w:hAnsi="Arial" w:cs="Arial"/>
          <w:color w:val="222222"/>
          <w:sz w:val="24"/>
          <w:szCs w:val="24"/>
          <w:lang w:eastAsia="en-GB"/>
        </w:rPr>
        <w:t>Patients will be eligible for inclusion if they have</w:t>
      </w:r>
      <w:r w:rsidRPr="000E6503">
        <w:rPr>
          <w:rFonts w:ascii="Arial" w:eastAsia="Times New Roman" w:hAnsi="Arial" w:cs="Arial"/>
          <w:color w:val="222222"/>
          <w:sz w:val="24"/>
          <w:szCs w:val="24"/>
          <w:lang w:eastAsia="en-GB"/>
        </w:rPr>
        <w:t xml:space="preserve"> least one venous leg ulcer</w:t>
      </w:r>
      <w:r w:rsidR="002060A6" w:rsidRPr="000E6503">
        <w:rPr>
          <w:rFonts w:ascii="Arial" w:eastAsia="Times New Roman" w:hAnsi="Arial" w:cs="Arial"/>
          <w:color w:val="222222"/>
          <w:sz w:val="24"/>
          <w:szCs w:val="24"/>
          <w:lang w:eastAsia="en-GB"/>
        </w:rPr>
        <w:t xml:space="preserve"> wholly or partially within gaiter region of leg</w:t>
      </w:r>
      <w:r w:rsidRPr="000E6503">
        <w:rPr>
          <w:rFonts w:ascii="Arial" w:eastAsia="Times New Roman" w:hAnsi="Arial" w:cs="Arial"/>
          <w:color w:val="222222"/>
          <w:sz w:val="24"/>
          <w:szCs w:val="24"/>
          <w:lang w:eastAsia="en-GB"/>
        </w:rPr>
        <w:t xml:space="preserve">, </w:t>
      </w:r>
      <w:r w:rsidR="00DB15E2">
        <w:rPr>
          <w:rFonts w:ascii="Arial" w:eastAsia="Times New Roman" w:hAnsi="Arial" w:cs="Arial"/>
          <w:color w:val="222222"/>
          <w:sz w:val="24"/>
          <w:szCs w:val="24"/>
          <w:lang w:eastAsia="en-GB"/>
        </w:rPr>
        <w:t xml:space="preserve">have an </w:t>
      </w:r>
      <w:r w:rsidRPr="000E6503">
        <w:rPr>
          <w:rFonts w:ascii="Arial" w:eastAsia="Times New Roman" w:hAnsi="Arial" w:cs="Arial"/>
          <w:color w:val="222222"/>
          <w:sz w:val="24"/>
          <w:szCs w:val="24"/>
          <w:lang w:eastAsia="en-GB"/>
        </w:rPr>
        <w:t xml:space="preserve">ankle brachial pressure index of ≥0.8 taken within last 3 months or any locally approved alternate assessment to rule out peripheral arterial disease, </w:t>
      </w:r>
      <w:r w:rsidR="00DB15E2">
        <w:rPr>
          <w:rFonts w:ascii="Arial" w:eastAsia="Times New Roman" w:hAnsi="Arial" w:cs="Arial"/>
          <w:color w:val="222222"/>
          <w:sz w:val="24"/>
          <w:szCs w:val="24"/>
          <w:lang w:eastAsia="en-GB"/>
        </w:rPr>
        <w:t xml:space="preserve">and if they are </w:t>
      </w:r>
      <w:r w:rsidRPr="000E6503">
        <w:rPr>
          <w:rFonts w:ascii="Arial" w:eastAsia="Times New Roman" w:hAnsi="Arial" w:cs="Arial"/>
          <w:color w:val="222222"/>
          <w:sz w:val="24"/>
          <w:szCs w:val="24"/>
          <w:lang w:eastAsia="en-GB"/>
        </w:rPr>
        <w:t xml:space="preserve">able to tolerate full compression. </w:t>
      </w:r>
      <w:r w:rsidR="00140D89">
        <w:rPr>
          <w:rFonts w:ascii="Arial" w:eastAsia="Times New Roman" w:hAnsi="Arial" w:cs="Arial"/>
          <w:color w:val="222222"/>
          <w:sz w:val="24"/>
          <w:szCs w:val="24"/>
          <w:lang w:eastAsia="en-GB"/>
        </w:rPr>
        <w:t>Participants will be excluded if they: have a</w:t>
      </w:r>
      <w:r w:rsidR="00C82B4D">
        <w:rPr>
          <w:rFonts w:ascii="Arial" w:eastAsia="Times New Roman" w:hAnsi="Arial" w:cs="Arial"/>
          <w:color w:val="222222"/>
          <w:sz w:val="24"/>
          <w:szCs w:val="24"/>
          <w:lang w:eastAsia="en-GB"/>
        </w:rPr>
        <w:t xml:space="preserve"> VLU </w:t>
      </w:r>
      <w:r w:rsidR="00140D89">
        <w:rPr>
          <w:rFonts w:ascii="Arial" w:eastAsia="Times New Roman" w:hAnsi="Arial" w:cs="Arial"/>
          <w:color w:val="222222"/>
          <w:sz w:val="24"/>
          <w:szCs w:val="24"/>
          <w:lang w:eastAsia="en-GB"/>
        </w:rPr>
        <w:t xml:space="preserve">which has </w:t>
      </w:r>
      <w:r w:rsidR="00C82B4D">
        <w:rPr>
          <w:rFonts w:ascii="Arial" w:eastAsia="Times New Roman" w:hAnsi="Arial" w:cs="Arial"/>
          <w:color w:val="222222"/>
          <w:sz w:val="24"/>
          <w:szCs w:val="24"/>
          <w:lang w:eastAsia="en-GB"/>
        </w:rPr>
        <w:t>non</w:t>
      </w:r>
      <w:r w:rsidR="00D246D7">
        <w:rPr>
          <w:rFonts w:ascii="Arial" w:eastAsia="Times New Roman" w:hAnsi="Arial" w:cs="Arial"/>
          <w:color w:val="222222"/>
          <w:sz w:val="24"/>
          <w:szCs w:val="24"/>
          <w:lang w:eastAsia="en-GB"/>
        </w:rPr>
        <w:t>-</w:t>
      </w:r>
      <w:r w:rsidR="00C82B4D">
        <w:rPr>
          <w:rFonts w:ascii="Arial" w:eastAsia="Times New Roman" w:hAnsi="Arial" w:cs="Arial"/>
          <w:color w:val="222222"/>
          <w:sz w:val="24"/>
          <w:szCs w:val="24"/>
          <w:lang w:eastAsia="en-GB"/>
        </w:rPr>
        <w:t xml:space="preserve">venous aetiology and </w:t>
      </w:r>
      <w:r w:rsidR="00140D89">
        <w:rPr>
          <w:rFonts w:ascii="Arial" w:eastAsia="Times New Roman" w:hAnsi="Arial" w:cs="Arial"/>
          <w:color w:val="222222"/>
          <w:sz w:val="24"/>
          <w:szCs w:val="24"/>
          <w:lang w:eastAsia="en-GB"/>
        </w:rPr>
        <w:t xml:space="preserve">is </w:t>
      </w:r>
      <w:r w:rsidR="00C82B4D">
        <w:rPr>
          <w:rFonts w:ascii="Arial" w:eastAsia="Times New Roman" w:hAnsi="Arial" w:cs="Arial"/>
          <w:color w:val="222222"/>
          <w:sz w:val="24"/>
          <w:szCs w:val="24"/>
          <w:lang w:eastAsia="en-GB"/>
        </w:rPr>
        <w:t xml:space="preserve">confined to </w:t>
      </w:r>
      <w:r w:rsidR="00140D89">
        <w:rPr>
          <w:rFonts w:ascii="Arial" w:eastAsia="Times New Roman" w:hAnsi="Arial" w:cs="Arial"/>
          <w:color w:val="222222"/>
          <w:sz w:val="24"/>
          <w:szCs w:val="24"/>
          <w:lang w:eastAsia="en-GB"/>
        </w:rPr>
        <w:t xml:space="preserve">the </w:t>
      </w:r>
      <w:r w:rsidR="00C82B4D">
        <w:rPr>
          <w:rFonts w:ascii="Arial" w:eastAsia="Times New Roman" w:hAnsi="Arial" w:cs="Arial"/>
          <w:color w:val="222222"/>
          <w:sz w:val="24"/>
          <w:szCs w:val="24"/>
          <w:lang w:eastAsia="en-GB"/>
        </w:rPr>
        <w:t xml:space="preserve">foot only, </w:t>
      </w:r>
      <w:r w:rsidR="00140D89">
        <w:rPr>
          <w:rFonts w:ascii="Arial" w:eastAsia="Times New Roman" w:hAnsi="Arial" w:cs="Arial"/>
          <w:color w:val="222222"/>
          <w:sz w:val="24"/>
          <w:szCs w:val="24"/>
          <w:lang w:eastAsia="en-GB"/>
        </w:rPr>
        <w:t xml:space="preserve">is an </w:t>
      </w:r>
      <w:r w:rsidR="00C82B4D">
        <w:rPr>
          <w:rFonts w:ascii="Arial" w:eastAsia="Times New Roman" w:hAnsi="Arial" w:cs="Arial"/>
          <w:color w:val="222222"/>
          <w:sz w:val="24"/>
          <w:szCs w:val="24"/>
          <w:lang w:eastAsia="en-GB"/>
        </w:rPr>
        <w:t>active participant in another study ev</w:t>
      </w:r>
      <w:r w:rsidR="00D246D7">
        <w:rPr>
          <w:rFonts w:ascii="Arial" w:eastAsia="Times New Roman" w:hAnsi="Arial" w:cs="Arial"/>
          <w:color w:val="222222"/>
          <w:sz w:val="24"/>
          <w:szCs w:val="24"/>
          <w:lang w:eastAsia="en-GB"/>
        </w:rPr>
        <w:t>aluating treatment</w:t>
      </w:r>
      <w:r w:rsidR="00140D89">
        <w:rPr>
          <w:rFonts w:ascii="Arial" w:eastAsia="Times New Roman" w:hAnsi="Arial" w:cs="Arial"/>
          <w:color w:val="222222"/>
          <w:sz w:val="24"/>
          <w:szCs w:val="24"/>
          <w:lang w:eastAsia="en-GB"/>
        </w:rPr>
        <w:t>s</w:t>
      </w:r>
      <w:r w:rsidR="00D246D7">
        <w:rPr>
          <w:rFonts w:ascii="Arial" w:eastAsia="Times New Roman" w:hAnsi="Arial" w:cs="Arial"/>
          <w:color w:val="222222"/>
          <w:sz w:val="24"/>
          <w:szCs w:val="24"/>
          <w:lang w:eastAsia="en-GB"/>
        </w:rPr>
        <w:t xml:space="preserve"> for VLU</w:t>
      </w:r>
      <w:r w:rsidR="001C4511">
        <w:rPr>
          <w:rFonts w:ascii="Arial" w:eastAsia="Times New Roman" w:hAnsi="Arial" w:cs="Arial"/>
          <w:color w:val="222222"/>
          <w:sz w:val="24"/>
          <w:szCs w:val="24"/>
          <w:lang w:eastAsia="en-GB"/>
        </w:rPr>
        <w:t xml:space="preserve"> </w:t>
      </w:r>
      <w:r w:rsidR="00140D89">
        <w:rPr>
          <w:rFonts w:ascii="Arial" w:eastAsia="Times New Roman" w:hAnsi="Arial" w:cs="Arial"/>
          <w:color w:val="222222"/>
          <w:sz w:val="24"/>
          <w:szCs w:val="24"/>
          <w:lang w:eastAsia="en-GB"/>
        </w:rPr>
        <w:t xml:space="preserve">or is has already been a </w:t>
      </w:r>
      <w:r w:rsidR="00C82B4D">
        <w:rPr>
          <w:rFonts w:ascii="Arial" w:eastAsia="Times New Roman" w:hAnsi="Arial" w:cs="Arial"/>
          <w:color w:val="222222"/>
          <w:sz w:val="24"/>
          <w:szCs w:val="24"/>
          <w:lang w:eastAsia="en-GB"/>
        </w:rPr>
        <w:t>VenUS 6</w:t>
      </w:r>
      <w:r w:rsidR="00140D89">
        <w:rPr>
          <w:rFonts w:ascii="Arial" w:eastAsia="Times New Roman" w:hAnsi="Arial" w:cs="Arial"/>
          <w:color w:val="222222"/>
          <w:sz w:val="24"/>
          <w:szCs w:val="24"/>
          <w:lang w:eastAsia="en-GB"/>
        </w:rPr>
        <w:t xml:space="preserve"> </w:t>
      </w:r>
      <w:r w:rsidR="00D5054C">
        <w:rPr>
          <w:rFonts w:ascii="Arial" w:eastAsia="Times New Roman" w:hAnsi="Arial" w:cs="Arial"/>
          <w:color w:val="222222"/>
          <w:sz w:val="24"/>
          <w:szCs w:val="24"/>
          <w:lang w:eastAsia="en-GB"/>
        </w:rPr>
        <w:t>participant or</w:t>
      </w:r>
      <w:r w:rsidR="00140D89">
        <w:rPr>
          <w:rFonts w:ascii="Arial" w:eastAsia="Times New Roman" w:hAnsi="Arial" w:cs="Arial"/>
          <w:color w:val="222222"/>
          <w:sz w:val="24"/>
          <w:szCs w:val="24"/>
          <w:lang w:eastAsia="en-GB"/>
        </w:rPr>
        <w:t xml:space="preserve"> has</w:t>
      </w:r>
      <w:r w:rsidR="00C82B4D">
        <w:rPr>
          <w:rFonts w:ascii="Arial" w:eastAsia="Times New Roman" w:hAnsi="Arial" w:cs="Arial"/>
          <w:color w:val="222222"/>
          <w:sz w:val="24"/>
          <w:szCs w:val="24"/>
          <w:lang w:eastAsia="en-GB"/>
        </w:rPr>
        <w:t xml:space="preserve"> plann</w:t>
      </w:r>
      <w:r w:rsidR="00082BB6">
        <w:rPr>
          <w:rFonts w:ascii="Arial" w:eastAsia="Times New Roman" w:hAnsi="Arial" w:cs="Arial"/>
          <w:color w:val="222222"/>
          <w:sz w:val="24"/>
          <w:szCs w:val="24"/>
          <w:lang w:eastAsia="en-GB"/>
        </w:rPr>
        <w:t>ed treatment to remove/close</w:t>
      </w:r>
      <w:r w:rsidR="00C82B4D">
        <w:rPr>
          <w:rFonts w:ascii="Arial" w:eastAsia="Times New Roman" w:hAnsi="Arial" w:cs="Arial"/>
          <w:color w:val="222222"/>
          <w:sz w:val="24"/>
          <w:szCs w:val="24"/>
          <w:lang w:eastAsia="en-GB"/>
        </w:rPr>
        <w:t xml:space="preserve"> superficial veins within 28 days.</w:t>
      </w:r>
      <w:r w:rsidR="005429D6">
        <w:rPr>
          <w:rFonts w:ascii="Arial" w:eastAsia="Times New Roman" w:hAnsi="Arial" w:cs="Arial"/>
          <w:color w:val="222222"/>
          <w:sz w:val="24"/>
          <w:szCs w:val="24"/>
          <w:lang w:eastAsia="en-GB"/>
        </w:rPr>
        <w:t xml:space="preserve"> </w:t>
      </w:r>
      <w:r w:rsidRPr="000E6503">
        <w:rPr>
          <w:rFonts w:ascii="Arial" w:eastAsia="Times New Roman" w:hAnsi="Arial" w:cs="Arial"/>
          <w:color w:val="222222"/>
          <w:sz w:val="24"/>
          <w:szCs w:val="24"/>
          <w:lang w:eastAsia="en-GB"/>
        </w:rPr>
        <w:t xml:space="preserve"> </w:t>
      </w:r>
      <w:r w:rsidR="00E33AC5" w:rsidRPr="000E6503">
        <w:rPr>
          <w:rFonts w:ascii="Arial" w:eastAsia="Times New Roman" w:hAnsi="Arial" w:cs="Arial"/>
          <w:color w:val="222222"/>
          <w:sz w:val="24"/>
          <w:szCs w:val="24"/>
          <w:lang w:eastAsia="en-GB"/>
        </w:rPr>
        <w:t xml:space="preserve">Figure 1 shows </w:t>
      </w:r>
      <w:r w:rsidR="00140D89">
        <w:rPr>
          <w:rFonts w:ascii="Arial" w:eastAsia="Times New Roman" w:hAnsi="Arial" w:cs="Arial"/>
          <w:color w:val="222222"/>
          <w:sz w:val="24"/>
          <w:szCs w:val="24"/>
          <w:lang w:eastAsia="en-GB"/>
        </w:rPr>
        <w:t xml:space="preserve">the </w:t>
      </w:r>
      <w:r w:rsidR="00E33AC5" w:rsidRPr="000E6503">
        <w:rPr>
          <w:rFonts w:ascii="Arial" w:eastAsia="Times New Roman" w:hAnsi="Arial" w:cs="Arial"/>
          <w:color w:val="222222"/>
          <w:sz w:val="24"/>
          <w:szCs w:val="24"/>
          <w:lang w:eastAsia="en-GB"/>
        </w:rPr>
        <w:t>VenUS 6 study design.</w:t>
      </w:r>
      <w:r w:rsidR="00DB15E2">
        <w:rPr>
          <w:rFonts w:ascii="Arial" w:eastAsia="Times New Roman" w:hAnsi="Arial" w:cs="Arial"/>
          <w:color w:val="222222"/>
          <w:sz w:val="24"/>
          <w:szCs w:val="24"/>
          <w:lang w:eastAsia="en-GB"/>
        </w:rPr>
        <w:t xml:space="preserve"> </w:t>
      </w:r>
    </w:p>
    <w:p w14:paraId="2F872B3C" w14:textId="51258236" w:rsidR="002F7E45" w:rsidRDefault="002F7E45"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27013E1D" w14:textId="3F39FAED" w:rsidR="002F7E45" w:rsidRDefault="002F7E45"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2E5C2320" w14:textId="01691EA0" w:rsidR="002F7E45" w:rsidRDefault="002F7E45"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38C89DCB" w14:textId="61388C83" w:rsidR="002F7E45" w:rsidRDefault="002F7E45"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51736703" w14:textId="3FD3A8F5" w:rsidR="002F7E45" w:rsidRDefault="002F7E45"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360594DF" w14:textId="19A62CAD" w:rsidR="002F7E45" w:rsidRDefault="002F7E45"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170C9A14" w14:textId="2B9274DA" w:rsidR="002F7E45" w:rsidRDefault="002F7E45" w:rsidP="002F7E45">
      <w:pPr>
        <w:shd w:val="clear" w:color="auto" w:fill="FFFFFF"/>
        <w:spacing w:after="0" w:line="480" w:lineRule="auto"/>
        <w:ind w:right="-897"/>
        <w:jc w:val="both"/>
        <w:rPr>
          <w:rFonts w:ascii="Arial" w:eastAsia="Times New Roman" w:hAnsi="Arial" w:cs="Arial"/>
          <w:color w:val="222222"/>
          <w:sz w:val="24"/>
          <w:szCs w:val="24"/>
          <w:lang w:eastAsia="en-GB"/>
        </w:rPr>
      </w:pPr>
    </w:p>
    <w:p w14:paraId="11AFF234" w14:textId="6ED5B3D9" w:rsidR="00C82B4D" w:rsidRDefault="00B91A4D" w:rsidP="002F7E45">
      <w:pPr>
        <w:shd w:val="clear" w:color="auto" w:fill="FFFFFF"/>
        <w:spacing w:after="0" w:line="480" w:lineRule="auto"/>
        <w:ind w:right="-897"/>
        <w:jc w:val="both"/>
        <w:rPr>
          <w:rFonts w:ascii="Arial" w:eastAsia="Times New Roman" w:hAnsi="Arial" w:cs="Arial"/>
          <w:b/>
          <w:color w:val="222222"/>
          <w:sz w:val="24"/>
          <w:szCs w:val="24"/>
          <w:lang w:eastAsia="en-GB"/>
        </w:rPr>
      </w:pPr>
      <w:r w:rsidRPr="000E6503">
        <w:rPr>
          <w:rFonts w:ascii="Arial" w:hAnsi="Arial" w:cs="Arial"/>
          <w:noProof/>
          <w:sz w:val="24"/>
          <w:szCs w:val="24"/>
          <w:lang w:eastAsia="en-GB"/>
        </w:rPr>
        <w:lastRenderedPageBreak/>
        <w:drawing>
          <wp:anchor distT="0" distB="0" distL="114300" distR="114300" simplePos="0" relativeHeight="251659264" behindDoc="0" locked="0" layoutInCell="1" allowOverlap="1" wp14:anchorId="0A496625" wp14:editId="6DFD3E52">
            <wp:simplePos x="0" y="0"/>
            <wp:positionH relativeFrom="margin">
              <wp:posOffset>-366713</wp:posOffset>
            </wp:positionH>
            <wp:positionV relativeFrom="paragraph">
              <wp:posOffset>-952</wp:posOffset>
            </wp:positionV>
            <wp:extent cx="6634480" cy="69678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4480" cy="6967855"/>
                    </a:xfrm>
                    <a:prstGeom prst="rect">
                      <a:avLst/>
                    </a:prstGeom>
                    <a:noFill/>
                  </pic:spPr>
                </pic:pic>
              </a:graphicData>
            </a:graphic>
            <wp14:sizeRelH relativeFrom="margin">
              <wp14:pctWidth>0</wp14:pctWidth>
            </wp14:sizeRelH>
            <wp14:sizeRelV relativeFrom="margin">
              <wp14:pctHeight>0</wp14:pctHeight>
            </wp14:sizeRelV>
          </wp:anchor>
        </w:drawing>
      </w:r>
    </w:p>
    <w:p w14:paraId="30AC819A" w14:textId="77777777"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70214680" w14:textId="77777777"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744A7BDC" w14:textId="61201368"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0B8F79AA" w14:textId="2585CF22"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0C6A29A9" w14:textId="0B0E9816"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54158F2D" w14:textId="15699DE1"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6FAE81DB" w14:textId="21B7ADCB"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6F610873" w14:textId="067B31C6"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52532F06" w14:textId="481E7713"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08C31E23" w14:textId="4EED1435"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602F8BBC" w14:textId="77777777"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678ECA5D" w14:textId="77777777"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5CEC1227" w14:textId="77777777" w:rsidR="00E64794" w:rsidRDefault="00E64794" w:rsidP="002F7E45">
      <w:pPr>
        <w:pStyle w:val="Caption"/>
        <w:spacing w:line="480" w:lineRule="auto"/>
        <w:rPr>
          <w:rFonts w:ascii="Arial" w:hAnsi="Arial" w:cs="Arial"/>
          <w:color w:val="auto"/>
          <w:sz w:val="24"/>
          <w:szCs w:val="24"/>
        </w:rPr>
      </w:pPr>
    </w:p>
    <w:p w14:paraId="715F8B87" w14:textId="77777777" w:rsidR="001C4511" w:rsidRDefault="001C4511" w:rsidP="002F7E45">
      <w:pPr>
        <w:pStyle w:val="Caption"/>
        <w:spacing w:line="480" w:lineRule="auto"/>
        <w:rPr>
          <w:rFonts w:ascii="Arial" w:hAnsi="Arial" w:cs="Arial"/>
          <w:color w:val="auto"/>
          <w:sz w:val="24"/>
          <w:szCs w:val="24"/>
        </w:rPr>
      </w:pPr>
    </w:p>
    <w:p w14:paraId="6DBEA6A1" w14:textId="77777777" w:rsidR="001C4511" w:rsidRDefault="001C4511" w:rsidP="002F7E45">
      <w:pPr>
        <w:pStyle w:val="Caption"/>
        <w:spacing w:line="480" w:lineRule="auto"/>
        <w:rPr>
          <w:rFonts w:ascii="Arial" w:hAnsi="Arial" w:cs="Arial"/>
          <w:color w:val="auto"/>
          <w:sz w:val="24"/>
          <w:szCs w:val="24"/>
        </w:rPr>
      </w:pPr>
    </w:p>
    <w:p w14:paraId="6487DFD6" w14:textId="77777777" w:rsidR="001C4511" w:rsidRDefault="001C4511" w:rsidP="002F7E45">
      <w:pPr>
        <w:pStyle w:val="Caption"/>
        <w:spacing w:line="480" w:lineRule="auto"/>
        <w:rPr>
          <w:rFonts w:ascii="Arial" w:hAnsi="Arial" w:cs="Arial"/>
          <w:color w:val="auto"/>
          <w:sz w:val="24"/>
          <w:szCs w:val="24"/>
        </w:rPr>
      </w:pPr>
    </w:p>
    <w:p w14:paraId="3D4EDEF1" w14:textId="77777777" w:rsidR="001C4511" w:rsidRDefault="001C4511" w:rsidP="002F7E45">
      <w:pPr>
        <w:pStyle w:val="Caption"/>
        <w:spacing w:line="480" w:lineRule="auto"/>
        <w:rPr>
          <w:rFonts w:ascii="Arial" w:hAnsi="Arial" w:cs="Arial"/>
          <w:color w:val="auto"/>
          <w:sz w:val="24"/>
          <w:szCs w:val="24"/>
        </w:rPr>
      </w:pPr>
    </w:p>
    <w:p w14:paraId="6CC3529C" w14:textId="77777777" w:rsidR="001C4511" w:rsidRDefault="001C4511" w:rsidP="002F7E45">
      <w:pPr>
        <w:pStyle w:val="Caption"/>
        <w:spacing w:line="480" w:lineRule="auto"/>
        <w:rPr>
          <w:rFonts w:ascii="Arial" w:hAnsi="Arial" w:cs="Arial"/>
          <w:color w:val="auto"/>
          <w:sz w:val="24"/>
          <w:szCs w:val="24"/>
        </w:rPr>
      </w:pPr>
    </w:p>
    <w:p w14:paraId="50C53A81" w14:textId="29603CA0" w:rsidR="00C82B4D" w:rsidRPr="000E6503" w:rsidRDefault="00C82B4D" w:rsidP="002F7E45">
      <w:pPr>
        <w:pStyle w:val="Caption"/>
        <w:spacing w:line="480" w:lineRule="auto"/>
        <w:rPr>
          <w:rFonts w:ascii="Arial" w:hAnsi="Arial" w:cs="Arial"/>
          <w:i w:val="0"/>
          <w:color w:val="auto"/>
          <w:sz w:val="24"/>
          <w:szCs w:val="24"/>
        </w:rPr>
      </w:pPr>
      <w:r w:rsidRPr="000E6503">
        <w:rPr>
          <w:rFonts w:ascii="Arial" w:hAnsi="Arial" w:cs="Arial"/>
          <w:color w:val="auto"/>
          <w:sz w:val="24"/>
          <w:szCs w:val="24"/>
        </w:rPr>
        <w:t xml:space="preserve">Figure </w:t>
      </w:r>
      <w:r w:rsidRPr="000E6503">
        <w:rPr>
          <w:rFonts w:ascii="Arial" w:hAnsi="Arial" w:cs="Arial"/>
          <w:color w:val="auto"/>
          <w:sz w:val="24"/>
          <w:szCs w:val="24"/>
        </w:rPr>
        <w:fldChar w:fldCharType="begin"/>
      </w:r>
      <w:r w:rsidRPr="000E6503">
        <w:rPr>
          <w:rFonts w:ascii="Arial" w:hAnsi="Arial" w:cs="Arial"/>
          <w:color w:val="auto"/>
          <w:sz w:val="24"/>
          <w:szCs w:val="24"/>
        </w:rPr>
        <w:instrText xml:space="preserve"> SEQ Figure \* ARABIC </w:instrText>
      </w:r>
      <w:r w:rsidRPr="000E6503">
        <w:rPr>
          <w:rFonts w:ascii="Arial" w:hAnsi="Arial" w:cs="Arial"/>
          <w:color w:val="auto"/>
          <w:sz w:val="24"/>
          <w:szCs w:val="24"/>
        </w:rPr>
        <w:fldChar w:fldCharType="separate"/>
      </w:r>
      <w:r w:rsidR="00EC3D1C">
        <w:rPr>
          <w:rFonts w:ascii="Arial" w:hAnsi="Arial" w:cs="Arial"/>
          <w:noProof/>
          <w:color w:val="auto"/>
          <w:sz w:val="24"/>
          <w:szCs w:val="24"/>
        </w:rPr>
        <w:t>1</w:t>
      </w:r>
      <w:r w:rsidRPr="000E6503">
        <w:rPr>
          <w:rFonts w:ascii="Arial" w:hAnsi="Arial" w:cs="Arial"/>
          <w:color w:val="auto"/>
          <w:sz w:val="24"/>
          <w:szCs w:val="24"/>
        </w:rPr>
        <w:fldChar w:fldCharType="end"/>
      </w:r>
      <w:r w:rsidRPr="000E6503">
        <w:rPr>
          <w:rFonts w:ascii="Arial" w:hAnsi="Arial" w:cs="Arial"/>
          <w:color w:val="auto"/>
          <w:sz w:val="24"/>
          <w:szCs w:val="24"/>
        </w:rPr>
        <w:t xml:space="preserve">.  VenUS 6 design/participant pathway throughout the study </w:t>
      </w:r>
    </w:p>
    <w:p w14:paraId="5AD3E2BB" w14:textId="77777777" w:rsidR="00C82B4D" w:rsidRDefault="00C82B4D" w:rsidP="002F7E45">
      <w:pPr>
        <w:shd w:val="clear" w:color="auto" w:fill="FFFFFF"/>
        <w:spacing w:after="0" w:line="480" w:lineRule="auto"/>
        <w:ind w:right="-897"/>
        <w:jc w:val="both"/>
        <w:rPr>
          <w:rFonts w:ascii="Arial" w:eastAsia="Times New Roman" w:hAnsi="Arial" w:cs="Arial"/>
          <w:b/>
          <w:color w:val="222222"/>
          <w:sz w:val="24"/>
          <w:szCs w:val="24"/>
          <w:lang w:eastAsia="en-GB"/>
        </w:rPr>
      </w:pPr>
    </w:p>
    <w:p w14:paraId="3D84EF59" w14:textId="14278268" w:rsidR="001F6686" w:rsidRPr="000E6503" w:rsidRDefault="001F6686" w:rsidP="002F7E45">
      <w:p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eastAsia="Times New Roman" w:hAnsi="Arial" w:cs="Arial"/>
          <w:b/>
          <w:color w:val="222222"/>
          <w:sz w:val="24"/>
          <w:szCs w:val="24"/>
          <w:lang w:eastAsia="en-GB"/>
        </w:rPr>
        <w:t>Randomisation and allocation</w:t>
      </w:r>
      <w:r w:rsidRPr="000E6503">
        <w:rPr>
          <w:rFonts w:ascii="Arial" w:eastAsia="Times New Roman" w:hAnsi="Arial" w:cs="Arial"/>
          <w:color w:val="222222"/>
          <w:sz w:val="24"/>
          <w:szCs w:val="24"/>
          <w:lang w:eastAsia="en-GB"/>
        </w:rPr>
        <w:t xml:space="preserve">: </w:t>
      </w:r>
      <w:r w:rsidR="002060A6" w:rsidRPr="000E6503">
        <w:rPr>
          <w:rFonts w:ascii="Arial" w:hAnsi="Arial" w:cs="Arial"/>
          <w:sz w:val="24"/>
          <w:szCs w:val="24"/>
        </w:rPr>
        <w:t xml:space="preserve">Six hundred and </w:t>
      </w:r>
      <w:r w:rsidR="000A3B14" w:rsidRPr="000E6503">
        <w:rPr>
          <w:rFonts w:ascii="Arial" w:hAnsi="Arial" w:cs="Arial"/>
          <w:sz w:val="24"/>
          <w:szCs w:val="24"/>
        </w:rPr>
        <w:t>seventy-five</w:t>
      </w:r>
      <w:r w:rsidR="002060A6" w:rsidRPr="000E6503">
        <w:rPr>
          <w:rFonts w:ascii="Arial" w:hAnsi="Arial" w:cs="Arial"/>
          <w:sz w:val="24"/>
          <w:szCs w:val="24"/>
        </w:rPr>
        <w:t xml:space="preserve"> eligible participants will be </w:t>
      </w:r>
      <w:r w:rsidR="00732570" w:rsidRPr="000E6503">
        <w:rPr>
          <w:rFonts w:ascii="Arial" w:hAnsi="Arial" w:cs="Arial"/>
          <w:sz w:val="24"/>
          <w:szCs w:val="24"/>
        </w:rPr>
        <w:t xml:space="preserve">equally </w:t>
      </w:r>
      <w:r w:rsidR="002060A6" w:rsidRPr="000E6503">
        <w:rPr>
          <w:rFonts w:ascii="Arial" w:hAnsi="Arial" w:cs="Arial"/>
          <w:sz w:val="24"/>
          <w:szCs w:val="24"/>
        </w:rPr>
        <w:t xml:space="preserve">randomised </w:t>
      </w:r>
      <w:r w:rsidR="00082BB6">
        <w:rPr>
          <w:rFonts w:ascii="Arial" w:hAnsi="Arial" w:cs="Arial"/>
          <w:sz w:val="24"/>
          <w:szCs w:val="24"/>
        </w:rPr>
        <w:t>and allocate to</w:t>
      </w:r>
      <w:r w:rsidR="00732570" w:rsidRPr="000E6503">
        <w:rPr>
          <w:rFonts w:ascii="Arial" w:hAnsi="Arial" w:cs="Arial"/>
          <w:sz w:val="24"/>
          <w:szCs w:val="24"/>
        </w:rPr>
        <w:t xml:space="preserve"> one of the</w:t>
      </w:r>
      <w:r w:rsidR="00DB15E2">
        <w:rPr>
          <w:rFonts w:ascii="Arial" w:hAnsi="Arial" w:cs="Arial"/>
          <w:sz w:val="24"/>
          <w:szCs w:val="24"/>
        </w:rPr>
        <w:t xml:space="preserve"> three</w:t>
      </w:r>
      <w:r w:rsidR="002060A6" w:rsidRPr="000E6503">
        <w:rPr>
          <w:rFonts w:ascii="Arial" w:hAnsi="Arial" w:cs="Arial"/>
          <w:sz w:val="24"/>
          <w:szCs w:val="24"/>
        </w:rPr>
        <w:t xml:space="preserve"> </w:t>
      </w:r>
      <w:r w:rsidR="00082BB6">
        <w:rPr>
          <w:rFonts w:ascii="Arial" w:hAnsi="Arial" w:cs="Arial"/>
          <w:sz w:val="24"/>
          <w:szCs w:val="24"/>
        </w:rPr>
        <w:t>compression therapies</w:t>
      </w:r>
      <w:r w:rsidR="002060A6" w:rsidRPr="000E6503">
        <w:rPr>
          <w:rFonts w:ascii="Arial" w:hAnsi="Arial" w:cs="Arial"/>
          <w:sz w:val="24"/>
          <w:szCs w:val="24"/>
        </w:rPr>
        <w:t xml:space="preserve">. </w:t>
      </w:r>
      <w:r w:rsidR="00DB15E2">
        <w:rPr>
          <w:rFonts w:ascii="Arial" w:hAnsi="Arial" w:cs="Arial"/>
          <w:sz w:val="24"/>
          <w:szCs w:val="24"/>
        </w:rPr>
        <w:t xml:space="preserve">A </w:t>
      </w:r>
      <w:r w:rsidR="002060A6" w:rsidRPr="000E6503">
        <w:rPr>
          <w:rFonts w:ascii="Arial" w:hAnsi="Arial" w:cs="Arial"/>
          <w:sz w:val="24"/>
          <w:szCs w:val="24"/>
        </w:rPr>
        <w:t>secure</w:t>
      </w:r>
      <w:r w:rsidR="00DB15E2">
        <w:rPr>
          <w:rFonts w:ascii="Arial" w:hAnsi="Arial" w:cs="Arial"/>
          <w:sz w:val="24"/>
          <w:szCs w:val="24"/>
        </w:rPr>
        <w:t>, centralised, online</w:t>
      </w:r>
      <w:r w:rsidR="002060A6" w:rsidRPr="000E6503">
        <w:rPr>
          <w:rFonts w:ascii="Arial" w:hAnsi="Arial" w:cs="Arial"/>
          <w:sz w:val="24"/>
          <w:szCs w:val="24"/>
        </w:rPr>
        <w:t xml:space="preserve"> randomisation service</w:t>
      </w:r>
      <w:r w:rsidR="00DB15E2">
        <w:rPr>
          <w:rFonts w:ascii="Arial" w:hAnsi="Arial" w:cs="Arial"/>
          <w:sz w:val="24"/>
          <w:szCs w:val="24"/>
        </w:rPr>
        <w:t xml:space="preserve">, hosted by the University of York Trials Unit, </w:t>
      </w:r>
      <w:r w:rsidR="00140D89">
        <w:rPr>
          <w:rFonts w:ascii="Arial" w:hAnsi="Arial" w:cs="Arial"/>
          <w:sz w:val="24"/>
          <w:szCs w:val="24"/>
        </w:rPr>
        <w:t xml:space="preserve">will be </w:t>
      </w:r>
      <w:r w:rsidR="00DB15E2">
        <w:rPr>
          <w:rFonts w:ascii="Arial" w:hAnsi="Arial" w:cs="Arial"/>
          <w:sz w:val="24"/>
          <w:szCs w:val="24"/>
        </w:rPr>
        <w:t>used</w:t>
      </w:r>
      <w:r w:rsidR="002060A6" w:rsidRPr="000E6503">
        <w:rPr>
          <w:rFonts w:ascii="Arial" w:hAnsi="Arial" w:cs="Arial"/>
          <w:sz w:val="24"/>
          <w:szCs w:val="24"/>
        </w:rPr>
        <w:t xml:space="preserve"> to randomise </w:t>
      </w:r>
      <w:r w:rsidR="00732570" w:rsidRPr="000E6503">
        <w:rPr>
          <w:rFonts w:ascii="Arial" w:hAnsi="Arial" w:cs="Arial"/>
          <w:sz w:val="24"/>
          <w:szCs w:val="24"/>
        </w:rPr>
        <w:t xml:space="preserve">eligible </w:t>
      </w:r>
      <w:r w:rsidR="002060A6" w:rsidRPr="000E6503">
        <w:rPr>
          <w:rFonts w:ascii="Arial" w:hAnsi="Arial" w:cs="Arial"/>
          <w:sz w:val="24"/>
          <w:szCs w:val="24"/>
        </w:rPr>
        <w:t xml:space="preserve">participants. Randomisation </w:t>
      </w:r>
      <w:r w:rsidR="00DB15E2">
        <w:rPr>
          <w:rFonts w:ascii="Arial" w:hAnsi="Arial" w:cs="Arial"/>
          <w:sz w:val="24"/>
          <w:szCs w:val="24"/>
        </w:rPr>
        <w:t>will be</w:t>
      </w:r>
      <w:r w:rsidR="00DB15E2" w:rsidRPr="000E6503">
        <w:rPr>
          <w:rFonts w:ascii="Arial" w:hAnsi="Arial" w:cs="Arial"/>
          <w:sz w:val="24"/>
          <w:szCs w:val="24"/>
        </w:rPr>
        <w:t xml:space="preserve"> </w:t>
      </w:r>
      <w:r w:rsidR="002060A6" w:rsidRPr="000E6503">
        <w:rPr>
          <w:rFonts w:ascii="Arial" w:hAnsi="Arial" w:cs="Arial"/>
          <w:sz w:val="24"/>
          <w:szCs w:val="24"/>
        </w:rPr>
        <w:t>stratified by ulcer duration (≤6 months or ˃6 months) and ulcer area (≤5cm</w:t>
      </w:r>
      <w:r w:rsidR="002060A6" w:rsidRPr="000E6503">
        <w:rPr>
          <w:rFonts w:ascii="Arial" w:hAnsi="Arial" w:cs="Arial"/>
          <w:sz w:val="24"/>
          <w:szCs w:val="24"/>
          <w:vertAlign w:val="superscript"/>
        </w:rPr>
        <w:t>2</w:t>
      </w:r>
      <w:r w:rsidR="002060A6" w:rsidRPr="000E6503">
        <w:rPr>
          <w:rFonts w:ascii="Arial" w:hAnsi="Arial" w:cs="Arial"/>
          <w:sz w:val="24"/>
          <w:szCs w:val="24"/>
        </w:rPr>
        <w:t xml:space="preserve"> or ˃5cm</w:t>
      </w:r>
      <w:r w:rsidR="002060A6" w:rsidRPr="000E6503">
        <w:rPr>
          <w:rFonts w:ascii="Arial" w:hAnsi="Arial" w:cs="Arial"/>
          <w:sz w:val="24"/>
          <w:szCs w:val="24"/>
          <w:vertAlign w:val="superscript"/>
        </w:rPr>
        <w:t>2</w:t>
      </w:r>
      <w:r w:rsidR="002060A6" w:rsidRPr="000E6503">
        <w:rPr>
          <w:rFonts w:ascii="Arial" w:hAnsi="Arial" w:cs="Arial"/>
          <w:sz w:val="24"/>
          <w:szCs w:val="24"/>
        </w:rPr>
        <w:t xml:space="preserve">) using permuted blocks. </w:t>
      </w:r>
    </w:p>
    <w:p w14:paraId="4AD7F56D" w14:textId="3A3C08D1" w:rsidR="002548B2" w:rsidRPr="006D1A0F" w:rsidRDefault="003E06C5" w:rsidP="002F7E45">
      <w:pPr>
        <w:shd w:val="clear" w:color="auto" w:fill="FFFFFF"/>
        <w:spacing w:after="0" w:line="480" w:lineRule="auto"/>
        <w:ind w:right="-897"/>
        <w:jc w:val="both"/>
        <w:rPr>
          <w:rFonts w:ascii="Arial" w:eastAsia="Times New Roman" w:hAnsi="Arial" w:cs="Arial"/>
          <w:color w:val="222222"/>
          <w:sz w:val="24"/>
          <w:szCs w:val="24"/>
          <w:lang w:eastAsia="en-GB"/>
        </w:rPr>
      </w:pPr>
      <w:r w:rsidRPr="000E6503">
        <w:rPr>
          <w:rFonts w:ascii="Arial" w:eastAsia="Times New Roman" w:hAnsi="Arial" w:cs="Arial"/>
          <w:b/>
          <w:color w:val="222222"/>
          <w:sz w:val="24"/>
          <w:szCs w:val="24"/>
          <w:lang w:eastAsia="en-GB"/>
        </w:rPr>
        <w:t>Intervention</w:t>
      </w:r>
      <w:r w:rsidR="00DB15E2">
        <w:rPr>
          <w:rFonts w:ascii="Arial" w:eastAsia="Times New Roman" w:hAnsi="Arial" w:cs="Arial"/>
          <w:b/>
          <w:color w:val="222222"/>
          <w:sz w:val="24"/>
          <w:szCs w:val="24"/>
          <w:lang w:eastAsia="en-GB"/>
        </w:rPr>
        <w:t>s</w:t>
      </w:r>
      <w:r w:rsidR="00CF5736" w:rsidRPr="000E6503">
        <w:rPr>
          <w:rFonts w:ascii="Arial" w:eastAsia="Times New Roman" w:hAnsi="Arial" w:cs="Arial"/>
          <w:b/>
          <w:color w:val="222222"/>
          <w:sz w:val="24"/>
          <w:szCs w:val="24"/>
          <w:lang w:eastAsia="en-GB"/>
        </w:rPr>
        <w:t xml:space="preserve">: </w:t>
      </w:r>
      <w:r w:rsidR="001C4511">
        <w:rPr>
          <w:rFonts w:ascii="Arial" w:eastAsia="Times New Roman" w:hAnsi="Arial" w:cs="Arial"/>
          <w:color w:val="222222"/>
          <w:sz w:val="24"/>
          <w:szCs w:val="24"/>
          <w:lang w:eastAsia="en-GB"/>
        </w:rPr>
        <w:t xml:space="preserve">Two hundred and </w:t>
      </w:r>
      <w:r w:rsidR="00D5054C">
        <w:rPr>
          <w:rFonts w:ascii="Arial" w:eastAsia="Times New Roman" w:hAnsi="Arial" w:cs="Arial"/>
          <w:color w:val="222222"/>
          <w:sz w:val="24"/>
          <w:szCs w:val="24"/>
          <w:lang w:eastAsia="en-GB"/>
        </w:rPr>
        <w:t>twenty-five</w:t>
      </w:r>
      <w:r w:rsidR="00D377C1" w:rsidRPr="006D1A0F">
        <w:rPr>
          <w:rFonts w:ascii="Arial" w:eastAsia="Times New Roman" w:hAnsi="Arial" w:cs="Arial"/>
          <w:color w:val="222222"/>
          <w:sz w:val="24"/>
          <w:szCs w:val="24"/>
          <w:lang w:eastAsia="en-GB"/>
        </w:rPr>
        <w:t xml:space="preserve"> participants will be receive</w:t>
      </w:r>
      <w:r w:rsidR="00D246D7">
        <w:rPr>
          <w:rFonts w:ascii="Arial" w:eastAsia="Times New Roman" w:hAnsi="Arial" w:cs="Arial"/>
          <w:color w:val="222222"/>
          <w:sz w:val="24"/>
          <w:szCs w:val="24"/>
          <w:lang w:eastAsia="en-GB"/>
        </w:rPr>
        <w:t>d</w:t>
      </w:r>
      <w:r w:rsidR="00D377C1" w:rsidRPr="006D1A0F">
        <w:rPr>
          <w:rFonts w:ascii="Arial" w:eastAsia="Times New Roman" w:hAnsi="Arial" w:cs="Arial"/>
          <w:color w:val="222222"/>
          <w:sz w:val="24"/>
          <w:szCs w:val="24"/>
          <w:lang w:eastAsia="en-GB"/>
        </w:rPr>
        <w:t xml:space="preserve"> one of the following three intervention</w:t>
      </w:r>
      <w:r w:rsidR="006D1A0F">
        <w:rPr>
          <w:rFonts w:ascii="Arial" w:eastAsia="Times New Roman" w:hAnsi="Arial" w:cs="Arial"/>
          <w:color w:val="222222"/>
          <w:sz w:val="24"/>
          <w:szCs w:val="24"/>
          <w:lang w:eastAsia="en-GB"/>
        </w:rPr>
        <w:t xml:space="preserve"> arm</w:t>
      </w:r>
      <w:r w:rsidR="00D246D7">
        <w:rPr>
          <w:rFonts w:ascii="Arial" w:eastAsia="Times New Roman" w:hAnsi="Arial" w:cs="Arial"/>
          <w:color w:val="222222"/>
          <w:sz w:val="24"/>
          <w:szCs w:val="24"/>
          <w:lang w:eastAsia="en-GB"/>
        </w:rPr>
        <w:t>s</w:t>
      </w:r>
      <w:r w:rsidR="002548B2" w:rsidRPr="006D1A0F">
        <w:rPr>
          <w:rFonts w:ascii="Arial" w:eastAsia="Times New Roman" w:hAnsi="Arial" w:cs="Arial"/>
          <w:color w:val="222222"/>
          <w:sz w:val="24"/>
          <w:szCs w:val="24"/>
          <w:lang w:eastAsia="en-GB"/>
        </w:rPr>
        <w:t>:</w:t>
      </w:r>
    </w:p>
    <w:p w14:paraId="0DB3EEE4" w14:textId="0ACD36B9" w:rsidR="002548B2" w:rsidRPr="006D1A0F" w:rsidRDefault="002548B2" w:rsidP="002F7E45">
      <w:pPr>
        <w:pStyle w:val="ListParagraph"/>
        <w:numPr>
          <w:ilvl w:val="0"/>
          <w:numId w:val="4"/>
        </w:numPr>
        <w:shd w:val="clear" w:color="auto" w:fill="FFFFFF"/>
        <w:spacing w:after="0" w:line="480" w:lineRule="auto"/>
        <w:ind w:right="-897"/>
        <w:jc w:val="both"/>
        <w:rPr>
          <w:rFonts w:ascii="Arial" w:eastAsia="Times New Roman" w:hAnsi="Arial" w:cs="Arial"/>
          <w:b/>
          <w:color w:val="222222"/>
          <w:sz w:val="24"/>
          <w:szCs w:val="24"/>
          <w:lang w:eastAsia="en-GB"/>
        </w:rPr>
      </w:pPr>
      <w:r w:rsidRPr="006D1A0F">
        <w:rPr>
          <w:rFonts w:ascii="Arial" w:eastAsia="Times New Roman" w:hAnsi="Arial" w:cs="Arial"/>
          <w:b/>
          <w:color w:val="222222"/>
          <w:sz w:val="24"/>
          <w:szCs w:val="24"/>
          <w:lang w:eastAsia="en-GB"/>
        </w:rPr>
        <w:t xml:space="preserve">Evidence based compression: </w:t>
      </w:r>
      <w:r w:rsidR="003038FC" w:rsidRPr="006D1A0F">
        <w:rPr>
          <w:rFonts w:ascii="Arial" w:eastAsia="Times New Roman" w:hAnsi="Arial" w:cs="Arial"/>
          <w:color w:val="222222"/>
          <w:sz w:val="24"/>
          <w:szCs w:val="24"/>
          <w:lang w:eastAsia="en-GB"/>
        </w:rPr>
        <w:t xml:space="preserve">This is choice arm of applying with </w:t>
      </w:r>
      <w:r w:rsidR="00D5054C" w:rsidRPr="006D1A0F">
        <w:rPr>
          <w:rFonts w:ascii="Arial" w:eastAsia="Times New Roman" w:hAnsi="Arial" w:cs="Arial"/>
          <w:color w:val="222222"/>
          <w:sz w:val="24"/>
          <w:szCs w:val="24"/>
          <w:lang w:eastAsia="en-GB"/>
        </w:rPr>
        <w:t>four-layer</w:t>
      </w:r>
      <w:r w:rsidR="003038FC" w:rsidRPr="006D1A0F">
        <w:rPr>
          <w:rFonts w:ascii="Arial" w:eastAsia="Times New Roman" w:hAnsi="Arial" w:cs="Arial"/>
          <w:color w:val="222222"/>
          <w:sz w:val="24"/>
          <w:szCs w:val="24"/>
          <w:lang w:eastAsia="en-GB"/>
        </w:rPr>
        <w:t xml:space="preserve"> bandage or </w:t>
      </w:r>
      <w:r w:rsidR="00D5054C" w:rsidRPr="006D1A0F">
        <w:rPr>
          <w:rFonts w:ascii="Arial" w:eastAsia="Times New Roman" w:hAnsi="Arial" w:cs="Arial"/>
          <w:color w:val="222222"/>
          <w:sz w:val="24"/>
          <w:szCs w:val="24"/>
          <w:lang w:eastAsia="en-GB"/>
        </w:rPr>
        <w:t>two-layer</w:t>
      </w:r>
      <w:r w:rsidR="003038FC" w:rsidRPr="006D1A0F">
        <w:rPr>
          <w:rFonts w:ascii="Arial" w:eastAsia="Times New Roman" w:hAnsi="Arial" w:cs="Arial"/>
          <w:color w:val="222222"/>
          <w:sz w:val="24"/>
          <w:szCs w:val="24"/>
          <w:lang w:eastAsia="en-GB"/>
        </w:rPr>
        <w:t xml:space="preserve"> compression hosiery system based on clinical discretion or partic</w:t>
      </w:r>
      <w:r w:rsidR="00D246D7">
        <w:rPr>
          <w:rFonts w:ascii="Arial" w:eastAsia="Times New Roman" w:hAnsi="Arial" w:cs="Arial"/>
          <w:color w:val="222222"/>
          <w:sz w:val="24"/>
          <w:szCs w:val="24"/>
          <w:lang w:eastAsia="en-GB"/>
        </w:rPr>
        <w:t>ipant preference</w:t>
      </w:r>
      <w:r w:rsidR="003038FC" w:rsidRPr="006D1A0F">
        <w:rPr>
          <w:rFonts w:ascii="Arial" w:eastAsia="Times New Roman" w:hAnsi="Arial" w:cs="Arial"/>
          <w:color w:val="222222"/>
          <w:sz w:val="24"/>
          <w:szCs w:val="24"/>
          <w:lang w:eastAsia="en-GB"/>
        </w:rPr>
        <w:t xml:space="preserve">. Any recognised brand </w:t>
      </w:r>
      <w:r w:rsidR="00140D89">
        <w:rPr>
          <w:rFonts w:ascii="Arial" w:eastAsia="Times New Roman" w:hAnsi="Arial" w:cs="Arial"/>
          <w:color w:val="222222"/>
          <w:sz w:val="24"/>
          <w:szCs w:val="24"/>
          <w:lang w:eastAsia="en-GB"/>
        </w:rPr>
        <w:t>of</w:t>
      </w:r>
      <w:r w:rsidR="00140D89" w:rsidRPr="006D1A0F">
        <w:rPr>
          <w:rFonts w:ascii="Arial" w:eastAsia="Times New Roman" w:hAnsi="Arial" w:cs="Arial"/>
          <w:color w:val="222222"/>
          <w:sz w:val="24"/>
          <w:szCs w:val="24"/>
          <w:lang w:eastAsia="en-GB"/>
        </w:rPr>
        <w:t xml:space="preserve"> </w:t>
      </w:r>
      <w:r w:rsidR="00D5054C" w:rsidRPr="006D1A0F">
        <w:rPr>
          <w:rFonts w:ascii="Arial" w:eastAsia="Times New Roman" w:hAnsi="Arial" w:cs="Arial"/>
          <w:color w:val="222222"/>
          <w:sz w:val="24"/>
          <w:szCs w:val="24"/>
          <w:lang w:eastAsia="en-GB"/>
        </w:rPr>
        <w:t>four-layer</w:t>
      </w:r>
      <w:r w:rsidR="003038FC" w:rsidRPr="006D1A0F">
        <w:rPr>
          <w:rFonts w:ascii="Arial" w:eastAsia="Times New Roman" w:hAnsi="Arial" w:cs="Arial"/>
          <w:color w:val="222222"/>
          <w:sz w:val="24"/>
          <w:szCs w:val="24"/>
          <w:lang w:eastAsia="en-GB"/>
        </w:rPr>
        <w:t xml:space="preserve"> bandage can be used </w:t>
      </w:r>
      <w:r w:rsidR="00D5054C">
        <w:rPr>
          <w:rFonts w:ascii="Arial" w:eastAsia="Times New Roman" w:hAnsi="Arial" w:cs="Arial"/>
          <w:color w:val="222222"/>
          <w:sz w:val="24"/>
          <w:szCs w:val="24"/>
          <w:lang w:eastAsia="en-GB"/>
        </w:rPr>
        <w:t>if</w:t>
      </w:r>
      <w:r w:rsidR="00140D89">
        <w:rPr>
          <w:rFonts w:ascii="Arial" w:eastAsia="Times New Roman" w:hAnsi="Arial" w:cs="Arial"/>
          <w:color w:val="222222"/>
          <w:sz w:val="24"/>
          <w:szCs w:val="24"/>
          <w:lang w:eastAsia="en-GB"/>
        </w:rPr>
        <w:t xml:space="preserve"> it </w:t>
      </w:r>
      <w:r w:rsidR="003038FC" w:rsidRPr="006D1A0F">
        <w:rPr>
          <w:rFonts w:ascii="Arial" w:eastAsia="Times New Roman" w:hAnsi="Arial" w:cs="Arial"/>
          <w:color w:val="222222"/>
          <w:sz w:val="24"/>
          <w:szCs w:val="24"/>
          <w:lang w:eastAsia="en-GB"/>
        </w:rPr>
        <w:t>aim</w:t>
      </w:r>
      <w:r w:rsidR="00140D89">
        <w:rPr>
          <w:rFonts w:ascii="Arial" w:eastAsia="Times New Roman" w:hAnsi="Arial" w:cs="Arial"/>
          <w:color w:val="222222"/>
          <w:sz w:val="24"/>
          <w:szCs w:val="24"/>
          <w:lang w:eastAsia="en-GB"/>
        </w:rPr>
        <w:t>s</w:t>
      </w:r>
      <w:r w:rsidR="003038FC" w:rsidRPr="006D1A0F">
        <w:rPr>
          <w:rFonts w:ascii="Arial" w:eastAsia="Times New Roman" w:hAnsi="Arial" w:cs="Arial"/>
          <w:color w:val="222222"/>
          <w:sz w:val="24"/>
          <w:szCs w:val="24"/>
          <w:lang w:eastAsia="en-GB"/>
        </w:rPr>
        <w:t xml:space="preserve"> to deliver </w:t>
      </w:r>
      <w:r w:rsidR="003038FC" w:rsidRPr="006D1A0F">
        <w:rPr>
          <w:rFonts w:ascii="Arial" w:eastAsia="Times New Roman" w:hAnsi="Arial" w:cs="Arial"/>
          <w:color w:val="222222"/>
          <w:sz w:val="24"/>
          <w:szCs w:val="24"/>
          <w:lang w:val="en-US" w:eastAsia="en-GB"/>
        </w:rPr>
        <w:t>≥40mmHg compression at ankle. Compression hosiery consist</w:t>
      </w:r>
      <w:r w:rsidR="00140D89">
        <w:rPr>
          <w:rFonts w:ascii="Arial" w:eastAsia="Times New Roman" w:hAnsi="Arial" w:cs="Arial"/>
          <w:color w:val="222222"/>
          <w:sz w:val="24"/>
          <w:szCs w:val="24"/>
          <w:lang w:val="en-US" w:eastAsia="en-GB"/>
        </w:rPr>
        <w:t>s</w:t>
      </w:r>
      <w:r w:rsidR="003038FC" w:rsidRPr="006D1A0F">
        <w:rPr>
          <w:rFonts w:ascii="Arial" w:eastAsia="Times New Roman" w:hAnsi="Arial" w:cs="Arial"/>
          <w:color w:val="222222"/>
          <w:sz w:val="24"/>
          <w:szCs w:val="24"/>
          <w:lang w:val="en-US" w:eastAsia="en-GB"/>
        </w:rPr>
        <w:t xml:space="preserve"> of </w:t>
      </w:r>
      <w:r w:rsidR="006D1A0F" w:rsidRPr="006D1A0F">
        <w:rPr>
          <w:rFonts w:ascii="Arial" w:eastAsia="Times New Roman" w:hAnsi="Arial" w:cs="Arial"/>
          <w:color w:val="222222"/>
          <w:sz w:val="24"/>
          <w:szCs w:val="24"/>
          <w:lang w:val="en-US" w:eastAsia="en-GB"/>
        </w:rPr>
        <w:t>two layer</w:t>
      </w:r>
      <w:r w:rsidR="00140D89">
        <w:rPr>
          <w:rFonts w:ascii="Arial" w:eastAsia="Times New Roman" w:hAnsi="Arial" w:cs="Arial"/>
          <w:color w:val="222222"/>
          <w:sz w:val="24"/>
          <w:szCs w:val="24"/>
          <w:lang w:val="en-US" w:eastAsia="en-GB"/>
        </w:rPr>
        <w:t>s of</w:t>
      </w:r>
      <w:r w:rsidR="006D1A0F" w:rsidRPr="006D1A0F">
        <w:rPr>
          <w:rFonts w:ascii="Arial" w:eastAsia="Times New Roman" w:hAnsi="Arial" w:cs="Arial"/>
          <w:color w:val="222222"/>
          <w:sz w:val="24"/>
          <w:szCs w:val="24"/>
          <w:lang w:val="en-US" w:eastAsia="en-GB"/>
        </w:rPr>
        <w:t xml:space="preserve"> compression </w:t>
      </w:r>
      <w:r w:rsidR="00140D89">
        <w:rPr>
          <w:rFonts w:ascii="Arial" w:eastAsia="Times New Roman" w:hAnsi="Arial" w:cs="Arial"/>
          <w:color w:val="222222"/>
          <w:sz w:val="24"/>
          <w:szCs w:val="24"/>
          <w:lang w:val="en-US" w:eastAsia="en-GB"/>
        </w:rPr>
        <w:t>aiming</w:t>
      </w:r>
      <w:r w:rsidR="006D1A0F" w:rsidRPr="006D1A0F">
        <w:rPr>
          <w:rFonts w:ascii="Arial" w:eastAsia="Times New Roman" w:hAnsi="Arial" w:cs="Arial"/>
          <w:color w:val="222222"/>
          <w:sz w:val="24"/>
          <w:szCs w:val="24"/>
          <w:lang w:val="en-US" w:eastAsia="en-GB"/>
        </w:rPr>
        <w:t xml:space="preserve"> to deliver graduate sustained compression of ≥40mmHg at</w:t>
      </w:r>
      <w:r w:rsidR="00140D89">
        <w:rPr>
          <w:rFonts w:ascii="Arial" w:eastAsia="Times New Roman" w:hAnsi="Arial" w:cs="Arial"/>
          <w:color w:val="222222"/>
          <w:sz w:val="24"/>
          <w:szCs w:val="24"/>
          <w:lang w:val="en-US" w:eastAsia="en-GB"/>
        </w:rPr>
        <w:t xml:space="preserve"> the</w:t>
      </w:r>
      <w:r w:rsidR="006D1A0F" w:rsidRPr="006D1A0F">
        <w:rPr>
          <w:rFonts w:ascii="Arial" w:eastAsia="Times New Roman" w:hAnsi="Arial" w:cs="Arial"/>
          <w:color w:val="222222"/>
          <w:sz w:val="24"/>
          <w:szCs w:val="24"/>
          <w:lang w:val="en-US" w:eastAsia="en-GB"/>
        </w:rPr>
        <w:t xml:space="preserve"> ankle. The first layer is understocking or liner over which a second layer/overstocking is applied. </w:t>
      </w:r>
    </w:p>
    <w:p w14:paraId="3CDC1A98" w14:textId="592EF2BB" w:rsidR="002548B2" w:rsidRPr="006D1A0F" w:rsidRDefault="00D5054C" w:rsidP="002F7E45">
      <w:pPr>
        <w:pStyle w:val="ListParagraph"/>
        <w:numPr>
          <w:ilvl w:val="0"/>
          <w:numId w:val="4"/>
        </w:numPr>
        <w:shd w:val="clear" w:color="auto" w:fill="FFFFFF"/>
        <w:spacing w:after="0" w:line="480" w:lineRule="auto"/>
        <w:ind w:right="-897"/>
        <w:jc w:val="both"/>
        <w:rPr>
          <w:rFonts w:ascii="Arial" w:eastAsia="Times New Roman" w:hAnsi="Arial" w:cs="Arial"/>
          <w:color w:val="222222"/>
          <w:sz w:val="24"/>
          <w:szCs w:val="24"/>
          <w:lang w:eastAsia="en-GB"/>
        </w:rPr>
      </w:pPr>
      <w:r w:rsidRPr="006D1A0F">
        <w:rPr>
          <w:rFonts w:ascii="Arial" w:eastAsia="Times New Roman" w:hAnsi="Arial" w:cs="Arial"/>
          <w:b/>
          <w:color w:val="222222"/>
          <w:sz w:val="24"/>
          <w:szCs w:val="24"/>
          <w:lang w:eastAsia="en-GB"/>
        </w:rPr>
        <w:t>Two-layer</w:t>
      </w:r>
      <w:r w:rsidR="002548B2" w:rsidRPr="006D1A0F">
        <w:rPr>
          <w:rFonts w:ascii="Arial" w:eastAsia="Times New Roman" w:hAnsi="Arial" w:cs="Arial"/>
          <w:b/>
          <w:color w:val="222222"/>
          <w:sz w:val="24"/>
          <w:szCs w:val="24"/>
          <w:lang w:eastAsia="en-GB"/>
        </w:rPr>
        <w:t xml:space="preserve"> bandage: </w:t>
      </w:r>
      <w:r w:rsidR="003038FC" w:rsidRPr="006D1A0F">
        <w:rPr>
          <w:rFonts w:ascii="Arial" w:eastAsia="Times New Roman" w:hAnsi="Arial" w:cs="Arial"/>
          <w:color w:val="222222"/>
          <w:sz w:val="24"/>
          <w:szCs w:val="24"/>
          <w:lang w:eastAsia="en-GB"/>
        </w:rPr>
        <w:t xml:space="preserve">This contains an initial bandage layer covered with top cohesive layer bandage to apply </w:t>
      </w:r>
      <w:r w:rsidR="003038FC" w:rsidRPr="006D1A0F">
        <w:rPr>
          <w:rFonts w:ascii="Arial" w:eastAsia="Times New Roman" w:hAnsi="Arial" w:cs="Arial"/>
          <w:color w:val="222222"/>
          <w:sz w:val="24"/>
          <w:szCs w:val="24"/>
          <w:lang w:val="en-US" w:eastAsia="en-GB"/>
        </w:rPr>
        <w:t>≥40mmHg compression at</w:t>
      </w:r>
      <w:r w:rsidR="00140D89">
        <w:rPr>
          <w:rFonts w:ascii="Arial" w:eastAsia="Times New Roman" w:hAnsi="Arial" w:cs="Arial"/>
          <w:color w:val="222222"/>
          <w:sz w:val="24"/>
          <w:szCs w:val="24"/>
          <w:lang w:val="en-US" w:eastAsia="en-GB"/>
        </w:rPr>
        <w:t xml:space="preserve"> the</w:t>
      </w:r>
      <w:r w:rsidR="003038FC" w:rsidRPr="006D1A0F">
        <w:rPr>
          <w:rFonts w:ascii="Arial" w:eastAsia="Times New Roman" w:hAnsi="Arial" w:cs="Arial"/>
          <w:color w:val="222222"/>
          <w:sz w:val="24"/>
          <w:szCs w:val="24"/>
          <w:lang w:val="en-US" w:eastAsia="en-GB"/>
        </w:rPr>
        <w:t xml:space="preserve"> ankle. Any recogni</w:t>
      </w:r>
      <w:r w:rsidR="00140D89">
        <w:rPr>
          <w:rFonts w:ascii="Arial" w:eastAsia="Times New Roman" w:hAnsi="Arial" w:cs="Arial"/>
          <w:color w:val="222222"/>
          <w:sz w:val="24"/>
          <w:szCs w:val="24"/>
          <w:lang w:val="en-US" w:eastAsia="en-GB"/>
        </w:rPr>
        <w:t>s</w:t>
      </w:r>
      <w:r w:rsidR="003038FC" w:rsidRPr="006D1A0F">
        <w:rPr>
          <w:rFonts w:ascii="Arial" w:eastAsia="Times New Roman" w:hAnsi="Arial" w:cs="Arial"/>
          <w:color w:val="222222"/>
          <w:sz w:val="24"/>
          <w:szCs w:val="24"/>
          <w:lang w:val="en-US" w:eastAsia="en-GB"/>
        </w:rPr>
        <w:t xml:space="preserve">ed </w:t>
      </w:r>
      <w:r w:rsidRPr="006D1A0F">
        <w:rPr>
          <w:rFonts w:ascii="Arial" w:eastAsia="Times New Roman" w:hAnsi="Arial" w:cs="Arial"/>
          <w:color w:val="222222"/>
          <w:sz w:val="24"/>
          <w:szCs w:val="24"/>
          <w:lang w:val="en-US" w:eastAsia="en-GB"/>
        </w:rPr>
        <w:t>two-layer</w:t>
      </w:r>
      <w:r w:rsidR="003038FC" w:rsidRPr="006D1A0F">
        <w:rPr>
          <w:rFonts w:ascii="Arial" w:eastAsia="Times New Roman" w:hAnsi="Arial" w:cs="Arial"/>
          <w:color w:val="222222"/>
          <w:sz w:val="24"/>
          <w:szCs w:val="24"/>
          <w:lang w:val="en-US" w:eastAsia="en-GB"/>
        </w:rPr>
        <w:t xml:space="preserve"> system listed under </w:t>
      </w:r>
      <w:r w:rsidR="00140D89">
        <w:rPr>
          <w:rFonts w:ascii="Arial" w:eastAsia="Times New Roman" w:hAnsi="Arial" w:cs="Arial"/>
          <w:color w:val="222222"/>
          <w:sz w:val="24"/>
          <w:szCs w:val="24"/>
          <w:lang w:val="en-US" w:eastAsia="en-GB"/>
        </w:rPr>
        <w:t xml:space="preserve">the </w:t>
      </w:r>
      <w:r w:rsidR="003038FC" w:rsidRPr="006D1A0F">
        <w:rPr>
          <w:rFonts w:ascii="Arial" w:eastAsia="Times New Roman" w:hAnsi="Arial" w:cs="Arial"/>
          <w:color w:val="222222"/>
          <w:sz w:val="24"/>
          <w:szCs w:val="24"/>
          <w:lang w:val="en-US" w:eastAsia="en-GB"/>
        </w:rPr>
        <w:t xml:space="preserve">British National Formulary under </w:t>
      </w:r>
      <w:r w:rsidR="00140D89">
        <w:rPr>
          <w:rFonts w:ascii="Arial" w:eastAsia="Times New Roman" w:hAnsi="Arial" w:cs="Arial"/>
          <w:color w:val="222222"/>
          <w:sz w:val="24"/>
          <w:szCs w:val="24"/>
          <w:lang w:val="en-US" w:eastAsia="en-GB"/>
        </w:rPr>
        <w:t>‘</w:t>
      </w:r>
      <w:r w:rsidR="003038FC" w:rsidRPr="006D1A0F">
        <w:rPr>
          <w:rFonts w:ascii="Arial" w:eastAsia="Times New Roman" w:hAnsi="Arial" w:cs="Arial"/>
          <w:color w:val="222222"/>
          <w:sz w:val="24"/>
          <w:szCs w:val="24"/>
          <w:lang w:val="en-US" w:eastAsia="en-GB"/>
        </w:rPr>
        <w:t>multilayer compression bandaging/two-layer system</w:t>
      </w:r>
      <w:r w:rsidR="00140D89">
        <w:rPr>
          <w:rFonts w:ascii="Arial" w:eastAsia="Times New Roman" w:hAnsi="Arial" w:cs="Arial"/>
          <w:color w:val="222222"/>
          <w:sz w:val="24"/>
          <w:szCs w:val="24"/>
          <w:lang w:val="en-US" w:eastAsia="en-GB"/>
        </w:rPr>
        <w:t>’</w:t>
      </w:r>
      <w:r w:rsidR="003038FC" w:rsidRPr="006D1A0F">
        <w:rPr>
          <w:rFonts w:ascii="Arial" w:eastAsia="Times New Roman" w:hAnsi="Arial" w:cs="Arial"/>
          <w:color w:val="222222"/>
          <w:sz w:val="24"/>
          <w:szCs w:val="24"/>
          <w:lang w:val="en-US" w:eastAsia="en-GB"/>
        </w:rPr>
        <w:t xml:space="preserve"> can be used</w:t>
      </w:r>
      <w:r w:rsidR="005C7AB2">
        <w:rPr>
          <w:rFonts w:ascii="Arial" w:eastAsia="Times New Roman" w:hAnsi="Arial" w:cs="Arial"/>
          <w:color w:val="222222"/>
          <w:sz w:val="24"/>
          <w:szCs w:val="24"/>
          <w:lang w:val="en-US" w:eastAsia="en-GB"/>
        </w:rPr>
        <w:t xml:space="preserve"> </w:t>
      </w:r>
      <w:r w:rsidR="00CF62DF">
        <w:rPr>
          <w:rFonts w:ascii="Arial" w:eastAsia="Times New Roman" w:hAnsi="Arial" w:cs="Arial"/>
          <w:color w:val="222222"/>
          <w:sz w:val="24"/>
          <w:szCs w:val="24"/>
          <w:lang w:val="en-US" w:eastAsia="en-GB"/>
        </w:rPr>
        <w:fldChar w:fldCharType="begin"/>
      </w:r>
      <w:r w:rsidR="00CF62DF">
        <w:rPr>
          <w:rFonts w:ascii="Arial" w:eastAsia="Times New Roman" w:hAnsi="Arial" w:cs="Arial"/>
          <w:color w:val="222222"/>
          <w:sz w:val="24"/>
          <w:szCs w:val="24"/>
          <w:lang w:val="en-US" w:eastAsia="en-GB"/>
        </w:rPr>
        <w:instrText xml:space="preserve"> ADDIN EN.CITE &lt;EndNote&gt;&lt;Cite&gt;&lt;Author&gt;BNF&lt;/Author&gt;&lt;IDText&gt;Two layer systems&lt;/IDText&gt;&lt;DisplayText&gt;(11)&lt;/DisplayText&gt;&lt;record&gt;&lt;urls&gt;&lt;related-urls&gt;&lt;url&gt;https://bnf.nice.org.uk/wound-management/two-layer-systems.html&lt;/url&gt;&lt;/related-urls&gt;&lt;/urls&gt;&lt;titles&gt;&lt;title&gt;Two layer systems&lt;/title&gt;&lt;/titles&gt;&lt;contributors&gt;&lt;authors&gt;&lt;author&gt;BNF&lt;/author&gt;&lt;/authors&gt;&lt;/contributors&gt;&lt;added-date format="utc"&gt;1643217167&lt;/added-date&gt;&lt;ref-type name="Web Page"&gt;12&lt;/ref-type&gt;&lt;rec-number&gt;259&lt;/rec-number&gt;&lt;publisher&gt;National Institute for Health and Care Excellence&lt;/publisher&gt;&lt;last-updated-date format="utc"&gt;1643217916&lt;/last-updated-date&gt;&lt;/record&gt;&lt;/Cite&gt;&lt;/EndNote&gt;</w:instrText>
      </w:r>
      <w:r w:rsidR="00CF62DF">
        <w:rPr>
          <w:rFonts w:ascii="Arial" w:eastAsia="Times New Roman" w:hAnsi="Arial" w:cs="Arial"/>
          <w:color w:val="222222"/>
          <w:sz w:val="24"/>
          <w:szCs w:val="24"/>
          <w:lang w:val="en-US" w:eastAsia="en-GB"/>
        </w:rPr>
        <w:fldChar w:fldCharType="separate"/>
      </w:r>
      <w:r w:rsidR="00CF62DF">
        <w:rPr>
          <w:rFonts w:ascii="Arial" w:eastAsia="Times New Roman" w:hAnsi="Arial" w:cs="Arial"/>
          <w:noProof/>
          <w:color w:val="222222"/>
          <w:sz w:val="24"/>
          <w:szCs w:val="24"/>
          <w:lang w:val="en-US" w:eastAsia="en-GB"/>
        </w:rPr>
        <w:t>(11)</w:t>
      </w:r>
      <w:r w:rsidR="00CF62DF">
        <w:rPr>
          <w:rFonts w:ascii="Arial" w:eastAsia="Times New Roman" w:hAnsi="Arial" w:cs="Arial"/>
          <w:color w:val="222222"/>
          <w:sz w:val="24"/>
          <w:szCs w:val="24"/>
          <w:lang w:val="en-US" w:eastAsia="en-GB"/>
        </w:rPr>
        <w:fldChar w:fldCharType="end"/>
      </w:r>
      <w:r w:rsidR="003038FC" w:rsidRPr="006D1A0F">
        <w:rPr>
          <w:rFonts w:ascii="Arial" w:eastAsia="Times New Roman" w:hAnsi="Arial" w:cs="Arial"/>
          <w:color w:val="222222"/>
          <w:sz w:val="24"/>
          <w:szCs w:val="24"/>
          <w:lang w:val="en-US" w:eastAsia="en-GB"/>
        </w:rPr>
        <w:t xml:space="preserve">. </w:t>
      </w:r>
    </w:p>
    <w:p w14:paraId="336A9D04" w14:textId="5B3E8F58" w:rsidR="002548B2" w:rsidRDefault="002548B2" w:rsidP="002F7E45">
      <w:pPr>
        <w:pStyle w:val="ListParagraph"/>
        <w:numPr>
          <w:ilvl w:val="0"/>
          <w:numId w:val="4"/>
        </w:numPr>
        <w:shd w:val="clear" w:color="auto" w:fill="FFFFFF"/>
        <w:spacing w:after="0" w:line="480" w:lineRule="auto"/>
        <w:ind w:right="-897"/>
        <w:jc w:val="both"/>
        <w:rPr>
          <w:rFonts w:ascii="Arial" w:eastAsia="Times New Roman" w:hAnsi="Arial" w:cs="Arial"/>
          <w:color w:val="222222"/>
          <w:sz w:val="24"/>
          <w:szCs w:val="24"/>
          <w:lang w:val="en-US" w:eastAsia="en-GB"/>
        </w:rPr>
      </w:pPr>
      <w:r w:rsidRPr="006D1A0F">
        <w:rPr>
          <w:rFonts w:ascii="Arial" w:eastAsia="Times New Roman" w:hAnsi="Arial" w:cs="Arial"/>
          <w:b/>
          <w:color w:val="222222"/>
          <w:sz w:val="24"/>
          <w:szCs w:val="24"/>
          <w:lang w:eastAsia="en-GB"/>
        </w:rPr>
        <w:t>Compression wrap:</w:t>
      </w:r>
      <w:r w:rsidR="00431F10" w:rsidRPr="006D1A0F">
        <w:rPr>
          <w:rFonts w:ascii="Arial" w:eastAsia="Times New Roman" w:hAnsi="Arial" w:cs="Arial"/>
          <w:b/>
          <w:color w:val="222222"/>
          <w:sz w:val="24"/>
          <w:szCs w:val="24"/>
          <w:lang w:val="en-US" w:eastAsia="en-GB"/>
        </w:rPr>
        <w:t xml:space="preserve"> </w:t>
      </w:r>
      <w:r w:rsidR="00431F10" w:rsidRPr="006D1A0F">
        <w:rPr>
          <w:rFonts w:ascii="Arial" w:eastAsia="Times New Roman" w:hAnsi="Arial" w:cs="Arial"/>
          <w:color w:val="222222"/>
          <w:sz w:val="24"/>
          <w:szCs w:val="24"/>
          <w:lang w:val="en-US" w:eastAsia="en-GB"/>
        </w:rPr>
        <w:t>compression wrap</w:t>
      </w:r>
      <w:r w:rsidR="00140D89">
        <w:rPr>
          <w:rFonts w:ascii="Arial" w:eastAsia="Times New Roman" w:hAnsi="Arial" w:cs="Arial"/>
          <w:color w:val="222222"/>
          <w:sz w:val="24"/>
          <w:szCs w:val="24"/>
          <w:lang w:val="en-US" w:eastAsia="en-GB"/>
        </w:rPr>
        <w:t>s</w:t>
      </w:r>
      <w:r w:rsidR="00431F10" w:rsidRPr="006D1A0F">
        <w:rPr>
          <w:rFonts w:ascii="Arial" w:eastAsia="Times New Roman" w:hAnsi="Arial" w:cs="Arial"/>
          <w:color w:val="222222"/>
          <w:sz w:val="24"/>
          <w:szCs w:val="24"/>
          <w:lang w:val="en-US" w:eastAsia="en-GB"/>
        </w:rPr>
        <w:t xml:space="preserve"> are defined </w:t>
      </w:r>
      <w:r w:rsidR="00D5054C" w:rsidRPr="006D1A0F">
        <w:rPr>
          <w:rFonts w:ascii="Arial" w:eastAsia="Times New Roman" w:hAnsi="Arial" w:cs="Arial"/>
          <w:color w:val="222222"/>
          <w:sz w:val="24"/>
          <w:szCs w:val="24"/>
          <w:lang w:val="en-US" w:eastAsia="en-GB"/>
        </w:rPr>
        <w:t>using</w:t>
      </w:r>
      <w:r w:rsidR="00140D89">
        <w:rPr>
          <w:rFonts w:ascii="Arial" w:eastAsia="Times New Roman" w:hAnsi="Arial" w:cs="Arial"/>
          <w:color w:val="222222"/>
          <w:sz w:val="24"/>
          <w:szCs w:val="24"/>
          <w:lang w:val="en-US" w:eastAsia="en-GB"/>
        </w:rPr>
        <w:t xml:space="preserve"> </w:t>
      </w:r>
      <w:r w:rsidR="00431F10" w:rsidRPr="006D1A0F">
        <w:rPr>
          <w:rFonts w:ascii="Arial" w:eastAsia="Times New Roman" w:hAnsi="Arial" w:cs="Arial"/>
          <w:color w:val="222222"/>
          <w:sz w:val="24"/>
          <w:szCs w:val="24"/>
          <w:lang w:val="en-US" w:eastAsia="en-GB"/>
        </w:rPr>
        <w:t xml:space="preserve">hook and </w:t>
      </w:r>
      <w:r w:rsidR="00140D89" w:rsidRPr="006D1A0F">
        <w:rPr>
          <w:rFonts w:ascii="Arial" w:eastAsia="Times New Roman" w:hAnsi="Arial" w:cs="Arial"/>
          <w:color w:val="222222"/>
          <w:sz w:val="24"/>
          <w:szCs w:val="24"/>
          <w:lang w:val="en-US" w:eastAsia="en-GB"/>
        </w:rPr>
        <w:t>loo</w:t>
      </w:r>
      <w:r w:rsidR="00140D89">
        <w:rPr>
          <w:rFonts w:ascii="Arial" w:eastAsia="Times New Roman" w:hAnsi="Arial" w:cs="Arial"/>
          <w:color w:val="222222"/>
          <w:sz w:val="24"/>
          <w:szCs w:val="24"/>
          <w:lang w:val="en-US" w:eastAsia="en-GB"/>
        </w:rPr>
        <w:t>p systems (such as Velcro)</w:t>
      </w:r>
      <w:r w:rsidR="00140D89" w:rsidRPr="006D1A0F">
        <w:rPr>
          <w:rFonts w:ascii="Arial" w:eastAsia="Times New Roman" w:hAnsi="Arial" w:cs="Arial"/>
          <w:color w:val="222222"/>
          <w:sz w:val="24"/>
          <w:szCs w:val="24"/>
          <w:lang w:val="en-US" w:eastAsia="en-GB"/>
        </w:rPr>
        <w:t xml:space="preserve"> </w:t>
      </w:r>
      <w:r w:rsidR="00431F10" w:rsidRPr="006D1A0F">
        <w:rPr>
          <w:rFonts w:ascii="Arial" w:eastAsia="Times New Roman" w:hAnsi="Arial" w:cs="Arial"/>
          <w:color w:val="222222"/>
          <w:sz w:val="24"/>
          <w:szCs w:val="24"/>
          <w:lang w:val="en-US" w:eastAsia="en-GB"/>
        </w:rPr>
        <w:t xml:space="preserve">to secure </w:t>
      </w:r>
      <w:r w:rsidR="00140D89">
        <w:rPr>
          <w:rFonts w:ascii="Arial" w:eastAsia="Times New Roman" w:hAnsi="Arial" w:cs="Arial"/>
          <w:color w:val="222222"/>
          <w:sz w:val="24"/>
          <w:szCs w:val="24"/>
          <w:lang w:val="en-US" w:eastAsia="en-GB"/>
        </w:rPr>
        <w:t xml:space="preserve">the </w:t>
      </w:r>
      <w:r w:rsidR="00431F10" w:rsidRPr="006D1A0F">
        <w:rPr>
          <w:rFonts w:ascii="Arial" w:eastAsia="Times New Roman" w:hAnsi="Arial" w:cs="Arial"/>
          <w:color w:val="222222"/>
          <w:sz w:val="24"/>
          <w:szCs w:val="24"/>
          <w:lang w:val="en-US" w:eastAsia="en-GB"/>
        </w:rPr>
        <w:t>compression sleeve aro</w:t>
      </w:r>
      <w:r w:rsidR="003038FC" w:rsidRPr="006D1A0F">
        <w:rPr>
          <w:rFonts w:ascii="Arial" w:eastAsia="Times New Roman" w:hAnsi="Arial" w:cs="Arial"/>
          <w:color w:val="222222"/>
          <w:sz w:val="24"/>
          <w:szCs w:val="24"/>
          <w:lang w:val="en-US" w:eastAsia="en-GB"/>
        </w:rPr>
        <w:t xml:space="preserve">und the foot and leg. </w:t>
      </w:r>
      <w:r w:rsidR="00140D89">
        <w:rPr>
          <w:rFonts w:ascii="Arial" w:eastAsia="Times New Roman" w:hAnsi="Arial" w:cs="Arial"/>
          <w:color w:val="222222"/>
          <w:sz w:val="24"/>
          <w:szCs w:val="24"/>
          <w:lang w:val="en-US" w:eastAsia="en-GB"/>
        </w:rPr>
        <w:t>Wraps can be used in VenUS 6 if they are</w:t>
      </w:r>
      <w:r w:rsidR="003038FC" w:rsidRPr="006D1A0F">
        <w:rPr>
          <w:rFonts w:ascii="Arial" w:eastAsia="Times New Roman" w:hAnsi="Arial" w:cs="Arial"/>
          <w:color w:val="222222"/>
          <w:sz w:val="24"/>
          <w:szCs w:val="24"/>
          <w:lang w:val="en-US" w:eastAsia="en-GB"/>
        </w:rPr>
        <w:t xml:space="preserve"> designed to be worn on lower leg and foot, aim to deliver ≥40mmHg compression at ankle, </w:t>
      </w:r>
      <w:r w:rsidR="00140D89">
        <w:rPr>
          <w:rFonts w:ascii="Arial" w:eastAsia="Times New Roman" w:hAnsi="Arial" w:cs="Arial"/>
          <w:color w:val="222222"/>
          <w:sz w:val="24"/>
          <w:szCs w:val="24"/>
          <w:lang w:val="en-US" w:eastAsia="en-GB"/>
        </w:rPr>
        <w:t xml:space="preserve">and are </w:t>
      </w:r>
      <w:r w:rsidR="003038FC" w:rsidRPr="006D1A0F">
        <w:rPr>
          <w:rFonts w:ascii="Arial" w:eastAsia="Times New Roman" w:hAnsi="Arial" w:cs="Arial"/>
          <w:color w:val="222222"/>
          <w:sz w:val="24"/>
          <w:szCs w:val="24"/>
          <w:lang w:val="en-US" w:eastAsia="en-GB"/>
        </w:rPr>
        <w:t xml:space="preserve">CE marked and available on FP-10. These can be used with compressive or non-compressive liner. </w:t>
      </w:r>
    </w:p>
    <w:p w14:paraId="4206E009" w14:textId="0313E1A8" w:rsidR="00BC0307" w:rsidRDefault="00BC0307" w:rsidP="002F7E45">
      <w:pPr>
        <w:shd w:val="clear" w:color="auto" w:fill="FFFFFF"/>
        <w:spacing w:after="0" w:line="480" w:lineRule="auto"/>
        <w:ind w:right="-897"/>
        <w:jc w:val="both"/>
        <w:rPr>
          <w:rFonts w:ascii="Arial" w:eastAsia="Times New Roman" w:hAnsi="Arial" w:cs="Arial"/>
          <w:color w:val="222222"/>
          <w:sz w:val="24"/>
          <w:szCs w:val="24"/>
          <w:lang w:val="en-US" w:eastAsia="en-GB"/>
        </w:rPr>
      </w:pPr>
    </w:p>
    <w:p w14:paraId="24BBAA24" w14:textId="24A073F3" w:rsidR="003E06C5" w:rsidRPr="000E6503" w:rsidRDefault="003E06C5" w:rsidP="002F7E45">
      <w:pPr>
        <w:shd w:val="clear" w:color="auto" w:fill="FFFFFF"/>
        <w:spacing w:after="0" w:line="480" w:lineRule="auto"/>
        <w:ind w:right="-897"/>
        <w:jc w:val="both"/>
        <w:rPr>
          <w:rFonts w:ascii="Arial" w:eastAsia="Times New Roman" w:hAnsi="Arial" w:cs="Arial"/>
          <w:b/>
          <w:color w:val="222222"/>
          <w:sz w:val="24"/>
          <w:szCs w:val="24"/>
          <w:lang w:eastAsia="en-GB"/>
        </w:rPr>
      </w:pPr>
      <w:r w:rsidRPr="000E6503">
        <w:rPr>
          <w:rFonts w:ascii="Arial" w:eastAsia="Times New Roman" w:hAnsi="Arial" w:cs="Arial"/>
          <w:b/>
          <w:color w:val="222222"/>
          <w:sz w:val="24"/>
          <w:szCs w:val="24"/>
          <w:lang w:eastAsia="en-GB"/>
        </w:rPr>
        <w:t>Outcomes</w:t>
      </w:r>
      <w:r w:rsidR="00356884" w:rsidRPr="000E6503">
        <w:rPr>
          <w:rFonts w:ascii="Arial" w:eastAsia="Times New Roman" w:hAnsi="Arial" w:cs="Arial"/>
          <w:b/>
          <w:color w:val="222222"/>
          <w:sz w:val="24"/>
          <w:szCs w:val="24"/>
          <w:lang w:eastAsia="en-GB"/>
        </w:rPr>
        <w:t xml:space="preserve">: </w:t>
      </w:r>
      <w:r w:rsidRPr="000E6503">
        <w:rPr>
          <w:rFonts w:ascii="Arial" w:eastAsia="Times New Roman" w:hAnsi="Arial" w:cs="Arial"/>
          <w:color w:val="222222"/>
          <w:sz w:val="24"/>
          <w:szCs w:val="24"/>
          <w:lang w:eastAsia="en-GB"/>
        </w:rPr>
        <w:t>The primary outcome of the trial is time to healing of reference ulcer</w:t>
      </w:r>
      <w:r w:rsidR="00E504FE">
        <w:rPr>
          <w:rFonts w:ascii="Arial" w:eastAsia="Times New Roman" w:hAnsi="Arial" w:cs="Arial"/>
          <w:color w:val="222222"/>
          <w:sz w:val="24"/>
          <w:szCs w:val="24"/>
          <w:lang w:eastAsia="en-GB"/>
        </w:rPr>
        <w:t xml:space="preserve"> defined as complete epithelial cover in the absence of scab (eschar) with no dressing required. </w:t>
      </w:r>
      <w:r w:rsidR="00E53A98">
        <w:rPr>
          <w:rFonts w:ascii="Arial" w:eastAsia="Times New Roman" w:hAnsi="Arial" w:cs="Arial"/>
          <w:color w:val="222222"/>
          <w:sz w:val="24"/>
          <w:szCs w:val="24"/>
          <w:lang w:eastAsia="en-GB"/>
        </w:rPr>
        <w:t xml:space="preserve">We will undertake blinded outcome assessment </w:t>
      </w:r>
      <w:r w:rsidR="00E504FE">
        <w:rPr>
          <w:rFonts w:ascii="Arial" w:eastAsia="Times New Roman" w:hAnsi="Arial" w:cs="Arial"/>
          <w:color w:val="222222"/>
          <w:sz w:val="24"/>
          <w:szCs w:val="24"/>
          <w:lang w:eastAsia="en-GB"/>
        </w:rPr>
        <w:t xml:space="preserve">by assessing images of </w:t>
      </w:r>
      <w:r w:rsidR="00380142">
        <w:rPr>
          <w:rFonts w:ascii="Arial" w:eastAsia="Times New Roman" w:hAnsi="Arial" w:cs="Arial"/>
          <w:color w:val="222222"/>
          <w:sz w:val="24"/>
          <w:szCs w:val="24"/>
          <w:lang w:eastAsia="en-GB"/>
        </w:rPr>
        <w:t>VLU taken at baseline and once a week for four weeks following healing</w:t>
      </w:r>
      <w:r w:rsidR="00E504FE">
        <w:rPr>
          <w:rFonts w:ascii="Arial" w:eastAsia="Times New Roman" w:hAnsi="Arial" w:cs="Arial"/>
          <w:color w:val="222222"/>
          <w:sz w:val="24"/>
          <w:szCs w:val="24"/>
          <w:lang w:eastAsia="en-GB"/>
        </w:rPr>
        <w:t xml:space="preserve">. </w:t>
      </w:r>
      <w:r w:rsidRPr="000E6503">
        <w:rPr>
          <w:rFonts w:ascii="Arial" w:eastAsia="Times New Roman" w:hAnsi="Arial" w:cs="Arial"/>
          <w:color w:val="222222"/>
          <w:sz w:val="24"/>
          <w:szCs w:val="24"/>
          <w:lang w:eastAsia="en-GB"/>
        </w:rPr>
        <w:t xml:space="preserve">Secondary outcome measures </w:t>
      </w:r>
      <w:r w:rsidR="000A3B14" w:rsidRPr="000E6503">
        <w:rPr>
          <w:rFonts w:ascii="Arial" w:eastAsia="Times New Roman" w:hAnsi="Arial" w:cs="Arial"/>
          <w:color w:val="222222"/>
          <w:sz w:val="24"/>
          <w:szCs w:val="24"/>
          <w:lang w:eastAsia="en-GB"/>
        </w:rPr>
        <w:t>are</w:t>
      </w:r>
      <w:r w:rsidRPr="000E6503">
        <w:rPr>
          <w:rFonts w:ascii="Arial" w:eastAsia="Times New Roman" w:hAnsi="Arial" w:cs="Arial"/>
          <w:color w:val="222222"/>
          <w:sz w:val="24"/>
          <w:szCs w:val="24"/>
          <w:lang w:eastAsia="en-GB"/>
        </w:rPr>
        <w:t xml:space="preserve"> ulcer recurrence, adverse events, health-related quality of life, resource use, wound related pain, treatment adherence and ease of use</w:t>
      </w:r>
      <w:r w:rsidR="00CF5736" w:rsidRPr="000E6503">
        <w:rPr>
          <w:rFonts w:ascii="Arial" w:eastAsia="Times New Roman" w:hAnsi="Arial" w:cs="Arial"/>
          <w:color w:val="222222"/>
          <w:sz w:val="24"/>
          <w:szCs w:val="24"/>
          <w:lang w:eastAsia="en-GB"/>
        </w:rPr>
        <w:t xml:space="preserve"> collected through </w:t>
      </w:r>
      <w:r w:rsidR="00EB781B">
        <w:rPr>
          <w:rFonts w:ascii="Arial" w:eastAsia="Times New Roman" w:hAnsi="Arial" w:cs="Arial"/>
          <w:color w:val="222222"/>
          <w:sz w:val="24"/>
          <w:szCs w:val="24"/>
          <w:lang w:eastAsia="en-GB"/>
        </w:rPr>
        <w:t xml:space="preserve">study specific </w:t>
      </w:r>
      <w:r w:rsidR="00CF5736" w:rsidRPr="000E6503">
        <w:rPr>
          <w:rFonts w:ascii="Arial" w:eastAsia="Times New Roman" w:hAnsi="Arial" w:cs="Arial"/>
          <w:color w:val="222222"/>
          <w:sz w:val="24"/>
          <w:szCs w:val="24"/>
          <w:lang w:eastAsia="en-GB"/>
        </w:rPr>
        <w:t>case report forms</w:t>
      </w:r>
      <w:r w:rsidRPr="000E6503">
        <w:rPr>
          <w:rFonts w:ascii="Arial" w:eastAsia="Times New Roman" w:hAnsi="Arial" w:cs="Arial"/>
          <w:color w:val="222222"/>
          <w:sz w:val="24"/>
          <w:szCs w:val="24"/>
          <w:lang w:eastAsia="en-GB"/>
        </w:rPr>
        <w:t xml:space="preserve">. </w:t>
      </w:r>
      <w:r w:rsidR="00E504FE">
        <w:rPr>
          <w:rFonts w:ascii="Arial" w:eastAsia="Times New Roman" w:hAnsi="Arial" w:cs="Arial"/>
          <w:color w:val="222222"/>
          <w:sz w:val="24"/>
          <w:szCs w:val="24"/>
          <w:lang w:eastAsia="en-GB"/>
        </w:rPr>
        <w:t>Data on treatment use</w:t>
      </w:r>
      <w:r w:rsidR="00140D89">
        <w:rPr>
          <w:rFonts w:ascii="Arial" w:eastAsia="Times New Roman" w:hAnsi="Arial" w:cs="Arial"/>
          <w:color w:val="222222"/>
          <w:sz w:val="24"/>
          <w:szCs w:val="24"/>
          <w:lang w:eastAsia="en-GB"/>
        </w:rPr>
        <w:t>,</w:t>
      </w:r>
      <w:r w:rsidR="00E504FE">
        <w:rPr>
          <w:rFonts w:ascii="Arial" w:eastAsia="Times New Roman" w:hAnsi="Arial" w:cs="Arial"/>
          <w:color w:val="222222"/>
          <w:sz w:val="24"/>
          <w:szCs w:val="24"/>
          <w:lang w:eastAsia="en-GB"/>
        </w:rPr>
        <w:t xml:space="preserve"> clinical event</w:t>
      </w:r>
      <w:r w:rsidR="00140D89">
        <w:rPr>
          <w:rFonts w:ascii="Arial" w:eastAsia="Times New Roman" w:hAnsi="Arial" w:cs="Arial"/>
          <w:color w:val="222222"/>
          <w:sz w:val="24"/>
          <w:szCs w:val="24"/>
          <w:lang w:eastAsia="en-GB"/>
        </w:rPr>
        <w:t>s</w:t>
      </w:r>
      <w:r w:rsidR="00E504FE">
        <w:rPr>
          <w:rFonts w:ascii="Arial" w:eastAsia="Times New Roman" w:hAnsi="Arial" w:cs="Arial"/>
          <w:color w:val="222222"/>
          <w:sz w:val="24"/>
          <w:szCs w:val="24"/>
          <w:lang w:eastAsia="en-GB"/>
        </w:rPr>
        <w:t xml:space="preserve"> including healing of VLU</w:t>
      </w:r>
      <w:r w:rsidR="00140D89">
        <w:rPr>
          <w:rFonts w:ascii="Arial" w:eastAsia="Times New Roman" w:hAnsi="Arial" w:cs="Arial"/>
          <w:color w:val="222222"/>
          <w:sz w:val="24"/>
          <w:szCs w:val="24"/>
          <w:lang w:eastAsia="en-GB"/>
        </w:rPr>
        <w:t xml:space="preserve"> and adverse events</w:t>
      </w:r>
      <w:r w:rsidR="00E504FE">
        <w:rPr>
          <w:rFonts w:ascii="Arial" w:eastAsia="Times New Roman" w:hAnsi="Arial" w:cs="Arial"/>
          <w:color w:val="222222"/>
          <w:sz w:val="24"/>
          <w:szCs w:val="24"/>
          <w:lang w:eastAsia="en-GB"/>
        </w:rPr>
        <w:t xml:space="preserve"> will be collected during nurse assessment</w:t>
      </w:r>
      <w:r w:rsidR="00140D89">
        <w:rPr>
          <w:rFonts w:ascii="Arial" w:eastAsia="Times New Roman" w:hAnsi="Arial" w:cs="Arial"/>
          <w:color w:val="222222"/>
          <w:sz w:val="24"/>
          <w:szCs w:val="24"/>
          <w:lang w:eastAsia="en-GB"/>
        </w:rPr>
        <w:t>s</w:t>
      </w:r>
      <w:r w:rsidR="00E504FE">
        <w:rPr>
          <w:rFonts w:ascii="Arial" w:eastAsia="Times New Roman" w:hAnsi="Arial" w:cs="Arial"/>
          <w:color w:val="222222"/>
          <w:sz w:val="24"/>
          <w:szCs w:val="24"/>
          <w:lang w:eastAsia="en-GB"/>
        </w:rPr>
        <w:t xml:space="preserve"> until </w:t>
      </w:r>
      <w:r w:rsidR="00140D89">
        <w:rPr>
          <w:rFonts w:ascii="Arial" w:eastAsia="Times New Roman" w:hAnsi="Arial" w:cs="Arial"/>
          <w:color w:val="222222"/>
          <w:sz w:val="24"/>
          <w:szCs w:val="24"/>
          <w:lang w:eastAsia="en-GB"/>
        </w:rPr>
        <w:t xml:space="preserve">the </w:t>
      </w:r>
      <w:r w:rsidR="00E504FE">
        <w:rPr>
          <w:rFonts w:ascii="Arial" w:eastAsia="Times New Roman" w:hAnsi="Arial" w:cs="Arial"/>
          <w:color w:val="222222"/>
          <w:sz w:val="24"/>
          <w:szCs w:val="24"/>
          <w:lang w:eastAsia="en-GB"/>
        </w:rPr>
        <w:t>participant</w:t>
      </w:r>
      <w:r w:rsidR="00140D89">
        <w:rPr>
          <w:rFonts w:ascii="Arial" w:eastAsia="Times New Roman" w:hAnsi="Arial" w:cs="Arial"/>
          <w:color w:val="222222"/>
          <w:sz w:val="24"/>
          <w:szCs w:val="24"/>
          <w:lang w:eastAsia="en-GB"/>
        </w:rPr>
        <w:t>s</w:t>
      </w:r>
      <w:r w:rsidR="00E504FE">
        <w:rPr>
          <w:rFonts w:ascii="Arial" w:eastAsia="Times New Roman" w:hAnsi="Arial" w:cs="Arial"/>
          <w:color w:val="222222"/>
          <w:sz w:val="24"/>
          <w:szCs w:val="24"/>
          <w:lang w:eastAsia="en-GB"/>
        </w:rPr>
        <w:t xml:space="preserve"> leg </w:t>
      </w:r>
      <w:r w:rsidR="00140D89">
        <w:rPr>
          <w:rFonts w:ascii="Arial" w:eastAsia="Times New Roman" w:hAnsi="Arial" w:cs="Arial"/>
          <w:color w:val="222222"/>
          <w:sz w:val="24"/>
          <w:szCs w:val="24"/>
          <w:lang w:eastAsia="en-GB"/>
        </w:rPr>
        <w:t>is</w:t>
      </w:r>
      <w:r w:rsidR="00E504FE">
        <w:rPr>
          <w:rFonts w:ascii="Arial" w:eastAsia="Times New Roman" w:hAnsi="Arial" w:cs="Arial"/>
          <w:color w:val="222222"/>
          <w:sz w:val="24"/>
          <w:szCs w:val="24"/>
          <w:lang w:eastAsia="en-GB"/>
        </w:rPr>
        <w:t xml:space="preserve"> ulcer free</w:t>
      </w:r>
      <w:r w:rsidR="00140D89">
        <w:rPr>
          <w:rFonts w:ascii="Arial" w:eastAsia="Times New Roman" w:hAnsi="Arial" w:cs="Arial"/>
          <w:color w:val="222222"/>
          <w:sz w:val="24"/>
          <w:szCs w:val="24"/>
          <w:lang w:eastAsia="en-GB"/>
        </w:rPr>
        <w:t xml:space="preserve"> and via monthly telephone contact following healing until the end of the participants follow up period</w:t>
      </w:r>
      <w:r w:rsidR="00E504FE">
        <w:rPr>
          <w:rFonts w:ascii="Arial" w:eastAsia="Times New Roman" w:hAnsi="Arial" w:cs="Arial"/>
          <w:color w:val="222222"/>
          <w:sz w:val="24"/>
          <w:szCs w:val="24"/>
          <w:lang w:eastAsia="en-GB"/>
        </w:rPr>
        <w:t>. During the trial, participant</w:t>
      </w:r>
      <w:r w:rsidR="00140D89">
        <w:rPr>
          <w:rFonts w:ascii="Arial" w:eastAsia="Times New Roman" w:hAnsi="Arial" w:cs="Arial"/>
          <w:color w:val="222222"/>
          <w:sz w:val="24"/>
          <w:szCs w:val="24"/>
          <w:lang w:eastAsia="en-GB"/>
        </w:rPr>
        <w:t>s</w:t>
      </w:r>
      <w:r w:rsidR="00E504FE">
        <w:rPr>
          <w:rFonts w:ascii="Arial" w:eastAsia="Times New Roman" w:hAnsi="Arial" w:cs="Arial"/>
          <w:color w:val="222222"/>
          <w:sz w:val="24"/>
          <w:szCs w:val="24"/>
          <w:lang w:eastAsia="en-GB"/>
        </w:rPr>
        <w:t xml:space="preserve"> will also be asked to complete postal questionnaire</w:t>
      </w:r>
      <w:r w:rsidR="00140D89">
        <w:rPr>
          <w:rFonts w:ascii="Arial" w:eastAsia="Times New Roman" w:hAnsi="Arial" w:cs="Arial"/>
          <w:color w:val="222222"/>
          <w:sz w:val="24"/>
          <w:szCs w:val="24"/>
          <w:lang w:eastAsia="en-GB"/>
        </w:rPr>
        <w:t>s</w:t>
      </w:r>
      <w:r w:rsidR="00E504FE">
        <w:rPr>
          <w:rFonts w:ascii="Arial" w:eastAsia="Times New Roman" w:hAnsi="Arial" w:cs="Arial"/>
          <w:color w:val="222222"/>
          <w:sz w:val="24"/>
          <w:szCs w:val="24"/>
          <w:lang w:eastAsia="en-GB"/>
        </w:rPr>
        <w:t xml:space="preserve"> sent at month</w:t>
      </w:r>
      <w:r w:rsidR="00140D89">
        <w:rPr>
          <w:rFonts w:ascii="Arial" w:eastAsia="Times New Roman" w:hAnsi="Arial" w:cs="Arial"/>
          <w:color w:val="222222"/>
          <w:sz w:val="24"/>
          <w:szCs w:val="24"/>
          <w:lang w:eastAsia="en-GB"/>
        </w:rPr>
        <w:t>s</w:t>
      </w:r>
      <w:r w:rsidR="00E504FE">
        <w:rPr>
          <w:rFonts w:ascii="Arial" w:eastAsia="Times New Roman" w:hAnsi="Arial" w:cs="Arial"/>
          <w:color w:val="222222"/>
          <w:sz w:val="24"/>
          <w:szCs w:val="24"/>
          <w:lang w:eastAsia="en-GB"/>
        </w:rPr>
        <w:t xml:space="preserve"> 1, 3, 6 and 12 following </w:t>
      </w:r>
      <w:r w:rsidR="005C7AB2">
        <w:rPr>
          <w:rFonts w:ascii="Arial" w:eastAsia="Times New Roman" w:hAnsi="Arial" w:cs="Arial"/>
          <w:color w:val="222222"/>
          <w:sz w:val="24"/>
          <w:szCs w:val="24"/>
          <w:lang w:eastAsia="en-GB"/>
        </w:rPr>
        <w:t xml:space="preserve">randomisation </w:t>
      </w:r>
      <w:r w:rsidR="00E504FE">
        <w:rPr>
          <w:rFonts w:ascii="Arial" w:eastAsia="Times New Roman" w:hAnsi="Arial" w:cs="Arial"/>
          <w:color w:val="222222"/>
          <w:sz w:val="24"/>
          <w:szCs w:val="24"/>
          <w:lang w:eastAsia="en-GB"/>
        </w:rPr>
        <w:t>to collect information around quality of life</w:t>
      </w:r>
      <w:r w:rsidR="00D246D7">
        <w:rPr>
          <w:rFonts w:ascii="Arial" w:eastAsia="Times New Roman" w:hAnsi="Arial" w:cs="Arial"/>
          <w:color w:val="222222"/>
          <w:sz w:val="24"/>
          <w:szCs w:val="24"/>
          <w:lang w:eastAsia="en-GB"/>
        </w:rPr>
        <w:t>, pain</w:t>
      </w:r>
      <w:r w:rsidR="00140D89">
        <w:rPr>
          <w:rFonts w:ascii="Arial" w:eastAsia="Times New Roman" w:hAnsi="Arial" w:cs="Arial"/>
          <w:color w:val="222222"/>
          <w:sz w:val="24"/>
          <w:szCs w:val="24"/>
          <w:lang w:eastAsia="en-GB"/>
        </w:rPr>
        <w:t>, treatment adherence</w:t>
      </w:r>
      <w:r w:rsidR="00D246D7">
        <w:rPr>
          <w:rFonts w:ascii="Arial" w:eastAsia="Times New Roman" w:hAnsi="Arial" w:cs="Arial"/>
          <w:color w:val="222222"/>
          <w:sz w:val="24"/>
          <w:szCs w:val="24"/>
          <w:lang w:eastAsia="en-GB"/>
        </w:rPr>
        <w:t xml:space="preserve"> and resource use in relation to VLU</w:t>
      </w:r>
      <w:r w:rsidR="00E504FE">
        <w:rPr>
          <w:rFonts w:ascii="Arial" w:eastAsia="Times New Roman" w:hAnsi="Arial" w:cs="Arial"/>
          <w:color w:val="222222"/>
          <w:sz w:val="24"/>
          <w:szCs w:val="24"/>
          <w:lang w:eastAsia="en-GB"/>
        </w:rPr>
        <w:t>.</w:t>
      </w:r>
      <w:r w:rsidR="00E53A98">
        <w:rPr>
          <w:rFonts w:ascii="Arial" w:eastAsia="Times New Roman" w:hAnsi="Arial" w:cs="Arial"/>
          <w:color w:val="222222"/>
          <w:sz w:val="24"/>
          <w:szCs w:val="24"/>
          <w:lang w:eastAsia="en-GB"/>
        </w:rPr>
        <w:t xml:space="preserve"> We will integrate VenUS 6 into a wider economic model to explore the relative cost effectiveness of alternative compression treatments. </w:t>
      </w:r>
    </w:p>
    <w:p w14:paraId="4592D421" w14:textId="3D7B609A" w:rsidR="00E33AC5" w:rsidRPr="000E6503" w:rsidRDefault="00E33AC5" w:rsidP="002F7E45">
      <w:pPr>
        <w:spacing w:after="0" w:line="480" w:lineRule="auto"/>
        <w:jc w:val="both"/>
        <w:rPr>
          <w:rFonts w:ascii="Arial" w:hAnsi="Arial" w:cs="Arial"/>
          <w:b/>
          <w:sz w:val="24"/>
          <w:szCs w:val="24"/>
        </w:rPr>
      </w:pPr>
    </w:p>
    <w:p w14:paraId="0080FACC" w14:textId="77777777" w:rsidR="00097322" w:rsidRPr="000E6503" w:rsidRDefault="005E56B4" w:rsidP="002F7E45">
      <w:pPr>
        <w:spacing w:after="0" w:line="480" w:lineRule="auto"/>
        <w:jc w:val="both"/>
        <w:rPr>
          <w:rFonts w:ascii="Arial" w:hAnsi="Arial" w:cs="Arial"/>
          <w:b/>
          <w:sz w:val="24"/>
          <w:szCs w:val="24"/>
        </w:rPr>
      </w:pPr>
      <w:r w:rsidRPr="000E6503">
        <w:rPr>
          <w:rFonts w:ascii="Arial" w:hAnsi="Arial" w:cs="Arial"/>
          <w:b/>
          <w:sz w:val="24"/>
          <w:szCs w:val="24"/>
          <w:u w:val="single"/>
        </w:rPr>
        <w:t>VenUS 6 progress update</w:t>
      </w:r>
      <w:r w:rsidR="00B35FDE" w:rsidRPr="000E6503">
        <w:rPr>
          <w:rFonts w:ascii="Arial" w:hAnsi="Arial" w:cs="Arial"/>
          <w:b/>
          <w:sz w:val="24"/>
          <w:szCs w:val="24"/>
        </w:rPr>
        <w:t xml:space="preserve">: </w:t>
      </w:r>
    </w:p>
    <w:p w14:paraId="1F34AC4A" w14:textId="7825813E" w:rsidR="00EB781B" w:rsidRPr="000B6F81" w:rsidRDefault="00097322" w:rsidP="002F7E45">
      <w:pPr>
        <w:spacing w:after="0" w:line="480" w:lineRule="auto"/>
        <w:jc w:val="both"/>
        <w:rPr>
          <w:rFonts w:ascii="Arial" w:hAnsi="Arial" w:cs="Arial"/>
          <w:sz w:val="24"/>
          <w:szCs w:val="24"/>
        </w:rPr>
      </w:pPr>
      <w:r w:rsidRPr="000E6503">
        <w:rPr>
          <w:rFonts w:ascii="Arial" w:hAnsi="Arial" w:cs="Arial"/>
          <w:b/>
          <w:sz w:val="24"/>
          <w:szCs w:val="24"/>
        </w:rPr>
        <w:t xml:space="preserve">Sites update: </w:t>
      </w:r>
      <w:r w:rsidR="00100CFD" w:rsidRPr="000E6503">
        <w:rPr>
          <w:rFonts w:ascii="Arial" w:hAnsi="Arial" w:cs="Arial"/>
          <w:sz w:val="24"/>
          <w:szCs w:val="24"/>
        </w:rPr>
        <w:t xml:space="preserve"> </w:t>
      </w:r>
      <w:r w:rsidR="00EB781B">
        <w:rPr>
          <w:rFonts w:ascii="Arial" w:hAnsi="Arial" w:cs="Arial"/>
          <w:sz w:val="24"/>
          <w:szCs w:val="24"/>
        </w:rPr>
        <w:t>To date</w:t>
      </w:r>
      <w:r w:rsidR="00D246D7">
        <w:rPr>
          <w:rFonts w:ascii="Arial" w:hAnsi="Arial" w:cs="Arial"/>
          <w:sz w:val="24"/>
          <w:szCs w:val="24"/>
        </w:rPr>
        <w:t xml:space="preserve"> eighteen</w:t>
      </w:r>
      <w:r w:rsidR="00100CFD" w:rsidRPr="000E6503">
        <w:rPr>
          <w:rFonts w:ascii="Arial" w:hAnsi="Arial" w:cs="Arial"/>
          <w:sz w:val="24"/>
          <w:szCs w:val="24"/>
        </w:rPr>
        <w:t xml:space="preserve"> sites </w:t>
      </w:r>
      <w:r w:rsidR="00EB781B">
        <w:rPr>
          <w:rFonts w:ascii="Arial" w:hAnsi="Arial" w:cs="Arial"/>
          <w:sz w:val="24"/>
          <w:szCs w:val="24"/>
        </w:rPr>
        <w:t>have</w:t>
      </w:r>
      <w:r w:rsidR="00100CFD" w:rsidRPr="000E6503">
        <w:rPr>
          <w:rFonts w:ascii="Arial" w:hAnsi="Arial" w:cs="Arial"/>
          <w:sz w:val="24"/>
          <w:szCs w:val="24"/>
        </w:rPr>
        <w:t xml:space="preserve"> </w:t>
      </w:r>
      <w:r w:rsidR="0059262E">
        <w:rPr>
          <w:rFonts w:ascii="Arial" w:hAnsi="Arial" w:cs="Arial"/>
          <w:sz w:val="24"/>
          <w:szCs w:val="24"/>
        </w:rPr>
        <w:t xml:space="preserve">been </w:t>
      </w:r>
      <w:r w:rsidR="00100CFD" w:rsidRPr="000E6503">
        <w:rPr>
          <w:rFonts w:ascii="Arial" w:hAnsi="Arial" w:cs="Arial"/>
          <w:sz w:val="24"/>
          <w:szCs w:val="24"/>
        </w:rPr>
        <w:t xml:space="preserve">opened </w:t>
      </w:r>
      <w:r w:rsidR="00EB781B" w:rsidRPr="000E6503">
        <w:rPr>
          <w:rFonts w:ascii="Arial" w:hAnsi="Arial" w:cs="Arial"/>
          <w:sz w:val="24"/>
          <w:szCs w:val="24"/>
        </w:rPr>
        <w:t xml:space="preserve">and </w:t>
      </w:r>
      <w:r w:rsidR="00EB781B">
        <w:rPr>
          <w:rFonts w:ascii="Arial" w:hAnsi="Arial" w:cs="Arial"/>
          <w:sz w:val="24"/>
          <w:szCs w:val="24"/>
        </w:rPr>
        <w:t xml:space="preserve">are </w:t>
      </w:r>
      <w:r w:rsidR="00100CFD" w:rsidRPr="000E6503">
        <w:rPr>
          <w:rFonts w:ascii="Arial" w:hAnsi="Arial" w:cs="Arial"/>
          <w:sz w:val="24"/>
          <w:szCs w:val="24"/>
        </w:rPr>
        <w:t>actively recruiting participant</w:t>
      </w:r>
      <w:r w:rsidR="0059262E">
        <w:rPr>
          <w:rFonts w:ascii="Arial" w:hAnsi="Arial" w:cs="Arial"/>
          <w:sz w:val="24"/>
          <w:szCs w:val="24"/>
        </w:rPr>
        <w:t>s</w:t>
      </w:r>
      <w:r w:rsidR="00100CFD" w:rsidRPr="000E6503">
        <w:rPr>
          <w:rFonts w:ascii="Arial" w:hAnsi="Arial" w:cs="Arial"/>
          <w:sz w:val="24"/>
          <w:szCs w:val="24"/>
        </w:rPr>
        <w:t xml:space="preserve"> to VenUS 6. </w:t>
      </w:r>
      <w:r w:rsidR="00D246D7">
        <w:rPr>
          <w:rFonts w:ascii="Arial" w:hAnsi="Arial" w:cs="Arial"/>
          <w:sz w:val="24"/>
          <w:szCs w:val="24"/>
        </w:rPr>
        <w:t>This include</w:t>
      </w:r>
      <w:r w:rsidR="00140D89">
        <w:rPr>
          <w:rFonts w:ascii="Arial" w:hAnsi="Arial" w:cs="Arial"/>
          <w:sz w:val="24"/>
          <w:szCs w:val="24"/>
        </w:rPr>
        <w:t>s</w:t>
      </w:r>
      <w:r w:rsidR="00D246D7">
        <w:rPr>
          <w:rFonts w:ascii="Arial" w:hAnsi="Arial" w:cs="Arial"/>
          <w:sz w:val="24"/>
          <w:szCs w:val="24"/>
        </w:rPr>
        <w:t xml:space="preserve">: twelve secondary care trust, four community trusts and two GP practices. </w:t>
      </w:r>
      <w:r w:rsidR="00100CFD" w:rsidRPr="000E6503">
        <w:rPr>
          <w:rFonts w:ascii="Arial" w:hAnsi="Arial" w:cs="Arial"/>
          <w:sz w:val="24"/>
          <w:szCs w:val="24"/>
        </w:rPr>
        <w:t xml:space="preserve">In </w:t>
      </w:r>
      <w:r w:rsidR="005C7AB2" w:rsidRPr="000E6503">
        <w:rPr>
          <w:rFonts w:ascii="Arial" w:hAnsi="Arial" w:cs="Arial"/>
          <w:sz w:val="24"/>
          <w:szCs w:val="24"/>
        </w:rPr>
        <w:t>addition,</w:t>
      </w:r>
      <w:r w:rsidR="00100CFD" w:rsidRPr="000E6503">
        <w:rPr>
          <w:rFonts w:ascii="Arial" w:hAnsi="Arial" w:cs="Arial"/>
          <w:sz w:val="24"/>
          <w:szCs w:val="24"/>
        </w:rPr>
        <w:t xml:space="preserve"> </w:t>
      </w:r>
      <w:r w:rsidR="00EB781B">
        <w:rPr>
          <w:rFonts w:ascii="Arial" w:hAnsi="Arial" w:cs="Arial"/>
          <w:sz w:val="24"/>
          <w:szCs w:val="24"/>
        </w:rPr>
        <w:t>there are</w:t>
      </w:r>
      <w:r w:rsidR="00100CFD" w:rsidRPr="000E6503">
        <w:rPr>
          <w:rFonts w:ascii="Arial" w:hAnsi="Arial" w:cs="Arial"/>
          <w:sz w:val="24"/>
          <w:szCs w:val="24"/>
        </w:rPr>
        <w:t xml:space="preserve"> t</w:t>
      </w:r>
      <w:r w:rsidR="0059262E">
        <w:rPr>
          <w:rFonts w:ascii="Arial" w:hAnsi="Arial" w:cs="Arial"/>
          <w:sz w:val="24"/>
          <w:szCs w:val="24"/>
        </w:rPr>
        <w:t>welve</w:t>
      </w:r>
      <w:r w:rsidR="00555ED6" w:rsidRPr="000E6503">
        <w:rPr>
          <w:rFonts w:ascii="Arial" w:hAnsi="Arial" w:cs="Arial"/>
          <w:sz w:val="24"/>
          <w:szCs w:val="24"/>
        </w:rPr>
        <w:t xml:space="preserve"> </w:t>
      </w:r>
      <w:r w:rsidR="005E56B4" w:rsidRPr="000E6503">
        <w:rPr>
          <w:rFonts w:ascii="Arial" w:hAnsi="Arial" w:cs="Arial"/>
          <w:sz w:val="24"/>
          <w:szCs w:val="24"/>
        </w:rPr>
        <w:t xml:space="preserve">sites </w:t>
      </w:r>
      <w:r w:rsidR="00EB781B">
        <w:rPr>
          <w:rFonts w:ascii="Arial" w:hAnsi="Arial" w:cs="Arial"/>
          <w:sz w:val="24"/>
          <w:szCs w:val="24"/>
        </w:rPr>
        <w:t>currently in the process of being set up for the study</w:t>
      </w:r>
      <w:r w:rsidR="00D376D2" w:rsidRPr="000E6503">
        <w:rPr>
          <w:rFonts w:ascii="Arial" w:hAnsi="Arial" w:cs="Arial"/>
          <w:sz w:val="24"/>
          <w:szCs w:val="24"/>
        </w:rPr>
        <w:t xml:space="preserve">. </w:t>
      </w:r>
      <w:r w:rsidR="00EB781B">
        <w:rPr>
          <w:rFonts w:ascii="Arial" w:hAnsi="Arial" w:cs="Arial"/>
          <w:sz w:val="24"/>
          <w:szCs w:val="24"/>
        </w:rPr>
        <w:t>Full</w:t>
      </w:r>
      <w:r w:rsidR="00100CFD" w:rsidRPr="000E6503">
        <w:rPr>
          <w:rFonts w:ascii="Arial" w:hAnsi="Arial" w:cs="Arial"/>
          <w:sz w:val="24"/>
          <w:szCs w:val="24"/>
        </w:rPr>
        <w:t xml:space="preserve"> support </w:t>
      </w:r>
      <w:r w:rsidR="00EB781B">
        <w:rPr>
          <w:rFonts w:ascii="Arial" w:hAnsi="Arial" w:cs="Arial"/>
          <w:sz w:val="24"/>
          <w:szCs w:val="24"/>
        </w:rPr>
        <w:t>is provided to</w:t>
      </w:r>
      <w:r w:rsidR="00100CFD" w:rsidRPr="000E6503">
        <w:rPr>
          <w:rFonts w:ascii="Arial" w:hAnsi="Arial" w:cs="Arial"/>
          <w:sz w:val="24"/>
          <w:szCs w:val="24"/>
        </w:rPr>
        <w:t xml:space="preserve"> sites </w:t>
      </w:r>
      <w:r w:rsidR="00D246D7">
        <w:rPr>
          <w:rFonts w:ascii="Arial" w:hAnsi="Arial" w:cs="Arial"/>
          <w:sz w:val="24"/>
          <w:szCs w:val="24"/>
        </w:rPr>
        <w:t>during the</w:t>
      </w:r>
      <w:r w:rsidR="00100CFD" w:rsidRPr="000E6503">
        <w:rPr>
          <w:rFonts w:ascii="Arial" w:hAnsi="Arial" w:cs="Arial"/>
          <w:sz w:val="24"/>
          <w:szCs w:val="24"/>
        </w:rPr>
        <w:t xml:space="preserve"> </w:t>
      </w:r>
      <w:r w:rsidR="005C7AB2" w:rsidRPr="000E6503">
        <w:rPr>
          <w:rFonts w:ascii="Arial" w:hAnsi="Arial" w:cs="Arial"/>
          <w:sz w:val="24"/>
          <w:szCs w:val="24"/>
        </w:rPr>
        <w:t>set-up</w:t>
      </w:r>
      <w:r w:rsidR="00100CFD" w:rsidRPr="000E6503">
        <w:rPr>
          <w:rFonts w:ascii="Arial" w:hAnsi="Arial" w:cs="Arial"/>
          <w:sz w:val="24"/>
          <w:szCs w:val="24"/>
        </w:rPr>
        <w:t xml:space="preserve"> process and to help in delivering VenUS 6 study activities locally. </w:t>
      </w:r>
      <w:r w:rsidR="0018504C">
        <w:rPr>
          <w:rFonts w:ascii="Arial" w:hAnsi="Arial" w:cs="Arial"/>
          <w:sz w:val="24"/>
          <w:szCs w:val="24"/>
        </w:rPr>
        <w:t>There is also</w:t>
      </w:r>
      <w:r w:rsidR="00EB781B">
        <w:rPr>
          <w:rFonts w:ascii="Arial" w:hAnsi="Arial" w:cs="Arial"/>
          <w:sz w:val="24"/>
          <w:szCs w:val="24"/>
        </w:rPr>
        <w:t xml:space="preserve"> per </w:t>
      </w:r>
      <w:r w:rsidR="00E53A98">
        <w:rPr>
          <w:rFonts w:ascii="Arial" w:hAnsi="Arial" w:cs="Arial"/>
          <w:sz w:val="24"/>
          <w:szCs w:val="24"/>
        </w:rPr>
        <w:t xml:space="preserve">participant </w:t>
      </w:r>
      <w:r w:rsidR="00EB781B">
        <w:rPr>
          <w:rFonts w:ascii="Arial" w:hAnsi="Arial" w:cs="Arial"/>
          <w:sz w:val="24"/>
          <w:szCs w:val="24"/>
        </w:rPr>
        <w:t>fee of £469 available to sites to support study activity</w:t>
      </w:r>
      <w:r w:rsidR="00EB781B">
        <w:rPr>
          <w:rFonts w:ascii="Arial" w:hAnsi="Arial" w:cs="Arial"/>
          <w:b/>
          <w:sz w:val="24"/>
          <w:szCs w:val="24"/>
        </w:rPr>
        <w:t>.</w:t>
      </w:r>
      <w:r w:rsidR="000B6F81">
        <w:rPr>
          <w:rFonts w:ascii="Arial" w:hAnsi="Arial" w:cs="Arial"/>
          <w:b/>
          <w:sz w:val="24"/>
          <w:szCs w:val="24"/>
        </w:rPr>
        <w:t xml:space="preserve"> </w:t>
      </w:r>
      <w:r w:rsidR="000B6F81" w:rsidRPr="000B6F81">
        <w:rPr>
          <w:rFonts w:ascii="Arial" w:hAnsi="Arial" w:cs="Arial"/>
          <w:sz w:val="24"/>
          <w:szCs w:val="24"/>
        </w:rPr>
        <w:t xml:space="preserve">For trial related progress update information please visit </w:t>
      </w:r>
    </w:p>
    <w:p w14:paraId="52E63C11" w14:textId="50C8E160" w:rsidR="00EB781B" w:rsidRPr="000E6503" w:rsidRDefault="00EB781B" w:rsidP="002F7E45">
      <w:pPr>
        <w:spacing w:after="0" w:line="480" w:lineRule="auto"/>
        <w:jc w:val="both"/>
        <w:rPr>
          <w:rFonts w:ascii="Arial" w:hAnsi="Arial" w:cs="Arial"/>
          <w:sz w:val="24"/>
          <w:szCs w:val="24"/>
        </w:rPr>
      </w:pPr>
    </w:p>
    <w:p w14:paraId="7C6FA988" w14:textId="77777777" w:rsidR="00CE4CFA" w:rsidRDefault="006E325B" w:rsidP="002F7E45">
      <w:pPr>
        <w:spacing w:after="0" w:line="480" w:lineRule="auto"/>
        <w:jc w:val="both"/>
        <w:rPr>
          <w:rFonts w:ascii="Arial" w:eastAsia="Times New Roman" w:hAnsi="Arial" w:cs="Arial"/>
          <w:color w:val="222222"/>
          <w:sz w:val="24"/>
          <w:szCs w:val="24"/>
          <w:lang w:eastAsia="en-GB"/>
        </w:rPr>
      </w:pPr>
      <w:r w:rsidRPr="000E6503">
        <w:rPr>
          <w:rFonts w:ascii="Arial" w:hAnsi="Arial" w:cs="Arial"/>
          <w:b/>
          <w:sz w:val="24"/>
          <w:szCs w:val="24"/>
        </w:rPr>
        <w:t>Recruitment update:</w:t>
      </w:r>
      <w:r w:rsidR="0070116B" w:rsidRPr="000E6503">
        <w:rPr>
          <w:rFonts w:ascii="Arial" w:hAnsi="Arial" w:cs="Arial"/>
          <w:sz w:val="24"/>
          <w:szCs w:val="24"/>
        </w:rPr>
        <w:t xml:space="preserve"> </w:t>
      </w:r>
      <w:r w:rsidR="00EB781B" w:rsidRPr="000E6503">
        <w:rPr>
          <w:rFonts w:ascii="Arial" w:eastAsia="Times New Roman" w:hAnsi="Arial" w:cs="Arial"/>
          <w:color w:val="222222"/>
          <w:sz w:val="24"/>
          <w:szCs w:val="24"/>
          <w:lang w:eastAsia="en-GB"/>
        </w:rPr>
        <w:t xml:space="preserve">Recruitment </w:t>
      </w:r>
      <w:r w:rsidR="00EB781B">
        <w:rPr>
          <w:rFonts w:ascii="Arial" w:eastAsia="Times New Roman" w:hAnsi="Arial" w:cs="Arial"/>
          <w:color w:val="222222"/>
          <w:sz w:val="24"/>
          <w:szCs w:val="24"/>
          <w:lang w:eastAsia="en-GB"/>
        </w:rPr>
        <w:t>to VenUS 6 commenced on</w:t>
      </w:r>
      <w:r w:rsidR="00EB781B" w:rsidRPr="000E6503">
        <w:rPr>
          <w:rFonts w:ascii="Arial" w:eastAsia="Times New Roman" w:hAnsi="Arial" w:cs="Arial"/>
          <w:color w:val="222222"/>
          <w:sz w:val="24"/>
          <w:szCs w:val="24"/>
          <w:lang w:eastAsia="en-GB"/>
        </w:rPr>
        <w:t xml:space="preserve"> 03/02/2021 and </w:t>
      </w:r>
      <w:r w:rsidR="00EB781B">
        <w:rPr>
          <w:rFonts w:ascii="Arial" w:eastAsia="Times New Roman" w:hAnsi="Arial" w:cs="Arial"/>
          <w:color w:val="222222"/>
          <w:sz w:val="24"/>
          <w:szCs w:val="24"/>
          <w:lang w:eastAsia="en-GB"/>
        </w:rPr>
        <w:t xml:space="preserve">is </w:t>
      </w:r>
      <w:r w:rsidR="00EB781B" w:rsidRPr="000E6503">
        <w:rPr>
          <w:rFonts w:ascii="Arial" w:eastAsia="Times New Roman" w:hAnsi="Arial" w:cs="Arial"/>
          <w:color w:val="222222"/>
          <w:sz w:val="24"/>
          <w:szCs w:val="24"/>
          <w:lang w:eastAsia="en-GB"/>
        </w:rPr>
        <w:t>anticipated to be completed by 30</w:t>
      </w:r>
      <w:r w:rsidR="00EB781B" w:rsidRPr="000E6503">
        <w:rPr>
          <w:rFonts w:ascii="Arial" w:eastAsia="Times New Roman" w:hAnsi="Arial" w:cs="Arial"/>
          <w:color w:val="222222"/>
          <w:sz w:val="24"/>
          <w:szCs w:val="24"/>
          <w:vertAlign w:val="superscript"/>
          <w:lang w:eastAsia="en-GB"/>
        </w:rPr>
        <w:t>th</w:t>
      </w:r>
      <w:r w:rsidR="00EB781B" w:rsidRPr="000E6503">
        <w:rPr>
          <w:rFonts w:ascii="Arial" w:eastAsia="Times New Roman" w:hAnsi="Arial" w:cs="Arial"/>
          <w:color w:val="222222"/>
          <w:sz w:val="24"/>
          <w:szCs w:val="24"/>
          <w:lang w:eastAsia="en-GB"/>
        </w:rPr>
        <w:t xml:space="preserve"> March 2023.</w:t>
      </w:r>
      <w:r w:rsidR="00050175">
        <w:rPr>
          <w:rFonts w:ascii="Arial" w:eastAsia="Times New Roman" w:hAnsi="Arial" w:cs="Arial"/>
          <w:color w:val="222222"/>
          <w:sz w:val="24"/>
          <w:szCs w:val="24"/>
          <w:lang w:eastAsia="en-GB"/>
        </w:rPr>
        <w:t xml:space="preserve"> </w:t>
      </w:r>
      <w:r w:rsidR="00621CEE" w:rsidRPr="00621CEE">
        <w:rPr>
          <w:rFonts w:ascii="Arial" w:hAnsi="Arial" w:cs="Arial"/>
          <w:sz w:val="24"/>
          <w:szCs w:val="24"/>
        </w:rPr>
        <w:t>As of 31</w:t>
      </w:r>
      <w:r w:rsidR="00621CEE" w:rsidRPr="00621CEE">
        <w:rPr>
          <w:rFonts w:ascii="Arial" w:hAnsi="Arial" w:cs="Arial"/>
          <w:sz w:val="24"/>
          <w:szCs w:val="24"/>
          <w:vertAlign w:val="superscript"/>
        </w:rPr>
        <w:t>st</w:t>
      </w:r>
      <w:r w:rsidR="00050175" w:rsidRPr="00621CEE">
        <w:rPr>
          <w:rFonts w:ascii="Arial" w:hAnsi="Arial" w:cs="Arial"/>
          <w:sz w:val="24"/>
          <w:szCs w:val="24"/>
        </w:rPr>
        <w:t xml:space="preserve"> January</w:t>
      </w:r>
      <w:r w:rsidR="00CE4CFA">
        <w:rPr>
          <w:rFonts w:ascii="Arial" w:hAnsi="Arial" w:cs="Arial"/>
          <w:sz w:val="24"/>
          <w:szCs w:val="24"/>
        </w:rPr>
        <w:t xml:space="preserve"> 2022</w:t>
      </w:r>
      <w:r w:rsidR="00EB781B" w:rsidRPr="00621CEE">
        <w:rPr>
          <w:rFonts w:ascii="Arial" w:hAnsi="Arial" w:cs="Arial"/>
          <w:sz w:val="24"/>
          <w:szCs w:val="24"/>
        </w:rPr>
        <w:t xml:space="preserve">, </w:t>
      </w:r>
      <w:r w:rsidR="00CE4CFA">
        <w:rPr>
          <w:rFonts w:ascii="Arial" w:hAnsi="Arial" w:cs="Arial"/>
          <w:sz w:val="24"/>
          <w:szCs w:val="24"/>
        </w:rPr>
        <w:t xml:space="preserve">155 participant </w:t>
      </w:r>
      <w:r w:rsidR="00517315" w:rsidRPr="00621CEE">
        <w:rPr>
          <w:rFonts w:ascii="Arial" w:hAnsi="Arial" w:cs="Arial"/>
          <w:sz w:val="24"/>
          <w:szCs w:val="24"/>
        </w:rPr>
        <w:t>(</w:t>
      </w:r>
      <w:r w:rsidR="00621CEE" w:rsidRPr="00621CEE">
        <w:rPr>
          <w:rFonts w:ascii="Arial" w:hAnsi="Arial" w:cs="Arial"/>
          <w:sz w:val="24"/>
          <w:szCs w:val="24"/>
        </w:rPr>
        <w:t>23</w:t>
      </w:r>
      <w:r w:rsidRPr="00621CEE">
        <w:rPr>
          <w:rFonts w:ascii="Arial" w:hAnsi="Arial" w:cs="Arial"/>
          <w:sz w:val="24"/>
          <w:szCs w:val="24"/>
        </w:rPr>
        <w:t>%</w:t>
      </w:r>
      <w:r w:rsidR="0070116B" w:rsidRPr="00621CEE">
        <w:rPr>
          <w:rFonts w:ascii="Arial" w:hAnsi="Arial" w:cs="Arial"/>
          <w:sz w:val="24"/>
          <w:szCs w:val="24"/>
        </w:rPr>
        <w:t xml:space="preserve"> of 675</w:t>
      </w:r>
      <w:r w:rsidR="00517315" w:rsidRPr="00621CEE">
        <w:rPr>
          <w:rFonts w:ascii="Arial" w:hAnsi="Arial" w:cs="Arial"/>
          <w:sz w:val="24"/>
          <w:szCs w:val="24"/>
        </w:rPr>
        <w:t>)</w:t>
      </w:r>
      <w:r w:rsidRPr="00621CEE">
        <w:rPr>
          <w:rFonts w:ascii="Arial" w:hAnsi="Arial" w:cs="Arial"/>
          <w:sz w:val="24"/>
          <w:szCs w:val="24"/>
        </w:rPr>
        <w:t xml:space="preserve"> have</w:t>
      </w:r>
      <w:r w:rsidR="005744CA" w:rsidRPr="00621CEE">
        <w:rPr>
          <w:rFonts w:ascii="Arial" w:hAnsi="Arial" w:cs="Arial"/>
          <w:sz w:val="24"/>
          <w:szCs w:val="24"/>
        </w:rPr>
        <w:t xml:space="preserve"> been</w:t>
      </w:r>
      <w:r w:rsidR="00050175" w:rsidRPr="00621CEE">
        <w:rPr>
          <w:rFonts w:ascii="Arial" w:hAnsi="Arial" w:cs="Arial"/>
          <w:sz w:val="24"/>
          <w:szCs w:val="24"/>
        </w:rPr>
        <w:t xml:space="preserve"> recruited</w:t>
      </w:r>
      <w:r w:rsidRPr="00621CEE">
        <w:rPr>
          <w:rFonts w:ascii="Arial" w:hAnsi="Arial" w:cs="Arial"/>
          <w:sz w:val="24"/>
          <w:szCs w:val="24"/>
        </w:rPr>
        <w:t>.</w:t>
      </w:r>
      <w:r w:rsidR="00601096" w:rsidRPr="000E6503">
        <w:rPr>
          <w:rFonts w:ascii="Arial" w:eastAsia="Times New Roman" w:hAnsi="Arial" w:cs="Arial"/>
          <w:color w:val="222222"/>
          <w:sz w:val="24"/>
          <w:szCs w:val="24"/>
          <w:lang w:eastAsia="en-GB"/>
        </w:rPr>
        <w:t xml:space="preserve"> </w:t>
      </w:r>
      <w:r w:rsidR="00B23183">
        <w:rPr>
          <w:rFonts w:ascii="Arial" w:eastAsia="Times New Roman" w:hAnsi="Arial" w:cs="Arial"/>
          <w:color w:val="222222"/>
          <w:sz w:val="24"/>
          <w:szCs w:val="24"/>
          <w:lang w:eastAsia="en-GB"/>
        </w:rPr>
        <w:t xml:space="preserve">For information </w:t>
      </w:r>
      <w:r w:rsidR="00621CEE">
        <w:rPr>
          <w:rFonts w:ascii="Arial" w:eastAsia="Times New Roman" w:hAnsi="Arial" w:cs="Arial"/>
          <w:color w:val="222222"/>
          <w:sz w:val="24"/>
          <w:szCs w:val="24"/>
          <w:lang w:eastAsia="en-GB"/>
        </w:rPr>
        <w:t xml:space="preserve">related to VenUS 6 progress </w:t>
      </w:r>
      <w:r w:rsidR="00B23183">
        <w:rPr>
          <w:rFonts w:ascii="Arial" w:eastAsia="Times New Roman" w:hAnsi="Arial" w:cs="Arial"/>
          <w:color w:val="222222"/>
          <w:sz w:val="24"/>
          <w:szCs w:val="24"/>
          <w:lang w:eastAsia="en-GB"/>
        </w:rPr>
        <w:t xml:space="preserve">update please visit </w:t>
      </w:r>
      <w:r w:rsidR="00CE4CFA">
        <w:rPr>
          <w:rFonts w:ascii="Arial" w:eastAsia="Times New Roman" w:hAnsi="Arial" w:cs="Arial"/>
          <w:color w:val="222222"/>
          <w:sz w:val="24"/>
          <w:szCs w:val="24"/>
          <w:lang w:eastAsia="en-GB"/>
        </w:rPr>
        <w:t>VenUS 6 webpage at:</w:t>
      </w:r>
    </w:p>
    <w:p w14:paraId="44B87BA0" w14:textId="6AFCB9C5" w:rsidR="00CB5832" w:rsidRPr="00B23183" w:rsidRDefault="00B23183" w:rsidP="002F7E45">
      <w:pPr>
        <w:spacing w:after="0" w:line="480" w:lineRule="auto"/>
        <w:jc w:val="both"/>
        <w:rPr>
          <w:rFonts w:ascii="Arial" w:hAnsi="Arial" w:cs="Arial"/>
          <w:color w:val="00B0F0"/>
          <w:sz w:val="24"/>
          <w:szCs w:val="24"/>
        </w:rPr>
      </w:pPr>
      <w:r w:rsidRPr="00B23183">
        <w:rPr>
          <w:rFonts w:ascii="Arial" w:eastAsia="Times New Roman" w:hAnsi="Arial" w:cs="Arial"/>
          <w:color w:val="2E74B5" w:themeColor="accent1" w:themeShade="BF"/>
          <w:sz w:val="24"/>
          <w:szCs w:val="24"/>
          <w:lang w:eastAsia="en-GB"/>
        </w:rPr>
        <w:t>https://www.york.ac.uk/healthsciences/research/trials/research/trials/venus6/#tab-3</w:t>
      </w:r>
    </w:p>
    <w:p w14:paraId="7F8F9A12" w14:textId="503CD8E3" w:rsidR="00B666D6" w:rsidRDefault="00B666D6" w:rsidP="002F7E45">
      <w:pPr>
        <w:shd w:val="clear" w:color="auto" w:fill="FFFFFF"/>
        <w:spacing w:after="0" w:line="480" w:lineRule="auto"/>
        <w:rPr>
          <w:rFonts w:ascii="Arial" w:hAnsi="Arial" w:cs="Arial"/>
          <w:sz w:val="24"/>
          <w:szCs w:val="24"/>
        </w:rPr>
      </w:pPr>
    </w:p>
    <w:p w14:paraId="1142CC14" w14:textId="0B795D63" w:rsidR="00BC0307" w:rsidRPr="00B91A4D" w:rsidRDefault="0059262E" w:rsidP="002F7E45">
      <w:pPr>
        <w:spacing w:after="0" w:line="480" w:lineRule="auto"/>
        <w:jc w:val="both"/>
        <w:rPr>
          <w:rFonts w:ascii="Arial" w:eastAsia="Times New Roman" w:hAnsi="Arial" w:cs="Arial"/>
          <w:color w:val="0563C1" w:themeColor="hyperlink"/>
          <w:sz w:val="24"/>
          <w:szCs w:val="24"/>
          <w:u w:val="single"/>
          <w:lang w:eastAsia="en-GB"/>
        </w:rPr>
      </w:pPr>
      <w:r w:rsidRPr="00506A9C">
        <w:rPr>
          <w:rFonts w:ascii="Arial" w:hAnsi="Arial" w:cs="Arial"/>
          <w:sz w:val="24"/>
          <w:szCs w:val="24"/>
        </w:rPr>
        <w:t xml:space="preserve">VenUS 6 is still </w:t>
      </w:r>
      <w:r w:rsidR="00140D89">
        <w:rPr>
          <w:rFonts w:ascii="Arial" w:hAnsi="Arial" w:cs="Arial"/>
          <w:sz w:val="24"/>
          <w:szCs w:val="24"/>
        </w:rPr>
        <w:t>open</w:t>
      </w:r>
      <w:r w:rsidR="00140D89" w:rsidRPr="00506A9C">
        <w:rPr>
          <w:rFonts w:ascii="Arial" w:hAnsi="Arial" w:cs="Arial"/>
          <w:sz w:val="24"/>
          <w:szCs w:val="24"/>
        </w:rPr>
        <w:t xml:space="preserve"> </w:t>
      </w:r>
      <w:r w:rsidRPr="00506A9C">
        <w:rPr>
          <w:rFonts w:ascii="Arial" w:hAnsi="Arial" w:cs="Arial"/>
          <w:sz w:val="24"/>
          <w:szCs w:val="24"/>
        </w:rPr>
        <w:t xml:space="preserve">to new </w:t>
      </w:r>
      <w:r>
        <w:rPr>
          <w:rFonts w:ascii="Arial" w:hAnsi="Arial" w:cs="Arial"/>
          <w:sz w:val="24"/>
          <w:szCs w:val="24"/>
        </w:rPr>
        <w:t xml:space="preserve">recruiting </w:t>
      </w:r>
      <w:r w:rsidRPr="00506A9C">
        <w:rPr>
          <w:rFonts w:ascii="Arial" w:hAnsi="Arial" w:cs="Arial"/>
          <w:sz w:val="24"/>
          <w:szCs w:val="24"/>
        </w:rPr>
        <w:t>sites</w:t>
      </w:r>
      <w:r>
        <w:rPr>
          <w:rFonts w:ascii="Arial" w:hAnsi="Arial" w:cs="Arial"/>
          <w:sz w:val="24"/>
          <w:szCs w:val="24"/>
        </w:rPr>
        <w:t>.</w:t>
      </w:r>
      <w:r w:rsidRPr="000E6503">
        <w:rPr>
          <w:rFonts w:ascii="Arial" w:hAnsi="Arial" w:cs="Arial"/>
          <w:sz w:val="24"/>
          <w:szCs w:val="24"/>
        </w:rPr>
        <w:t xml:space="preserve"> </w:t>
      </w:r>
      <w:r>
        <w:rPr>
          <w:rFonts w:ascii="Arial" w:hAnsi="Arial" w:cs="Arial"/>
          <w:sz w:val="24"/>
          <w:szCs w:val="24"/>
        </w:rPr>
        <w:t>F</w:t>
      </w:r>
      <w:r w:rsidRPr="000E6503">
        <w:rPr>
          <w:rFonts w:ascii="Arial" w:hAnsi="Arial" w:cs="Arial"/>
          <w:sz w:val="24"/>
          <w:szCs w:val="24"/>
        </w:rPr>
        <w:t xml:space="preserve">or more information and </w:t>
      </w:r>
      <w:r>
        <w:rPr>
          <w:rFonts w:ascii="Arial" w:hAnsi="Arial" w:cs="Arial"/>
          <w:sz w:val="24"/>
          <w:szCs w:val="24"/>
        </w:rPr>
        <w:t xml:space="preserve">to </w:t>
      </w:r>
      <w:r w:rsidRPr="000E6503">
        <w:rPr>
          <w:rFonts w:ascii="Arial" w:hAnsi="Arial" w:cs="Arial"/>
          <w:sz w:val="24"/>
          <w:szCs w:val="24"/>
        </w:rPr>
        <w:t>express interest</w:t>
      </w:r>
      <w:r>
        <w:rPr>
          <w:rFonts w:ascii="Arial" w:hAnsi="Arial" w:cs="Arial"/>
          <w:sz w:val="24"/>
          <w:szCs w:val="24"/>
        </w:rPr>
        <w:t xml:space="preserve"> in participating</w:t>
      </w:r>
      <w:r w:rsidRPr="000E6503">
        <w:rPr>
          <w:rFonts w:ascii="Arial" w:hAnsi="Arial" w:cs="Arial"/>
          <w:sz w:val="24"/>
          <w:szCs w:val="24"/>
        </w:rPr>
        <w:t xml:space="preserve"> please contact: </w:t>
      </w:r>
      <w:hyperlink r:id="rId12" w:history="1">
        <w:r w:rsidRPr="000E6503">
          <w:rPr>
            <w:rStyle w:val="Hyperlink"/>
            <w:rFonts w:ascii="Arial" w:eastAsia="Times New Roman" w:hAnsi="Arial" w:cs="Arial"/>
            <w:sz w:val="24"/>
            <w:szCs w:val="24"/>
            <w:lang w:eastAsia="en-GB"/>
          </w:rPr>
          <w:t>venus6-trial-group@york.ac.uk</w:t>
        </w:r>
      </w:hyperlink>
    </w:p>
    <w:p w14:paraId="54C3D554" w14:textId="29A8E3BF" w:rsidR="00B666D6" w:rsidRDefault="00B666D6" w:rsidP="002F7E45">
      <w:pPr>
        <w:shd w:val="clear" w:color="auto" w:fill="FFFFFF"/>
        <w:spacing w:after="0" w:line="480" w:lineRule="auto"/>
        <w:rPr>
          <w:rFonts w:ascii="Arial" w:hAnsi="Arial" w:cs="Arial"/>
          <w:sz w:val="24"/>
          <w:szCs w:val="24"/>
        </w:rPr>
      </w:pPr>
    </w:p>
    <w:p w14:paraId="4F35E3F0" w14:textId="29909EC1" w:rsidR="002F7E45" w:rsidRDefault="002F7E45" w:rsidP="002F7E45">
      <w:pPr>
        <w:shd w:val="clear" w:color="auto" w:fill="FFFFFF"/>
        <w:spacing w:after="0" w:line="480" w:lineRule="auto"/>
        <w:rPr>
          <w:rFonts w:ascii="Arial" w:hAnsi="Arial" w:cs="Arial"/>
          <w:sz w:val="24"/>
          <w:szCs w:val="24"/>
        </w:rPr>
      </w:pPr>
    </w:p>
    <w:p w14:paraId="2C2720A4" w14:textId="399033D3" w:rsidR="002F7E45" w:rsidRDefault="002F7E45" w:rsidP="002F7E45">
      <w:pPr>
        <w:shd w:val="clear" w:color="auto" w:fill="FFFFFF"/>
        <w:spacing w:after="0" w:line="480" w:lineRule="auto"/>
        <w:rPr>
          <w:rFonts w:ascii="Arial" w:hAnsi="Arial" w:cs="Arial"/>
          <w:sz w:val="24"/>
          <w:szCs w:val="24"/>
        </w:rPr>
      </w:pPr>
    </w:p>
    <w:p w14:paraId="6C20F8E5" w14:textId="63D2581B" w:rsidR="002F7E45" w:rsidRDefault="002F7E45" w:rsidP="002F7E45">
      <w:pPr>
        <w:shd w:val="clear" w:color="auto" w:fill="FFFFFF"/>
        <w:spacing w:after="0" w:line="480" w:lineRule="auto"/>
        <w:rPr>
          <w:rFonts w:ascii="Arial" w:hAnsi="Arial" w:cs="Arial"/>
          <w:sz w:val="24"/>
          <w:szCs w:val="24"/>
        </w:rPr>
      </w:pPr>
    </w:p>
    <w:p w14:paraId="178AE897" w14:textId="319DEABB" w:rsidR="002F7E45" w:rsidRDefault="002F7E45" w:rsidP="002F7E45">
      <w:pPr>
        <w:shd w:val="clear" w:color="auto" w:fill="FFFFFF"/>
        <w:spacing w:after="0" w:line="480" w:lineRule="auto"/>
        <w:rPr>
          <w:rFonts w:ascii="Arial" w:hAnsi="Arial" w:cs="Arial"/>
          <w:sz w:val="24"/>
          <w:szCs w:val="24"/>
        </w:rPr>
      </w:pPr>
    </w:p>
    <w:p w14:paraId="1242E645" w14:textId="0F64D602" w:rsidR="002F7E45" w:rsidRDefault="002F7E45" w:rsidP="002F7E45">
      <w:pPr>
        <w:shd w:val="clear" w:color="auto" w:fill="FFFFFF"/>
        <w:spacing w:after="0" w:line="480" w:lineRule="auto"/>
        <w:rPr>
          <w:rFonts w:ascii="Arial" w:hAnsi="Arial" w:cs="Arial"/>
          <w:sz w:val="24"/>
          <w:szCs w:val="24"/>
        </w:rPr>
      </w:pPr>
    </w:p>
    <w:p w14:paraId="2A72BECE" w14:textId="1A1C05F5" w:rsidR="002F7E45" w:rsidRDefault="002F7E45" w:rsidP="002F7E45">
      <w:pPr>
        <w:shd w:val="clear" w:color="auto" w:fill="FFFFFF"/>
        <w:spacing w:after="0" w:line="480" w:lineRule="auto"/>
        <w:rPr>
          <w:rFonts w:ascii="Arial" w:hAnsi="Arial" w:cs="Arial"/>
          <w:sz w:val="24"/>
          <w:szCs w:val="24"/>
        </w:rPr>
      </w:pPr>
    </w:p>
    <w:p w14:paraId="401D4884" w14:textId="711FFF3D" w:rsidR="002F7E45" w:rsidRDefault="002F7E45" w:rsidP="002F7E45">
      <w:pPr>
        <w:shd w:val="clear" w:color="auto" w:fill="FFFFFF"/>
        <w:spacing w:after="0" w:line="480" w:lineRule="auto"/>
        <w:rPr>
          <w:rFonts w:ascii="Arial" w:hAnsi="Arial" w:cs="Arial"/>
          <w:sz w:val="24"/>
          <w:szCs w:val="24"/>
        </w:rPr>
      </w:pPr>
    </w:p>
    <w:p w14:paraId="738FB022" w14:textId="70648B8A" w:rsidR="002F7E45" w:rsidRDefault="002F7E45" w:rsidP="002F7E45">
      <w:pPr>
        <w:shd w:val="clear" w:color="auto" w:fill="FFFFFF"/>
        <w:spacing w:after="0" w:line="480" w:lineRule="auto"/>
        <w:rPr>
          <w:rFonts w:ascii="Arial" w:hAnsi="Arial" w:cs="Arial"/>
          <w:sz w:val="24"/>
          <w:szCs w:val="24"/>
        </w:rPr>
      </w:pPr>
    </w:p>
    <w:p w14:paraId="5C4A22C5" w14:textId="26E50B0F" w:rsidR="002F7E45" w:rsidRDefault="002F7E45" w:rsidP="002F7E45">
      <w:pPr>
        <w:shd w:val="clear" w:color="auto" w:fill="FFFFFF"/>
        <w:spacing w:after="0" w:line="480" w:lineRule="auto"/>
        <w:rPr>
          <w:rFonts w:ascii="Arial" w:hAnsi="Arial" w:cs="Arial"/>
          <w:sz w:val="24"/>
          <w:szCs w:val="24"/>
        </w:rPr>
      </w:pPr>
    </w:p>
    <w:p w14:paraId="3BE61092" w14:textId="0ABE7754" w:rsidR="002F7E45" w:rsidRDefault="002F7E45" w:rsidP="002F7E45">
      <w:pPr>
        <w:shd w:val="clear" w:color="auto" w:fill="FFFFFF"/>
        <w:spacing w:after="0" w:line="480" w:lineRule="auto"/>
        <w:rPr>
          <w:rFonts w:ascii="Arial" w:hAnsi="Arial" w:cs="Arial"/>
          <w:sz w:val="24"/>
          <w:szCs w:val="24"/>
        </w:rPr>
      </w:pPr>
    </w:p>
    <w:p w14:paraId="47F48BE2" w14:textId="57F3AE24" w:rsidR="002F7E45" w:rsidRDefault="002F7E45" w:rsidP="002F7E45">
      <w:pPr>
        <w:shd w:val="clear" w:color="auto" w:fill="FFFFFF"/>
        <w:spacing w:after="0" w:line="480" w:lineRule="auto"/>
        <w:rPr>
          <w:rFonts w:ascii="Arial" w:hAnsi="Arial" w:cs="Arial"/>
          <w:sz w:val="24"/>
          <w:szCs w:val="24"/>
        </w:rPr>
      </w:pPr>
    </w:p>
    <w:p w14:paraId="3A6C89D3" w14:textId="5965D9D5" w:rsidR="002F7E45" w:rsidRDefault="002F7E45" w:rsidP="002F7E45">
      <w:pPr>
        <w:shd w:val="clear" w:color="auto" w:fill="FFFFFF"/>
        <w:spacing w:after="0" w:line="480" w:lineRule="auto"/>
        <w:rPr>
          <w:rFonts w:ascii="Arial" w:hAnsi="Arial" w:cs="Arial"/>
          <w:sz w:val="24"/>
          <w:szCs w:val="24"/>
        </w:rPr>
      </w:pPr>
    </w:p>
    <w:p w14:paraId="3362A7A2" w14:textId="3EE97F57" w:rsidR="002F7E45" w:rsidRDefault="002F7E45" w:rsidP="002F7E45">
      <w:pPr>
        <w:shd w:val="clear" w:color="auto" w:fill="FFFFFF"/>
        <w:spacing w:after="0" w:line="480" w:lineRule="auto"/>
        <w:rPr>
          <w:rFonts w:ascii="Arial" w:hAnsi="Arial" w:cs="Arial"/>
          <w:sz w:val="24"/>
          <w:szCs w:val="24"/>
        </w:rPr>
      </w:pPr>
    </w:p>
    <w:p w14:paraId="1EC704CC" w14:textId="04CA5F0C" w:rsidR="002F7E45" w:rsidRDefault="002F7E45" w:rsidP="002F7E45">
      <w:pPr>
        <w:shd w:val="clear" w:color="auto" w:fill="FFFFFF"/>
        <w:spacing w:after="0" w:line="480" w:lineRule="auto"/>
        <w:rPr>
          <w:rFonts w:ascii="Arial" w:hAnsi="Arial" w:cs="Arial"/>
          <w:sz w:val="24"/>
          <w:szCs w:val="24"/>
        </w:rPr>
      </w:pPr>
    </w:p>
    <w:p w14:paraId="62AD1531" w14:textId="41F32C9C" w:rsidR="002F7E45" w:rsidRDefault="002F7E45" w:rsidP="002F7E45">
      <w:pPr>
        <w:shd w:val="clear" w:color="auto" w:fill="FFFFFF"/>
        <w:spacing w:after="0" w:line="480" w:lineRule="auto"/>
        <w:rPr>
          <w:rFonts w:ascii="Arial" w:hAnsi="Arial" w:cs="Arial"/>
          <w:sz w:val="24"/>
          <w:szCs w:val="24"/>
        </w:rPr>
      </w:pPr>
    </w:p>
    <w:p w14:paraId="29034174" w14:textId="33F988EA" w:rsidR="002F7E45" w:rsidRDefault="002F7E45" w:rsidP="002F7E45">
      <w:pPr>
        <w:shd w:val="clear" w:color="auto" w:fill="FFFFFF"/>
        <w:spacing w:after="0" w:line="480" w:lineRule="auto"/>
        <w:rPr>
          <w:rFonts w:ascii="Arial" w:hAnsi="Arial" w:cs="Arial"/>
          <w:sz w:val="24"/>
          <w:szCs w:val="24"/>
        </w:rPr>
      </w:pPr>
    </w:p>
    <w:p w14:paraId="070643CA" w14:textId="7F961172" w:rsidR="002F7E45" w:rsidRDefault="002F7E45" w:rsidP="002F7E45">
      <w:pPr>
        <w:shd w:val="clear" w:color="auto" w:fill="FFFFFF"/>
        <w:spacing w:after="0" w:line="480" w:lineRule="auto"/>
        <w:rPr>
          <w:rFonts w:ascii="Arial" w:hAnsi="Arial" w:cs="Arial"/>
          <w:sz w:val="24"/>
          <w:szCs w:val="24"/>
        </w:rPr>
      </w:pPr>
    </w:p>
    <w:p w14:paraId="3B2836C7" w14:textId="4BBE9C0B" w:rsidR="002F7E45" w:rsidRDefault="002F7E45" w:rsidP="002F7E45">
      <w:pPr>
        <w:shd w:val="clear" w:color="auto" w:fill="FFFFFF"/>
        <w:spacing w:after="0" w:line="480" w:lineRule="auto"/>
        <w:rPr>
          <w:rFonts w:ascii="Arial" w:hAnsi="Arial" w:cs="Arial"/>
          <w:sz w:val="24"/>
          <w:szCs w:val="24"/>
        </w:rPr>
      </w:pPr>
    </w:p>
    <w:p w14:paraId="6A754097" w14:textId="1BDCD77F" w:rsidR="002F7E45" w:rsidRDefault="002F7E45" w:rsidP="002F7E45">
      <w:pPr>
        <w:shd w:val="clear" w:color="auto" w:fill="FFFFFF"/>
        <w:spacing w:after="0" w:line="480" w:lineRule="auto"/>
        <w:rPr>
          <w:rFonts w:ascii="Arial" w:hAnsi="Arial" w:cs="Arial"/>
          <w:sz w:val="24"/>
          <w:szCs w:val="24"/>
        </w:rPr>
      </w:pPr>
    </w:p>
    <w:p w14:paraId="0243DF15" w14:textId="678FAAB2" w:rsidR="002F7E45" w:rsidRDefault="002F7E45" w:rsidP="002F7E45">
      <w:pPr>
        <w:shd w:val="clear" w:color="auto" w:fill="FFFFFF"/>
        <w:spacing w:after="0" w:line="480" w:lineRule="auto"/>
        <w:rPr>
          <w:rFonts w:ascii="Arial" w:hAnsi="Arial" w:cs="Arial"/>
          <w:sz w:val="24"/>
          <w:szCs w:val="24"/>
        </w:rPr>
      </w:pPr>
    </w:p>
    <w:p w14:paraId="0D9464AE" w14:textId="1C283EB3" w:rsidR="002F7E45" w:rsidRDefault="002F7E45" w:rsidP="002F7E45">
      <w:pPr>
        <w:shd w:val="clear" w:color="auto" w:fill="FFFFFF"/>
        <w:spacing w:after="0" w:line="480" w:lineRule="auto"/>
        <w:rPr>
          <w:rFonts w:ascii="Arial" w:hAnsi="Arial" w:cs="Arial"/>
          <w:sz w:val="24"/>
          <w:szCs w:val="24"/>
        </w:rPr>
      </w:pPr>
    </w:p>
    <w:p w14:paraId="4EFA2BD3" w14:textId="0948FF35" w:rsidR="002F7E45" w:rsidRDefault="002F7E45" w:rsidP="002F7E45">
      <w:pPr>
        <w:shd w:val="clear" w:color="auto" w:fill="FFFFFF"/>
        <w:spacing w:after="0" w:line="480" w:lineRule="auto"/>
        <w:rPr>
          <w:rFonts w:ascii="Arial" w:hAnsi="Arial" w:cs="Arial"/>
          <w:sz w:val="24"/>
          <w:szCs w:val="24"/>
        </w:rPr>
      </w:pPr>
    </w:p>
    <w:p w14:paraId="50733DC3" w14:textId="39957613" w:rsidR="002F7E45" w:rsidRDefault="002F7E45" w:rsidP="002F7E45">
      <w:pPr>
        <w:shd w:val="clear" w:color="auto" w:fill="FFFFFF"/>
        <w:spacing w:after="0" w:line="480" w:lineRule="auto"/>
        <w:rPr>
          <w:rFonts w:ascii="Arial" w:hAnsi="Arial" w:cs="Arial"/>
          <w:sz w:val="24"/>
          <w:szCs w:val="24"/>
        </w:rPr>
      </w:pPr>
    </w:p>
    <w:p w14:paraId="428576AE" w14:textId="77777777" w:rsidR="002F7E45" w:rsidRDefault="002F7E45" w:rsidP="002F7E45">
      <w:pPr>
        <w:widowControl w:val="0"/>
        <w:pBdr>
          <w:top w:val="nil"/>
          <w:left w:val="nil"/>
          <w:bottom w:val="nil"/>
          <w:right w:val="nil"/>
          <w:between w:val="nil"/>
        </w:pBdr>
        <w:spacing w:before="120" w:line="276" w:lineRule="auto"/>
        <w:rPr>
          <w:rFonts w:ascii="Arial" w:eastAsia="Arial" w:hAnsi="Arial" w:cs="Arial"/>
          <w:b/>
          <w:u w:val="single"/>
        </w:rPr>
      </w:pPr>
      <w:r w:rsidRPr="00D86CDE">
        <w:rPr>
          <w:rFonts w:ascii="Arial" w:eastAsia="Arial" w:hAnsi="Arial" w:cs="Arial"/>
          <w:b/>
          <w:u w:val="single"/>
        </w:rPr>
        <w:t>Declarations</w:t>
      </w:r>
    </w:p>
    <w:p w14:paraId="435A6352" w14:textId="14F1FE70" w:rsidR="002F7E45" w:rsidRPr="00D86CDE" w:rsidRDefault="002F7E45" w:rsidP="002F7E45">
      <w:pPr>
        <w:widowControl w:val="0"/>
        <w:pBdr>
          <w:top w:val="nil"/>
          <w:left w:val="nil"/>
          <w:bottom w:val="nil"/>
          <w:right w:val="nil"/>
          <w:between w:val="nil"/>
        </w:pBdr>
        <w:spacing w:line="276" w:lineRule="auto"/>
        <w:rPr>
          <w:rFonts w:ascii="Arial" w:hAnsi="Arial" w:cs="Arial"/>
          <w:b/>
        </w:rPr>
      </w:pPr>
      <w:r>
        <w:rPr>
          <w:rFonts w:ascii="Arial" w:hAnsi="Arial" w:cs="Arial"/>
          <w:u w:val="single"/>
        </w:rPr>
        <w:t>C</w:t>
      </w:r>
      <w:r w:rsidRPr="008F0275">
        <w:rPr>
          <w:rFonts w:ascii="Arial" w:hAnsi="Arial" w:cs="Arial"/>
          <w:u w:val="single"/>
        </w:rPr>
        <w:t>ompeting interests</w:t>
      </w:r>
      <w:r w:rsidRPr="00D86CDE">
        <w:rPr>
          <w:rFonts w:ascii="Arial" w:hAnsi="Arial" w:cs="Arial"/>
          <w:b/>
        </w:rPr>
        <w:t xml:space="preserve"> </w:t>
      </w:r>
    </w:p>
    <w:p w14:paraId="7DA11AD9" w14:textId="671E661F" w:rsidR="002F7E45" w:rsidRDefault="002F7E45" w:rsidP="002F7E45">
      <w:pPr>
        <w:widowControl w:val="0"/>
        <w:pBdr>
          <w:top w:val="nil"/>
          <w:left w:val="nil"/>
          <w:bottom w:val="nil"/>
          <w:right w:val="nil"/>
          <w:between w:val="nil"/>
        </w:pBdr>
        <w:spacing w:before="120" w:line="276" w:lineRule="auto"/>
        <w:rPr>
          <w:rFonts w:ascii="Arial" w:eastAsia="Arial" w:hAnsi="Arial" w:cs="Arial"/>
        </w:rPr>
      </w:pPr>
      <w:r>
        <w:rPr>
          <w:rFonts w:ascii="Arial" w:eastAsia="Arial" w:hAnsi="Arial" w:cs="Arial"/>
        </w:rPr>
        <w:t>All authors</w:t>
      </w:r>
      <w:r w:rsidRPr="00D86CDE">
        <w:rPr>
          <w:rFonts w:ascii="Arial" w:eastAsia="Arial" w:hAnsi="Arial" w:cs="Arial"/>
        </w:rPr>
        <w:t xml:space="preserve"> declare that they have no competing interests.</w:t>
      </w:r>
    </w:p>
    <w:p w14:paraId="388E65AC" w14:textId="77777777" w:rsidR="002F7E45" w:rsidRDefault="002F7E45" w:rsidP="002F7E45">
      <w:pPr>
        <w:widowControl w:val="0"/>
        <w:pBdr>
          <w:top w:val="nil"/>
          <w:left w:val="nil"/>
          <w:bottom w:val="nil"/>
          <w:right w:val="nil"/>
          <w:between w:val="nil"/>
        </w:pBdr>
        <w:spacing w:before="120" w:line="276" w:lineRule="auto"/>
        <w:rPr>
          <w:rFonts w:ascii="Arial" w:eastAsia="Arial" w:hAnsi="Arial" w:cs="Arial"/>
          <w:b/>
          <w:u w:val="single"/>
        </w:rPr>
      </w:pPr>
    </w:p>
    <w:p w14:paraId="6FB589CC" w14:textId="5C3D590E" w:rsidR="002F7E45" w:rsidRPr="002F7E45" w:rsidRDefault="002F7E45" w:rsidP="002F7E45">
      <w:pPr>
        <w:widowControl w:val="0"/>
        <w:pBdr>
          <w:top w:val="nil"/>
          <w:left w:val="nil"/>
          <w:bottom w:val="nil"/>
          <w:right w:val="nil"/>
          <w:between w:val="nil"/>
        </w:pBdr>
        <w:spacing w:before="120" w:line="276" w:lineRule="auto"/>
        <w:rPr>
          <w:rFonts w:ascii="Arial" w:eastAsia="Arial" w:hAnsi="Arial" w:cs="Arial"/>
          <w:u w:val="single"/>
        </w:rPr>
      </w:pPr>
      <w:r w:rsidRPr="002F7E45">
        <w:rPr>
          <w:rFonts w:ascii="Arial" w:eastAsia="Arial" w:hAnsi="Arial" w:cs="Arial"/>
          <w:u w:val="single"/>
        </w:rPr>
        <w:t>Acknowledgements</w:t>
      </w:r>
    </w:p>
    <w:p w14:paraId="2274554A" w14:textId="4E2C8E07" w:rsidR="002F7E45" w:rsidRDefault="002F7E45" w:rsidP="002F7E45">
      <w:pPr>
        <w:spacing w:line="360" w:lineRule="auto"/>
        <w:rPr>
          <w:rFonts w:ascii="Arial" w:hAnsi="Arial" w:cs="Arial"/>
        </w:rPr>
      </w:pPr>
      <w:r>
        <w:rPr>
          <w:rFonts w:ascii="Arial" w:hAnsi="Arial" w:cs="Arial"/>
        </w:rPr>
        <w:t>The research team would like to thank the study participants who have kindly agreed to take part in this study and our patient and public involvement representatives whose input has been indispensable in developing study documentation.</w:t>
      </w:r>
    </w:p>
    <w:p w14:paraId="13B88333" w14:textId="77777777" w:rsidR="002F7E45" w:rsidRDefault="002F7E45" w:rsidP="002F7E45">
      <w:pPr>
        <w:widowControl w:val="0"/>
        <w:pBdr>
          <w:top w:val="nil"/>
          <w:left w:val="nil"/>
          <w:bottom w:val="nil"/>
          <w:right w:val="nil"/>
          <w:between w:val="nil"/>
        </w:pBdr>
        <w:spacing w:line="276" w:lineRule="auto"/>
        <w:rPr>
          <w:rFonts w:ascii="Arial" w:eastAsia="Arial" w:hAnsi="Arial" w:cs="Arial"/>
          <w:u w:val="single"/>
        </w:rPr>
      </w:pPr>
    </w:p>
    <w:p w14:paraId="2A2B5B16" w14:textId="4D6E18C1" w:rsidR="002F7E45" w:rsidRPr="002F7E45" w:rsidRDefault="002F7E45" w:rsidP="002F7E45">
      <w:pPr>
        <w:widowControl w:val="0"/>
        <w:pBdr>
          <w:top w:val="nil"/>
          <w:left w:val="nil"/>
          <w:bottom w:val="nil"/>
          <w:right w:val="nil"/>
          <w:between w:val="nil"/>
        </w:pBdr>
        <w:spacing w:line="276" w:lineRule="auto"/>
        <w:rPr>
          <w:rFonts w:ascii="Arial" w:eastAsia="Arial" w:hAnsi="Arial" w:cs="Arial"/>
          <w:u w:val="single"/>
        </w:rPr>
      </w:pPr>
      <w:r w:rsidRPr="002F7E45">
        <w:rPr>
          <w:rFonts w:ascii="Arial" w:eastAsia="Arial" w:hAnsi="Arial" w:cs="Arial"/>
          <w:u w:val="single"/>
        </w:rPr>
        <w:t xml:space="preserve">Funding </w:t>
      </w:r>
    </w:p>
    <w:p w14:paraId="5C52361B" w14:textId="4F824DFD" w:rsidR="002F7E45" w:rsidRPr="00D86CDE" w:rsidRDefault="002F7E45" w:rsidP="002F7E45">
      <w:pPr>
        <w:pBdr>
          <w:top w:val="nil"/>
          <w:left w:val="nil"/>
          <w:bottom w:val="nil"/>
          <w:right w:val="nil"/>
          <w:between w:val="nil"/>
        </w:pBdr>
        <w:shd w:val="clear" w:color="auto" w:fill="FFFFFF"/>
        <w:spacing w:line="276" w:lineRule="auto"/>
        <w:rPr>
          <w:rFonts w:ascii="Arial" w:eastAsia="Arial" w:hAnsi="Arial" w:cs="Arial"/>
        </w:rPr>
      </w:pPr>
      <w:r w:rsidRPr="00D86CDE">
        <w:rPr>
          <w:rFonts w:ascii="Arial" w:eastAsia="Arial" w:hAnsi="Arial" w:cs="Arial"/>
        </w:rPr>
        <w:t xml:space="preserve">This project was funded by the National Institute for Health Research (NIHR) Health Technology Assessment Programme (Project Reference: </w:t>
      </w:r>
      <w:r>
        <w:rPr>
          <w:rFonts w:ascii="Arial" w:eastAsia="Arial" w:hAnsi="Arial" w:cs="Arial"/>
        </w:rPr>
        <w:t>128625</w:t>
      </w:r>
      <w:r w:rsidRPr="00D86CDE">
        <w:rPr>
          <w:rFonts w:ascii="Arial" w:eastAsia="Arial" w:hAnsi="Arial" w:cs="Arial"/>
        </w:rPr>
        <w:t>).</w:t>
      </w:r>
    </w:p>
    <w:p w14:paraId="58F27EDA" w14:textId="6B2F6328" w:rsidR="002F7E45" w:rsidRPr="00D86CDE" w:rsidRDefault="002F7E45" w:rsidP="002F7E45">
      <w:pPr>
        <w:widowControl w:val="0"/>
        <w:pBdr>
          <w:top w:val="nil"/>
          <w:left w:val="nil"/>
          <w:bottom w:val="nil"/>
          <w:right w:val="nil"/>
          <w:between w:val="nil"/>
        </w:pBdr>
        <w:spacing w:before="120" w:line="276" w:lineRule="auto"/>
        <w:rPr>
          <w:rFonts w:ascii="Arial" w:eastAsia="Arial" w:hAnsi="Arial" w:cs="Arial"/>
        </w:rPr>
      </w:pPr>
      <w:r w:rsidRPr="00D86CDE">
        <w:rPr>
          <w:rFonts w:ascii="Arial" w:eastAsia="Arial" w:hAnsi="Arial" w:cs="Arial"/>
        </w:rPr>
        <w:t>The views expressed are those of the author(s) and not necessarily those of the NIHR or the Department of Health and Social Care.</w:t>
      </w:r>
      <w:r>
        <w:rPr>
          <w:rFonts w:ascii="Arial" w:eastAsia="Arial" w:hAnsi="Arial" w:cs="Arial"/>
        </w:rPr>
        <w:t xml:space="preserve"> </w:t>
      </w:r>
    </w:p>
    <w:p w14:paraId="69F95140" w14:textId="77777777" w:rsidR="002F7E45" w:rsidRPr="00D86CDE" w:rsidRDefault="002F7E45" w:rsidP="002F7E45">
      <w:pPr>
        <w:widowControl w:val="0"/>
        <w:pBdr>
          <w:top w:val="nil"/>
          <w:left w:val="nil"/>
          <w:bottom w:val="nil"/>
          <w:right w:val="nil"/>
          <w:between w:val="nil"/>
        </w:pBdr>
        <w:spacing w:before="120" w:line="276" w:lineRule="auto"/>
        <w:rPr>
          <w:rFonts w:ascii="Arial" w:eastAsia="Arial" w:hAnsi="Arial" w:cs="Arial"/>
        </w:rPr>
      </w:pPr>
    </w:p>
    <w:p w14:paraId="1CAEFF36" w14:textId="54A2E406" w:rsidR="002F7E45" w:rsidRPr="002F7E45" w:rsidRDefault="002F7E45" w:rsidP="002F7E45">
      <w:pPr>
        <w:widowControl w:val="0"/>
        <w:pBdr>
          <w:top w:val="nil"/>
          <w:left w:val="nil"/>
          <w:bottom w:val="nil"/>
          <w:right w:val="nil"/>
          <w:between w:val="nil"/>
        </w:pBdr>
        <w:spacing w:line="276" w:lineRule="auto"/>
        <w:rPr>
          <w:rFonts w:ascii="Arial" w:eastAsia="Arial" w:hAnsi="Arial" w:cs="Arial"/>
          <w:u w:val="single"/>
        </w:rPr>
      </w:pPr>
      <w:r w:rsidRPr="002F7E45">
        <w:rPr>
          <w:rFonts w:ascii="Arial" w:eastAsia="Arial" w:hAnsi="Arial" w:cs="Arial"/>
          <w:u w:val="single"/>
        </w:rPr>
        <w:t xml:space="preserve">Availability of data and materials </w:t>
      </w:r>
    </w:p>
    <w:p w14:paraId="008170DF" w14:textId="76DF8A28" w:rsidR="002F7E45" w:rsidRPr="00D86CDE" w:rsidRDefault="002F7E45" w:rsidP="002F7E45">
      <w:pPr>
        <w:widowControl w:val="0"/>
        <w:pBdr>
          <w:top w:val="nil"/>
          <w:left w:val="nil"/>
          <w:bottom w:val="nil"/>
          <w:right w:val="nil"/>
          <w:between w:val="nil"/>
        </w:pBdr>
        <w:spacing w:line="276" w:lineRule="auto"/>
        <w:rPr>
          <w:rFonts w:ascii="Arial" w:eastAsia="Arial" w:hAnsi="Arial" w:cs="Arial"/>
        </w:rPr>
      </w:pPr>
      <w:r w:rsidRPr="00D86CDE">
        <w:rPr>
          <w:rFonts w:ascii="Arial" w:eastAsia="Arial" w:hAnsi="Arial" w:cs="Arial"/>
          <w:highlight w:val="white"/>
        </w:rPr>
        <w:t>Datasets and statistical code used in this study will be available from the corresponding author on reasonable request following completion of the trial.</w:t>
      </w:r>
      <w:r w:rsidRPr="00D86CDE">
        <w:rPr>
          <w:rFonts w:ascii="Arial" w:eastAsia="Arial" w:hAnsi="Arial" w:cs="Arial"/>
        </w:rPr>
        <w:t xml:space="preserve">  </w:t>
      </w:r>
    </w:p>
    <w:p w14:paraId="00D3BB9C" w14:textId="77777777" w:rsidR="002F7E45" w:rsidRPr="00D86CDE" w:rsidRDefault="002F7E45" w:rsidP="002F7E45">
      <w:pPr>
        <w:widowControl w:val="0"/>
        <w:spacing w:line="276" w:lineRule="auto"/>
        <w:rPr>
          <w:rFonts w:ascii="Arial" w:eastAsia="Arial" w:hAnsi="Arial" w:cs="Arial"/>
          <w:highlight w:val="white"/>
        </w:rPr>
      </w:pPr>
    </w:p>
    <w:p w14:paraId="55D103AC" w14:textId="4115FB4E" w:rsidR="002F7E45" w:rsidRPr="002F7E45" w:rsidRDefault="002F7E45" w:rsidP="002F7E45">
      <w:pPr>
        <w:widowControl w:val="0"/>
        <w:pBdr>
          <w:top w:val="nil"/>
          <w:left w:val="nil"/>
          <w:bottom w:val="nil"/>
          <w:right w:val="nil"/>
          <w:between w:val="nil"/>
        </w:pBdr>
        <w:spacing w:before="120" w:line="276" w:lineRule="auto"/>
        <w:rPr>
          <w:rFonts w:ascii="Arial" w:eastAsia="Arial" w:hAnsi="Arial" w:cs="Arial"/>
          <w:u w:val="single"/>
        </w:rPr>
      </w:pPr>
      <w:r w:rsidRPr="002F7E45">
        <w:rPr>
          <w:rFonts w:ascii="Arial" w:eastAsia="Arial" w:hAnsi="Arial" w:cs="Arial"/>
          <w:u w:val="single"/>
        </w:rPr>
        <w:t xml:space="preserve">Ethics approval and consent to participate </w:t>
      </w:r>
    </w:p>
    <w:p w14:paraId="4E86C512" w14:textId="67A2EF5D" w:rsidR="002F7E45" w:rsidRPr="00D86CDE" w:rsidRDefault="002F7E45" w:rsidP="002F7E45">
      <w:pPr>
        <w:widowControl w:val="0"/>
        <w:spacing w:line="276" w:lineRule="auto"/>
        <w:rPr>
          <w:rFonts w:ascii="Arial" w:eastAsia="Arial" w:hAnsi="Arial" w:cs="Arial"/>
        </w:rPr>
      </w:pPr>
      <w:r w:rsidRPr="00D86CDE">
        <w:rPr>
          <w:rFonts w:ascii="Arial" w:eastAsia="Arial" w:hAnsi="Arial" w:cs="Arial"/>
          <w:highlight w:val="white"/>
        </w:rPr>
        <w:t xml:space="preserve">Ethical approval for this trial has been granted by the </w:t>
      </w:r>
      <w:r>
        <w:rPr>
          <w:rFonts w:ascii="Arial" w:eastAsia="Arial" w:hAnsi="Arial" w:cs="Arial"/>
          <w:highlight w:val="white"/>
        </w:rPr>
        <w:t>West of Scotland</w:t>
      </w:r>
      <w:r w:rsidRPr="00D86CDE">
        <w:rPr>
          <w:rFonts w:ascii="Arial" w:eastAsia="Arial" w:hAnsi="Arial" w:cs="Arial"/>
          <w:highlight w:val="white"/>
        </w:rPr>
        <w:t xml:space="preserve"> Research Ethics Committee</w:t>
      </w:r>
      <w:r>
        <w:rPr>
          <w:rFonts w:ascii="Arial" w:eastAsia="Arial" w:hAnsi="Arial" w:cs="Arial"/>
          <w:highlight w:val="white"/>
        </w:rPr>
        <w:t xml:space="preserve"> 4</w:t>
      </w:r>
      <w:r w:rsidRPr="00D86CDE">
        <w:rPr>
          <w:rFonts w:ascii="Arial" w:eastAsia="Arial" w:hAnsi="Arial" w:cs="Arial"/>
          <w:highlight w:val="white"/>
        </w:rPr>
        <w:t xml:space="preserve"> – reference </w:t>
      </w:r>
      <w:r>
        <w:rPr>
          <w:rFonts w:ascii="Arial" w:eastAsia="Times New Roman" w:hAnsi="Arial" w:cs="Arial"/>
          <w:color w:val="222222"/>
          <w:sz w:val="24"/>
          <w:szCs w:val="24"/>
          <w:lang w:eastAsia="en-GB"/>
        </w:rPr>
        <w:t>20/WS/0121</w:t>
      </w:r>
      <w:r w:rsidRPr="00D86CDE">
        <w:rPr>
          <w:rFonts w:ascii="Arial" w:eastAsia="Arial" w:hAnsi="Arial" w:cs="Arial"/>
          <w:highlight w:val="white"/>
        </w:rPr>
        <w:t xml:space="preserve"> (Approval dated: </w:t>
      </w:r>
      <w:r>
        <w:rPr>
          <w:rFonts w:ascii="Arial" w:eastAsia="Arial" w:hAnsi="Arial" w:cs="Arial"/>
          <w:highlight w:val="white"/>
        </w:rPr>
        <w:t>15.09.2020</w:t>
      </w:r>
      <w:r w:rsidRPr="00D86CDE">
        <w:rPr>
          <w:rFonts w:ascii="Arial" w:eastAsia="Arial" w:hAnsi="Arial" w:cs="Arial"/>
          <w:highlight w:val="white"/>
        </w:rPr>
        <w:t>). Participants are required to provide informed consent prior to participation.</w:t>
      </w:r>
    </w:p>
    <w:p w14:paraId="0B6F1496" w14:textId="77777777" w:rsidR="002F7E45" w:rsidRDefault="002F7E45" w:rsidP="002F7E45">
      <w:pPr>
        <w:widowControl w:val="0"/>
        <w:pBdr>
          <w:top w:val="nil"/>
          <w:left w:val="nil"/>
          <w:bottom w:val="nil"/>
          <w:right w:val="nil"/>
          <w:between w:val="nil"/>
        </w:pBdr>
        <w:spacing w:line="276" w:lineRule="auto"/>
        <w:rPr>
          <w:rFonts w:ascii="Arial" w:eastAsia="Arial" w:hAnsi="Arial" w:cs="Arial"/>
          <w:u w:val="single"/>
        </w:rPr>
      </w:pPr>
    </w:p>
    <w:p w14:paraId="60E7A29D" w14:textId="16F9E266" w:rsidR="002F7E45" w:rsidRPr="002F7E45" w:rsidRDefault="002F7E45" w:rsidP="002F7E45">
      <w:pPr>
        <w:widowControl w:val="0"/>
        <w:pBdr>
          <w:top w:val="nil"/>
          <w:left w:val="nil"/>
          <w:bottom w:val="nil"/>
          <w:right w:val="nil"/>
          <w:between w:val="nil"/>
        </w:pBdr>
        <w:spacing w:line="276" w:lineRule="auto"/>
        <w:rPr>
          <w:rFonts w:ascii="Arial" w:eastAsia="Arial" w:hAnsi="Arial" w:cs="Arial"/>
          <w:u w:val="single"/>
        </w:rPr>
      </w:pPr>
      <w:r w:rsidRPr="002F7E45">
        <w:rPr>
          <w:rFonts w:ascii="Arial" w:eastAsia="Arial" w:hAnsi="Arial" w:cs="Arial"/>
          <w:u w:val="single"/>
        </w:rPr>
        <w:t xml:space="preserve">Consent for publication </w:t>
      </w:r>
    </w:p>
    <w:p w14:paraId="31565DF1" w14:textId="77777777" w:rsidR="002F7E45" w:rsidRPr="00D86CDE" w:rsidRDefault="002F7E45" w:rsidP="002F7E45">
      <w:pPr>
        <w:widowControl w:val="0"/>
        <w:pBdr>
          <w:top w:val="nil"/>
          <w:left w:val="nil"/>
          <w:bottom w:val="nil"/>
          <w:right w:val="nil"/>
          <w:between w:val="nil"/>
        </w:pBdr>
        <w:spacing w:line="276" w:lineRule="auto"/>
        <w:rPr>
          <w:rFonts w:ascii="Arial" w:eastAsia="Arial" w:hAnsi="Arial" w:cs="Arial"/>
        </w:rPr>
      </w:pPr>
      <w:r w:rsidRPr="00D86CDE">
        <w:rPr>
          <w:rFonts w:ascii="Arial" w:eastAsia="Arial" w:hAnsi="Arial" w:cs="Arial"/>
        </w:rPr>
        <w:t>Not applicable.</w:t>
      </w:r>
    </w:p>
    <w:p w14:paraId="35DF9517" w14:textId="03E692CD" w:rsidR="002F7E45" w:rsidRDefault="002F7E45" w:rsidP="002F7E45">
      <w:pPr>
        <w:shd w:val="clear" w:color="auto" w:fill="FFFFFF"/>
        <w:spacing w:after="0" w:line="480" w:lineRule="auto"/>
        <w:rPr>
          <w:rFonts w:ascii="Arial" w:hAnsi="Arial" w:cs="Arial"/>
          <w:sz w:val="24"/>
          <w:szCs w:val="24"/>
        </w:rPr>
      </w:pPr>
    </w:p>
    <w:p w14:paraId="3F9A7A4B" w14:textId="0122CF01" w:rsidR="002F7E45" w:rsidRDefault="002F7E45" w:rsidP="002F7E45">
      <w:pPr>
        <w:shd w:val="clear" w:color="auto" w:fill="FFFFFF"/>
        <w:spacing w:after="0" w:line="480" w:lineRule="auto"/>
        <w:rPr>
          <w:rFonts w:ascii="Arial" w:hAnsi="Arial" w:cs="Arial"/>
          <w:sz w:val="24"/>
          <w:szCs w:val="24"/>
        </w:rPr>
      </w:pPr>
    </w:p>
    <w:p w14:paraId="2F6C0AD1" w14:textId="75918337" w:rsidR="002F7E45" w:rsidRDefault="002F7E45" w:rsidP="002F7E45">
      <w:pPr>
        <w:shd w:val="clear" w:color="auto" w:fill="FFFFFF"/>
        <w:spacing w:after="0" w:line="480" w:lineRule="auto"/>
        <w:rPr>
          <w:rFonts w:ascii="Arial" w:hAnsi="Arial" w:cs="Arial"/>
          <w:sz w:val="24"/>
          <w:szCs w:val="24"/>
        </w:rPr>
      </w:pPr>
    </w:p>
    <w:p w14:paraId="6A63BC01" w14:textId="04D629B0" w:rsidR="002F7E45" w:rsidRDefault="002F7E45" w:rsidP="002F7E45">
      <w:pPr>
        <w:shd w:val="clear" w:color="auto" w:fill="FFFFFF"/>
        <w:spacing w:after="0" w:line="480" w:lineRule="auto"/>
        <w:rPr>
          <w:rFonts w:ascii="Arial" w:hAnsi="Arial" w:cs="Arial"/>
          <w:sz w:val="24"/>
          <w:szCs w:val="24"/>
        </w:rPr>
      </w:pPr>
    </w:p>
    <w:p w14:paraId="2709FFD5" w14:textId="21382B15" w:rsidR="002F7E45" w:rsidRDefault="002F7E45" w:rsidP="002F7E45">
      <w:pPr>
        <w:shd w:val="clear" w:color="auto" w:fill="FFFFFF"/>
        <w:spacing w:after="0" w:line="480" w:lineRule="auto"/>
        <w:rPr>
          <w:rFonts w:ascii="Arial" w:hAnsi="Arial" w:cs="Arial"/>
          <w:sz w:val="24"/>
          <w:szCs w:val="24"/>
        </w:rPr>
      </w:pPr>
    </w:p>
    <w:p w14:paraId="02D99003" w14:textId="395CDB73" w:rsidR="002F7E45" w:rsidRDefault="002F7E45" w:rsidP="002F7E45">
      <w:pPr>
        <w:shd w:val="clear" w:color="auto" w:fill="FFFFFF"/>
        <w:spacing w:after="0" w:line="480" w:lineRule="auto"/>
        <w:rPr>
          <w:rFonts w:ascii="Arial" w:hAnsi="Arial" w:cs="Arial"/>
          <w:sz w:val="24"/>
          <w:szCs w:val="24"/>
        </w:rPr>
      </w:pPr>
    </w:p>
    <w:p w14:paraId="425207B9" w14:textId="77777777" w:rsidR="00CF62DF" w:rsidRPr="000A1535" w:rsidRDefault="00B666D6" w:rsidP="002F7E45">
      <w:pPr>
        <w:pStyle w:val="EndNoteBibliographyTitle"/>
        <w:spacing w:line="480" w:lineRule="auto"/>
        <w:jc w:val="both"/>
        <w:rPr>
          <w:rFonts w:ascii="Arial" w:hAnsi="Arial" w:cs="Arial"/>
          <w:noProof/>
          <w:sz w:val="24"/>
          <w:szCs w:val="24"/>
        </w:rPr>
      </w:pPr>
      <w:r w:rsidRPr="000A1535">
        <w:rPr>
          <w:rFonts w:ascii="Arial" w:hAnsi="Arial" w:cs="Arial"/>
          <w:sz w:val="24"/>
          <w:szCs w:val="24"/>
        </w:rPr>
        <w:fldChar w:fldCharType="begin"/>
      </w:r>
      <w:r w:rsidRPr="000A1535">
        <w:rPr>
          <w:rFonts w:ascii="Arial" w:hAnsi="Arial" w:cs="Arial"/>
          <w:sz w:val="24"/>
          <w:szCs w:val="24"/>
        </w:rPr>
        <w:instrText xml:space="preserve"> ADDIN EN.REFLIST </w:instrText>
      </w:r>
      <w:r w:rsidRPr="000A1535">
        <w:rPr>
          <w:rFonts w:ascii="Arial" w:hAnsi="Arial" w:cs="Arial"/>
          <w:sz w:val="24"/>
          <w:szCs w:val="24"/>
        </w:rPr>
        <w:fldChar w:fldCharType="separate"/>
      </w:r>
      <w:r w:rsidR="00CF62DF" w:rsidRPr="000A1535">
        <w:rPr>
          <w:rFonts w:ascii="Arial" w:hAnsi="Arial" w:cs="Arial"/>
          <w:noProof/>
          <w:sz w:val="24"/>
          <w:szCs w:val="24"/>
        </w:rPr>
        <w:t>References</w:t>
      </w:r>
    </w:p>
    <w:p w14:paraId="5B35ECC0" w14:textId="77777777" w:rsidR="00CF62DF" w:rsidRPr="000A1535" w:rsidRDefault="00CF62DF" w:rsidP="002F7E45">
      <w:pPr>
        <w:pStyle w:val="EndNoteBibliographyTitle"/>
        <w:spacing w:line="480" w:lineRule="auto"/>
        <w:jc w:val="both"/>
        <w:rPr>
          <w:rFonts w:ascii="Arial" w:hAnsi="Arial" w:cs="Arial"/>
          <w:noProof/>
          <w:sz w:val="24"/>
          <w:szCs w:val="24"/>
        </w:rPr>
      </w:pPr>
    </w:p>
    <w:p w14:paraId="16573D74"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1.</w:t>
      </w:r>
      <w:r w:rsidRPr="000A1535">
        <w:rPr>
          <w:rFonts w:ascii="Arial" w:hAnsi="Arial" w:cs="Arial"/>
          <w:noProof/>
          <w:sz w:val="24"/>
          <w:szCs w:val="24"/>
        </w:rPr>
        <w:tab/>
        <w:t>O'Meara S, Cullum N, Nelson EA, Dumville JC. Compression for venous leg ulcers. Cochrane Database Syst Rev. 2012;11:CD000265.</w:t>
      </w:r>
    </w:p>
    <w:p w14:paraId="5B775390"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2.</w:t>
      </w:r>
      <w:r w:rsidRPr="000A1535">
        <w:rPr>
          <w:rFonts w:ascii="Arial" w:hAnsi="Arial" w:cs="Arial"/>
          <w:noProof/>
          <w:sz w:val="24"/>
          <w:szCs w:val="24"/>
        </w:rPr>
        <w:tab/>
        <w:t>Gohel MS, Heatley F, Liu X, Bradbury A, Bulbulia R, Cullum N, et al. A Randomized Trial of Early Endovenous Ablation in Venous Ulceration. N Engl J Med. 2018;378(22):2105-14.</w:t>
      </w:r>
    </w:p>
    <w:p w14:paraId="3D3B9793"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3.</w:t>
      </w:r>
      <w:r w:rsidRPr="000A1535">
        <w:rPr>
          <w:rFonts w:ascii="Arial" w:hAnsi="Arial" w:cs="Arial"/>
          <w:noProof/>
          <w:sz w:val="24"/>
          <w:szCs w:val="24"/>
        </w:rPr>
        <w:tab/>
        <w:t>Epstein DM, Gohel MS, Heatley F, Liu X, Bradbury A, Bulbulia R, et al. Cost-effectiveness analysis of a randomized clinical trial of early versus deferred endovenous ablation of superficial venous reflux in patients with venous ulceration. Br J Surg. 2019;106(5):555-62.</w:t>
      </w:r>
    </w:p>
    <w:p w14:paraId="2C22B6E4"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4.</w:t>
      </w:r>
      <w:r w:rsidRPr="000A1535">
        <w:rPr>
          <w:rFonts w:ascii="Arial" w:hAnsi="Arial" w:cs="Arial"/>
          <w:noProof/>
          <w:sz w:val="24"/>
          <w:szCs w:val="24"/>
        </w:rPr>
        <w:tab/>
        <w:t>Iglesias C, Nelson EA, Cullum NA, Torgerson DJ, Team V. VenUS I: a randomised controlled trial of two types of bandage for treating venous leg ulcers. Health Technol Assess. 2004;8(29):iii, 1-105.</w:t>
      </w:r>
    </w:p>
    <w:p w14:paraId="14D86BCC"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5.</w:t>
      </w:r>
      <w:r w:rsidRPr="000A1535">
        <w:rPr>
          <w:rFonts w:ascii="Arial" w:hAnsi="Arial" w:cs="Arial"/>
          <w:noProof/>
          <w:sz w:val="24"/>
          <w:szCs w:val="24"/>
        </w:rPr>
        <w:tab/>
        <w:t>Ashby R GR, Ali S, Adderley U, Bland JB, Cullum N, Dumville J et al. Compression hosiery versus compression bandages in treatment of venous leg ulcers (Venous leg Ulcer Study IV, VenUS IV): a randomised controlled trial. . L</w:t>
      </w:r>
      <w:r w:rsidRPr="000A1535">
        <w:rPr>
          <w:rFonts w:ascii="Arial" w:hAnsi="Arial" w:cs="Arial"/>
          <w:i/>
          <w:noProof/>
          <w:sz w:val="24"/>
          <w:szCs w:val="24"/>
        </w:rPr>
        <w:t xml:space="preserve">ancet   </w:t>
      </w:r>
      <w:r w:rsidRPr="000A1535">
        <w:rPr>
          <w:rFonts w:ascii="Arial" w:hAnsi="Arial" w:cs="Arial"/>
          <w:noProof/>
          <w:sz w:val="24"/>
          <w:szCs w:val="24"/>
        </w:rPr>
        <w:t>2014;383:871-9.</w:t>
      </w:r>
    </w:p>
    <w:p w14:paraId="7B0F8641"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6.</w:t>
      </w:r>
      <w:r w:rsidRPr="000A1535">
        <w:rPr>
          <w:rFonts w:ascii="Arial" w:hAnsi="Arial" w:cs="Arial"/>
          <w:noProof/>
          <w:sz w:val="24"/>
          <w:szCs w:val="24"/>
        </w:rPr>
        <w:tab/>
        <w:t>Ashby R GR, Ali S, Saramago P, Chuang L-H, Adderley U, Bland JM, Cullum NA,  Dumville JC, Iglesias CP, Kang’ombe AR, Soares MO, Stubbs NC, Torgerson DJ. Compression hosiery versus compression bandaging in the treatment of venous leg ulcers: a randomised controlled trial, mixed treatment comparison and decision analytic model. . 2014;18:1-293.</w:t>
      </w:r>
    </w:p>
    <w:p w14:paraId="32A5FF26"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7.</w:t>
      </w:r>
      <w:r w:rsidRPr="000A1535">
        <w:rPr>
          <w:rFonts w:ascii="Arial" w:hAnsi="Arial" w:cs="Arial"/>
          <w:noProof/>
          <w:sz w:val="24"/>
          <w:szCs w:val="24"/>
        </w:rPr>
        <w:tab/>
        <w:t>Lazareth I, Moffatt C, Dissemond J, Lesne Padieu AS, Truchetet F, Beissert S, et al. Efficacy of two compression systems in the management of VLUs: results of a European RCT. J Wound Care. 2012;21(11):553-4, 6, 8 passim.</w:t>
      </w:r>
    </w:p>
    <w:p w14:paraId="4E64C7F3"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8.</w:t>
      </w:r>
      <w:r w:rsidRPr="000A1535">
        <w:rPr>
          <w:rFonts w:ascii="Arial" w:hAnsi="Arial" w:cs="Arial"/>
          <w:noProof/>
          <w:sz w:val="24"/>
          <w:szCs w:val="24"/>
        </w:rPr>
        <w:tab/>
        <w:t>Moffatt CJ, Edwards L, Collier M, Treadwell T, Miller M, Shafer L, et al. A randomised controlled 8-week crossover clinical evaluation of the 3M Coban 2 Layer Compression System versus Profore to evaluate the product performance in patients with venous leg ulcers. Int Wound J. 2008;5(2):267-79.</w:t>
      </w:r>
    </w:p>
    <w:p w14:paraId="65567908"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9.</w:t>
      </w:r>
      <w:r w:rsidRPr="000A1535">
        <w:rPr>
          <w:rFonts w:ascii="Arial" w:hAnsi="Arial" w:cs="Arial"/>
          <w:noProof/>
          <w:sz w:val="24"/>
          <w:szCs w:val="24"/>
        </w:rPr>
        <w:tab/>
        <w:t>Szewczyk MT, Jawień A, Cierzniakowska K, Cwajda-Białasik J, Mościcka P. Comparison of the effectiveness of compression stockings and layer compression systems in venous ulceration treatment. Arch Med Sci. 2010;6(5):793-9.</w:t>
      </w:r>
    </w:p>
    <w:p w14:paraId="069967D8" w14:textId="77777777" w:rsidR="00CF62DF" w:rsidRPr="000A1535" w:rsidRDefault="00CF62DF" w:rsidP="002F7E45">
      <w:pPr>
        <w:pStyle w:val="EndNoteBibliography"/>
        <w:spacing w:after="0" w:line="480" w:lineRule="auto"/>
        <w:jc w:val="both"/>
        <w:rPr>
          <w:rFonts w:ascii="Arial" w:hAnsi="Arial" w:cs="Arial"/>
          <w:noProof/>
          <w:sz w:val="24"/>
          <w:szCs w:val="24"/>
        </w:rPr>
      </w:pPr>
      <w:r w:rsidRPr="000A1535">
        <w:rPr>
          <w:rFonts w:ascii="Arial" w:hAnsi="Arial" w:cs="Arial"/>
          <w:noProof/>
          <w:sz w:val="24"/>
          <w:szCs w:val="24"/>
        </w:rPr>
        <w:t>10.</w:t>
      </w:r>
      <w:r w:rsidRPr="000A1535">
        <w:rPr>
          <w:rFonts w:ascii="Arial" w:hAnsi="Arial" w:cs="Arial"/>
          <w:noProof/>
          <w:sz w:val="24"/>
          <w:szCs w:val="24"/>
        </w:rPr>
        <w:tab/>
        <w:t>Blecken SR, Villavicencio JL, Kao TC. Comparison of elastic versus nonelastic compression in bilateral venous ulcers: a randomized trial. J Vasc Surg. 2005;42(6):1150-5.</w:t>
      </w:r>
    </w:p>
    <w:p w14:paraId="756D6C3F" w14:textId="521497DF" w:rsidR="00CF62DF" w:rsidRPr="000A1535" w:rsidRDefault="00CF62DF" w:rsidP="002F7E45">
      <w:pPr>
        <w:pStyle w:val="EndNoteBibliography"/>
        <w:spacing w:line="480" w:lineRule="auto"/>
        <w:jc w:val="both"/>
        <w:rPr>
          <w:rFonts w:ascii="Arial" w:hAnsi="Arial" w:cs="Arial"/>
          <w:noProof/>
          <w:sz w:val="24"/>
          <w:szCs w:val="24"/>
        </w:rPr>
      </w:pPr>
      <w:r w:rsidRPr="000A1535">
        <w:rPr>
          <w:rFonts w:ascii="Arial" w:hAnsi="Arial" w:cs="Arial"/>
          <w:noProof/>
          <w:sz w:val="24"/>
          <w:szCs w:val="24"/>
        </w:rPr>
        <w:t>11.</w:t>
      </w:r>
      <w:r w:rsidRPr="000A1535">
        <w:rPr>
          <w:rFonts w:ascii="Arial" w:hAnsi="Arial" w:cs="Arial"/>
          <w:noProof/>
          <w:sz w:val="24"/>
          <w:szCs w:val="24"/>
        </w:rPr>
        <w:tab/>
        <w:t xml:space="preserve">BNF. Two layer systems: National Institute for Health and Care Excellence;  [Available from: </w:t>
      </w:r>
      <w:hyperlink r:id="rId13" w:history="1">
        <w:r w:rsidRPr="000A1535">
          <w:rPr>
            <w:rStyle w:val="Hyperlink"/>
            <w:rFonts w:ascii="Arial" w:hAnsi="Arial" w:cs="Arial"/>
            <w:noProof/>
            <w:sz w:val="24"/>
            <w:szCs w:val="24"/>
          </w:rPr>
          <w:t>https://bnf.nice.org.uk/wound-management/two-layer-systems.html</w:t>
        </w:r>
      </w:hyperlink>
      <w:r w:rsidRPr="000A1535">
        <w:rPr>
          <w:rFonts w:ascii="Arial" w:hAnsi="Arial" w:cs="Arial"/>
          <w:noProof/>
          <w:sz w:val="24"/>
          <w:szCs w:val="24"/>
        </w:rPr>
        <w:t>.</w:t>
      </w:r>
    </w:p>
    <w:p w14:paraId="3D17C54C" w14:textId="50539216" w:rsidR="00774BC5" w:rsidRPr="000E6503" w:rsidRDefault="00B666D6" w:rsidP="002F7E45">
      <w:pPr>
        <w:shd w:val="clear" w:color="auto" w:fill="FFFFFF"/>
        <w:spacing w:after="0" w:line="480" w:lineRule="auto"/>
        <w:jc w:val="both"/>
        <w:rPr>
          <w:rFonts w:ascii="Arial" w:hAnsi="Arial" w:cs="Arial"/>
          <w:sz w:val="24"/>
          <w:szCs w:val="24"/>
        </w:rPr>
      </w:pPr>
      <w:r w:rsidRPr="000A1535">
        <w:rPr>
          <w:rFonts w:ascii="Arial" w:hAnsi="Arial" w:cs="Arial"/>
          <w:sz w:val="24"/>
          <w:szCs w:val="24"/>
        </w:rPr>
        <w:fldChar w:fldCharType="end"/>
      </w:r>
    </w:p>
    <w:sectPr w:rsidR="00774BC5" w:rsidRPr="000E6503" w:rsidSect="003C5E14">
      <w:footerReference w:type="default" r:id="rId14"/>
      <w:pgSz w:w="11906" w:h="16838"/>
      <w:pgMar w:top="1440" w:right="1440" w:bottom="1276"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6E36" w14:textId="77777777" w:rsidR="00B3328E" w:rsidRDefault="00B3328E" w:rsidP="000509D9">
      <w:pPr>
        <w:spacing w:after="0" w:line="240" w:lineRule="auto"/>
      </w:pPr>
      <w:r>
        <w:separator/>
      </w:r>
    </w:p>
  </w:endnote>
  <w:endnote w:type="continuationSeparator" w:id="0">
    <w:p w14:paraId="44CAFB8D" w14:textId="77777777" w:rsidR="00B3328E" w:rsidRDefault="00B3328E" w:rsidP="0005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815894"/>
      <w:docPartObj>
        <w:docPartGallery w:val="Page Numbers (Bottom of Page)"/>
        <w:docPartUnique/>
      </w:docPartObj>
    </w:sdtPr>
    <w:sdtEndPr>
      <w:rPr>
        <w:noProof/>
      </w:rPr>
    </w:sdtEndPr>
    <w:sdtContent>
      <w:p w14:paraId="60297F96" w14:textId="4CB5CFF1" w:rsidR="00ED0A8D" w:rsidRDefault="00ED0A8D">
        <w:pPr>
          <w:pStyle w:val="Footer"/>
          <w:jc w:val="center"/>
        </w:pPr>
        <w:r>
          <w:fldChar w:fldCharType="begin"/>
        </w:r>
        <w:r>
          <w:instrText xml:space="preserve"> PAGE   \* MERGEFORMAT </w:instrText>
        </w:r>
        <w:r>
          <w:fldChar w:fldCharType="separate"/>
        </w:r>
        <w:r w:rsidR="00C00DB8">
          <w:rPr>
            <w:noProof/>
          </w:rPr>
          <w:t>1</w:t>
        </w:r>
        <w:r>
          <w:rPr>
            <w:noProof/>
          </w:rPr>
          <w:fldChar w:fldCharType="end"/>
        </w:r>
      </w:p>
    </w:sdtContent>
  </w:sdt>
  <w:p w14:paraId="7F810D46" w14:textId="77777777" w:rsidR="00ED0A8D" w:rsidRDefault="00ED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98EFA" w14:textId="77777777" w:rsidR="00B3328E" w:rsidRDefault="00B3328E" w:rsidP="000509D9">
      <w:pPr>
        <w:spacing w:after="0" w:line="240" w:lineRule="auto"/>
      </w:pPr>
      <w:r>
        <w:separator/>
      </w:r>
    </w:p>
  </w:footnote>
  <w:footnote w:type="continuationSeparator" w:id="0">
    <w:p w14:paraId="7EE4D755" w14:textId="77777777" w:rsidR="00B3328E" w:rsidRDefault="00B3328E" w:rsidP="00050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B3E"/>
    <w:multiLevelType w:val="hybridMultilevel"/>
    <w:tmpl w:val="0444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3F0E"/>
    <w:multiLevelType w:val="hybridMultilevel"/>
    <w:tmpl w:val="5A88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70705"/>
    <w:multiLevelType w:val="hybridMultilevel"/>
    <w:tmpl w:val="14427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B57DD"/>
    <w:multiLevelType w:val="hybridMultilevel"/>
    <w:tmpl w:val="F7E6F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B5832"/>
    <w:rsid w:val="00006B02"/>
    <w:rsid w:val="000169BE"/>
    <w:rsid w:val="00022F65"/>
    <w:rsid w:val="00042543"/>
    <w:rsid w:val="0004430B"/>
    <w:rsid w:val="00050175"/>
    <w:rsid w:val="000509D9"/>
    <w:rsid w:val="00082BB6"/>
    <w:rsid w:val="00097322"/>
    <w:rsid w:val="000A1535"/>
    <w:rsid w:val="000A3B14"/>
    <w:rsid w:val="000B5292"/>
    <w:rsid w:val="000B6F81"/>
    <w:rsid w:val="000B7111"/>
    <w:rsid w:val="000C37AA"/>
    <w:rsid w:val="000C63ED"/>
    <w:rsid w:val="000D6723"/>
    <w:rsid w:val="000E0448"/>
    <w:rsid w:val="000E1596"/>
    <w:rsid w:val="000E6503"/>
    <w:rsid w:val="000F43D3"/>
    <w:rsid w:val="00100CFD"/>
    <w:rsid w:val="001020A1"/>
    <w:rsid w:val="001028CE"/>
    <w:rsid w:val="00106E13"/>
    <w:rsid w:val="00123701"/>
    <w:rsid w:val="00124DBC"/>
    <w:rsid w:val="00140D89"/>
    <w:rsid w:val="00143BEE"/>
    <w:rsid w:val="00145CA0"/>
    <w:rsid w:val="001556E0"/>
    <w:rsid w:val="00163276"/>
    <w:rsid w:val="001747B4"/>
    <w:rsid w:val="0018504C"/>
    <w:rsid w:val="001C4511"/>
    <w:rsid w:val="001D1812"/>
    <w:rsid w:val="001F6686"/>
    <w:rsid w:val="001F7188"/>
    <w:rsid w:val="0020067D"/>
    <w:rsid w:val="002060A6"/>
    <w:rsid w:val="00217E53"/>
    <w:rsid w:val="00222120"/>
    <w:rsid w:val="00226075"/>
    <w:rsid w:val="00230F75"/>
    <w:rsid w:val="00234F11"/>
    <w:rsid w:val="00245162"/>
    <w:rsid w:val="00251E67"/>
    <w:rsid w:val="002548B2"/>
    <w:rsid w:val="00261833"/>
    <w:rsid w:val="00282874"/>
    <w:rsid w:val="002B3F35"/>
    <w:rsid w:val="002F7E45"/>
    <w:rsid w:val="003038FC"/>
    <w:rsid w:val="003542EC"/>
    <w:rsid w:val="00356884"/>
    <w:rsid w:val="00380142"/>
    <w:rsid w:val="00390FF2"/>
    <w:rsid w:val="003B276B"/>
    <w:rsid w:val="003C190F"/>
    <w:rsid w:val="003C5E14"/>
    <w:rsid w:val="003E06C5"/>
    <w:rsid w:val="003E5E7E"/>
    <w:rsid w:val="004055A7"/>
    <w:rsid w:val="00431F10"/>
    <w:rsid w:val="004C68A4"/>
    <w:rsid w:val="004E5310"/>
    <w:rsid w:val="004E5B67"/>
    <w:rsid w:val="004F50CF"/>
    <w:rsid w:val="0050071A"/>
    <w:rsid w:val="00506A9C"/>
    <w:rsid w:val="00517315"/>
    <w:rsid w:val="005173B4"/>
    <w:rsid w:val="005429D6"/>
    <w:rsid w:val="00552092"/>
    <w:rsid w:val="00555ED6"/>
    <w:rsid w:val="005744CA"/>
    <w:rsid w:val="00580CC9"/>
    <w:rsid w:val="00591F04"/>
    <w:rsid w:val="0059262E"/>
    <w:rsid w:val="00592D0B"/>
    <w:rsid w:val="0059453F"/>
    <w:rsid w:val="005B2723"/>
    <w:rsid w:val="005C3D13"/>
    <w:rsid w:val="005C7AB2"/>
    <w:rsid w:val="005D09AE"/>
    <w:rsid w:val="005E56B4"/>
    <w:rsid w:val="00601096"/>
    <w:rsid w:val="006062EE"/>
    <w:rsid w:val="00613F6A"/>
    <w:rsid w:val="00621CEE"/>
    <w:rsid w:val="00633802"/>
    <w:rsid w:val="00644305"/>
    <w:rsid w:val="00654AA3"/>
    <w:rsid w:val="006926FB"/>
    <w:rsid w:val="006B0891"/>
    <w:rsid w:val="006C0A2F"/>
    <w:rsid w:val="006C1897"/>
    <w:rsid w:val="006C1F61"/>
    <w:rsid w:val="006C259D"/>
    <w:rsid w:val="006D1A0F"/>
    <w:rsid w:val="006E325B"/>
    <w:rsid w:val="006E68AE"/>
    <w:rsid w:val="0070116B"/>
    <w:rsid w:val="00732570"/>
    <w:rsid w:val="00745E7E"/>
    <w:rsid w:val="007475C6"/>
    <w:rsid w:val="00757B97"/>
    <w:rsid w:val="00760819"/>
    <w:rsid w:val="007609FE"/>
    <w:rsid w:val="00774BC5"/>
    <w:rsid w:val="00776882"/>
    <w:rsid w:val="007A15FB"/>
    <w:rsid w:val="007B7461"/>
    <w:rsid w:val="007D7100"/>
    <w:rsid w:val="00800754"/>
    <w:rsid w:val="0081009F"/>
    <w:rsid w:val="008317B2"/>
    <w:rsid w:val="008568D4"/>
    <w:rsid w:val="00871CA1"/>
    <w:rsid w:val="00874527"/>
    <w:rsid w:val="0087684A"/>
    <w:rsid w:val="00884E6E"/>
    <w:rsid w:val="00895C8F"/>
    <w:rsid w:val="008B459B"/>
    <w:rsid w:val="008B4AAE"/>
    <w:rsid w:val="00901055"/>
    <w:rsid w:val="009041EA"/>
    <w:rsid w:val="00927034"/>
    <w:rsid w:val="00935B1A"/>
    <w:rsid w:val="00940958"/>
    <w:rsid w:val="0097503E"/>
    <w:rsid w:val="009833B2"/>
    <w:rsid w:val="009A1777"/>
    <w:rsid w:val="009A6B52"/>
    <w:rsid w:val="009A7BEF"/>
    <w:rsid w:val="00A10F73"/>
    <w:rsid w:val="00A11C9A"/>
    <w:rsid w:val="00AA54B7"/>
    <w:rsid w:val="00AB24EC"/>
    <w:rsid w:val="00AB4814"/>
    <w:rsid w:val="00AB59BA"/>
    <w:rsid w:val="00AD4CA6"/>
    <w:rsid w:val="00AD66F7"/>
    <w:rsid w:val="00AE5CAB"/>
    <w:rsid w:val="00B0062F"/>
    <w:rsid w:val="00B15503"/>
    <w:rsid w:val="00B22130"/>
    <w:rsid w:val="00B23183"/>
    <w:rsid w:val="00B3328E"/>
    <w:rsid w:val="00B35FDE"/>
    <w:rsid w:val="00B666D6"/>
    <w:rsid w:val="00B80DB4"/>
    <w:rsid w:val="00B9029F"/>
    <w:rsid w:val="00B91A4D"/>
    <w:rsid w:val="00B96F27"/>
    <w:rsid w:val="00BC0307"/>
    <w:rsid w:val="00BC0843"/>
    <w:rsid w:val="00BE61EE"/>
    <w:rsid w:val="00BF159E"/>
    <w:rsid w:val="00BF425B"/>
    <w:rsid w:val="00BF4CD6"/>
    <w:rsid w:val="00C00DB8"/>
    <w:rsid w:val="00C113B9"/>
    <w:rsid w:val="00C271CF"/>
    <w:rsid w:val="00C35785"/>
    <w:rsid w:val="00C51236"/>
    <w:rsid w:val="00C54C8F"/>
    <w:rsid w:val="00C82B4D"/>
    <w:rsid w:val="00C94381"/>
    <w:rsid w:val="00CB1626"/>
    <w:rsid w:val="00CB5832"/>
    <w:rsid w:val="00CC44E3"/>
    <w:rsid w:val="00CE0144"/>
    <w:rsid w:val="00CE4CFA"/>
    <w:rsid w:val="00CE5DAE"/>
    <w:rsid w:val="00CF1776"/>
    <w:rsid w:val="00CF5736"/>
    <w:rsid w:val="00CF62DF"/>
    <w:rsid w:val="00D037A9"/>
    <w:rsid w:val="00D246D7"/>
    <w:rsid w:val="00D251CE"/>
    <w:rsid w:val="00D353B4"/>
    <w:rsid w:val="00D376D2"/>
    <w:rsid w:val="00D377C1"/>
    <w:rsid w:val="00D410C1"/>
    <w:rsid w:val="00D476A3"/>
    <w:rsid w:val="00D5054C"/>
    <w:rsid w:val="00D530E0"/>
    <w:rsid w:val="00D8023C"/>
    <w:rsid w:val="00DA71B5"/>
    <w:rsid w:val="00DB15E2"/>
    <w:rsid w:val="00DB2C6B"/>
    <w:rsid w:val="00DC5CE7"/>
    <w:rsid w:val="00DF72B4"/>
    <w:rsid w:val="00DF7502"/>
    <w:rsid w:val="00E012A2"/>
    <w:rsid w:val="00E16D7D"/>
    <w:rsid w:val="00E23F0A"/>
    <w:rsid w:val="00E33601"/>
    <w:rsid w:val="00E33AC5"/>
    <w:rsid w:val="00E42515"/>
    <w:rsid w:val="00E46A05"/>
    <w:rsid w:val="00E504FE"/>
    <w:rsid w:val="00E53A98"/>
    <w:rsid w:val="00E54F10"/>
    <w:rsid w:val="00E64794"/>
    <w:rsid w:val="00EB642D"/>
    <w:rsid w:val="00EB781B"/>
    <w:rsid w:val="00EC192C"/>
    <w:rsid w:val="00EC3D1C"/>
    <w:rsid w:val="00EC3FF7"/>
    <w:rsid w:val="00ED0A8D"/>
    <w:rsid w:val="00ED3237"/>
    <w:rsid w:val="00EF3EE6"/>
    <w:rsid w:val="00F376BA"/>
    <w:rsid w:val="00FA73D4"/>
    <w:rsid w:val="00FC548C"/>
    <w:rsid w:val="00FD2258"/>
    <w:rsid w:val="00FF1E64"/>
    <w:rsid w:val="00FF3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81337"/>
  <w15:chartTrackingRefBased/>
  <w15:docId w15:val="{B4DB2D01-F28F-4E87-8793-6A809045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832"/>
  </w:style>
  <w:style w:type="paragraph" w:styleId="Heading2">
    <w:name w:val="heading 2"/>
    <w:basedOn w:val="Normal"/>
    <w:next w:val="Normal"/>
    <w:link w:val="Heading2Char"/>
    <w:uiPriority w:val="9"/>
    <w:semiHidden/>
    <w:unhideWhenUsed/>
    <w:qFormat/>
    <w:rsid w:val="00BC0307"/>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832"/>
    <w:rPr>
      <w:color w:val="0563C1" w:themeColor="hyperlink"/>
      <w:u w:val="single"/>
    </w:rPr>
  </w:style>
  <w:style w:type="paragraph" w:styleId="Footer">
    <w:name w:val="footer"/>
    <w:basedOn w:val="Normal"/>
    <w:link w:val="FooterChar"/>
    <w:uiPriority w:val="99"/>
    <w:unhideWhenUsed/>
    <w:rsid w:val="00CB5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832"/>
  </w:style>
  <w:style w:type="paragraph" w:styleId="Header">
    <w:name w:val="header"/>
    <w:basedOn w:val="Normal"/>
    <w:link w:val="HeaderChar"/>
    <w:uiPriority w:val="99"/>
    <w:unhideWhenUsed/>
    <w:rsid w:val="00050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9D9"/>
  </w:style>
  <w:style w:type="paragraph" w:styleId="BalloonText">
    <w:name w:val="Balloon Text"/>
    <w:basedOn w:val="Normal"/>
    <w:link w:val="BalloonTextChar"/>
    <w:uiPriority w:val="99"/>
    <w:semiHidden/>
    <w:unhideWhenUsed/>
    <w:rsid w:val="0055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D6"/>
    <w:rPr>
      <w:rFonts w:ascii="Segoe UI" w:hAnsi="Segoe UI" w:cs="Segoe UI"/>
      <w:sz w:val="18"/>
      <w:szCs w:val="18"/>
    </w:rPr>
  </w:style>
  <w:style w:type="character" w:styleId="CommentReference">
    <w:name w:val="annotation reference"/>
    <w:basedOn w:val="DefaultParagraphFont"/>
    <w:uiPriority w:val="99"/>
    <w:semiHidden/>
    <w:unhideWhenUsed/>
    <w:rsid w:val="00555ED6"/>
    <w:rPr>
      <w:sz w:val="16"/>
      <w:szCs w:val="16"/>
    </w:rPr>
  </w:style>
  <w:style w:type="paragraph" w:styleId="CommentText">
    <w:name w:val="annotation text"/>
    <w:basedOn w:val="Normal"/>
    <w:link w:val="CommentTextChar"/>
    <w:uiPriority w:val="99"/>
    <w:semiHidden/>
    <w:unhideWhenUsed/>
    <w:rsid w:val="00555ED6"/>
    <w:pPr>
      <w:spacing w:line="240" w:lineRule="auto"/>
    </w:pPr>
    <w:rPr>
      <w:sz w:val="20"/>
      <w:szCs w:val="20"/>
    </w:rPr>
  </w:style>
  <w:style w:type="character" w:customStyle="1" w:styleId="CommentTextChar">
    <w:name w:val="Comment Text Char"/>
    <w:basedOn w:val="DefaultParagraphFont"/>
    <w:link w:val="CommentText"/>
    <w:uiPriority w:val="99"/>
    <w:semiHidden/>
    <w:rsid w:val="00555ED6"/>
    <w:rPr>
      <w:sz w:val="20"/>
      <w:szCs w:val="20"/>
    </w:rPr>
  </w:style>
  <w:style w:type="paragraph" w:styleId="CommentSubject">
    <w:name w:val="annotation subject"/>
    <w:basedOn w:val="CommentText"/>
    <w:next w:val="CommentText"/>
    <w:link w:val="CommentSubjectChar"/>
    <w:uiPriority w:val="99"/>
    <w:semiHidden/>
    <w:unhideWhenUsed/>
    <w:rsid w:val="00555ED6"/>
    <w:rPr>
      <w:b/>
      <w:bCs/>
    </w:rPr>
  </w:style>
  <w:style w:type="character" w:customStyle="1" w:styleId="CommentSubjectChar">
    <w:name w:val="Comment Subject Char"/>
    <w:basedOn w:val="CommentTextChar"/>
    <w:link w:val="CommentSubject"/>
    <w:uiPriority w:val="99"/>
    <w:semiHidden/>
    <w:rsid w:val="00555ED6"/>
    <w:rPr>
      <w:b/>
      <w:bCs/>
      <w:sz w:val="20"/>
      <w:szCs w:val="20"/>
    </w:rPr>
  </w:style>
  <w:style w:type="paragraph" w:styleId="Revision">
    <w:name w:val="Revision"/>
    <w:hidden/>
    <w:uiPriority w:val="99"/>
    <w:semiHidden/>
    <w:rsid w:val="00EC3FF7"/>
    <w:pPr>
      <w:spacing w:after="0" w:line="240" w:lineRule="auto"/>
    </w:pPr>
  </w:style>
  <w:style w:type="paragraph" w:styleId="ListParagraph">
    <w:name w:val="List Paragraph"/>
    <w:basedOn w:val="Normal"/>
    <w:link w:val="ListParagraphChar"/>
    <w:uiPriority w:val="34"/>
    <w:qFormat/>
    <w:rsid w:val="00CE5DAE"/>
    <w:pPr>
      <w:ind w:left="720"/>
      <w:contextualSpacing/>
    </w:pPr>
  </w:style>
  <w:style w:type="character" w:customStyle="1" w:styleId="ListParagraphChar">
    <w:name w:val="List Paragraph Char"/>
    <w:basedOn w:val="DefaultParagraphFont"/>
    <w:link w:val="ListParagraph"/>
    <w:uiPriority w:val="34"/>
    <w:rsid w:val="004C68A4"/>
  </w:style>
  <w:style w:type="character" w:customStyle="1" w:styleId="jrnl">
    <w:name w:val="jrnl"/>
    <w:basedOn w:val="DefaultParagraphFont"/>
    <w:rsid w:val="004C68A4"/>
  </w:style>
  <w:style w:type="paragraph" w:styleId="Caption">
    <w:name w:val="caption"/>
    <w:basedOn w:val="Normal"/>
    <w:next w:val="Normal"/>
    <w:uiPriority w:val="35"/>
    <w:unhideWhenUsed/>
    <w:qFormat/>
    <w:rsid w:val="006C1897"/>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B666D6"/>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B666D6"/>
    <w:rPr>
      <w:rFonts w:ascii="Calibri" w:hAnsi="Calibri" w:cs="Calibri"/>
      <w:lang w:val="en-US"/>
    </w:rPr>
  </w:style>
  <w:style w:type="paragraph" w:customStyle="1" w:styleId="EndNoteBibliography">
    <w:name w:val="EndNote Bibliography"/>
    <w:basedOn w:val="Normal"/>
    <w:link w:val="EndNoteBibliographyChar"/>
    <w:rsid w:val="00B666D6"/>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B666D6"/>
    <w:rPr>
      <w:rFonts w:ascii="Calibri" w:hAnsi="Calibri" w:cs="Calibri"/>
      <w:lang w:val="en-US"/>
    </w:rPr>
  </w:style>
  <w:style w:type="character" w:customStyle="1" w:styleId="Heading2Char">
    <w:name w:val="Heading 2 Char"/>
    <w:basedOn w:val="DefaultParagraphFont"/>
    <w:link w:val="Heading2"/>
    <w:uiPriority w:val="9"/>
    <w:semiHidden/>
    <w:rsid w:val="00BC0307"/>
    <w:rPr>
      <w:rFonts w:ascii="Cambria" w:eastAsia="Times New Roman" w:hAnsi="Cambria" w:cs="Times New Roman"/>
      <w:b/>
      <w:bCs/>
      <w:color w:val="4F81BD"/>
      <w:sz w:val="26"/>
      <w:szCs w:val="26"/>
      <w:lang w:val="en-US"/>
    </w:rPr>
  </w:style>
  <w:style w:type="character" w:customStyle="1" w:styleId="UnresolvedMention">
    <w:name w:val="Unresolved Mention"/>
    <w:basedOn w:val="DefaultParagraphFont"/>
    <w:uiPriority w:val="99"/>
    <w:semiHidden/>
    <w:unhideWhenUsed/>
    <w:rsid w:val="00CF62DF"/>
    <w:rPr>
      <w:color w:val="605E5C"/>
      <w:shd w:val="clear" w:color="auto" w:fill="E1DFDD"/>
    </w:rPr>
  </w:style>
  <w:style w:type="character" w:styleId="Strong">
    <w:name w:val="Strong"/>
    <w:basedOn w:val="DefaultParagraphFont"/>
    <w:uiPriority w:val="22"/>
    <w:qFormat/>
    <w:rsid w:val="002F7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nf.nice.org.uk/wound-management/two-layer-system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nus6-trial-group@york.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0" ma:contentTypeDescription="Create a new document." ma:contentTypeScope="" ma:versionID="45f7b94bed243456cd12b5d8e91f0dc9">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0235831450016f5e795a35706f891aa6"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F550-DAB8-45BB-A76A-E34C1494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84821-8E97-4246-9FC6-BE3C037E462E}">
  <ds:schemaRefs>
    <ds:schemaRef ds:uri="http://schemas.microsoft.com/office/infopath/2007/PartnerControls"/>
    <ds:schemaRef ds:uri="http://schemas.microsoft.com/office/2006/metadata/properties"/>
    <ds:schemaRef ds:uri="db4257c5-c1bb-4f42-817a-c5ed313d6230"/>
    <ds:schemaRef ds:uri="http://schemas.microsoft.com/office/2006/documentManagement/types"/>
    <ds:schemaRef ds:uri="http://schemas.openxmlformats.org/package/2006/metadata/core-properties"/>
    <ds:schemaRef ds:uri="http://purl.org/dc/terms/"/>
    <ds:schemaRef ds:uri="http://purl.org/dc/elements/1.1/"/>
    <ds:schemaRef ds:uri="9602c977-acf6-48c5-b880-35b91e2e04d9"/>
    <ds:schemaRef ds:uri="http://www.w3.org/XML/1998/namespace"/>
    <ds:schemaRef ds:uri="http://purl.org/dc/dcmitype/"/>
  </ds:schemaRefs>
</ds:datastoreItem>
</file>

<file path=customXml/itemProps3.xml><?xml version="1.0" encoding="utf-8"?>
<ds:datastoreItem xmlns:ds="http://schemas.openxmlformats.org/officeDocument/2006/customXml" ds:itemID="{5E709100-EE42-450D-A957-B319476290F1}">
  <ds:schemaRefs>
    <ds:schemaRef ds:uri="http://schemas.microsoft.com/sharepoint/v3/contenttype/forms"/>
  </ds:schemaRefs>
</ds:datastoreItem>
</file>

<file path=customXml/itemProps4.xml><?xml version="1.0" encoding="utf-8"?>
<ds:datastoreItem xmlns:ds="http://schemas.openxmlformats.org/officeDocument/2006/customXml" ds:itemID="{B873B30C-FB7A-455A-96D4-A703FCF9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2861</Words>
  <Characters>16314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S.</dc:creator>
  <cp:keywords/>
  <dc:description/>
  <cp:lastModifiedBy>Baker, S.</cp:lastModifiedBy>
  <cp:revision>2</cp:revision>
  <cp:lastPrinted>2022-01-31T13:14:00Z</cp:lastPrinted>
  <dcterms:created xsi:type="dcterms:W3CDTF">2022-03-22T10:19:00Z</dcterms:created>
  <dcterms:modified xsi:type="dcterms:W3CDTF">2022-03-22T10:19:00Z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ies>
</file>