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B7B" w:rsidRPr="00D7094F" w:rsidRDefault="004F3EE8" w:rsidP="00D7094F">
      <w:pPr>
        <w:spacing w:line="480" w:lineRule="auto"/>
        <w:rPr>
          <w:rFonts w:cstheme="minorHAnsi"/>
          <w:b/>
          <w:lang w:val="en-US"/>
        </w:rPr>
      </w:pPr>
      <w:r w:rsidRPr="00D7094F">
        <w:rPr>
          <w:rFonts w:cstheme="minorHAnsi"/>
          <w:b/>
          <w:lang w:val="en-US"/>
        </w:rPr>
        <w:t xml:space="preserve">Bilingualism and autism: the importance of </w:t>
      </w:r>
      <w:r w:rsidR="00650220">
        <w:rPr>
          <w:rFonts w:cstheme="minorHAnsi"/>
          <w:b/>
          <w:lang w:val="en-US"/>
        </w:rPr>
        <w:t>studying</w:t>
      </w:r>
      <w:r w:rsidRPr="00D7094F">
        <w:rPr>
          <w:rFonts w:cstheme="minorHAnsi"/>
          <w:b/>
          <w:lang w:val="en-US"/>
        </w:rPr>
        <w:t xml:space="preserve"> language control as part of bilingual language development</w:t>
      </w:r>
    </w:p>
    <w:p w:rsidR="004F3EE8" w:rsidRPr="00D7094F" w:rsidRDefault="004F3EE8" w:rsidP="00D7094F">
      <w:pPr>
        <w:spacing w:line="480" w:lineRule="auto"/>
        <w:rPr>
          <w:rFonts w:cstheme="minorHAnsi"/>
          <w:b/>
          <w:lang w:val="en-US"/>
        </w:rPr>
      </w:pPr>
    </w:p>
    <w:p w:rsidR="004F3EE8" w:rsidRDefault="004F3EE8" w:rsidP="00D7094F">
      <w:pPr>
        <w:spacing w:line="480" w:lineRule="auto"/>
        <w:rPr>
          <w:b/>
          <w:vertAlign w:val="superscript"/>
        </w:rPr>
      </w:pPr>
      <w:r w:rsidRPr="00D7094F">
        <w:rPr>
          <w:rFonts w:cstheme="minorHAnsi"/>
          <w:b/>
          <w:lang w:val="en-US"/>
        </w:rPr>
        <w:t>Angela de Bruin</w:t>
      </w:r>
      <w:r w:rsidR="00E34BF4">
        <w:rPr>
          <w:rFonts w:cstheme="minorHAnsi"/>
          <w:b/>
          <w:vertAlign w:val="superscript"/>
          <w:lang w:val="en-US"/>
        </w:rPr>
        <w:t>1</w:t>
      </w:r>
      <w:r w:rsidRPr="00D7094F">
        <w:rPr>
          <w:rFonts w:cstheme="minorHAnsi"/>
          <w:b/>
          <w:lang w:val="en-US"/>
        </w:rPr>
        <w:t xml:space="preserve"> &amp; </w:t>
      </w:r>
      <w:r w:rsidR="00E34BF4" w:rsidRPr="00E34BF4">
        <w:rPr>
          <w:b/>
        </w:rPr>
        <w:t>Marianna E. Hayiou-Thomas</w:t>
      </w:r>
      <w:r w:rsidR="00E34BF4">
        <w:rPr>
          <w:b/>
          <w:vertAlign w:val="superscript"/>
        </w:rPr>
        <w:t>1</w:t>
      </w:r>
    </w:p>
    <w:p w:rsidR="00E34BF4" w:rsidRDefault="00E34BF4" w:rsidP="00D7094F">
      <w:pPr>
        <w:spacing w:line="480" w:lineRule="auto"/>
        <w:rPr>
          <w:rFonts w:cstheme="minorHAnsi"/>
          <w:b/>
          <w:vertAlign w:val="superscript"/>
          <w:lang w:val="en-US"/>
        </w:rPr>
      </w:pPr>
    </w:p>
    <w:p w:rsidR="00E34BF4" w:rsidRPr="00E34BF4" w:rsidRDefault="006A236F" w:rsidP="00D7094F">
      <w:pPr>
        <w:spacing w:line="480" w:lineRule="auto"/>
        <w:rPr>
          <w:rFonts w:cstheme="minorHAnsi"/>
          <w:lang w:val="en-US"/>
        </w:rPr>
      </w:pPr>
      <w:r>
        <w:rPr>
          <w:rFonts w:cstheme="minorHAnsi"/>
          <w:vertAlign w:val="superscript"/>
          <w:lang w:val="en-US"/>
        </w:rPr>
        <w:t xml:space="preserve">1 </w:t>
      </w:r>
      <w:r w:rsidR="00E34BF4" w:rsidRPr="00E34BF4">
        <w:rPr>
          <w:rFonts w:cstheme="minorHAnsi"/>
          <w:lang w:val="en-US"/>
        </w:rPr>
        <w:t>Department of Psychology</w:t>
      </w:r>
    </w:p>
    <w:p w:rsidR="00E34BF4" w:rsidRPr="00E34BF4" w:rsidRDefault="00E34BF4" w:rsidP="00D7094F">
      <w:pPr>
        <w:spacing w:line="480" w:lineRule="auto"/>
        <w:rPr>
          <w:rFonts w:cstheme="minorHAnsi"/>
          <w:lang w:val="en-US"/>
        </w:rPr>
      </w:pPr>
      <w:r w:rsidRPr="00E34BF4">
        <w:rPr>
          <w:rFonts w:cstheme="minorHAnsi"/>
          <w:lang w:val="en-US"/>
        </w:rPr>
        <w:t>University of York</w:t>
      </w:r>
    </w:p>
    <w:p w:rsidR="00E34BF4" w:rsidRPr="00E34BF4" w:rsidRDefault="00E34BF4" w:rsidP="00D7094F">
      <w:pPr>
        <w:spacing w:line="480" w:lineRule="auto"/>
        <w:rPr>
          <w:rFonts w:cstheme="minorHAnsi"/>
          <w:lang w:val="en-US"/>
        </w:rPr>
      </w:pPr>
      <w:r w:rsidRPr="00E34BF4">
        <w:rPr>
          <w:rFonts w:cstheme="minorHAnsi"/>
          <w:lang w:val="en-US"/>
        </w:rPr>
        <w:t>York, YO10 5DD</w:t>
      </w:r>
    </w:p>
    <w:p w:rsidR="00E34BF4" w:rsidRPr="00E34BF4" w:rsidRDefault="00E34BF4" w:rsidP="00D7094F">
      <w:pPr>
        <w:spacing w:line="480" w:lineRule="auto"/>
        <w:rPr>
          <w:rFonts w:cstheme="minorHAnsi"/>
          <w:lang w:val="en-US"/>
        </w:rPr>
      </w:pPr>
      <w:r w:rsidRPr="00E34BF4">
        <w:rPr>
          <w:rFonts w:cstheme="minorHAnsi"/>
          <w:lang w:val="en-US"/>
        </w:rPr>
        <w:t>United Kingdom</w:t>
      </w:r>
    </w:p>
    <w:p w:rsidR="00E34BF4" w:rsidRDefault="00E34BF4" w:rsidP="00D7094F">
      <w:pPr>
        <w:spacing w:line="480" w:lineRule="auto"/>
        <w:rPr>
          <w:rFonts w:cstheme="minorHAnsi"/>
          <w:b/>
          <w:lang w:val="en-US"/>
        </w:rPr>
      </w:pPr>
    </w:p>
    <w:p w:rsidR="00E34BF4" w:rsidRDefault="00E34BF4" w:rsidP="00D7094F">
      <w:pPr>
        <w:spacing w:line="480" w:lineRule="auto"/>
        <w:rPr>
          <w:rFonts w:cstheme="minorHAnsi"/>
          <w:b/>
          <w:lang w:val="en-US"/>
        </w:rPr>
      </w:pPr>
    </w:p>
    <w:p w:rsidR="00E34BF4" w:rsidRDefault="00E34BF4" w:rsidP="00D7094F">
      <w:pPr>
        <w:spacing w:line="480" w:lineRule="auto"/>
        <w:rPr>
          <w:rFonts w:cstheme="minorHAnsi"/>
          <w:b/>
          <w:lang w:val="en-US"/>
        </w:rPr>
      </w:pPr>
    </w:p>
    <w:p w:rsidR="00E34BF4" w:rsidRDefault="00E34BF4" w:rsidP="00D7094F">
      <w:pPr>
        <w:spacing w:line="480" w:lineRule="auto"/>
        <w:rPr>
          <w:rFonts w:cstheme="minorHAnsi"/>
          <w:b/>
          <w:lang w:val="en-US"/>
        </w:rPr>
      </w:pPr>
    </w:p>
    <w:p w:rsidR="00E34BF4" w:rsidRDefault="00E34BF4" w:rsidP="00D7094F">
      <w:pPr>
        <w:spacing w:line="480" w:lineRule="auto"/>
        <w:rPr>
          <w:rFonts w:cstheme="minorHAnsi"/>
          <w:b/>
          <w:lang w:val="en-US"/>
        </w:rPr>
      </w:pPr>
    </w:p>
    <w:p w:rsidR="00E34BF4" w:rsidRDefault="00E34BF4" w:rsidP="00D7094F">
      <w:pPr>
        <w:spacing w:line="480" w:lineRule="auto"/>
        <w:rPr>
          <w:rFonts w:cstheme="minorHAnsi"/>
          <w:b/>
          <w:lang w:val="en-US"/>
        </w:rPr>
      </w:pPr>
    </w:p>
    <w:p w:rsidR="00E34BF4" w:rsidRDefault="00E34BF4" w:rsidP="00D7094F">
      <w:pPr>
        <w:spacing w:line="480" w:lineRule="auto"/>
        <w:rPr>
          <w:rFonts w:cstheme="minorHAnsi"/>
          <w:b/>
          <w:lang w:val="en-US"/>
        </w:rPr>
      </w:pPr>
    </w:p>
    <w:p w:rsidR="00E34BF4" w:rsidRDefault="00E34BF4" w:rsidP="00D7094F">
      <w:pPr>
        <w:spacing w:line="480" w:lineRule="auto"/>
        <w:rPr>
          <w:rFonts w:cstheme="minorHAnsi"/>
          <w:b/>
          <w:lang w:val="en-US"/>
        </w:rPr>
      </w:pPr>
    </w:p>
    <w:p w:rsidR="00E34BF4" w:rsidRDefault="00E34BF4" w:rsidP="00D7094F">
      <w:pPr>
        <w:spacing w:line="480" w:lineRule="auto"/>
        <w:rPr>
          <w:rFonts w:cstheme="minorHAnsi"/>
          <w:b/>
          <w:lang w:val="en-US"/>
        </w:rPr>
      </w:pPr>
    </w:p>
    <w:p w:rsidR="00E34BF4" w:rsidRPr="00E34BF4" w:rsidRDefault="00E34BF4" w:rsidP="00D7094F">
      <w:pPr>
        <w:spacing w:line="480" w:lineRule="auto"/>
        <w:rPr>
          <w:rFonts w:cstheme="minorHAnsi"/>
          <w:b/>
          <w:lang w:val="en-US"/>
        </w:rPr>
      </w:pPr>
    </w:p>
    <w:p w:rsidR="00550B7B" w:rsidRPr="00D7094F" w:rsidRDefault="00550B7B" w:rsidP="00D7094F">
      <w:pPr>
        <w:spacing w:line="480" w:lineRule="auto"/>
        <w:rPr>
          <w:rFonts w:cstheme="minorHAnsi"/>
          <w:lang w:val="en-US"/>
        </w:rPr>
      </w:pPr>
    </w:p>
    <w:p w:rsidR="009446DD" w:rsidRDefault="00095B65" w:rsidP="00D7094F">
      <w:pPr>
        <w:spacing w:line="480" w:lineRule="auto"/>
        <w:rPr>
          <w:rFonts w:cstheme="minorHAnsi"/>
          <w:lang w:val="en-US"/>
        </w:rPr>
      </w:pPr>
      <w:r w:rsidRPr="00D7094F">
        <w:rPr>
          <w:rFonts w:cstheme="minorHAnsi"/>
          <w:lang w:val="en-US"/>
        </w:rPr>
        <w:lastRenderedPageBreak/>
        <w:t xml:space="preserve">With </w:t>
      </w:r>
      <w:r w:rsidR="00E7772B" w:rsidRPr="00D7094F">
        <w:rPr>
          <w:rFonts w:cstheme="minorHAnsi"/>
          <w:lang w:val="en-US"/>
        </w:rPr>
        <w:t>bilingualism becoming the norm rather than an exception</w:t>
      </w:r>
      <w:r w:rsidR="00D7094F">
        <w:rPr>
          <w:rFonts w:cstheme="minorHAnsi"/>
          <w:lang w:val="en-US"/>
        </w:rPr>
        <w:t xml:space="preserve"> (e.g., Grosjean, 2010)</w:t>
      </w:r>
      <w:r w:rsidR="00E7772B" w:rsidRPr="00D7094F">
        <w:rPr>
          <w:rFonts w:cstheme="minorHAnsi"/>
          <w:lang w:val="en-US"/>
        </w:rPr>
        <w:t xml:space="preserve">, many children are growing up with multiple languages. This includes a large number of children with Autism Spectrum Disorder (ASD). As Prevost and </w:t>
      </w:r>
      <w:proofErr w:type="spellStart"/>
      <w:r w:rsidR="00E7772B" w:rsidRPr="00D7094F">
        <w:rPr>
          <w:rFonts w:cstheme="minorHAnsi"/>
          <w:lang w:val="en-US"/>
        </w:rPr>
        <w:t>Tuller</w:t>
      </w:r>
      <w:proofErr w:type="spellEnd"/>
      <w:r w:rsidR="00E7772B" w:rsidRPr="00D7094F">
        <w:rPr>
          <w:rFonts w:cstheme="minorHAnsi"/>
          <w:lang w:val="en-US"/>
        </w:rPr>
        <w:t xml:space="preserve"> (</w:t>
      </w:r>
      <w:r w:rsidR="00E34BF4">
        <w:rPr>
          <w:rFonts w:cstheme="minorHAnsi"/>
          <w:lang w:val="en-US"/>
        </w:rPr>
        <w:t>2021</w:t>
      </w:r>
      <w:r w:rsidR="00E7772B" w:rsidRPr="00D7094F">
        <w:rPr>
          <w:rFonts w:cstheme="minorHAnsi"/>
          <w:lang w:val="en-US"/>
        </w:rPr>
        <w:t>) discuss, more research is needed to understand bilingual language development in children with ASD. We entirely agree with their evaluation that more detailed and comprehensive language assessments are needed that go beyond vocabulary and also cover</w:t>
      </w:r>
      <w:r w:rsidR="00CF09DB">
        <w:rPr>
          <w:rFonts w:cstheme="minorHAnsi"/>
          <w:lang w:val="en-US"/>
        </w:rPr>
        <w:t xml:space="preserve"> </w:t>
      </w:r>
      <w:r w:rsidR="00E7772B" w:rsidRPr="00D7094F">
        <w:rPr>
          <w:rFonts w:cstheme="minorHAnsi"/>
          <w:lang w:val="en-US"/>
        </w:rPr>
        <w:t xml:space="preserve">phonology, morphology, syntax, semantics, and pragmatics. </w:t>
      </w:r>
      <w:r w:rsidR="00573EA8" w:rsidRPr="00D7094F">
        <w:rPr>
          <w:rFonts w:cstheme="minorHAnsi"/>
          <w:lang w:val="en-US"/>
        </w:rPr>
        <w:t xml:space="preserve">These are aspects of language that are important to study in both monolinguals and bilinguals. However, there </w:t>
      </w:r>
      <w:r w:rsidR="00AE4D97">
        <w:rPr>
          <w:rFonts w:cstheme="minorHAnsi"/>
          <w:lang w:val="en-US"/>
        </w:rPr>
        <w:t>are additional aspects</w:t>
      </w:r>
      <w:r w:rsidR="00573EA8" w:rsidRPr="00D7094F">
        <w:rPr>
          <w:rFonts w:cstheme="minorHAnsi"/>
          <w:lang w:val="en-US"/>
        </w:rPr>
        <w:t xml:space="preserve"> specifically related to bilingualism that </w:t>
      </w:r>
      <w:r w:rsidR="00AE4D97">
        <w:rPr>
          <w:rFonts w:cstheme="minorHAnsi"/>
          <w:lang w:val="en-US"/>
        </w:rPr>
        <w:t>are</w:t>
      </w:r>
      <w:r w:rsidR="00573EA8" w:rsidRPr="00D7094F">
        <w:rPr>
          <w:rFonts w:cstheme="minorHAnsi"/>
          <w:lang w:val="en-US"/>
        </w:rPr>
        <w:t xml:space="preserve"> ofte</w:t>
      </w:r>
      <w:r w:rsidR="00E7772B" w:rsidRPr="00D7094F">
        <w:rPr>
          <w:rFonts w:cstheme="minorHAnsi"/>
          <w:lang w:val="en-US"/>
        </w:rPr>
        <w:t xml:space="preserve">n neglected in this literature. While both monolinguals and bilinguals continuously have to select which words to use (“sofa” or “couch”?), bilinguals have the additional challenge of selecting in which language they should produce those words. In some cases, when communicating with another bilingual who speaks the same languages, language selection is relatively free and bilinguals can use the language they prefer. In other cases, </w:t>
      </w:r>
      <w:r w:rsidR="006F137F">
        <w:rPr>
          <w:rFonts w:cstheme="minorHAnsi"/>
          <w:lang w:val="en-US"/>
        </w:rPr>
        <w:t xml:space="preserve">however, </w:t>
      </w:r>
      <w:r w:rsidR="00AE4D97">
        <w:rPr>
          <w:rFonts w:cstheme="minorHAnsi"/>
          <w:lang w:val="en-US"/>
        </w:rPr>
        <w:t>the</w:t>
      </w:r>
      <w:r w:rsidR="00E7772B" w:rsidRPr="00D7094F">
        <w:rPr>
          <w:rFonts w:cstheme="minorHAnsi"/>
          <w:lang w:val="en-US"/>
        </w:rPr>
        <w:t xml:space="preserve"> circumstances or interlocutors require use of one specific language. For example, in the presence of an English monolingual, a Spanish-English bilingual will typically need to use English. In particular when language </w:t>
      </w:r>
      <w:r w:rsidR="005C6643">
        <w:rPr>
          <w:rFonts w:cstheme="minorHAnsi"/>
          <w:lang w:val="en-US"/>
        </w:rPr>
        <w:t>selection</w:t>
      </w:r>
      <w:r w:rsidR="00E7772B" w:rsidRPr="00D7094F">
        <w:rPr>
          <w:rFonts w:cstheme="minorHAnsi"/>
          <w:lang w:val="en-US"/>
        </w:rPr>
        <w:t xml:space="preserve"> is dictated by the environment, </w:t>
      </w:r>
      <w:r w:rsidR="002354A0">
        <w:rPr>
          <w:rFonts w:cstheme="minorHAnsi"/>
          <w:lang w:val="en-US"/>
        </w:rPr>
        <w:t>language control is</w:t>
      </w:r>
      <w:r w:rsidR="00E7772B" w:rsidRPr="00D7094F">
        <w:rPr>
          <w:rFonts w:cstheme="minorHAnsi"/>
          <w:lang w:val="en-US"/>
        </w:rPr>
        <w:t xml:space="preserve"> needed to</w:t>
      </w:r>
      <w:r w:rsidR="00AE4D97">
        <w:rPr>
          <w:rFonts w:cstheme="minorHAnsi"/>
          <w:lang w:val="en-US"/>
        </w:rPr>
        <w:t xml:space="preserve"> monitor the environment to select the appropriate target language,</w:t>
      </w:r>
      <w:r w:rsidR="003352E2">
        <w:rPr>
          <w:rFonts w:cstheme="minorHAnsi"/>
          <w:lang w:val="en-US"/>
        </w:rPr>
        <w:t xml:space="preserve"> to</w:t>
      </w:r>
      <w:r w:rsidR="00E7772B" w:rsidRPr="00D7094F">
        <w:rPr>
          <w:rFonts w:cstheme="minorHAnsi"/>
          <w:lang w:val="en-US"/>
        </w:rPr>
        <w:t xml:space="preserve"> ensure that </w:t>
      </w:r>
      <w:r w:rsidR="00AE4D97">
        <w:rPr>
          <w:rFonts w:cstheme="minorHAnsi"/>
          <w:lang w:val="en-US"/>
        </w:rPr>
        <w:t>words are selected in that language,</w:t>
      </w:r>
      <w:r w:rsidR="00E7772B" w:rsidRPr="00D7094F">
        <w:rPr>
          <w:rFonts w:cstheme="minorHAnsi"/>
          <w:lang w:val="en-US"/>
        </w:rPr>
        <w:t xml:space="preserve"> </w:t>
      </w:r>
      <w:r w:rsidR="00AE4D97">
        <w:rPr>
          <w:rFonts w:cstheme="minorHAnsi"/>
          <w:lang w:val="en-US"/>
        </w:rPr>
        <w:t>to avoid</w:t>
      </w:r>
      <w:r w:rsidR="00E7772B" w:rsidRPr="00D7094F">
        <w:rPr>
          <w:rFonts w:cstheme="minorHAnsi"/>
          <w:lang w:val="en-US"/>
        </w:rPr>
        <w:t xml:space="preserve"> intrusions from the other language</w:t>
      </w:r>
      <w:r w:rsidR="00AE4D97">
        <w:rPr>
          <w:rFonts w:cstheme="minorHAnsi"/>
          <w:lang w:val="en-US"/>
        </w:rPr>
        <w:t xml:space="preserve">, and to switch between languages when needed </w:t>
      </w:r>
      <w:r w:rsidR="00E7772B" w:rsidRPr="00D7094F">
        <w:rPr>
          <w:rFonts w:cstheme="minorHAnsi"/>
          <w:lang w:val="en-US"/>
        </w:rPr>
        <w:t>(Green, 1998</w:t>
      </w:r>
      <w:r w:rsidR="00AE4D97">
        <w:rPr>
          <w:rFonts w:cstheme="minorHAnsi"/>
          <w:lang w:val="en-US"/>
        </w:rPr>
        <w:t xml:space="preserve">; Green &amp; </w:t>
      </w:r>
      <w:proofErr w:type="spellStart"/>
      <w:r w:rsidR="00AE4D97">
        <w:rPr>
          <w:rFonts w:cstheme="minorHAnsi"/>
          <w:lang w:val="en-US"/>
        </w:rPr>
        <w:t>Abutalebi</w:t>
      </w:r>
      <w:proofErr w:type="spellEnd"/>
      <w:r w:rsidR="00AE4D97">
        <w:rPr>
          <w:rFonts w:cstheme="minorHAnsi"/>
          <w:lang w:val="en-US"/>
        </w:rPr>
        <w:t>, 2013</w:t>
      </w:r>
      <w:r w:rsidR="00E7772B" w:rsidRPr="00D7094F">
        <w:rPr>
          <w:rFonts w:cstheme="minorHAnsi"/>
          <w:lang w:val="en-US"/>
        </w:rPr>
        <w:t>).</w:t>
      </w:r>
      <w:r w:rsidR="00697CE7" w:rsidRPr="00D7094F">
        <w:rPr>
          <w:rFonts w:cstheme="minorHAnsi"/>
          <w:lang w:val="en-US"/>
        </w:rPr>
        <w:t xml:space="preserve"> </w:t>
      </w:r>
      <w:r w:rsidR="00E7772B" w:rsidRPr="00D7094F">
        <w:rPr>
          <w:rFonts w:cstheme="minorHAnsi"/>
          <w:lang w:val="en-US"/>
        </w:rPr>
        <w:t xml:space="preserve">Research assessing how language abilities might differ between children with and without ASD (or between bilingual </w:t>
      </w:r>
      <w:r w:rsidR="00697E19">
        <w:rPr>
          <w:rFonts w:cstheme="minorHAnsi"/>
          <w:lang w:val="en-US"/>
        </w:rPr>
        <w:t>and</w:t>
      </w:r>
      <w:r w:rsidR="00E7772B" w:rsidRPr="00D7094F">
        <w:rPr>
          <w:rFonts w:cstheme="minorHAnsi"/>
          <w:lang w:val="en-US"/>
        </w:rPr>
        <w:t xml:space="preserve"> monolingual children with ASD) have typically focused on lexical processes (e.g., vocabulary) that apply to both monolinguals and bilinguals. Far less attention, however, is paid to </w:t>
      </w:r>
      <w:r w:rsidR="00697CE7" w:rsidRPr="00D7094F">
        <w:rPr>
          <w:rFonts w:cstheme="minorHAnsi"/>
          <w:lang w:val="en-US"/>
        </w:rPr>
        <w:t>the</w:t>
      </w:r>
      <w:r w:rsidR="00645154">
        <w:rPr>
          <w:rFonts w:cstheme="minorHAnsi"/>
          <w:lang w:val="en-US"/>
        </w:rPr>
        <w:t>se bilingual</w:t>
      </w:r>
      <w:r w:rsidR="00697CE7" w:rsidRPr="00D7094F">
        <w:rPr>
          <w:rFonts w:cstheme="minorHAnsi"/>
          <w:lang w:val="en-US"/>
        </w:rPr>
        <w:t xml:space="preserve"> language control</w:t>
      </w:r>
      <w:r w:rsidR="00AE4D97">
        <w:rPr>
          <w:rFonts w:cstheme="minorHAnsi"/>
          <w:lang w:val="en-US"/>
        </w:rPr>
        <w:t xml:space="preserve"> mechanisms</w:t>
      </w:r>
      <w:r w:rsidR="00645154">
        <w:rPr>
          <w:rFonts w:cstheme="minorHAnsi"/>
          <w:lang w:val="en-US"/>
        </w:rPr>
        <w:t xml:space="preserve">, even though they are crucial </w:t>
      </w:r>
      <w:r w:rsidR="00697CE7" w:rsidRPr="00D7094F">
        <w:rPr>
          <w:rFonts w:cstheme="minorHAnsi"/>
          <w:lang w:val="en-US"/>
        </w:rPr>
        <w:t>for</w:t>
      </w:r>
      <w:r w:rsidR="00E7772B" w:rsidRPr="00D7094F">
        <w:rPr>
          <w:rFonts w:cstheme="minorHAnsi"/>
          <w:lang w:val="en-US"/>
        </w:rPr>
        <w:t xml:space="preserve"> efficient </w:t>
      </w:r>
      <w:r w:rsidR="00697CE7" w:rsidRPr="00D7094F">
        <w:rPr>
          <w:rFonts w:cstheme="minorHAnsi"/>
          <w:lang w:val="en-US"/>
        </w:rPr>
        <w:t xml:space="preserve">and successful </w:t>
      </w:r>
      <w:r w:rsidR="00E7772B" w:rsidRPr="00D7094F">
        <w:rPr>
          <w:rFonts w:cstheme="minorHAnsi"/>
          <w:lang w:val="en-US"/>
        </w:rPr>
        <w:t xml:space="preserve">communication. </w:t>
      </w:r>
      <w:r w:rsidR="00710DC7">
        <w:rPr>
          <w:rFonts w:cstheme="minorHAnsi"/>
          <w:lang w:val="en-US"/>
        </w:rPr>
        <w:t>Here w</w:t>
      </w:r>
      <w:r w:rsidR="00697CE7" w:rsidRPr="00D7094F">
        <w:rPr>
          <w:rFonts w:cstheme="minorHAnsi"/>
          <w:lang w:val="en-US"/>
        </w:rPr>
        <w:t>e focus on two reasons why it is especially relevant to study language</w:t>
      </w:r>
      <w:r w:rsidR="009F51F1">
        <w:rPr>
          <w:rFonts w:cstheme="minorHAnsi"/>
          <w:lang w:val="en-US"/>
        </w:rPr>
        <w:t xml:space="preserve"> </w:t>
      </w:r>
      <w:r w:rsidR="00697CE7" w:rsidRPr="00D7094F">
        <w:rPr>
          <w:rFonts w:cstheme="minorHAnsi"/>
          <w:lang w:val="en-US"/>
        </w:rPr>
        <w:t xml:space="preserve">control development in children with ASD: potential language selection </w:t>
      </w:r>
      <w:r w:rsidR="00BF2A80">
        <w:rPr>
          <w:rFonts w:cstheme="minorHAnsi"/>
          <w:lang w:val="en-US"/>
        </w:rPr>
        <w:t xml:space="preserve">difficulties </w:t>
      </w:r>
      <w:r w:rsidR="00697CE7" w:rsidRPr="00D7094F">
        <w:rPr>
          <w:rFonts w:cstheme="minorHAnsi"/>
          <w:lang w:val="en-US"/>
        </w:rPr>
        <w:t xml:space="preserve">and the potential relationship between bilingualism and executive </w:t>
      </w:r>
      <w:r w:rsidR="000B4E5A">
        <w:rPr>
          <w:rFonts w:cstheme="minorHAnsi"/>
          <w:lang w:val="en-US"/>
        </w:rPr>
        <w:t>functions</w:t>
      </w:r>
      <w:r w:rsidR="00E34BF4">
        <w:rPr>
          <w:rFonts w:cstheme="minorHAnsi"/>
          <w:lang w:val="en-US"/>
        </w:rPr>
        <w:t xml:space="preserve"> (EF)</w:t>
      </w:r>
      <w:r w:rsidR="000B4E5A">
        <w:rPr>
          <w:rFonts w:cstheme="minorHAnsi"/>
          <w:lang w:val="en-US"/>
        </w:rPr>
        <w:t>.</w:t>
      </w:r>
    </w:p>
    <w:p w:rsidR="00BB5422" w:rsidRPr="00BB5422" w:rsidRDefault="00BB5422" w:rsidP="00D7094F">
      <w:pPr>
        <w:spacing w:line="480" w:lineRule="auto"/>
        <w:rPr>
          <w:rFonts w:cstheme="minorHAnsi"/>
          <w:lang w:val="en-US"/>
        </w:rPr>
      </w:pPr>
    </w:p>
    <w:p w:rsidR="00573EA8" w:rsidRPr="00D7094F" w:rsidRDefault="005204DA" w:rsidP="00D7094F">
      <w:pPr>
        <w:spacing w:line="480" w:lineRule="auto"/>
        <w:rPr>
          <w:rFonts w:cstheme="minorHAnsi"/>
          <w:b/>
          <w:lang w:val="en-US"/>
        </w:rPr>
      </w:pPr>
      <w:r w:rsidRPr="00D7094F">
        <w:rPr>
          <w:rFonts w:cstheme="minorHAnsi"/>
          <w:b/>
          <w:lang w:val="en-US"/>
        </w:rPr>
        <w:lastRenderedPageBreak/>
        <w:t>Language selection</w:t>
      </w:r>
    </w:p>
    <w:p w:rsidR="00D61AA2" w:rsidRPr="00D7094F" w:rsidRDefault="005204DA" w:rsidP="00D7094F">
      <w:pPr>
        <w:spacing w:line="480" w:lineRule="auto"/>
        <w:rPr>
          <w:rFonts w:cstheme="minorHAnsi"/>
          <w:lang w:val="en-US"/>
        </w:rPr>
      </w:pPr>
      <w:r w:rsidRPr="00D7094F">
        <w:rPr>
          <w:rFonts w:cstheme="minorHAnsi"/>
          <w:lang w:val="en-US"/>
        </w:rPr>
        <w:t xml:space="preserve">Prevost and </w:t>
      </w:r>
      <w:proofErr w:type="spellStart"/>
      <w:r w:rsidRPr="00D7094F">
        <w:rPr>
          <w:rFonts w:cstheme="minorHAnsi"/>
          <w:lang w:val="en-US"/>
        </w:rPr>
        <w:t>Tuller</w:t>
      </w:r>
      <w:proofErr w:type="spellEnd"/>
      <w:r w:rsidR="00697CE7" w:rsidRPr="00D7094F">
        <w:rPr>
          <w:rFonts w:cstheme="minorHAnsi"/>
          <w:lang w:val="en-US"/>
        </w:rPr>
        <w:t xml:space="preserve"> </w:t>
      </w:r>
      <w:r w:rsidR="00FC56D1">
        <w:rPr>
          <w:rFonts w:cstheme="minorHAnsi"/>
          <w:lang w:val="en-US"/>
        </w:rPr>
        <w:t>(</w:t>
      </w:r>
      <w:r w:rsidR="00E34BF4">
        <w:rPr>
          <w:rFonts w:cstheme="minorHAnsi"/>
          <w:lang w:val="en-US"/>
        </w:rPr>
        <w:t>2021</w:t>
      </w:r>
      <w:r w:rsidR="00FC56D1">
        <w:rPr>
          <w:rFonts w:cstheme="minorHAnsi"/>
          <w:lang w:val="en-US"/>
        </w:rPr>
        <w:t xml:space="preserve">) </w:t>
      </w:r>
      <w:r w:rsidR="00697CE7" w:rsidRPr="00D7094F">
        <w:rPr>
          <w:rFonts w:cstheme="minorHAnsi"/>
          <w:lang w:val="en-US"/>
        </w:rPr>
        <w:t xml:space="preserve">review </w:t>
      </w:r>
      <w:r w:rsidR="00573EA8" w:rsidRPr="00D7094F">
        <w:rPr>
          <w:rFonts w:cstheme="minorHAnsi"/>
          <w:lang w:val="en-US"/>
        </w:rPr>
        <w:t>anecdotal evidence</w:t>
      </w:r>
      <w:r w:rsidRPr="00D7094F">
        <w:rPr>
          <w:rFonts w:cstheme="minorHAnsi"/>
          <w:lang w:val="en-US"/>
        </w:rPr>
        <w:t xml:space="preserve"> of children </w:t>
      </w:r>
      <w:r w:rsidR="00D61AA2" w:rsidRPr="00D7094F">
        <w:rPr>
          <w:rFonts w:cstheme="minorHAnsi"/>
          <w:lang w:val="en-US"/>
        </w:rPr>
        <w:t xml:space="preserve">who use a language at home that their parents do not speak, </w:t>
      </w:r>
      <w:r w:rsidR="00573EA8" w:rsidRPr="00D7094F">
        <w:rPr>
          <w:rFonts w:cstheme="minorHAnsi"/>
          <w:lang w:val="en-US"/>
        </w:rPr>
        <w:t>suggesting that children with ASD do not always use the co</w:t>
      </w:r>
      <w:r w:rsidR="00D61AA2" w:rsidRPr="00D7094F">
        <w:rPr>
          <w:rFonts w:cstheme="minorHAnsi"/>
          <w:lang w:val="en-US"/>
        </w:rPr>
        <w:t xml:space="preserve">ntextually appropriate language. </w:t>
      </w:r>
      <w:r w:rsidR="006A195B">
        <w:rPr>
          <w:rFonts w:cstheme="minorHAnsi"/>
          <w:lang w:val="en-US"/>
        </w:rPr>
        <w:t xml:space="preserve">While it is of course unclear from this anecdotal evidence how widespread </w:t>
      </w:r>
      <w:r w:rsidR="005C4BF5">
        <w:rPr>
          <w:rFonts w:cstheme="minorHAnsi"/>
          <w:lang w:val="en-US"/>
        </w:rPr>
        <w:t>contextually inappropriate language use is in children with ASD, it does suggest that problems with language selection might exist</w:t>
      </w:r>
      <w:r w:rsidR="00D61AA2" w:rsidRPr="00D7094F">
        <w:rPr>
          <w:rFonts w:cstheme="minorHAnsi"/>
          <w:lang w:val="en-US"/>
        </w:rPr>
        <w:t xml:space="preserve">. </w:t>
      </w:r>
      <w:r w:rsidR="005C4BF5">
        <w:rPr>
          <w:rFonts w:cstheme="minorHAnsi"/>
          <w:lang w:val="en-US"/>
        </w:rPr>
        <w:t xml:space="preserve">These </w:t>
      </w:r>
      <w:r w:rsidR="00D61AA2" w:rsidRPr="00D7094F">
        <w:rPr>
          <w:rFonts w:cstheme="minorHAnsi"/>
          <w:lang w:val="en-US"/>
        </w:rPr>
        <w:t xml:space="preserve">potential difficulties might stem from different underlying problems. Delayed or diminished social or theory of mind abilities </w:t>
      </w:r>
      <w:r w:rsidR="005C4BF5">
        <w:rPr>
          <w:rFonts w:cstheme="minorHAnsi"/>
          <w:lang w:val="en-US"/>
        </w:rPr>
        <w:t xml:space="preserve">(e.g., Baron-Cohen, 2000) </w:t>
      </w:r>
      <w:r w:rsidR="00D61AA2" w:rsidRPr="00D7094F">
        <w:rPr>
          <w:rFonts w:cstheme="minorHAnsi"/>
          <w:lang w:val="en-US"/>
        </w:rPr>
        <w:t xml:space="preserve">might be one explanation, with children following their own language preferences without considering the other person’s preference or </w:t>
      </w:r>
      <w:r w:rsidR="005C4BF5">
        <w:rPr>
          <w:rFonts w:cstheme="minorHAnsi"/>
          <w:lang w:val="en-US"/>
        </w:rPr>
        <w:t xml:space="preserve">language </w:t>
      </w:r>
      <w:r w:rsidR="00D61AA2" w:rsidRPr="00D7094F">
        <w:rPr>
          <w:rFonts w:cstheme="minorHAnsi"/>
          <w:lang w:val="en-US"/>
        </w:rPr>
        <w:t>abilities. However,</w:t>
      </w:r>
      <w:r w:rsidR="005C4BF5">
        <w:rPr>
          <w:rFonts w:cstheme="minorHAnsi"/>
          <w:lang w:val="en-US"/>
        </w:rPr>
        <w:t xml:space="preserve"> global</w:t>
      </w:r>
      <w:r w:rsidR="00D61AA2" w:rsidRPr="00D7094F">
        <w:rPr>
          <w:rFonts w:cstheme="minorHAnsi"/>
          <w:lang w:val="en-US"/>
        </w:rPr>
        <w:t xml:space="preserve"> language selection errors</w:t>
      </w:r>
      <w:r w:rsidR="005C4BF5">
        <w:rPr>
          <w:rFonts w:cstheme="minorHAnsi"/>
          <w:lang w:val="en-US"/>
        </w:rPr>
        <w:t xml:space="preserve"> (i.e., choosing the “inappropriate” language for a prolonged period of time)</w:t>
      </w:r>
      <w:r w:rsidR="00D61AA2" w:rsidRPr="00D7094F">
        <w:rPr>
          <w:rFonts w:cstheme="minorHAnsi"/>
          <w:lang w:val="en-US"/>
        </w:rPr>
        <w:t xml:space="preserve"> and </w:t>
      </w:r>
      <w:r w:rsidR="005C4BF5">
        <w:rPr>
          <w:rFonts w:cstheme="minorHAnsi"/>
          <w:lang w:val="en-US"/>
        </w:rPr>
        <w:t xml:space="preserve">more </w:t>
      </w:r>
      <w:r w:rsidR="000D19D9">
        <w:rPr>
          <w:rFonts w:cstheme="minorHAnsi"/>
          <w:lang w:val="en-US"/>
        </w:rPr>
        <w:t>temporary</w:t>
      </w:r>
      <w:r w:rsidR="005C4BF5">
        <w:rPr>
          <w:rFonts w:cstheme="minorHAnsi"/>
          <w:lang w:val="en-US"/>
        </w:rPr>
        <w:t xml:space="preserve"> </w:t>
      </w:r>
      <w:r w:rsidR="00D61AA2" w:rsidRPr="00D7094F">
        <w:rPr>
          <w:rFonts w:cstheme="minorHAnsi"/>
          <w:lang w:val="en-US"/>
        </w:rPr>
        <w:t xml:space="preserve">cross-language intrusions (e.g., </w:t>
      </w:r>
      <w:r w:rsidR="005C4BF5">
        <w:rPr>
          <w:rFonts w:cstheme="minorHAnsi"/>
          <w:lang w:val="en-US"/>
        </w:rPr>
        <w:t>accidentally using a Spanish word while speaking English</w:t>
      </w:r>
      <w:r w:rsidR="00D61AA2" w:rsidRPr="00D7094F">
        <w:rPr>
          <w:rFonts w:cstheme="minorHAnsi"/>
          <w:lang w:val="en-US"/>
        </w:rPr>
        <w:t xml:space="preserve">) </w:t>
      </w:r>
      <w:r w:rsidR="00697CE7" w:rsidRPr="00D7094F">
        <w:rPr>
          <w:rFonts w:cstheme="minorHAnsi"/>
          <w:lang w:val="en-US"/>
        </w:rPr>
        <w:t xml:space="preserve">might also stem from diminished language control and/or inhibitory control (see e.g., </w:t>
      </w:r>
      <w:r w:rsidR="00D61AA2" w:rsidRPr="00D7094F">
        <w:rPr>
          <w:rFonts w:cstheme="minorHAnsi"/>
          <w:lang w:val="en-US"/>
        </w:rPr>
        <w:t>Gollan, Sandoval, &amp; Salmon, 2011</w:t>
      </w:r>
      <w:r w:rsidR="00697CE7" w:rsidRPr="00D7094F">
        <w:rPr>
          <w:rFonts w:cstheme="minorHAnsi"/>
          <w:lang w:val="en-US"/>
        </w:rPr>
        <w:t>, for evidence from older adults</w:t>
      </w:r>
      <w:r w:rsidR="00D61AA2" w:rsidRPr="00D7094F">
        <w:rPr>
          <w:rFonts w:cstheme="minorHAnsi"/>
          <w:lang w:val="en-US"/>
        </w:rPr>
        <w:t xml:space="preserve">). </w:t>
      </w:r>
      <w:r w:rsidR="00697CE7" w:rsidRPr="00D7094F">
        <w:rPr>
          <w:rFonts w:cstheme="minorHAnsi"/>
          <w:lang w:val="en-US"/>
        </w:rPr>
        <w:t>The limited research assessing bilingual language</w:t>
      </w:r>
      <w:r w:rsidR="00C7278F">
        <w:rPr>
          <w:rFonts w:cstheme="minorHAnsi"/>
          <w:lang w:val="en-US"/>
        </w:rPr>
        <w:t xml:space="preserve"> </w:t>
      </w:r>
      <w:r w:rsidR="00697CE7" w:rsidRPr="00D7094F">
        <w:rPr>
          <w:rFonts w:cstheme="minorHAnsi"/>
          <w:lang w:val="en-US"/>
        </w:rPr>
        <w:t xml:space="preserve">control development in </w:t>
      </w:r>
      <w:r w:rsidR="00F37FDC">
        <w:rPr>
          <w:rFonts w:cstheme="minorHAnsi"/>
          <w:lang w:val="en-US"/>
        </w:rPr>
        <w:t xml:space="preserve">typically developing </w:t>
      </w:r>
      <w:r w:rsidR="00697CE7" w:rsidRPr="00D7094F">
        <w:rPr>
          <w:rFonts w:cstheme="minorHAnsi"/>
          <w:lang w:val="en-US"/>
        </w:rPr>
        <w:t xml:space="preserve">children (e.g., de Bruin, Samuel, &amp; </w:t>
      </w:r>
      <w:proofErr w:type="spellStart"/>
      <w:r w:rsidR="00697CE7" w:rsidRPr="00D7094F">
        <w:rPr>
          <w:rFonts w:cstheme="minorHAnsi"/>
          <w:lang w:val="en-US"/>
        </w:rPr>
        <w:t>Duñabeitia</w:t>
      </w:r>
      <w:proofErr w:type="spellEnd"/>
      <w:r w:rsidR="00697CE7" w:rsidRPr="00D7094F">
        <w:rPr>
          <w:rFonts w:cstheme="minorHAnsi"/>
          <w:lang w:val="en-US"/>
        </w:rPr>
        <w:t>, 2020) suggest</w:t>
      </w:r>
      <w:r w:rsidR="005C4BF5">
        <w:rPr>
          <w:rFonts w:cstheme="minorHAnsi"/>
          <w:lang w:val="en-US"/>
        </w:rPr>
        <w:t>s</w:t>
      </w:r>
      <w:r w:rsidR="00697CE7" w:rsidRPr="00D7094F">
        <w:rPr>
          <w:rFonts w:cstheme="minorHAnsi"/>
          <w:lang w:val="en-US"/>
        </w:rPr>
        <w:t xml:space="preserve"> that children have greater difficulty controlling their languages and show more cross-language intrusions than adults, in particular in environments that place greater demands on language control. We know hardly anything about this language</w:t>
      </w:r>
      <w:r w:rsidR="00890704">
        <w:rPr>
          <w:rFonts w:cstheme="minorHAnsi"/>
          <w:lang w:val="en-US"/>
        </w:rPr>
        <w:t xml:space="preserve"> </w:t>
      </w:r>
      <w:r w:rsidR="00697CE7" w:rsidRPr="00D7094F">
        <w:rPr>
          <w:rFonts w:cstheme="minorHAnsi"/>
          <w:lang w:val="en-US"/>
        </w:rPr>
        <w:t xml:space="preserve">control development in children with ASD, but given the association </w:t>
      </w:r>
      <w:r w:rsidR="005C4BF5">
        <w:rPr>
          <w:rFonts w:cstheme="minorHAnsi"/>
          <w:lang w:val="en-US"/>
        </w:rPr>
        <w:t xml:space="preserve">between ASD and </w:t>
      </w:r>
      <w:r w:rsidR="00697CE7" w:rsidRPr="00D7094F">
        <w:rPr>
          <w:rFonts w:cstheme="minorHAnsi"/>
          <w:lang w:val="en-US"/>
        </w:rPr>
        <w:t>EF difficulties</w:t>
      </w:r>
      <w:r w:rsidR="005C4BF5">
        <w:rPr>
          <w:rFonts w:cstheme="minorHAnsi"/>
          <w:lang w:val="en-US"/>
        </w:rPr>
        <w:t xml:space="preserve"> (e.g., Demetriou et al., 2018)</w:t>
      </w:r>
      <w:r w:rsidR="00697CE7" w:rsidRPr="00D7094F">
        <w:rPr>
          <w:rFonts w:cstheme="minorHAnsi"/>
          <w:lang w:val="en-US"/>
        </w:rPr>
        <w:t xml:space="preserve">, it is possible that this development is delayed or diminished. </w:t>
      </w:r>
      <w:r w:rsidR="00D61AA2" w:rsidRPr="00D7094F">
        <w:rPr>
          <w:rFonts w:cstheme="minorHAnsi"/>
          <w:lang w:val="en-US"/>
        </w:rPr>
        <w:t xml:space="preserve">If </w:t>
      </w:r>
      <w:r w:rsidR="00274FA5">
        <w:rPr>
          <w:rFonts w:cstheme="minorHAnsi"/>
          <w:lang w:val="en-US"/>
        </w:rPr>
        <w:t>that is the case, children with ASD</w:t>
      </w:r>
      <w:r w:rsidR="00D61AA2" w:rsidRPr="00D7094F">
        <w:rPr>
          <w:rFonts w:cstheme="minorHAnsi"/>
          <w:lang w:val="en-US"/>
        </w:rPr>
        <w:t xml:space="preserve"> might </w:t>
      </w:r>
      <w:r w:rsidR="00214472">
        <w:rPr>
          <w:rFonts w:cstheme="minorHAnsi"/>
          <w:lang w:val="en-US"/>
        </w:rPr>
        <w:t>experience difficulties with</w:t>
      </w:r>
      <w:r w:rsidR="00D61AA2" w:rsidRPr="00D7094F">
        <w:rPr>
          <w:rFonts w:cstheme="minorHAnsi"/>
          <w:lang w:val="en-US"/>
        </w:rPr>
        <w:t xml:space="preserve"> context monitoring (i.e., detecting which language is most appropriate in a given environment), goal maintenance (i.e., keeping their language goals in mind), and language activation and suppression (to respectively select the target language and inhibit the non-target language). </w:t>
      </w:r>
      <w:r w:rsidR="00697CE7" w:rsidRPr="00D7094F">
        <w:rPr>
          <w:rFonts w:cstheme="minorHAnsi"/>
          <w:lang w:val="en-US"/>
        </w:rPr>
        <w:t>Any, or a combination</w:t>
      </w:r>
      <w:r w:rsidR="00333852">
        <w:rPr>
          <w:rFonts w:cstheme="minorHAnsi"/>
          <w:lang w:val="en-US"/>
        </w:rPr>
        <w:t>,</w:t>
      </w:r>
      <w:r w:rsidR="00697CE7" w:rsidRPr="00D7094F">
        <w:rPr>
          <w:rFonts w:cstheme="minorHAnsi"/>
          <w:lang w:val="en-US"/>
        </w:rPr>
        <w:t xml:space="preserve"> of these processes could result in selection difficulties such as using a language the conversation partner is not familiar with. </w:t>
      </w:r>
      <w:r w:rsidR="00061939">
        <w:rPr>
          <w:rFonts w:cstheme="minorHAnsi"/>
          <w:lang w:val="en-US"/>
        </w:rPr>
        <w:t xml:space="preserve">Given the consequences </w:t>
      </w:r>
      <w:r w:rsidR="00680047">
        <w:rPr>
          <w:rFonts w:cstheme="minorHAnsi"/>
          <w:lang w:val="en-US"/>
        </w:rPr>
        <w:t>these</w:t>
      </w:r>
      <w:r w:rsidR="00061939">
        <w:rPr>
          <w:rFonts w:cstheme="minorHAnsi"/>
          <w:lang w:val="en-US"/>
        </w:rPr>
        <w:t xml:space="preserve"> errors can have for successful communication, studying bilingual language control is crucial to </w:t>
      </w:r>
      <w:r w:rsidR="00D61AA2" w:rsidRPr="00D7094F">
        <w:rPr>
          <w:rFonts w:cstheme="minorHAnsi"/>
          <w:lang w:val="en-US"/>
        </w:rPr>
        <w:t xml:space="preserve">better </w:t>
      </w:r>
      <w:r w:rsidR="00D61AA2" w:rsidRPr="00D7094F">
        <w:rPr>
          <w:rFonts w:cstheme="minorHAnsi"/>
          <w:lang w:val="en-US"/>
        </w:rPr>
        <w:lastRenderedPageBreak/>
        <w:t xml:space="preserve">understand if and why bilingual children with ASD might face additional challenges </w:t>
      </w:r>
      <w:r w:rsidR="00095B65" w:rsidRPr="00D7094F">
        <w:rPr>
          <w:rFonts w:cstheme="minorHAnsi"/>
          <w:lang w:val="en-US"/>
        </w:rPr>
        <w:t xml:space="preserve">when it comes to </w:t>
      </w:r>
      <w:r w:rsidR="00697CE7" w:rsidRPr="00D7094F">
        <w:rPr>
          <w:rFonts w:cstheme="minorHAnsi"/>
          <w:lang w:val="en-US"/>
        </w:rPr>
        <w:t>selecting a contextually appropriate language.</w:t>
      </w:r>
    </w:p>
    <w:p w:rsidR="00095B65" w:rsidRPr="00D7094F" w:rsidRDefault="00095B65" w:rsidP="00D7094F">
      <w:pPr>
        <w:spacing w:line="480" w:lineRule="auto"/>
        <w:ind w:firstLine="720"/>
        <w:rPr>
          <w:rFonts w:cstheme="minorHAnsi"/>
          <w:lang w:val="en-US"/>
        </w:rPr>
      </w:pPr>
    </w:p>
    <w:p w:rsidR="00573EA8" w:rsidRPr="00D7094F" w:rsidRDefault="00573EA8" w:rsidP="00D7094F">
      <w:pPr>
        <w:spacing w:line="480" w:lineRule="auto"/>
        <w:rPr>
          <w:rFonts w:cstheme="minorHAnsi"/>
          <w:b/>
          <w:lang w:val="en-US"/>
        </w:rPr>
      </w:pPr>
      <w:r w:rsidRPr="00D7094F">
        <w:rPr>
          <w:rFonts w:cstheme="minorHAnsi"/>
          <w:b/>
          <w:lang w:val="en-US"/>
        </w:rPr>
        <w:t xml:space="preserve">Bilingualism and executive </w:t>
      </w:r>
      <w:r w:rsidR="008E54BB">
        <w:rPr>
          <w:rFonts w:cstheme="minorHAnsi"/>
          <w:b/>
          <w:lang w:val="en-US"/>
        </w:rPr>
        <w:t>functions</w:t>
      </w:r>
    </w:p>
    <w:p w:rsidR="008663C9" w:rsidRPr="00D7094F" w:rsidRDefault="00095B65" w:rsidP="00D7094F">
      <w:pPr>
        <w:spacing w:line="480" w:lineRule="auto"/>
        <w:rPr>
          <w:rFonts w:cstheme="minorHAnsi"/>
          <w:lang w:val="en-US"/>
        </w:rPr>
      </w:pPr>
      <w:r w:rsidRPr="00D7094F">
        <w:rPr>
          <w:rFonts w:cstheme="minorHAnsi"/>
          <w:lang w:val="en-US"/>
        </w:rPr>
        <w:t xml:space="preserve">The importance of studying development of bilingual language control is also closely linked to the potential relationship between bilingualism and executive </w:t>
      </w:r>
      <w:r w:rsidR="008E54BB">
        <w:rPr>
          <w:rFonts w:cstheme="minorHAnsi"/>
          <w:lang w:val="en-US"/>
        </w:rPr>
        <w:t>functions (EF)</w:t>
      </w:r>
      <w:r w:rsidRPr="00D7094F">
        <w:rPr>
          <w:rFonts w:cstheme="minorHAnsi"/>
          <w:lang w:val="en-US"/>
        </w:rPr>
        <w:t xml:space="preserve">. As Prevost and </w:t>
      </w:r>
      <w:proofErr w:type="spellStart"/>
      <w:r w:rsidRPr="00D7094F">
        <w:rPr>
          <w:rFonts w:cstheme="minorHAnsi"/>
          <w:lang w:val="en-US"/>
        </w:rPr>
        <w:t>Tuller</w:t>
      </w:r>
      <w:proofErr w:type="spellEnd"/>
      <w:r w:rsidRPr="00D7094F">
        <w:rPr>
          <w:rFonts w:cstheme="minorHAnsi"/>
          <w:lang w:val="en-US"/>
        </w:rPr>
        <w:t xml:space="preserve"> </w:t>
      </w:r>
      <w:r w:rsidR="00FC56D1">
        <w:rPr>
          <w:rFonts w:cstheme="minorHAnsi"/>
          <w:lang w:val="en-US"/>
        </w:rPr>
        <w:t>(</w:t>
      </w:r>
      <w:r w:rsidR="00E34BF4">
        <w:rPr>
          <w:rFonts w:cstheme="minorHAnsi"/>
          <w:lang w:val="en-US"/>
        </w:rPr>
        <w:t>2021</w:t>
      </w:r>
      <w:r w:rsidR="00FC56D1">
        <w:rPr>
          <w:rFonts w:cstheme="minorHAnsi"/>
          <w:lang w:val="en-US"/>
        </w:rPr>
        <w:t xml:space="preserve">) </w:t>
      </w:r>
      <w:r w:rsidRPr="00D7094F">
        <w:rPr>
          <w:rFonts w:cstheme="minorHAnsi"/>
          <w:lang w:val="en-US"/>
        </w:rPr>
        <w:t xml:space="preserve">discuss, </w:t>
      </w:r>
      <w:r w:rsidR="00573EA8" w:rsidRPr="00D7094F">
        <w:rPr>
          <w:rFonts w:cstheme="minorHAnsi"/>
          <w:lang w:val="en-US"/>
        </w:rPr>
        <w:t xml:space="preserve">bilingualism </w:t>
      </w:r>
      <w:r w:rsidR="00573EA8" w:rsidRPr="00235D3A">
        <w:rPr>
          <w:rFonts w:cstheme="minorHAnsi"/>
          <w:i/>
          <w:lang w:val="en-US"/>
        </w:rPr>
        <w:t>might</w:t>
      </w:r>
      <w:r w:rsidR="00573EA8" w:rsidRPr="00D7094F">
        <w:rPr>
          <w:rFonts w:cstheme="minorHAnsi"/>
          <w:lang w:val="en-US"/>
        </w:rPr>
        <w:t xml:space="preserve"> help to counteract some of the EF difficulties that are often observed in </w:t>
      </w:r>
      <w:r w:rsidR="001868D1">
        <w:rPr>
          <w:rFonts w:cstheme="minorHAnsi"/>
          <w:lang w:val="en-US"/>
        </w:rPr>
        <w:t>people with ASD</w:t>
      </w:r>
      <w:r w:rsidR="00E02A2D" w:rsidRPr="00D7094F">
        <w:rPr>
          <w:rFonts w:cstheme="minorHAnsi"/>
          <w:lang w:val="en-US"/>
        </w:rPr>
        <w:t>. If there is (</w:t>
      </w:r>
      <w:r w:rsidR="004E0029">
        <w:rPr>
          <w:rFonts w:cstheme="minorHAnsi"/>
          <w:lang w:val="en-US"/>
        </w:rPr>
        <w:t>at least partial</w:t>
      </w:r>
      <w:r w:rsidR="00E02A2D" w:rsidRPr="00D7094F">
        <w:rPr>
          <w:rFonts w:cstheme="minorHAnsi"/>
          <w:lang w:val="en-US"/>
        </w:rPr>
        <w:t xml:space="preserve">) overlap between language control and </w:t>
      </w:r>
      <w:r w:rsidR="004E0029">
        <w:rPr>
          <w:rFonts w:cstheme="minorHAnsi"/>
          <w:lang w:val="en-US"/>
        </w:rPr>
        <w:t>EF,</w:t>
      </w:r>
      <w:r w:rsidR="00E02A2D" w:rsidRPr="00D7094F">
        <w:rPr>
          <w:rFonts w:cstheme="minorHAnsi"/>
          <w:lang w:val="en-US"/>
        </w:rPr>
        <w:t xml:space="preserve"> the demands placed on bilinguals to monitor the environment, select a language, and avoid interference from the </w:t>
      </w:r>
      <w:r w:rsidR="00C91614">
        <w:rPr>
          <w:rFonts w:cstheme="minorHAnsi"/>
          <w:lang w:val="en-US"/>
        </w:rPr>
        <w:t>non-target</w:t>
      </w:r>
      <w:r w:rsidR="00E02A2D" w:rsidRPr="00D7094F">
        <w:rPr>
          <w:rFonts w:cstheme="minorHAnsi"/>
          <w:lang w:val="en-US"/>
        </w:rPr>
        <w:t xml:space="preserve"> language might positively modify the bilingual’s EF skills. Evidence</w:t>
      </w:r>
      <w:r w:rsidR="002B4C80">
        <w:rPr>
          <w:rFonts w:cstheme="minorHAnsi"/>
          <w:lang w:val="en-US"/>
        </w:rPr>
        <w:t xml:space="preserve"> (</w:t>
      </w:r>
      <w:r w:rsidR="00817EB2">
        <w:rPr>
          <w:rFonts w:cstheme="minorHAnsi"/>
          <w:lang w:val="en-US"/>
        </w:rPr>
        <w:t>from</w:t>
      </w:r>
      <w:r w:rsidR="002B4C80">
        <w:rPr>
          <w:rFonts w:cstheme="minorHAnsi"/>
          <w:lang w:val="en-US"/>
        </w:rPr>
        <w:t xml:space="preserve"> typically developing children)</w:t>
      </w:r>
      <w:r w:rsidR="00E02A2D" w:rsidRPr="00D7094F">
        <w:rPr>
          <w:rFonts w:cstheme="minorHAnsi"/>
          <w:lang w:val="en-US"/>
        </w:rPr>
        <w:t xml:space="preserve">, however, is mixed </w:t>
      </w:r>
      <w:r w:rsidR="00413706" w:rsidRPr="00D7094F">
        <w:rPr>
          <w:rFonts w:cstheme="minorHAnsi"/>
          <w:lang w:val="en-US"/>
        </w:rPr>
        <w:t>(</w:t>
      </w:r>
      <w:proofErr w:type="spellStart"/>
      <w:r w:rsidR="00413706" w:rsidRPr="00D7094F">
        <w:rPr>
          <w:rFonts w:cstheme="minorHAnsi"/>
          <w:lang w:val="en-US"/>
        </w:rPr>
        <w:t>cf</w:t>
      </w:r>
      <w:proofErr w:type="spellEnd"/>
      <w:r w:rsidR="00413706" w:rsidRPr="00D7094F">
        <w:rPr>
          <w:rFonts w:cstheme="minorHAnsi"/>
          <w:lang w:val="en-US"/>
        </w:rPr>
        <w:t xml:space="preserve"> e.g., </w:t>
      </w:r>
      <w:proofErr w:type="spellStart"/>
      <w:r w:rsidR="00413706" w:rsidRPr="00D7094F">
        <w:rPr>
          <w:rFonts w:cstheme="minorHAnsi"/>
          <w:lang w:val="en-US"/>
        </w:rPr>
        <w:t>Gunnerud</w:t>
      </w:r>
      <w:proofErr w:type="spellEnd"/>
      <w:r w:rsidR="004E0029">
        <w:rPr>
          <w:rFonts w:cstheme="minorHAnsi"/>
          <w:lang w:val="en-US"/>
        </w:rPr>
        <w:t xml:space="preserve">, </w:t>
      </w:r>
      <w:r w:rsidR="004E0029" w:rsidRPr="00D7094F">
        <w:rPr>
          <w:rFonts w:cstheme="minorHAnsi"/>
          <w:color w:val="222222"/>
          <w:shd w:val="clear" w:color="auto" w:fill="FFFFFF"/>
        </w:rPr>
        <w:t xml:space="preserve">Ten </w:t>
      </w:r>
      <w:proofErr w:type="spellStart"/>
      <w:r w:rsidR="004E0029" w:rsidRPr="00D7094F">
        <w:rPr>
          <w:rFonts w:cstheme="minorHAnsi"/>
          <w:color w:val="222222"/>
          <w:shd w:val="clear" w:color="auto" w:fill="FFFFFF"/>
        </w:rPr>
        <w:t>Braak</w:t>
      </w:r>
      <w:proofErr w:type="spellEnd"/>
      <w:r w:rsidR="004E0029" w:rsidRPr="00D7094F">
        <w:rPr>
          <w:rFonts w:cstheme="minorHAnsi"/>
          <w:color w:val="222222"/>
          <w:shd w:val="clear" w:color="auto" w:fill="FFFFFF"/>
        </w:rPr>
        <w:t xml:space="preserve">, </w:t>
      </w:r>
      <w:proofErr w:type="spellStart"/>
      <w:r w:rsidR="004E0029" w:rsidRPr="00D7094F">
        <w:rPr>
          <w:rFonts w:cstheme="minorHAnsi"/>
          <w:color w:val="222222"/>
          <w:shd w:val="clear" w:color="auto" w:fill="FFFFFF"/>
        </w:rPr>
        <w:t>Reikerås</w:t>
      </w:r>
      <w:proofErr w:type="spellEnd"/>
      <w:r w:rsidR="004E0029" w:rsidRPr="00D7094F">
        <w:rPr>
          <w:rFonts w:cstheme="minorHAnsi"/>
          <w:color w:val="222222"/>
          <w:shd w:val="clear" w:color="auto" w:fill="FFFFFF"/>
        </w:rPr>
        <w:t xml:space="preserve">, </w:t>
      </w:r>
      <w:proofErr w:type="spellStart"/>
      <w:r w:rsidR="004E0029" w:rsidRPr="00D7094F">
        <w:rPr>
          <w:rFonts w:cstheme="minorHAnsi"/>
          <w:color w:val="222222"/>
          <w:shd w:val="clear" w:color="auto" w:fill="FFFFFF"/>
        </w:rPr>
        <w:t>Donolato</w:t>
      </w:r>
      <w:proofErr w:type="spellEnd"/>
      <w:r w:rsidR="004E0029" w:rsidRPr="00D7094F">
        <w:rPr>
          <w:rFonts w:cstheme="minorHAnsi"/>
          <w:color w:val="222222"/>
          <w:shd w:val="clear" w:color="auto" w:fill="FFFFFF"/>
        </w:rPr>
        <w:t>, &amp; Melby-</w:t>
      </w:r>
      <w:proofErr w:type="spellStart"/>
      <w:r w:rsidR="004E0029" w:rsidRPr="00D7094F">
        <w:rPr>
          <w:rFonts w:cstheme="minorHAnsi"/>
          <w:color w:val="222222"/>
          <w:shd w:val="clear" w:color="auto" w:fill="FFFFFF"/>
        </w:rPr>
        <w:t>Lervåg</w:t>
      </w:r>
      <w:proofErr w:type="spellEnd"/>
      <w:r w:rsidR="004E0029">
        <w:rPr>
          <w:rFonts w:cstheme="minorHAnsi"/>
          <w:color w:val="222222"/>
          <w:shd w:val="clear" w:color="auto" w:fill="FFFFFF"/>
        </w:rPr>
        <w:t>,</w:t>
      </w:r>
      <w:r w:rsidR="004E0029" w:rsidRPr="00D7094F">
        <w:rPr>
          <w:rFonts w:cstheme="minorHAnsi"/>
          <w:lang w:val="en-US"/>
        </w:rPr>
        <w:t xml:space="preserve"> </w:t>
      </w:r>
      <w:r w:rsidR="00413706" w:rsidRPr="00D7094F">
        <w:rPr>
          <w:rFonts w:cstheme="minorHAnsi"/>
          <w:lang w:val="en-US"/>
        </w:rPr>
        <w:t>2020</w:t>
      </w:r>
      <w:r w:rsidR="004E0029">
        <w:rPr>
          <w:rFonts w:cstheme="minorHAnsi"/>
          <w:lang w:val="en-US"/>
        </w:rPr>
        <w:t>, for a meta-analysis</w:t>
      </w:r>
      <w:r w:rsidR="002B4C80">
        <w:rPr>
          <w:rFonts w:cstheme="minorHAnsi"/>
          <w:lang w:val="en-US"/>
        </w:rPr>
        <w:t xml:space="preserve"> suggesting that EF benefits are</w:t>
      </w:r>
      <w:r w:rsidR="00F273C3">
        <w:rPr>
          <w:rFonts w:cstheme="minorHAnsi"/>
          <w:lang w:val="en-US"/>
        </w:rPr>
        <w:t xml:space="preserve"> absent or</w:t>
      </w:r>
      <w:r w:rsidR="002B4C80">
        <w:rPr>
          <w:rFonts w:cstheme="minorHAnsi"/>
          <w:lang w:val="en-US"/>
        </w:rPr>
        <w:t xml:space="preserve"> small at best in typically developing children</w:t>
      </w:r>
      <w:r w:rsidR="00413706" w:rsidRPr="00D7094F">
        <w:rPr>
          <w:rFonts w:cstheme="minorHAnsi"/>
          <w:lang w:val="en-US"/>
        </w:rPr>
        <w:t>)</w:t>
      </w:r>
      <w:r w:rsidR="00E02A2D" w:rsidRPr="00D7094F">
        <w:rPr>
          <w:rFonts w:cstheme="minorHAnsi"/>
          <w:lang w:val="en-US"/>
        </w:rPr>
        <w:t xml:space="preserve">. Crucially, the argument </w:t>
      </w:r>
      <w:r w:rsidR="00E02A2D" w:rsidRPr="00D7094F">
        <w:rPr>
          <w:rFonts w:cstheme="minorHAnsi"/>
          <w:i/>
          <w:lang w:val="en-US"/>
        </w:rPr>
        <w:t xml:space="preserve">why </w:t>
      </w:r>
      <w:r w:rsidR="00E02A2D" w:rsidRPr="00D7094F">
        <w:rPr>
          <w:rFonts w:cstheme="minorHAnsi"/>
          <w:lang w:val="en-US"/>
        </w:rPr>
        <w:t xml:space="preserve">bilingualism </w:t>
      </w:r>
      <w:r w:rsidR="004E0029">
        <w:rPr>
          <w:rFonts w:cstheme="minorHAnsi"/>
          <w:i/>
          <w:lang w:val="en-US"/>
        </w:rPr>
        <w:t>might</w:t>
      </w:r>
      <w:r w:rsidR="00AF5F08" w:rsidRPr="00D7094F">
        <w:rPr>
          <w:rFonts w:cstheme="minorHAnsi"/>
          <w:lang w:val="en-US"/>
        </w:rPr>
        <w:t xml:space="preserve"> affect EF </w:t>
      </w:r>
      <w:r w:rsidR="004E0029">
        <w:rPr>
          <w:rFonts w:cstheme="minorHAnsi"/>
          <w:lang w:val="en-US"/>
        </w:rPr>
        <w:t>is closely related to</w:t>
      </w:r>
      <w:r w:rsidR="00E02A2D" w:rsidRPr="00D7094F">
        <w:rPr>
          <w:rFonts w:cstheme="minorHAnsi"/>
          <w:lang w:val="en-US"/>
        </w:rPr>
        <w:t xml:space="preserve"> language control and the language environment</w:t>
      </w:r>
      <w:r w:rsidR="00AF5F08" w:rsidRPr="00D7094F">
        <w:rPr>
          <w:rFonts w:cstheme="minorHAnsi"/>
          <w:lang w:val="en-US"/>
        </w:rPr>
        <w:t xml:space="preserve"> </w:t>
      </w:r>
      <w:r w:rsidR="008663C9" w:rsidRPr="00D7094F">
        <w:rPr>
          <w:rFonts w:cstheme="minorHAnsi"/>
          <w:lang w:val="en-US"/>
        </w:rPr>
        <w:t xml:space="preserve">a bilingual operates in </w:t>
      </w:r>
      <w:r w:rsidR="00AF5F08" w:rsidRPr="00D7094F">
        <w:rPr>
          <w:rFonts w:cstheme="minorHAnsi"/>
          <w:lang w:val="en-US"/>
        </w:rPr>
        <w:t xml:space="preserve">(Adaptive Control Hypothesis, Green &amp; </w:t>
      </w:r>
      <w:proofErr w:type="spellStart"/>
      <w:r w:rsidR="00AF5F08" w:rsidRPr="00D7094F">
        <w:rPr>
          <w:rFonts w:cstheme="minorHAnsi"/>
          <w:lang w:val="en-US"/>
        </w:rPr>
        <w:t>Abutalebi</w:t>
      </w:r>
      <w:proofErr w:type="spellEnd"/>
      <w:r w:rsidR="00AF5F08" w:rsidRPr="00D7094F">
        <w:rPr>
          <w:rFonts w:cstheme="minorHAnsi"/>
          <w:lang w:val="en-US"/>
        </w:rPr>
        <w:t>, 2013)</w:t>
      </w:r>
      <w:r w:rsidR="00E02A2D" w:rsidRPr="00D7094F">
        <w:rPr>
          <w:rFonts w:cstheme="minorHAnsi"/>
          <w:lang w:val="en-US"/>
        </w:rPr>
        <w:t xml:space="preserve">. </w:t>
      </w:r>
      <w:r w:rsidR="00A346C6">
        <w:rPr>
          <w:rFonts w:cstheme="minorHAnsi"/>
          <w:lang w:val="en-US"/>
        </w:rPr>
        <w:t>Bilinguals who spend more time in</w:t>
      </w:r>
      <w:r w:rsidR="00E02A2D" w:rsidRPr="00D7094F">
        <w:rPr>
          <w:rFonts w:cstheme="minorHAnsi"/>
          <w:lang w:val="en-US"/>
        </w:rPr>
        <w:t xml:space="preserve"> environments that place high demands on language control might use and develop that control </w:t>
      </w:r>
      <w:r w:rsidR="00A346C6">
        <w:rPr>
          <w:rFonts w:cstheme="minorHAnsi"/>
          <w:lang w:val="en-US"/>
        </w:rPr>
        <w:t xml:space="preserve">more strongly and might </w:t>
      </w:r>
      <w:r w:rsidR="00E02A2D" w:rsidRPr="00D7094F">
        <w:rPr>
          <w:rFonts w:cstheme="minorHAnsi"/>
          <w:lang w:val="en-US"/>
        </w:rPr>
        <w:t xml:space="preserve">show EF benefits. </w:t>
      </w:r>
      <w:r w:rsidR="00A346C6">
        <w:rPr>
          <w:rFonts w:cstheme="minorHAnsi"/>
          <w:lang w:val="en-US"/>
        </w:rPr>
        <w:t>In contrast,</w:t>
      </w:r>
      <w:r w:rsidR="00E02A2D" w:rsidRPr="00D7094F">
        <w:rPr>
          <w:rFonts w:cstheme="minorHAnsi"/>
          <w:lang w:val="en-US"/>
        </w:rPr>
        <w:t xml:space="preserve"> children who grow up in an environment that allows free language choice and switching (e.g., Spanish-English speaking children whose parents and friends all speak Spanish and English) might not need to apply control </w:t>
      </w:r>
      <w:r w:rsidR="0077413C">
        <w:rPr>
          <w:rFonts w:cstheme="minorHAnsi"/>
          <w:lang w:val="en-US"/>
        </w:rPr>
        <w:t xml:space="preserve">as much </w:t>
      </w:r>
      <w:r w:rsidR="00E02A2D" w:rsidRPr="00D7094F">
        <w:rPr>
          <w:rFonts w:cstheme="minorHAnsi"/>
          <w:lang w:val="en-US"/>
        </w:rPr>
        <w:t>and subsequently might not s</w:t>
      </w:r>
      <w:r w:rsidR="00A346C6">
        <w:rPr>
          <w:rFonts w:cstheme="minorHAnsi"/>
          <w:lang w:val="en-US"/>
        </w:rPr>
        <w:t>how</w:t>
      </w:r>
      <w:r w:rsidR="00E02A2D" w:rsidRPr="00D7094F">
        <w:rPr>
          <w:rFonts w:cstheme="minorHAnsi"/>
          <w:lang w:val="en-US"/>
        </w:rPr>
        <w:t xml:space="preserve"> EF benefits</w:t>
      </w:r>
      <w:r w:rsidR="00A346C6">
        <w:rPr>
          <w:rFonts w:cstheme="minorHAnsi"/>
          <w:lang w:val="en-US"/>
        </w:rPr>
        <w:t xml:space="preserve">. To understand </w:t>
      </w:r>
      <w:r w:rsidR="00A346C6">
        <w:rPr>
          <w:rFonts w:cstheme="minorHAnsi"/>
          <w:i/>
          <w:lang w:val="en-US"/>
        </w:rPr>
        <w:t xml:space="preserve">if </w:t>
      </w:r>
      <w:r w:rsidR="00A346C6">
        <w:rPr>
          <w:rFonts w:cstheme="minorHAnsi"/>
          <w:lang w:val="en-US"/>
        </w:rPr>
        <w:t xml:space="preserve">bilingualism can help to diminish EF deficits and </w:t>
      </w:r>
      <w:r w:rsidR="00A346C6">
        <w:rPr>
          <w:rFonts w:cstheme="minorHAnsi"/>
          <w:i/>
          <w:lang w:val="en-US"/>
        </w:rPr>
        <w:t xml:space="preserve">which </w:t>
      </w:r>
      <w:r w:rsidR="00A346C6">
        <w:rPr>
          <w:rFonts w:cstheme="minorHAnsi"/>
          <w:lang w:val="en-US"/>
        </w:rPr>
        <w:t xml:space="preserve">bilinguals might benefit most, we therefore need to study individual differences between bilinguals differing in their language environments as well as the connection with their language control. This applies to typically developing children (and adults) but is perhaps even more important for children with ASD. </w:t>
      </w:r>
      <w:r w:rsidR="003A3268" w:rsidRPr="00D7094F">
        <w:rPr>
          <w:rFonts w:cstheme="minorHAnsi"/>
          <w:lang w:val="en-US"/>
        </w:rPr>
        <w:t>Only children (or adults) who can successfully respond to the demands posed by the language environment might be able to benefit from EF advancements</w:t>
      </w:r>
      <w:r w:rsidR="00A346C6">
        <w:rPr>
          <w:rFonts w:cstheme="minorHAnsi"/>
          <w:lang w:val="en-US"/>
        </w:rPr>
        <w:t xml:space="preserve"> in relation to bilingualism</w:t>
      </w:r>
      <w:r w:rsidR="003A3268" w:rsidRPr="00D7094F">
        <w:rPr>
          <w:rFonts w:cstheme="minorHAnsi"/>
          <w:lang w:val="en-US"/>
        </w:rPr>
        <w:t>.</w:t>
      </w:r>
      <w:r w:rsidR="00A346C6">
        <w:rPr>
          <w:rFonts w:cstheme="minorHAnsi"/>
          <w:lang w:val="en-US"/>
        </w:rPr>
        <w:t xml:space="preserve"> If (some) </w:t>
      </w:r>
      <w:r w:rsidR="00A346C6">
        <w:rPr>
          <w:rFonts w:cstheme="minorHAnsi"/>
          <w:lang w:val="en-US"/>
        </w:rPr>
        <w:lastRenderedPageBreak/>
        <w:t xml:space="preserve">children with ASD are not able to </w:t>
      </w:r>
      <w:r w:rsidR="00230793">
        <w:rPr>
          <w:rFonts w:cstheme="minorHAnsi"/>
          <w:lang w:val="en-US"/>
        </w:rPr>
        <w:t xml:space="preserve">successfully </w:t>
      </w:r>
      <w:r w:rsidR="00A346C6">
        <w:rPr>
          <w:rFonts w:cstheme="minorHAnsi"/>
          <w:lang w:val="en-US"/>
        </w:rPr>
        <w:t>respond to the language environment and to apply the required (language) control, bilingualism might not have any consequences for their EF development either.</w:t>
      </w:r>
      <w:r w:rsidR="00CF777D">
        <w:rPr>
          <w:rFonts w:cstheme="minorHAnsi"/>
          <w:lang w:val="en-US"/>
        </w:rPr>
        <w:t xml:space="preserve"> Studying EF in bilingual children therefore cannot </w:t>
      </w:r>
      <w:r w:rsidR="00230793">
        <w:rPr>
          <w:rFonts w:cstheme="minorHAnsi"/>
          <w:lang w:val="en-US"/>
        </w:rPr>
        <w:t xml:space="preserve">just be done by </w:t>
      </w:r>
      <w:r w:rsidR="00CF777D">
        <w:rPr>
          <w:rFonts w:cstheme="minorHAnsi"/>
          <w:lang w:val="en-US"/>
        </w:rPr>
        <w:t>stud</w:t>
      </w:r>
      <w:r w:rsidR="00230793">
        <w:rPr>
          <w:rFonts w:cstheme="minorHAnsi"/>
          <w:lang w:val="en-US"/>
        </w:rPr>
        <w:t>ying</w:t>
      </w:r>
      <w:r w:rsidR="00CF777D">
        <w:rPr>
          <w:rFonts w:cstheme="minorHAnsi"/>
          <w:lang w:val="en-US"/>
        </w:rPr>
        <w:t xml:space="preserve"> EF in isolation but has to </w:t>
      </w:r>
      <w:r w:rsidR="00230793">
        <w:rPr>
          <w:rFonts w:cstheme="minorHAnsi"/>
          <w:lang w:val="en-US"/>
        </w:rPr>
        <w:t>consider</w:t>
      </w:r>
      <w:r w:rsidR="00CF777D">
        <w:rPr>
          <w:rFonts w:cstheme="minorHAnsi"/>
          <w:lang w:val="en-US"/>
        </w:rPr>
        <w:t xml:space="preserve"> EF development in relation to language</w:t>
      </w:r>
      <w:r w:rsidR="006479EC">
        <w:rPr>
          <w:rFonts w:cstheme="minorHAnsi"/>
          <w:lang w:val="en-US"/>
        </w:rPr>
        <w:t xml:space="preserve"> </w:t>
      </w:r>
      <w:r w:rsidR="00CF777D">
        <w:rPr>
          <w:rFonts w:cstheme="minorHAnsi"/>
          <w:lang w:val="en-US"/>
        </w:rPr>
        <w:t>control development and individual differences in language environment, especially in children with neurodevelopmental disorders.</w:t>
      </w:r>
      <w:r w:rsidR="003A3268" w:rsidRPr="00D7094F">
        <w:rPr>
          <w:rFonts w:cstheme="minorHAnsi"/>
          <w:lang w:val="en-US"/>
        </w:rPr>
        <w:t xml:space="preserve"> </w:t>
      </w:r>
    </w:p>
    <w:p w:rsidR="003A3268" w:rsidRDefault="003A3268" w:rsidP="00D7094F">
      <w:pPr>
        <w:spacing w:line="480" w:lineRule="auto"/>
        <w:rPr>
          <w:rFonts w:cstheme="minorHAnsi"/>
          <w:lang w:val="en-US"/>
        </w:rPr>
      </w:pPr>
      <w:bookmarkStart w:id="0" w:name="_GoBack"/>
      <w:bookmarkEnd w:id="0"/>
    </w:p>
    <w:p w:rsidR="00FC56D1" w:rsidRPr="00FC56D1" w:rsidRDefault="00FC56D1" w:rsidP="00D7094F">
      <w:pPr>
        <w:spacing w:line="480" w:lineRule="auto"/>
        <w:rPr>
          <w:rFonts w:cstheme="minorHAnsi"/>
          <w:b/>
          <w:lang w:val="en-US"/>
        </w:rPr>
      </w:pPr>
      <w:r>
        <w:rPr>
          <w:rFonts w:cstheme="minorHAnsi"/>
          <w:b/>
          <w:lang w:val="en-US"/>
        </w:rPr>
        <w:t xml:space="preserve">Bilingual language development </w:t>
      </w:r>
      <w:r w:rsidR="00C028BE">
        <w:rPr>
          <w:rFonts w:cstheme="minorHAnsi"/>
          <w:b/>
          <w:lang w:val="en-US"/>
        </w:rPr>
        <w:t>includes</w:t>
      </w:r>
      <w:r>
        <w:rPr>
          <w:rFonts w:cstheme="minorHAnsi"/>
          <w:b/>
          <w:lang w:val="en-US"/>
        </w:rPr>
        <w:t xml:space="preserve"> language control</w:t>
      </w:r>
    </w:p>
    <w:p w:rsidR="00E02A2D" w:rsidRDefault="00AF5F08" w:rsidP="00D7094F">
      <w:pPr>
        <w:spacing w:line="480" w:lineRule="auto"/>
        <w:rPr>
          <w:rFonts w:cstheme="minorHAnsi"/>
          <w:lang w:val="en-US"/>
        </w:rPr>
      </w:pPr>
      <w:r w:rsidRPr="00D7094F">
        <w:rPr>
          <w:rFonts w:cstheme="minorHAnsi"/>
          <w:lang w:val="en-US"/>
        </w:rPr>
        <w:t xml:space="preserve">Prevost and </w:t>
      </w:r>
      <w:proofErr w:type="spellStart"/>
      <w:r w:rsidRPr="00D7094F">
        <w:rPr>
          <w:rFonts w:cstheme="minorHAnsi"/>
          <w:lang w:val="en-US"/>
        </w:rPr>
        <w:t>Tuller</w:t>
      </w:r>
      <w:proofErr w:type="spellEnd"/>
      <w:r w:rsidRPr="00D7094F">
        <w:rPr>
          <w:rFonts w:cstheme="minorHAnsi"/>
          <w:lang w:val="en-US"/>
        </w:rPr>
        <w:t xml:space="preserve"> </w:t>
      </w:r>
      <w:r w:rsidR="00FC56D1">
        <w:rPr>
          <w:rFonts w:cstheme="minorHAnsi"/>
          <w:lang w:val="en-US"/>
        </w:rPr>
        <w:t>(</w:t>
      </w:r>
      <w:r w:rsidR="00E34BF4">
        <w:rPr>
          <w:rFonts w:cstheme="minorHAnsi"/>
          <w:lang w:val="en-US"/>
        </w:rPr>
        <w:t>2021</w:t>
      </w:r>
      <w:r w:rsidR="00FC56D1">
        <w:rPr>
          <w:rFonts w:cstheme="minorHAnsi"/>
          <w:lang w:val="en-US"/>
        </w:rPr>
        <w:t xml:space="preserve">) </w:t>
      </w:r>
      <w:proofErr w:type="spellStart"/>
      <w:r w:rsidRPr="00D7094F">
        <w:rPr>
          <w:rFonts w:cstheme="minorHAnsi"/>
          <w:lang w:val="en-US"/>
        </w:rPr>
        <w:t>emphasise</w:t>
      </w:r>
      <w:proofErr w:type="spellEnd"/>
      <w:r w:rsidRPr="00D7094F">
        <w:rPr>
          <w:rFonts w:cstheme="minorHAnsi"/>
          <w:lang w:val="en-US"/>
        </w:rPr>
        <w:t xml:space="preserve"> the need for, and challenge of, addressing diversity in bilingualism. </w:t>
      </w:r>
      <w:r w:rsidR="003A3268" w:rsidRPr="00D7094F">
        <w:rPr>
          <w:rFonts w:cstheme="minorHAnsi"/>
          <w:lang w:val="en-US"/>
        </w:rPr>
        <w:t>They highlight</w:t>
      </w:r>
      <w:r w:rsidR="00FE42B6">
        <w:rPr>
          <w:rFonts w:cstheme="minorHAnsi"/>
          <w:lang w:val="en-US"/>
        </w:rPr>
        <w:t>, and we completely agree,</w:t>
      </w:r>
      <w:r w:rsidR="003A3268" w:rsidRPr="00D7094F">
        <w:rPr>
          <w:rFonts w:cstheme="minorHAnsi"/>
          <w:lang w:val="en-US"/>
        </w:rPr>
        <w:t xml:space="preserve"> that bilingualism should be treated as a continuum that considers the richness of ways in which bilinguals can differ from each other (including, but not limited to, age of onset, language exposure and use, language distance, and language status). </w:t>
      </w:r>
      <w:r w:rsidR="00961A18">
        <w:rPr>
          <w:rFonts w:cstheme="minorHAnsi"/>
          <w:lang w:val="en-US"/>
        </w:rPr>
        <w:t>W</w:t>
      </w:r>
      <w:r w:rsidRPr="00D7094F">
        <w:rPr>
          <w:rFonts w:cstheme="minorHAnsi"/>
          <w:lang w:val="en-US"/>
        </w:rPr>
        <w:t xml:space="preserve">hen addressing this diversity, it is not sufficient to focus on variables that are typically studied in the “monolingual” literature. While we agree that it is crucial to move beyond vocabulary (and to also study e.g., phonology, syntax, and pragmatics), we also need to consider that bilinguals </w:t>
      </w:r>
      <w:r w:rsidR="003A3268" w:rsidRPr="00D7094F">
        <w:rPr>
          <w:rFonts w:cstheme="minorHAnsi"/>
          <w:lang w:val="en-US"/>
        </w:rPr>
        <w:t xml:space="preserve">might face additional challenges </w:t>
      </w:r>
      <w:r w:rsidRPr="00D7094F">
        <w:rPr>
          <w:rFonts w:cstheme="minorHAnsi"/>
          <w:lang w:val="en-US"/>
        </w:rPr>
        <w:t>(</w:t>
      </w:r>
      <w:r w:rsidR="003A3268" w:rsidRPr="00D7094F">
        <w:rPr>
          <w:rFonts w:cstheme="minorHAnsi"/>
          <w:lang w:val="en-US"/>
        </w:rPr>
        <w:t xml:space="preserve">which can have </w:t>
      </w:r>
      <w:r w:rsidRPr="00D7094F">
        <w:rPr>
          <w:rFonts w:cstheme="minorHAnsi"/>
          <w:lang w:val="en-US"/>
        </w:rPr>
        <w:t xml:space="preserve">consequences for e.g., </w:t>
      </w:r>
      <w:r w:rsidR="00FC56D1">
        <w:rPr>
          <w:rFonts w:cstheme="minorHAnsi"/>
          <w:lang w:val="en-US"/>
        </w:rPr>
        <w:t xml:space="preserve">their </w:t>
      </w:r>
      <w:r w:rsidRPr="00D7094F">
        <w:rPr>
          <w:rFonts w:cstheme="minorHAnsi"/>
          <w:lang w:val="en-US"/>
        </w:rPr>
        <w:t>EF</w:t>
      </w:r>
      <w:r w:rsidR="00FC56D1">
        <w:rPr>
          <w:rFonts w:cstheme="minorHAnsi"/>
          <w:lang w:val="en-US"/>
        </w:rPr>
        <w:t xml:space="preserve"> abilities</w:t>
      </w:r>
      <w:r w:rsidRPr="00D7094F">
        <w:rPr>
          <w:rFonts w:cstheme="minorHAnsi"/>
          <w:lang w:val="en-US"/>
        </w:rPr>
        <w:t xml:space="preserve">) </w:t>
      </w:r>
      <w:r w:rsidR="00E34BF4">
        <w:rPr>
          <w:rFonts w:cstheme="minorHAnsi"/>
          <w:lang w:val="en-US"/>
        </w:rPr>
        <w:t>related</w:t>
      </w:r>
      <w:r w:rsidRPr="00D7094F">
        <w:rPr>
          <w:rFonts w:cstheme="minorHAnsi"/>
          <w:lang w:val="en-US"/>
        </w:rPr>
        <w:t xml:space="preserve"> to the use and knowledge of multiple languages. Studying the development of bilingual language control, in relation to the child’s language environment, </w:t>
      </w:r>
      <w:r w:rsidR="00FB0A15" w:rsidRPr="00D7094F">
        <w:rPr>
          <w:rFonts w:cstheme="minorHAnsi"/>
          <w:lang w:val="en-US"/>
        </w:rPr>
        <w:t>is therefore a crucial part of studying bilingual language development in children with ASD.</w:t>
      </w:r>
    </w:p>
    <w:p w:rsidR="00FE42B6" w:rsidRDefault="00FE42B6" w:rsidP="00D7094F">
      <w:pPr>
        <w:spacing w:line="480" w:lineRule="auto"/>
        <w:rPr>
          <w:rFonts w:cstheme="minorHAnsi"/>
          <w:lang w:val="en-US"/>
        </w:rPr>
      </w:pPr>
    </w:p>
    <w:p w:rsidR="00E34BF4" w:rsidRDefault="00E34BF4" w:rsidP="00D7094F">
      <w:pPr>
        <w:spacing w:line="480" w:lineRule="auto"/>
        <w:rPr>
          <w:rFonts w:cstheme="minorHAnsi"/>
          <w:lang w:val="en-US"/>
        </w:rPr>
      </w:pPr>
    </w:p>
    <w:p w:rsidR="00E34BF4" w:rsidRDefault="00E34BF4" w:rsidP="00D7094F">
      <w:pPr>
        <w:spacing w:line="480" w:lineRule="auto"/>
        <w:rPr>
          <w:rFonts w:cstheme="minorHAnsi"/>
          <w:lang w:val="en-US"/>
        </w:rPr>
      </w:pPr>
    </w:p>
    <w:p w:rsidR="00E34BF4" w:rsidRDefault="00E34BF4" w:rsidP="00D7094F">
      <w:pPr>
        <w:spacing w:line="480" w:lineRule="auto"/>
        <w:rPr>
          <w:rFonts w:cstheme="minorHAnsi"/>
          <w:lang w:val="en-US"/>
        </w:rPr>
      </w:pPr>
    </w:p>
    <w:p w:rsidR="00E34BF4" w:rsidRPr="00D7094F" w:rsidRDefault="00E34BF4" w:rsidP="00D7094F">
      <w:pPr>
        <w:spacing w:line="480" w:lineRule="auto"/>
        <w:rPr>
          <w:rFonts w:cstheme="minorHAnsi"/>
          <w:lang w:val="en-US"/>
        </w:rPr>
      </w:pPr>
    </w:p>
    <w:p w:rsidR="00E766D6" w:rsidRDefault="00E766D6" w:rsidP="00D7094F">
      <w:pPr>
        <w:spacing w:line="480" w:lineRule="auto"/>
        <w:rPr>
          <w:rFonts w:cstheme="minorHAnsi"/>
          <w:b/>
          <w:lang w:val="en-US"/>
        </w:rPr>
      </w:pPr>
      <w:r w:rsidRPr="00D7094F">
        <w:rPr>
          <w:rFonts w:cstheme="minorHAnsi"/>
          <w:b/>
          <w:lang w:val="en-US"/>
        </w:rPr>
        <w:lastRenderedPageBreak/>
        <w:t>References</w:t>
      </w:r>
    </w:p>
    <w:p w:rsidR="00FC56D1" w:rsidRDefault="005C4BF5" w:rsidP="00D7094F">
      <w:pPr>
        <w:spacing w:line="480" w:lineRule="auto"/>
        <w:rPr>
          <w:rFonts w:cstheme="minorHAnsi"/>
          <w:i/>
          <w:iCs/>
          <w:color w:val="222222"/>
          <w:shd w:val="clear" w:color="auto" w:fill="FFFFFF"/>
        </w:rPr>
      </w:pPr>
      <w:r w:rsidRPr="00FC56D1">
        <w:rPr>
          <w:rFonts w:cstheme="minorHAnsi"/>
          <w:color w:val="222222"/>
          <w:shd w:val="clear" w:color="auto" w:fill="FFFFFF"/>
        </w:rPr>
        <w:t>Baron-Cohen, S. (2000). Theory of mind and autism: A review. </w:t>
      </w:r>
      <w:r w:rsidRPr="00FC56D1">
        <w:rPr>
          <w:rFonts w:cstheme="minorHAnsi"/>
          <w:i/>
          <w:iCs/>
          <w:color w:val="222222"/>
          <w:shd w:val="clear" w:color="auto" w:fill="FFFFFF"/>
        </w:rPr>
        <w:t xml:space="preserve">International </w:t>
      </w:r>
      <w:r w:rsidR="00FC56D1">
        <w:rPr>
          <w:rFonts w:cstheme="minorHAnsi"/>
          <w:i/>
          <w:iCs/>
          <w:color w:val="222222"/>
          <w:shd w:val="clear" w:color="auto" w:fill="FFFFFF"/>
        </w:rPr>
        <w:t>R</w:t>
      </w:r>
      <w:r w:rsidRPr="00FC56D1">
        <w:rPr>
          <w:rFonts w:cstheme="minorHAnsi"/>
          <w:i/>
          <w:iCs/>
          <w:color w:val="222222"/>
          <w:shd w:val="clear" w:color="auto" w:fill="FFFFFF"/>
        </w:rPr>
        <w:t xml:space="preserve">eview of </w:t>
      </w:r>
      <w:r w:rsidR="00FC56D1">
        <w:rPr>
          <w:rFonts w:cstheme="minorHAnsi"/>
          <w:i/>
          <w:iCs/>
          <w:color w:val="222222"/>
          <w:shd w:val="clear" w:color="auto" w:fill="FFFFFF"/>
        </w:rPr>
        <w:t>R</w:t>
      </w:r>
      <w:r w:rsidRPr="00FC56D1">
        <w:rPr>
          <w:rFonts w:cstheme="minorHAnsi"/>
          <w:i/>
          <w:iCs/>
          <w:color w:val="222222"/>
          <w:shd w:val="clear" w:color="auto" w:fill="FFFFFF"/>
        </w:rPr>
        <w:t xml:space="preserve">esearch in </w:t>
      </w:r>
    </w:p>
    <w:p w:rsidR="005C4BF5" w:rsidRPr="00FC56D1" w:rsidRDefault="00FC56D1" w:rsidP="00FC56D1">
      <w:pPr>
        <w:spacing w:line="480" w:lineRule="auto"/>
        <w:ind w:firstLine="720"/>
        <w:rPr>
          <w:rFonts w:cstheme="minorHAnsi"/>
          <w:b/>
          <w:lang w:val="en-US"/>
        </w:rPr>
      </w:pPr>
      <w:r>
        <w:rPr>
          <w:rFonts w:cstheme="minorHAnsi"/>
          <w:i/>
          <w:iCs/>
          <w:color w:val="222222"/>
          <w:shd w:val="clear" w:color="auto" w:fill="FFFFFF"/>
        </w:rPr>
        <w:t>M</w:t>
      </w:r>
      <w:r w:rsidR="005C4BF5" w:rsidRPr="00FC56D1">
        <w:rPr>
          <w:rFonts w:cstheme="minorHAnsi"/>
          <w:i/>
          <w:iCs/>
          <w:color w:val="222222"/>
          <w:shd w:val="clear" w:color="auto" w:fill="FFFFFF"/>
        </w:rPr>
        <w:t xml:space="preserve">ental </w:t>
      </w:r>
      <w:r>
        <w:rPr>
          <w:rFonts w:cstheme="minorHAnsi"/>
          <w:i/>
          <w:iCs/>
          <w:color w:val="222222"/>
          <w:shd w:val="clear" w:color="auto" w:fill="FFFFFF"/>
        </w:rPr>
        <w:t>R</w:t>
      </w:r>
      <w:r w:rsidR="005C4BF5" w:rsidRPr="00FC56D1">
        <w:rPr>
          <w:rFonts w:cstheme="minorHAnsi"/>
          <w:i/>
          <w:iCs/>
          <w:color w:val="222222"/>
          <w:shd w:val="clear" w:color="auto" w:fill="FFFFFF"/>
        </w:rPr>
        <w:t>etardation</w:t>
      </w:r>
      <w:r w:rsidR="005C4BF5" w:rsidRPr="00FC56D1">
        <w:rPr>
          <w:rFonts w:cstheme="minorHAnsi"/>
          <w:color w:val="222222"/>
          <w:shd w:val="clear" w:color="auto" w:fill="FFFFFF"/>
        </w:rPr>
        <w:t>, </w:t>
      </w:r>
      <w:r w:rsidR="005C4BF5" w:rsidRPr="00FC56D1">
        <w:rPr>
          <w:rFonts w:cstheme="minorHAnsi"/>
          <w:i/>
          <w:iCs/>
          <w:color w:val="222222"/>
          <w:shd w:val="clear" w:color="auto" w:fill="FFFFFF"/>
        </w:rPr>
        <w:t>23</w:t>
      </w:r>
      <w:r w:rsidR="005C4BF5" w:rsidRPr="00FC56D1">
        <w:rPr>
          <w:rFonts w:cstheme="minorHAnsi"/>
          <w:color w:val="222222"/>
          <w:shd w:val="clear" w:color="auto" w:fill="FFFFFF"/>
        </w:rPr>
        <w:t>, 169-184.</w:t>
      </w:r>
    </w:p>
    <w:p w:rsidR="00FC56D1" w:rsidRDefault="00E766D6" w:rsidP="00D7094F">
      <w:pPr>
        <w:spacing w:line="480" w:lineRule="auto"/>
        <w:rPr>
          <w:rFonts w:cstheme="minorHAnsi"/>
          <w:color w:val="222222"/>
          <w:shd w:val="clear" w:color="auto" w:fill="FFFFFF"/>
        </w:rPr>
      </w:pPr>
      <w:r w:rsidRPr="00FC56D1">
        <w:rPr>
          <w:rFonts w:cstheme="minorHAnsi"/>
          <w:color w:val="222222"/>
          <w:shd w:val="clear" w:color="auto" w:fill="FFFFFF"/>
          <w:lang w:val="es-ES"/>
        </w:rPr>
        <w:t xml:space="preserve">de Bruin, A., Samuel, A. G., &amp; Duñabeitia, J. A. (2020). </w:t>
      </w:r>
      <w:r w:rsidRPr="00FC56D1">
        <w:rPr>
          <w:rFonts w:cstheme="minorHAnsi"/>
          <w:color w:val="222222"/>
          <w:shd w:val="clear" w:color="auto" w:fill="FFFFFF"/>
        </w:rPr>
        <w:t xml:space="preserve">Examining bilingual language switching across </w:t>
      </w:r>
    </w:p>
    <w:p w:rsidR="00E766D6" w:rsidRPr="00FC56D1" w:rsidRDefault="00E766D6" w:rsidP="00FC56D1">
      <w:pPr>
        <w:spacing w:line="480" w:lineRule="auto"/>
        <w:ind w:left="720"/>
        <w:rPr>
          <w:rFonts w:cstheme="minorHAnsi"/>
          <w:color w:val="222222"/>
          <w:shd w:val="clear" w:color="auto" w:fill="FFFFFF"/>
        </w:rPr>
      </w:pPr>
      <w:r w:rsidRPr="00FC56D1">
        <w:rPr>
          <w:rFonts w:cstheme="minorHAnsi"/>
          <w:color w:val="222222"/>
          <w:shd w:val="clear" w:color="auto" w:fill="FFFFFF"/>
        </w:rPr>
        <w:t>the lifespan in cued and voluntary switching contexts. </w:t>
      </w:r>
      <w:r w:rsidRPr="00FC56D1">
        <w:rPr>
          <w:rFonts w:cstheme="minorHAnsi"/>
          <w:i/>
          <w:iCs/>
          <w:color w:val="222222"/>
          <w:shd w:val="clear" w:color="auto" w:fill="FFFFFF"/>
        </w:rPr>
        <w:t>Journal of Experimental Psychology: Human Perception and Performance</w:t>
      </w:r>
      <w:r w:rsidRPr="00FC56D1">
        <w:rPr>
          <w:rFonts w:cstheme="minorHAnsi"/>
          <w:color w:val="222222"/>
          <w:shd w:val="clear" w:color="auto" w:fill="FFFFFF"/>
        </w:rPr>
        <w:t>, </w:t>
      </w:r>
      <w:r w:rsidRPr="00FC56D1">
        <w:rPr>
          <w:rFonts w:cstheme="minorHAnsi"/>
          <w:i/>
          <w:iCs/>
          <w:color w:val="222222"/>
          <w:shd w:val="clear" w:color="auto" w:fill="FFFFFF"/>
        </w:rPr>
        <w:t>46</w:t>
      </w:r>
      <w:r w:rsidRPr="00FC56D1">
        <w:rPr>
          <w:rFonts w:cstheme="minorHAnsi"/>
          <w:color w:val="222222"/>
          <w:shd w:val="clear" w:color="auto" w:fill="FFFFFF"/>
        </w:rPr>
        <w:t>(8), 759-788.</w:t>
      </w:r>
    </w:p>
    <w:p w:rsidR="00FC56D1" w:rsidRDefault="00C47B55" w:rsidP="00D7094F">
      <w:pPr>
        <w:spacing w:line="480" w:lineRule="auto"/>
        <w:rPr>
          <w:rFonts w:cstheme="minorHAnsi"/>
          <w:color w:val="222222"/>
          <w:shd w:val="clear" w:color="auto" w:fill="FFFFFF"/>
        </w:rPr>
      </w:pPr>
      <w:r w:rsidRPr="00FC56D1">
        <w:rPr>
          <w:rFonts w:cstheme="minorHAnsi"/>
          <w:color w:val="222222"/>
          <w:shd w:val="clear" w:color="auto" w:fill="FFFFFF"/>
        </w:rPr>
        <w:t xml:space="preserve">Demetriou, E. A., </w:t>
      </w:r>
      <w:proofErr w:type="spellStart"/>
      <w:r w:rsidRPr="00FC56D1">
        <w:rPr>
          <w:rFonts w:cstheme="minorHAnsi"/>
          <w:color w:val="222222"/>
          <w:shd w:val="clear" w:color="auto" w:fill="FFFFFF"/>
        </w:rPr>
        <w:t>Lampit</w:t>
      </w:r>
      <w:proofErr w:type="spellEnd"/>
      <w:r w:rsidRPr="00FC56D1">
        <w:rPr>
          <w:rFonts w:cstheme="minorHAnsi"/>
          <w:color w:val="222222"/>
          <w:shd w:val="clear" w:color="auto" w:fill="FFFFFF"/>
        </w:rPr>
        <w:t xml:space="preserve">, A., Quintana, D. S., Naismith, S. L., Song, Y. J. C., </w:t>
      </w:r>
      <w:proofErr w:type="spellStart"/>
      <w:r w:rsidRPr="00FC56D1">
        <w:rPr>
          <w:rFonts w:cstheme="minorHAnsi"/>
          <w:color w:val="222222"/>
          <w:shd w:val="clear" w:color="auto" w:fill="FFFFFF"/>
        </w:rPr>
        <w:t>Pye</w:t>
      </w:r>
      <w:proofErr w:type="spellEnd"/>
      <w:r w:rsidRPr="00FC56D1">
        <w:rPr>
          <w:rFonts w:cstheme="minorHAnsi"/>
          <w:color w:val="222222"/>
          <w:shd w:val="clear" w:color="auto" w:fill="FFFFFF"/>
        </w:rPr>
        <w:t xml:space="preserve">, J. E., ... &amp; </w:t>
      </w:r>
      <w:proofErr w:type="spellStart"/>
      <w:r w:rsidRPr="00FC56D1">
        <w:rPr>
          <w:rFonts w:cstheme="minorHAnsi"/>
          <w:color w:val="222222"/>
          <w:shd w:val="clear" w:color="auto" w:fill="FFFFFF"/>
        </w:rPr>
        <w:t>Guastella</w:t>
      </w:r>
      <w:proofErr w:type="spellEnd"/>
      <w:r w:rsidRPr="00FC56D1">
        <w:rPr>
          <w:rFonts w:cstheme="minorHAnsi"/>
          <w:color w:val="222222"/>
          <w:shd w:val="clear" w:color="auto" w:fill="FFFFFF"/>
        </w:rPr>
        <w:t xml:space="preserve">, A. </w:t>
      </w:r>
    </w:p>
    <w:p w:rsidR="00C47B55" w:rsidRPr="00FC56D1" w:rsidRDefault="00C47B55" w:rsidP="00FC56D1">
      <w:pPr>
        <w:spacing w:line="480" w:lineRule="auto"/>
        <w:ind w:left="720"/>
        <w:rPr>
          <w:rFonts w:cstheme="minorHAnsi"/>
          <w:color w:val="222222"/>
          <w:shd w:val="clear" w:color="auto" w:fill="FFFFFF"/>
        </w:rPr>
      </w:pPr>
      <w:r w:rsidRPr="00FC56D1">
        <w:rPr>
          <w:rFonts w:cstheme="minorHAnsi"/>
          <w:color w:val="222222"/>
          <w:shd w:val="clear" w:color="auto" w:fill="FFFFFF"/>
        </w:rPr>
        <w:t>J. (2018). Autism spectrum disorders: a meta-analysis of executive function. </w:t>
      </w:r>
      <w:r w:rsidRPr="00FC56D1">
        <w:rPr>
          <w:rFonts w:cstheme="minorHAnsi"/>
          <w:i/>
          <w:iCs/>
          <w:color w:val="222222"/>
          <w:shd w:val="clear" w:color="auto" w:fill="FFFFFF"/>
        </w:rPr>
        <w:t xml:space="preserve">Molecular </w:t>
      </w:r>
      <w:r w:rsidR="00FC56D1">
        <w:rPr>
          <w:rFonts w:cstheme="minorHAnsi"/>
          <w:i/>
          <w:iCs/>
          <w:color w:val="222222"/>
          <w:shd w:val="clear" w:color="auto" w:fill="FFFFFF"/>
        </w:rPr>
        <w:t>P</w:t>
      </w:r>
      <w:r w:rsidRPr="00FC56D1">
        <w:rPr>
          <w:rFonts w:cstheme="minorHAnsi"/>
          <w:i/>
          <w:iCs/>
          <w:color w:val="222222"/>
          <w:shd w:val="clear" w:color="auto" w:fill="FFFFFF"/>
        </w:rPr>
        <w:t>sychiatry</w:t>
      </w:r>
      <w:r w:rsidRPr="00FC56D1">
        <w:rPr>
          <w:rFonts w:cstheme="minorHAnsi"/>
          <w:color w:val="222222"/>
          <w:shd w:val="clear" w:color="auto" w:fill="FFFFFF"/>
        </w:rPr>
        <w:t>, </w:t>
      </w:r>
      <w:r w:rsidRPr="00FC56D1">
        <w:rPr>
          <w:rFonts w:cstheme="minorHAnsi"/>
          <w:i/>
          <w:iCs/>
          <w:color w:val="222222"/>
          <w:shd w:val="clear" w:color="auto" w:fill="FFFFFF"/>
        </w:rPr>
        <w:t>23</w:t>
      </w:r>
      <w:r w:rsidRPr="00FC56D1">
        <w:rPr>
          <w:rFonts w:cstheme="minorHAnsi"/>
          <w:color w:val="222222"/>
          <w:shd w:val="clear" w:color="auto" w:fill="FFFFFF"/>
        </w:rPr>
        <w:t>(5), 1198-1204.</w:t>
      </w:r>
    </w:p>
    <w:p w:rsidR="00FC56D1" w:rsidRDefault="00AE4D97" w:rsidP="00AE4D97">
      <w:pPr>
        <w:spacing w:line="480" w:lineRule="auto"/>
        <w:rPr>
          <w:rFonts w:cstheme="minorHAnsi"/>
          <w:color w:val="222222"/>
          <w:shd w:val="clear" w:color="auto" w:fill="FFFFFF"/>
        </w:rPr>
      </w:pPr>
      <w:r w:rsidRPr="00FC56D1">
        <w:rPr>
          <w:rFonts w:cstheme="minorHAnsi"/>
          <w:color w:val="222222"/>
          <w:shd w:val="clear" w:color="auto" w:fill="FFFFFF"/>
        </w:rPr>
        <w:t xml:space="preserve">Gollan, T. H., Sandoval, T., &amp; Salmon, D. P. (2011). Cross-language intrusion errors in aging bilinguals </w:t>
      </w:r>
    </w:p>
    <w:p w:rsidR="00AE4D97" w:rsidRPr="00FC56D1" w:rsidRDefault="00AE4D97" w:rsidP="00FC56D1">
      <w:pPr>
        <w:spacing w:line="480" w:lineRule="auto"/>
        <w:ind w:left="720"/>
        <w:rPr>
          <w:rFonts w:cstheme="minorHAnsi"/>
          <w:color w:val="222222"/>
          <w:shd w:val="clear" w:color="auto" w:fill="FFFFFF"/>
        </w:rPr>
      </w:pPr>
      <w:r w:rsidRPr="00FC56D1">
        <w:rPr>
          <w:rFonts w:cstheme="minorHAnsi"/>
          <w:color w:val="222222"/>
          <w:shd w:val="clear" w:color="auto" w:fill="FFFFFF"/>
        </w:rPr>
        <w:t>reveal the link between executive control and language selection. </w:t>
      </w:r>
      <w:r w:rsidRPr="00FC56D1">
        <w:rPr>
          <w:rFonts w:cstheme="minorHAnsi"/>
          <w:i/>
          <w:iCs/>
          <w:color w:val="222222"/>
          <w:shd w:val="clear" w:color="auto" w:fill="FFFFFF"/>
        </w:rPr>
        <w:t xml:space="preserve">Psychological </w:t>
      </w:r>
      <w:r w:rsidR="00FC56D1">
        <w:rPr>
          <w:rFonts w:cstheme="minorHAnsi"/>
          <w:i/>
          <w:iCs/>
          <w:color w:val="222222"/>
          <w:shd w:val="clear" w:color="auto" w:fill="FFFFFF"/>
        </w:rPr>
        <w:t>S</w:t>
      </w:r>
      <w:r w:rsidRPr="00FC56D1">
        <w:rPr>
          <w:rFonts w:cstheme="minorHAnsi"/>
          <w:i/>
          <w:iCs/>
          <w:color w:val="222222"/>
          <w:shd w:val="clear" w:color="auto" w:fill="FFFFFF"/>
        </w:rPr>
        <w:t>cience</w:t>
      </w:r>
      <w:r w:rsidRPr="00FC56D1">
        <w:rPr>
          <w:rFonts w:cstheme="minorHAnsi"/>
          <w:color w:val="222222"/>
          <w:shd w:val="clear" w:color="auto" w:fill="FFFFFF"/>
        </w:rPr>
        <w:t>, </w:t>
      </w:r>
      <w:r w:rsidRPr="00FC56D1">
        <w:rPr>
          <w:rFonts w:cstheme="minorHAnsi"/>
          <w:i/>
          <w:iCs/>
          <w:color w:val="222222"/>
          <w:shd w:val="clear" w:color="auto" w:fill="FFFFFF"/>
        </w:rPr>
        <w:t>22</w:t>
      </w:r>
      <w:r w:rsidRPr="00FC56D1">
        <w:rPr>
          <w:rFonts w:cstheme="minorHAnsi"/>
          <w:color w:val="222222"/>
          <w:shd w:val="clear" w:color="auto" w:fill="FFFFFF"/>
        </w:rPr>
        <w:t>(9), 1155-1164.</w:t>
      </w:r>
    </w:p>
    <w:p w:rsidR="00FC56D1" w:rsidRDefault="00E766D6" w:rsidP="00D7094F">
      <w:pPr>
        <w:spacing w:line="480" w:lineRule="auto"/>
        <w:rPr>
          <w:rFonts w:cstheme="minorHAnsi"/>
          <w:i/>
          <w:iCs/>
          <w:color w:val="222222"/>
          <w:shd w:val="clear" w:color="auto" w:fill="FFFFFF"/>
        </w:rPr>
      </w:pPr>
      <w:r w:rsidRPr="00FC56D1">
        <w:rPr>
          <w:rFonts w:cstheme="minorHAnsi"/>
          <w:color w:val="222222"/>
          <w:shd w:val="clear" w:color="auto" w:fill="FFFFFF"/>
        </w:rPr>
        <w:t xml:space="preserve">Green, D. W. (1998). Mental control of the bilingual </w:t>
      </w:r>
      <w:proofErr w:type="spellStart"/>
      <w:r w:rsidRPr="00FC56D1">
        <w:rPr>
          <w:rFonts w:cstheme="minorHAnsi"/>
          <w:color w:val="222222"/>
          <w:shd w:val="clear" w:color="auto" w:fill="FFFFFF"/>
        </w:rPr>
        <w:t>lexico</w:t>
      </w:r>
      <w:proofErr w:type="spellEnd"/>
      <w:r w:rsidRPr="00FC56D1">
        <w:rPr>
          <w:rFonts w:cstheme="minorHAnsi"/>
          <w:color w:val="222222"/>
          <w:shd w:val="clear" w:color="auto" w:fill="FFFFFF"/>
        </w:rPr>
        <w:t>-semantic system. </w:t>
      </w:r>
      <w:r w:rsidRPr="00FC56D1">
        <w:rPr>
          <w:rFonts w:cstheme="minorHAnsi"/>
          <w:i/>
          <w:iCs/>
          <w:color w:val="222222"/>
          <w:shd w:val="clear" w:color="auto" w:fill="FFFFFF"/>
        </w:rPr>
        <w:t xml:space="preserve">Bilingualism: Language </w:t>
      </w:r>
    </w:p>
    <w:p w:rsidR="00E766D6" w:rsidRPr="00FC56D1" w:rsidRDefault="00E766D6" w:rsidP="00FC56D1">
      <w:pPr>
        <w:spacing w:line="480" w:lineRule="auto"/>
        <w:ind w:firstLine="720"/>
        <w:rPr>
          <w:rFonts w:cstheme="minorHAnsi"/>
          <w:b/>
          <w:lang w:val="en-US"/>
        </w:rPr>
      </w:pPr>
      <w:r w:rsidRPr="00FC56D1">
        <w:rPr>
          <w:rFonts w:cstheme="minorHAnsi"/>
          <w:i/>
          <w:iCs/>
          <w:color w:val="222222"/>
          <w:shd w:val="clear" w:color="auto" w:fill="FFFFFF"/>
        </w:rPr>
        <w:t xml:space="preserve">and </w:t>
      </w:r>
      <w:r w:rsidR="00FC56D1">
        <w:rPr>
          <w:rFonts w:cstheme="minorHAnsi"/>
          <w:i/>
          <w:iCs/>
          <w:color w:val="222222"/>
          <w:shd w:val="clear" w:color="auto" w:fill="FFFFFF"/>
        </w:rPr>
        <w:t>C</w:t>
      </w:r>
      <w:r w:rsidRPr="00FC56D1">
        <w:rPr>
          <w:rFonts w:cstheme="minorHAnsi"/>
          <w:i/>
          <w:iCs/>
          <w:color w:val="222222"/>
          <w:shd w:val="clear" w:color="auto" w:fill="FFFFFF"/>
        </w:rPr>
        <w:t>ognition</w:t>
      </w:r>
      <w:r w:rsidRPr="00FC56D1">
        <w:rPr>
          <w:rFonts w:cstheme="minorHAnsi"/>
          <w:color w:val="222222"/>
          <w:shd w:val="clear" w:color="auto" w:fill="FFFFFF"/>
        </w:rPr>
        <w:t>, </w:t>
      </w:r>
      <w:r w:rsidRPr="00FC56D1">
        <w:rPr>
          <w:rFonts w:cstheme="minorHAnsi"/>
          <w:i/>
          <w:iCs/>
          <w:color w:val="222222"/>
          <w:shd w:val="clear" w:color="auto" w:fill="FFFFFF"/>
        </w:rPr>
        <w:t>1</w:t>
      </w:r>
      <w:r w:rsidRPr="00FC56D1">
        <w:rPr>
          <w:rFonts w:cstheme="minorHAnsi"/>
          <w:color w:val="222222"/>
          <w:shd w:val="clear" w:color="auto" w:fill="FFFFFF"/>
        </w:rPr>
        <w:t>(2), 67-81.</w:t>
      </w:r>
    </w:p>
    <w:p w:rsidR="00FC56D1" w:rsidRDefault="00E766D6" w:rsidP="00D7094F">
      <w:pPr>
        <w:spacing w:line="480" w:lineRule="auto"/>
        <w:rPr>
          <w:rFonts w:cstheme="minorHAnsi"/>
          <w:color w:val="222222"/>
          <w:shd w:val="clear" w:color="auto" w:fill="FFFFFF"/>
        </w:rPr>
      </w:pPr>
      <w:r w:rsidRPr="00FC56D1">
        <w:rPr>
          <w:rFonts w:cstheme="minorHAnsi"/>
          <w:color w:val="222222"/>
          <w:shd w:val="clear" w:color="auto" w:fill="FFFFFF"/>
        </w:rPr>
        <w:t xml:space="preserve">Green, D. W., &amp; </w:t>
      </w:r>
      <w:proofErr w:type="spellStart"/>
      <w:r w:rsidRPr="00FC56D1">
        <w:rPr>
          <w:rFonts w:cstheme="minorHAnsi"/>
          <w:color w:val="222222"/>
          <w:shd w:val="clear" w:color="auto" w:fill="FFFFFF"/>
        </w:rPr>
        <w:t>Abutalebi</w:t>
      </w:r>
      <w:proofErr w:type="spellEnd"/>
      <w:r w:rsidRPr="00FC56D1">
        <w:rPr>
          <w:rFonts w:cstheme="minorHAnsi"/>
          <w:color w:val="222222"/>
          <w:shd w:val="clear" w:color="auto" w:fill="FFFFFF"/>
        </w:rPr>
        <w:t xml:space="preserve">, J. (2013). Language control in bilinguals: The adaptive control </w:t>
      </w:r>
    </w:p>
    <w:p w:rsidR="00E766D6" w:rsidRPr="00FC56D1" w:rsidRDefault="00E766D6" w:rsidP="00FC56D1">
      <w:pPr>
        <w:spacing w:line="480" w:lineRule="auto"/>
        <w:ind w:firstLine="720"/>
        <w:rPr>
          <w:rFonts w:cstheme="minorHAnsi"/>
          <w:color w:val="222222"/>
          <w:shd w:val="clear" w:color="auto" w:fill="FFFFFF"/>
        </w:rPr>
      </w:pPr>
      <w:r w:rsidRPr="00FC56D1">
        <w:rPr>
          <w:rFonts w:cstheme="minorHAnsi"/>
          <w:color w:val="222222"/>
          <w:shd w:val="clear" w:color="auto" w:fill="FFFFFF"/>
        </w:rPr>
        <w:t>hypothesis. </w:t>
      </w:r>
      <w:r w:rsidRPr="00FC56D1">
        <w:rPr>
          <w:rFonts w:cstheme="minorHAnsi"/>
          <w:i/>
          <w:iCs/>
          <w:color w:val="222222"/>
          <w:shd w:val="clear" w:color="auto" w:fill="FFFFFF"/>
        </w:rPr>
        <w:t xml:space="preserve">Journal of </w:t>
      </w:r>
      <w:r w:rsidR="00FC56D1">
        <w:rPr>
          <w:rFonts w:cstheme="minorHAnsi"/>
          <w:i/>
          <w:iCs/>
          <w:color w:val="222222"/>
          <w:shd w:val="clear" w:color="auto" w:fill="FFFFFF"/>
        </w:rPr>
        <w:t>C</w:t>
      </w:r>
      <w:r w:rsidRPr="00FC56D1">
        <w:rPr>
          <w:rFonts w:cstheme="minorHAnsi"/>
          <w:i/>
          <w:iCs/>
          <w:color w:val="222222"/>
          <w:shd w:val="clear" w:color="auto" w:fill="FFFFFF"/>
        </w:rPr>
        <w:t xml:space="preserve">ognitive </w:t>
      </w:r>
      <w:r w:rsidR="00FC56D1">
        <w:rPr>
          <w:rFonts w:cstheme="minorHAnsi"/>
          <w:i/>
          <w:iCs/>
          <w:color w:val="222222"/>
          <w:shd w:val="clear" w:color="auto" w:fill="FFFFFF"/>
        </w:rPr>
        <w:t>P</w:t>
      </w:r>
      <w:r w:rsidRPr="00FC56D1">
        <w:rPr>
          <w:rFonts w:cstheme="minorHAnsi"/>
          <w:i/>
          <w:iCs/>
          <w:color w:val="222222"/>
          <w:shd w:val="clear" w:color="auto" w:fill="FFFFFF"/>
        </w:rPr>
        <w:t>sychology</w:t>
      </w:r>
      <w:r w:rsidRPr="00FC56D1">
        <w:rPr>
          <w:rFonts w:cstheme="minorHAnsi"/>
          <w:color w:val="222222"/>
          <w:shd w:val="clear" w:color="auto" w:fill="FFFFFF"/>
        </w:rPr>
        <w:t>, </w:t>
      </w:r>
      <w:r w:rsidRPr="00FC56D1">
        <w:rPr>
          <w:rFonts w:cstheme="minorHAnsi"/>
          <w:i/>
          <w:iCs/>
          <w:color w:val="222222"/>
          <w:shd w:val="clear" w:color="auto" w:fill="FFFFFF"/>
        </w:rPr>
        <w:t>25</w:t>
      </w:r>
      <w:r w:rsidRPr="00FC56D1">
        <w:rPr>
          <w:rFonts w:cstheme="minorHAnsi"/>
          <w:color w:val="222222"/>
          <w:shd w:val="clear" w:color="auto" w:fill="FFFFFF"/>
        </w:rPr>
        <w:t>(5), 515-530.</w:t>
      </w:r>
    </w:p>
    <w:p w:rsidR="00AE4D97" w:rsidRPr="00FC56D1" w:rsidRDefault="00AE4D97" w:rsidP="00D7094F">
      <w:pPr>
        <w:spacing w:line="480" w:lineRule="auto"/>
        <w:rPr>
          <w:rFonts w:cstheme="minorHAnsi"/>
          <w:color w:val="222222"/>
          <w:shd w:val="clear" w:color="auto" w:fill="FFFFFF"/>
        </w:rPr>
      </w:pPr>
      <w:r w:rsidRPr="00FC56D1">
        <w:rPr>
          <w:rFonts w:cstheme="minorHAnsi"/>
          <w:color w:val="222222"/>
          <w:shd w:val="clear" w:color="auto" w:fill="FFFFFF"/>
        </w:rPr>
        <w:t xml:space="preserve">Grosjean, F. (2010). </w:t>
      </w:r>
      <w:r w:rsidRPr="00FC56D1">
        <w:rPr>
          <w:rFonts w:cstheme="minorHAnsi"/>
          <w:i/>
          <w:color w:val="222222"/>
          <w:shd w:val="clear" w:color="auto" w:fill="FFFFFF"/>
        </w:rPr>
        <w:t>Bilingual.</w:t>
      </w:r>
      <w:r w:rsidRPr="00FC56D1">
        <w:rPr>
          <w:rFonts w:cstheme="minorHAnsi"/>
          <w:color w:val="222222"/>
          <w:shd w:val="clear" w:color="auto" w:fill="FFFFFF"/>
        </w:rPr>
        <w:t xml:space="preserve"> Harvard university press</w:t>
      </w:r>
    </w:p>
    <w:p w:rsidR="00FC56D1" w:rsidRDefault="00E766D6" w:rsidP="00D7094F">
      <w:pPr>
        <w:spacing w:line="480" w:lineRule="auto"/>
        <w:rPr>
          <w:rFonts w:cstheme="minorHAnsi"/>
          <w:color w:val="222222"/>
          <w:shd w:val="clear" w:color="auto" w:fill="FFFFFF"/>
        </w:rPr>
      </w:pPr>
      <w:proofErr w:type="spellStart"/>
      <w:r w:rsidRPr="00FC56D1">
        <w:rPr>
          <w:rFonts w:cstheme="minorHAnsi"/>
          <w:color w:val="222222"/>
          <w:shd w:val="clear" w:color="auto" w:fill="FFFFFF"/>
        </w:rPr>
        <w:t>Gunnerud</w:t>
      </w:r>
      <w:proofErr w:type="spellEnd"/>
      <w:r w:rsidRPr="00FC56D1">
        <w:rPr>
          <w:rFonts w:cstheme="minorHAnsi"/>
          <w:color w:val="222222"/>
          <w:shd w:val="clear" w:color="auto" w:fill="FFFFFF"/>
        </w:rPr>
        <w:t xml:space="preserve">, H. L., Ten </w:t>
      </w:r>
      <w:proofErr w:type="spellStart"/>
      <w:r w:rsidRPr="00FC56D1">
        <w:rPr>
          <w:rFonts w:cstheme="minorHAnsi"/>
          <w:color w:val="222222"/>
          <w:shd w:val="clear" w:color="auto" w:fill="FFFFFF"/>
        </w:rPr>
        <w:t>Braak</w:t>
      </w:r>
      <w:proofErr w:type="spellEnd"/>
      <w:r w:rsidRPr="00FC56D1">
        <w:rPr>
          <w:rFonts w:cstheme="minorHAnsi"/>
          <w:color w:val="222222"/>
          <w:shd w:val="clear" w:color="auto" w:fill="FFFFFF"/>
        </w:rPr>
        <w:t xml:space="preserve">, D., </w:t>
      </w:r>
      <w:proofErr w:type="spellStart"/>
      <w:r w:rsidRPr="00FC56D1">
        <w:rPr>
          <w:rFonts w:cstheme="minorHAnsi"/>
          <w:color w:val="222222"/>
          <w:shd w:val="clear" w:color="auto" w:fill="FFFFFF"/>
        </w:rPr>
        <w:t>Reikerås</w:t>
      </w:r>
      <w:proofErr w:type="spellEnd"/>
      <w:r w:rsidRPr="00FC56D1">
        <w:rPr>
          <w:rFonts w:cstheme="minorHAnsi"/>
          <w:color w:val="222222"/>
          <w:shd w:val="clear" w:color="auto" w:fill="FFFFFF"/>
        </w:rPr>
        <w:t xml:space="preserve">, E. K. L., </w:t>
      </w:r>
      <w:proofErr w:type="spellStart"/>
      <w:r w:rsidRPr="00FC56D1">
        <w:rPr>
          <w:rFonts w:cstheme="minorHAnsi"/>
          <w:color w:val="222222"/>
          <w:shd w:val="clear" w:color="auto" w:fill="FFFFFF"/>
        </w:rPr>
        <w:t>Donolato</w:t>
      </w:r>
      <w:proofErr w:type="spellEnd"/>
      <w:r w:rsidRPr="00FC56D1">
        <w:rPr>
          <w:rFonts w:cstheme="minorHAnsi"/>
          <w:color w:val="222222"/>
          <w:shd w:val="clear" w:color="auto" w:fill="FFFFFF"/>
        </w:rPr>
        <w:t>, E., &amp; Melby-</w:t>
      </w:r>
      <w:proofErr w:type="spellStart"/>
      <w:r w:rsidRPr="00FC56D1">
        <w:rPr>
          <w:rFonts w:cstheme="minorHAnsi"/>
          <w:color w:val="222222"/>
          <w:shd w:val="clear" w:color="auto" w:fill="FFFFFF"/>
        </w:rPr>
        <w:t>Lervåg</w:t>
      </w:r>
      <w:proofErr w:type="spellEnd"/>
      <w:r w:rsidRPr="00FC56D1">
        <w:rPr>
          <w:rFonts w:cstheme="minorHAnsi"/>
          <w:color w:val="222222"/>
          <w:shd w:val="clear" w:color="auto" w:fill="FFFFFF"/>
        </w:rPr>
        <w:t xml:space="preserve">, M. (2020). Is </w:t>
      </w:r>
    </w:p>
    <w:p w:rsidR="00E766D6" w:rsidRPr="00FC56D1" w:rsidRDefault="00E766D6" w:rsidP="00FC56D1">
      <w:pPr>
        <w:spacing w:line="480" w:lineRule="auto"/>
        <w:ind w:left="720"/>
        <w:rPr>
          <w:rFonts w:cstheme="minorHAnsi"/>
          <w:color w:val="222222"/>
          <w:shd w:val="clear" w:color="auto" w:fill="FFFFFF"/>
        </w:rPr>
      </w:pPr>
      <w:r w:rsidRPr="00FC56D1">
        <w:rPr>
          <w:rFonts w:cstheme="minorHAnsi"/>
          <w:color w:val="222222"/>
          <w:shd w:val="clear" w:color="auto" w:fill="FFFFFF"/>
        </w:rPr>
        <w:t>bilingualism related to a cognitive advantage in children? A systematic review and meta-analysis. </w:t>
      </w:r>
      <w:r w:rsidRPr="00FC56D1">
        <w:rPr>
          <w:rFonts w:cstheme="minorHAnsi"/>
          <w:i/>
          <w:iCs/>
          <w:color w:val="222222"/>
          <w:shd w:val="clear" w:color="auto" w:fill="FFFFFF"/>
        </w:rPr>
        <w:t>Psychological Bulletin</w:t>
      </w:r>
      <w:r w:rsidRPr="00FC56D1">
        <w:rPr>
          <w:rFonts w:cstheme="minorHAnsi"/>
          <w:color w:val="222222"/>
          <w:shd w:val="clear" w:color="auto" w:fill="FFFFFF"/>
        </w:rPr>
        <w:t>, </w:t>
      </w:r>
      <w:r w:rsidRPr="00FC56D1">
        <w:rPr>
          <w:rFonts w:cstheme="minorHAnsi"/>
          <w:i/>
          <w:iCs/>
          <w:color w:val="222222"/>
          <w:shd w:val="clear" w:color="auto" w:fill="FFFFFF"/>
        </w:rPr>
        <w:t>146</w:t>
      </w:r>
      <w:r w:rsidRPr="00FC56D1">
        <w:rPr>
          <w:rFonts w:cstheme="minorHAnsi"/>
          <w:color w:val="222222"/>
          <w:shd w:val="clear" w:color="auto" w:fill="FFFFFF"/>
        </w:rPr>
        <w:t>(12), 1059.</w:t>
      </w:r>
    </w:p>
    <w:p w:rsidR="00FC56D1" w:rsidRDefault="00E766D6" w:rsidP="00D7094F">
      <w:pPr>
        <w:spacing w:line="480" w:lineRule="auto"/>
        <w:rPr>
          <w:rFonts w:cstheme="minorHAnsi"/>
          <w:i/>
          <w:color w:val="222222"/>
          <w:shd w:val="clear" w:color="auto" w:fill="FFFFFF"/>
        </w:rPr>
      </w:pPr>
      <w:r w:rsidRPr="00FC56D1">
        <w:rPr>
          <w:rFonts w:cstheme="minorHAnsi"/>
          <w:color w:val="222222"/>
          <w:shd w:val="clear" w:color="auto" w:fill="FFFFFF"/>
        </w:rPr>
        <w:t xml:space="preserve">Prevost, P., &amp; </w:t>
      </w:r>
      <w:proofErr w:type="spellStart"/>
      <w:r w:rsidRPr="00FC56D1">
        <w:rPr>
          <w:rFonts w:cstheme="minorHAnsi"/>
          <w:color w:val="222222"/>
          <w:shd w:val="clear" w:color="auto" w:fill="FFFFFF"/>
        </w:rPr>
        <w:t>Tuller</w:t>
      </w:r>
      <w:proofErr w:type="spellEnd"/>
      <w:r w:rsidRPr="00FC56D1">
        <w:rPr>
          <w:rFonts w:cstheme="minorHAnsi"/>
          <w:color w:val="222222"/>
          <w:shd w:val="clear" w:color="auto" w:fill="FFFFFF"/>
        </w:rPr>
        <w:t>, L. (</w:t>
      </w:r>
      <w:r w:rsidR="00E34BF4">
        <w:rPr>
          <w:rFonts w:cstheme="minorHAnsi"/>
          <w:color w:val="222222"/>
          <w:shd w:val="clear" w:color="auto" w:fill="FFFFFF"/>
        </w:rPr>
        <w:t>2021</w:t>
      </w:r>
      <w:r w:rsidRPr="00FC56D1">
        <w:rPr>
          <w:rFonts w:cstheme="minorHAnsi"/>
          <w:color w:val="222222"/>
          <w:shd w:val="clear" w:color="auto" w:fill="FFFFFF"/>
        </w:rPr>
        <w:t xml:space="preserve">). Bilingual language development in autism. </w:t>
      </w:r>
      <w:r w:rsidRPr="00FC56D1">
        <w:rPr>
          <w:rFonts w:cstheme="minorHAnsi"/>
          <w:i/>
          <w:color w:val="222222"/>
          <w:shd w:val="clear" w:color="auto" w:fill="FFFFFF"/>
        </w:rPr>
        <w:t xml:space="preserve">Linguistic Approaches to </w:t>
      </w:r>
    </w:p>
    <w:p w:rsidR="00573EA8" w:rsidRPr="00FC56D1" w:rsidRDefault="00E766D6" w:rsidP="00FC56D1">
      <w:pPr>
        <w:spacing w:line="480" w:lineRule="auto"/>
        <w:ind w:firstLine="720"/>
        <w:rPr>
          <w:rFonts w:cstheme="minorHAnsi"/>
          <w:i/>
          <w:lang w:val="en-US"/>
        </w:rPr>
      </w:pPr>
      <w:r w:rsidRPr="00FC56D1">
        <w:rPr>
          <w:rFonts w:cstheme="minorHAnsi"/>
          <w:i/>
          <w:color w:val="222222"/>
          <w:shd w:val="clear" w:color="auto" w:fill="FFFFFF"/>
        </w:rPr>
        <w:lastRenderedPageBreak/>
        <w:t>Bilingualism.</w:t>
      </w:r>
    </w:p>
    <w:sectPr w:rsidR="00573EA8" w:rsidRPr="00FC56D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94F" w:rsidRDefault="00D7094F" w:rsidP="00D7094F">
      <w:pPr>
        <w:spacing w:after="0" w:line="240" w:lineRule="auto"/>
      </w:pPr>
      <w:r>
        <w:separator/>
      </w:r>
    </w:p>
  </w:endnote>
  <w:endnote w:type="continuationSeparator" w:id="0">
    <w:p w:rsidR="00D7094F" w:rsidRDefault="00D7094F" w:rsidP="00D7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448960"/>
      <w:docPartObj>
        <w:docPartGallery w:val="Page Numbers (Bottom of Page)"/>
        <w:docPartUnique/>
      </w:docPartObj>
    </w:sdtPr>
    <w:sdtEndPr>
      <w:rPr>
        <w:noProof/>
      </w:rPr>
    </w:sdtEndPr>
    <w:sdtContent>
      <w:p w:rsidR="00D7094F" w:rsidRDefault="00D709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7094F" w:rsidRDefault="00D70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94F" w:rsidRDefault="00D7094F" w:rsidP="00D7094F">
      <w:pPr>
        <w:spacing w:after="0" w:line="240" w:lineRule="auto"/>
      </w:pPr>
      <w:r>
        <w:separator/>
      </w:r>
    </w:p>
  </w:footnote>
  <w:footnote w:type="continuationSeparator" w:id="0">
    <w:p w:rsidR="00D7094F" w:rsidRDefault="00D7094F" w:rsidP="00D70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A8"/>
    <w:rsid w:val="00055286"/>
    <w:rsid w:val="00061939"/>
    <w:rsid w:val="00095B65"/>
    <w:rsid w:val="000A0834"/>
    <w:rsid w:val="000B4E5A"/>
    <w:rsid w:val="000D19D9"/>
    <w:rsid w:val="001868D1"/>
    <w:rsid w:val="00214472"/>
    <w:rsid w:val="00230793"/>
    <w:rsid w:val="002354A0"/>
    <w:rsid w:val="00235D3A"/>
    <w:rsid w:val="00274FA5"/>
    <w:rsid w:val="002B4C80"/>
    <w:rsid w:val="0031782D"/>
    <w:rsid w:val="00333852"/>
    <w:rsid w:val="003352E2"/>
    <w:rsid w:val="003A3268"/>
    <w:rsid w:val="00413706"/>
    <w:rsid w:val="004D7B89"/>
    <w:rsid w:val="004E0029"/>
    <w:rsid w:val="004F3EE8"/>
    <w:rsid w:val="005204DA"/>
    <w:rsid w:val="00550B7B"/>
    <w:rsid w:val="00573EA8"/>
    <w:rsid w:val="005C4BF5"/>
    <w:rsid w:val="005C6643"/>
    <w:rsid w:val="00645154"/>
    <w:rsid w:val="006479EC"/>
    <w:rsid w:val="00650220"/>
    <w:rsid w:val="006727C8"/>
    <w:rsid w:val="00680047"/>
    <w:rsid w:val="00697CE7"/>
    <w:rsid w:val="00697E19"/>
    <w:rsid w:val="006A195B"/>
    <w:rsid w:val="006A236F"/>
    <w:rsid w:val="006F137F"/>
    <w:rsid w:val="00710DC7"/>
    <w:rsid w:val="0077413C"/>
    <w:rsid w:val="00817EB2"/>
    <w:rsid w:val="008663C9"/>
    <w:rsid w:val="00890704"/>
    <w:rsid w:val="008E54BB"/>
    <w:rsid w:val="009446DD"/>
    <w:rsid w:val="00961A18"/>
    <w:rsid w:val="009B147C"/>
    <w:rsid w:val="009E4A90"/>
    <w:rsid w:val="009F51F1"/>
    <w:rsid w:val="00A346C6"/>
    <w:rsid w:val="00AE4D97"/>
    <w:rsid w:val="00AE7796"/>
    <w:rsid w:val="00AF5F08"/>
    <w:rsid w:val="00BB5422"/>
    <w:rsid w:val="00BC1654"/>
    <w:rsid w:val="00BF2A80"/>
    <w:rsid w:val="00C028BE"/>
    <w:rsid w:val="00C47B55"/>
    <w:rsid w:val="00C7278F"/>
    <w:rsid w:val="00C91614"/>
    <w:rsid w:val="00CE1BE6"/>
    <w:rsid w:val="00CF09DB"/>
    <w:rsid w:val="00CF777D"/>
    <w:rsid w:val="00D51362"/>
    <w:rsid w:val="00D61AA2"/>
    <w:rsid w:val="00D7094F"/>
    <w:rsid w:val="00D92DFD"/>
    <w:rsid w:val="00E00209"/>
    <w:rsid w:val="00E02A2D"/>
    <w:rsid w:val="00E34BF4"/>
    <w:rsid w:val="00E51F20"/>
    <w:rsid w:val="00E766D6"/>
    <w:rsid w:val="00E7772B"/>
    <w:rsid w:val="00ED5105"/>
    <w:rsid w:val="00F25387"/>
    <w:rsid w:val="00F256DC"/>
    <w:rsid w:val="00F273C3"/>
    <w:rsid w:val="00F37FDC"/>
    <w:rsid w:val="00F62978"/>
    <w:rsid w:val="00FB0A15"/>
    <w:rsid w:val="00FC56D1"/>
    <w:rsid w:val="00FE3F39"/>
    <w:rsid w:val="00FE4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6DB9"/>
  <w15:chartTrackingRefBased/>
  <w15:docId w15:val="{968A079B-A452-4470-9CC2-7C568F41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94F"/>
  </w:style>
  <w:style w:type="paragraph" w:styleId="Footer">
    <w:name w:val="footer"/>
    <w:basedOn w:val="Normal"/>
    <w:link w:val="FooterChar"/>
    <w:uiPriority w:val="99"/>
    <w:unhideWhenUsed/>
    <w:rsid w:val="00D70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36511">
      <w:bodyDiv w:val="1"/>
      <w:marLeft w:val="0"/>
      <w:marRight w:val="0"/>
      <w:marTop w:val="0"/>
      <w:marBottom w:val="0"/>
      <w:divBdr>
        <w:top w:val="none" w:sz="0" w:space="0" w:color="auto"/>
        <w:left w:val="none" w:sz="0" w:space="0" w:color="auto"/>
        <w:bottom w:val="none" w:sz="0" w:space="0" w:color="auto"/>
        <w:right w:val="none" w:sz="0" w:space="0" w:color="auto"/>
      </w:divBdr>
      <w:divsChild>
        <w:div w:id="319772652">
          <w:marLeft w:val="0"/>
          <w:marRight w:val="0"/>
          <w:marTop w:val="0"/>
          <w:marBottom w:val="0"/>
          <w:divBdr>
            <w:top w:val="none" w:sz="0" w:space="0" w:color="auto"/>
            <w:left w:val="none" w:sz="0" w:space="0" w:color="auto"/>
            <w:bottom w:val="none" w:sz="0" w:space="0" w:color="auto"/>
            <w:right w:val="none" w:sz="0" w:space="0" w:color="auto"/>
          </w:divBdr>
        </w:div>
        <w:div w:id="571500936">
          <w:marLeft w:val="0"/>
          <w:marRight w:val="0"/>
          <w:marTop w:val="0"/>
          <w:marBottom w:val="0"/>
          <w:divBdr>
            <w:top w:val="none" w:sz="0" w:space="0" w:color="auto"/>
            <w:left w:val="none" w:sz="0" w:space="0" w:color="auto"/>
            <w:bottom w:val="none" w:sz="0" w:space="0" w:color="auto"/>
            <w:right w:val="none" w:sz="0" w:space="0" w:color="auto"/>
          </w:divBdr>
        </w:div>
        <w:div w:id="68362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7</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 Bruin</dc:creator>
  <cp:keywords/>
  <dc:description/>
  <cp:lastModifiedBy>Angela De Bruin</cp:lastModifiedBy>
  <cp:revision>70</cp:revision>
  <dcterms:created xsi:type="dcterms:W3CDTF">2021-07-29T14:40:00Z</dcterms:created>
  <dcterms:modified xsi:type="dcterms:W3CDTF">2021-08-26T14:54:00Z</dcterms:modified>
</cp:coreProperties>
</file>