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97A2A" w14:textId="67CD99E1" w:rsidR="00046232" w:rsidRPr="00894C8E" w:rsidRDefault="00046232" w:rsidP="006F6B69">
      <w:pPr>
        <w:jc w:val="center"/>
        <w:rPr>
          <w:rFonts w:asciiTheme="majorBidi" w:hAnsiTheme="majorBidi" w:cstheme="majorBidi"/>
          <w:b/>
          <w:bCs/>
        </w:rPr>
      </w:pPr>
      <w:r w:rsidRPr="00894C8E">
        <w:rPr>
          <w:rFonts w:asciiTheme="majorBidi" w:hAnsiTheme="majorBidi" w:cstheme="majorBidi"/>
          <w:b/>
          <w:bCs/>
          <w:sz w:val="28"/>
          <w:szCs w:val="28"/>
        </w:rPr>
        <w:t xml:space="preserve">Transport Properties of Ce Doped Cd </w:t>
      </w:r>
      <w:r w:rsidR="008545AE" w:rsidRPr="00894C8E">
        <w:rPr>
          <w:rFonts w:asciiTheme="majorBidi" w:hAnsiTheme="majorBidi" w:cstheme="majorBidi"/>
          <w:b/>
          <w:bCs/>
          <w:sz w:val="28"/>
          <w:szCs w:val="28"/>
        </w:rPr>
        <w:t>Ferrites</w:t>
      </w:r>
      <w:r w:rsidR="002553FC" w:rsidRPr="00894C8E">
        <w:rPr>
          <w:rFonts w:asciiTheme="majorBidi" w:hAnsiTheme="majorBidi" w:cstheme="majorBidi"/>
          <w:b/>
          <w:bCs/>
          <w:sz w:val="28"/>
          <w:szCs w:val="28"/>
        </w:rPr>
        <w:t xml:space="preserve"> (</w:t>
      </w:r>
      <w:r w:rsidR="002553FC" w:rsidRPr="00894C8E">
        <w:rPr>
          <w:rFonts w:asciiTheme="majorBidi" w:hAnsiTheme="majorBidi" w:cstheme="majorBidi"/>
          <w:b/>
          <w:bCs/>
          <w:i/>
          <w:iCs/>
          <w:sz w:val="28"/>
          <w:szCs w:val="28"/>
        </w:rPr>
        <w:t>CdFe</w:t>
      </w:r>
      <w:r w:rsidR="002553FC" w:rsidRPr="00894C8E">
        <w:rPr>
          <w:rFonts w:asciiTheme="majorBidi" w:hAnsiTheme="majorBidi" w:cstheme="majorBidi"/>
          <w:b/>
          <w:bCs/>
          <w:i/>
          <w:iCs/>
          <w:sz w:val="28"/>
          <w:szCs w:val="28"/>
          <w:vertAlign w:val="subscript"/>
        </w:rPr>
        <w:t>2-x</w:t>
      </w:r>
      <w:r w:rsidR="002553FC" w:rsidRPr="00894C8E">
        <w:rPr>
          <w:rFonts w:asciiTheme="majorBidi" w:hAnsiTheme="majorBidi" w:cstheme="majorBidi"/>
          <w:b/>
          <w:bCs/>
          <w:i/>
          <w:iCs/>
          <w:sz w:val="28"/>
          <w:szCs w:val="28"/>
        </w:rPr>
        <w:t>Ce</w:t>
      </w:r>
      <w:r w:rsidR="002553FC" w:rsidRPr="00894C8E">
        <w:rPr>
          <w:rFonts w:asciiTheme="majorBidi" w:hAnsiTheme="majorBidi" w:cstheme="majorBidi"/>
          <w:b/>
          <w:bCs/>
          <w:i/>
          <w:iCs/>
          <w:sz w:val="28"/>
          <w:szCs w:val="28"/>
          <w:vertAlign w:val="subscript"/>
        </w:rPr>
        <w:t>x</w:t>
      </w:r>
      <w:r w:rsidR="002553FC" w:rsidRPr="00894C8E">
        <w:rPr>
          <w:rFonts w:asciiTheme="majorBidi" w:hAnsiTheme="majorBidi" w:cstheme="majorBidi"/>
          <w:b/>
          <w:bCs/>
          <w:i/>
          <w:iCs/>
          <w:sz w:val="28"/>
          <w:szCs w:val="28"/>
        </w:rPr>
        <w:t>O</w:t>
      </w:r>
      <w:proofErr w:type="gramStart"/>
      <w:r w:rsidR="002553FC" w:rsidRPr="00894C8E">
        <w:rPr>
          <w:rFonts w:asciiTheme="majorBidi" w:hAnsiTheme="majorBidi" w:cstheme="majorBidi"/>
          <w:b/>
          <w:bCs/>
          <w:i/>
          <w:iCs/>
          <w:sz w:val="28"/>
          <w:szCs w:val="28"/>
          <w:vertAlign w:val="subscript"/>
        </w:rPr>
        <w:t>4</w:t>
      </w:r>
      <w:r w:rsidR="002553FC" w:rsidRPr="00894C8E">
        <w:rPr>
          <w:rFonts w:asciiTheme="majorBidi" w:hAnsiTheme="majorBidi" w:cstheme="majorBidi"/>
          <w:b/>
          <w:bCs/>
          <w:sz w:val="28"/>
          <w:szCs w:val="28"/>
        </w:rPr>
        <w:t xml:space="preserve"> )</w:t>
      </w:r>
      <w:proofErr w:type="gramEnd"/>
      <w:r w:rsidR="008545AE" w:rsidRPr="00894C8E">
        <w:rPr>
          <w:rFonts w:asciiTheme="majorBidi" w:hAnsiTheme="majorBidi" w:cstheme="majorBidi"/>
          <w:b/>
          <w:bCs/>
          <w:sz w:val="28"/>
          <w:szCs w:val="28"/>
        </w:rPr>
        <w:t xml:space="preserve"> (</w:t>
      </w:r>
      <m:oMath>
        <m:r>
          <m:rPr>
            <m:sty m:val="bi"/>
          </m:rPr>
          <w:rPr>
            <w:rFonts w:ascii="Cambria Math" w:hAnsi="Cambria Math" w:cstheme="majorBidi"/>
            <w:sz w:val="28"/>
            <w:szCs w:val="28"/>
          </w:rPr>
          <m:t>Cd</m:t>
        </m:r>
        <m:sSub>
          <m:sSubPr>
            <m:ctrlPr>
              <w:rPr>
                <w:rFonts w:ascii="Cambria Math" w:hAnsi="Cambria Math" w:cstheme="majorBidi"/>
                <w:b/>
                <w:bCs/>
                <w:i/>
                <w:sz w:val="28"/>
                <w:szCs w:val="28"/>
              </w:rPr>
            </m:ctrlPr>
          </m:sSubPr>
          <m:e>
            <m:r>
              <m:rPr>
                <m:sty m:val="bi"/>
              </m:rPr>
              <w:rPr>
                <w:rFonts w:ascii="Cambria Math" w:hAnsi="Cambria Math" w:cstheme="majorBidi"/>
                <w:sz w:val="28"/>
                <w:szCs w:val="28"/>
              </w:rPr>
              <m:t>Fe</m:t>
            </m:r>
          </m:e>
          <m:sub>
            <m:r>
              <m:rPr>
                <m:sty m:val="bi"/>
              </m:rPr>
              <w:rPr>
                <w:rFonts w:ascii="Cambria Math" w:hAnsi="Cambria Math" w:cstheme="majorBidi"/>
                <w:sz w:val="28"/>
                <w:szCs w:val="28"/>
              </w:rPr>
              <m:t>2-x</m:t>
            </m:r>
          </m:sub>
        </m:sSub>
        <m:sSub>
          <m:sSubPr>
            <m:ctrlPr>
              <w:rPr>
                <w:rFonts w:ascii="Cambria Math" w:hAnsi="Cambria Math" w:cstheme="majorBidi"/>
                <w:b/>
                <w:bCs/>
                <w:i/>
                <w:sz w:val="28"/>
                <w:szCs w:val="28"/>
              </w:rPr>
            </m:ctrlPr>
          </m:sSubPr>
          <m:e>
            <m:r>
              <m:rPr>
                <m:sty m:val="bi"/>
              </m:rPr>
              <w:rPr>
                <w:rFonts w:ascii="Cambria Math" w:hAnsi="Cambria Math" w:cstheme="majorBidi"/>
                <w:sz w:val="28"/>
                <w:szCs w:val="28"/>
              </w:rPr>
              <m:t>Ce</m:t>
            </m:r>
          </m:e>
          <m:sub>
            <m:r>
              <m:rPr>
                <m:sty m:val="bi"/>
              </m:rPr>
              <w:rPr>
                <w:rFonts w:ascii="Cambria Math" w:hAnsi="Cambria Math" w:cstheme="majorBidi"/>
                <w:sz w:val="28"/>
                <w:szCs w:val="28"/>
              </w:rPr>
              <m:t>x</m:t>
            </m:r>
          </m:sub>
        </m:sSub>
        <m:sSub>
          <m:sSubPr>
            <m:ctrlPr>
              <w:rPr>
                <w:rFonts w:ascii="Cambria Math" w:hAnsi="Cambria Math" w:cstheme="majorBidi"/>
                <w:b/>
                <w:bCs/>
                <w:i/>
                <w:sz w:val="28"/>
                <w:szCs w:val="28"/>
              </w:rPr>
            </m:ctrlPr>
          </m:sSubPr>
          <m:e>
            <m:r>
              <m:rPr>
                <m:sty m:val="bi"/>
              </m:rPr>
              <w:rPr>
                <w:rFonts w:ascii="Cambria Math" w:hAnsi="Cambria Math" w:cstheme="majorBidi"/>
                <w:sz w:val="28"/>
                <w:szCs w:val="28"/>
              </w:rPr>
              <m:t>O</m:t>
            </m:r>
          </m:e>
          <m:sub>
            <m:r>
              <m:rPr>
                <m:sty m:val="bi"/>
              </m:rPr>
              <w:rPr>
                <w:rFonts w:ascii="Cambria Math" w:hAnsi="Cambria Math" w:cstheme="majorBidi"/>
                <w:sz w:val="28"/>
                <w:szCs w:val="28"/>
              </w:rPr>
              <m:t>4</m:t>
            </m:r>
          </m:sub>
        </m:sSub>
      </m:oMath>
      <w:r w:rsidR="003E6108" w:rsidRPr="00894C8E">
        <w:rPr>
          <w:rFonts w:asciiTheme="majorBidi" w:eastAsiaTheme="minorEastAsia" w:hAnsiTheme="majorBidi" w:cstheme="majorBidi"/>
          <w:b/>
          <w:bCs/>
          <w:sz w:val="28"/>
          <w:szCs w:val="28"/>
        </w:rPr>
        <w:t>)</w:t>
      </w:r>
    </w:p>
    <w:p w14:paraId="3F4A5578" w14:textId="77777777" w:rsidR="003D43EB" w:rsidRPr="00894C8E" w:rsidRDefault="003D43EB" w:rsidP="003D43EB">
      <w:pPr>
        <w:spacing w:line="240" w:lineRule="auto"/>
        <w:jc w:val="both"/>
        <w:rPr>
          <w:rFonts w:ascii="Times New Roman" w:hAnsi="Times New Roman" w:cs="Times New Roman"/>
          <w:bCs/>
          <w:sz w:val="24"/>
          <w:szCs w:val="24"/>
        </w:rPr>
      </w:pPr>
    </w:p>
    <w:p w14:paraId="4C488E37" w14:textId="09D528FD" w:rsidR="002F0E1E" w:rsidRPr="00894C8E" w:rsidRDefault="006033E4" w:rsidP="002F0E1E">
      <w:pPr>
        <w:spacing w:line="240" w:lineRule="auto"/>
        <w:jc w:val="both"/>
        <w:rPr>
          <w:rFonts w:ascii="Times New Roman" w:hAnsi="Times New Roman" w:cs="Times New Roman"/>
          <w:bCs/>
          <w:sz w:val="24"/>
          <w:szCs w:val="24"/>
        </w:rPr>
      </w:pPr>
      <w:r w:rsidRPr="00894C8E">
        <w:rPr>
          <w:rFonts w:ascii="Times New Roman" w:hAnsi="Times New Roman" w:cs="Times New Roman"/>
          <w:bCs/>
          <w:sz w:val="24"/>
          <w:szCs w:val="24"/>
        </w:rPr>
        <w:t>Nasir Amin</w:t>
      </w:r>
      <w:r w:rsidRPr="00894C8E">
        <w:rPr>
          <w:rFonts w:ascii="Times New Roman" w:hAnsi="Times New Roman" w:cs="Times New Roman"/>
          <w:bCs/>
          <w:sz w:val="24"/>
          <w:szCs w:val="24"/>
          <w:vertAlign w:val="superscript"/>
        </w:rPr>
        <w:t>a</w:t>
      </w:r>
      <w:r w:rsidRPr="00894C8E">
        <w:rPr>
          <w:rFonts w:ascii="Times New Roman" w:hAnsi="Times New Roman" w:cs="Times New Roman"/>
          <w:bCs/>
          <w:sz w:val="24"/>
          <w:szCs w:val="24"/>
        </w:rPr>
        <w:t xml:space="preserve">, </w:t>
      </w:r>
      <w:r w:rsidR="002F0E1E" w:rsidRPr="00894C8E">
        <w:rPr>
          <w:rFonts w:ascii="Times New Roman" w:hAnsi="Times New Roman" w:cs="Times New Roman"/>
          <w:bCs/>
          <w:sz w:val="24"/>
          <w:szCs w:val="24"/>
        </w:rPr>
        <w:t xml:space="preserve">Abdul </w:t>
      </w:r>
      <w:proofErr w:type="spellStart"/>
      <w:r w:rsidR="002F0E1E" w:rsidRPr="00894C8E">
        <w:rPr>
          <w:rFonts w:ascii="Times New Roman" w:hAnsi="Times New Roman" w:cs="Times New Roman"/>
          <w:bCs/>
          <w:sz w:val="24"/>
          <w:szCs w:val="24"/>
        </w:rPr>
        <w:t>Razaq</w:t>
      </w:r>
      <w:r w:rsidR="002F0E1E" w:rsidRPr="00894C8E">
        <w:rPr>
          <w:rFonts w:ascii="Times New Roman" w:hAnsi="Times New Roman" w:cs="Times New Roman"/>
          <w:bCs/>
          <w:sz w:val="24"/>
          <w:szCs w:val="24"/>
          <w:vertAlign w:val="superscript"/>
        </w:rPr>
        <w:t>a</w:t>
      </w:r>
      <w:proofErr w:type="spellEnd"/>
      <w:r w:rsidR="002F0E1E" w:rsidRPr="00894C8E">
        <w:rPr>
          <w:rFonts w:ascii="Times New Roman" w:hAnsi="Times New Roman" w:cs="Times New Roman"/>
          <w:bCs/>
          <w:sz w:val="24"/>
          <w:szCs w:val="24"/>
        </w:rPr>
        <w:t>,</w:t>
      </w:r>
      <w:r w:rsidR="000524FE" w:rsidRPr="00894C8E">
        <w:rPr>
          <w:rFonts w:ascii="Times New Roman" w:hAnsi="Times New Roman" w:cs="Times New Roman"/>
          <w:bCs/>
          <w:sz w:val="24"/>
          <w:szCs w:val="24"/>
        </w:rPr>
        <w:t xml:space="preserve"> Atta Ur </w:t>
      </w:r>
      <w:proofErr w:type="spellStart"/>
      <w:r w:rsidR="000524FE" w:rsidRPr="00894C8E">
        <w:rPr>
          <w:rFonts w:ascii="Times New Roman" w:hAnsi="Times New Roman" w:cs="Times New Roman"/>
          <w:bCs/>
          <w:sz w:val="24"/>
          <w:szCs w:val="24"/>
        </w:rPr>
        <w:t>Rehman</w:t>
      </w:r>
      <w:r w:rsidR="000524FE" w:rsidRPr="00894C8E">
        <w:rPr>
          <w:rFonts w:ascii="Times New Roman" w:hAnsi="Times New Roman" w:cs="Times New Roman"/>
          <w:bCs/>
          <w:sz w:val="24"/>
          <w:szCs w:val="24"/>
          <w:vertAlign w:val="superscript"/>
        </w:rPr>
        <w:t>a</w:t>
      </w:r>
      <w:proofErr w:type="spellEnd"/>
      <w:r w:rsidR="000524FE" w:rsidRPr="00894C8E">
        <w:rPr>
          <w:rFonts w:ascii="Times New Roman" w:hAnsi="Times New Roman" w:cs="Times New Roman"/>
          <w:bCs/>
          <w:sz w:val="24"/>
          <w:szCs w:val="24"/>
        </w:rPr>
        <w:t xml:space="preserve">, </w:t>
      </w:r>
      <w:r w:rsidR="007E1FC4" w:rsidRPr="00894C8E">
        <w:rPr>
          <w:rFonts w:ascii="Times New Roman" w:hAnsi="Times New Roman" w:cs="Times New Roman"/>
          <w:bCs/>
          <w:sz w:val="24"/>
          <w:szCs w:val="24"/>
        </w:rPr>
        <w:t xml:space="preserve">Khalid </w:t>
      </w:r>
      <w:proofErr w:type="spellStart"/>
      <w:r w:rsidR="007E1FC4" w:rsidRPr="00894C8E">
        <w:rPr>
          <w:rFonts w:ascii="Times New Roman" w:hAnsi="Times New Roman" w:cs="Times New Roman"/>
          <w:bCs/>
          <w:sz w:val="24"/>
          <w:szCs w:val="24"/>
        </w:rPr>
        <w:t>Hussain</w:t>
      </w:r>
      <w:r w:rsidR="007E1FC4" w:rsidRPr="00894C8E">
        <w:rPr>
          <w:rFonts w:ascii="Times New Roman" w:hAnsi="Times New Roman" w:cs="Times New Roman"/>
          <w:bCs/>
          <w:sz w:val="24"/>
          <w:szCs w:val="24"/>
          <w:vertAlign w:val="superscript"/>
        </w:rPr>
        <w:t>a</w:t>
      </w:r>
      <w:proofErr w:type="spellEnd"/>
      <w:r w:rsidR="007E1FC4" w:rsidRPr="00894C8E">
        <w:rPr>
          <w:rFonts w:ascii="Times New Roman" w:hAnsi="Times New Roman" w:cs="Times New Roman"/>
          <w:bCs/>
          <w:sz w:val="24"/>
          <w:szCs w:val="24"/>
        </w:rPr>
        <w:t>,</w:t>
      </w:r>
      <w:r w:rsidR="002F0E1E" w:rsidRPr="00894C8E">
        <w:rPr>
          <w:rFonts w:ascii="Times New Roman" w:hAnsi="Times New Roman" w:cs="Times New Roman"/>
          <w:bCs/>
          <w:sz w:val="24"/>
          <w:szCs w:val="24"/>
        </w:rPr>
        <w:t xml:space="preserve"> M. </w:t>
      </w:r>
      <w:proofErr w:type="spellStart"/>
      <w:r w:rsidR="002F0E1E" w:rsidRPr="00894C8E">
        <w:rPr>
          <w:rFonts w:ascii="Times New Roman" w:hAnsi="Times New Roman" w:cs="Times New Roman"/>
          <w:bCs/>
          <w:sz w:val="24"/>
          <w:szCs w:val="24"/>
        </w:rPr>
        <w:t>Ajaz</w:t>
      </w:r>
      <w:proofErr w:type="spellEnd"/>
      <w:r w:rsidR="002F0E1E" w:rsidRPr="00894C8E">
        <w:rPr>
          <w:rFonts w:ascii="Times New Roman" w:hAnsi="Times New Roman" w:cs="Times New Roman"/>
          <w:bCs/>
          <w:sz w:val="24"/>
          <w:szCs w:val="24"/>
        </w:rPr>
        <w:t xml:space="preserve"> Un </w:t>
      </w:r>
      <w:proofErr w:type="spellStart"/>
      <w:r w:rsidR="002F0E1E" w:rsidRPr="00894C8E">
        <w:rPr>
          <w:rFonts w:ascii="Times New Roman" w:hAnsi="Times New Roman" w:cs="Times New Roman"/>
          <w:bCs/>
          <w:sz w:val="24"/>
          <w:szCs w:val="24"/>
        </w:rPr>
        <w:t>Nabi</w:t>
      </w:r>
      <w:r w:rsidR="002F0E1E" w:rsidRPr="00894C8E">
        <w:rPr>
          <w:rFonts w:ascii="Times New Roman" w:hAnsi="Times New Roman" w:cs="Times New Roman"/>
          <w:bCs/>
          <w:sz w:val="24"/>
          <w:szCs w:val="24"/>
          <w:vertAlign w:val="superscript"/>
        </w:rPr>
        <w:t>a</w:t>
      </w:r>
      <w:proofErr w:type="spellEnd"/>
      <w:r w:rsidR="002F0E1E" w:rsidRPr="00894C8E">
        <w:rPr>
          <w:rFonts w:ascii="Times New Roman" w:hAnsi="Times New Roman" w:cs="Times New Roman"/>
          <w:bCs/>
          <w:sz w:val="24"/>
          <w:szCs w:val="24"/>
        </w:rPr>
        <w:t>,</w:t>
      </w:r>
      <w:r w:rsidR="000524FE" w:rsidRPr="00894C8E">
        <w:rPr>
          <w:rFonts w:asciiTheme="majorBidi" w:hAnsiTheme="majorBidi" w:cstheme="majorBidi"/>
          <w:color w:val="222222"/>
          <w:sz w:val="24"/>
          <w:szCs w:val="24"/>
          <w:shd w:val="clear" w:color="auto" w:fill="FFFFFF"/>
        </w:rPr>
        <w:t xml:space="preserve"> </w:t>
      </w:r>
      <w:r w:rsidR="000524FE" w:rsidRPr="00894C8E">
        <w:rPr>
          <w:rFonts w:ascii="Times New Roman" w:eastAsia="Times New Roman" w:hAnsi="Times New Roman" w:cs="Times New Roman"/>
          <w:sz w:val="24"/>
          <w:szCs w:val="24"/>
        </w:rPr>
        <w:t xml:space="preserve">N. A. </w:t>
      </w:r>
      <w:proofErr w:type="spellStart"/>
      <w:r w:rsidR="000524FE" w:rsidRPr="00894C8E">
        <w:rPr>
          <w:rFonts w:ascii="Times New Roman" w:eastAsia="Times New Roman" w:hAnsi="Times New Roman" w:cs="Times New Roman"/>
          <w:sz w:val="24"/>
          <w:szCs w:val="24"/>
        </w:rPr>
        <w:t>Morley</w:t>
      </w:r>
      <w:r w:rsidR="000524FE" w:rsidRPr="00894C8E">
        <w:rPr>
          <w:rFonts w:ascii="Times New Roman" w:eastAsia="Times New Roman" w:hAnsi="Times New Roman" w:cs="Times New Roman"/>
          <w:sz w:val="24"/>
          <w:szCs w:val="24"/>
          <w:vertAlign w:val="superscript"/>
        </w:rPr>
        <w:t>b</w:t>
      </w:r>
      <w:proofErr w:type="spellEnd"/>
      <w:r w:rsidR="000524FE" w:rsidRPr="00894C8E">
        <w:rPr>
          <w:rFonts w:ascii="Times New Roman" w:hAnsi="Times New Roman" w:cs="Times New Roman"/>
          <w:bCs/>
          <w:sz w:val="24"/>
          <w:szCs w:val="24"/>
        </w:rPr>
        <w:t xml:space="preserve">, </w:t>
      </w:r>
      <w:proofErr w:type="spellStart"/>
      <w:r w:rsidR="000524FE" w:rsidRPr="00894C8E">
        <w:rPr>
          <w:rFonts w:asciiTheme="majorBidi" w:hAnsiTheme="majorBidi" w:cstheme="majorBidi"/>
          <w:color w:val="222222"/>
          <w:sz w:val="24"/>
          <w:szCs w:val="24"/>
          <w:shd w:val="clear" w:color="auto" w:fill="FFFFFF"/>
        </w:rPr>
        <w:t>Mongi</w:t>
      </w:r>
      <w:proofErr w:type="spellEnd"/>
      <w:r w:rsidR="000524FE" w:rsidRPr="00894C8E">
        <w:rPr>
          <w:rFonts w:asciiTheme="majorBidi" w:hAnsiTheme="majorBidi" w:cstheme="majorBidi"/>
          <w:color w:val="222222"/>
          <w:sz w:val="24"/>
          <w:szCs w:val="24"/>
          <w:shd w:val="clear" w:color="auto" w:fill="FFFFFF"/>
        </w:rPr>
        <w:t xml:space="preserve"> </w:t>
      </w:r>
      <w:proofErr w:type="spellStart"/>
      <w:r w:rsidR="000524FE" w:rsidRPr="00894C8E">
        <w:rPr>
          <w:rFonts w:asciiTheme="majorBidi" w:hAnsiTheme="majorBidi" w:cstheme="majorBidi"/>
          <w:color w:val="222222"/>
          <w:sz w:val="24"/>
          <w:szCs w:val="24"/>
          <w:shd w:val="clear" w:color="auto" w:fill="FFFFFF"/>
        </w:rPr>
        <w:t>Amami</w:t>
      </w:r>
      <w:r w:rsidR="000524FE" w:rsidRPr="00894C8E">
        <w:rPr>
          <w:rFonts w:asciiTheme="majorBidi" w:hAnsiTheme="majorBidi" w:cstheme="majorBidi"/>
          <w:color w:val="222222"/>
          <w:sz w:val="24"/>
          <w:szCs w:val="24"/>
          <w:shd w:val="clear" w:color="auto" w:fill="FFFFFF"/>
          <w:vertAlign w:val="superscript"/>
        </w:rPr>
        <w:t>c</w:t>
      </w:r>
      <w:proofErr w:type="spellEnd"/>
      <w:r w:rsidR="000524FE" w:rsidRPr="00894C8E">
        <w:rPr>
          <w:rFonts w:asciiTheme="majorBidi" w:hAnsiTheme="majorBidi" w:cstheme="majorBidi"/>
          <w:color w:val="222222"/>
          <w:sz w:val="24"/>
          <w:szCs w:val="24"/>
          <w:shd w:val="clear" w:color="auto" w:fill="FFFFFF"/>
        </w:rPr>
        <w:t>,</w:t>
      </w:r>
      <w:r w:rsidR="002F0E1E" w:rsidRPr="00894C8E">
        <w:rPr>
          <w:rFonts w:ascii="Times New Roman" w:hAnsi="Times New Roman" w:cs="Times New Roman"/>
          <w:bCs/>
          <w:sz w:val="24"/>
          <w:szCs w:val="24"/>
        </w:rPr>
        <w:t xml:space="preserve"> Aisha </w:t>
      </w:r>
      <w:proofErr w:type="spellStart"/>
      <w:r w:rsidR="002F0E1E" w:rsidRPr="00894C8E">
        <w:rPr>
          <w:rFonts w:ascii="Times New Roman" w:hAnsi="Times New Roman" w:cs="Times New Roman"/>
          <w:bCs/>
          <w:sz w:val="24"/>
          <w:szCs w:val="24"/>
        </w:rPr>
        <w:t>Bibi</w:t>
      </w:r>
      <w:r w:rsidR="000524FE" w:rsidRPr="00894C8E">
        <w:rPr>
          <w:rFonts w:ascii="Times New Roman" w:hAnsi="Times New Roman" w:cs="Times New Roman"/>
          <w:bCs/>
          <w:sz w:val="24"/>
          <w:szCs w:val="24"/>
          <w:vertAlign w:val="superscript"/>
        </w:rPr>
        <w:t>d</w:t>
      </w:r>
      <w:proofErr w:type="spellEnd"/>
      <w:r w:rsidR="002F0E1E" w:rsidRPr="00894C8E">
        <w:rPr>
          <w:rFonts w:ascii="Times New Roman" w:hAnsi="Times New Roman" w:cs="Times New Roman"/>
          <w:bCs/>
          <w:sz w:val="24"/>
          <w:szCs w:val="24"/>
        </w:rPr>
        <w:t>, M</w:t>
      </w:r>
      <w:r w:rsidRPr="00894C8E">
        <w:rPr>
          <w:rFonts w:ascii="Times New Roman" w:hAnsi="Times New Roman" w:cs="Times New Roman"/>
          <w:bCs/>
          <w:sz w:val="24"/>
          <w:szCs w:val="24"/>
        </w:rPr>
        <w:t>uhammad</w:t>
      </w:r>
      <w:r w:rsidR="002F0E1E" w:rsidRPr="00894C8E">
        <w:rPr>
          <w:rFonts w:ascii="Times New Roman" w:hAnsi="Times New Roman" w:cs="Times New Roman"/>
          <w:bCs/>
          <w:sz w:val="24"/>
          <w:szCs w:val="24"/>
        </w:rPr>
        <w:t xml:space="preserve"> I</w:t>
      </w:r>
      <w:r w:rsidRPr="00894C8E">
        <w:rPr>
          <w:rFonts w:ascii="Times New Roman" w:hAnsi="Times New Roman" w:cs="Times New Roman"/>
          <w:bCs/>
          <w:sz w:val="24"/>
          <w:szCs w:val="24"/>
        </w:rPr>
        <w:t>mran</w:t>
      </w:r>
      <w:r w:rsidR="002F0E1E" w:rsidRPr="00894C8E">
        <w:rPr>
          <w:rFonts w:ascii="Times New Roman" w:hAnsi="Times New Roman" w:cs="Times New Roman"/>
          <w:bCs/>
          <w:sz w:val="24"/>
          <w:szCs w:val="24"/>
        </w:rPr>
        <w:t xml:space="preserve"> </w:t>
      </w:r>
      <w:proofErr w:type="spellStart"/>
      <w:r w:rsidR="002F0E1E" w:rsidRPr="00894C8E">
        <w:rPr>
          <w:rFonts w:ascii="Times New Roman" w:hAnsi="Times New Roman" w:cs="Times New Roman"/>
          <w:bCs/>
          <w:sz w:val="24"/>
          <w:szCs w:val="24"/>
        </w:rPr>
        <w:t>Arshad</w:t>
      </w:r>
      <w:r w:rsidR="002F0E1E" w:rsidRPr="00894C8E">
        <w:rPr>
          <w:rFonts w:ascii="Times New Roman" w:hAnsi="Times New Roman" w:cs="Times New Roman"/>
          <w:bCs/>
          <w:sz w:val="24"/>
          <w:szCs w:val="24"/>
          <w:vertAlign w:val="superscript"/>
        </w:rPr>
        <w:t>a</w:t>
      </w:r>
      <w:proofErr w:type="spellEnd"/>
      <w:r w:rsidR="002F0E1E" w:rsidRPr="00894C8E">
        <w:rPr>
          <w:rFonts w:ascii="Times New Roman" w:hAnsi="Times New Roman" w:cs="Times New Roman"/>
          <w:bCs/>
          <w:sz w:val="24"/>
          <w:szCs w:val="24"/>
        </w:rPr>
        <w:t xml:space="preserve">*, Khalid </w:t>
      </w:r>
      <w:proofErr w:type="spellStart"/>
      <w:r w:rsidR="002F0E1E" w:rsidRPr="00894C8E">
        <w:rPr>
          <w:rFonts w:ascii="Times New Roman" w:hAnsi="Times New Roman" w:cs="Times New Roman"/>
          <w:bCs/>
          <w:sz w:val="24"/>
          <w:szCs w:val="24"/>
        </w:rPr>
        <w:t>Mahmood</w:t>
      </w:r>
      <w:r w:rsidR="002F0E1E" w:rsidRPr="00894C8E">
        <w:rPr>
          <w:rFonts w:ascii="Times New Roman" w:hAnsi="Times New Roman" w:cs="Times New Roman"/>
          <w:bCs/>
          <w:sz w:val="24"/>
          <w:szCs w:val="24"/>
          <w:vertAlign w:val="superscript"/>
        </w:rPr>
        <w:t>a</w:t>
      </w:r>
      <w:proofErr w:type="spellEnd"/>
      <w:r w:rsidR="002F0E1E" w:rsidRPr="00894C8E">
        <w:rPr>
          <w:rFonts w:ascii="Times New Roman" w:hAnsi="Times New Roman" w:cs="Times New Roman"/>
          <w:bCs/>
          <w:sz w:val="24"/>
          <w:szCs w:val="24"/>
        </w:rPr>
        <w:t>,</w:t>
      </w:r>
      <w:r w:rsidR="004C3E63" w:rsidRPr="00894C8E">
        <w:rPr>
          <w:rFonts w:ascii="Times New Roman" w:hAnsi="Times New Roman" w:cs="Times New Roman"/>
          <w:bCs/>
          <w:sz w:val="24"/>
          <w:szCs w:val="24"/>
        </w:rPr>
        <w:t xml:space="preserve"> </w:t>
      </w:r>
      <w:proofErr w:type="spellStart"/>
      <w:r w:rsidR="004C3E63" w:rsidRPr="00894C8E">
        <w:rPr>
          <w:rFonts w:ascii="Times New Roman" w:hAnsi="Times New Roman" w:cs="Times New Roman"/>
          <w:bCs/>
          <w:sz w:val="24"/>
          <w:szCs w:val="24"/>
        </w:rPr>
        <w:t>Muneeba</w:t>
      </w:r>
      <w:proofErr w:type="spellEnd"/>
      <w:r w:rsidR="004C3E63" w:rsidRPr="00894C8E">
        <w:rPr>
          <w:rFonts w:ascii="Times New Roman" w:hAnsi="Times New Roman" w:cs="Times New Roman"/>
          <w:bCs/>
          <w:sz w:val="24"/>
          <w:szCs w:val="24"/>
        </w:rPr>
        <w:t xml:space="preserve"> </w:t>
      </w:r>
      <w:proofErr w:type="spellStart"/>
      <w:r w:rsidR="004C3E63" w:rsidRPr="00894C8E">
        <w:rPr>
          <w:rFonts w:ascii="Times New Roman" w:hAnsi="Times New Roman" w:cs="Times New Roman"/>
          <w:bCs/>
          <w:sz w:val="24"/>
          <w:szCs w:val="24"/>
        </w:rPr>
        <w:t>Fatima</w:t>
      </w:r>
      <w:r w:rsidR="004C3E63" w:rsidRPr="00894C8E">
        <w:rPr>
          <w:rFonts w:ascii="Times New Roman" w:hAnsi="Times New Roman" w:cs="Times New Roman"/>
          <w:bCs/>
          <w:sz w:val="24"/>
          <w:szCs w:val="24"/>
          <w:vertAlign w:val="superscript"/>
        </w:rPr>
        <w:t>a</w:t>
      </w:r>
      <w:proofErr w:type="spellEnd"/>
      <w:r w:rsidR="004C3E63" w:rsidRPr="00894C8E">
        <w:rPr>
          <w:rFonts w:ascii="Times New Roman" w:hAnsi="Times New Roman" w:cs="Times New Roman"/>
          <w:bCs/>
          <w:sz w:val="24"/>
          <w:szCs w:val="24"/>
        </w:rPr>
        <w:t xml:space="preserve">, Maria </w:t>
      </w:r>
      <w:proofErr w:type="spellStart"/>
      <w:r w:rsidR="004C3E63" w:rsidRPr="00894C8E">
        <w:rPr>
          <w:rFonts w:ascii="Times New Roman" w:hAnsi="Times New Roman" w:cs="Times New Roman"/>
          <w:bCs/>
          <w:sz w:val="24"/>
          <w:szCs w:val="24"/>
        </w:rPr>
        <w:t>Akhtar</w:t>
      </w:r>
      <w:r w:rsidR="004C3E63" w:rsidRPr="00894C8E">
        <w:rPr>
          <w:rFonts w:ascii="Times New Roman" w:hAnsi="Times New Roman" w:cs="Times New Roman"/>
          <w:bCs/>
          <w:sz w:val="24"/>
          <w:szCs w:val="24"/>
          <w:vertAlign w:val="superscript"/>
        </w:rPr>
        <w:t>a</w:t>
      </w:r>
      <w:proofErr w:type="spellEnd"/>
      <w:r w:rsidR="004C3E63" w:rsidRPr="00894C8E">
        <w:rPr>
          <w:rFonts w:ascii="Times New Roman" w:hAnsi="Times New Roman" w:cs="Times New Roman"/>
          <w:bCs/>
          <w:sz w:val="24"/>
          <w:szCs w:val="24"/>
        </w:rPr>
        <w:t>,</w:t>
      </w:r>
      <w:r w:rsidR="002F0E1E" w:rsidRPr="00894C8E">
        <w:rPr>
          <w:rFonts w:ascii="Times New Roman" w:hAnsi="Times New Roman" w:cs="Times New Roman"/>
          <w:bCs/>
          <w:sz w:val="24"/>
          <w:szCs w:val="24"/>
        </w:rPr>
        <w:t xml:space="preserve"> Sofia </w:t>
      </w:r>
      <w:proofErr w:type="spellStart"/>
      <w:r w:rsidR="002F0E1E" w:rsidRPr="00894C8E">
        <w:rPr>
          <w:rFonts w:ascii="Times New Roman" w:hAnsi="Times New Roman" w:cs="Times New Roman"/>
          <w:bCs/>
          <w:sz w:val="24"/>
          <w:szCs w:val="24"/>
        </w:rPr>
        <w:t>Akbar</w:t>
      </w:r>
      <w:r w:rsidR="002F0E1E" w:rsidRPr="00894C8E">
        <w:rPr>
          <w:rFonts w:ascii="Times New Roman" w:hAnsi="Times New Roman" w:cs="Times New Roman"/>
          <w:bCs/>
          <w:sz w:val="24"/>
          <w:szCs w:val="24"/>
          <w:vertAlign w:val="superscript"/>
        </w:rPr>
        <w:t>a</w:t>
      </w:r>
      <w:proofErr w:type="spellEnd"/>
      <w:r w:rsidR="002F0E1E" w:rsidRPr="00894C8E">
        <w:rPr>
          <w:rFonts w:ascii="Times New Roman" w:hAnsi="Times New Roman" w:cs="Times New Roman"/>
          <w:bCs/>
          <w:sz w:val="24"/>
          <w:szCs w:val="24"/>
        </w:rPr>
        <w:t xml:space="preserve">, Alina </w:t>
      </w:r>
      <w:proofErr w:type="spellStart"/>
      <w:r w:rsidR="002F0E1E" w:rsidRPr="00894C8E">
        <w:rPr>
          <w:rFonts w:ascii="Times New Roman" w:hAnsi="Times New Roman" w:cs="Times New Roman"/>
          <w:bCs/>
          <w:sz w:val="24"/>
          <w:szCs w:val="24"/>
        </w:rPr>
        <w:t>Manzoor</w:t>
      </w:r>
      <w:r w:rsidR="002F0E1E" w:rsidRPr="00894C8E">
        <w:rPr>
          <w:rFonts w:ascii="Times New Roman" w:hAnsi="Times New Roman" w:cs="Times New Roman"/>
          <w:bCs/>
          <w:sz w:val="24"/>
          <w:szCs w:val="24"/>
          <w:vertAlign w:val="superscript"/>
        </w:rPr>
        <w:t>a</w:t>
      </w:r>
      <w:proofErr w:type="spellEnd"/>
      <w:r w:rsidR="002F0E1E" w:rsidRPr="00894C8E">
        <w:rPr>
          <w:rFonts w:ascii="Times New Roman" w:hAnsi="Times New Roman" w:cs="Times New Roman"/>
          <w:bCs/>
          <w:sz w:val="24"/>
          <w:szCs w:val="24"/>
        </w:rPr>
        <w:t xml:space="preserve">, </w:t>
      </w:r>
      <w:r w:rsidR="0058134D" w:rsidRPr="00894C8E">
        <w:rPr>
          <w:rFonts w:ascii="Times New Roman" w:eastAsia="Times New Roman" w:hAnsi="Times New Roman" w:cs="Times New Roman"/>
          <w:sz w:val="24"/>
          <w:szCs w:val="24"/>
        </w:rPr>
        <w:t xml:space="preserve">Hafiz T </w:t>
      </w:r>
      <w:proofErr w:type="spellStart"/>
      <w:r w:rsidR="0058134D" w:rsidRPr="00894C8E">
        <w:rPr>
          <w:rFonts w:ascii="Times New Roman" w:eastAsia="Times New Roman" w:hAnsi="Times New Roman" w:cs="Times New Roman"/>
          <w:sz w:val="24"/>
          <w:szCs w:val="24"/>
        </w:rPr>
        <w:t>Ali</w:t>
      </w:r>
      <w:r w:rsidR="000524FE" w:rsidRPr="00894C8E">
        <w:rPr>
          <w:rFonts w:ascii="Times New Roman" w:eastAsia="Times New Roman" w:hAnsi="Times New Roman" w:cs="Times New Roman"/>
          <w:sz w:val="24"/>
          <w:szCs w:val="24"/>
          <w:vertAlign w:val="superscript"/>
        </w:rPr>
        <w:t>e</w:t>
      </w:r>
      <w:proofErr w:type="spellEnd"/>
      <w:r w:rsidR="0058134D" w:rsidRPr="00894C8E">
        <w:rPr>
          <w:rFonts w:ascii="Times New Roman" w:eastAsia="Times New Roman" w:hAnsi="Times New Roman" w:cs="Times New Roman"/>
          <w:sz w:val="24"/>
          <w:szCs w:val="24"/>
        </w:rPr>
        <w:t xml:space="preserve">, Mohammad </w:t>
      </w:r>
      <w:proofErr w:type="spellStart"/>
      <w:r w:rsidR="0058134D" w:rsidRPr="00894C8E">
        <w:rPr>
          <w:rFonts w:ascii="Times New Roman" w:eastAsia="Times New Roman" w:hAnsi="Times New Roman" w:cs="Times New Roman"/>
          <w:sz w:val="24"/>
          <w:szCs w:val="24"/>
        </w:rPr>
        <w:t>Yusuf</w:t>
      </w:r>
      <w:r w:rsidR="000524FE" w:rsidRPr="00894C8E">
        <w:rPr>
          <w:rFonts w:ascii="Times New Roman" w:eastAsia="Times New Roman" w:hAnsi="Times New Roman" w:cs="Times New Roman"/>
          <w:sz w:val="24"/>
          <w:szCs w:val="24"/>
          <w:vertAlign w:val="superscript"/>
        </w:rPr>
        <w:t>f</w:t>
      </w:r>
      <w:proofErr w:type="spellEnd"/>
      <w:r w:rsidR="0058134D" w:rsidRPr="00894C8E">
        <w:rPr>
          <w:rFonts w:ascii="Times New Roman" w:eastAsia="Times New Roman" w:hAnsi="Times New Roman" w:cs="Times New Roman"/>
          <w:sz w:val="24"/>
          <w:szCs w:val="24"/>
        </w:rPr>
        <w:t xml:space="preserve">, </w:t>
      </w:r>
      <w:r w:rsidR="002F0E1E" w:rsidRPr="00894C8E">
        <w:rPr>
          <w:rFonts w:ascii="Times New Roman" w:hAnsi="Times New Roman" w:cs="Times New Roman"/>
          <w:bCs/>
          <w:sz w:val="24"/>
          <w:szCs w:val="24"/>
        </w:rPr>
        <w:t>Sana Amin</w:t>
      </w:r>
      <w:r w:rsidR="002F0E1E" w:rsidRPr="00894C8E">
        <w:rPr>
          <w:rFonts w:ascii="Times New Roman" w:hAnsi="Times New Roman" w:cs="Times New Roman"/>
          <w:bCs/>
          <w:sz w:val="24"/>
          <w:szCs w:val="24"/>
          <w:vertAlign w:val="superscript"/>
        </w:rPr>
        <w:t>a</w:t>
      </w:r>
    </w:p>
    <w:p w14:paraId="20D489EB" w14:textId="77777777" w:rsidR="000524FE" w:rsidRPr="00894C8E" w:rsidRDefault="002F0E1E" w:rsidP="00D313B3">
      <w:pPr>
        <w:spacing w:after="0" w:line="240" w:lineRule="auto"/>
        <w:contextualSpacing/>
        <w:jc w:val="both"/>
        <w:rPr>
          <w:rFonts w:ascii="Times New Roman" w:hAnsi="Times New Roman" w:cs="Times New Roman"/>
          <w:i/>
          <w:iCs/>
          <w:sz w:val="24"/>
          <w:szCs w:val="24"/>
        </w:rPr>
      </w:pPr>
      <w:proofErr w:type="spellStart"/>
      <w:r w:rsidRPr="00894C8E">
        <w:rPr>
          <w:rFonts w:ascii="Times New Roman" w:eastAsia="Cambria Math" w:hAnsi="Times New Roman" w:cs="Times New Roman"/>
          <w:i/>
          <w:iCs/>
          <w:sz w:val="24"/>
          <w:szCs w:val="24"/>
          <w:vertAlign w:val="superscript"/>
        </w:rPr>
        <w:t>a</w:t>
      </w:r>
      <w:r w:rsidRPr="00894C8E">
        <w:rPr>
          <w:rFonts w:ascii="Times New Roman" w:hAnsi="Times New Roman" w:cs="Times New Roman"/>
          <w:i/>
          <w:iCs/>
          <w:sz w:val="24"/>
          <w:szCs w:val="24"/>
        </w:rPr>
        <w:t>Department</w:t>
      </w:r>
      <w:proofErr w:type="spellEnd"/>
      <w:r w:rsidRPr="00894C8E">
        <w:rPr>
          <w:rFonts w:ascii="Times New Roman" w:hAnsi="Times New Roman" w:cs="Times New Roman"/>
          <w:i/>
          <w:iCs/>
          <w:sz w:val="24"/>
          <w:szCs w:val="24"/>
        </w:rPr>
        <w:t xml:space="preserve"> of Physics, Government College University, Faisalabad 38000, Pakistan</w:t>
      </w:r>
      <w:r w:rsidR="000524FE" w:rsidRPr="00894C8E">
        <w:rPr>
          <w:rFonts w:ascii="Times New Roman" w:hAnsi="Times New Roman" w:cs="Times New Roman"/>
          <w:i/>
          <w:iCs/>
          <w:sz w:val="24"/>
          <w:szCs w:val="24"/>
        </w:rPr>
        <w:t>.</w:t>
      </w:r>
    </w:p>
    <w:p w14:paraId="14BBC4FB" w14:textId="46D748D0" w:rsidR="000524FE" w:rsidRPr="00894C8E" w:rsidRDefault="000524FE" w:rsidP="000524FE">
      <w:pPr>
        <w:spacing w:after="0" w:line="240" w:lineRule="auto"/>
        <w:jc w:val="both"/>
        <w:rPr>
          <w:rFonts w:ascii="Times New Roman" w:hAnsi="Times New Roman" w:cs="Times New Roman"/>
          <w:i/>
          <w:iCs/>
          <w:color w:val="000000"/>
          <w:sz w:val="24"/>
          <w:szCs w:val="24"/>
          <w:shd w:val="clear" w:color="auto" w:fill="FFFFFF"/>
        </w:rPr>
      </w:pPr>
      <w:proofErr w:type="spellStart"/>
      <w:r w:rsidRPr="00894C8E">
        <w:rPr>
          <w:rFonts w:ascii="Times New Roman" w:eastAsia="Times New Roman" w:hAnsi="Times New Roman" w:cs="Times New Roman"/>
          <w:i/>
          <w:vertAlign w:val="superscript"/>
        </w:rPr>
        <w:t>b</w:t>
      </w:r>
      <w:r w:rsidRPr="00894C8E">
        <w:rPr>
          <w:rFonts w:ascii="Times New Roman" w:eastAsia="Times New Roman" w:hAnsi="Times New Roman" w:cs="Times New Roman"/>
          <w:i/>
        </w:rPr>
        <w:t>Department</w:t>
      </w:r>
      <w:proofErr w:type="spellEnd"/>
      <w:r w:rsidRPr="00894C8E">
        <w:rPr>
          <w:rFonts w:ascii="Times New Roman" w:eastAsia="Times New Roman" w:hAnsi="Times New Roman" w:cs="Times New Roman"/>
          <w:i/>
        </w:rPr>
        <w:t xml:space="preserve"> of Materials Science and Engineering, The University of Sheffield, UK, S1 3JD.</w:t>
      </w:r>
    </w:p>
    <w:p w14:paraId="177C786C" w14:textId="49E23BC5" w:rsidR="000524FE" w:rsidRPr="00894C8E" w:rsidRDefault="000524FE" w:rsidP="000524FE">
      <w:pPr>
        <w:spacing w:after="0" w:line="240" w:lineRule="auto"/>
        <w:jc w:val="both"/>
        <w:rPr>
          <w:rFonts w:asciiTheme="majorBidi" w:eastAsia="Times New Roman" w:hAnsiTheme="majorBidi" w:cstheme="majorBidi"/>
          <w:i/>
          <w:iCs/>
        </w:rPr>
      </w:pPr>
      <w:proofErr w:type="spellStart"/>
      <w:r w:rsidRPr="00894C8E">
        <w:rPr>
          <w:rFonts w:ascii="Arial" w:hAnsi="Arial" w:cs="Arial"/>
          <w:i/>
          <w:iCs/>
          <w:color w:val="222222"/>
          <w:shd w:val="clear" w:color="auto" w:fill="FFFFFF"/>
          <w:vertAlign w:val="superscript"/>
        </w:rPr>
        <w:t>c</w:t>
      </w:r>
      <w:r w:rsidRPr="00894C8E">
        <w:rPr>
          <w:rFonts w:asciiTheme="majorBidi" w:hAnsiTheme="majorBidi" w:cstheme="majorBidi"/>
          <w:i/>
          <w:iCs/>
          <w:color w:val="222222"/>
          <w:shd w:val="clear" w:color="auto" w:fill="FFFFFF"/>
        </w:rPr>
        <w:t>Department</w:t>
      </w:r>
      <w:proofErr w:type="spellEnd"/>
      <w:r w:rsidRPr="00894C8E">
        <w:rPr>
          <w:rFonts w:asciiTheme="majorBidi" w:hAnsiTheme="majorBidi" w:cstheme="majorBidi"/>
          <w:i/>
          <w:iCs/>
          <w:color w:val="222222"/>
          <w:shd w:val="clear" w:color="auto" w:fill="FFFFFF"/>
        </w:rPr>
        <w:t xml:space="preserve"> of Chemistry College of Sciences, King </w:t>
      </w:r>
      <w:proofErr w:type="spellStart"/>
      <w:r w:rsidRPr="00894C8E">
        <w:rPr>
          <w:rFonts w:asciiTheme="majorBidi" w:hAnsiTheme="majorBidi" w:cstheme="majorBidi"/>
          <w:i/>
          <w:iCs/>
          <w:color w:val="222222"/>
          <w:shd w:val="clear" w:color="auto" w:fill="FFFFFF"/>
        </w:rPr>
        <w:t>khalid</w:t>
      </w:r>
      <w:proofErr w:type="spellEnd"/>
      <w:r w:rsidRPr="00894C8E">
        <w:rPr>
          <w:rFonts w:asciiTheme="majorBidi" w:hAnsiTheme="majorBidi" w:cstheme="majorBidi"/>
          <w:i/>
          <w:iCs/>
          <w:color w:val="222222"/>
          <w:shd w:val="clear" w:color="auto" w:fill="FFFFFF"/>
        </w:rPr>
        <w:t xml:space="preserve"> university, P.O. Box 9004, </w:t>
      </w:r>
      <w:proofErr w:type="spellStart"/>
      <w:r w:rsidRPr="00894C8E">
        <w:rPr>
          <w:rFonts w:asciiTheme="majorBidi" w:hAnsiTheme="majorBidi" w:cstheme="majorBidi"/>
          <w:i/>
          <w:iCs/>
          <w:color w:val="222222"/>
          <w:shd w:val="clear" w:color="auto" w:fill="FFFFFF"/>
        </w:rPr>
        <w:t>Abha</w:t>
      </w:r>
      <w:proofErr w:type="spellEnd"/>
      <w:r w:rsidRPr="00894C8E">
        <w:rPr>
          <w:rFonts w:asciiTheme="majorBidi" w:hAnsiTheme="majorBidi" w:cstheme="majorBidi"/>
          <w:i/>
          <w:iCs/>
          <w:color w:val="222222"/>
          <w:shd w:val="clear" w:color="auto" w:fill="FFFFFF"/>
        </w:rPr>
        <w:t>, Saudi Arabia</w:t>
      </w:r>
    </w:p>
    <w:p w14:paraId="2500EBDF" w14:textId="530083FA" w:rsidR="00130D9F" w:rsidRPr="00894C8E" w:rsidRDefault="000524FE" w:rsidP="00130D9F">
      <w:pPr>
        <w:spacing w:after="0" w:line="240" w:lineRule="auto"/>
        <w:jc w:val="both"/>
        <w:rPr>
          <w:rFonts w:ascii="Times New Roman" w:hAnsi="Times New Roman" w:cs="Times New Roman"/>
          <w:i/>
          <w:iCs/>
          <w:color w:val="000000"/>
          <w:sz w:val="24"/>
          <w:szCs w:val="24"/>
          <w:shd w:val="clear" w:color="auto" w:fill="FFFFFF"/>
        </w:rPr>
      </w:pPr>
      <w:proofErr w:type="spellStart"/>
      <w:r w:rsidRPr="00894C8E">
        <w:rPr>
          <w:rFonts w:ascii="Times New Roman" w:hAnsi="Times New Roman" w:cs="Times New Roman"/>
          <w:i/>
          <w:iCs/>
          <w:color w:val="000000"/>
          <w:sz w:val="24"/>
          <w:szCs w:val="24"/>
          <w:shd w:val="clear" w:color="auto" w:fill="FFFFFF"/>
          <w:vertAlign w:val="superscript"/>
        </w:rPr>
        <w:t>d</w:t>
      </w:r>
      <w:r w:rsidR="002F0E1E" w:rsidRPr="00894C8E">
        <w:rPr>
          <w:rFonts w:ascii="Times New Roman" w:hAnsi="Times New Roman" w:cs="Times New Roman"/>
          <w:i/>
          <w:iCs/>
          <w:color w:val="000000"/>
          <w:sz w:val="24"/>
          <w:szCs w:val="24"/>
          <w:shd w:val="clear" w:color="auto" w:fill="FFFFFF"/>
        </w:rPr>
        <w:t>Institute</w:t>
      </w:r>
      <w:proofErr w:type="spellEnd"/>
      <w:r w:rsidR="002F0E1E" w:rsidRPr="00894C8E">
        <w:rPr>
          <w:rFonts w:ascii="Times New Roman" w:hAnsi="Times New Roman" w:cs="Times New Roman"/>
          <w:i/>
          <w:iCs/>
          <w:color w:val="000000"/>
          <w:sz w:val="24"/>
          <w:szCs w:val="24"/>
          <w:shd w:val="clear" w:color="auto" w:fill="FFFFFF"/>
        </w:rPr>
        <w:t xml:space="preserve"> of Functional Nano &amp; Soft Materials (FUNSOM), Soochow University, Suzhou, Jiangsu 215123, China.</w:t>
      </w:r>
    </w:p>
    <w:p w14:paraId="1AC21C6A" w14:textId="3C6B3B94" w:rsidR="002F0E1E" w:rsidRPr="00894C8E" w:rsidRDefault="000524FE" w:rsidP="00D313B3">
      <w:pPr>
        <w:spacing w:after="0" w:line="240" w:lineRule="auto"/>
        <w:jc w:val="both"/>
        <w:rPr>
          <w:rFonts w:ascii="Times New Roman" w:eastAsia="Times New Roman" w:hAnsi="Times New Roman" w:cs="Times New Roman"/>
          <w:i/>
        </w:rPr>
      </w:pPr>
      <w:proofErr w:type="spellStart"/>
      <w:r w:rsidRPr="00894C8E">
        <w:rPr>
          <w:rFonts w:ascii="Times New Roman" w:eastAsia="Times New Roman" w:hAnsi="Times New Roman" w:cs="Times New Roman"/>
          <w:i/>
          <w:vertAlign w:val="superscript"/>
        </w:rPr>
        <w:t>e</w:t>
      </w:r>
      <w:r w:rsidR="002F0E1E" w:rsidRPr="00894C8E">
        <w:rPr>
          <w:rFonts w:ascii="Times New Roman" w:eastAsia="Times New Roman" w:hAnsi="Times New Roman" w:cs="Times New Roman"/>
          <w:i/>
        </w:rPr>
        <w:t>Department</w:t>
      </w:r>
      <w:proofErr w:type="spellEnd"/>
      <w:r w:rsidR="002F0E1E" w:rsidRPr="00894C8E">
        <w:rPr>
          <w:rFonts w:ascii="Times New Roman" w:eastAsia="Times New Roman" w:hAnsi="Times New Roman" w:cs="Times New Roman"/>
          <w:i/>
        </w:rPr>
        <w:t xml:space="preserve"> of Mechanical Engineering, College of Engineering, Taif University, P.O. Box 1109, Taif 21944, Saudi Arabia</w:t>
      </w:r>
    </w:p>
    <w:p w14:paraId="23C8C296" w14:textId="470FE7DB" w:rsidR="002F0E1E" w:rsidRPr="00894C8E" w:rsidRDefault="000524FE" w:rsidP="00D313B3">
      <w:pPr>
        <w:spacing w:after="0" w:line="240" w:lineRule="auto"/>
        <w:jc w:val="both"/>
        <w:rPr>
          <w:rFonts w:ascii="Times New Roman" w:eastAsia="Times New Roman" w:hAnsi="Times New Roman" w:cs="Times New Roman"/>
          <w:i/>
        </w:rPr>
      </w:pPr>
      <w:proofErr w:type="spellStart"/>
      <w:r w:rsidRPr="00894C8E">
        <w:rPr>
          <w:rFonts w:ascii="Times New Roman" w:eastAsia="Times New Roman" w:hAnsi="Times New Roman" w:cs="Times New Roman"/>
          <w:i/>
          <w:vertAlign w:val="superscript"/>
        </w:rPr>
        <w:t>f</w:t>
      </w:r>
      <w:r w:rsidR="002F0E1E" w:rsidRPr="00894C8E">
        <w:rPr>
          <w:rFonts w:ascii="Times New Roman" w:eastAsia="Times New Roman" w:hAnsi="Times New Roman" w:cs="Times New Roman"/>
          <w:i/>
        </w:rPr>
        <w:t>Department</w:t>
      </w:r>
      <w:proofErr w:type="spellEnd"/>
      <w:r w:rsidR="002F0E1E" w:rsidRPr="00894C8E">
        <w:rPr>
          <w:rFonts w:ascii="Times New Roman" w:eastAsia="Times New Roman" w:hAnsi="Times New Roman" w:cs="Times New Roman"/>
          <w:i/>
        </w:rPr>
        <w:t xml:space="preserve"> of Clinical Pharmacy, College of Pharmacy, Taif University, P.O. Box 1109, Taif 21944, Saudi Arabia.</w:t>
      </w:r>
    </w:p>
    <w:p w14:paraId="3EE336DC" w14:textId="77777777" w:rsidR="002F0E1E" w:rsidRPr="00894C8E" w:rsidRDefault="002F0E1E" w:rsidP="002F0E1E">
      <w:pPr>
        <w:spacing w:after="0" w:line="240" w:lineRule="auto"/>
        <w:ind w:right="720"/>
        <w:contextualSpacing/>
        <w:jc w:val="both"/>
        <w:rPr>
          <w:rFonts w:ascii="Times New Roman" w:hAnsi="Times New Roman" w:cs="Times New Roman"/>
          <w:i/>
          <w:iCs/>
          <w:sz w:val="24"/>
          <w:szCs w:val="24"/>
        </w:rPr>
      </w:pPr>
    </w:p>
    <w:p w14:paraId="2DBC6725" w14:textId="77777777" w:rsidR="002F0E1E" w:rsidRPr="00894C8E" w:rsidRDefault="002F0E1E" w:rsidP="002F0E1E">
      <w:pPr>
        <w:spacing w:line="240" w:lineRule="auto"/>
        <w:jc w:val="both"/>
        <w:rPr>
          <w:rFonts w:ascii="Times New Roman" w:hAnsi="Times New Roman" w:cs="Times New Roman"/>
          <w:bCs/>
          <w:sz w:val="24"/>
          <w:szCs w:val="24"/>
        </w:rPr>
      </w:pPr>
      <w:r w:rsidRPr="00894C8E">
        <w:rPr>
          <w:rFonts w:ascii="Times New Roman" w:hAnsi="Times New Roman" w:cs="Times New Roman"/>
          <w:bCs/>
          <w:sz w:val="24"/>
          <w:szCs w:val="24"/>
        </w:rPr>
        <w:t>Corresponding Author: *miarshadgcuf@gmail.com</w:t>
      </w:r>
    </w:p>
    <w:p w14:paraId="61B21CE2" w14:textId="21BDA786" w:rsidR="00D246B0" w:rsidRPr="00894C8E" w:rsidRDefault="00D246B0" w:rsidP="003D43EB">
      <w:pPr>
        <w:spacing w:after="0" w:line="240" w:lineRule="auto"/>
        <w:jc w:val="both"/>
        <w:rPr>
          <w:rFonts w:ascii="Times New Roman" w:hAnsi="Times New Roman" w:cs="Times New Roman"/>
          <w:b/>
          <w:sz w:val="24"/>
          <w:szCs w:val="24"/>
        </w:rPr>
      </w:pPr>
      <w:r w:rsidRPr="00894C8E">
        <w:rPr>
          <w:rFonts w:ascii="Times New Roman" w:hAnsi="Times New Roman" w:cs="Times New Roman"/>
          <w:b/>
          <w:sz w:val="24"/>
          <w:szCs w:val="24"/>
        </w:rPr>
        <w:t>ABSTRACT</w:t>
      </w:r>
    </w:p>
    <w:p w14:paraId="36932B6B" w14:textId="77777777" w:rsidR="003D43EB" w:rsidRPr="00894C8E" w:rsidRDefault="003D43EB" w:rsidP="003D43EB">
      <w:pPr>
        <w:spacing w:after="0" w:line="240" w:lineRule="auto"/>
        <w:jc w:val="both"/>
        <w:rPr>
          <w:rFonts w:ascii="Times New Roman" w:hAnsi="Times New Roman" w:cs="Times New Roman"/>
          <w:sz w:val="24"/>
          <w:szCs w:val="24"/>
        </w:rPr>
      </w:pPr>
    </w:p>
    <w:p w14:paraId="05F656C4" w14:textId="6E4C5821" w:rsidR="00D246B0" w:rsidRPr="00894C8E" w:rsidRDefault="00D246B0" w:rsidP="00D313B3">
      <w:pPr>
        <w:spacing w:after="0" w:line="360" w:lineRule="auto"/>
        <w:ind w:firstLine="720"/>
        <w:jc w:val="both"/>
        <w:rPr>
          <w:rFonts w:ascii="Times New Roman" w:hAnsi="Times New Roman" w:cs="Times New Roman"/>
          <w:sz w:val="24"/>
          <w:szCs w:val="24"/>
        </w:rPr>
      </w:pPr>
      <w:r w:rsidRPr="00894C8E">
        <w:rPr>
          <w:rFonts w:ascii="Times New Roman" w:hAnsi="Times New Roman" w:cs="Times New Roman"/>
          <w:sz w:val="24"/>
          <w:szCs w:val="24"/>
        </w:rPr>
        <w:t xml:space="preserve">Cadmium ferrites belong to normal spinel </w:t>
      </w:r>
      <w:proofErr w:type="gramStart"/>
      <w:r w:rsidRPr="00894C8E">
        <w:rPr>
          <w:rFonts w:ascii="Times New Roman" w:hAnsi="Times New Roman" w:cs="Times New Roman"/>
          <w:sz w:val="24"/>
          <w:szCs w:val="24"/>
        </w:rPr>
        <w:t>ferrites</w:t>
      </w:r>
      <w:proofErr w:type="gramEnd"/>
      <w:r w:rsidRPr="00894C8E">
        <w:rPr>
          <w:rFonts w:ascii="Times New Roman" w:hAnsi="Times New Roman" w:cs="Times New Roman"/>
          <w:sz w:val="24"/>
          <w:szCs w:val="24"/>
        </w:rPr>
        <w:t xml:space="preserve"> and they exhibit interesting electrical, magnetic</w:t>
      </w:r>
      <w:r w:rsidR="000920DB" w:rsidRPr="00894C8E">
        <w:rPr>
          <w:rFonts w:ascii="Times New Roman" w:hAnsi="Times New Roman" w:cs="Times New Roman"/>
          <w:sz w:val="24"/>
          <w:szCs w:val="24"/>
        </w:rPr>
        <w:t>,</w:t>
      </w:r>
      <w:r w:rsidRPr="00894C8E">
        <w:rPr>
          <w:rFonts w:ascii="Times New Roman" w:hAnsi="Times New Roman" w:cs="Times New Roman"/>
          <w:sz w:val="24"/>
          <w:szCs w:val="24"/>
        </w:rPr>
        <w:t xml:space="preserve"> and optical properties. The pure and cerium doped cadmium ferrites </w:t>
      </w:r>
      <m:oMath>
        <m:r>
          <w:rPr>
            <w:rFonts w:ascii="Cambria Math" w:hAnsi="Cambria Math" w:cs="Times New Roman"/>
            <w:sz w:val="24"/>
            <w:szCs w:val="24"/>
          </w:rPr>
          <m:t>Cd</m:t>
        </m:r>
        <m:sSub>
          <m:sSubPr>
            <m:ctrlPr>
              <w:rPr>
                <w:rFonts w:ascii="Cambria Math" w:hAnsi="Cambria Math" w:cs="Times New Roman"/>
                <w:i/>
                <w:sz w:val="24"/>
                <w:szCs w:val="24"/>
              </w:rPr>
            </m:ctrlPr>
          </m:sSubPr>
          <m:e>
            <m:r>
              <w:rPr>
                <w:rFonts w:ascii="Cambria Math" w:hAnsi="Cambria Math" w:cs="Times New Roman"/>
                <w:sz w:val="24"/>
                <w:szCs w:val="24"/>
              </w:rPr>
              <m:t>Fe</m:t>
            </m:r>
          </m:e>
          <m:sub>
            <m:r>
              <w:rPr>
                <w:rFonts w:ascii="Cambria Math" w:hAnsi="Cambria Math" w:cs="Times New Roman"/>
                <w:sz w:val="24"/>
                <w:szCs w:val="24"/>
              </w:rPr>
              <m:t>2-X</m:t>
            </m:r>
          </m:sub>
        </m:sSub>
        <m:sSub>
          <m:sSubPr>
            <m:ctrlPr>
              <w:rPr>
                <w:rFonts w:ascii="Cambria Math" w:hAnsi="Cambria Math" w:cs="Times New Roman"/>
                <w:i/>
                <w:sz w:val="24"/>
                <w:szCs w:val="24"/>
              </w:rPr>
            </m:ctrlPr>
          </m:sSubPr>
          <m:e>
            <m:r>
              <w:rPr>
                <w:rFonts w:ascii="Cambria Math" w:hAnsi="Cambria Math" w:cs="Times New Roman"/>
                <w:sz w:val="24"/>
                <w:szCs w:val="24"/>
              </w:rPr>
              <m:t>Ce</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m:t>
            </m:r>
          </m:sub>
        </m:sSub>
      </m:oMath>
      <w:r w:rsidR="00576EC4" w:rsidRPr="00894C8E">
        <w:rPr>
          <w:rFonts w:ascii="Times New Roman" w:eastAsiaTheme="minorEastAsia" w:hAnsi="Times New Roman" w:cs="Times New Roman"/>
          <w:sz w:val="24"/>
          <w:szCs w:val="24"/>
        </w:rPr>
        <w:t xml:space="preserve"> </w:t>
      </w:r>
      <w:r w:rsidR="000920DB" w:rsidRPr="00894C8E">
        <w:rPr>
          <w:rFonts w:ascii="Times New Roman" w:eastAsiaTheme="minorEastAsia" w:hAnsi="Times New Roman" w:cs="Times New Roman"/>
          <w:sz w:val="24"/>
          <w:szCs w:val="24"/>
        </w:rPr>
        <w:t>(</w:t>
      </w:r>
      <w:r w:rsidRPr="00894C8E">
        <w:rPr>
          <w:rFonts w:ascii="Times New Roman" w:eastAsiaTheme="minorEastAsia" w:hAnsi="Times New Roman" w:cs="Times New Roman"/>
          <w:sz w:val="24"/>
          <w:szCs w:val="24"/>
        </w:rPr>
        <w:t>x</w:t>
      </w:r>
      <w:r w:rsidR="00695715" w:rsidRPr="00894C8E">
        <w:rPr>
          <w:rFonts w:ascii="Times New Roman" w:eastAsiaTheme="minorEastAsia" w:hAnsi="Times New Roman" w:cs="Times New Roman"/>
          <w:sz w:val="24"/>
          <w:szCs w:val="24"/>
        </w:rPr>
        <w:t xml:space="preserve"> </w:t>
      </w:r>
      <w:r w:rsidRPr="00894C8E">
        <w:rPr>
          <w:rFonts w:ascii="Times New Roman" w:eastAsiaTheme="minorEastAsia" w:hAnsi="Times New Roman" w:cs="Times New Roman"/>
          <w:sz w:val="24"/>
          <w:szCs w:val="24"/>
        </w:rPr>
        <w:t>=</w:t>
      </w:r>
      <w:r w:rsidR="00695715" w:rsidRPr="00894C8E">
        <w:rPr>
          <w:rFonts w:ascii="Times New Roman" w:eastAsiaTheme="minorEastAsia" w:hAnsi="Times New Roman" w:cs="Times New Roman"/>
          <w:sz w:val="24"/>
          <w:szCs w:val="24"/>
        </w:rPr>
        <w:t xml:space="preserve"> </w:t>
      </w:r>
      <w:r w:rsidRPr="00894C8E">
        <w:rPr>
          <w:rFonts w:ascii="Times New Roman" w:eastAsiaTheme="minorEastAsia" w:hAnsi="Times New Roman" w:cs="Times New Roman"/>
          <w:sz w:val="24"/>
          <w:szCs w:val="24"/>
        </w:rPr>
        <w:t>0.0, 0.125, 0.250, 0.375, 0.5</w:t>
      </w:r>
      <w:r w:rsidRPr="00894C8E">
        <w:rPr>
          <w:rFonts w:ascii="Times New Roman" w:hAnsi="Times New Roman" w:cs="Times New Roman"/>
          <w:sz w:val="24"/>
          <w:szCs w:val="24"/>
        </w:rPr>
        <w:t xml:space="preserve">) were </w:t>
      </w:r>
      <w:r w:rsidR="008545AE" w:rsidRPr="00894C8E">
        <w:rPr>
          <w:rFonts w:ascii="Times New Roman" w:hAnsi="Times New Roman" w:cs="Times New Roman"/>
          <w:sz w:val="24"/>
          <w:szCs w:val="24"/>
        </w:rPr>
        <w:t>synthesized</w:t>
      </w:r>
      <w:r w:rsidRPr="00894C8E">
        <w:rPr>
          <w:rFonts w:ascii="Times New Roman" w:hAnsi="Times New Roman" w:cs="Times New Roman"/>
          <w:sz w:val="24"/>
          <w:szCs w:val="24"/>
        </w:rPr>
        <w:t xml:space="preserve"> by </w:t>
      </w:r>
      <w:r w:rsidR="000920DB" w:rsidRPr="00894C8E">
        <w:rPr>
          <w:rFonts w:ascii="Times New Roman" w:hAnsi="Times New Roman" w:cs="Times New Roman"/>
          <w:sz w:val="24"/>
          <w:szCs w:val="24"/>
        </w:rPr>
        <w:t xml:space="preserve">a </w:t>
      </w:r>
      <w:r w:rsidRPr="00894C8E">
        <w:rPr>
          <w:rFonts w:ascii="Times New Roman" w:hAnsi="Times New Roman" w:cs="Times New Roman"/>
          <w:sz w:val="24"/>
          <w:szCs w:val="24"/>
        </w:rPr>
        <w:t xml:space="preserve">chemical co-precipitating </w:t>
      </w:r>
      <w:r w:rsidR="008545AE" w:rsidRPr="00894C8E">
        <w:rPr>
          <w:rFonts w:ascii="Times New Roman" w:hAnsi="Times New Roman" w:cs="Times New Roman"/>
          <w:sz w:val="24"/>
          <w:szCs w:val="24"/>
        </w:rPr>
        <w:t>technique</w:t>
      </w:r>
      <w:r w:rsidRPr="00894C8E">
        <w:rPr>
          <w:rFonts w:ascii="Times New Roman" w:hAnsi="Times New Roman" w:cs="Times New Roman"/>
          <w:sz w:val="24"/>
          <w:szCs w:val="24"/>
        </w:rPr>
        <w:t xml:space="preserve"> using sodium </w:t>
      </w:r>
      <w:r w:rsidR="00007355" w:rsidRPr="00894C8E">
        <w:rPr>
          <w:rFonts w:ascii="Times New Roman" w:hAnsi="Times New Roman" w:cs="Times New Roman"/>
          <w:sz w:val="24"/>
          <w:szCs w:val="24"/>
        </w:rPr>
        <w:t>hydroxide</w:t>
      </w:r>
      <w:r w:rsidRPr="00894C8E">
        <w:rPr>
          <w:rFonts w:ascii="Times New Roman" w:hAnsi="Times New Roman" w:cs="Times New Roman"/>
          <w:sz w:val="24"/>
          <w:szCs w:val="24"/>
        </w:rPr>
        <w:t xml:space="preserve"> as </w:t>
      </w:r>
      <w:r w:rsidR="000920DB" w:rsidRPr="00894C8E">
        <w:rPr>
          <w:rFonts w:ascii="Times New Roman" w:hAnsi="Times New Roman" w:cs="Times New Roman"/>
          <w:sz w:val="24"/>
          <w:szCs w:val="24"/>
        </w:rPr>
        <w:t xml:space="preserve">a </w:t>
      </w:r>
      <w:r w:rsidRPr="00894C8E">
        <w:rPr>
          <w:rFonts w:ascii="Times New Roman" w:hAnsi="Times New Roman" w:cs="Times New Roman"/>
          <w:sz w:val="24"/>
          <w:szCs w:val="24"/>
        </w:rPr>
        <w:t xml:space="preserve">co-precipitating agent. The structures and phase purity of </w:t>
      </w:r>
      <w:r w:rsidR="008545AE" w:rsidRPr="00894C8E">
        <w:rPr>
          <w:rFonts w:ascii="Times New Roman" w:hAnsi="Times New Roman" w:cs="Times New Roman"/>
          <w:sz w:val="24"/>
          <w:szCs w:val="24"/>
        </w:rPr>
        <w:t>fabricated</w:t>
      </w:r>
      <w:r w:rsidRPr="00894C8E">
        <w:rPr>
          <w:rFonts w:ascii="Times New Roman" w:hAnsi="Times New Roman" w:cs="Times New Roman"/>
          <w:sz w:val="24"/>
          <w:szCs w:val="24"/>
        </w:rPr>
        <w:t xml:space="preserve"> nanomaterials were analyzed by X-ray diffraction (XRD). The crystallite size for all the prepared nanomaterials was in the range of 2</w:t>
      </w:r>
      <w:r w:rsidR="003A7F3D" w:rsidRPr="00894C8E">
        <w:rPr>
          <w:rFonts w:ascii="Times New Roman" w:hAnsi="Times New Roman" w:cs="Times New Roman"/>
          <w:sz w:val="24"/>
          <w:szCs w:val="24"/>
        </w:rPr>
        <w:t>8</w:t>
      </w:r>
      <w:r w:rsidRPr="00894C8E">
        <w:rPr>
          <w:rFonts w:ascii="Times New Roman" w:hAnsi="Times New Roman" w:cs="Times New Roman"/>
          <w:sz w:val="24"/>
          <w:szCs w:val="24"/>
        </w:rPr>
        <w:t>-</w:t>
      </w:r>
      <w:r w:rsidR="003A7F3D" w:rsidRPr="00894C8E">
        <w:rPr>
          <w:rFonts w:ascii="Times New Roman" w:hAnsi="Times New Roman" w:cs="Times New Roman"/>
          <w:sz w:val="24"/>
          <w:szCs w:val="24"/>
        </w:rPr>
        <w:t xml:space="preserve">46 </w:t>
      </w:r>
      <w:r w:rsidRPr="00894C8E">
        <w:rPr>
          <w:rFonts w:ascii="Times New Roman" w:hAnsi="Times New Roman" w:cs="Times New Roman"/>
          <w:sz w:val="24"/>
          <w:szCs w:val="24"/>
        </w:rPr>
        <w:t xml:space="preserve">nm. The lattice constant and unit cell volume </w:t>
      </w:r>
      <w:r w:rsidR="003734D5" w:rsidRPr="00894C8E">
        <w:rPr>
          <w:rFonts w:ascii="Times New Roman" w:hAnsi="Times New Roman" w:cs="Times New Roman"/>
          <w:sz w:val="24"/>
          <w:szCs w:val="24"/>
        </w:rPr>
        <w:t>were</w:t>
      </w:r>
      <w:r w:rsidRPr="00894C8E">
        <w:rPr>
          <w:rFonts w:ascii="Times New Roman" w:hAnsi="Times New Roman" w:cs="Times New Roman"/>
          <w:sz w:val="24"/>
          <w:szCs w:val="24"/>
        </w:rPr>
        <w:t xml:space="preserve"> found to decrease with the increasing concentration of Cerium</w:t>
      </w:r>
      <w:r w:rsidR="00007355" w:rsidRPr="00894C8E">
        <w:rPr>
          <w:rFonts w:ascii="Times New Roman" w:hAnsi="Times New Roman" w:cs="Times New Roman"/>
          <w:sz w:val="24"/>
          <w:szCs w:val="24"/>
        </w:rPr>
        <w:t>,</w:t>
      </w:r>
      <w:r w:rsidRPr="00894C8E">
        <w:rPr>
          <w:rFonts w:ascii="Times New Roman" w:hAnsi="Times New Roman" w:cs="Times New Roman"/>
          <w:sz w:val="24"/>
          <w:szCs w:val="24"/>
        </w:rPr>
        <w:t xml:space="preserve"> which was confirmed by the peak shift in the XRD pattern. The X-ray density for all Nano ferrites increased with the enhancement of Cerium composition.</w:t>
      </w:r>
      <w:r w:rsidR="00D313B3" w:rsidRPr="00894C8E">
        <w:rPr>
          <w:rFonts w:ascii="Times New Roman" w:hAnsi="Times New Roman" w:cs="Times New Roman"/>
          <w:sz w:val="24"/>
          <w:szCs w:val="24"/>
        </w:rPr>
        <w:t xml:space="preserve"> </w:t>
      </w:r>
      <w:r w:rsidRPr="00894C8E">
        <w:rPr>
          <w:rFonts w:ascii="Times New Roman" w:hAnsi="Times New Roman" w:cs="Times New Roman"/>
          <w:sz w:val="24"/>
          <w:szCs w:val="24"/>
        </w:rPr>
        <w:t xml:space="preserve">The resistivity of the </w:t>
      </w:r>
      <w:r w:rsidR="00D70207" w:rsidRPr="00894C8E">
        <w:rPr>
          <w:rFonts w:ascii="Times New Roman" w:hAnsi="Times New Roman" w:cs="Times New Roman"/>
          <w:sz w:val="24"/>
          <w:szCs w:val="24"/>
        </w:rPr>
        <w:t xml:space="preserve">nanomaterials has random behavior </w:t>
      </w:r>
      <w:r w:rsidRPr="00894C8E">
        <w:rPr>
          <w:rFonts w:ascii="Times New Roman" w:hAnsi="Times New Roman" w:cs="Times New Roman"/>
          <w:sz w:val="24"/>
          <w:szCs w:val="24"/>
        </w:rPr>
        <w:t xml:space="preserve">with </w:t>
      </w:r>
      <w:r w:rsidR="00A10EC8" w:rsidRPr="00894C8E">
        <w:rPr>
          <w:rFonts w:ascii="Times New Roman" w:hAnsi="Times New Roman" w:cs="Times New Roman"/>
          <w:sz w:val="24"/>
          <w:szCs w:val="24"/>
        </w:rPr>
        <w:t xml:space="preserve">the </w:t>
      </w:r>
      <w:r w:rsidR="008545AE" w:rsidRPr="00894C8E">
        <w:rPr>
          <w:rFonts w:ascii="Times New Roman" w:hAnsi="Times New Roman" w:cs="Times New Roman"/>
          <w:sz w:val="24"/>
          <w:szCs w:val="24"/>
        </w:rPr>
        <w:t xml:space="preserve">enhancement of </w:t>
      </w:r>
      <w:r w:rsidR="00D70207" w:rsidRPr="00894C8E">
        <w:rPr>
          <w:rFonts w:ascii="Times New Roman" w:hAnsi="Times New Roman" w:cs="Times New Roman"/>
          <w:sz w:val="24"/>
          <w:szCs w:val="24"/>
        </w:rPr>
        <w:t xml:space="preserve">cerium </w:t>
      </w:r>
      <w:r w:rsidR="008545AE" w:rsidRPr="00894C8E">
        <w:rPr>
          <w:rFonts w:ascii="Times New Roman" w:hAnsi="Times New Roman" w:cs="Times New Roman"/>
          <w:sz w:val="24"/>
          <w:szCs w:val="24"/>
        </w:rPr>
        <w:t>composition</w:t>
      </w:r>
      <w:r w:rsidR="00191D5D" w:rsidRPr="00894C8E">
        <w:rPr>
          <w:rFonts w:ascii="Times New Roman" w:hAnsi="Times New Roman" w:cs="Times New Roman"/>
          <w:sz w:val="24"/>
          <w:szCs w:val="24"/>
        </w:rPr>
        <w:t xml:space="preserve"> for a temperature,</w:t>
      </w:r>
      <w:r w:rsidR="00D70207" w:rsidRPr="00894C8E">
        <w:rPr>
          <w:rFonts w:ascii="Times New Roman" w:hAnsi="Times New Roman" w:cs="Times New Roman"/>
          <w:sz w:val="24"/>
          <w:szCs w:val="24"/>
        </w:rPr>
        <w:t xml:space="preserve"> but the value of resistivity at x</w:t>
      </w:r>
      <w:r w:rsidR="000920DB" w:rsidRPr="00894C8E">
        <w:rPr>
          <w:rFonts w:ascii="Times New Roman" w:hAnsi="Times New Roman" w:cs="Times New Roman"/>
          <w:sz w:val="24"/>
          <w:szCs w:val="24"/>
        </w:rPr>
        <w:t xml:space="preserve"> </w:t>
      </w:r>
      <w:r w:rsidR="00D70207" w:rsidRPr="00894C8E">
        <w:rPr>
          <w:rFonts w:ascii="Times New Roman" w:hAnsi="Times New Roman" w:cs="Times New Roman"/>
          <w:sz w:val="24"/>
          <w:szCs w:val="24"/>
        </w:rPr>
        <w:t>=</w:t>
      </w:r>
      <w:r w:rsidR="000920DB" w:rsidRPr="00894C8E">
        <w:rPr>
          <w:rFonts w:ascii="Times New Roman" w:hAnsi="Times New Roman" w:cs="Times New Roman"/>
          <w:sz w:val="24"/>
          <w:szCs w:val="24"/>
        </w:rPr>
        <w:t xml:space="preserve"> </w:t>
      </w:r>
      <w:r w:rsidR="00D70207" w:rsidRPr="00894C8E">
        <w:rPr>
          <w:rFonts w:ascii="Times New Roman" w:hAnsi="Times New Roman" w:cs="Times New Roman"/>
          <w:sz w:val="24"/>
          <w:szCs w:val="24"/>
        </w:rPr>
        <w:t>0.125 ha</w:t>
      </w:r>
      <w:r w:rsidR="000920DB" w:rsidRPr="00894C8E">
        <w:rPr>
          <w:rFonts w:ascii="Times New Roman" w:hAnsi="Times New Roman" w:cs="Times New Roman"/>
          <w:sz w:val="24"/>
          <w:szCs w:val="24"/>
        </w:rPr>
        <w:t>s</w:t>
      </w:r>
      <w:r w:rsidR="00D70207" w:rsidRPr="00894C8E">
        <w:rPr>
          <w:rFonts w:ascii="Times New Roman" w:hAnsi="Times New Roman" w:cs="Times New Roman"/>
          <w:sz w:val="24"/>
          <w:szCs w:val="24"/>
        </w:rPr>
        <w:t xml:space="preserve"> </w:t>
      </w:r>
      <w:r w:rsidR="00A10EC8" w:rsidRPr="00894C8E">
        <w:rPr>
          <w:rFonts w:ascii="Times New Roman" w:hAnsi="Times New Roman" w:cs="Times New Roman"/>
          <w:sz w:val="24"/>
          <w:szCs w:val="24"/>
        </w:rPr>
        <w:t xml:space="preserve">the </w:t>
      </w:r>
      <w:r w:rsidR="00D70207" w:rsidRPr="00894C8E">
        <w:rPr>
          <w:rFonts w:ascii="Times New Roman" w:hAnsi="Times New Roman" w:cs="Times New Roman"/>
          <w:sz w:val="24"/>
          <w:szCs w:val="24"/>
        </w:rPr>
        <w:t>lowest value and at x</w:t>
      </w:r>
      <w:r w:rsidR="000920DB" w:rsidRPr="00894C8E">
        <w:rPr>
          <w:rFonts w:ascii="Times New Roman" w:hAnsi="Times New Roman" w:cs="Times New Roman"/>
          <w:sz w:val="24"/>
          <w:szCs w:val="24"/>
        </w:rPr>
        <w:t xml:space="preserve"> </w:t>
      </w:r>
      <w:r w:rsidR="00D70207" w:rsidRPr="00894C8E">
        <w:rPr>
          <w:rFonts w:ascii="Times New Roman" w:hAnsi="Times New Roman" w:cs="Times New Roman"/>
          <w:sz w:val="24"/>
          <w:szCs w:val="24"/>
        </w:rPr>
        <w:t>=</w:t>
      </w:r>
      <w:r w:rsidR="000920DB" w:rsidRPr="00894C8E">
        <w:rPr>
          <w:rFonts w:ascii="Times New Roman" w:hAnsi="Times New Roman" w:cs="Times New Roman"/>
          <w:sz w:val="24"/>
          <w:szCs w:val="24"/>
        </w:rPr>
        <w:t xml:space="preserve"> </w:t>
      </w:r>
      <w:r w:rsidR="00D70207" w:rsidRPr="00894C8E">
        <w:rPr>
          <w:rFonts w:ascii="Times New Roman" w:hAnsi="Times New Roman" w:cs="Times New Roman"/>
          <w:sz w:val="24"/>
          <w:szCs w:val="24"/>
        </w:rPr>
        <w:t>0.375 ha</w:t>
      </w:r>
      <w:r w:rsidR="000920DB" w:rsidRPr="00894C8E">
        <w:rPr>
          <w:rFonts w:ascii="Times New Roman" w:hAnsi="Times New Roman" w:cs="Times New Roman"/>
          <w:sz w:val="24"/>
          <w:szCs w:val="24"/>
        </w:rPr>
        <w:t>s</w:t>
      </w:r>
      <w:r w:rsidR="00A10EC8" w:rsidRPr="00894C8E">
        <w:rPr>
          <w:rFonts w:ascii="Times New Roman" w:hAnsi="Times New Roman" w:cs="Times New Roman"/>
          <w:sz w:val="24"/>
          <w:szCs w:val="24"/>
        </w:rPr>
        <w:t xml:space="preserve"> the</w:t>
      </w:r>
      <w:r w:rsidR="00D70207" w:rsidRPr="00894C8E">
        <w:rPr>
          <w:rFonts w:ascii="Times New Roman" w:hAnsi="Times New Roman" w:cs="Times New Roman"/>
          <w:sz w:val="24"/>
          <w:szCs w:val="24"/>
        </w:rPr>
        <w:t xml:space="preserve"> highest value</w:t>
      </w:r>
      <w:r w:rsidR="00191D5D" w:rsidRPr="00894C8E">
        <w:rPr>
          <w:rFonts w:ascii="Times New Roman" w:hAnsi="Times New Roman" w:cs="Times New Roman"/>
          <w:sz w:val="24"/>
          <w:szCs w:val="24"/>
        </w:rPr>
        <w:t xml:space="preserve"> </w:t>
      </w:r>
      <w:r w:rsidR="00007355" w:rsidRPr="00894C8E">
        <w:rPr>
          <w:rFonts w:ascii="Times New Roman" w:hAnsi="Times New Roman" w:cs="Times New Roman"/>
          <w:sz w:val="24"/>
          <w:szCs w:val="24"/>
        </w:rPr>
        <w:t>for</w:t>
      </w:r>
      <w:r w:rsidR="00191D5D" w:rsidRPr="00894C8E">
        <w:rPr>
          <w:rFonts w:ascii="Times New Roman" w:hAnsi="Times New Roman" w:cs="Times New Roman"/>
          <w:sz w:val="24"/>
          <w:szCs w:val="24"/>
        </w:rPr>
        <w:t xml:space="preserve"> almost all temperatures</w:t>
      </w:r>
      <w:r w:rsidR="00D70207" w:rsidRPr="00894C8E">
        <w:rPr>
          <w:rFonts w:ascii="Times New Roman" w:hAnsi="Times New Roman" w:cs="Times New Roman"/>
          <w:sz w:val="24"/>
          <w:szCs w:val="24"/>
        </w:rPr>
        <w:t xml:space="preserve">. </w:t>
      </w:r>
      <w:r w:rsidRPr="00894C8E">
        <w:rPr>
          <w:rFonts w:ascii="Times New Roman" w:hAnsi="Times New Roman" w:cs="Times New Roman"/>
          <w:sz w:val="24"/>
          <w:szCs w:val="24"/>
        </w:rPr>
        <w:t>For specific concentration</w:t>
      </w:r>
      <w:r w:rsidR="00A10EC8" w:rsidRPr="00894C8E">
        <w:rPr>
          <w:rFonts w:ascii="Times New Roman" w:hAnsi="Times New Roman" w:cs="Times New Roman"/>
          <w:sz w:val="24"/>
          <w:szCs w:val="24"/>
        </w:rPr>
        <w:t>s</w:t>
      </w:r>
      <w:r w:rsidR="000920DB" w:rsidRPr="00894C8E">
        <w:rPr>
          <w:rFonts w:ascii="Times New Roman" w:hAnsi="Times New Roman" w:cs="Times New Roman"/>
          <w:sz w:val="24"/>
          <w:szCs w:val="24"/>
        </w:rPr>
        <w:t>,</w:t>
      </w:r>
      <w:r w:rsidRPr="00894C8E">
        <w:rPr>
          <w:rFonts w:ascii="Times New Roman" w:hAnsi="Times New Roman" w:cs="Times New Roman"/>
          <w:sz w:val="24"/>
          <w:szCs w:val="24"/>
        </w:rPr>
        <w:t xml:space="preserve"> </w:t>
      </w:r>
      <w:r w:rsidR="00540C2A" w:rsidRPr="00894C8E">
        <w:rPr>
          <w:rFonts w:ascii="Times New Roman" w:hAnsi="Times New Roman" w:cs="Times New Roman"/>
          <w:sz w:val="24"/>
          <w:szCs w:val="24"/>
        </w:rPr>
        <w:t xml:space="preserve">a decreasing trend of </w:t>
      </w:r>
      <w:r w:rsidRPr="00894C8E">
        <w:rPr>
          <w:rFonts w:ascii="Times New Roman" w:hAnsi="Times New Roman" w:cs="Times New Roman"/>
          <w:sz w:val="24"/>
          <w:szCs w:val="24"/>
        </w:rPr>
        <w:t>resistivity of fabricated materials</w:t>
      </w:r>
      <w:r w:rsidR="00540C2A" w:rsidRPr="00894C8E">
        <w:rPr>
          <w:rFonts w:ascii="Times New Roman" w:hAnsi="Times New Roman" w:cs="Times New Roman"/>
          <w:sz w:val="24"/>
          <w:szCs w:val="24"/>
        </w:rPr>
        <w:t xml:space="preserve"> was found</w:t>
      </w:r>
      <w:r w:rsidRPr="00894C8E">
        <w:rPr>
          <w:rFonts w:ascii="Times New Roman" w:hAnsi="Times New Roman" w:cs="Times New Roman"/>
          <w:sz w:val="24"/>
          <w:szCs w:val="24"/>
        </w:rPr>
        <w:t xml:space="preserve"> with </w:t>
      </w:r>
      <w:r w:rsidR="00A10EC8" w:rsidRPr="00894C8E">
        <w:rPr>
          <w:rFonts w:ascii="Times New Roman" w:hAnsi="Times New Roman" w:cs="Times New Roman"/>
          <w:sz w:val="24"/>
          <w:szCs w:val="24"/>
        </w:rPr>
        <w:t xml:space="preserve">an </w:t>
      </w:r>
      <w:r w:rsidRPr="00894C8E">
        <w:rPr>
          <w:rFonts w:ascii="Times New Roman" w:hAnsi="Times New Roman" w:cs="Times New Roman"/>
          <w:sz w:val="24"/>
          <w:szCs w:val="24"/>
        </w:rPr>
        <w:t>incre</w:t>
      </w:r>
      <w:r w:rsidR="00540C2A" w:rsidRPr="00894C8E">
        <w:rPr>
          <w:rFonts w:ascii="Times New Roman" w:hAnsi="Times New Roman" w:cs="Times New Roman"/>
          <w:sz w:val="24"/>
          <w:szCs w:val="24"/>
        </w:rPr>
        <w:t>ment</w:t>
      </w:r>
      <w:r w:rsidRPr="00894C8E">
        <w:rPr>
          <w:rFonts w:ascii="Times New Roman" w:hAnsi="Times New Roman" w:cs="Times New Roman"/>
          <w:sz w:val="24"/>
          <w:szCs w:val="24"/>
        </w:rPr>
        <w:t xml:space="preserve"> </w:t>
      </w:r>
      <w:r w:rsidR="007C689E" w:rsidRPr="00894C8E">
        <w:rPr>
          <w:rFonts w:ascii="Times New Roman" w:hAnsi="Times New Roman" w:cs="Times New Roman"/>
          <w:sz w:val="24"/>
          <w:szCs w:val="24"/>
        </w:rPr>
        <w:t>of</w:t>
      </w:r>
      <w:r w:rsidRPr="00894C8E">
        <w:rPr>
          <w:rFonts w:ascii="Times New Roman" w:hAnsi="Times New Roman" w:cs="Times New Roman"/>
          <w:sz w:val="24"/>
          <w:szCs w:val="24"/>
        </w:rPr>
        <w:t xml:space="preserve"> temperature. The activation energies were also calculated, and it increased for x</w:t>
      </w:r>
      <w:r w:rsidR="00F662FE" w:rsidRPr="00894C8E">
        <w:rPr>
          <w:rFonts w:ascii="Times New Roman" w:hAnsi="Times New Roman" w:cs="Times New Roman"/>
          <w:sz w:val="24"/>
          <w:szCs w:val="24"/>
        </w:rPr>
        <w:t xml:space="preserve"> </w:t>
      </w:r>
      <w:r w:rsidRPr="00894C8E">
        <w:rPr>
          <w:rFonts w:ascii="Times New Roman" w:hAnsi="Times New Roman" w:cs="Times New Roman"/>
          <w:sz w:val="24"/>
          <w:szCs w:val="24"/>
        </w:rPr>
        <w:t>=</w:t>
      </w:r>
      <w:r w:rsidR="00F662FE" w:rsidRPr="00894C8E">
        <w:rPr>
          <w:rFonts w:ascii="Times New Roman" w:hAnsi="Times New Roman" w:cs="Times New Roman"/>
          <w:sz w:val="24"/>
          <w:szCs w:val="24"/>
        </w:rPr>
        <w:t xml:space="preserve"> </w:t>
      </w:r>
      <w:r w:rsidRPr="00894C8E">
        <w:rPr>
          <w:rFonts w:ascii="Times New Roman" w:hAnsi="Times New Roman" w:cs="Times New Roman"/>
          <w:sz w:val="24"/>
          <w:szCs w:val="24"/>
        </w:rPr>
        <w:t>0.125 and then decreased for all the nanomaterials. For the confirmation of the M-O bonds</w:t>
      </w:r>
      <w:r w:rsidR="000920DB" w:rsidRPr="00894C8E">
        <w:rPr>
          <w:rFonts w:ascii="Times New Roman" w:hAnsi="Times New Roman" w:cs="Times New Roman"/>
          <w:sz w:val="24"/>
          <w:szCs w:val="24"/>
        </w:rPr>
        <w:t>,</w:t>
      </w:r>
      <w:r w:rsidRPr="00894C8E">
        <w:rPr>
          <w:rFonts w:ascii="Times New Roman" w:hAnsi="Times New Roman" w:cs="Times New Roman"/>
          <w:sz w:val="24"/>
          <w:szCs w:val="24"/>
        </w:rPr>
        <w:t xml:space="preserve"> FTIR analysis of all the nano</w:t>
      </w:r>
      <w:r w:rsidR="009967C0" w:rsidRPr="00894C8E">
        <w:rPr>
          <w:rFonts w:ascii="Times New Roman" w:hAnsi="Times New Roman" w:cs="Times New Roman"/>
          <w:sz w:val="24"/>
          <w:szCs w:val="24"/>
        </w:rPr>
        <w:t xml:space="preserve"> </w:t>
      </w:r>
      <w:r w:rsidRPr="00894C8E">
        <w:rPr>
          <w:rFonts w:ascii="Times New Roman" w:hAnsi="Times New Roman" w:cs="Times New Roman"/>
          <w:sz w:val="24"/>
          <w:szCs w:val="24"/>
        </w:rPr>
        <w:t>ferrites w</w:t>
      </w:r>
      <w:r w:rsidR="00A10EC8" w:rsidRPr="00894C8E">
        <w:rPr>
          <w:rFonts w:ascii="Times New Roman" w:hAnsi="Times New Roman" w:cs="Times New Roman"/>
          <w:sz w:val="24"/>
          <w:szCs w:val="24"/>
        </w:rPr>
        <w:t>as</w:t>
      </w:r>
      <w:r w:rsidRPr="00894C8E">
        <w:rPr>
          <w:rFonts w:ascii="Times New Roman" w:hAnsi="Times New Roman" w:cs="Times New Roman"/>
          <w:sz w:val="24"/>
          <w:szCs w:val="24"/>
        </w:rPr>
        <w:t xml:space="preserve"> also performed. The analysis shows </w:t>
      </w:r>
      <w:r w:rsidR="00A10EC8" w:rsidRPr="00894C8E">
        <w:rPr>
          <w:rFonts w:ascii="Times New Roman" w:hAnsi="Times New Roman" w:cs="Times New Roman"/>
          <w:sz w:val="24"/>
          <w:szCs w:val="24"/>
        </w:rPr>
        <w:t xml:space="preserve">a </w:t>
      </w:r>
      <w:r w:rsidRPr="00894C8E">
        <w:rPr>
          <w:rFonts w:ascii="Times New Roman" w:hAnsi="Times New Roman" w:cs="Times New Roman"/>
          <w:sz w:val="24"/>
          <w:szCs w:val="24"/>
        </w:rPr>
        <w:t>higher frequency absorption band in the range of 531.24-534.84</w:t>
      </w:r>
      <w:r w:rsidR="00F662FE" w:rsidRPr="00894C8E">
        <w:rPr>
          <w:rFonts w:ascii="Times New Roman" w:hAnsi="Times New Roman" w:cs="Times New Roman"/>
          <w:sz w:val="24"/>
          <w:szCs w:val="24"/>
        </w:rPr>
        <w:t xml:space="preserve"> </w:t>
      </w:r>
      <w:proofErr w:type="gramStart"/>
      <w:r w:rsidRPr="00894C8E">
        <w:rPr>
          <w:rFonts w:ascii="Times New Roman" w:hAnsi="Times New Roman" w:cs="Times New Roman"/>
          <w:sz w:val="24"/>
          <w:szCs w:val="24"/>
        </w:rPr>
        <w:t>cm</w:t>
      </w:r>
      <w:r w:rsidRPr="00894C8E">
        <w:rPr>
          <w:rFonts w:ascii="Times New Roman" w:hAnsi="Times New Roman" w:cs="Times New Roman"/>
          <w:sz w:val="24"/>
          <w:szCs w:val="24"/>
          <w:vertAlign w:val="superscript"/>
        </w:rPr>
        <w:t>-1</w:t>
      </w:r>
      <w:proofErr w:type="gramEnd"/>
      <w:r w:rsidRPr="00894C8E">
        <w:rPr>
          <w:rFonts w:ascii="Times New Roman" w:hAnsi="Times New Roman" w:cs="Times New Roman"/>
          <w:sz w:val="24"/>
          <w:szCs w:val="24"/>
        </w:rPr>
        <w:t xml:space="preserve">. This absorption band confirms that metal oxides are formed in all the synthesized nanoparticles. </w:t>
      </w:r>
    </w:p>
    <w:p w14:paraId="629032BC" w14:textId="2FBAA842" w:rsidR="00D7332B" w:rsidRPr="00894C8E" w:rsidRDefault="00D7332B" w:rsidP="003D43EB">
      <w:pPr>
        <w:spacing w:line="240" w:lineRule="auto"/>
        <w:jc w:val="both"/>
        <w:rPr>
          <w:rFonts w:ascii="Times New Roman"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lastRenderedPageBreak/>
        <w:t xml:space="preserve">Keywords: </w:t>
      </w:r>
      <w:r w:rsidR="00E728AD" w:rsidRPr="00894C8E">
        <w:rPr>
          <w:rFonts w:ascii="Times New Roman" w:hAnsi="Times New Roman" w:cs="Times New Roman"/>
          <w:sz w:val="24"/>
          <w:szCs w:val="24"/>
        </w:rPr>
        <w:t>spinel;</w:t>
      </w:r>
      <w:r w:rsidR="00E728AD" w:rsidRPr="00894C8E">
        <w:rPr>
          <w:rFonts w:ascii="Times New Roman" w:hAnsi="Times New Roman" w:cs="Times New Roman"/>
          <w:bCs/>
          <w:color w:val="000000" w:themeColor="text1"/>
          <w:sz w:val="24"/>
          <w:szCs w:val="24"/>
        </w:rPr>
        <w:t xml:space="preserve"> f</w:t>
      </w:r>
      <w:r w:rsidRPr="00894C8E">
        <w:rPr>
          <w:rFonts w:ascii="Times New Roman" w:hAnsi="Times New Roman" w:cs="Times New Roman"/>
          <w:bCs/>
          <w:color w:val="000000" w:themeColor="text1"/>
          <w:sz w:val="24"/>
          <w:szCs w:val="24"/>
        </w:rPr>
        <w:t xml:space="preserve">errites; </w:t>
      </w:r>
      <w:r w:rsidR="00E728AD" w:rsidRPr="00894C8E">
        <w:rPr>
          <w:rFonts w:ascii="Times New Roman" w:hAnsi="Times New Roman" w:cs="Times New Roman"/>
          <w:sz w:val="24"/>
          <w:szCs w:val="24"/>
        </w:rPr>
        <w:t>absorption band</w:t>
      </w:r>
      <w:r w:rsidR="00E728AD" w:rsidRPr="00894C8E">
        <w:rPr>
          <w:rFonts w:ascii="Times New Roman" w:hAnsi="Times New Roman" w:cs="Times New Roman"/>
          <w:bCs/>
          <w:color w:val="000000" w:themeColor="text1"/>
          <w:sz w:val="24"/>
          <w:szCs w:val="24"/>
        </w:rPr>
        <w:t xml:space="preserve">; </w:t>
      </w:r>
      <w:r w:rsidRPr="00894C8E">
        <w:rPr>
          <w:rFonts w:ascii="Times New Roman" w:hAnsi="Times New Roman" w:cs="Times New Roman"/>
          <w:bCs/>
          <w:color w:val="000000" w:themeColor="text1"/>
          <w:sz w:val="24"/>
          <w:szCs w:val="24"/>
        </w:rPr>
        <w:t>resistivity</w:t>
      </w:r>
      <w:r w:rsidR="00E728AD" w:rsidRPr="00894C8E">
        <w:rPr>
          <w:rFonts w:ascii="Times New Roman" w:hAnsi="Times New Roman" w:cs="Times New Roman"/>
          <w:bCs/>
          <w:color w:val="000000" w:themeColor="text1"/>
          <w:sz w:val="24"/>
          <w:szCs w:val="24"/>
        </w:rPr>
        <w:t xml:space="preserve">; </w:t>
      </w:r>
      <w:r w:rsidR="00E728AD" w:rsidRPr="00894C8E">
        <w:rPr>
          <w:rFonts w:ascii="Times New Roman" w:hAnsi="Times New Roman" w:cs="Times New Roman"/>
          <w:sz w:val="24"/>
          <w:szCs w:val="24"/>
        </w:rPr>
        <w:t>activation energies.</w:t>
      </w:r>
    </w:p>
    <w:p w14:paraId="6B81F1B8" w14:textId="749208D7" w:rsidR="00046232" w:rsidRPr="00894C8E" w:rsidRDefault="00444AB1" w:rsidP="00655E64">
      <w:pPr>
        <w:spacing w:after="0" w:line="360" w:lineRule="auto"/>
        <w:jc w:val="both"/>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1. Introduction</w:t>
      </w:r>
    </w:p>
    <w:p w14:paraId="4BBAD47E" w14:textId="1697C7C5" w:rsidR="00576EC4" w:rsidRPr="00894C8E" w:rsidRDefault="00695715" w:rsidP="008A06B7">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A</w:t>
      </w:r>
      <w:r w:rsidR="00046232" w:rsidRPr="00894C8E">
        <w:rPr>
          <w:rFonts w:ascii="Times New Roman" w:hAnsi="Times New Roman" w:cs="Times New Roman"/>
          <w:color w:val="000000" w:themeColor="text1"/>
          <w:sz w:val="24"/>
          <w:szCs w:val="24"/>
        </w:rPr>
        <w:t xml:space="preserve"> hefty </w:t>
      </w:r>
      <w:r w:rsidR="00F367E5" w:rsidRPr="00894C8E">
        <w:rPr>
          <w:rFonts w:ascii="Times New Roman" w:hAnsi="Times New Roman" w:cs="Times New Roman"/>
          <w:color w:val="000000" w:themeColor="text1"/>
          <w:sz w:val="24"/>
          <w:szCs w:val="24"/>
        </w:rPr>
        <w:t>category</w:t>
      </w:r>
      <w:r w:rsidR="00046232" w:rsidRPr="00894C8E">
        <w:rPr>
          <w:rFonts w:ascii="Times New Roman" w:hAnsi="Times New Roman" w:cs="Times New Roman"/>
          <w:color w:val="000000" w:themeColor="text1"/>
          <w:sz w:val="24"/>
          <w:szCs w:val="24"/>
        </w:rPr>
        <w:t xml:space="preserve"> of oxides </w:t>
      </w:r>
      <w:r w:rsidR="00DD6AB0" w:rsidRPr="00894C8E">
        <w:rPr>
          <w:rFonts w:ascii="Times New Roman" w:hAnsi="Times New Roman" w:cs="Times New Roman"/>
          <w:color w:val="000000" w:themeColor="text1"/>
          <w:sz w:val="24"/>
          <w:szCs w:val="24"/>
        </w:rPr>
        <w:t>are the</w:t>
      </w:r>
      <w:r w:rsidRPr="00894C8E">
        <w:rPr>
          <w:rFonts w:ascii="Times New Roman" w:hAnsi="Times New Roman" w:cs="Times New Roman"/>
          <w:color w:val="000000" w:themeColor="text1"/>
          <w:sz w:val="24"/>
          <w:szCs w:val="24"/>
        </w:rPr>
        <w:t xml:space="preserve"> ferrites</w:t>
      </w:r>
      <w:r w:rsidR="00D3111E" w:rsidRPr="00894C8E">
        <w:rPr>
          <w:rFonts w:ascii="Times New Roman" w:hAnsi="Times New Roman" w:cs="Times New Roman"/>
          <w:color w:val="000000" w:themeColor="text1"/>
          <w:sz w:val="24"/>
          <w:szCs w:val="24"/>
        </w:rPr>
        <w:t xml:space="preserve"> which</w:t>
      </w:r>
      <w:r w:rsidR="006F1FF6" w:rsidRPr="00894C8E">
        <w:rPr>
          <w:rFonts w:ascii="Times New Roman" w:hAnsi="Times New Roman" w:cs="Times New Roman"/>
          <w:color w:val="000000" w:themeColor="text1"/>
          <w:sz w:val="24"/>
          <w:szCs w:val="24"/>
        </w:rPr>
        <w:t xml:space="preserve"> possess</w:t>
      </w:r>
      <w:r w:rsidR="00046232" w:rsidRPr="00894C8E">
        <w:rPr>
          <w:rFonts w:ascii="Times New Roman" w:hAnsi="Times New Roman" w:cs="Times New Roman"/>
          <w:color w:val="000000" w:themeColor="text1"/>
          <w:sz w:val="24"/>
          <w:szCs w:val="24"/>
        </w:rPr>
        <w:t xml:space="preserve"> extraordinary magnetic </w:t>
      </w:r>
      <w:r w:rsidR="00760A4C" w:rsidRPr="00894C8E">
        <w:rPr>
          <w:rFonts w:ascii="Times New Roman" w:hAnsi="Times New Roman" w:cs="Times New Roman"/>
          <w:color w:val="000000" w:themeColor="text1"/>
          <w:sz w:val="24"/>
          <w:szCs w:val="24"/>
        </w:rPr>
        <w:t>characteristics</w:t>
      </w:r>
      <w:r w:rsidR="00046232" w:rsidRPr="00894C8E">
        <w:rPr>
          <w:rFonts w:ascii="Times New Roman" w:hAnsi="Times New Roman" w:cs="Times New Roman"/>
          <w:color w:val="000000" w:themeColor="text1"/>
          <w:sz w:val="24"/>
          <w:szCs w:val="24"/>
        </w:rPr>
        <w:t xml:space="preserve">. </w:t>
      </w:r>
      <w:r w:rsidR="00453D0D" w:rsidRPr="00894C8E">
        <w:rPr>
          <w:rFonts w:ascii="Times New Roman" w:hAnsi="Times New Roman" w:cs="Times New Roman"/>
          <w:color w:val="000000" w:themeColor="text1"/>
          <w:sz w:val="24"/>
          <w:szCs w:val="24"/>
        </w:rPr>
        <w:t xml:space="preserve">The researchers showed special interest </w:t>
      </w:r>
      <w:r w:rsidR="00A10EC8" w:rsidRPr="00894C8E">
        <w:rPr>
          <w:rFonts w:ascii="Times New Roman" w:hAnsi="Times New Roman" w:cs="Times New Roman"/>
          <w:color w:val="000000" w:themeColor="text1"/>
          <w:sz w:val="24"/>
          <w:szCs w:val="24"/>
        </w:rPr>
        <w:t>in the</w:t>
      </w:r>
      <w:r w:rsidR="00453D0D" w:rsidRPr="00894C8E">
        <w:rPr>
          <w:rFonts w:ascii="Times New Roman" w:hAnsi="Times New Roman" w:cs="Times New Roman"/>
          <w:color w:val="000000" w:themeColor="text1"/>
          <w:sz w:val="24"/>
          <w:szCs w:val="24"/>
        </w:rPr>
        <w:t xml:space="preserve"> investigation and application of these ferrites during the last fifty years.</w:t>
      </w:r>
      <w:r w:rsidR="00046232" w:rsidRPr="00894C8E">
        <w:rPr>
          <w:rFonts w:ascii="Times New Roman" w:hAnsi="Times New Roman" w:cs="Times New Roman"/>
          <w:color w:val="000000" w:themeColor="text1"/>
          <w:sz w:val="24"/>
          <w:szCs w:val="24"/>
        </w:rPr>
        <w:t xml:space="preserve"> The applications of ferrites are</w:t>
      </w:r>
      <w:r w:rsidR="00A44465" w:rsidRPr="00894C8E">
        <w:rPr>
          <w:rFonts w:ascii="Times New Roman" w:hAnsi="Times New Roman" w:cs="Times New Roman"/>
          <w:color w:val="000000" w:themeColor="text1"/>
          <w:sz w:val="24"/>
          <w:szCs w:val="24"/>
        </w:rPr>
        <w:t xml:space="preserve"> included</w:t>
      </w:r>
      <w:r w:rsidR="00046232" w:rsidRPr="00894C8E">
        <w:rPr>
          <w:rFonts w:ascii="Times New Roman" w:hAnsi="Times New Roman" w:cs="Times New Roman"/>
          <w:color w:val="000000" w:themeColor="text1"/>
          <w:sz w:val="24"/>
          <w:szCs w:val="24"/>
        </w:rPr>
        <w:t xml:space="preserve"> in </w:t>
      </w:r>
      <w:r w:rsidR="008D1A5B"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handling</w:t>
      </w:r>
      <w:r w:rsidR="00866DEE" w:rsidRPr="00894C8E">
        <w:rPr>
          <w:rFonts w:ascii="Times New Roman" w:hAnsi="Times New Roman" w:cs="Times New Roman"/>
          <w:color w:val="000000" w:themeColor="text1"/>
          <w:sz w:val="24"/>
          <w:szCs w:val="24"/>
        </w:rPr>
        <w:t xml:space="preserve"> of power</w:t>
      </w:r>
      <w:r w:rsidR="00046232" w:rsidRPr="00894C8E">
        <w:rPr>
          <w:rFonts w:ascii="Times New Roman" w:hAnsi="Times New Roman" w:cs="Times New Roman"/>
          <w:color w:val="000000" w:themeColor="text1"/>
          <w:sz w:val="24"/>
          <w:szCs w:val="24"/>
        </w:rPr>
        <w:t>, electronic technology</w:t>
      </w:r>
      <w:r w:rsidR="008D1A5B" w:rsidRPr="00894C8E">
        <w:rPr>
          <w:rFonts w:ascii="Times New Roman" w:hAnsi="Times New Roman" w:cs="Times New Roman"/>
          <w:color w:val="000000" w:themeColor="text1"/>
          <w:sz w:val="24"/>
          <w:szCs w:val="24"/>
        </w:rPr>
        <w:t>,</w:t>
      </w:r>
      <w:r w:rsidR="00046232" w:rsidRPr="00894C8E">
        <w:rPr>
          <w:rFonts w:ascii="Times New Roman" w:hAnsi="Times New Roman" w:cs="Times New Roman"/>
          <w:color w:val="000000" w:themeColor="text1"/>
          <w:sz w:val="24"/>
          <w:szCs w:val="24"/>
        </w:rPr>
        <w:t xml:space="preserve"> and in the field of </w:t>
      </w:r>
      <w:r w:rsidR="00191D5D" w:rsidRPr="00894C8E">
        <w:rPr>
          <w:rFonts w:ascii="Times New Roman" w:hAnsi="Times New Roman" w:cs="Times New Roman"/>
          <w:color w:val="000000" w:themeColor="text1"/>
          <w:sz w:val="24"/>
          <w:szCs w:val="24"/>
        </w:rPr>
        <w:t>biotechnology</w:t>
      </w:r>
      <w:r w:rsidR="00046232" w:rsidRPr="00894C8E">
        <w:rPr>
          <w:rFonts w:ascii="Times New Roman" w:hAnsi="Times New Roman" w:cs="Times New Roman"/>
          <w:color w:val="000000" w:themeColor="text1"/>
          <w:sz w:val="24"/>
          <w:szCs w:val="24"/>
        </w:rPr>
        <w:t>.</w:t>
      </w:r>
      <w:r w:rsidR="00481783" w:rsidRPr="00894C8E">
        <w:rPr>
          <w:rFonts w:ascii="Times New Roman" w:hAnsi="Times New Roman" w:cs="Times New Roman"/>
          <w:color w:val="000000" w:themeColor="text1"/>
          <w:sz w:val="24"/>
          <w:szCs w:val="24"/>
        </w:rPr>
        <w:t xml:space="preserve"> </w:t>
      </w:r>
      <w:r w:rsidR="00A9004A" w:rsidRPr="00894C8E">
        <w:rPr>
          <w:rFonts w:ascii="Times New Roman" w:hAnsi="Times New Roman" w:cs="Times New Roman"/>
          <w:color w:val="000000" w:themeColor="text1"/>
          <w:sz w:val="24"/>
          <w:szCs w:val="24"/>
        </w:rPr>
        <w:t>S</w:t>
      </w:r>
      <w:r w:rsidR="00481783" w:rsidRPr="00894C8E">
        <w:rPr>
          <w:rFonts w:ascii="Times New Roman" w:hAnsi="Times New Roman" w:cs="Times New Roman"/>
          <w:color w:val="000000" w:themeColor="text1"/>
          <w:sz w:val="24"/>
          <w:szCs w:val="24"/>
        </w:rPr>
        <w:t>pinel ferrites and natural spinel</w:t>
      </w:r>
      <w:r w:rsidR="00046232" w:rsidRPr="00894C8E">
        <w:rPr>
          <w:rFonts w:ascii="Times New Roman" w:hAnsi="Times New Roman" w:cs="Times New Roman"/>
          <w:color w:val="000000" w:themeColor="text1"/>
          <w:sz w:val="24"/>
          <w:szCs w:val="24"/>
        </w:rPr>
        <w:t xml:space="preserve"> MgAl</w:t>
      </w:r>
      <w:r w:rsidR="00046232" w:rsidRPr="00894C8E">
        <w:rPr>
          <w:rFonts w:ascii="Times New Roman" w:hAnsi="Times New Roman" w:cs="Times New Roman"/>
          <w:color w:val="000000" w:themeColor="text1"/>
          <w:sz w:val="24"/>
          <w:szCs w:val="24"/>
          <w:vertAlign w:val="subscript"/>
        </w:rPr>
        <w:t>2</w:t>
      </w:r>
      <w:r w:rsidR="00046232" w:rsidRPr="00894C8E">
        <w:rPr>
          <w:rFonts w:ascii="Times New Roman" w:hAnsi="Times New Roman" w:cs="Times New Roman"/>
          <w:color w:val="000000" w:themeColor="text1"/>
          <w:sz w:val="24"/>
          <w:szCs w:val="24"/>
        </w:rPr>
        <w:t>O</w:t>
      </w:r>
      <w:r w:rsidR="00046232" w:rsidRPr="00894C8E">
        <w:rPr>
          <w:rFonts w:ascii="Times New Roman" w:hAnsi="Times New Roman" w:cs="Times New Roman"/>
          <w:color w:val="000000" w:themeColor="text1"/>
          <w:sz w:val="24"/>
          <w:szCs w:val="24"/>
          <w:vertAlign w:val="subscript"/>
        </w:rPr>
        <w:t xml:space="preserve">4 </w:t>
      </w:r>
      <w:r w:rsidR="00046232" w:rsidRPr="00894C8E">
        <w:rPr>
          <w:rFonts w:ascii="Times New Roman" w:hAnsi="Times New Roman" w:cs="Times New Roman"/>
          <w:color w:val="000000" w:themeColor="text1"/>
          <w:sz w:val="24"/>
          <w:szCs w:val="24"/>
        </w:rPr>
        <w:t>which was first found by Bragg</w:t>
      </w:r>
      <w:r w:rsidR="00481783" w:rsidRPr="00894C8E">
        <w:rPr>
          <w:rFonts w:ascii="Times New Roman" w:hAnsi="Times New Roman" w:cs="Times New Roman"/>
          <w:color w:val="000000" w:themeColor="text1"/>
          <w:sz w:val="24"/>
          <w:szCs w:val="24"/>
        </w:rPr>
        <w:t xml:space="preserve"> </w:t>
      </w:r>
      <w:r w:rsidR="00A9004A" w:rsidRPr="00894C8E">
        <w:rPr>
          <w:rFonts w:ascii="Times New Roman" w:hAnsi="Times New Roman" w:cs="Times New Roman"/>
          <w:color w:val="000000" w:themeColor="text1"/>
          <w:sz w:val="24"/>
          <w:szCs w:val="24"/>
        </w:rPr>
        <w:t xml:space="preserve">possess </w:t>
      </w:r>
      <w:r w:rsidR="00481783" w:rsidRPr="00894C8E">
        <w:rPr>
          <w:rFonts w:ascii="Times New Roman" w:hAnsi="Times New Roman" w:cs="Times New Roman"/>
          <w:color w:val="000000" w:themeColor="text1"/>
          <w:sz w:val="24"/>
          <w:szCs w:val="24"/>
        </w:rPr>
        <w:t>identical</w:t>
      </w:r>
      <w:r w:rsidR="00A9004A" w:rsidRPr="00894C8E">
        <w:rPr>
          <w:rFonts w:ascii="Times New Roman" w:hAnsi="Times New Roman" w:cs="Times New Roman"/>
          <w:color w:val="000000" w:themeColor="text1"/>
          <w:sz w:val="24"/>
          <w:szCs w:val="24"/>
        </w:rPr>
        <w:t xml:space="preserve"> crystal structure</w:t>
      </w:r>
      <w:r w:rsidR="008D1A5B" w:rsidRPr="00894C8E">
        <w:rPr>
          <w:rFonts w:ascii="Times New Roman" w:hAnsi="Times New Roman" w:cs="Times New Roman"/>
          <w:color w:val="000000" w:themeColor="text1"/>
          <w:sz w:val="24"/>
          <w:szCs w:val="24"/>
        </w:rPr>
        <w:t>s</w:t>
      </w:r>
      <w:r w:rsidR="00046232" w:rsidRPr="00894C8E">
        <w:rPr>
          <w:rFonts w:ascii="Times New Roman" w:hAnsi="Times New Roman" w:cs="Times New Roman"/>
          <w:color w:val="000000" w:themeColor="text1"/>
          <w:sz w:val="24"/>
          <w:szCs w:val="24"/>
        </w:rPr>
        <w:t>. Magnetite (Fe</w:t>
      </w:r>
      <w:r w:rsidR="00046232" w:rsidRPr="00894C8E">
        <w:rPr>
          <w:rFonts w:ascii="Times New Roman" w:hAnsi="Times New Roman" w:cs="Times New Roman"/>
          <w:color w:val="000000" w:themeColor="text1"/>
          <w:sz w:val="24"/>
          <w:szCs w:val="24"/>
          <w:vertAlign w:val="subscript"/>
        </w:rPr>
        <w:t>3</w:t>
      </w:r>
      <w:r w:rsidR="00046232" w:rsidRPr="00894C8E">
        <w:rPr>
          <w:rFonts w:ascii="Times New Roman" w:hAnsi="Times New Roman" w:cs="Times New Roman"/>
          <w:color w:val="000000" w:themeColor="text1"/>
          <w:sz w:val="24"/>
          <w:szCs w:val="24"/>
        </w:rPr>
        <w:t>O</w:t>
      </w:r>
      <w:r w:rsidR="00046232" w:rsidRPr="00894C8E">
        <w:rPr>
          <w:rFonts w:ascii="Times New Roman" w:hAnsi="Times New Roman" w:cs="Times New Roman"/>
          <w:color w:val="000000" w:themeColor="text1"/>
          <w:sz w:val="24"/>
          <w:szCs w:val="24"/>
          <w:vertAlign w:val="subscript"/>
        </w:rPr>
        <w:t>4</w:t>
      </w:r>
      <w:r w:rsidR="00046232" w:rsidRPr="00894C8E">
        <w:rPr>
          <w:rFonts w:ascii="Times New Roman" w:hAnsi="Times New Roman" w:cs="Times New Roman"/>
          <w:color w:val="000000" w:themeColor="text1"/>
          <w:sz w:val="24"/>
          <w:szCs w:val="24"/>
        </w:rPr>
        <w:t>) is an important ferrite, perhaps the oldest which has many applications</w:t>
      </w:r>
      <w:r w:rsidR="00937A81" w:rsidRPr="00894C8E">
        <w:rPr>
          <w:rFonts w:ascii="Times New Roman" w:hAnsi="Times New Roman" w:cs="Times New Roman"/>
          <w:color w:val="000000" w:themeColor="text1"/>
          <w:sz w:val="24"/>
          <w:szCs w:val="24"/>
        </w:rPr>
        <w:t>.</w:t>
      </w:r>
      <w:r w:rsidR="00046232" w:rsidRPr="00894C8E">
        <w:rPr>
          <w:rFonts w:ascii="Times New Roman" w:hAnsi="Times New Roman" w:cs="Times New Roman"/>
          <w:color w:val="000000" w:themeColor="text1"/>
          <w:sz w:val="24"/>
          <w:szCs w:val="24"/>
        </w:rPr>
        <w:t xml:space="preserve"> </w:t>
      </w:r>
      <w:r w:rsidR="00937A81" w:rsidRPr="00894C8E">
        <w:rPr>
          <w:rFonts w:ascii="Times New Roman" w:hAnsi="Times New Roman" w:cs="Times New Roman"/>
          <w:color w:val="000000" w:themeColor="text1"/>
          <w:sz w:val="24"/>
          <w:szCs w:val="24"/>
        </w:rPr>
        <w:t xml:space="preserve">Research on ferrites is </w:t>
      </w:r>
      <w:r w:rsidR="00A10EC8" w:rsidRPr="00894C8E">
        <w:rPr>
          <w:rFonts w:ascii="Times New Roman" w:hAnsi="Times New Roman" w:cs="Times New Roman"/>
          <w:color w:val="000000" w:themeColor="text1"/>
          <w:sz w:val="24"/>
          <w:szCs w:val="24"/>
        </w:rPr>
        <w:t xml:space="preserve">a </w:t>
      </w:r>
      <w:r w:rsidR="00046232" w:rsidRPr="00894C8E">
        <w:rPr>
          <w:rFonts w:ascii="Times New Roman" w:hAnsi="Times New Roman" w:cs="Times New Roman"/>
          <w:color w:val="000000" w:themeColor="text1"/>
          <w:sz w:val="24"/>
          <w:szCs w:val="24"/>
        </w:rPr>
        <w:t>very active research field</w:t>
      </w:r>
      <w:r w:rsidR="00937A81" w:rsidRPr="00894C8E">
        <w:rPr>
          <w:rFonts w:ascii="Times New Roman" w:hAnsi="Times New Roman" w:cs="Times New Roman"/>
          <w:color w:val="000000" w:themeColor="text1"/>
          <w:sz w:val="24"/>
          <w:szCs w:val="24"/>
        </w:rPr>
        <w:t xml:space="preserve"> nowadays</w:t>
      </w:r>
      <w:r w:rsidR="00046232" w:rsidRPr="00894C8E">
        <w:rPr>
          <w:rFonts w:ascii="Times New Roman" w:hAnsi="Times New Roman" w:cs="Times New Roman"/>
          <w:color w:val="000000" w:themeColor="text1"/>
          <w:sz w:val="24"/>
          <w:szCs w:val="24"/>
        </w:rPr>
        <w:t xml:space="preserve">. It has mesmerizing properties coupled </w:t>
      </w:r>
      <w:r w:rsidR="00B2423B" w:rsidRPr="00894C8E">
        <w:rPr>
          <w:rFonts w:ascii="Times New Roman" w:hAnsi="Times New Roman" w:cs="Times New Roman"/>
          <w:color w:val="000000" w:themeColor="text1"/>
          <w:sz w:val="24"/>
          <w:szCs w:val="24"/>
        </w:rPr>
        <w:t>close to</w:t>
      </w:r>
      <w:r w:rsidR="00046232" w:rsidRPr="00894C8E">
        <w:rPr>
          <w:rFonts w:ascii="Times New Roman" w:hAnsi="Times New Roman" w:cs="Times New Roman"/>
          <w:color w:val="000000" w:themeColor="text1"/>
          <w:sz w:val="24"/>
          <w:szCs w:val="24"/>
        </w:rPr>
        <w:t xml:space="preserve"> </w:t>
      </w:r>
      <w:r w:rsidR="00A10EC8"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presence of</w:t>
      </w:r>
      <w:r w:rsidR="00340510" w:rsidRPr="00894C8E">
        <w:rPr>
          <w:rFonts w:ascii="Times New Roman" w:hAnsi="Times New Roman"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e</m:t>
                </m:r>
              </m:sub>
            </m:sSub>
          </m:e>
          <m:sup>
            <m:r>
              <w:rPr>
                <w:rFonts w:ascii="Cambria Math" w:hAnsi="Cambria Math" w:cs="Times New Roman"/>
                <w:color w:val="000000" w:themeColor="text1"/>
                <w:sz w:val="24"/>
                <w:szCs w:val="24"/>
              </w:rPr>
              <m:t>2+</m:t>
            </m:r>
          </m:sup>
        </m:sSup>
      </m:oMath>
      <w:r w:rsidR="00046232" w:rsidRPr="00894C8E">
        <w:rPr>
          <w:rFonts w:ascii="Times New Roman" w:hAnsi="Times New Roman" w:cs="Times New Roman"/>
          <w:color w:val="000000" w:themeColor="text1"/>
          <w:sz w:val="24"/>
          <w:szCs w:val="24"/>
        </w:rPr>
        <w:t>and</w:t>
      </w:r>
      <w:r w:rsidR="00340510" w:rsidRPr="00894C8E">
        <w:rPr>
          <w:rFonts w:ascii="Times New Roman" w:hAnsi="Times New Roman"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e</m:t>
                </m:r>
              </m:sub>
            </m:sSub>
          </m:e>
          <m:sup>
            <m:r>
              <w:rPr>
                <w:rFonts w:ascii="Cambria Math" w:hAnsi="Cambria Math" w:cs="Times New Roman"/>
                <w:color w:val="000000" w:themeColor="text1"/>
                <w:sz w:val="24"/>
                <w:szCs w:val="24"/>
              </w:rPr>
              <m:t>3+</m:t>
            </m:r>
          </m:sup>
        </m:sSup>
      </m:oMath>
      <w:r w:rsidR="00046232" w:rsidRPr="00894C8E">
        <w:rPr>
          <w:rFonts w:ascii="Times New Roman" w:hAnsi="Times New Roman" w:cs="Times New Roman"/>
          <w:color w:val="000000" w:themeColor="text1"/>
          <w:sz w:val="24"/>
          <w:szCs w:val="24"/>
        </w:rPr>
        <w:t xml:space="preserve"> cations together.</w:t>
      </w:r>
      <w:r w:rsidR="00191D5D" w:rsidRPr="00894C8E">
        <w:rPr>
          <w:rFonts w:ascii="Times New Roman" w:hAnsi="Times New Roman" w:cs="Times New Roman"/>
          <w:color w:val="000000" w:themeColor="text1"/>
          <w:sz w:val="24"/>
          <w:szCs w:val="24"/>
        </w:rPr>
        <w:t xml:space="preserve"> </w:t>
      </w:r>
      <w:r w:rsidR="00576EC4" w:rsidRPr="00894C8E">
        <w:rPr>
          <w:rFonts w:ascii="Times New Roman" w:hAnsi="Times New Roman" w:cs="Times New Roman"/>
          <w:sz w:val="24"/>
          <w:szCs w:val="24"/>
        </w:rPr>
        <w:t>Soft ferrites have many applications in microwave devices, thermo-junctions, high</w:t>
      </w:r>
      <w:r w:rsidR="008D1A5B" w:rsidRPr="00894C8E">
        <w:rPr>
          <w:rFonts w:ascii="Times New Roman" w:hAnsi="Times New Roman" w:cs="Times New Roman"/>
          <w:sz w:val="24"/>
          <w:szCs w:val="24"/>
        </w:rPr>
        <w:t>-</w:t>
      </w:r>
      <w:r w:rsidR="00576EC4" w:rsidRPr="00894C8E">
        <w:rPr>
          <w:rFonts w:ascii="Times New Roman" w:hAnsi="Times New Roman" w:cs="Times New Roman"/>
          <w:sz w:val="24"/>
          <w:szCs w:val="24"/>
        </w:rPr>
        <w:t>frequency cores, humidity sensors, antennas, multilayer chip indicator</w:t>
      </w:r>
      <w:r w:rsidR="00A10EC8" w:rsidRPr="00894C8E">
        <w:rPr>
          <w:rFonts w:ascii="Times New Roman" w:hAnsi="Times New Roman" w:cs="Times New Roman"/>
          <w:sz w:val="24"/>
          <w:szCs w:val="24"/>
        </w:rPr>
        <w:t>s</w:t>
      </w:r>
      <w:r w:rsidR="00576EC4" w:rsidRPr="00894C8E">
        <w:rPr>
          <w:rFonts w:ascii="Times New Roman" w:hAnsi="Times New Roman" w:cs="Times New Roman"/>
          <w:sz w:val="24"/>
          <w:szCs w:val="24"/>
        </w:rPr>
        <w:t>, high</w:t>
      </w:r>
      <w:r w:rsidR="008D1A5B" w:rsidRPr="00894C8E">
        <w:rPr>
          <w:rFonts w:ascii="Times New Roman" w:hAnsi="Times New Roman" w:cs="Times New Roman"/>
          <w:sz w:val="24"/>
          <w:szCs w:val="24"/>
        </w:rPr>
        <w:t>-</w:t>
      </w:r>
      <w:r w:rsidR="00576EC4" w:rsidRPr="00894C8E">
        <w:rPr>
          <w:rFonts w:ascii="Times New Roman" w:hAnsi="Times New Roman" w:cs="Times New Roman"/>
          <w:sz w:val="24"/>
          <w:szCs w:val="24"/>
        </w:rPr>
        <w:t>frequency transformers, ferrite wave absorbers, electronics</w:t>
      </w:r>
      <w:r w:rsidR="008D1A5B" w:rsidRPr="00894C8E">
        <w:rPr>
          <w:rFonts w:ascii="Times New Roman" w:hAnsi="Times New Roman" w:cs="Times New Roman"/>
          <w:sz w:val="24"/>
          <w:szCs w:val="24"/>
        </w:rPr>
        <w:t>,</w:t>
      </w:r>
      <w:r w:rsidR="00576EC4" w:rsidRPr="00894C8E">
        <w:rPr>
          <w:rFonts w:ascii="Times New Roman" w:hAnsi="Times New Roman" w:cs="Times New Roman"/>
          <w:sz w:val="24"/>
          <w:szCs w:val="24"/>
        </w:rPr>
        <w:t xml:space="preserve"> and magnetic storage devices</w:t>
      </w:r>
      <w:r w:rsidR="003734D5" w:rsidRPr="00894C8E">
        <w:rPr>
          <w:rFonts w:ascii="Times New Roman" w:hAnsi="Times New Roman" w:cs="Times New Roman"/>
          <w:sz w:val="24"/>
          <w:szCs w:val="24"/>
        </w:rPr>
        <w:t xml:space="preserve"> </w:t>
      </w:r>
      <w:r w:rsidR="003734D5" w:rsidRPr="00894C8E">
        <w:rPr>
          <w:rFonts w:ascii="Times New Roman" w:hAnsi="Times New Roman" w:cs="Times New Roman"/>
          <w:sz w:val="24"/>
          <w:szCs w:val="24"/>
        </w:rPr>
        <w:fldChar w:fldCharType="begin"/>
      </w:r>
      <w:r w:rsidR="00262BA0" w:rsidRPr="00894C8E">
        <w:rPr>
          <w:rFonts w:ascii="Times New Roman" w:hAnsi="Times New Roman" w:cs="Times New Roman"/>
          <w:sz w:val="24"/>
          <w:szCs w:val="24"/>
        </w:rPr>
        <w:instrText xml:space="preserve"> ADDIN EN.CITE &lt;EndNote&gt;&lt;Cite&gt;&lt;Author&gt;Patange&lt;/Author&gt;&lt;Year&gt;2009&lt;/Year&gt;&lt;RecNum&gt;125&lt;/RecNum&gt;&lt;DisplayText&gt;[1, 2]&lt;/DisplayText&gt;&lt;record&gt;&lt;rec-number&gt;125&lt;/rec-number&gt;&lt;foreign-keys&gt;&lt;key app="EN" db-id="aaesv29p7feaz7ew2t6ppsp5v0x5f9tz0rre" timestamp="1620230098"&gt;125&lt;/key&gt;&lt;/foreign-keys&gt;&lt;ref-type name="Journal Article"&gt;17&lt;/ref-type&gt;&lt;contributors&gt;&lt;authors&gt;&lt;author&gt;Patange, SM&lt;/author&gt;&lt;author&gt;Shirsath, Sagar E&lt;/author&gt;&lt;author&gt;Toksha, BG&lt;/author&gt;&lt;author&gt;Jadhav, Santosh S&lt;/author&gt;&lt;author&gt;Jadhav, KM&lt;/author&gt;&lt;/authors&gt;&lt;/contributors&gt;&lt;titles&gt;&lt;title&gt;Electrical and magnetic properties of Cr 3+ substituted nanocrystalline nickel ferrite&lt;/title&gt;&lt;secondary-title&gt;Journal of applied physics&lt;/secondary-title&gt;&lt;/titles&gt;&lt;periodical&gt;&lt;full-title&gt;Journal of Applied Physics&lt;/full-title&gt;&lt;abbr-1&gt;J. Appl. Phys.&lt;/abbr-1&gt;&lt;abbr-2&gt;J Appl Phys&lt;/abbr-2&gt;&lt;/periodical&gt;&lt;pages&gt;023914&lt;/pages&gt;&lt;volume&gt;106&lt;/volume&gt;&lt;number&gt;2&lt;/number&gt;&lt;dates&gt;&lt;year&gt;2009&lt;/year&gt;&lt;/dates&gt;&lt;isbn&gt;0021-8979&lt;/isbn&gt;&lt;urls&gt;&lt;/urls&gt;&lt;/record&gt;&lt;/Cite&gt;&lt;Cite&gt;&lt;Author&gt;Nejati&lt;/Author&gt;&lt;Year&gt;2012&lt;/Year&gt;&lt;RecNum&gt;126&lt;/RecNum&gt;&lt;record&gt;&lt;rec-number&gt;126&lt;/rec-number&gt;&lt;foreign-keys&gt;&lt;key app="EN" db-id="aaesv29p7feaz7ew2t6ppsp5v0x5f9tz0rre" timestamp="1620230569"&gt;126&lt;/key&gt;&lt;/foreign-keys&gt;&lt;ref-type name="Journal Article"&gt;17&lt;/ref-type&gt;&lt;contributors&gt;&lt;authors&gt;&lt;author&gt;Nejati, Kamellia&lt;/author&gt;&lt;author&gt;Zabihi, Rezvanh&lt;/author&gt;&lt;/authors&gt;&lt;/contributors&gt;&lt;titles&gt;&lt;title&gt;Preparation and magnetic properties of nano size nickel ferrite particles using hydrothermal method&lt;/title&gt;&lt;secondary-title&gt;Chemistry Central Journal&lt;/secondary-title&gt;&lt;/titles&gt;&lt;pages&gt;1-6&lt;/pages&gt;&lt;volume&gt;6&lt;/volume&gt;&lt;number&gt;1&lt;/number&gt;&lt;dates&gt;&lt;year&gt;2012&lt;/year&gt;&lt;/dates&gt;&lt;isbn&gt;1752-153X&lt;/isbn&gt;&lt;urls&gt;&lt;/urls&gt;&lt;/record&gt;&lt;/Cite&gt;&lt;/EndNote&gt;</w:instrText>
      </w:r>
      <w:r w:rsidR="003734D5" w:rsidRPr="00894C8E">
        <w:rPr>
          <w:rFonts w:ascii="Times New Roman" w:hAnsi="Times New Roman" w:cs="Times New Roman"/>
          <w:sz w:val="24"/>
          <w:szCs w:val="24"/>
        </w:rPr>
        <w:fldChar w:fldCharType="separate"/>
      </w:r>
      <w:r w:rsidR="00262BA0" w:rsidRPr="00894C8E">
        <w:rPr>
          <w:rFonts w:ascii="Times New Roman" w:hAnsi="Times New Roman" w:cs="Times New Roman"/>
          <w:noProof/>
          <w:sz w:val="24"/>
          <w:szCs w:val="24"/>
        </w:rPr>
        <w:t>[</w:t>
      </w:r>
      <w:hyperlink w:anchor="_ENREF_1" w:tooltip="Patange, 2009 #125" w:history="1">
        <w:r w:rsidR="008A06B7" w:rsidRPr="00894C8E">
          <w:rPr>
            <w:rStyle w:val="Hyperlink"/>
          </w:rPr>
          <w:t>1</w:t>
        </w:r>
      </w:hyperlink>
      <w:r w:rsidR="00262BA0" w:rsidRPr="00894C8E">
        <w:rPr>
          <w:rFonts w:ascii="Times New Roman" w:hAnsi="Times New Roman" w:cs="Times New Roman"/>
          <w:noProof/>
          <w:sz w:val="24"/>
          <w:szCs w:val="24"/>
        </w:rPr>
        <w:t xml:space="preserve">, </w:t>
      </w:r>
      <w:hyperlink w:anchor="_ENREF_2" w:tooltip="Nejati, 2012 #126" w:history="1">
        <w:r w:rsidR="008A06B7" w:rsidRPr="00894C8E">
          <w:rPr>
            <w:rStyle w:val="Hyperlink"/>
          </w:rPr>
          <w:t>2</w:t>
        </w:r>
      </w:hyperlink>
      <w:r w:rsidR="00262BA0" w:rsidRPr="00894C8E">
        <w:rPr>
          <w:rFonts w:ascii="Times New Roman" w:hAnsi="Times New Roman" w:cs="Times New Roman"/>
          <w:noProof/>
          <w:sz w:val="24"/>
          <w:szCs w:val="24"/>
        </w:rPr>
        <w:t>]</w:t>
      </w:r>
      <w:r w:rsidR="003734D5" w:rsidRPr="00894C8E">
        <w:rPr>
          <w:rFonts w:ascii="Times New Roman" w:hAnsi="Times New Roman" w:cs="Times New Roman"/>
          <w:sz w:val="24"/>
          <w:szCs w:val="24"/>
        </w:rPr>
        <w:fldChar w:fldCharType="end"/>
      </w:r>
      <w:r w:rsidR="00576EC4" w:rsidRPr="00894C8E">
        <w:rPr>
          <w:rFonts w:ascii="Times New Roman" w:hAnsi="Times New Roman" w:cs="Times New Roman"/>
          <w:sz w:val="24"/>
          <w:szCs w:val="24"/>
        </w:rPr>
        <w:t>.</w:t>
      </w:r>
    </w:p>
    <w:p w14:paraId="253DE1EF" w14:textId="52AF7252" w:rsidR="00046232" w:rsidRPr="00894C8E" w:rsidRDefault="00046232" w:rsidP="008A06B7">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 xml:space="preserve">The </w:t>
      </w:r>
      <w:r w:rsidR="008B0059" w:rsidRPr="00894C8E">
        <w:rPr>
          <w:rFonts w:ascii="Times New Roman" w:hAnsi="Times New Roman" w:cs="Times New Roman"/>
          <w:color w:val="000000" w:themeColor="text1"/>
          <w:sz w:val="24"/>
          <w:szCs w:val="24"/>
        </w:rPr>
        <w:t>structure</w:t>
      </w:r>
      <w:r w:rsidRPr="00894C8E">
        <w:rPr>
          <w:rFonts w:ascii="Times New Roman" w:hAnsi="Times New Roman" w:cs="Times New Roman"/>
          <w:color w:val="000000" w:themeColor="text1"/>
          <w:sz w:val="24"/>
          <w:szCs w:val="24"/>
        </w:rPr>
        <w:t xml:space="preserve"> of </w:t>
      </w:r>
      <w:r w:rsidR="00191D5D" w:rsidRPr="00894C8E">
        <w:rPr>
          <w:rFonts w:ascii="Times New Roman" w:hAnsi="Times New Roman" w:cs="Times New Roman"/>
          <w:color w:val="000000" w:themeColor="text1"/>
          <w:sz w:val="24"/>
          <w:szCs w:val="24"/>
        </w:rPr>
        <w:t>ferrite</w:t>
      </w:r>
      <w:r w:rsidRPr="00894C8E">
        <w:rPr>
          <w:rFonts w:ascii="Times New Roman" w:hAnsi="Times New Roman" w:cs="Times New Roman"/>
          <w:color w:val="000000" w:themeColor="text1"/>
          <w:sz w:val="24"/>
          <w:szCs w:val="24"/>
        </w:rPr>
        <w:t xml:space="preserve"> </w:t>
      </w:r>
      <w:r w:rsidR="00B9385B" w:rsidRPr="00894C8E">
        <w:rPr>
          <w:rFonts w:ascii="Times New Roman" w:hAnsi="Times New Roman" w:cs="Times New Roman"/>
          <w:color w:val="000000" w:themeColor="text1"/>
          <w:sz w:val="24"/>
          <w:szCs w:val="24"/>
        </w:rPr>
        <w:t>may</w:t>
      </w:r>
      <w:r w:rsidRPr="00894C8E">
        <w:rPr>
          <w:rFonts w:ascii="Times New Roman" w:hAnsi="Times New Roman" w:cs="Times New Roman"/>
          <w:color w:val="000000" w:themeColor="text1"/>
          <w:sz w:val="24"/>
          <w:szCs w:val="24"/>
        </w:rPr>
        <w:t xml:space="preserve"> be tailored, </w:t>
      </w:r>
      <w:r w:rsidR="00E13318" w:rsidRPr="00894C8E">
        <w:rPr>
          <w:rFonts w:ascii="Times New Roman" w:hAnsi="Times New Roman" w:cs="Times New Roman"/>
          <w:color w:val="000000" w:themeColor="text1"/>
          <w:sz w:val="24"/>
          <w:szCs w:val="24"/>
        </w:rPr>
        <w:t>although</w:t>
      </w:r>
      <w:r w:rsidRPr="00894C8E">
        <w:rPr>
          <w:rFonts w:ascii="Times New Roman" w:hAnsi="Times New Roman" w:cs="Times New Roman"/>
          <w:color w:val="000000" w:themeColor="text1"/>
          <w:sz w:val="24"/>
          <w:szCs w:val="24"/>
        </w:rPr>
        <w:t xml:space="preserve"> </w:t>
      </w:r>
      <w:r w:rsidR="001115C8" w:rsidRPr="00894C8E">
        <w:rPr>
          <w:rFonts w:ascii="Times New Roman" w:hAnsi="Times New Roman" w:cs="Times New Roman"/>
          <w:color w:val="000000" w:themeColor="text1"/>
          <w:sz w:val="24"/>
          <w:szCs w:val="24"/>
        </w:rPr>
        <w:t>fundamental</w:t>
      </w:r>
      <w:r w:rsidR="00174477" w:rsidRPr="00894C8E">
        <w:rPr>
          <w:rFonts w:ascii="Times New Roman" w:hAnsi="Times New Roman" w:cs="Times New Roman"/>
          <w:color w:val="000000" w:themeColor="text1"/>
          <w:sz w:val="24"/>
          <w:szCs w:val="24"/>
        </w:rPr>
        <w:t xml:space="preserve"> configuration</w:t>
      </w:r>
      <w:r w:rsidRPr="00894C8E">
        <w:rPr>
          <w:rFonts w:ascii="Times New Roman" w:hAnsi="Times New Roman" w:cs="Times New Roman"/>
          <w:color w:val="000000" w:themeColor="text1"/>
          <w:sz w:val="24"/>
          <w:szCs w:val="24"/>
        </w:rPr>
        <w:t xml:space="preserve"> </w:t>
      </w:r>
      <w:r w:rsidR="001115C8" w:rsidRPr="00894C8E">
        <w:rPr>
          <w:rFonts w:ascii="Times New Roman" w:hAnsi="Times New Roman" w:cs="Times New Roman"/>
          <w:color w:val="000000" w:themeColor="text1"/>
          <w:sz w:val="24"/>
          <w:szCs w:val="24"/>
        </w:rPr>
        <w:t>continues to exist</w:t>
      </w:r>
      <w:r w:rsidRPr="00894C8E">
        <w:rPr>
          <w:rFonts w:ascii="Times New Roman" w:hAnsi="Times New Roman" w:cs="Times New Roman"/>
          <w:color w:val="000000" w:themeColor="text1"/>
          <w:sz w:val="24"/>
          <w:szCs w:val="24"/>
        </w:rPr>
        <w:t xml:space="preserve"> </w:t>
      </w:r>
      <w:r w:rsidR="00174477" w:rsidRPr="00894C8E">
        <w:rPr>
          <w:rFonts w:ascii="Times New Roman" w:hAnsi="Times New Roman" w:cs="Times New Roman"/>
          <w:color w:val="000000" w:themeColor="text1"/>
          <w:sz w:val="24"/>
          <w:szCs w:val="24"/>
        </w:rPr>
        <w:t>identical</w:t>
      </w:r>
      <w:r w:rsidRPr="00894C8E">
        <w:rPr>
          <w:rFonts w:ascii="Times New Roman" w:hAnsi="Times New Roman" w:cs="Times New Roman"/>
          <w:color w:val="000000" w:themeColor="text1"/>
          <w:sz w:val="24"/>
          <w:szCs w:val="24"/>
        </w:rPr>
        <w:t>. Nanocrystalline magnetic materials can be obtained by different methods such as co-</w:t>
      </w:r>
      <w:r w:rsidRPr="00894C8E">
        <w:rPr>
          <w:rFonts w:ascii="Times New Roman" w:hAnsi="Times New Roman" w:cs="Times New Roman"/>
          <w:sz w:val="24"/>
          <w:szCs w:val="24"/>
        </w:rPr>
        <w:t>precipitation</w:t>
      </w:r>
      <w:r w:rsidR="008D1A5B" w:rsidRPr="00894C8E">
        <w:rPr>
          <w:rFonts w:ascii="Times New Roman" w:hAnsi="Times New Roman" w:cs="Times New Roman"/>
          <w:sz w:val="24"/>
          <w:szCs w:val="24"/>
        </w:rPr>
        <w:t xml:space="preserve"> </w:t>
      </w:r>
      <w:r w:rsidR="00B719EB" w:rsidRPr="00894C8E">
        <w:rPr>
          <w:rFonts w:ascii="Times New Roman" w:hAnsi="Times New Roman" w:cs="Times New Roman"/>
          <w:sz w:val="24"/>
          <w:szCs w:val="24"/>
        </w:rPr>
        <w:fldChar w:fldCharType="begin">
          <w:fldData xml:space="preserve">PEVuZE5vdGU+PENpdGU+PEF1dGhvcj5QYXRhbmdlPC9BdXRob3I+PFllYXI+MjAwOTwvWWVhcj48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</w:fldData>
        </w:fldChar>
      </w:r>
      <w:r w:rsidR="00790854" w:rsidRPr="00894C8E">
        <w:rPr>
          <w:rFonts w:ascii="Times New Roman" w:hAnsi="Times New Roman" w:cs="Times New Roman"/>
          <w:sz w:val="24"/>
          <w:szCs w:val="24"/>
        </w:rPr>
        <w:instrText xml:space="preserve"> ADDIN EN.CITE </w:instrText>
      </w:r>
      <w:r w:rsidR="00790854" w:rsidRPr="00894C8E">
        <w:rPr>
          <w:rFonts w:ascii="Times New Roman" w:hAnsi="Times New Roman" w:cs="Times New Roman"/>
          <w:sz w:val="24"/>
          <w:szCs w:val="24"/>
        </w:rPr>
        <w:fldChar w:fldCharType="begin">
          <w:fldData xml:space="preserve">PEVuZE5vdGU+PENpdGU+PEF1dGhvcj5QYXRhbmdlPC9BdXRob3I+PFllYXI+MjAwOTwvWWVhcj48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</w:fldData>
        </w:fldChar>
      </w:r>
      <w:r w:rsidR="00790854" w:rsidRPr="00894C8E">
        <w:rPr>
          <w:rFonts w:ascii="Times New Roman" w:hAnsi="Times New Roman" w:cs="Times New Roman"/>
          <w:sz w:val="24"/>
          <w:szCs w:val="24"/>
        </w:rPr>
        <w:instrText xml:space="preserve"> ADDIN EN.CITE.DATA </w:instrText>
      </w:r>
      <w:r w:rsidR="00790854" w:rsidRPr="00894C8E">
        <w:rPr>
          <w:rFonts w:ascii="Times New Roman" w:hAnsi="Times New Roman" w:cs="Times New Roman"/>
          <w:sz w:val="24"/>
          <w:szCs w:val="24"/>
        </w:rPr>
      </w:r>
      <w:r w:rsidR="00790854" w:rsidRPr="00894C8E">
        <w:rPr>
          <w:rFonts w:ascii="Times New Roman" w:hAnsi="Times New Roman" w:cs="Times New Roman"/>
          <w:sz w:val="24"/>
          <w:szCs w:val="24"/>
        </w:rPr>
        <w:fldChar w:fldCharType="end"/>
      </w:r>
      <w:r w:rsidR="00B719EB" w:rsidRPr="00894C8E">
        <w:rPr>
          <w:rFonts w:ascii="Times New Roman" w:hAnsi="Times New Roman" w:cs="Times New Roman"/>
          <w:sz w:val="24"/>
          <w:szCs w:val="24"/>
        </w:rPr>
      </w:r>
      <w:r w:rsidR="00B719EB" w:rsidRPr="00894C8E">
        <w:rPr>
          <w:rFonts w:ascii="Times New Roman" w:hAnsi="Times New Roman" w:cs="Times New Roman"/>
          <w:sz w:val="24"/>
          <w:szCs w:val="24"/>
        </w:rPr>
        <w:fldChar w:fldCharType="separate"/>
      </w:r>
      <w:r w:rsidR="00790854" w:rsidRPr="00894C8E">
        <w:rPr>
          <w:rFonts w:ascii="Times New Roman" w:hAnsi="Times New Roman" w:cs="Times New Roman"/>
          <w:noProof/>
          <w:sz w:val="24"/>
          <w:szCs w:val="24"/>
        </w:rPr>
        <w:t>[</w:t>
      </w:r>
      <w:hyperlink w:anchor="_ENREF_1" w:tooltip="Patange, 2009 #125" w:history="1">
        <w:r w:rsidR="008A06B7" w:rsidRPr="00894C8E">
          <w:rPr>
            <w:rStyle w:val="Hyperlink"/>
          </w:rPr>
          <w:t>1</w:t>
        </w:r>
      </w:hyperlink>
      <w:r w:rsidR="00790854" w:rsidRPr="00894C8E">
        <w:rPr>
          <w:rFonts w:ascii="Times New Roman" w:hAnsi="Times New Roman" w:cs="Times New Roman"/>
          <w:noProof/>
          <w:sz w:val="24"/>
          <w:szCs w:val="24"/>
        </w:rPr>
        <w:t xml:space="preserve">, </w:t>
      </w:r>
      <w:hyperlink w:anchor="_ENREF_3" w:tooltip="ALIa, 2020 #91" w:history="1">
        <w:r w:rsidR="008A06B7" w:rsidRPr="00894C8E">
          <w:rPr>
            <w:rStyle w:val="Hyperlink"/>
          </w:rPr>
          <w:t>3-6</w:t>
        </w:r>
      </w:hyperlink>
      <w:r w:rsidR="00790854" w:rsidRPr="00894C8E">
        <w:rPr>
          <w:rFonts w:ascii="Times New Roman" w:hAnsi="Times New Roman" w:cs="Times New Roman"/>
          <w:noProof/>
          <w:sz w:val="24"/>
          <w:szCs w:val="24"/>
        </w:rPr>
        <w:t>]</w:t>
      </w:r>
      <w:r w:rsidR="00B719EB" w:rsidRPr="00894C8E">
        <w:rPr>
          <w:rFonts w:ascii="Times New Roman" w:hAnsi="Times New Roman" w:cs="Times New Roman"/>
          <w:sz w:val="24"/>
          <w:szCs w:val="24"/>
        </w:rPr>
        <w:fldChar w:fldCharType="end"/>
      </w:r>
      <w:r w:rsidRPr="00894C8E">
        <w:rPr>
          <w:rFonts w:ascii="Times New Roman" w:hAnsi="Times New Roman" w:cs="Times New Roman"/>
          <w:sz w:val="24"/>
          <w:szCs w:val="24"/>
        </w:rPr>
        <w:t xml:space="preserve">, </w:t>
      </w:r>
      <w:r w:rsidRPr="00894C8E">
        <w:rPr>
          <w:rFonts w:ascii="Times New Roman" w:hAnsi="Times New Roman" w:cs="Times New Roman"/>
          <w:color w:val="000000" w:themeColor="text1"/>
          <w:sz w:val="24"/>
          <w:szCs w:val="24"/>
        </w:rPr>
        <w:t>hydrothermal</w:t>
      </w:r>
      <w:r w:rsidR="006642E3" w:rsidRPr="00894C8E">
        <w:rPr>
          <w:rFonts w:ascii="Times New Roman" w:hAnsi="Times New Roman" w:cs="Times New Roman"/>
          <w:color w:val="000000" w:themeColor="text1"/>
          <w:sz w:val="24"/>
          <w:szCs w:val="24"/>
        </w:rPr>
        <w:t xml:space="preserve"> </w:t>
      </w:r>
      <w:r w:rsidR="006642E3" w:rsidRPr="00894C8E">
        <w:rPr>
          <w:rFonts w:ascii="Times New Roman" w:hAnsi="Times New Roman" w:cs="Times New Roman"/>
          <w:color w:val="000000" w:themeColor="text1"/>
          <w:sz w:val="24"/>
          <w:szCs w:val="24"/>
        </w:rPr>
        <w:fldChar w:fldCharType="begin"/>
      </w:r>
      <w:r w:rsidR="00790854" w:rsidRPr="00894C8E">
        <w:rPr>
          <w:rFonts w:ascii="Times New Roman" w:hAnsi="Times New Roman" w:cs="Times New Roman"/>
          <w:color w:val="000000" w:themeColor="text1"/>
          <w:sz w:val="24"/>
          <w:szCs w:val="24"/>
        </w:rPr>
        <w:instrText xml:space="preserve"> ADDIN EN.CITE &lt;EndNote&gt;&lt;Cite&gt;&lt;Author&gt;Nejati&lt;/Author&gt;&lt;Year&gt;2012&lt;/Year&gt;&lt;RecNum&gt;22&lt;/RecNum&gt;&lt;DisplayText&gt;[7]&lt;/DisplayText&gt;&lt;record&gt;&lt;rec-number&gt;22&lt;/rec-number&gt;&lt;foreign-keys&gt;&lt;key app="EN" db-id="x0zrz0pstxrw0ne0zspvzp245w022295awzw"&gt;22&lt;/key&gt;&lt;/foreign-keys&gt;&lt;ref-type name="Journal Article"&gt;17&lt;/ref-type&gt;&lt;contributors&gt;&lt;authors&gt;&lt;author&gt;Nejati, Kamellia&lt;/author&gt;&lt;author&gt;Zabihi, Rezvanh&lt;/author&gt;&lt;/authors&gt;&lt;/contributors&gt;&lt;titles&gt;&lt;title&gt;Preparation and magnetic properties of nano size nickel ferrite particles using hydrothermal method&lt;/title&gt;&lt;secondary-title&gt;Chemistry Central Journal&lt;/secondary-title&gt;&lt;/titles&gt;&lt;periodical&gt;&lt;full-title&gt;Chemistry Central Journal&lt;/full-title&gt;&lt;/periodical&gt;&lt;pages&gt;23&lt;/pages&gt;&lt;volume&gt;6&lt;/volume&gt;&lt;number&gt;1&lt;/number&gt;&lt;dates&gt;&lt;year&gt;2012&lt;/year&gt;&lt;/dates&gt;&lt;isbn&gt;1752-153X&lt;/isbn&gt;&lt;urls&gt;&lt;/urls&gt;&lt;/record&gt;&lt;/Cite&gt;&lt;/EndNote&gt;</w:instrText>
      </w:r>
      <w:r w:rsidR="006642E3" w:rsidRPr="00894C8E">
        <w:rPr>
          <w:rFonts w:ascii="Times New Roman" w:hAnsi="Times New Roman" w:cs="Times New Roman"/>
          <w:color w:val="000000" w:themeColor="text1"/>
          <w:sz w:val="24"/>
          <w:szCs w:val="24"/>
        </w:rPr>
        <w:fldChar w:fldCharType="separate"/>
      </w:r>
      <w:r w:rsidR="00790854" w:rsidRPr="00894C8E">
        <w:rPr>
          <w:rFonts w:ascii="Times New Roman" w:hAnsi="Times New Roman" w:cs="Times New Roman"/>
          <w:noProof/>
          <w:color w:val="000000" w:themeColor="text1"/>
          <w:sz w:val="24"/>
          <w:szCs w:val="24"/>
        </w:rPr>
        <w:t>[</w:t>
      </w:r>
      <w:hyperlink w:anchor="_ENREF_7" w:tooltip="Nejati, 2012 #22" w:history="1">
        <w:r w:rsidR="008A06B7" w:rsidRPr="00894C8E">
          <w:rPr>
            <w:rStyle w:val="Hyperlink"/>
          </w:rPr>
          <w:t>7</w:t>
        </w:r>
      </w:hyperlink>
      <w:r w:rsidR="00790854" w:rsidRPr="00894C8E">
        <w:rPr>
          <w:rFonts w:ascii="Times New Roman" w:hAnsi="Times New Roman" w:cs="Times New Roman"/>
          <w:noProof/>
          <w:color w:val="000000" w:themeColor="text1"/>
          <w:sz w:val="24"/>
          <w:szCs w:val="24"/>
        </w:rPr>
        <w:t>]</w:t>
      </w:r>
      <w:r w:rsidR="006642E3" w:rsidRPr="00894C8E">
        <w:rPr>
          <w:rFonts w:ascii="Times New Roman" w:hAnsi="Times New Roman" w:cs="Times New Roman"/>
          <w:color w:val="000000" w:themeColor="text1"/>
          <w:sz w:val="24"/>
          <w:szCs w:val="24"/>
        </w:rPr>
        <w:fldChar w:fldCharType="end"/>
      </w:r>
      <w:r w:rsidRPr="00894C8E">
        <w:rPr>
          <w:rFonts w:ascii="Times New Roman" w:hAnsi="Times New Roman" w:cs="Times New Roman"/>
          <w:color w:val="000000" w:themeColor="text1"/>
          <w:sz w:val="24"/>
          <w:szCs w:val="24"/>
        </w:rPr>
        <w:t xml:space="preserve">, </w:t>
      </w:r>
      <w:proofErr w:type="spellStart"/>
      <w:r w:rsidRPr="00894C8E">
        <w:rPr>
          <w:rFonts w:ascii="Times New Roman" w:hAnsi="Times New Roman" w:cs="Times New Roman"/>
          <w:color w:val="000000" w:themeColor="text1"/>
          <w:sz w:val="24"/>
          <w:szCs w:val="24"/>
        </w:rPr>
        <w:t>sonochemical</w:t>
      </w:r>
      <w:proofErr w:type="spellEnd"/>
      <w:r w:rsidR="006642E3" w:rsidRPr="00894C8E">
        <w:rPr>
          <w:rFonts w:ascii="Times New Roman" w:hAnsi="Times New Roman" w:cs="Times New Roman"/>
          <w:color w:val="000000" w:themeColor="text1"/>
          <w:sz w:val="24"/>
          <w:szCs w:val="24"/>
        </w:rPr>
        <w:t xml:space="preserve"> </w:t>
      </w:r>
      <w:r w:rsidR="006642E3" w:rsidRPr="00894C8E">
        <w:rPr>
          <w:rFonts w:ascii="Times New Roman" w:hAnsi="Times New Roman" w:cs="Times New Roman"/>
          <w:color w:val="000000" w:themeColor="text1"/>
          <w:sz w:val="24"/>
          <w:szCs w:val="24"/>
        </w:rPr>
        <w:fldChar w:fldCharType="begin"/>
      </w:r>
      <w:r w:rsidR="00790854" w:rsidRPr="00894C8E">
        <w:rPr>
          <w:rFonts w:ascii="Times New Roman" w:hAnsi="Times New Roman" w:cs="Times New Roman"/>
          <w:color w:val="000000" w:themeColor="text1"/>
          <w:sz w:val="24"/>
          <w:szCs w:val="24"/>
        </w:rPr>
        <w:instrText xml:space="preserve"> ADDIN EN.CITE &lt;EndNote&gt;&lt;Cite&gt;&lt;Author&gt;Goswami&lt;/Author&gt;&lt;Year&gt;2013&lt;/Year&gt;&lt;RecNum&gt;23&lt;/RecNum&gt;&lt;DisplayText&gt;[8]&lt;/DisplayText&gt;&lt;record&gt;&lt;rec-number&gt;23&lt;/rec-number&gt;&lt;foreign-keys&gt;&lt;key app="EN" db-id="x0zrz0pstxrw0ne0zspvzp245w022295awzw"&gt;23&lt;/key&gt;&lt;/foreign-keys&gt;&lt;ref-type name="Journal Article"&gt;17&lt;/ref-type&gt;&lt;contributors&gt;&lt;authors&gt;&lt;author&gt;Goswami, Partha Pratim&lt;/author&gt;&lt;author&gt;Choudhury, Hanif A&lt;/author&gt;&lt;author&gt;Chakma, Sankar&lt;/author&gt;&lt;author&gt;Moholkar, Vijayanand S&lt;/author&gt;&lt;/authors&gt;&lt;/contributors&gt;&lt;titles&gt;&lt;title&gt;Sonochemical synthesis and characterization of manganese ferrite nanoparticles&lt;/title&gt;&lt;secondary-title&gt;Industrial &amp;amp; Engineering Chemistry Research&lt;/secondary-title&gt;&lt;/titles&gt;&lt;periodical&gt;&lt;full-title&gt;Industrial &amp;amp; Engineering Chemistry Research&lt;/full-title&gt;&lt;/periodical&gt;&lt;pages&gt;17848-17855&lt;/pages&gt;&lt;volume&gt;52&lt;/volume&gt;&lt;number&gt;50&lt;/number&gt;&lt;dates&gt;&lt;year&gt;2013&lt;/year&gt;&lt;/dates&gt;&lt;isbn&gt;0888-5885&lt;/isbn&gt;&lt;urls&gt;&lt;/urls&gt;&lt;/record&gt;&lt;/Cite&gt;&lt;/EndNote&gt;</w:instrText>
      </w:r>
      <w:r w:rsidR="006642E3" w:rsidRPr="00894C8E">
        <w:rPr>
          <w:rFonts w:ascii="Times New Roman" w:hAnsi="Times New Roman" w:cs="Times New Roman"/>
          <w:color w:val="000000" w:themeColor="text1"/>
          <w:sz w:val="24"/>
          <w:szCs w:val="24"/>
        </w:rPr>
        <w:fldChar w:fldCharType="separate"/>
      </w:r>
      <w:r w:rsidR="00790854" w:rsidRPr="00894C8E">
        <w:rPr>
          <w:rFonts w:ascii="Times New Roman" w:hAnsi="Times New Roman" w:cs="Times New Roman"/>
          <w:noProof/>
          <w:color w:val="000000" w:themeColor="text1"/>
          <w:sz w:val="24"/>
          <w:szCs w:val="24"/>
        </w:rPr>
        <w:t>[</w:t>
      </w:r>
      <w:hyperlink w:anchor="_ENREF_8" w:tooltip="Goswami, 2013 #23" w:history="1">
        <w:r w:rsidR="008A06B7" w:rsidRPr="00894C8E">
          <w:rPr>
            <w:rStyle w:val="Hyperlink"/>
          </w:rPr>
          <w:t>8</w:t>
        </w:r>
      </w:hyperlink>
      <w:r w:rsidR="00790854" w:rsidRPr="00894C8E">
        <w:rPr>
          <w:rFonts w:ascii="Times New Roman" w:hAnsi="Times New Roman" w:cs="Times New Roman"/>
          <w:noProof/>
          <w:color w:val="000000" w:themeColor="text1"/>
          <w:sz w:val="24"/>
          <w:szCs w:val="24"/>
        </w:rPr>
        <w:t>]</w:t>
      </w:r>
      <w:r w:rsidR="006642E3" w:rsidRPr="00894C8E">
        <w:rPr>
          <w:rFonts w:ascii="Times New Roman" w:hAnsi="Times New Roman" w:cs="Times New Roman"/>
          <w:color w:val="000000" w:themeColor="text1"/>
          <w:sz w:val="24"/>
          <w:szCs w:val="24"/>
        </w:rPr>
        <w:fldChar w:fldCharType="end"/>
      </w:r>
      <w:r w:rsidRPr="00894C8E">
        <w:rPr>
          <w:rFonts w:ascii="Times New Roman" w:hAnsi="Times New Roman" w:cs="Times New Roman"/>
          <w:color w:val="000000" w:themeColor="text1"/>
          <w:sz w:val="24"/>
          <w:szCs w:val="24"/>
        </w:rPr>
        <w:t>, citrate precursor</w:t>
      </w:r>
      <w:r w:rsidR="00B719EB" w:rsidRPr="00894C8E">
        <w:rPr>
          <w:rFonts w:ascii="Times New Roman" w:hAnsi="Times New Roman" w:cs="Times New Roman"/>
          <w:color w:val="000000" w:themeColor="text1"/>
          <w:sz w:val="24"/>
          <w:szCs w:val="24"/>
        </w:rPr>
        <w:t xml:space="preserve"> </w:t>
      </w:r>
      <w:r w:rsidR="00B719EB" w:rsidRPr="00894C8E">
        <w:rPr>
          <w:rFonts w:ascii="Times New Roman" w:hAnsi="Times New Roman" w:cs="Times New Roman"/>
          <w:color w:val="000000" w:themeColor="text1"/>
          <w:sz w:val="24"/>
          <w:szCs w:val="24"/>
        </w:rPr>
        <w:fldChar w:fldCharType="begin"/>
      </w:r>
      <w:r w:rsidR="00790854" w:rsidRPr="00894C8E">
        <w:rPr>
          <w:rFonts w:ascii="Times New Roman" w:hAnsi="Times New Roman" w:cs="Times New Roman"/>
          <w:color w:val="000000" w:themeColor="text1"/>
          <w:sz w:val="24"/>
          <w:szCs w:val="24"/>
        </w:rPr>
        <w:instrText xml:space="preserve"> ADDIN EN.CITE &lt;EndNote&gt;&lt;Cite&gt;&lt;Author&gt;Atassi&lt;/Author&gt;&lt;Year&gt;2006&lt;/Year&gt;&lt;RecNum&gt;19&lt;/RecNum&gt;&lt;DisplayText&gt;[9]&lt;/DisplayText&gt;&lt;record&gt;&lt;rec-number&gt;19&lt;/rec-number&gt;&lt;foreign-keys&gt;&lt;key app="EN" db-id="x0zrz0pstxrw0ne0zspvzp245w022295awzw"&gt;19&lt;/key&gt;&lt;/foreign-keys&gt;&lt;ref-type name="Journal Article"&gt;17&lt;/ref-type&gt;&lt;contributors&gt;&lt;authors&gt;&lt;author&gt;Atassi, Yomen&lt;/author&gt;&lt;author&gt;Tally, Mohammad&lt;/author&gt;&lt;/authors&gt;&lt;/contributors&gt;&lt;titles&gt;&lt;title&gt;Low sintering temperature of Mg-Cu-Zn ferrite prepared by the citrate precursor method&lt;/title&gt;&lt;secondary-title&gt;Journal of the Iranian Chemical Society&lt;/secondary-title&gt;&lt;/titles&gt;&lt;periodical&gt;&lt;full-title&gt;Journal of the Iranian Chemical Society&lt;/full-title&gt;&lt;/periodical&gt;&lt;pages&gt;242-246&lt;/pages&gt;&lt;volume&gt;3&lt;/volume&gt;&lt;number&gt;3&lt;/number&gt;&lt;dates&gt;&lt;year&gt;2006&lt;/year&gt;&lt;/dates&gt;&lt;isbn&gt;1735-207X&lt;/isbn&gt;&lt;urls&gt;&lt;/urls&gt;&lt;/record&gt;&lt;/Cite&gt;&lt;/EndNote&gt;</w:instrText>
      </w:r>
      <w:r w:rsidR="00B719EB" w:rsidRPr="00894C8E">
        <w:rPr>
          <w:rFonts w:ascii="Times New Roman" w:hAnsi="Times New Roman" w:cs="Times New Roman"/>
          <w:color w:val="000000" w:themeColor="text1"/>
          <w:sz w:val="24"/>
          <w:szCs w:val="24"/>
        </w:rPr>
        <w:fldChar w:fldCharType="separate"/>
      </w:r>
      <w:r w:rsidR="00790854" w:rsidRPr="00894C8E">
        <w:rPr>
          <w:rFonts w:ascii="Times New Roman" w:hAnsi="Times New Roman" w:cs="Times New Roman"/>
          <w:noProof/>
          <w:color w:val="000000" w:themeColor="text1"/>
          <w:sz w:val="24"/>
          <w:szCs w:val="24"/>
        </w:rPr>
        <w:t>[</w:t>
      </w:r>
      <w:hyperlink w:anchor="_ENREF_9" w:tooltip="Atassi, 2006 #19" w:history="1">
        <w:r w:rsidR="008A06B7" w:rsidRPr="00894C8E">
          <w:rPr>
            <w:rStyle w:val="Hyperlink"/>
          </w:rPr>
          <w:t>9</w:t>
        </w:r>
      </w:hyperlink>
      <w:r w:rsidR="00790854" w:rsidRPr="00894C8E">
        <w:rPr>
          <w:rFonts w:ascii="Times New Roman" w:hAnsi="Times New Roman" w:cs="Times New Roman"/>
          <w:noProof/>
          <w:color w:val="000000" w:themeColor="text1"/>
          <w:sz w:val="24"/>
          <w:szCs w:val="24"/>
        </w:rPr>
        <w:t>]</w:t>
      </w:r>
      <w:r w:rsidR="00B719EB" w:rsidRPr="00894C8E">
        <w:rPr>
          <w:rFonts w:ascii="Times New Roman" w:hAnsi="Times New Roman" w:cs="Times New Roman"/>
          <w:color w:val="000000" w:themeColor="text1"/>
          <w:sz w:val="24"/>
          <w:szCs w:val="24"/>
        </w:rPr>
        <w:fldChar w:fldCharType="end"/>
      </w:r>
      <w:r w:rsidRPr="00894C8E">
        <w:rPr>
          <w:rFonts w:ascii="Times New Roman" w:hAnsi="Times New Roman" w:cs="Times New Roman"/>
          <w:color w:val="000000" w:themeColor="text1"/>
          <w:sz w:val="24"/>
          <w:szCs w:val="24"/>
        </w:rPr>
        <w:t>, sol-gel</w:t>
      </w:r>
      <w:r w:rsidR="00F36A23" w:rsidRPr="00894C8E">
        <w:rPr>
          <w:rFonts w:ascii="Times New Roman" w:hAnsi="Times New Roman" w:cs="Times New Roman"/>
          <w:color w:val="000000" w:themeColor="text1"/>
          <w:sz w:val="24"/>
          <w:szCs w:val="24"/>
        </w:rPr>
        <w:t xml:space="preserve"> auto combustion </w:t>
      </w:r>
      <w:r w:rsidR="00F36A23" w:rsidRPr="00894C8E">
        <w:rPr>
          <w:rFonts w:ascii="Times New Roman" w:hAnsi="Times New Roman" w:cs="Times New Roman"/>
          <w:color w:val="000000" w:themeColor="text1"/>
          <w:sz w:val="24"/>
          <w:szCs w:val="24"/>
        </w:rPr>
        <w:fldChar w:fldCharType="begin">
          <w:fldData xml:space="preserve">PEVuZE5vdGU+PENpdGU+PEF1dGhvcj5TaGlyc2F0aDwvQXV0aG9yPjxZZWFyPjIwMTE8L1llYXI+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</w:fldData>
        </w:fldChar>
      </w:r>
      <w:r w:rsidR="00790854" w:rsidRPr="00894C8E">
        <w:rPr>
          <w:rFonts w:ascii="Times New Roman" w:hAnsi="Times New Roman" w:cs="Times New Roman"/>
          <w:color w:val="000000" w:themeColor="text1"/>
          <w:sz w:val="24"/>
          <w:szCs w:val="24"/>
        </w:rPr>
        <w:instrText xml:space="preserve"> ADDIN EN.CITE </w:instrText>
      </w:r>
      <w:r w:rsidR="00790854" w:rsidRPr="00894C8E">
        <w:rPr>
          <w:rFonts w:ascii="Times New Roman" w:hAnsi="Times New Roman" w:cs="Times New Roman"/>
          <w:color w:val="000000" w:themeColor="text1"/>
          <w:sz w:val="24"/>
          <w:szCs w:val="24"/>
        </w:rPr>
        <w:fldChar w:fldCharType="begin">
          <w:fldData xml:space="preserve">PEVuZE5vdGU+PENpdGU+PEF1dGhvcj5TaGlyc2F0aDwvQXV0aG9yPjxZZWFyPjIwMTE8L1llYXI+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</w:fldData>
        </w:fldChar>
      </w:r>
      <w:r w:rsidR="00790854" w:rsidRPr="00894C8E">
        <w:rPr>
          <w:rFonts w:ascii="Times New Roman" w:hAnsi="Times New Roman" w:cs="Times New Roman"/>
          <w:color w:val="000000" w:themeColor="text1"/>
          <w:sz w:val="24"/>
          <w:szCs w:val="24"/>
        </w:rPr>
        <w:instrText xml:space="preserve"> ADDIN EN.CITE.DATA </w:instrText>
      </w:r>
      <w:r w:rsidR="00790854" w:rsidRPr="00894C8E">
        <w:rPr>
          <w:rFonts w:ascii="Times New Roman" w:hAnsi="Times New Roman" w:cs="Times New Roman"/>
          <w:color w:val="000000" w:themeColor="text1"/>
          <w:sz w:val="24"/>
          <w:szCs w:val="24"/>
        </w:rPr>
      </w:r>
      <w:r w:rsidR="00790854" w:rsidRPr="00894C8E">
        <w:rPr>
          <w:rFonts w:ascii="Times New Roman" w:hAnsi="Times New Roman" w:cs="Times New Roman"/>
          <w:color w:val="000000" w:themeColor="text1"/>
          <w:sz w:val="24"/>
          <w:szCs w:val="24"/>
        </w:rPr>
        <w:fldChar w:fldCharType="end"/>
      </w:r>
      <w:r w:rsidR="00F36A23" w:rsidRPr="00894C8E">
        <w:rPr>
          <w:rFonts w:ascii="Times New Roman" w:hAnsi="Times New Roman" w:cs="Times New Roman"/>
          <w:color w:val="000000" w:themeColor="text1"/>
          <w:sz w:val="24"/>
          <w:szCs w:val="24"/>
        </w:rPr>
      </w:r>
      <w:r w:rsidR="00F36A23" w:rsidRPr="00894C8E">
        <w:rPr>
          <w:rFonts w:ascii="Times New Roman" w:hAnsi="Times New Roman" w:cs="Times New Roman"/>
          <w:color w:val="000000" w:themeColor="text1"/>
          <w:sz w:val="24"/>
          <w:szCs w:val="24"/>
        </w:rPr>
        <w:fldChar w:fldCharType="separate"/>
      </w:r>
      <w:r w:rsidR="00790854" w:rsidRPr="00894C8E">
        <w:rPr>
          <w:rFonts w:ascii="Times New Roman" w:hAnsi="Times New Roman" w:cs="Times New Roman"/>
          <w:noProof/>
          <w:color w:val="000000" w:themeColor="text1"/>
          <w:sz w:val="24"/>
          <w:szCs w:val="24"/>
        </w:rPr>
        <w:t>[</w:t>
      </w:r>
      <w:hyperlink w:anchor="_ENREF_10" w:tooltip="Shirsath, 2011 #21" w:history="1">
        <w:r w:rsidR="008A06B7" w:rsidRPr="00894C8E">
          <w:rPr>
            <w:rStyle w:val="Hyperlink"/>
          </w:rPr>
          <w:t>10-12</w:t>
        </w:r>
      </w:hyperlink>
      <w:r w:rsidR="00790854" w:rsidRPr="00894C8E">
        <w:rPr>
          <w:rFonts w:ascii="Times New Roman" w:hAnsi="Times New Roman" w:cs="Times New Roman"/>
          <w:noProof/>
          <w:color w:val="000000" w:themeColor="text1"/>
          <w:sz w:val="24"/>
          <w:szCs w:val="24"/>
        </w:rPr>
        <w:t>]</w:t>
      </w:r>
      <w:r w:rsidR="00F36A23" w:rsidRPr="00894C8E">
        <w:rPr>
          <w:rFonts w:ascii="Times New Roman" w:hAnsi="Times New Roman" w:cs="Times New Roman"/>
          <w:color w:val="000000" w:themeColor="text1"/>
          <w:sz w:val="24"/>
          <w:szCs w:val="24"/>
        </w:rPr>
        <w:fldChar w:fldCharType="end"/>
      </w:r>
      <w:r w:rsidR="008D1A5B" w:rsidRPr="00894C8E">
        <w:rPr>
          <w:rFonts w:ascii="Times New Roman" w:hAnsi="Times New Roman" w:cs="Times New Roman"/>
          <w:color w:val="000000" w:themeColor="text1"/>
          <w:sz w:val="24"/>
          <w:szCs w:val="24"/>
        </w:rPr>
        <w:t>,</w:t>
      </w:r>
      <w:r w:rsidR="00BB0FD5" w:rsidRPr="00894C8E">
        <w:rPr>
          <w:rFonts w:ascii="Times New Roman" w:hAnsi="Times New Roman" w:cs="Times New Roman"/>
          <w:color w:val="000000" w:themeColor="text1"/>
          <w:sz w:val="24"/>
          <w:szCs w:val="24"/>
        </w:rPr>
        <w:t xml:space="preserve"> </w:t>
      </w:r>
      <w:r w:rsidRPr="00894C8E">
        <w:rPr>
          <w:rFonts w:ascii="Times New Roman" w:hAnsi="Times New Roman" w:cs="Times New Roman"/>
          <w:color w:val="000000" w:themeColor="text1"/>
          <w:sz w:val="24"/>
          <w:szCs w:val="24"/>
        </w:rPr>
        <w:t>etc</w:t>
      </w:r>
      <w:r w:rsidR="005F7005" w:rsidRPr="00894C8E">
        <w:rPr>
          <w:rFonts w:ascii="Times New Roman" w:hAnsi="Times New Roman" w:cs="Times New Roman"/>
          <w:color w:val="000000" w:themeColor="text1"/>
          <w:sz w:val="24"/>
          <w:szCs w:val="24"/>
        </w:rPr>
        <w:t>.</w:t>
      </w:r>
      <w:r w:rsidRPr="00894C8E">
        <w:rPr>
          <w:rFonts w:ascii="Times New Roman" w:hAnsi="Times New Roman" w:cs="Times New Roman"/>
          <w:noProof/>
          <w:color w:val="000000" w:themeColor="text1"/>
          <w:sz w:val="24"/>
          <w:szCs w:val="24"/>
        </w:rPr>
        <w:t xml:space="preserve"> </w:t>
      </w:r>
      <w:r w:rsidRPr="00894C8E">
        <w:rPr>
          <w:rFonts w:ascii="Times New Roman" w:hAnsi="Times New Roman" w:cs="Times New Roman"/>
          <w:color w:val="000000" w:themeColor="text1"/>
          <w:sz w:val="24"/>
          <w:szCs w:val="24"/>
        </w:rPr>
        <w:t>Our present study is on soft ferrites which have many applications such as microwave devices, thermo-junctions, high</w:t>
      </w:r>
      <w:r w:rsidR="008D1A5B" w:rsidRPr="00894C8E">
        <w:rPr>
          <w:rFonts w:ascii="Times New Roman" w:hAnsi="Times New Roman" w:cs="Times New Roman"/>
          <w:color w:val="000000" w:themeColor="text1"/>
          <w:sz w:val="24"/>
          <w:szCs w:val="24"/>
        </w:rPr>
        <w:t>-</w:t>
      </w:r>
      <w:r w:rsidRPr="00894C8E">
        <w:rPr>
          <w:rFonts w:ascii="Times New Roman" w:hAnsi="Times New Roman" w:cs="Times New Roman"/>
          <w:color w:val="000000" w:themeColor="text1"/>
          <w:sz w:val="24"/>
          <w:szCs w:val="24"/>
        </w:rPr>
        <w:t>frequency cores, humidity sensors, antennas, multilayer chip inductor (MLCI), high</w:t>
      </w:r>
      <w:r w:rsidR="008D1A5B" w:rsidRPr="00894C8E">
        <w:rPr>
          <w:rFonts w:ascii="Times New Roman" w:hAnsi="Times New Roman" w:cs="Times New Roman"/>
          <w:color w:val="000000" w:themeColor="text1"/>
          <w:sz w:val="24"/>
          <w:szCs w:val="24"/>
        </w:rPr>
        <w:t>-</w:t>
      </w:r>
      <w:r w:rsidRPr="00894C8E">
        <w:rPr>
          <w:rFonts w:ascii="Times New Roman" w:hAnsi="Times New Roman" w:cs="Times New Roman"/>
          <w:color w:val="000000" w:themeColor="text1"/>
          <w:sz w:val="24"/>
          <w:szCs w:val="24"/>
        </w:rPr>
        <w:t>frequency transformers, ferrite wave absorber, electronics, magnetic storage devices</w:t>
      </w:r>
      <w:r w:rsidR="00044D7C" w:rsidRPr="00894C8E">
        <w:rPr>
          <w:rFonts w:ascii="Times New Roman" w:hAnsi="Times New Roman" w:cs="Times New Roman"/>
          <w:color w:val="000000" w:themeColor="text1"/>
          <w:sz w:val="24"/>
          <w:szCs w:val="24"/>
        </w:rPr>
        <w:t xml:space="preserve"> </w:t>
      </w:r>
      <w:r w:rsidR="00044D7C" w:rsidRPr="00894C8E">
        <w:rPr>
          <w:rFonts w:ascii="Times New Roman" w:hAnsi="Times New Roman" w:cs="Times New Roman"/>
          <w:color w:val="000000" w:themeColor="text1"/>
          <w:sz w:val="24"/>
          <w:szCs w:val="24"/>
        </w:rPr>
        <w:fldChar w:fldCharType="begin"/>
      </w:r>
      <w:r w:rsidR="00790854" w:rsidRPr="00894C8E">
        <w:rPr>
          <w:rFonts w:ascii="Times New Roman" w:hAnsi="Times New Roman" w:cs="Times New Roman"/>
          <w:color w:val="000000" w:themeColor="text1"/>
          <w:sz w:val="24"/>
          <w:szCs w:val="24"/>
        </w:rPr>
        <w:instrText xml:space="preserve"> ADDIN EN.CITE &lt;EndNote&gt;&lt;Cite&gt;&lt;Author&gt;Karanjkar&lt;/Author&gt;&lt;Year&gt;2013&lt;/Year&gt;&lt;RecNum&gt;7&lt;/RecNum&gt;&lt;DisplayText&gt;[13]&lt;/DisplayText&gt;&lt;record&gt;&lt;rec-number&gt;7&lt;/rec-number&gt;&lt;foreign-keys&gt;&lt;key app="EN" db-id="x0zrz0pstxrw0ne0zspvzp245w022295awzw"&gt;7&lt;/key&gt;&lt;/foreign-keys&gt;&lt;ref-type name="Journal Article"&gt;17&lt;/ref-type&gt;&lt;contributors&gt;&lt;authors&gt;&lt;author&gt;Karanjkar, MM&lt;/author&gt;&lt;author&gt;Tarwal, NL&lt;/author&gt;&lt;author&gt;Vaigankar, AS&lt;/author&gt;&lt;author&gt;Patil, PS&lt;/author&gt;&lt;/authors&gt;&lt;/contributors&gt;&lt;titles&gt;&lt;title&gt;Structural, Mössbauer and electrical properties of nickel cadmium ferrites&lt;/title&gt;&lt;secondary-title&gt;Ceramics International&lt;/secondary-title&gt;&lt;/titles&gt;&lt;periodical&gt;&lt;full-title&gt;Ceramics International&lt;/full-title&gt;&lt;/periodical&gt;&lt;pages&gt;1757-1764&lt;/pages&gt;&lt;volume&gt;39&lt;/volume&gt;&lt;number&gt;2&lt;/number&gt;&lt;dates&gt;&lt;year&gt;2013&lt;/year&gt;&lt;/dates&gt;&lt;isbn&gt;0272-8842&lt;/isbn&gt;&lt;urls&gt;&lt;/urls&gt;&lt;/record&gt;&lt;/Cite&gt;&lt;/EndNote&gt;</w:instrText>
      </w:r>
      <w:r w:rsidR="00044D7C" w:rsidRPr="00894C8E">
        <w:rPr>
          <w:rFonts w:ascii="Times New Roman" w:hAnsi="Times New Roman" w:cs="Times New Roman"/>
          <w:color w:val="000000" w:themeColor="text1"/>
          <w:sz w:val="24"/>
          <w:szCs w:val="24"/>
        </w:rPr>
        <w:fldChar w:fldCharType="separate"/>
      </w:r>
      <w:r w:rsidR="00790854" w:rsidRPr="00894C8E">
        <w:rPr>
          <w:rFonts w:ascii="Times New Roman" w:hAnsi="Times New Roman" w:cs="Times New Roman"/>
          <w:noProof/>
          <w:color w:val="000000" w:themeColor="text1"/>
          <w:sz w:val="24"/>
          <w:szCs w:val="24"/>
        </w:rPr>
        <w:t>[</w:t>
      </w:r>
      <w:hyperlink w:anchor="_ENREF_13" w:tooltip="Karanjkar, 2013 #7" w:history="1">
        <w:r w:rsidR="008A06B7" w:rsidRPr="00894C8E">
          <w:rPr>
            <w:rStyle w:val="Hyperlink"/>
          </w:rPr>
          <w:t>13</w:t>
        </w:r>
      </w:hyperlink>
      <w:r w:rsidR="00790854" w:rsidRPr="00894C8E">
        <w:rPr>
          <w:rFonts w:ascii="Times New Roman" w:hAnsi="Times New Roman" w:cs="Times New Roman"/>
          <w:noProof/>
          <w:color w:val="000000" w:themeColor="text1"/>
          <w:sz w:val="24"/>
          <w:szCs w:val="24"/>
        </w:rPr>
        <w:t>]</w:t>
      </w:r>
      <w:r w:rsidR="00044D7C" w:rsidRPr="00894C8E">
        <w:rPr>
          <w:rFonts w:ascii="Times New Roman" w:hAnsi="Times New Roman" w:cs="Times New Roman"/>
          <w:color w:val="000000" w:themeColor="text1"/>
          <w:sz w:val="24"/>
          <w:szCs w:val="24"/>
        </w:rPr>
        <w:fldChar w:fldCharType="end"/>
      </w:r>
      <w:r w:rsidR="00044D7C" w:rsidRPr="00894C8E">
        <w:rPr>
          <w:rFonts w:ascii="Times New Roman" w:hAnsi="Times New Roman" w:cs="Times New Roman"/>
          <w:color w:val="000000" w:themeColor="text1"/>
          <w:sz w:val="24"/>
          <w:szCs w:val="24"/>
        </w:rPr>
        <w:t>.</w:t>
      </w:r>
    </w:p>
    <w:p w14:paraId="52115348" w14:textId="00F52A14" w:rsidR="00046232" w:rsidRPr="00894C8E" w:rsidRDefault="00046232" w:rsidP="008A06B7">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The physical properties of ferrites are powerfully dependent on many parameters, like particle size, crystallite dimensions</w:t>
      </w:r>
      <w:r w:rsidR="002A44F6" w:rsidRPr="00894C8E">
        <w:rPr>
          <w:rFonts w:ascii="Times New Roman" w:hAnsi="Times New Roman" w:cs="Times New Roman"/>
          <w:color w:val="000000" w:themeColor="text1"/>
          <w:sz w:val="24"/>
          <w:szCs w:val="24"/>
        </w:rPr>
        <w:t>,</w:t>
      </w:r>
      <w:r w:rsidRPr="00894C8E">
        <w:rPr>
          <w:rFonts w:ascii="Times New Roman" w:hAnsi="Times New Roman" w:cs="Times New Roman"/>
          <w:color w:val="000000" w:themeColor="text1"/>
          <w:sz w:val="24"/>
          <w:szCs w:val="24"/>
        </w:rPr>
        <w:t xml:space="preserve"> cationic distribution</w:t>
      </w:r>
      <w:r w:rsidR="008D1A5B" w:rsidRPr="00894C8E">
        <w:rPr>
          <w:rFonts w:ascii="Times New Roman" w:hAnsi="Times New Roman" w:cs="Times New Roman"/>
          <w:color w:val="000000" w:themeColor="text1"/>
          <w:sz w:val="24"/>
          <w:szCs w:val="24"/>
        </w:rPr>
        <w:t>,</w:t>
      </w:r>
      <w:r w:rsidRPr="00894C8E">
        <w:rPr>
          <w:rFonts w:ascii="Times New Roman" w:hAnsi="Times New Roman" w:cs="Times New Roman"/>
          <w:color w:val="000000" w:themeColor="text1"/>
          <w:sz w:val="24"/>
          <w:szCs w:val="24"/>
        </w:rPr>
        <w:t xml:space="preserve"> and their purity </w:t>
      </w:r>
      <w:r w:rsidR="008D1A5B" w:rsidRPr="00894C8E">
        <w:rPr>
          <w:rFonts w:ascii="Times New Roman" w:hAnsi="Times New Roman" w:cs="Times New Roman"/>
          <w:color w:val="000000" w:themeColor="text1"/>
          <w:sz w:val="24"/>
          <w:szCs w:val="24"/>
        </w:rPr>
        <w:t>is</w:t>
      </w:r>
      <w:r w:rsidRPr="00894C8E">
        <w:rPr>
          <w:rFonts w:ascii="Times New Roman" w:hAnsi="Times New Roman" w:cs="Times New Roman"/>
          <w:color w:val="000000" w:themeColor="text1"/>
          <w:sz w:val="24"/>
          <w:szCs w:val="24"/>
        </w:rPr>
        <w:t xml:space="preserve"> extensively interrelated</w:t>
      </w:r>
      <w:r w:rsidR="00A10EC8" w:rsidRPr="00894C8E">
        <w:rPr>
          <w:rFonts w:ascii="Times New Roman" w:hAnsi="Times New Roman" w:cs="Times New Roman"/>
          <w:color w:val="000000" w:themeColor="text1"/>
          <w:sz w:val="24"/>
          <w:szCs w:val="24"/>
        </w:rPr>
        <w:t xml:space="preserve"> </w:t>
      </w:r>
      <w:r w:rsidRPr="00894C8E">
        <w:rPr>
          <w:rFonts w:ascii="Times New Roman" w:hAnsi="Times New Roman" w:cs="Times New Roman"/>
          <w:color w:val="000000" w:themeColor="text1"/>
          <w:sz w:val="24"/>
          <w:szCs w:val="24"/>
        </w:rPr>
        <w:t>with the method of synthesis of the ferrites</w:t>
      </w:r>
      <w:r w:rsidR="00044D7C" w:rsidRPr="00894C8E">
        <w:rPr>
          <w:rFonts w:ascii="Times New Roman" w:hAnsi="Times New Roman" w:cs="Times New Roman"/>
          <w:color w:val="000000" w:themeColor="text1"/>
          <w:sz w:val="24"/>
          <w:szCs w:val="24"/>
        </w:rPr>
        <w:t xml:space="preserve"> </w:t>
      </w:r>
      <w:r w:rsidR="00044D7C" w:rsidRPr="00894C8E">
        <w:rPr>
          <w:rFonts w:ascii="Times New Roman" w:hAnsi="Times New Roman" w:cs="Times New Roman"/>
          <w:noProof/>
          <w:color w:val="000000" w:themeColor="text1"/>
          <w:sz w:val="24"/>
          <w:szCs w:val="24"/>
        </w:rPr>
        <w:fldChar w:fldCharType="begin"/>
      </w:r>
      <w:r w:rsidR="00790854" w:rsidRPr="00894C8E">
        <w:rPr>
          <w:rFonts w:ascii="Times New Roman" w:hAnsi="Times New Roman" w:cs="Times New Roman"/>
          <w:noProof/>
          <w:color w:val="000000" w:themeColor="text1"/>
          <w:sz w:val="24"/>
          <w:szCs w:val="24"/>
        </w:rPr>
        <w:instrText xml:space="preserve"> ADDIN EN.CITE &lt;EndNote&gt;&lt;Cite&gt;&lt;Author&gt;Zamani&lt;/Author&gt;&lt;Year&gt;2017&lt;/Year&gt;&lt;RecNum&gt;8&lt;/RecNum&gt;&lt;DisplayText&gt;[14]&lt;/DisplayText&gt;&lt;record&gt;&lt;rec-number&gt;8&lt;/rec-number&gt;&lt;foreign-keys&gt;&lt;key app="EN" db-id="x0zrz0pstxrw0ne0zspvzp245w022295awzw"&gt;8&lt;/key&gt;&lt;/foreign-keys&gt;&lt;ref-type name="Journal Article"&gt;17&lt;/ref-type&gt;&lt;contributors&gt;&lt;authors&gt;&lt;author&gt;Zamani, Fatemeh&lt;/author&gt;&lt;author&gt;Taghvaei, Amir Hossein&lt;/author&gt;&lt;/authors&gt;&lt;/contributors&gt;&lt;titles&gt;&lt;title&gt;Synthesis of nanocrystalline Mg0. 6Cd0. 4Fe2O4 ferrite by glycine-nitrate auto-combustion method and investigation of its microstructure and magnetic properties&lt;/title&gt;&lt;secondary-title&gt;Ceramics International&lt;/secondary-title&gt;&lt;/titles&gt;&lt;periodical&gt;&lt;full-title&gt;Ceramics International&lt;/full-title&gt;&lt;/periodical&gt;&lt;pages&gt;16693-16702&lt;/pages&gt;&lt;volume&gt;43&lt;/volume&gt;&lt;number&gt;18&lt;/number&gt;&lt;dates&gt;&lt;year&gt;2017&lt;/year&gt;&lt;/dates&gt;&lt;isbn&gt;0272-8842&lt;/isbn&gt;&lt;urls&gt;&lt;/urls&gt;&lt;/record&gt;&lt;/Cite&gt;&lt;/EndNote&gt;</w:instrText>
      </w:r>
      <w:r w:rsidR="00044D7C" w:rsidRPr="00894C8E">
        <w:rPr>
          <w:rFonts w:ascii="Times New Roman" w:hAnsi="Times New Roman" w:cs="Times New Roman"/>
          <w:noProof/>
          <w:color w:val="000000" w:themeColor="text1"/>
          <w:sz w:val="24"/>
          <w:szCs w:val="24"/>
        </w:rPr>
        <w:fldChar w:fldCharType="separate"/>
      </w:r>
      <w:r w:rsidR="00790854" w:rsidRPr="00894C8E">
        <w:rPr>
          <w:rFonts w:ascii="Times New Roman" w:hAnsi="Times New Roman" w:cs="Times New Roman"/>
          <w:noProof/>
          <w:color w:val="000000" w:themeColor="text1"/>
          <w:sz w:val="24"/>
          <w:szCs w:val="24"/>
        </w:rPr>
        <w:t>[</w:t>
      </w:r>
      <w:hyperlink w:anchor="_ENREF_14" w:tooltip="Zamani, 2017 #8" w:history="1">
        <w:r w:rsidR="008A06B7" w:rsidRPr="00894C8E">
          <w:rPr>
            <w:rStyle w:val="Hyperlink"/>
          </w:rPr>
          <w:t>14</w:t>
        </w:r>
      </w:hyperlink>
      <w:r w:rsidR="00790854" w:rsidRPr="00894C8E">
        <w:rPr>
          <w:rFonts w:ascii="Times New Roman" w:hAnsi="Times New Roman" w:cs="Times New Roman"/>
          <w:noProof/>
          <w:color w:val="000000" w:themeColor="text1"/>
          <w:sz w:val="24"/>
          <w:szCs w:val="24"/>
        </w:rPr>
        <w:t>]</w:t>
      </w:r>
      <w:r w:rsidR="00044D7C" w:rsidRPr="00894C8E">
        <w:rPr>
          <w:rFonts w:ascii="Times New Roman" w:hAnsi="Times New Roman" w:cs="Times New Roman"/>
          <w:noProof/>
          <w:color w:val="000000" w:themeColor="text1"/>
          <w:sz w:val="24"/>
          <w:szCs w:val="24"/>
        </w:rPr>
        <w:fldChar w:fldCharType="end"/>
      </w:r>
      <w:r w:rsidRPr="00894C8E">
        <w:rPr>
          <w:rFonts w:ascii="Times New Roman" w:hAnsi="Times New Roman" w:cs="Times New Roman"/>
          <w:color w:val="000000" w:themeColor="text1"/>
          <w:sz w:val="24"/>
          <w:szCs w:val="24"/>
          <w:shd w:val="clear" w:color="auto" w:fill="FFFFFF"/>
        </w:rPr>
        <w:t>.</w:t>
      </w:r>
      <w:r w:rsidRPr="00894C8E">
        <w:rPr>
          <w:rFonts w:ascii="Times New Roman" w:hAnsi="Times New Roman" w:cs="Times New Roman"/>
          <w:color w:val="000000" w:themeColor="text1"/>
          <w:sz w:val="24"/>
          <w:szCs w:val="24"/>
        </w:rPr>
        <w:t xml:space="preserve"> </w:t>
      </w:r>
    </w:p>
    <w:p w14:paraId="7DB4D99A" w14:textId="19FE503E" w:rsidR="00B40019" w:rsidRPr="00894C8E" w:rsidRDefault="00C15C58" w:rsidP="008A06B7">
      <w:pPr>
        <w:spacing w:after="0" w:line="360" w:lineRule="auto"/>
        <w:ind w:firstLine="36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Ferrites display interesting and fruitful variations in electrical properties by</w:t>
      </w:r>
      <w:r w:rsidR="00A10EC8" w:rsidRPr="00894C8E">
        <w:rPr>
          <w:rFonts w:ascii="Times New Roman" w:hAnsi="Times New Roman" w:cs="Times New Roman"/>
          <w:color w:val="000000" w:themeColor="text1"/>
          <w:sz w:val="24"/>
          <w:szCs w:val="24"/>
        </w:rPr>
        <w:t xml:space="preserve"> the</w:t>
      </w:r>
      <w:r w:rsidRPr="00894C8E">
        <w:rPr>
          <w:rFonts w:ascii="Times New Roman" w:hAnsi="Times New Roman" w:cs="Times New Roman"/>
          <w:color w:val="000000" w:themeColor="text1"/>
          <w:sz w:val="24"/>
          <w:szCs w:val="24"/>
        </w:rPr>
        <w:t xml:space="preserve"> inclusion of various cations </w:t>
      </w:r>
      <w:r w:rsidR="002A44F6" w:rsidRPr="00894C8E">
        <w:rPr>
          <w:rFonts w:ascii="Times New Roman" w:hAnsi="Times New Roman" w:cs="Times New Roman"/>
          <w:color w:val="000000" w:themeColor="text1"/>
          <w:sz w:val="24"/>
          <w:szCs w:val="24"/>
        </w:rPr>
        <w:t>with</w:t>
      </w:r>
      <w:r w:rsidRPr="00894C8E">
        <w:rPr>
          <w:rFonts w:ascii="Times New Roman" w:hAnsi="Times New Roman" w:cs="Times New Roman"/>
          <w:color w:val="000000" w:themeColor="text1"/>
          <w:sz w:val="24"/>
          <w:szCs w:val="24"/>
        </w:rPr>
        <w:t xml:space="preserve">in ferrite materials </w:t>
      </w:r>
      <w:r w:rsidRPr="00894C8E">
        <w:rPr>
          <w:rFonts w:ascii="Times New Roman" w:hAnsi="Times New Roman" w:cs="Times New Roman"/>
          <w:color w:val="000000" w:themeColor="text1"/>
          <w:sz w:val="24"/>
          <w:szCs w:val="24"/>
        </w:rPr>
        <w:fldChar w:fldCharType="begin"/>
      </w:r>
      <w:r w:rsidR="00790854" w:rsidRPr="00894C8E">
        <w:rPr>
          <w:rFonts w:ascii="Times New Roman" w:hAnsi="Times New Roman" w:cs="Times New Roman"/>
          <w:color w:val="000000" w:themeColor="text1"/>
          <w:sz w:val="24"/>
          <w:szCs w:val="24"/>
        </w:rPr>
        <w:instrText xml:space="preserve"> ADDIN EN.CITE &lt;EndNote&gt;&lt;Cite&gt;&lt;Author&gt;Kumar&lt;/Author&gt;&lt;Year&gt;2007&lt;/Year&gt;&lt;RecNum&gt;13&lt;/RecNum&gt;&lt;DisplayText&gt;[15]&lt;/DisplayText&gt;&lt;record&gt;&lt;rec-number&gt;13&lt;/rec-number&gt;&lt;foreign-keys&gt;&lt;key app="EN" db-id="x0zrz0pstxrw0ne0zspvzp245w022295awzw"&gt;13&lt;/key&gt;&lt;/foreign-keys&gt;&lt;ref-type name="Journal Article"&gt;17&lt;/ref-type&gt;&lt;contributors&gt;&lt;authors&gt;&lt;author&gt;Kumar, Shalendra&lt;/author&gt;&lt;author&gt;Kumar, Ravi&lt;/author&gt;&lt;author&gt;Sharma, SK&lt;/author&gt;&lt;author&gt;Reddy, VR&lt;/author&gt;&lt;author&gt;Banerjee, A&lt;/author&gt;&lt;/authors&gt;&lt;/contributors&gt;&lt;titles&gt;&lt;title&gt;Temperature-dependent Mössbauer and dielectric studies of Mg0. 95Mn0. 05Fe1. 0Ti1. 0O4&lt;/title&gt;&lt;secondary-title&gt;Solid state communications&lt;/secondary-title&gt;&lt;/titles&gt;&lt;periodical&gt;&lt;full-title&gt;Solid state communications&lt;/full-title&gt;&lt;/periodical&gt;&lt;pages&gt;706-709&lt;/pages&gt;&lt;volume&gt;142&lt;/volume&gt;&lt;number&gt;12&lt;/number&gt;&lt;dates&gt;&lt;year&gt;2007&lt;/year&gt;&lt;/dates&gt;&lt;isbn&gt;0038-1098&lt;/isbn&gt;&lt;urls&gt;&lt;/urls&gt;&lt;/record&gt;&lt;/Cite&gt;&lt;/EndNote&gt;</w:instrText>
      </w:r>
      <w:r w:rsidRPr="00894C8E">
        <w:rPr>
          <w:rFonts w:ascii="Times New Roman" w:hAnsi="Times New Roman" w:cs="Times New Roman"/>
          <w:color w:val="000000" w:themeColor="text1"/>
          <w:sz w:val="24"/>
          <w:szCs w:val="24"/>
        </w:rPr>
        <w:fldChar w:fldCharType="separate"/>
      </w:r>
      <w:r w:rsidR="00790854" w:rsidRPr="00894C8E">
        <w:rPr>
          <w:rFonts w:ascii="Times New Roman" w:hAnsi="Times New Roman" w:cs="Times New Roman"/>
          <w:noProof/>
          <w:color w:val="000000" w:themeColor="text1"/>
          <w:sz w:val="24"/>
          <w:szCs w:val="24"/>
        </w:rPr>
        <w:t>[</w:t>
      </w:r>
      <w:hyperlink w:anchor="_ENREF_15" w:tooltip="Kumar, 2007 #13" w:history="1">
        <w:r w:rsidR="008A06B7" w:rsidRPr="00894C8E">
          <w:rPr>
            <w:rStyle w:val="Hyperlink"/>
          </w:rPr>
          <w:t>15</w:t>
        </w:r>
      </w:hyperlink>
      <w:r w:rsidR="00790854" w:rsidRPr="00894C8E">
        <w:rPr>
          <w:rFonts w:ascii="Times New Roman" w:hAnsi="Times New Roman" w:cs="Times New Roman"/>
          <w:noProof/>
          <w:color w:val="000000" w:themeColor="text1"/>
          <w:sz w:val="24"/>
          <w:szCs w:val="24"/>
        </w:rPr>
        <w:t>]</w:t>
      </w:r>
      <w:r w:rsidRPr="00894C8E">
        <w:rPr>
          <w:rFonts w:ascii="Times New Roman" w:hAnsi="Times New Roman" w:cs="Times New Roman"/>
          <w:color w:val="000000" w:themeColor="text1"/>
          <w:sz w:val="24"/>
          <w:szCs w:val="24"/>
        </w:rPr>
        <w:fldChar w:fldCharType="end"/>
      </w:r>
      <w:r w:rsidRPr="00894C8E">
        <w:rPr>
          <w:rFonts w:ascii="Times New Roman" w:hAnsi="Times New Roman" w:cs="Times New Roman"/>
          <w:color w:val="000000" w:themeColor="text1"/>
          <w:sz w:val="24"/>
          <w:szCs w:val="24"/>
        </w:rPr>
        <w:t>.</w:t>
      </w:r>
      <w:r w:rsidR="002620A3" w:rsidRPr="00894C8E">
        <w:rPr>
          <w:rFonts w:ascii="Times New Roman" w:hAnsi="Times New Roman" w:cs="Times New Roman"/>
          <w:color w:val="000000" w:themeColor="text1"/>
          <w:sz w:val="24"/>
          <w:szCs w:val="24"/>
        </w:rPr>
        <w:t xml:space="preserve"> </w:t>
      </w:r>
      <w:r w:rsidR="00F5527F" w:rsidRPr="00894C8E">
        <w:rPr>
          <w:rFonts w:ascii="Times New Roman" w:hAnsi="Times New Roman" w:cs="Times New Roman"/>
          <w:color w:val="000000" w:themeColor="text1"/>
          <w:sz w:val="24"/>
          <w:szCs w:val="24"/>
        </w:rPr>
        <w:t xml:space="preserve">Structural and electrical characteristics of ferrites were upgraded by many researchers </w:t>
      </w:r>
      <w:r w:rsidR="00184F2F" w:rsidRPr="00894C8E">
        <w:rPr>
          <w:rFonts w:ascii="Times New Roman" w:hAnsi="Times New Roman" w:cs="Times New Roman"/>
          <w:color w:val="000000" w:themeColor="text1"/>
          <w:sz w:val="24"/>
          <w:szCs w:val="24"/>
        </w:rPr>
        <w:t>by the inclusion of rare</w:t>
      </w:r>
      <w:r w:rsidR="0071790B" w:rsidRPr="00894C8E">
        <w:rPr>
          <w:rFonts w:ascii="Times New Roman" w:hAnsi="Times New Roman" w:cs="Times New Roman"/>
          <w:color w:val="000000" w:themeColor="text1"/>
          <w:sz w:val="24"/>
          <w:szCs w:val="24"/>
        </w:rPr>
        <w:t>-</w:t>
      </w:r>
      <w:r w:rsidR="00184F2F" w:rsidRPr="00894C8E">
        <w:rPr>
          <w:rFonts w:ascii="Times New Roman" w:hAnsi="Times New Roman" w:cs="Times New Roman"/>
          <w:color w:val="000000" w:themeColor="text1"/>
          <w:sz w:val="24"/>
          <w:szCs w:val="24"/>
        </w:rPr>
        <w:t>earth ions</w:t>
      </w:r>
      <w:r w:rsidR="00B30B3A" w:rsidRPr="00894C8E">
        <w:rPr>
          <w:rFonts w:ascii="Times New Roman" w:hAnsi="Times New Roman" w:cs="Times New Roman"/>
          <w:color w:val="000000" w:themeColor="text1"/>
          <w:sz w:val="24"/>
          <w:szCs w:val="24"/>
        </w:rPr>
        <w:t xml:space="preserve"> </w:t>
      </w:r>
      <w:r w:rsidR="00190247" w:rsidRPr="00894C8E">
        <w:rPr>
          <w:rFonts w:ascii="Times New Roman" w:hAnsi="Times New Roman" w:cs="Times New Roman"/>
          <w:color w:val="000000" w:themeColor="text1"/>
          <w:sz w:val="24"/>
          <w:szCs w:val="24"/>
        </w:rPr>
        <w:fldChar w:fldCharType="begin">
          <w:fldData xml:space="preserve">PEVuZE5vdGU+PENpdGU+PEF1dGhvcj5TaGFybWE8L0F1dGhvcj48WWVhcj4yMDEzPC9ZZWFyPjxS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</w:fldData>
        </w:fldChar>
      </w:r>
      <w:r w:rsidR="00274341" w:rsidRPr="00894C8E">
        <w:rPr>
          <w:rFonts w:ascii="Times New Roman" w:hAnsi="Times New Roman" w:cs="Times New Roman"/>
          <w:color w:val="000000" w:themeColor="text1"/>
          <w:sz w:val="24"/>
          <w:szCs w:val="24"/>
        </w:rPr>
        <w:instrText xml:space="preserve"> ADDIN EN.CITE </w:instrText>
      </w:r>
      <w:r w:rsidR="00274341" w:rsidRPr="00894C8E">
        <w:rPr>
          <w:rFonts w:ascii="Times New Roman" w:hAnsi="Times New Roman" w:cs="Times New Roman"/>
          <w:color w:val="000000" w:themeColor="text1"/>
          <w:sz w:val="24"/>
          <w:szCs w:val="24"/>
        </w:rPr>
        <w:fldChar w:fldCharType="begin">
          <w:fldData xml:space="preserve">PEVuZE5vdGU+PENpdGU+PEF1dGhvcj5TaGFybWE8L0F1dGhvcj48WWVhcj4yMDEzPC9ZZWFyPjxS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</w:fldData>
        </w:fldChar>
      </w:r>
      <w:r w:rsidR="00274341" w:rsidRPr="00894C8E">
        <w:rPr>
          <w:rFonts w:ascii="Times New Roman" w:hAnsi="Times New Roman" w:cs="Times New Roman"/>
          <w:color w:val="000000" w:themeColor="text1"/>
          <w:sz w:val="24"/>
          <w:szCs w:val="24"/>
        </w:rPr>
        <w:instrText xml:space="preserve"> ADDIN EN.CITE.DATA </w:instrText>
      </w:r>
      <w:r w:rsidR="00274341" w:rsidRPr="00894C8E">
        <w:rPr>
          <w:rFonts w:ascii="Times New Roman" w:hAnsi="Times New Roman" w:cs="Times New Roman"/>
          <w:color w:val="000000" w:themeColor="text1"/>
          <w:sz w:val="24"/>
          <w:szCs w:val="24"/>
        </w:rPr>
      </w:r>
      <w:r w:rsidR="00274341" w:rsidRPr="00894C8E">
        <w:rPr>
          <w:rFonts w:ascii="Times New Roman" w:hAnsi="Times New Roman" w:cs="Times New Roman"/>
          <w:color w:val="000000" w:themeColor="text1"/>
          <w:sz w:val="24"/>
          <w:szCs w:val="24"/>
        </w:rPr>
        <w:fldChar w:fldCharType="end"/>
      </w:r>
      <w:r w:rsidR="00190247" w:rsidRPr="00894C8E">
        <w:rPr>
          <w:rFonts w:ascii="Times New Roman" w:hAnsi="Times New Roman" w:cs="Times New Roman"/>
          <w:color w:val="000000" w:themeColor="text1"/>
          <w:sz w:val="24"/>
          <w:szCs w:val="24"/>
        </w:rPr>
      </w:r>
      <w:r w:rsidR="00190247" w:rsidRPr="00894C8E">
        <w:rPr>
          <w:rFonts w:ascii="Times New Roman" w:hAnsi="Times New Roman" w:cs="Times New Roman"/>
          <w:color w:val="000000" w:themeColor="text1"/>
          <w:sz w:val="24"/>
          <w:szCs w:val="24"/>
        </w:rPr>
        <w:fldChar w:fldCharType="separate"/>
      </w:r>
      <w:r w:rsidR="00274341" w:rsidRPr="00894C8E">
        <w:rPr>
          <w:rFonts w:ascii="Times New Roman" w:hAnsi="Times New Roman" w:cs="Times New Roman"/>
          <w:noProof/>
          <w:color w:val="000000" w:themeColor="text1"/>
          <w:sz w:val="24"/>
          <w:szCs w:val="24"/>
        </w:rPr>
        <w:t>[</w:t>
      </w:r>
      <w:hyperlink w:anchor="_ENREF_16" w:tooltip="Sharma, 2013 #15" w:history="1">
        <w:r w:rsidR="008A06B7" w:rsidRPr="00894C8E">
          <w:rPr>
            <w:rStyle w:val="Hyperlink"/>
          </w:rPr>
          <w:t>16-19</w:t>
        </w:r>
      </w:hyperlink>
      <w:r w:rsidR="00274341" w:rsidRPr="00894C8E">
        <w:rPr>
          <w:rFonts w:ascii="Times New Roman" w:hAnsi="Times New Roman" w:cs="Times New Roman"/>
          <w:noProof/>
          <w:color w:val="000000" w:themeColor="text1"/>
          <w:sz w:val="24"/>
          <w:szCs w:val="24"/>
        </w:rPr>
        <w:t>]</w:t>
      </w:r>
      <w:r w:rsidR="00190247" w:rsidRPr="00894C8E">
        <w:rPr>
          <w:rFonts w:ascii="Times New Roman" w:hAnsi="Times New Roman" w:cs="Times New Roman"/>
          <w:color w:val="000000" w:themeColor="text1"/>
          <w:sz w:val="24"/>
          <w:szCs w:val="24"/>
        </w:rPr>
        <w:fldChar w:fldCharType="end"/>
      </w:r>
      <w:r w:rsidR="00184F2F" w:rsidRPr="00894C8E">
        <w:rPr>
          <w:rFonts w:ascii="Times New Roman" w:hAnsi="Times New Roman" w:cs="Times New Roman"/>
          <w:color w:val="000000" w:themeColor="text1"/>
          <w:sz w:val="24"/>
          <w:szCs w:val="24"/>
        </w:rPr>
        <w:t>.</w:t>
      </w:r>
    </w:p>
    <w:p w14:paraId="1E0CF118" w14:textId="7E21AB16" w:rsidR="00046232" w:rsidRPr="00894C8E" w:rsidRDefault="004501F5" w:rsidP="006A3E20">
      <w:pPr>
        <w:spacing w:after="0" w:line="360" w:lineRule="auto"/>
        <w:ind w:firstLine="360"/>
        <w:jc w:val="both"/>
        <w:rPr>
          <w:rFonts w:ascii="Times New Roman" w:eastAsiaTheme="minorEastAsia" w:hAnsi="Times New Roman" w:cs="Times New Roman"/>
          <w:color w:val="000000" w:themeColor="text1"/>
          <w:sz w:val="24"/>
          <w:szCs w:val="24"/>
        </w:rPr>
      </w:pPr>
      <w:r w:rsidRPr="00894C8E">
        <w:rPr>
          <w:rFonts w:ascii="Times New Roman" w:hAnsi="Times New Roman" w:cs="Times New Roman"/>
          <w:color w:val="000000" w:themeColor="text1"/>
          <w:sz w:val="24"/>
          <w:szCs w:val="24"/>
        </w:rPr>
        <w:t>In our present study Ce-Cd system</w:t>
      </w:r>
      <w:r w:rsidR="00B9385B" w:rsidRPr="00894C8E">
        <w:rPr>
          <w:rFonts w:ascii="Times New Roman" w:hAnsi="Times New Roman" w:cs="Times New Roman"/>
          <w:color w:val="000000" w:themeColor="text1"/>
          <w:sz w:val="24"/>
          <w:szCs w:val="24"/>
        </w:rPr>
        <w:t xml:space="preserve"> was synthesized</w:t>
      </w:r>
      <w:r w:rsidRPr="00894C8E">
        <w:rPr>
          <w:rFonts w:ascii="Times New Roman" w:hAnsi="Times New Roman" w:cs="Times New Roman"/>
          <w:color w:val="000000" w:themeColor="text1"/>
          <w:sz w:val="24"/>
          <w:szCs w:val="24"/>
        </w:rPr>
        <w:t>, with general formula</w:t>
      </w:r>
      <w:r w:rsidR="00234730" w:rsidRPr="00894C8E">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Cd</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Pr="00894C8E">
        <w:rPr>
          <w:rFonts w:ascii="Times New Roman" w:eastAsiaTheme="minorEastAsia" w:hAnsi="Times New Roman" w:cs="Times New Roman"/>
          <w:color w:val="000000" w:themeColor="text1"/>
          <w:sz w:val="24"/>
          <w:szCs w:val="24"/>
        </w:rPr>
        <w:t>, where 0</w:t>
      </w:r>
      <m:oMath>
        <m:r>
          <w:rPr>
            <w:rFonts w:ascii="Cambria Math" w:eastAsiaTheme="minorEastAsia" w:hAnsi="Cambria Math" w:cs="Times New Roman"/>
            <w:color w:val="000000" w:themeColor="text1"/>
            <w:sz w:val="24"/>
            <w:szCs w:val="24"/>
          </w:rPr>
          <m:t>≤x≤0.5</m:t>
        </m:r>
      </m:oMath>
      <w:r w:rsidR="00634C2C" w:rsidRPr="00894C8E">
        <w:rPr>
          <w:rFonts w:ascii="Times New Roman" w:eastAsiaTheme="minorEastAsia" w:hAnsi="Times New Roman" w:cs="Times New Roman"/>
          <w:color w:val="000000" w:themeColor="text1"/>
          <w:sz w:val="24"/>
          <w:szCs w:val="24"/>
        </w:rPr>
        <w:t xml:space="preserve"> (Ce</w:t>
      </w:r>
      <w:r w:rsidR="00CA161F" w:rsidRPr="00894C8E">
        <w:rPr>
          <w:rFonts w:ascii="Times New Roman" w:eastAsiaTheme="minorEastAsia" w:hAnsi="Times New Roman" w:cs="Times New Roman"/>
          <w:color w:val="000000" w:themeColor="text1"/>
          <w:sz w:val="24"/>
          <w:szCs w:val="24"/>
          <w:vertAlign w:val="superscript"/>
        </w:rPr>
        <w:t>3+</w:t>
      </w:r>
      <w:r w:rsidR="00634C2C" w:rsidRPr="00894C8E">
        <w:rPr>
          <w:rFonts w:ascii="Times New Roman" w:eastAsiaTheme="minorEastAsia" w:hAnsi="Times New Roman" w:cs="Times New Roman"/>
          <w:color w:val="000000" w:themeColor="text1"/>
          <w:sz w:val="24"/>
          <w:szCs w:val="24"/>
        </w:rPr>
        <w:t xml:space="preserve"> doped CF)</w:t>
      </w:r>
      <w:r w:rsidRPr="00894C8E">
        <w:rPr>
          <w:rFonts w:ascii="Times New Roman" w:eastAsiaTheme="minorEastAsia" w:hAnsi="Times New Roman" w:cs="Times New Roman"/>
          <w:color w:val="000000" w:themeColor="text1"/>
          <w:sz w:val="24"/>
          <w:szCs w:val="24"/>
        </w:rPr>
        <w:t xml:space="preserve">. </w:t>
      </w:r>
      <w:r w:rsidRPr="00894C8E">
        <w:rPr>
          <w:rFonts w:ascii="Times New Roman" w:hAnsi="Times New Roman" w:cs="Times New Roman"/>
          <w:color w:val="000000" w:themeColor="text1"/>
          <w:sz w:val="24"/>
          <w:szCs w:val="24"/>
        </w:rPr>
        <w:t>T</w:t>
      </w:r>
      <w:r w:rsidR="00046232" w:rsidRPr="00894C8E">
        <w:rPr>
          <w:rFonts w:ascii="Times New Roman" w:hAnsi="Times New Roman" w:cs="Times New Roman"/>
          <w:color w:val="000000" w:themeColor="text1"/>
          <w:sz w:val="24"/>
          <w:szCs w:val="24"/>
        </w:rPr>
        <w:t xml:space="preserve">he rare earth metal cerium </w:t>
      </w:r>
      <w:r w:rsidR="001C6F14" w:rsidRPr="00894C8E">
        <w:rPr>
          <w:rFonts w:ascii="Times New Roman" w:hAnsi="Times New Roman" w:cs="Times New Roman"/>
          <w:color w:val="000000" w:themeColor="text1"/>
          <w:sz w:val="24"/>
          <w:szCs w:val="24"/>
        </w:rPr>
        <w:t>was</w:t>
      </w:r>
      <w:r w:rsidR="00046232" w:rsidRPr="00894C8E">
        <w:rPr>
          <w:rFonts w:ascii="Times New Roman" w:hAnsi="Times New Roman" w:cs="Times New Roman"/>
          <w:color w:val="000000" w:themeColor="text1"/>
          <w:sz w:val="24"/>
          <w:szCs w:val="24"/>
        </w:rPr>
        <w:t xml:space="preserve"> doped in the cadmium soft ferrites which have </w:t>
      </w:r>
      <w:r w:rsidR="0071790B" w:rsidRPr="00894C8E">
        <w:rPr>
          <w:rFonts w:ascii="Times New Roman" w:hAnsi="Times New Roman" w:cs="Times New Roman"/>
          <w:color w:val="000000" w:themeColor="text1"/>
          <w:sz w:val="24"/>
          <w:szCs w:val="24"/>
        </w:rPr>
        <w:t xml:space="preserve">a </w:t>
      </w:r>
      <w:r w:rsidR="00046232" w:rsidRPr="00894C8E">
        <w:rPr>
          <w:rFonts w:ascii="Times New Roman" w:hAnsi="Times New Roman" w:cs="Times New Roman"/>
          <w:color w:val="000000" w:themeColor="text1"/>
          <w:sz w:val="24"/>
          <w:szCs w:val="24"/>
        </w:rPr>
        <w:t>normal spinel structure. Five samples w</w:t>
      </w:r>
      <w:r w:rsidR="001C6F14" w:rsidRPr="00894C8E">
        <w:rPr>
          <w:rFonts w:ascii="Times New Roman" w:hAnsi="Times New Roman" w:cs="Times New Roman"/>
          <w:color w:val="000000" w:themeColor="text1"/>
          <w:sz w:val="24"/>
          <w:szCs w:val="24"/>
        </w:rPr>
        <w:t>ere</w:t>
      </w:r>
      <w:r w:rsidR="00046232" w:rsidRPr="00894C8E">
        <w:rPr>
          <w:rFonts w:ascii="Times New Roman" w:hAnsi="Times New Roman" w:cs="Times New Roman"/>
          <w:color w:val="000000" w:themeColor="text1"/>
          <w:sz w:val="24"/>
          <w:szCs w:val="24"/>
        </w:rPr>
        <w:t xml:space="preserve"> prepared with compositions </w:t>
      </w:r>
      <w:r w:rsidR="00046232" w:rsidRPr="00894C8E">
        <w:rPr>
          <w:rFonts w:ascii="Times New Roman" w:eastAsiaTheme="minorEastAsia" w:hAnsi="Times New Roman" w:cs="Times New Roman"/>
          <w:color w:val="000000" w:themeColor="text1"/>
          <w:sz w:val="24"/>
          <w:szCs w:val="24"/>
        </w:rPr>
        <w:t>x</w:t>
      </w:r>
      <w:r w:rsidR="00F5527F" w:rsidRPr="00894C8E">
        <w:rPr>
          <w:rFonts w:ascii="Times New Roman" w:eastAsiaTheme="minorEastAsia" w:hAnsi="Times New Roman" w:cs="Times New Roman"/>
          <w:color w:val="000000" w:themeColor="text1"/>
          <w:sz w:val="24"/>
          <w:szCs w:val="24"/>
        </w:rPr>
        <w:t xml:space="preserve"> </w:t>
      </w:r>
      <w:r w:rsidR="00046232" w:rsidRPr="00894C8E">
        <w:rPr>
          <w:rFonts w:ascii="Times New Roman" w:eastAsiaTheme="minorEastAsia" w:hAnsi="Times New Roman" w:cs="Times New Roman"/>
          <w:color w:val="000000" w:themeColor="text1"/>
          <w:sz w:val="24"/>
          <w:szCs w:val="24"/>
        </w:rPr>
        <w:t>=</w:t>
      </w:r>
      <w:r w:rsidR="00F5527F" w:rsidRPr="00894C8E">
        <w:rPr>
          <w:rFonts w:ascii="Times New Roman" w:eastAsiaTheme="minorEastAsia" w:hAnsi="Times New Roman" w:cs="Times New Roman"/>
          <w:color w:val="000000" w:themeColor="text1"/>
          <w:sz w:val="24"/>
          <w:szCs w:val="24"/>
        </w:rPr>
        <w:t xml:space="preserve"> </w:t>
      </w:r>
      <w:r w:rsidR="00046232" w:rsidRPr="00894C8E">
        <w:rPr>
          <w:rFonts w:ascii="Times New Roman" w:eastAsiaTheme="minorEastAsia" w:hAnsi="Times New Roman" w:cs="Times New Roman"/>
          <w:color w:val="000000" w:themeColor="text1"/>
          <w:sz w:val="24"/>
          <w:szCs w:val="24"/>
        </w:rPr>
        <w:t xml:space="preserve">0.0, 0.125, 0.25, 0.375, 0.5 by chemical </w:t>
      </w:r>
      <w:r w:rsidR="00F5527F" w:rsidRPr="00894C8E">
        <w:rPr>
          <w:rFonts w:ascii="Times New Roman" w:eastAsiaTheme="minorEastAsia" w:hAnsi="Times New Roman" w:cs="Times New Roman"/>
          <w:color w:val="000000" w:themeColor="text1"/>
          <w:sz w:val="24"/>
          <w:szCs w:val="24"/>
        </w:rPr>
        <w:t>C</w:t>
      </w:r>
      <w:r w:rsidR="00046232" w:rsidRPr="00894C8E">
        <w:rPr>
          <w:rFonts w:ascii="Times New Roman" w:eastAsiaTheme="minorEastAsia" w:hAnsi="Times New Roman" w:cs="Times New Roman"/>
          <w:color w:val="000000" w:themeColor="text1"/>
          <w:sz w:val="24"/>
          <w:szCs w:val="24"/>
        </w:rPr>
        <w:t>o-</w:t>
      </w:r>
      <w:r w:rsidR="00EB5CF4" w:rsidRPr="00894C8E">
        <w:rPr>
          <w:rFonts w:ascii="Times New Roman" w:eastAsiaTheme="minorEastAsia" w:hAnsi="Times New Roman" w:cs="Times New Roman"/>
          <w:color w:val="000000" w:themeColor="text1"/>
          <w:sz w:val="24"/>
          <w:szCs w:val="24"/>
        </w:rPr>
        <w:t>precipitation</w:t>
      </w:r>
      <w:r w:rsidR="00046232" w:rsidRPr="00894C8E">
        <w:rPr>
          <w:rFonts w:ascii="Times New Roman" w:eastAsiaTheme="minorEastAsia" w:hAnsi="Times New Roman" w:cs="Times New Roman"/>
          <w:color w:val="000000" w:themeColor="text1"/>
          <w:sz w:val="24"/>
          <w:szCs w:val="24"/>
        </w:rPr>
        <w:t xml:space="preserve"> </w:t>
      </w:r>
      <w:r w:rsidR="00F5527F" w:rsidRPr="00894C8E">
        <w:rPr>
          <w:rFonts w:ascii="Times New Roman" w:eastAsiaTheme="minorEastAsia" w:hAnsi="Times New Roman" w:cs="Times New Roman"/>
          <w:color w:val="000000" w:themeColor="text1"/>
          <w:sz w:val="24"/>
          <w:szCs w:val="24"/>
        </w:rPr>
        <w:t>approach</w:t>
      </w:r>
      <w:r w:rsidR="00536905" w:rsidRPr="00894C8E">
        <w:rPr>
          <w:rFonts w:ascii="Times New Roman" w:eastAsiaTheme="minorEastAsia" w:hAnsi="Times New Roman" w:cs="Times New Roman"/>
          <w:color w:val="000000" w:themeColor="text1"/>
          <w:sz w:val="24"/>
          <w:szCs w:val="24"/>
        </w:rPr>
        <w:t xml:space="preserve"> to observe their electrical</w:t>
      </w:r>
      <w:r w:rsidR="00195E79" w:rsidRPr="00894C8E">
        <w:rPr>
          <w:rFonts w:ascii="Times New Roman" w:eastAsiaTheme="minorEastAsia" w:hAnsi="Times New Roman" w:cs="Times New Roman"/>
          <w:color w:val="000000" w:themeColor="text1"/>
          <w:sz w:val="24"/>
          <w:szCs w:val="24"/>
        </w:rPr>
        <w:t xml:space="preserve">, </w:t>
      </w:r>
      <w:proofErr w:type="gramStart"/>
      <w:r w:rsidR="00195E79" w:rsidRPr="00894C8E">
        <w:rPr>
          <w:rFonts w:ascii="Times New Roman" w:eastAsiaTheme="minorEastAsia" w:hAnsi="Times New Roman" w:cs="Times New Roman"/>
          <w:color w:val="000000" w:themeColor="text1"/>
          <w:sz w:val="24"/>
          <w:szCs w:val="24"/>
        </w:rPr>
        <w:t>di</w:t>
      </w:r>
      <w:r w:rsidR="00191D5D" w:rsidRPr="00894C8E">
        <w:rPr>
          <w:rFonts w:ascii="Times New Roman" w:eastAsiaTheme="minorEastAsia" w:hAnsi="Times New Roman" w:cs="Times New Roman"/>
          <w:color w:val="000000" w:themeColor="text1"/>
          <w:sz w:val="24"/>
          <w:szCs w:val="24"/>
        </w:rPr>
        <w:t>e</w:t>
      </w:r>
      <w:r w:rsidR="00195E79" w:rsidRPr="00894C8E">
        <w:rPr>
          <w:rFonts w:ascii="Times New Roman" w:eastAsiaTheme="minorEastAsia" w:hAnsi="Times New Roman" w:cs="Times New Roman"/>
          <w:color w:val="000000" w:themeColor="text1"/>
          <w:sz w:val="24"/>
          <w:szCs w:val="24"/>
        </w:rPr>
        <w:t>lectric</w:t>
      </w:r>
      <w:proofErr w:type="gramEnd"/>
      <w:r w:rsidR="00536905" w:rsidRPr="00894C8E">
        <w:rPr>
          <w:rFonts w:ascii="Times New Roman" w:eastAsiaTheme="minorEastAsia" w:hAnsi="Times New Roman" w:cs="Times New Roman"/>
          <w:color w:val="000000" w:themeColor="text1"/>
          <w:sz w:val="24"/>
          <w:szCs w:val="24"/>
        </w:rPr>
        <w:t xml:space="preserve"> and structural characteristics. </w:t>
      </w:r>
      <w:r w:rsidR="00046232" w:rsidRPr="00894C8E">
        <w:rPr>
          <w:rFonts w:ascii="Times New Roman" w:eastAsiaTheme="minorEastAsia" w:hAnsi="Times New Roman" w:cs="Times New Roman"/>
          <w:color w:val="000000" w:themeColor="text1"/>
          <w:sz w:val="24"/>
          <w:szCs w:val="24"/>
        </w:rPr>
        <w:t>The content of rare earth metal cerium w</w:t>
      </w:r>
      <w:r w:rsidR="001C6F14" w:rsidRPr="00894C8E">
        <w:rPr>
          <w:rFonts w:ascii="Times New Roman" w:eastAsiaTheme="minorEastAsia" w:hAnsi="Times New Roman" w:cs="Times New Roman"/>
          <w:color w:val="000000" w:themeColor="text1"/>
          <w:sz w:val="24"/>
          <w:szCs w:val="24"/>
        </w:rPr>
        <w:t>as</w:t>
      </w:r>
      <w:r w:rsidR="00046232" w:rsidRPr="00894C8E">
        <w:rPr>
          <w:rFonts w:ascii="Times New Roman" w:eastAsiaTheme="minorEastAsia" w:hAnsi="Times New Roman" w:cs="Times New Roman"/>
          <w:color w:val="000000" w:themeColor="text1"/>
          <w:sz w:val="24"/>
          <w:szCs w:val="24"/>
        </w:rPr>
        <w:t xml:space="preserve"> increased in regular steps and the nanoparticles w</w:t>
      </w:r>
      <w:r w:rsidR="001C6F14" w:rsidRPr="00894C8E">
        <w:rPr>
          <w:rFonts w:ascii="Times New Roman" w:eastAsiaTheme="minorEastAsia" w:hAnsi="Times New Roman" w:cs="Times New Roman"/>
          <w:color w:val="000000" w:themeColor="text1"/>
          <w:sz w:val="24"/>
          <w:szCs w:val="24"/>
        </w:rPr>
        <w:t>ere</w:t>
      </w:r>
      <w:r w:rsidR="00046232" w:rsidRPr="00894C8E">
        <w:rPr>
          <w:rFonts w:ascii="Times New Roman" w:eastAsiaTheme="minorEastAsia" w:hAnsi="Times New Roman" w:cs="Times New Roman"/>
          <w:color w:val="000000" w:themeColor="text1"/>
          <w:sz w:val="24"/>
          <w:szCs w:val="24"/>
        </w:rPr>
        <w:t xml:space="preserve"> fabricated for the said compositions. At </w:t>
      </w:r>
      <w:r w:rsidR="001B70CB" w:rsidRPr="00894C8E">
        <w:rPr>
          <w:rFonts w:ascii="Times New Roman" w:eastAsiaTheme="minorEastAsia" w:hAnsi="Times New Roman" w:cs="Times New Roman"/>
          <w:color w:val="000000" w:themeColor="text1"/>
          <w:sz w:val="24"/>
          <w:szCs w:val="24"/>
        </w:rPr>
        <w:t>last,</w:t>
      </w:r>
      <w:r w:rsidR="00046232" w:rsidRPr="00894C8E">
        <w:rPr>
          <w:rFonts w:ascii="Times New Roman" w:eastAsiaTheme="minorEastAsia" w:hAnsi="Times New Roman" w:cs="Times New Roman"/>
          <w:color w:val="000000" w:themeColor="text1"/>
          <w:sz w:val="24"/>
          <w:szCs w:val="24"/>
        </w:rPr>
        <w:t xml:space="preserve"> the prepared samples w</w:t>
      </w:r>
      <w:r w:rsidR="001C6F14" w:rsidRPr="00894C8E">
        <w:rPr>
          <w:rFonts w:ascii="Times New Roman" w:eastAsiaTheme="minorEastAsia" w:hAnsi="Times New Roman" w:cs="Times New Roman"/>
          <w:color w:val="000000" w:themeColor="text1"/>
          <w:sz w:val="24"/>
          <w:szCs w:val="24"/>
        </w:rPr>
        <w:t>ere</w:t>
      </w:r>
      <w:r w:rsidR="00046232" w:rsidRPr="00894C8E">
        <w:rPr>
          <w:rFonts w:ascii="Times New Roman" w:eastAsiaTheme="minorEastAsia" w:hAnsi="Times New Roman" w:cs="Times New Roman"/>
          <w:color w:val="000000" w:themeColor="text1"/>
          <w:sz w:val="24"/>
          <w:szCs w:val="24"/>
        </w:rPr>
        <w:t xml:space="preserve"> characterized </w:t>
      </w:r>
      <w:r w:rsidR="00E0294D" w:rsidRPr="00894C8E">
        <w:rPr>
          <w:rFonts w:ascii="Times New Roman" w:eastAsiaTheme="minorEastAsia" w:hAnsi="Times New Roman" w:cs="Times New Roman"/>
          <w:color w:val="000000" w:themeColor="text1"/>
          <w:sz w:val="24"/>
          <w:szCs w:val="24"/>
        </w:rPr>
        <w:t>using</w:t>
      </w:r>
      <w:r w:rsidR="00046232" w:rsidRPr="00894C8E">
        <w:rPr>
          <w:rFonts w:ascii="Times New Roman" w:eastAsiaTheme="minorEastAsia" w:hAnsi="Times New Roman" w:cs="Times New Roman"/>
          <w:color w:val="000000" w:themeColor="text1"/>
          <w:sz w:val="24"/>
          <w:szCs w:val="24"/>
        </w:rPr>
        <w:t xml:space="preserve"> </w:t>
      </w:r>
      <w:r w:rsidR="001C6F14" w:rsidRPr="00894C8E">
        <w:rPr>
          <w:rFonts w:ascii="Times New Roman" w:eastAsiaTheme="minorEastAsia" w:hAnsi="Times New Roman" w:cs="Times New Roman"/>
          <w:color w:val="000000" w:themeColor="text1"/>
          <w:sz w:val="24"/>
          <w:szCs w:val="24"/>
        </w:rPr>
        <w:t>XRD, FTIR</w:t>
      </w:r>
      <w:r w:rsidR="0064394B" w:rsidRPr="00894C8E">
        <w:rPr>
          <w:rFonts w:ascii="Times New Roman" w:eastAsiaTheme="minorEastAsia" w:hAnsi="Times New Roman" w:cs="Times New Roman"/>
          <w:color w:val="000000" w:themeColor="text1"/>
          <w:sz w:val="24"/>
          <w:szCs w:val="24"/>
        </w:rPr>
        <w:t>, LCR</w:t>
      </w:r>
      <w:r w:rsidR="0071790B" w:rsidRPr="00894C8E">
        <w:rPr>
          <w:rFonts w:ascii="Times New Roman" w:eastAsiaTheme="minorEastAsia" w:hAnsi="Times New Roman" w:cs="Times New Roman"/>
          <w:color w:val="000000" w:themeColor="text1"/>
          <w:sz w:val="24"/>
          <w:szCs w:val="24"/>
        </w:rPr>
        <w:t>,</w:t>
      </w:r>
      <w:r w:rsidR="001C6F14" w:rsidRPr="00894C8E">
        <w:rPr>
          <w:rFonts w:ascii="Times New Roman" w:eastAsiaTheme="minorEastAsia" w:hAnsi="Times New Roman" w:cs="Times New Roman"/>
          <w:color w:val="000000" w:themeColor="text1"/>
          <w:sz w:val="24"/>
          <w:szCs w:val="24"/>
        </w:rPr>
        <w:t xml:space="preserve"> and I-V</w:t>
      </w:r>
      <w:r w:rsidR="00046232" w:rsidRPr="00894C8E">
        <w:rPr>
          <w:rFonts w:ascii="Times New Roman" w:eastAsiaTheme="minorEastAsia" w:hAnsi="Times New Roman" w:cs="Times New Roman"/>
          <w:color w:val="000000" w:themeColor="text1"/>
          <w:sz w:val="24"/>
          <w:szCs w:val="24"/>
        </w:rPr>
        <w:t>.</w:t>
      </w:r>
    </w:p>
    <w:p w14:paraId="23C6A7A6" w14:textId="77777777" w:rsidR="003734D5" w:rsidRPr="00894C8E" w:rsidRDefault="003734D5" w:rsidP="006A3E20">
      <w:pPr>
        <w:spacing w:after="0" w:line="360" w:lineRule="auto"/>
        <w:ind w:firstLine="360"/>
        <w:jc w:val="both"/>
        <w:rPr>
          <w:rFonts w:ascii="Times New Roman" w:hAnsi="Times New Roman" w:cs="Times New Roman"/>
          <w:color w:val="000000" w:themeColor="text1"/>
          <w:sz w:val="24"/>
          <w:szCs w:val="24"/>
        </w:rPr>
      </w:pPr>
    </w:p>
    <w:p w14:paraId="231E04A1" w14:textId="411DAABE" w:rsidR="00046232" w:rsidRPr="00894C8E" w:rsidRDefault="002248F9" w:rsidP="002248F9">
      <w:pPr>
        <w:spacing w:after="0" w:line="360" w:lineRule="auto"/>
        <w:jc w:val="both"/>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 xml:space="preserve">2. </w:t>
      </w:r>
      <w:r w:rsidR="00046232" w:rsidRPr="00894C8E">
        <w:rPr>
          <w:rFonts w:ascii="Times New Roman" w:hAnsi="Times New Roman" w:cs="Times New Roman"/>
          <w:b/>
          <w:color w:val="000000" w:themeColor="text1"/>
          <w:sz w:val="24"/>
          <w:szCs w:val="24"/>
        </w:rPr>
        <w:t>Materials and method</w:t>
      </w:r>
    </w:p>
    <w:p w14:paraId="0012A903" w14:textId="704E215A" w:rsidR="003D43EB" w:rsidRPr="00894C8E" w:rsidRDefault="00576EC4" w:rsidP="002248F9">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sz w:val="24"/>
          <w:szCs w:val="24"/>
        </w:rPr>
        <w:t>To prepare</w:t>
      </w:r>
      <w:r w:rsidRPr="00894C8E">
        <w:rPr>
          <w:rFonts w:ascii="Times New Roman" w:eastAsiaTheme="minorEastAsia" w:hAnsi="Times New Roman" w:cs="Times New Roman"/>
          <w:sz w:val="24"/>
          <w:szCs w:val="24"/>
        </w:rPr>
        <w:t xml:space="preserve"> </w:t>
      </w:r>
      <m:oMath>
        <m:r>
          <w:rPr>
            <w:rFonts w:ascii="Cambria Math" w:hAnsi="Cambria Math" w:cs="Times New Roman"/>
            <w:sz w:val="24"/>
            <w:szCs w:val="24"/>
          </w:rPr>
          <m:t>Cd</m:t>
        </m:r>
        <m:sSub>
          <m:sSubPr>
            <m:ctrlPr>
              <w:rPr>
                <w:rFonts w:ascii="Cambria Math" w:hAnsi="Cambria Math" w:cs="Times New Roman"/>
                <w:i/>
                <w:sz w:val="24"/>
                <w:szCs w:val="24"/>
              </w:rPr>
            </m:ctrlPr>
          </m:sSubPr>
          <m:e>
            <m:r>
              <w:rPr>
                <w:rFonts w:ascii="Cambria Math" w:hAnsi="Cambria Math" w:cs="Times New Roman"/>
                <w:sz w:val="24"/>
                <w:szCs w:val="24"/>
              </w:rPr>
              <m:t>Fe</m:t>
            </m:r>
          </m:e>
          <m:sub>
            <m:r>
              <w:rPr>
                <w:rFonts w:ascii="Cambria Math" w:hAnsi="Cambria Math" w:cs="Times New Roman"/>
                <w:sz w:val="24"/>
                <w:szCs w:val="24"/>
              </w:rPr>
              <m:t>2-X</m:t>
            </m:r>
          </m:sub>
        </m:sSub>
        <m:sSub>
          <m:sSubPr>
            <m:ctrlPr>
              <w:rPr>
                <w:rFonts w:ascii="Cambria Math" w:hAnsi="Cambria Math" w:cs="Times New Roman"/>
                <w:i/>
                <w:sz w:val="24"/>
                <w:szCs w:val="24"/>
              </w:rPr>
            </m:ctrlPr>
          </m:sSubPr>
          <m:e>
            <m:r>
              <w:rPr>
                <w:rFonts w:ascii="Cambria Math" w:hAnsi="Cambria Math" w:cs="Times New Roman"/>
                <w:sz w:val="24"/>
                <w:szCs w:val="24"/>
              </w:rPr>
              <m:t>Ce</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m:t>
            </m:r>
          </m:sub>
        </m:sSub>
      </m:oMath>
      <w:r w:rsidRPr="00894C8E">
        <w:rPr>
          <w:rFonts w:ascii="Times New Roman" w:hAnsi="Times New Roman" w:cs="Times New Roman"/>
          <w:sz w:val="24"/>
          <w:szCs w:val="24"/>
        </w:rPr>
        <w:t xml:space="preserve">, metal solutions of required molarities were </w:t>
      </w:r>
      <w:r w:rsidR="0041495B" w:rsidRPr="00894C8E">
        <w:rPr>
          <w:rFonts w:ascii="Times New Roman" w:hAnsi="Times New Roman" w:cs="Times New Roman"/>
          <w:sz w:val="24"/>
          <w:szCs w:val="24"/>
        </w:rPr>
        <w:t>prepar</w:t>
      </w:r>
      <w:r w:rsidRPr="00894C8E">
        <w:rPr>
          <w:rFonts w:ascii="Times New Roman" w:hAnsi="Times New Roman" w:cs="Times New Roman"/>
          <w:sz w:val="24"/>
          <w:szCs w:val="24"/>
        </w:rPr>
        <w:t>ed by dissolving cadmium nitrate, cerium chloride</w:t>
      </w:r>
      <w:r w:rsidR="008E0FB5" w:rsidRPr="00894C8E">
        <w:rPr>
          <w:rFonts w:ascii="Times New Roman" w:hAnsi="Times New Roman" w:cs="Times New Roman"/>
          <w:sz w:val="24"/>
          <w:szCs w:val="24"/>
        </w:rPr>
        <w:t>,</w:t>
      </w:r>
      <w:r w:rsidRPr="00894C8E">
        <w:rPr>
          <w:rFonts w:ascii="Times New Roman" w:hAnsi="Times New Roman" w:cs="Times New Roman"/>
          <w:sz w:val="24"/>
          <w:szCs w:val="24"/>
        </w:rPr>
        <w:t xml:space="preserve"> and iron chloride in deionized water. </w:t>
      </w:r>
      <w:r w:rsidR="00046232" w:rsidRPr="00894C8E">
        <w:rPr>
          <w:rFonts w:ascii="Times New Roman" w:hAnsi="Times New Roman" w:cs="Times New Roman"/>
          <w:color w:val="000000" w:themeColor="text1"/>
          <w:sz w:val="24"/>
          <w:szCs w:val="24"/>
        </w:rPr>
        <w:t>Cerium doped cadmium ferrites CdFe</w:t>
      </w:r>
      <w:r w:rsidR="00046232" w:rsidRPr="00894C8E">
        <w:rPr>
          <w:rFonts w:ascii="Times New Roman" w:hAnsi="Times New Roman" w:cs="Times New Roman"/>
          <w:color w:val="000000" w:themeColor="text1"/>
          <w:sz w:val="24"/>
          <w:szCs w:val="24"/>
          <w:vertAlign w:val="subscript"/>
        </w:rPr>
        <w:t>2-x</w:t>
      </w:r>
      <w:r w:rsidR="00046232" w:rsidRPr="00894C8E">
        <w:rPr>
          <w:rFonts w:ascii="Times New Roman" w:hAnsi="Times New Roman" w:cs="Times New Roman"/>
          <w:color w:val="000000" w:themeColor="text1"/>
          <w:sz w:val="24"/>
          <w:szCs w:val="24"/>
        </w:rPr>
        <w:t>Ce</w:t>
      </w:r>
      <w:r w:rsidR="00046232" w:rsidRPr="00894C8E">
        <w:rPr>
          <w:rFonts w:ascii="Times New Roman" w:hAnsi="Times New Roman" w:cs="Times New Roman"/>
          <w:color w:val="000000" w:themeColor="text1"/>
          <w:sz w:val="24"/>
          <w:szCs w:val="24"/>
          <w:vertAlign w:val="subscript"/>
        </w:rPr>
        <w:t>x</w:t>
      </w:r>
      <w:r w:rsidR="00046232" w:rsidRPr="00894C8E">
        <w:rPr>
          <w:rFonts w:ascii="Times New Roman" w:hAnsi="Times New Roman" w:cs="Times New Roman"/>
          <w:color w:val="000000" w:themeColor="text1"/>
          <w:sz w:val="24"/>
          <w:szCs w:val="24"/>
        </w:rPr>
        <w:t>O</w:t>
      </w:r>
      <w:r w:rsidR="00046232" w:rsidRPr="00894C8E">
        <w:rPr>
          <w:rFonts w:ascii="Times New Roman" w:hAnsi="Times New Roman" w:cs="Times New Roman"/>
          <w:color w:val="000000" w:themeColor="text1"/>
          <w:sz w:val="24"/>
          <w:szCs w:val="24"/>
          <w:vertAlign w:val="subscript"/>
        </w:rPr>
        <w:t xml:space="preserve">4 </w:t>
      </w:r>
      <w:r w:rsidR="00046232" w:rsidRPr="00894C8E">
        <w:rPr>
          <w:rFonts w:ascii="Times New Roman" w:hAnsi="Times New Roman" w:cs="Times New Roman"/>
          <w:color w:val="000000" w:themeColor="text1"/>
          <w:sz w:val="24"/>
          <w:szCs w:val="24"/>
        </w:rPr>
        <w:t xml:space="preserve">were </w:t>
      </w:r>
      <w:r w:rsidR="00596D43" w:rsidRPr="00894C8E">
        <w:rPr>
          <w:rFonts w:ascii="Times New Roman" w:hAnsi="Times New Roman" w:cs="Times New Roman"/>
          <w:color w:val="000000" w:themeColor="text1"/>
          <w:sz w:val="24"/>
          <w:szCs w:val="24"/>
        </w:rPr>
        <w:t>synthesized</w:t>
      </w:r>
      <w:r w:rsidR="00046232" w:rsidRPr="00894C8E">
        <w:rPr>
          <w:rFonts w:ascii="Times New Roman" w:hAnsi="Times New Roman" w:cs="Times New Roman"/>
          <w:color w:val="000000" w:themeColor="text1"/>
          <w:sz w:val="24"/>
          <w:szCs w:val="24"/>
        </w:rPr>
        <w:t xml:space="preserve"> by using the highly pure </w:t>
      </w:r>
      <w:r w:rsidR="001E1127" w:rsidRPr="00894C8E">
        <w:rPr>
          <w:rFonts w:ascii="Times New Roman" w:hAnsi="Times New Roman" w:cs="Times New Roman"/>
          <w:color w:val="000000" w:themeColor="text1"/>
          <w:sz w:val="24"/>
          <w:szCs w:val="24"/>
        </w:rPr>
        <w:t>cadmium nitrate tetrahydrate Cd</w:t>
      </w:r>
      <w:r w:rsidR="003B555D" w:rsidRPr="00894C8E">
        <w:rPr>
          <w:rFonts w:ascii="Times New Roman" w:hAnsi="Times New Roman" w:cs="Times New Roman"/>
          <w:color w:val="000000" w:themeColor="text1"/>
          <w:sz w:val="24"/>
          <w:szCs w:val="24"/>
        </w:rPr>
        <w:t xml:space="preserve"> </w:t>
      </w:r>
      <w:r w:rsidR="00046232" w:rsidRPr="00894C8E">
        <w:rPr>
          <w:rFonts w:ascii="Times New Roman" w:hAnsi="Times New Roman" w:cs="Times New Roman"/>
          <w:color w:val="000000" w:themeColor="text1"/>
          <w:sz w:val="24"/>
          <w:szCs w:val="24"/>
        </w:rPr>
        <w:t>(NO</w:t>
      </w:r>
      <w:r w:rsidR="00046232" w:rsidRPr="00894C8E">
        <w:rPr>
          <w:rFonts w:ascii="Times New Roman" w:hAnsi="Times New Roman" w:cs="Times New Roman"/>
          <w:color w:val="000000" w:themeColor="text1"/>
          <w:sz w:val="24"/>
          <w:szCs w:val="24"/>
          <w:vertAlign w:val="subscript"/>
        </w:rPr>
        <w:t>3</w:t>
      </w:r>
      <w:r w:rsidR="00046232" w:rsidRPr="00894C8E">
        <w:rPr>
          <w:rFonts w:ascii="Times New Roman" w:hAnsi="Times New Roman" w:cs="Times New Roman"/>
          <w:color w:val="000000" w:themeColor="text1"/>
          <w:sz w:val="24"/>
          <w:szCs w:val="24"/>
        </w:rPr>
        <w:t>)</w:t>
      </w:r>
      <w:r w:rsidR="00046232" w:rsidRPr="00894C8E">
        <w:rPr>
          <w:rFonts w:ascii="Times New Roman" w:hAnsi="Times New Roman" w:cs="Times New Roman"/>
          <w:color w:val="000000" w:themeColor="text1"/>
          <w:sz w:val="24"/>
          <w:szCs w:val="24"/>
          <w:vertAlign w:val="subscript"/>
        </w:rPr>
        <w:t>2</w:t>
      </w:r>
      <w:r w:rsidR="00046232" w:rsidRPr="00894C8E">
        <w:rPr>
          <w:rFonts w:ascii="Times New Roman" w:hAnsi="Times New Roman" w:cs="Times New Roman"/>
          <w:color w:val="000000" w:themeColor="text1"/>
          <w:sz w:val="24"/>
          <w:szCs w:val="24"/>
        </w:rPr>
        <w:t>.4H</w:t>
      </w:r>
      <w:r w:rsidR="00046232" w:rsidRPr="00894C8E">
        <w:rPr>
          <w:rFonts w:ascii="Times New Roman" w:hAnsi="Times New Roman" w:cs="Times New Roman"/>
          <w:color w:val="000000" w:themeColor="text1"/>
          <w:sz w:val="24"/>
          <w:szCs w:val="24"/>
          <w:vertAlign w:val="subscript"/>
        </w:rPr>
        <w:t>2</w:t>
      </w:r>
      <w:r w:rsidR="00046232" w:rsidRPr="00894C8E">
        <w:rPr>
          <w:rFonts w:ascii="Times New Roman" w:hAnsi="Times New Roman" w:cs="Times New Roman"/>
          <w:color w:val="000000" w:themeColor="text1"/>
          <w:sz w:val="24"/>
          <w:szCs w:val="24"/>
        </w:rPr>
        <w:t>O, ferric chloride hexahydrate FeCl</w:t>
      </w:r>
      <w:r w:rsidR="00046232" w:rsidRPr="00894C8E">
        <w:rPr>
          <w:rFonts w:ascii="Times New Roman" w:hAnsi="Times New Roman" w:cs="Times New Roman"/>
          <w:color w:val="000000" w:themeColor="text1"/>
          <w:sz w:val="24"/>
          <w:szCs w:val="24"/>
          <w:vertAlign w:val="subscript"/>
        </w:rPr>
        <w:t>3.</w:t>
      </w:r>
      <w:r w:rsidR="00046232" w:rsidRPr="00894C8E">
        <w:rPr>
          <w:rFonts w:ascii="Times New Roman" w:hAnsi="Times New Roman" w:cs="Times New Roman"/>
          <w:color w:val="000000" w:themeColor="text1"/>
          <w:sz w:val="24"/>
          <w:szCs w:val="24"/>
        </w:rPr>
        <w:t>6H</w:t>
      </w:r>
      <w:r w:rsidR="00046232" w:rsidRPr="00894C8E">
        <w:rPr>
          <w:rFonts w:ascii="Times New Roman" w:hAnsi="Times New Roman" w:cs="Times New Roman"/>
          <w:color w:val="000000" w:themeColor="text1"/>
          <w:sz w:val="24"/>
          <w:szCs w:val="24"/>
          <w:vertAlign w:val="subscript"/>
        </w:rPr>
        <w:t>2</w:t>
      </w:r>
      <w:r w:rsidR="00046232" w:rsidRPr="00894C8E">
        <w:rPr>
          <w:rFonts w:ascii="Times New Roman" w:hAnsi="Times New Roman" w:cs="Times New Roman"/>
          <w:color w:val="000000" w:themeColor="text1"/>
          <w:sz w:val="24"/>
          <w:szCs w:val="24"/>
        </w:rPr>
        <w:t>O</w:t>
      </w:r>
      <w:r w:rsidR="008E0FB5" w:rsidRPr="00894C8E">
        <w:rPr>
          <w:rFonts w:ascii="Times New Roman" w:hAnsi="Times New Roman" w:cs="Times New Roman"/>
          <w:color w:val="000000" w:themeColor="text1"/>
          <w:sz w:val="24"/>
          <w:szCs w:val="24"/>
        </w:rPr>
        <w:t>,</w:t>
      </w:r>
      <w:r w:rsidR="00046232" w:rsidRPr="00894C8E">
        <w:rPr>
          <w:rFonts w:ascii="Times New Roman" w:hAnsi="Times New Roman" w:cs="Times New Roman"/>
          <w:color w:val="000000" w:themeColor="text1"/>
          <w:sz w:val="24"/>
          <w:szCs w:val="24"/>
        </w:rPr>
        <w:t xml:space="preserve"> and cerium chloride heptahydrate CeCl</w:t>
      </w:r>
      <w:r w:rsidR="00046232" w:rsidRPr="00894C8E">
        <w:rPr>
          <w:rFonts w:ascii="Times New Roman" w:hAnsi="Times New Roman" w:cs="Times New Roman"/>
          <w:color w:val="000000" w:themeColor="text1"/>
          <w:sz w:val="24"/>
          <w:szCs w:val="24"/>
          <w:vertAlign w:val="subscript"/>
        </w:rPr>
        <w:t>3</w:t>
      </w:r>
      <w:r w:rsidR="00046232" w:rsidRPr="00894C8E">
        <w:rPr>
          <w:rFonts w:ascii="Times New Roman" w:hAnsi="Times New Roman" w:cs="Times New Roman"/>
          <w:color w:val="000000" w:themeColor="text1"/>
          <w:sz w:val="24"/>
          <w:szCs w:val="24"/>
        </w:rPr>
        <w:t>.7H</w:t>
      </w:r>
      <w:r w:rsidR="00046232" w:rsidRPr="00894C8E">
        <w:rPr>
          <w:rFonts w:ascii="Times New Roman" w:hAnsi="Times New Roman" w:cs="Times New Roman"/>
          <w:color w:val="000000" w:themeColor="text1"/>
          <w:sz w:val="24"/>
          <w:szCs w:val="24"/>
          <w:vertAlign w:val="subscript"/>
        </w:rPr>
        <w:t>2</w:t>
      </w:r>
      <w:r w:rsidR="00046232" w:rsidRPr="00894C8E">
        <w:rPr>
          <w:rFonts w:ascii="Times New Roman" w:hAnsi="Times New Roman" w:cs="Times New Roman"/>
          <w:color w:val="000000" w:themeColor="text1"/>
          <w:sz w:val="24"/>
          <w:szCs w:val="24"/>
        </w:rPr>
        <w:t xml:space="preserve">O. Five samples were prepared with the composition x=0.0, 0.125, 0.25, 0.375, 0.5. There are several methods to dope cerium into cadmium soft </w:t>
      </w:r>
      <w:r w:rsidR="00403CE4" w:rsidRPr="00894C8E">
        <w:rPr>
          <w:rFonts w:ascii="Times New Roman" w:hAnsi="Times New Roman" w:cs="Times New Roman"/>
          <w:color w:val="000000" w:themeColor="text1"/>
          <w:sz w:val="24"/>
          <w:szCs w:val="24"/>
        </w:rPr>
        <w:t>ferrites,</w:t>
      </w:r>
      <w:r w:rsidR="00046232" w:rsidRPr="00894C8E">
        <w:rPr>
          <w:rFonts w:ascii="Times New Roman" w:hAnsi="Times New Roman" w:cs="Times New Roman"/>
          <w:color w:val="000000" w:themeColor="text1"/>
          <w:sz w:val="24"/>
          <w:szCs w:val="24"/>
        </w:rPr>
        <w:t xml:space="preserve"> but</w:t>
      </w:r>
      <w:r w:rsidR="00765F08" w:rsidRPr="00894C8E">
        <w:rPr>
          <w:rFonts w:ascii="Times New Roman" w:hAnsi="Times New Roman" w:cs="Times New Roman"/>
          <w:color w:val="000000" w:themeColor="text1"/>
          <w:sz w:val="24"/>
          <w:szCs w:val="24"/>
        </w:rPr>
        <w:t xml:space="preserve"> the</w:t>
      </w:r>
      <w:r w:rsidR="00046232" w:rsidRPr="00894C8E">
        <w:rPr>
          <w:rFonts w:ascii="Times New Roman" w:hAnsi="Times New Roman" w:cs="Times New Roman"/>
          <w:color w:val="000000" w:themeColor="text1"/>
          <w:sz w:val="24"/>
          <w:szCs w:val="24"/>
        </w:rPr>
        <w:t xml:space="preserve"> chemical co-precipitation method was used</w:t>
      </w:r>
      <w:r w:rsidR="00403CE4" w:rsidRPr="00894C8E">
        <w:rPr>
          <w:rFonts w:ascii="Times New Roman" w:hAnsi="Times New Roman" w:cs="Times New Roman"/>
          <w:color w:val="000000" w:themeColor="text1"/>
          <w:sz w:val="24"/>
          <w:szCs w:val="24"/>
        </w:rPr>
        <w:t xml:space="preserve"> in this study</w:t>
      </w:r>
      <w:r w:rsidR="00046232" w:rsidRPr="00894C8E">
        <w:rPr>
          <w:rFonts w:ascii="Times New Roman" w:hAnsi="Times New Roman" w:cs="Times New Roman"/>
          <w:color w:val="000000" w:themeColor="text1"/>
          <w:sz w:val="24"/>
          <w:szCs w:val="24"/>
        </w:rPr>
        <w:t xml:space="preserve">. Materials were measured according to </w:t>
      </w:r>
      <w:r w:rsidR="00765F08" w:rsidRPr="00894C8E">
        <w:rPr>
          <w:rFonts w:ascii="Times New Roman" w:hAnsi="Times New Roman" w:cs="Times New Roman"/>
          <w:color w:val="000000" w:themeColor="text1"/>
          <w:sz w:val="24"/>
          <w:szCs w:val="24"/>
        </w:rPr>
        <w:t>the st</w:t>
      </w:r>
      <w:r w:rsidR="002A44F6" w:rsidRPr="00894C8E">
        <w:rPr>
          <w:rFonts w:ascii="Times New Roman" w:hAnsi="Times New Roman" w:cs="Times New Roman"/>
          <w:color w:val="000000" w:themeColor="text1"/>
          <w:sz w:val="24"/>
          <w:szCs w:val="24"/>
        </w:rPr>
        <w:t>o</w:t>
      </w:r>
      <w:r w:rsidR="00765F08" w:rsidRPr="00894C8E">
        <w:rPr>
          <w:rFonts w:ascii="Times New Roman" w:hAnsi="Times New Roman" w:cs="Times New Roman"/>
          <w:color w:val="000000" w:themeColor="text1"/>
          <w:sz w:val="24"/>
          <w:szCs w:val="24"/>
        </w:rPr>
        <w:t>ich</w:t>
      </w:r>
      <w:r w:rsidR="002A44F6" w:rsidRPr="00894C8E">
        <w:rPr>
          <w:rFonts w:ascii="Times New Roman" w:hAnsi="Times New Roman" w:cs="Times New Roman"/>
          <w:color w:val="000000" w:themeColor="text1"/>
          <w:sz w:val="24"/>
          <w:szCs w:val="24"/>
        </w:rPr>
        <w:t>i</w:t>
      </w:r>
      <w:r w:rsidR="00765F08" w:rsidRPr="00894C8E">
        <w:rPr>
          <w:rFonts w:ascii="Times New Roman" w:hAnsi="Times New Roman" w:cs="Times New Roman"/>
          <w:color w:val="000000" w:themeColor="text1"/>
          <w:sz w:val="24"/>
          <w:szCs w:val="24"/>
        </w:rPr>
        <w:t>ometry</w:t>
      </w:r>
      <w:r w:rsidR="00403CE4" w:rsidRPr="00894C8E">
        <w:rPr>
          <w:rFonts w:ascii="Times New Roman" w:hAnsi="Times New Roman" w:cs="Times New Roman"/>
          <w:color w:val="000000" w:themeColor="text1"/>
          <w:sz w:val="24"/>
          <w:szCs w:val="24"/>
        </w:rPr>
        <w:t xml:space="preserve"> </w:t>
      </w:r>
      <w:r w:rsidR="00046232" w:rsidRPr="00894C8E">
        <w:rPr>
          <w:rFonts w:ascii="Times New Roman" w:hAnsi="Times New Roman" w:cs="Times New Roman"/>
          <w:color w:val="000000" w:themeColor="text1"/>
          <w:sz w:val="24"/>
          <w:szCs w:val="24"/>
        </w:rPr>
        <w:t>calculation.</w:t>
      </w:r>
      <w:r w:rsidR="00403CE4" w:rsidRPr="00894C8E">
        <w:rPr>
          <w:rFonts w:ascii="Times New Roman" w:hAnsi="Times New Roman" w:cs="Times New Roman"/>
          <w:color w:val="000000" w:themeColor="text1"/>
          <w:sz w:val="24"/>
          <w:szCs w:val="24"/>
        </w:rPr>
        <w:t xml:space="preserve"> </w:t>
      </w:r>
      <w:r w:rsidR="00046232" w:rsidRPr="00894C8E">
        <w:rPr>
          <w:rFonts w:ascii="Times New Roman" w:hAnsi="Times New Roman" w:cs="Times New Roman"/>
          <w:color w:val="000000" w:themeColor="text1"/>
          <w:sz w:val="24"/>
          <w:szCs w:val="24"/>
        </w:rPr>
        <w:t xml:space="preserve">The measured quantities of these materials were mixed and dissolved into </w:t>
      </w:r>
      <w:r w:rsidR="00403CE4" w:rsidRPr="00894C8E">
        <w:rPr>
          <w:rFonts w:ascii="Times New Roman" w:hAnsi="Times New Roman" w:cs="Times New Roman"/>
          <w:color w:val="000000" w:themeColor="text1"/>
          <w:sz w:val="24"/>
          <w:szCs w:val="24"/>
        </w:rPr>
        <w:t>100 ml</w:t>
      </w:r>
      <w:r w:rsidR="00046232" w:rsidRPr="00894C8E">
        <w:rPr>
          <w:rFonts w:ascii="Times New Roman" w:hAnsi="Times New Roman" w:cs="Times New Roman"/>
          <w:color w:val="000000" w:themeColor="text1"/>
          <w:sz w:val="24"/>
          <w:szCs w:val="24"/>
        </w:rPr>
        <w:t xml:space="preserve"> of de-ionized water in the beakers</w:t>
      </w:r>
      <w:r w:rsidR="00403CE4" w:rsidRPr="00894C8E">
        <w:rPr>
          <w:rFonts w:ascii="Times New Roman" w:hAnsi="Times New Roman" w:cs="Times New Roman"/>
          <w:color w:val="000000" w:themeColor="text1"/>
          <w:sz w:val="24"/>
          <w:szCs w:val="24"/>
        </w:rPr>
        <w:t xml:space="preserve"> separately</w:t>
      </w:r>
      <w:r w:rsidR="00046232" w:rsidRPr="00894C8E">
        <w:rPr>
          <w:rFonts w:ascii="Times New Roman" w:hAnsi="Times New Roman" w:cs="Times New Roman"/>
          <w:color w:val="000000" w:themeColor="text1"/>
          <w:sz w:val="24"/>
          <w:szCs w:val="24"/>
        </w:rPr>
        <w:t xml:space="preserve">. These solutions of the samples were stirred on the stirrer and </w:t>
      </w:r>
      <w:r w:rsidR="008E0FB5" w:rsidRPr="00894C8E">
        <w:rPr>
          <w:rFonts w:ascii="Times New Roman" w:hAnsi="Times New Roman" w:cs="Times New Roman"/>
          <w:color w:val="000000" w:themeColor="text1"/>
          <w:sz w:val="24"/>
          <w:szCs w:val="24"/>
        </w:rPr>
        <w:t xml:space="preserve">a </w:t>
      </w:r>
      <w:r w:rsidR="00046232" w:rsidRPr="00894C8E">
        <w:rPr>
          <w:rFonts w:ascii="Times New Roman" w:hAnsi="Times New Roman" w:cs="Times New Roman"/>
          <w:color w:val="000000" w:themeColor="text1"/>
          <w:sz w:val="24"/>
          <w:szCs w:val="24"/>
        </w:rPr>
        <w:t xml:space="preserve">solution of NaOH was </w:t>
      </w:r>
      <w:r w:rsidR="00346198" w:rsidRPr="00894C8E">
        <w:rPr>
          <w:rFonts w:ascii="Times New Roman" w:hAnsi="Times New Roman" w:cs="Times New Roman"/>
          <w:color w:val="000000" w:themeColor="text1"/>
          <w:sz w:val="24"/>
          <w:szCs w:val="24"/>
        </w:rPr>
        <w:t>poured</w:t>
      </w:r>
      <w:r w:rsidR="00046232" w:rsidRPr="00894C8E">
        <w:rPr>
          <w:rFonts w:ascii="Times New Roman" w:hAnsi="Times New Roman" w:cs="Times New Roman"/>
          <w:color w:val="000000" w:themeColor="text1"/>
          <w:sz w:val="24"/>
          <w:szCs w:val="24"/>
        </w:rPr>
        <w:t xml:space="preserve"> drop</w:t>
      </w:r>
      <w:r w:rsidR="006A2F6F" w:rsidRPr="00894C8E">
        <w:rPr>
          <w:rFonts w:ascii="Times New Roman" w:hAnsi="Times New Roman" w:cs="Times New Roman"/>
          <w:color w:val="000000" w:themeColor="text1"/>
          <w:sz w:val="24"/>
          <w:szCs w:val="24"/>
        </w:rPr>
        <w:t>wise</w:t>
      </w:r>
      <w:r w:rsidR="00046232" w:rsidRPr="00894C8E">
        <w:rPr>
          <w:rFonts w:ascii="Times New Roman" w:hAnsi="Times New Roman" w:cs="Times New Roman"/>
          <w:color w:val="000000" w:themeColor="text1"/>
          <w:sz w:val="24"/>
          <w:szCs w:val="24"/>
        </w:rPr>
        <w:t xml:space="preserve"> into the solution until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 xml:space="preserve">pH of </w:t>
      </w:r>
      <w:r w:rsidR="00765F08"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solution became 1</w:t>
      </w:r>
      <w:r w:rsidR="00492DFC" w:rsidRPr="00894C8E">
        <w:rPr>
          <w:rFonts w:ascii="Times New Roman" w:hAnsi="Times New Roman" w:cs="Times New Roman"/>
          <w:color w:val="000000" w:themeColor="text1"/>
          <w:sz w:val="24"/>
          <w:szCs w:val="24"/>
        </w:rPr>
        <w:t>1</w:t>
      </w:r>
      <w:r w:rsidR="00046232" w:rsidRPr="00894C8E">
        <w:rPr>
          <w:rFonts w:ascii="Times New Roman" w:hAnsi="Times New Roman" w:cs="Times New Roman"/>
          <w:color w:val="000000" w:themeColor="text1"/>
          <w:sz w:val="24"/>
          <w:szCs w:val="24"/>
        </w:rPr>
        <w:t xml:space="preserve"> and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 xml:space="preserve">stirring process was stopped. After this solution was put into a water bath </w:t>
      </w:r>
      <w:r w:rsidR="00C24BFE" w:rsidRPr="00894C8E">
        <w:rPr>
          <w:rFonts w:ascii="Times New Roman" w:hAnsi="Times New Roman" w:cs="Times New Roman"/>
          <w:color w:val="000000" w:themeColor="text1"/>
          <w:sz w:val="24"/>
          <w:szCs w:val="24"/>
        </w:rPr>
        <w:t xml:space="preserve">maintained </w:t>
      </w:r>
      <w:r w:rsidR="00046232" w:rsidRPr="00894C8E">
        <w:rPr>
          <w:rFonts w:ascii="Times New Roman" w:hAnsi="Times New Roman" w:cs="Times New Roman"/>
          <w:color w:val="000000" w:themeColor="text1"/>
          <w:sz w:val="24"/>
          <w:szCs w:val="24"/>
        </w:rPr>
        <w:t xml:space="preserve">at </w:t>
      </w:r>
      <w:r w:rsidR="00C24BFE" w:rsidRPr="00894C8E">
        <w:rPr>
          <w:rFonts w:ascii="Times New Roman" w:hAnsi="Times New Roman" w:cs="Times New Roman"/>
          <w:color w:val="000000" w:themeColor="text1"/>
          <w:sz w:val="24"/>
          <w:szCs w:val="24"/>
        </w:rPr>
        <w:t xml:space="preserve">a temperature of </w:t>
      </w:r>
      <w:r w:rsidR="00046232" w:rsidRPr="00894C8E">
        <w:rPr>
          <w:rFonts w:ascii="Times New Roman" w:hAnsi="Times New Roman" w:cs="Times New Roman"/>
          <w:color w:val="000000" w:themeColor="text1"/>
          <w:sz w:val="24"/>
          <w:szCs w:val="24"/>
        </w:rPr>
        <w:t>80</w:t>
      </w:r>
      <m:oMath>
        <m:r>
          <w:rPr>
            <w:rFonts w:ascii="Cambria Math" w:hAnsi="Cambria Math" w:cs="Times New Roman"/>
            <w:color w:val="000000" w:themeColor="text1"/>
            <w:sz w:val="24"/>
            <w:szCs w:val="24"/>
          </w:rPr>
          <m:t xml:space="preserve"> ℃</m:t>
        </m:r>
      </m:oMath>
      <w:r w:rsidR="00046232" w:rsidRPr="00894C8E">
        <w:rPr>
          <w:rFonts w:ascii="Times New Roman" w:eastAsiaTheme="minorEastAsia" w:hAnsi="Times New Roman" w:cs="Times New Roman"/>
          <w:color w:val="000000" w:themeColor="text1"/>
          <w:sz w:val="24"/>
          <w:szCs w:val="24"/>
        </w:rPr>
        <w:t xml:space="preserve"> </w:t>
      </w:r>
      <w:r w:rsidR="00046232" w:rsidRPr="00894C8E">
        <w:rPr>
          <w:rFonts w:ascii="Times New Roman" w:hAnsi="Times New Roman" w:cs="Times New Roman"/>
          <w:color w:val="000000" w:themeColor="text1"/>
          <w:sz w:val="24"/>
          <w:szCs w:val="24"/>
        </w:rPr>
        <w:t xml:space="preserve">for 24 hours. </w:t>
      </w:r>
      <w:r w:rsidR="00126EB9" w:rsidRPr="00894C8E">
        <w:rPr>
          <w:rFonts w:ascii="Times New Roman" w:hAnsi="Times New Roman" w:cs="Times New Roman"/>
          <w:color w:val="000000" w:themeColor="text1"/>
          <w:sz w:val="24"/>
          <w:szCs w:val="24"/>
        </w:rPr>
        <w:t xml:space="preserve">The pH of </w:t>
      </w:r>
      <w:r w:rsidR="00765F08" w:rsidRPr="00894C8E">
        <w:rPr>
          <w:rFonts w:ascii="Times New Roman" w:hAnsi="Times New Roman" w:cs="Times New Roman"/>
          <w:color w:val="000000" w:themeColor="text1"/>
          <w:sz w:val="24"/>
          <w:szCs w:val="24"/>
        </w:rPr>
        <w:t xml:space="preserve">the </w:t>
      </w:r>
      <w:r w:rsidR="00126EB9" w:rsidRPr="00894C8E">
        <w:rPr>
          <w:rFonts w:ascii="Times New Roman" w:hAnsi="Times New Roman" w:cs="Times New Roman"/>
          <w:color w:val="000000" w:themeColor="text1"/>
          <w:sz w:val="24"/>
          <w:szCs w:val="24"/>
        </w:rPr>
        <w:t xml:space="preserve">solution was made 7 by washing precipitates with deionized water. </w:t>
      </w:r>
      <w:r w:rsidR="00046232" w:rsidRPr="00894C8E">
        <w:rPr>
          <w:rFonts w:ascii="Times New Roman" w:hAnsi="Times New Roman" w:cs="Times New Roman"/>
          <w:color w:val="000000" w:themeColor="text1"/>
          <w:sz w:val="24"/>
          <w:szCs w:val="24"/>
        </w:rPr>
        <w:t xml:space="preserve">The substance that </w:t>
      </w:r>
      <w:r w:rsidR="008E0FB5" w:rsidRPr="00894C8E">
        <w:rPr>
          <w:rFonts w:ascii="Times New Roman" w:hAnsi="Times New Roman" w:cs="Times New Roman"/>
          <w:color w:val="000000" w:themeColor="text1"/>
          <w:sz w:val="24"/>
          <w:szCs w:val="24"/>
        </w:rPr>
        <w:t xml:space="preserve">was </w:t>
      </w:r>
      <w:r w:rsidR="00046232" w:rsidRPr="00894C8E">
        <w:rPr>
          <w:rFonts w:ascii="Times New Roman" w:hAnsi="Times New Roman" w:cs="Times New Roman"/>
          <w:color w:val="000000" w:themeColor="text1"/>
          <w:sz w:val="24"/>
          <w:szCs w:val="24"/>
        </w:rPr>
        <w:t>left after washing was dried in an oven for 36 hours. After that</w:t>
      </w:r>
      <w:r w:rsidR="008E0FB5" w:rsidRPr="00894C8E">
        <w:rPr>
          <w:rFonts w:ascii="Times New Roman" w:hAnsi="Times New Roman" w:cs="Times New Roman"/>
          <w:color w:val="000000" w:themeColor="text1"/>
          <w:sz w:val="24"/>
          <w:szCs w:val="24"/>
        </w:rPr>
        <w:t>,</w:t>
      </w:r>
      <w:r w:rsidR="00046232" w:rsidRPr="00894C8E">
        <w:rPr>
          <w:rFonts w:ascii="Times New Roman" w:hAnsi="Times New Roman" w:cs="Times New Roman"/>
          <w:color w:val="000000" w:themeColor="text1"/>
          <w:sz w:val="24"/>
          <w:szCs w:val="24"/>
        </w:rPr>
        <w:t xml:space="preserve"> each sample was </w:t>
      </w:r>
      <w:r w:rsidR="00765F08" w:rsidRPr="00894C8E">
        <w:rPr>
          <w:rFonts w:ascii="Times New Roman" w:hAnsi="Times New Roman" w:cs="Times New Roman"/>
          <w:color w:val="000000" w:themeColor="text1"/>
          <w:sz w:val="24"/>
          <w:szCs w:val="24"/>
        </w:rPr>
        <w:t>ground</w:t>
      </w:r>
      <w:r w:rsidR="00046232" w:rsidRPr="00894C8E">
        <w:rPr>
          <w:rFonts w:ascii="Times New Roman" w:hAnsi="Times New Roman" w:cs="Times New Roman"/>
          <w:color w:val="000000" w:themeColor="text1"/>
          <w:sz w:val="24"/>
          <w:szCs w:val="24"/>
        </w:rPr>
        <w:t xml:space="preserve"> in a pestle and mortar for 1hour to make it in powder form. After grinding</w:t>
      </w:r>
      <w:r w:rsidR="0083160D" w:rsidRPr="00894C8E">
        <w:rPr>
          <w:rFonts w:ascii="Times New Roman" w:hAnsi="Times New Roman" w:cs="Times New Roman"/>
          <w:color w:val="000000" w:themeColor="text1"/>
          <w:sz w:val="24"/>
          <w:szCs w:val="24"/>
        </w:rPr>
        <w:t>,</w:t>
      </w:r>
      <w:r w:rsidR="00046232" w:rsidRPr="00894C8E">
        <w:rPr>
          <w:rFonts w:ascii="Times New Roman" w:hAnsi="Times New Roman" w:cs="Times New Roman"/>
          <w:color w:val="000000" w:themeColor="text1"/>
          <w:sz w:val="24"/>
          <w:szCs w:val="24"/>
        </w:rPr>
        <w:t xml:space="preserve"> samples were placed in a furnace for sintering at 900</w:t>
      </w:r>
      <m:oMath>
        <m:r>
          <w:rPr>
            <w:rFonts w:ascii="Cambria Math" w:hAnsi="Cambria Math" w:cs="Times New Roman"/>
            <w:color w:val="000000" w:themeColor="text1"/>
            <w:sz w:val="24"/>
            <w:szCs w:val="24"/>
          </w:rPr>
          <m:t xml:space="preserve"> ℃</m:t>
        </m:r>
      </m:oMath>
      <w:r w:rsidR="00046232" w:rsidRPr="00894C8E">
        <w:rPr>
          <w:rFonts w:ascii="Times New Roman" w:eastAsiaTheme="minorEastAsia" w:hAnsi="Times New Roman" w:cs="Times New Roman"/>
          <w:color w:val="000000" w:themeColor="text1"/>
          <w:sz w:val="24"/>
          <w:szCs w:val="24"/>
        </w:rPr>
        <w:t xml:space="preserve"> for 8 hours</w:t>
      </w:r>
      <w:r w:rsidR="00046232" w:rsidRPr="00894C8E">
        <w:rPr>
          <w:rFonts w:ascii="Times New Roman" w:hAnsi="Times New Roman" w:cs="Times New Roman"/>
          <w:color w:val="000000" w:themeColor="text1"/>
          <w:sz w:val="24"/>
          <w:szCs w:val="24"/>
        </w:rPr>
        <w:t>. The purpose of sintering is to compact the material. After sintering the substance was gr</w:t>
      </w:r>
      <w:r w:rsidR="00765F08" w:rsidRPr="00894C8E">
        <w:rPr>
          <w:rFonts w:ascii="Times New Roman" w:hAnsi="Times New Roman" w:cs="Times New Roman"/>
          <w:color w:val="000000" w:themeColor="text1"/>
          <w:sz w:val="24"/>
          <w:szCs w:val="24"/>
        </w:rPr>
        <w:t>ound</w:t>
      </w:r>
      <w:r w:rsidR="00046232" w:rsidRPr="00894C8E">
        <w:rPr>
          <w:rFonts w:ascii="Times New Roman" w:hAnsi="Times New Roman" w:cs="Times New Roman"/>
          <w:color w:val="000000" w:themeColor="text1"/>
          <w:sz w:val="24"/>
          <w:szCs w:val="24"/>
        </w:rPr>
        <w:t xml:space="preserve"> further for 1 hour in the pestle and mortar to make it powder. This powder </w:t>
      </w:r>
      <w:r w:rsidR="008756DA" w:rsidRPr="00894C8E">
        <w:rPr>
          <w:rFonts w:ascii="Times New Roman" w:hAnsi="Times New Roman" w:cs="Times New Roman"/>
          <w:color w:val="000000" w:themeColor="text1"/>
          <w:sz w:val="24"/>
          <w:szCs w:val="24"/>
        </w:rPr>
        <w:t xml:space="preserve">was </w:t>
      </w:r>
      <w:r w:rsidR="00046232" w:rsidRPr="00894C8E">
        <w:rPr>
          <w:rFonts w:ascii="Times New Roman" w:hAnsi="Times New Roman" w:cs="Times New Roman"/>
          <w:color w:val="000000" w:themeColor="text1"/>
          <w:sz w:val="24"/>
          <w:szCs w:val="24"/>
        </w:rPr>
        <w:t>characterized using XRD, I-V</w:t>
      </w:r>
      <w:r w:rsidR="0064394B" w:rsidRPr="00894C8E">
        <w:rPr>
          <w:rFonts w:ascii="Times New Roman" w:hAnsi="Times New Roman" w:cs="Times New Roman"/>
          <w:color w:val="000000" w:themeColor="text1"/>
          <w:sz w:val="24"/>
          <w:szCs w:val="24"/>
        </w:rPr>
        <w:t>, LCR</w:t>
      </w:r>
      <w:r w:rsidR="008E0FB5" w:rsidRPr="00894C8E">
        <w:rPr>
          <w:rFonts w:ascii="Times New Roman" w:hAnsi="Times New Roman" w:cs="Times New Roman"/>
          <w:color w:val="000000" w:themeColor="text1"/>
          <w:sz w:val="24"/>
          <w:szCs w:val="24"/>
        </w:rPr>
        <w:t>,</w:t>
      </w:r>
      <w:r w:rsidR="00046232" w:rsidRPr="00894C8E">
        <w:rPr>
          <w:rFonts w:ascii="Times New Roman" w:hAnsi="Times New Roman" w:cs="Times New Roman"/>
          <w:color w:val="000000" w:themeColor="text1"/>
          <w:sz w:val="24"/>
          <w:szCs w:val="24"/>
        </w:rPr>
        <w:t xml:space="preserve"> and FTIR.</w:t>
      </w:r>
    </w:p>
    <w:p w14:paraId="3C584071" w14:textId="4AC09EA8" w:rsidR="002248F9" w:rsidRPr="00894C8E" w:rsidRDefault="002248F9" w:rsidP="002248F9">
      <w:pPr>
        <w:spacing w:after="0" w:line="360" w:lineRule="auto"/>
        <w:jc w:val="both"/>
        <w:rPr>
          <w:rFonts w:ascii="Times New Roman" w:hAnsi="Times New Roman" w:cs="Times New Roman"/>
          <w:b/>
          <w:sz w:val="28"/>
          <w:szCs w:val="28"/>
        </w:rPr>
      </w:pPr>
      <w:r w:rsidRPr="00894C8E">
        <w:rPr>
          <w:rFonts w:ascii="Times New Roman" w:hAnsi="Times New Roman" w:cs="Times New Roman"/>
          <w:b/>
          <w:sz w:val="28"/>
          <w:szCs w:val="28"/>
        </w:rPr>
        <w:t xml:space="preserve">3. </w:t>
      </w:r>
      <w:r w:rsidR="00046232" w:rsidRPr="00894C8E">
        <w:rPr>
          <w:rFonts w:ascii="Times New Roman" w:hAnsi="Times New Roman" w:cs="Times New Roman"/>
          <w:b/>
          <w:sz w:val="28"/>
          <w:szCs w:val="28"/>
        </w:rPr>
        <w:t xml:space="preserve">Results and </w:t>
      </w:r>
      <w:r w:rsidRPr="00894C8E">
        <w:rPr>
          <w:rFonts w:ascii="Times New Roman" w:hAnsi="Times New Roman" w:cs="Times New Roman"/>
          <w:b/>
          <w:sz w:val="28"/>
          <w:szCs w:val="28"/>
        </w:rPr>
        <w:t xml:space="preserve">their </w:t>
      </w:r>
      <w:r w:rsidR="00046232" w:rsidRPr="00894C8E">
        <w:rPr>
          <w:rFonts w:ascii="Times New Roman" w:hAnsi="Times New Roman" w:cs="Times New Roman"/>
          <w:b/>
          <w:sz w:val="28"/>
          <w:szCs w:val="28"/>
        </w:rPr>
        <w:t>Discussion</w:t>
      </w:r>
    </w:p>
    <w:p w14:paraId="358831A5" w14:textId="20A6EFB9" w:rsidR="00046232" w:rsidRPr="00894C8E" w:rsidRDefault="002248F9" w:rsidP="00234730">
      <w:pPr>
        <w:spacing w:after="0" w:line="360" w:lineRule="auto"/>
        <w:jc w:val="both"/>
        <w:rPr>
          <w:rFonts w:ascii="Times New Roman" w:hAnsi="Times New Roman" w:cs="Times New Roman"/>
          <w:color w:val="000000" w:themeColor="text1"/>
          <w:sz w:val="24"/>
          <w:szCs w:val="24"/>
        </w:rPr>
      </w:pPr>
      <w:r w:rsidRPr="00894C8E">
        <w:rPr>
          <w:rFonts w:ascii="Times New Roman" w:hAnsi="Times New Roman" w:cs="Times New Roman"/>
          <w:b/>
          <w:sz w:val="24"/>
          <w:szCs w:val="24"/>
        </w:rPr>
        <w:t xml:space="preserve">3.1 </w:t>
      </w:r>
      <w:r w:rsidR="00046232" w:rsidRPr="00894C8E">
        <w:rPr>
          <w:rFonts w:ascii="Times New Roman" w:hAnsi="Times New Roman" w:cs="Times New Roman"/>
          <w:b/>
          <w:sz w:val="24"/>
          <w:szCs w:val="24"/>
        </w:rPr>
        <w:t>Structural analysis</w:t>
      </w:r>
    </w:p>
    <w:p w14:paraId="5A0180B1" w14:textId="7E5F2FD4" w:rsidR="00E0166B" w:rsidRPr="00894C8E" w:rsidRDefault="002D3E32" w:rsidP="008A06B7">
      <w:pPr>
        <w:spacing w:line="360" w:lineRule="auto"/>
        <w:ind w:firstLine="360"/>
        <w:jc w:val="both"/>
        <w:rPr>
          <w:rFonts w:asciiTheme="majorBidi" w:hAnsiTheme="majorBidi" w:cstheme="majorBidi"/>
          <w:sz w:val="24"/>
          <w:szCs w:val="24"/>
        </w:rPr>
      </w:pPr>
      <w:r w:rsidRPr="00894C8E">
        <w:rPr>
          <w:rFonts w:ascii="Times New Roman" w:hAnsi="Times New Roman" w:cs="Times New Roman"/>
          <w:color w:val="000000" w:themeColor="text1"/>
          <w:sz w:val="24"/>
          <w:szCs w:val="24"/>
        </w:rPr>
        <w:t xml:space="preserve">The XRD patterns of </w:t>
      </w:r>
      <w:r w:rsidR="00CA161F" w:rsidRPr="00894C8E">
        <w:rPr>
          <w:rFonts w:ascii="Times New Roman" w:eastAsiaTheme="minorEastAsia" w:hAnsi="Times New Roman" w:cs="Times New Roman"/>
          <w:color w:val="000000" w:themeColor="text1"/>
          <w:sz w:val="24"/>
          <w:szCs w:val="24"/>
        </w:rPr>
        <w:t>Ce</w:t>
      </w:r>
      <w:r w:rsidR="00CA161F" w:rsidRPr="00894C8E">
        <w:rPr>
          <w:rFonts w:ascii="Times New Roman" w:eastAsiaTheme="minorEastAsia" w:hAnsi="Times New Roman" w:cs="Times New Roman"/>
          <w:color w:val="000000" w:themeColor="text1"/>
          <w:sz w:val="24"/>
          <w:szCs w:val="24"/>
          <w:vertAlign w:val="superscript"/>
        </w:rPr>
        <w:t>3+</w:t>
      </w:r>
      <w:r w:rsidR="00CA161F" w:rsidRPr="00894C8E">
        <w:rPr>
          <w:rFonts w:ascii="Times New Roman" w:eastAsiaTheme="minorEastAsia" w:hAnsi="Times New Roman" w:cs="Times New Roman"/>
          <w:color w:val="000000" w:themeColor="text1"/>
          <w:sz w:val="24"/>
          <w:szCs w:val="24"/>
        </w:rPr>
        <w:t xml:space="preserve"> doped CF samples</w:t>
      </w:r>
      <w:r w:rsidR="00046232" w:rsidRPr="00894C8E">
        <w:rPr>
          <w:rFonts w:ascii="Times New Roman" w:eastAsiaTheme="minorEastAsia" w:hAnsi="Times New Roman" w:cs="Times New Roman"/>
          <w:color w:val="000000" w:themeColor="text1"/>
          <w:sz w:val="24"/>
          <w:szCs w:val="24"/>
        </w:rPr>
        <w:t xml:space="preserve"> are shown </w:t>
      </w:r>
      <w:r w:rsidR="000F4A62" w:rsidRPr="00894C8E">
        <w:rPr>
          <w:rFonts w:ascii="Times New Roman" w:eastAsiaTheme="minorEastAsia" w:hAnsi="Times New Roman" w:cs="Times New Roman"/>
          <w:color w:val="000000" w:themeColor="text1"/>
          <w:sz w:val="24"/>
          <w:szCs w:val="24"/>
        </w:rPr>
        <w:t xml:space="preserve">in </w:t>
      </w:r>
      <w:r w:rsidR="00CA161F" w:rsidRPr="00894C8E">
        <w:rPr>
          <w:rFonts w:ascii="Times New Roman" w:eastAsiaTheme="minorEastAsia" w:hAnsi="Times New Roman" w:cs="Times New Roman"/>
          <w:color w:val="3333FF"/>
          <w:sz w:val="24"/>
          <w:szCs w:val="24"/>
        </w:rPr>
        <w:t>Fig</w:t>
      </w:r>
      <w:r w:rsidR="00046232" w:rsidRPr="00894C8E">
        <w:rPr>
          <w:rFonts w:ascii="Times New Roman" w:eastAsiaTheme="minorEastAsia" w:hAnsi="Times New Roman" w:cs="Times New Roman"/>
          <w:color w:val="3333FF"/>
          <w:sz w:val="24"/>
          <w:szCs w:val="24"/>
        </w:rPr>
        <w:t xml:space="preserve"> 1</w:t>
      </w:r>
      <w:r w:rsidR="00E0166B" w:rsidRPr="00894C8E">
        <w:rPr>
          <w:rFonts w:ascii="Times New Roman" w:eastAsiaTheme="minorEastAsia" w:hAnsi="Times New Roman" w:cs="Times New Roman"/>
          <w:color w:val="3333FF"/>
          <w:sz w:val="24"/>
          <w:szCs w:val="24"/>
        </w:rPr>
        <w:t>(a)</w:t>
      </w:r>
      <w:r w:rsidR="00046232" w:rsidRPr="00894C8E">
        <w:rPr>
          <w:rFonts w:ascii="Times New Roman" w:eastAsiaTheme="minorEastAsia" w:hAnsi="Times New Roman" w:cs="Times New Roman"/>
          <w:color w:val="000000" w:themeColor="text1"/>
          <w:sz w:val="24"/>
          <w:szCs w:val="24"/>
        </w:rPr>
        <w:t>.</w:t>
      </w:r>
      <w:r w:rsidR="00911863" w:rsidRPr="00894C8E">
        <w:rPr>
          <w:rFonts w:ascii="Times New Roman" w:eastAsiaTheme="minorEastAsia" w:hAnsi="Times New Roman" w:cs="Times New Roman"/>
          <w:color w:val="000000" w:themeColor="text1"/>
          <w:sz w:val="24"/>
          <w:szCs w:val="24"/>
        </w:rPr>
        <w:t xml:space="preserve"> </w:t>
      </w:r>
      <w:r w:rsidR="00911863" w:rsidRPr="00894C8E">
        <w:rPr>
          <w:rFonts w:ascii="Times New Roman" w:hAnsi="Times New Roman" w:cs="Times New Roman"/>
          <w:color w:val="000000" w:themeColor="text1"/>
          <w:sz w:val="24"/>
          <w:szCs w:val="24"/>
        </w:rPr>
        <w:t>The diffraction peaks were labeled with planes (220), (311), (222), (400), (422), and (511), and well</w:t>
      </w:r>
      <w:r w:rsidR="00090A51" w:rsidRPr="00894C8E">
        <w:rPr>
          <w:rFonts w:ascii="Times New Roman" w:hAnsi="Times New Roman" w:cs="Times New Roman"/>
          <w:color w:val="000000" w:themeColor="text1"/>
          <w:sz w:val="24"/>
          <w:szCs w:val="24"/>
        </w:rPr>
        <w:t>-</w:t>
      </w:r>
      <w:r w:rsidR="00911863" w:rsidRPr="00894C8E">
        <w:rPr>
          <w:rFonts w:ascii="Times New Roman" w:hAnsi="Times New Roman" w:cs="Times New Roman"/>
          <w:color w:val="000000" w:themeColor="text1"/>
          <w:sz w:val="24"/>
          <w:szCs w:val="24"/>
        </w:rPr>
        <w:t xml:space="preserve">matched with the standard </w:t>
      </w:r>
      <w:r w:rsidR="00911863" w:rsidRPr="00894C8E">
        <w:rPr>
          <w:rFonts w:asciiTheme="majorBidi" w:hAnsiTheme="majorBidi" w:cstheme="majorBidi"/>
          <w:color w:val="2E2E2E"/>
          <w:sz w:val="24"/>
          <w:szCs w:val="24"/>
        </w:rPr>
        <w:t>JCPDS Card</w:t>
      </w:r>
      <w:r w:rsidR="00911863" w:rsidRPr="00894C8E">
        <w:rPr>
          <w:rFonts w:ascii="Times New Roman" w:hAnsi="Times New Roman" w:cs="Times New Roman"/>
          <w:color w:val="000000" w:themeColor="text1"/>
          <w:sz w:val="24"/>
          <w:szCs w:val="24"/>
        </w:rPr>
        <w:t xml:space="preserve"> </w:t>
      </w:r>
      <w:r w:rsidR="00911863" w:rsidRPr="00894C8E">
        <w:rPr>
          <w:rFonts w:asciiTheme="majorBidi" w:hAnsiTheme="majorBidi" w:cstheme="majorBidi"/>
          <w:color w:val="2E2E2E"/>
          <w:sz w:val="24"/>
          <w:szCs w:val="24"/>
        </w:rPr>
        <w:t>Nos. 00-086-2267 and 00-08-0234</w:t>
      </w:r>
      <w:r w:rsidR="00911863" w:rsidRPr="00894C8E">
        <w:rPr>
          <w:rFonts w:ascii="Georgia" w:hAnsi="Georgia"/>
          <w:color w:val="2E2E2E"/>
          <w:sz w:val="27"/>
          <w:szCs w:val="27"/>
        </w:rPr>
        <w:t xml:space="preserve">, </w:t>
      </w:r>
      <w:r w:rsidR="00911863" w:rsidRPr="00894C8E">
        <w:rPr>
          <w:rFonts w:ascii="Times New Roman" w:hAnsi="Times New Roman" w:cs="Times New Roman"/>
          <w:color w:val="000000" w:themeColor="text1"/>
          <w:sz w:val="24"/>
          <w:szCs w:val="24"/>
        </w:rPr>
        <w:t xml:space="preserve">also confirmed the formation of cubic spinel </w:t>
      </w:r>
      <w:r w:rsidR="00911863" w:rsidRPr="00894C8E">
        <w:rPr>
          <w:rFonts w:ascii="Times New Roman" w:eastAsiaTheme="minorEastAsia" w:hAnsi="Times New Roman" w:cs="Times New Roman"/>
          <w:color w:val="000000" w:themeColor="text1"/>
          <w:sz w:val="24"/>
          <w:szCs w:val="24"/>
        </w:rPr>
        <w:t>Ce</w:t>
      </w:r>
      <w:r w:rsidR="00911863" w:rsidRPr="00894C8E">
        <w:rPr>
          <w:rFonts w:ascii="Times New Roman" w:eastAsiaTheme="minorEastAsia" w:hAnsi="Times New Roman" w:cs="Times New Roman"/>
          <w:color w:val="000000" w:themeColor="text1"/>
          <w:sz w:val="24"/>
          <w:szCs w:val="24"/>
          <w:vertAlign w:val="superscript"/>
        </w:rPr>
        <w:t>3+</w:t>
      </w:r>
      <w:r w:rsidR="00911863" w:rsidRPr="00894C8E">
        <w:rPr>
          <w:rFonts w:ascii="Times New Roman" w:eastAsiaTheme="minorEastAsia" w:hAnsi="Times New Roman" w:cs="Times New Roman"/>
          <w:color w:val="000000" w:themeColor="text1"/>
          <w:sz w:val="24"/>
          <w:szCs w:val="24"/>
        </w:rPr>
        <w:t xml:space="preserve"> doped CF </w:t>
      </w:r>
      <w:r w:rsidR="00911863" w:rsidRPr="00894C8E">
        <w:rPr>
          <w:rFonts w:ascii="Times New Roman" w:hAnsi="Times New Roman" w:cs="Times New Roman"/>
          <w:color w:val="000000" w:themeColor="text1"/>
          <w:sz w:val="24"/>
          <w:szCs w:val="24"/>
        </w:rPr>
        <w:t xml:space="preserve">ferrites. </w:t>
      </w:r>
      <w:r w:rsidR="00911863" w:rsidRPr="00894C8E">
        <w:rPr>
          <w:rFonts w:ascii="Times New Roman" w:hAnsi="Times New Roman" w:cs="Times New Roman"/>
          <w:color w:val="000000" w:themeColor="text1"/>
          <w:sz w:val="24"/>
          <w:szCs w:val="24"/>
        </w:rPr>
        <w:fldChar w:fldCharType="begin"/>
      </w:r>
      <w:r w:rsidR="00274341" w:rsidRPr="00894C8E">
        <w:rPr>
          <w:rFonts w:ascii="Times New Roman" w:hAnsi="Times New Roman" w:cs="Times New Roman"/>
          <w:color w:val="000000" w:themeColor="text1"/>
          <w:sz w:val="24"/>
          <w:szCs w:val="24"/>
        </w:rPr>
        <w:instrText xml:space="preserve"> ADDIN EN.CITE &lt;EndNote&gt;&lt;Cite&gt;&lt;Author&gt;Mustafa&lt;/Author&gt;&lt;Year&gt;2015&lt;/Year&gt;&lt;RecNum&gt;0&lt;/RecNum&gt;&lt;IDText&gt;Temperature dependent structural and magnetic properties of Cerium substituted Co–Cr ferrite prepared by auto-combustion method&lt;/IDText&gt;&lt;DisplayText&gt;[20]&lt;/DisplayText&gt;&lt;record&gt;&lt;ref-type name="Journal Article"&gt;17&lt;/ref-type&gt;&lt;contributors&gt;&lt;authors&gt;&lt;author&gt;Mustafa, Ghulam&lt;/author&gt;&lt;author&gt;M.U.Islam&lt;/author&gt;&lt;author&gt;WenliZhang&lt;/author&gt;&lt;author&gt;YasirJamil&lt;/author&gt;&lt;author&gt;M.AsifIqbal&lt;/author&gt;&lt;author&gt;Hussain, Mudassar&lt;/author&gt;&lt;author&gt;MukhtarAhmad&lt;/author&gt;&lt;/authors&gt;&lt;/contributors&gt;&lt;titles&gt;&lt;title&gt;Temperature dependent structural and magnetic properties of Cerium substituted Co–Cr ferrite prepared by auto-combustion method&lt;/title&gt;&lt;secondary-title&gt;Journal of Magnetism and Magnetic Materials&lt;/secondary-title&gt;&lt;/titles&gt;&lt;dates&gt;&lt;year&gt;2015&lt;/year&gt;&lt;/dates&gt;&lt;pages&gt;409-416&lt;/pages&gt;&lt;volume&gt;378&lt;/volume&gt;&lt;/record&gt;&lt;/Cite&gt;&lt;/EndNote&gt;</w:instrText>
      </w:r>
      <w:r w:rsidR="00911863" w:rsidRPr="00894C8E">
        <w:rPr>
          <w:rFonts w:ascii="Times New Roman" w:hAnsi="Times New Roman" w:cs="Times New Roman"/>
          <w:color w:val="000000" w:themeColor="text1"/>
          <w:sz w:val="24"/>
          <w:szCs w:val="24"/>
        </w:rPr>
        <w:fldChar w:fldCharType="separate"/>
      </w:r>
      <w:r w:rsidR="00274341" w:rsidRPr="00894C8E">
        <w:rPr>
          <w:rFonts w:ascii="Times New Roman" w:hAnsi="Times New Roman" w:cs="Times New Roman"/>
          <w:noProof/>
          <w:color w:val="000000" w:themeColor="text1"/>
          <w:sz w:val="24"/>
          <w:szCs w:val="24"/>
        </w:rPr>
        <w:t>[</w:t>
      </w:r>
      <w:hyperlink w:anchor="_ENREF_20" w:tooltip="Mustafa, 2015" w:history="1">
        <w:r w:rsidR="008A06B7" w:rsidRPr="00894C8E">
          <w:rPr>
            <w:rStyle w:val="Hyperlink"/>
          </w:rPr>
          <w:t>20</w:t>
        </w:r>
      </w:hyperlink>
      <w:r w:rsidR="00274341" w:rsidRPr="00894C8E">
        <w:rPr>
          <w:rFonts w:ascii="Times New Roman" w:hAnsi="Times New Roman" w:cs="Times New Roman"/>
          <w:noProof/>
          <w:color w:val="000000" w:themeColor="text1"/>
          <w:sz w:val="24"/>
          <w:szCs w:val="24"/>
        </w:rPr>
        <w:t>]</w:t>
      </w:r>
      <w:r w:rsidR="00911863" w:rsidRPr="00894C8E">
        <w:rPr>
          <w:rFonts w:ascii="Times New Roman" w:hAnsi="Times New Roman" w:cs="Times New Roman"/>
          <w:color w:val="000000" w:themeColor="text1"/>
          <w:sz w:val="24"/>
          <w:szCs w:val="24"/>
        </w:rPr>
        <w:fldChar w:fldCharType="end"/>
      </w:r>
      <w:r w:rsidR="00911863" w:rsidRPr="00894C8E">
        <w:rPr>
          <w:rFonts w:ascii="Times New Roman" w:hAnsi="Times New Roman" w:cs="Times New Roman"/>
          <w:color w:val="000000" w:themeColor="text1"/>
          <w:sz w:val="24"/>
          <w:szCs w:val="24"/>
        </w:rPr>
        <w:t>.</w:t>
      </w:r>
      <w:r w:rsidR="00D55832" w:rsidRPr="00894C8E">
        <w:rPr>
          <w:rFonts w:asciiTheme="majorBidi" w:hAnsiTheme="majorBidi" w:cstheme="majorBidi"/>
          <w:sz w:val="24"/>
          <w:szCs w:val="24"/>
        </w:rPr>
        <w:t xml:space="preserve"> The additional peaks of CeO</w:t>
      </w:r>
      <w:r w:rsidR="00D55832" w:rsidRPr="00894C8E">
        <w:rPr>
          <w:rFonts w:asciiTheme="majorBidi" w:hAnsiTheme="majorBidi" w:cstheme="majorBidi"/>
          <w:sz w:val="24"/>
          <w:szCs w:val="24"/>
          <w:vertAlign w:val="subscript"/>
        </w:rPr>
        <w:t>2</w:t>
      </w:r>
      <w:r w:rsidR="00D55832" w:rsidRPr="00894C8E">
        <w:rPr>
          <w:rFonts w:asciiTheme="majorBidi" w:hAnsiTheme="majorBidi" w:cstheme="majorBidi"/>
          <w:sz w:val="24"/>
          <w:szCs w:val="24"/>
        </w:rPr>
        <w:t xml:space="preserve"> </w:t>
      </w:r>
      <w:r w:rsidR="00D55832" w:rsidRPr="00894C8E">
        <w:rPr>
          <w:rFonts w:asciiTheme="majorBidi" w:hAnsiTheme="majorBidi" w:cstheme="majorBidi"/>
          <w:sz w:val="24"/>
          <w:szCs w:val="24"/>
        </w:rPr>
        <w:fldChar w:fldCharType="begin"/>
      </w:r>
      <w:r w:rsidR="00274341" w:rsidRPr="00894C8E">
        <w:rPr>
          <w:rFonts w:asciiTheme="majorBidi" w:hAnsiTheme="majorBidi" w:cstheme="majorBidi"/>
          <w:sz w:val="24"/>
          <w:szCs w:val="24"/>
        </w:rPr>
        <w:instrText xml:space="preserve"> ADDIN EN.CITE &lt;EndNote&gt;&lt;Cite&gt;&lt;Author&gt;Akhtar&lt;/Author&gt;&lt;Year&gt;2018&lt;/Year&gt;&lt;RecNum&gt;344&lt;/RecNum&gt;&lt;DisplayText&gt;[21, 22]&lt;/DisplayText&gt;&lt;record&gt;&lt;rec-number&gt;344&lt;/rec-number&gt;&lt;foreign-keys&gt;&lt;key app="EN" db-id="aaesv29p7feaz7ew2t6ppsp5v0x5f9tz0rre" timestamp="1626943172"&gt;344&lt;/key&gt;&lt;/foreign-keys&gt;&lt;ref-type name="Journal Article"&gt;17&lt;/ref-type&gt;&lt;contributors&gt;&lt;authors&gt;&lt;author&gt;Akhtar, Majid Niaz&lt;/author&gt;&lt;author&gt;Khan, Muhammad Azhar&lt;/author&gt;&lt;/authors&gt;&lt;/contributors&gt;&lt;titles&gt;&lt;title&gt;Effect of rare earth doping on the structural and magnetic features of nanocrystalline spinel ferrites prepared via sol gel route&lt;/title&gt;&lt;secondary-title&gt;Journal of Magnetism and Magnetic Materials&lt;/secondary-title&gt;&lt;/titles&gt;&lt;pages&gt;268-277&lt;/pages&gt;&lt;volume&gt;460&lt;/volume&gt;&lt;dates&gt;&lt;year&gt;2018&lt;/year&gt;&lt;/dates&gt;&lt;isbn&gt;0304-8853&lt;/isbn&gt;&lt;urls&gt;&lt;/urls&gt;&lt;/record&gt;&lt;/Cite&gt;&lt;Cite&gt;&lt;Author&gt;Vasanthi&lt;/Author&gt;&lt;Year&gt;2012&lt;/Year&gt;&lt;RecNum&gt;0&lt;/RecNum&gt;&lt;IDText&gt;Microwave assisted combustion synthesis of CdFe2O4: Magnetic and electrical properties&lt;/IDText&gt;&lt;record&gt;&lt;ref-type name="Journal Article"&gt;17&lt;/ref-type&gt;&lt;contributors&gt;&lt;authors&gt;&lt;author&gt;Vasanthi, V.&lt;/author&gt;&lt;author&gt;A.Shanmugavani&lt;/author&gt;&lt;author&gt;C.Sanjeeviraja&lt;/author&gt;&lt;author&gt;R.KalaiSelvan&lt;/author&gt;&lt;/authors&gt;&lt;/contributors&gt;&lt;titles&gt;&lt;title&gt;Microwave assisted combustion synthesis of CdFe2O4: Magnetic and electrical properties&lt;/title&gt;&lt;secondary-title&gt;Journal of Magnetism and Magnetic Materials&lt;/secondary-title&gt;&lt;/titles&gt;&lt;dates&gt;&lt;year&gt;2012&lt;/year&gt;&lt;/dates&gt;&lt;pages&gt;2100-2107&lt;/pages&gt;&lt;volume&gt;324&lt;/volume&gt;&lt;/record&gt;&lt;/Cite&gt;&lt;/EndNote&gt;</w:instrText>
      </w:r>
      <w:r w:rsidR="00D55832" w:rsidRPr="00894C8E">
        <w:rPr>
          <w:rFonts w:asciiTheme="majorBidi" w:hAnsiTheme="majorBidi" w:cstheme="majorBidi"/>
          <w:sz w:val="24"/>
          <w:szCs w:val="24"/>
        </w:rPr>
        <w:fldChar w:fldCharType="separate"/>
      </w:r>
      <w:r w:rsidR="00274341" w:rsidRPr="00894C8E">
        <w:rPr>
          <w:rFonts w:asciiTheme="majorBidi" w:hAnsiTheme="majorBidi" w:cstheme="majorBidi"/>
          <w:noProof/>
          <w:sz w:val="24"/>
          <w:szCs w:val="24"/>
        </w:rPr>
        <w:t>[</w:t>
      </w:r>
      <w:hyperlink w:anchor="_ENREF_21" w:tooltip="Akhtar, 2018 #344" w:history="1">
        <w:r w:rsidR="008A06B7" w:rsidRPr="00894C8E">
          <w:rPr>
            <w:rStyle w:val="Hyperlink"/>
          </w:rPr>
          <w:t>21</w:t>
        </w:r>
      </w:hyperlink>
      <w:r w:rsidR="00274341" w:rsidRPr="00894C8E">
        <w:rPr>
          <w:rFonts w:asciiTheme="majorBidi" w:hAnsiTheme="majorBidi" w:cstheme="majorBidi"/>
          <w:noProof/>
          <w:sz w:val="24"/>
          <w:szCs w:val="24"/>
        </w:rPr>
        <w:t xml:space="preserve">, </w:t>
      </w:r>
      <w:hyperlink w:anchor="_ENREF_22" w:tooltip="Vasanthi, 2012" w:history="1">
        <w:r w:rsidR="008A06B7" w:rsidRPr="00894C8E">
          <w:rPr>
            <w:rStyle w:val="Hyperlink"/>
          </w:rPr>
          <w:t>22</w:t>
        </w:r>
      </w:hyperlink>
      <w:r w:rsidR="00274341" w:rsidRPr="00894C8E">
        <w:rPr>
          <w:rFonts w:asciiTheme="majorBidi" w:hAnsiTheme="majorBidi" w:cstheme="majorBidi"/>
          <w:noProof/>
          <w:sz w:val="24"/>
          <w:szCs w:val="24"/>
        </w:rPr>
        <w:t>]</w:t>
      </w:r>
      <w:r w:rsidR="00D55832" w:rsidRPr="00894C8E">
        <w:rPr>
          <w:rFonts w:asciiTheme="majorBidi" w:hAnsiTheme="majorBidi" w:cstheme="majorBidi"/>
          <w:sz w:val="24"/>
          <w:szCs w:val="24"/>
        </w:rPr>
        <w:fldChar w:fldCharType="end"/>
      </w:r>
      <w:r w:rsidR="00D55832" w:rsidRPr="00894C8E">
        <w:rPr>
          <w:rFonts w:asciiTheme="majorBidi" w:hAnsiTheme="majorBidi" w:cstheme="majorBidi"/>
          <w:sz w:val="24"/>
          <w:szCs w:val="24"/>
        </w:rPr>
        <w:t xml:space="preserve"> well-matched with </w:t>
      </w:r>
      <w:r w:rsidR="00D55832" w:rsidRPr="00894C8E">
        <w:rPr>
          <w:rFonts w:asciiTheme="majorBidi" w:hAnsiTheme="majorBidi" w:cstheme="majorBidi"/>
          <w:color w:val="2E2E2E"/>
          <w:sz w:val="24"/>
          <w:szCs w:val="24"/>
        </w:rPr>
        <w:t>JCPDS card No. 81–0792 represented by a symbol (*)</w:t>
      </w:r>
      <w:r w:rsidR="00090A51" w:rsidRPr="00894C8E">
        <w:rPr>
          <w:rFonts w:asciiTheme="majorBidi" w:hAnsiTheme="majorBidi" w:cstheme="majorBidi"/>
          <w:color w:val="2E2E2E"/>
          <w:sz w:val="24"/>
          <w:szCs w:val="24"/>
        </w:rPr>
        <w:t xml:space="preserve">, as shown in </w:t>
      </w:r>
      <w:r w:rsidR="00090A51" w:rsidRPr="00894C8E">
        <w:rPr>
          <w:rFonts w:asciiTheme="majorBidi" w:hAnsiTheme="majorBidi" w:cstheme="majorBidi"/>
          <w:color w:val="3333FF"/>
          <w:sz w:val="24"/>
          <w:szCs w:val="24"/>
        </w:rPr>
        <w:t>Fig 1</w:t>
      </w:r>
      <w:r w:rsidR="00E0166B" w:rsidRPr="00894C8E">
        <w:rPr>
          <w:rFonts w:ascii="Times New Roman" w:eastAsiaTheme="minorEastAsia" w:hAnsi="Times New Roman" w:cs="Times New Roman"/>
          <w:color w:val="3333FF"/>
          <w:sz w:val="24"/>
          <w:szCs w:val="24"/>
        </w:rPr>
        <w:t>(a)</w:t>
      </w:r>
      <w:r w:rsidR="00046232" w:rsidRPr="00894C8E">
        <w:rPr>
          <w:rFonts w:ascii="Times New Roman" w:hAnsi="Times New Roman" w:cs="Times New Roman"/>
          <w:color w:val="000000" w:themeColor="text1"/>
          <w:sz w:val="24"/>
          <w:szCs w:val="24"/>
        </w:rPr>
        <w:t xml:space="preserve">. </w:t>
      </w:r>
      <w:r w:rsidR="00716284" w:rsidRPr="00894C8E">
        <w:rPr>
          <w:rFonts w:ascii="Times New Roman" w:hAnsi="Times New Roman" w:cs="Times New Roman"/>
          <w:color w:val="000000" w:themeColor="text1"/>
          <w:sz w:val="24"/>
          <w:szCs w:val="24"/>
        </w:rPr>
        <w:t>Secondary phases of cerium oxide CeO</w:t>
      </w:r>
      <w:r w:rsidR="00716284" w:rsidRPr="00894C8E">
        <w:rPr>
          <w:rFonts w:ascii="Times New Roman" w:hAnsi="Times New Roman" w:cs="Times New Roman"/>
          <w:color w:val="000000" w:themeColor="text1"/>
          <w:sz w:val="24"/>
          <w:szCs w:val="24"/>
          <w:vertAlign w:val="subscript"/>
        </w:rPr>
        <w:t>2</w:t>
      </w:r>
      <w:r w:rsidR="00716284" w:rsidRPr="00894C8E">
        <w:rPr>
          <w:rFonts w:ascii="Times New Roman" w:hAnsi="Times New Roman" w:cs="Times New Roman"/>
          <w:color w:val="000000" w:themeColor="text1"/>
          <w:sz w:val="24"/>
          <w:szCs w:val="24"/>
        </w:rPr>
        <w:t xml:space="preserve"> appeared when cerium concentration was enhanced from x=0 and intensity of peak continues to increase with the rise of cerium concentration which may be due to (a) less solubility of cerium contrary to that of iron and (b) greater bond energy of Ce</w:t>
      </w:r>
      <w:r w:rsidR="00716284" w:rsidRPr="00894C8E">
        <w:rPr>
          <w:rFonts w:ascii="Times New Roman" w:hAnsi="Times New Roman" w:cs="Times New Roman"/>
          <w:color w:val="000000" w:themeColor="text1"/>
          <w:sz w:val="24"/>
          <w:szCs w:val="24"/>
          <w:vertAlign w:val="superscript"/>
        </w:rPr>
        <w:t>3+</w:t>
      </w:r>
      <w:r w:rsidR="00716284" w:rsidRPr="00894C8E">
        <w:rPr>
          <w:rFonts w:ascii="Times New Roman" w:hAnsi="Times New Roman" w:cs="Times New Roman"/>
          <w:color w:val="000000" w:themeColor="text1"/>
          <w:sz w:val="24"/>
          <w:szCs w:val="24"/>
        </w:rPr>
        <w:softHyphen/>
      </w:r>
      <w:r w:rsidR="00716284" w:rsidRPr="00894C8E">
        <w:rPr>
          <w:rFonts w:ascii="Times New Roman" w:hAnsi="Times New Roman" w:cs="Times New Roman"/>
          <w:color w:val="000000" w:themeColor="text1"/>
          <w:sz w:val="24"/>
          <w:szCs w:val="24"/>
        </w:rPr>
        <w:softHyphen/>
      </w:r>
      <m:oMath>
        <m:r>
          <w:rPr>
            <w:rFonts w:ascii="Cambria Math" w:hAnsi="Cambria Math" w:cs="Times New Roman"/>
            <w:color w:val="000000" w:themeColor="text1"/>
            <w:sz w:val="24"/>
            <w:szCs w:val="24"/>
          </w:rPr>
          <m:t>-</m:t>
        </m:r>
      </m:oMath>
      <w:r w:rsidR="00716284" w:rsidRPr="00894C8E">
        <w:rPr>
          <w:rFonts w:ascii="Times New Roman" w:eastAsiaTheme="minorEastAsia" w:hAnsi="Times New Roman" w:cs="Times New Roman"/>
          <w:color w:val="000000" w:themeColor="text1"/>
          <w:sz w:val="24"/>
          <w:szCs w:val="24"/>
        </w:rPr>
        <w:t>O</w:t>
      </w:r>
      <w:r w:rsidR="00716284" w:rsidRPr="00894C8E">
        <w:rPr>
          <w:rFonts w:ascii="Times New Roman" w:eastAsiaTheme="minorEastAsia" w:hAnsi="Times New Roman" w:cs="Times New Roman"/>
          <w:color w:val="000000" w:themeColor="text1"/>
          <w:sz w:val="24"/>
          <w:szCs w:val="24"/>
          <w:vertAlign w:val="superscript"/>
        </w:rPr>
        <w:t xml:space="preserve">2 </w:t>
      </w:r>
      <w:r w:rsidR="00716284" w:rsidRPr="00894C8E">
        <w:rPr>
          <w:rFonts w:ascii="Times New Roman" w:eastAsiaTheme="minorEastAsia" w:hAnsi="Times New Roman" w:cs="Times New Roman"/>
          <w:color w:val="000000" w:themeColor="text1"/>
          <w:sz w:val="24"/>
          <w:szCs w:val="24"/>
        </w:rPr>
        <w:t xml:space="preserve">as compared to </w:t>
      </w:r>
      <w:r w:rsidR="00716284" w:rsidRPr="00894C8E">
        <w:rPr>
          <w:rFonts w:ascii="Times New Roman" w:hAnsi="Times New Roman" w:cs="Times New Roman"/>
          <w:color w:val="000000" w:themeColor="text1"/>
          <w:sz w:val="24"/>
          <w:szCs w:val="24"/>
        </w:rPr>
        <w:t>Fe</w:t>
      </w:r>
      <w:r w:rsidR="00716284" w:rsidRPr="00894C8E">
        <w:rPr>
          <w:rFonts w:ascii="Times New Roman" w:hAnsi="Times New Roman" w:cs="Times New Roman"/>
          <w:color w:val="000000" w:themeColor="text1"/>
          <w:sz w:val="24"/>
          <w:szCs w:val="24"/>
          <w:vertAlign w:val="superscript"/>
        </w:rPr>
        <w:t>3+</w:t>
      </w:r>
      <w:r w:rsidR="00716284" w:rsidRPr="00894C8E">
        <w:rPr>
          <w:rFonts w:ascii="Times New Roman" w:hAnsi="Times New Roman" w:cs="Times New Roman"/>
          <w:color w:val="000000" w:themeColor="text1"/>
          <w:sz w:val="24"/>
          <w:szCs w:val="24"/>
        </w:rPr>
        <w:softHyphen/>
      </w:r>
      <w:r w:rsidR="00716284" w:rsidRPr="00894C8E">
        <w:rPr>
          <w:rFonts w:ascii="Times New Roman" w:hAnsi="Times New Roman" w:cs="Times New Roman"/>
          <w:color w:val="000000" w:themeColor="text1"/>
          <w:sz w:val="24"/>
          <w:szCs w:val="24"/>
        </w:rPr>
        <w:softHyphen/>
      </w:r>
      <m:oMath>
        <m:r>
          <w:rPr>
            <w:rFonts w:ascii="Cambria Math" w:hAnsi="Cambria Math" w:cs="Times New Roman"/>
            <w:color w:val="000000" w:themeColor="text1"/>
            <w:sz w:val="24"/>
            <w:szCs w:val="24"/>
          </w:rPr>
          <m:t>-</m:t>
        </m:r>
      </m:oMath>
      <w:r w:rsidR="00716284" w:rsidRPr="00894C8E">
        <w:rPr>
          <w:rFonts w:ascii="Times New Roman" w:eastAsiaTheme="minorEastAsia" w:hAnsi="Times New Roman" w:cs="Times New Roman"/>
          <w:color w:val="000000" w:themeColor="text1"/>
          <w:sz w:val="24"/>
          <w:szCs w:val="24"/>
        </w:rPr>
        <w:t>O</w:t>
      </w:r>
      <w:r w:rsidR="00716284" w:rsidRPr="00894C8E">
        <w:rPr>
          <w:rFonts w:ascii="Times New Roman" w:eastAsiaTheme="minorEastAsia" w:hAnsi="Times New Roman" w:cs="Times New Roman"/>
          <w:color w:val="000000" w:themeColor="text1"/>
          <w:sz w:val="24"/>
          <w:szCs w:val="24"/>
          <w:vertAlign w:val="superscript"/>
        </w:rPr>
        <w:t>2-</w:t>
      </w:r>
      <w:r w:rsidR="00716284" w:rsidRPr="00894C8E">
        <w:rPr>
          <w:rFonts w:ascii="Times New Roman" w:eastAsiaTheme="minorEastAsia" w:hAnsi="Times New Roman" w:cs="Times New Roman"/>
          <w:color w:val="000000" w:themeColor="text1"/>
          <w:sz w:val="24"/>
          <w:szCs w:val="24"/>
        </w:rPr>
        <w:t>. Hence the immense amount of energy is needed to incorporate Ce</w:t>
      </w:r>
      <w:r w:rsidR="00716284" w:rsidRPr="00894C8E">
        <w:rPr>
          <w:rFonts w:ascii="Times New Roman" w:eastAsiaTheme="minorEastAsia" w:hAnsi="Times New Roman" w:cs="Times New Roman"/>
          <w:color w:val="000000" w:themeColor="text1"/>
          <w:sz w:val="24"/>
          <w:szCs w:val="24"/>
          <w:vertAlign w:val="superscript"/>
        </w:rPr>
        <w:t>3+</w:t>
      </w:r>
      <w:r w:rsidR="00716284" w:rsidRPr="00894C8E">
        <w:rPr>
          <w:rFonts w:ascii="Times New Roman" w:eastAsiaTheme="minorEastAsia" w:hAnsi="Times New Roman" w:cs="Times New Roman"/>
          <w:color w:val="000000" w:themeColor="text1"/>
          <w:sz w:val="24"/>
          <w:szCs w:val="24"/>
        </w:rPr>
        <w:t xml:space="preserve"> ions for Fe</w:t>
      </w:r>
      <w:r w:rsidR="00716284" w:rsidRPr="00894C8E">
        <w:rPr>
          <w:rFonts w:ascii="Times New Roman" w:eastAsiaTheme="minorEastAsia" w:hAnsi="Times New Roman" w:cs="Times New Roman"/>
          <w:color w:val="000000" w:themeColor="text1"/>
          <w:sz w:val="24"/>
          <w:szCs w:val="24"/>
          <w:vertAlign w:val="superscript"/>
        </w:rPr>
        <w:t>3+</w:t>
      </w:r>
      <w:r w:rsidR="00716284" w:rsidRPr="00894C8E">
        <w:rPr>
          <w:rFonts w:ascii="Times New Roman" w:eastAsiaTheme="minorEastAsia" w:hAnsi="Times New Roman" w:cs="Times New Roman"/>
          <w:color w:val="000000" w:themeColor="text1"/>
          <w:sz w:val="24"/>
          <w:szCs w:val="24"/>
        </w:rPr>
        <w:t xml:space="preserve"> ions and this creates secondary phases </w:t>
      </w:r>
      <w:r w:rsidR="00716284" w:rsidRPr="00894C8E">
        <w:rPr>
          <w:rFonts w:ascii="Times New Roman" w:eastAsiaTheme="minorEastAsia" w:hAnsi="Times New Roman" w:cs="Times New Roman"/>
          <w:color w:val="000000" w:themeColor="text1"/>
          <w:sz w:val="24"/>
          <w:szCs w:val="24"/>
        </w:rPr>
        <w:fldChar w:fldCharType="begin"/>
      </w:r>
      <w:r w:rsidR="00274341" w:rsidRPr="00894C8E">
        <w:rPr>
          <w:rFonts w:ascii="Times New Roman" w:eastAsiaTheme="minorEastAsia" w:hAnsi="Times New Roman" w:cs="Times New Roman"/>
          <w:color w:val="000000" w:themeColor="text1"/>
          <w:sz w:val="24"/>
          <w:szCs w:val="24"/>
        </w:rPr>
        <w:instrText xml:space="preserve"> ADDIN EN.CITE &lt;EndNote&gt;&lt;Cite&gt;&lt;Author&gt;Dasan&lt;/Author&gt;&lt;Year&gt;2017&lt;/Year&gt;&lt;RecNum&gt;9&lt;/RecNum&gt;&lt;DisplayText&gt;[23, 24]&lt;/DisplayText&gt;&lt;record&gt;&lt;rec-number&gt;9&lt;/rec-number&gt;&lt;foreign-keys&gt;&lt;key app="EN" db-id="x0zrz0pstxrw0ne0zspvzp245w022295awzw"&gt;9&lt;/key&gt;&lt;/foreign-keys&gt;&lt;ref-type name="Journal Article"&gt;17&lt;/ref-type&gt;&lt;contributors&gt;&lt;authors&gt;&lt;author&gt;Dasan, YK&lt;/author&gt;&lt;author&gt;Guan, BH&lt;/author&gt;&lt;author&gt;Zahari, MH&lt;/author&gt;&lt;author&gt;Chuan, LK&lt;/author&gt;&lt;/authors&gt;&lt;/contributors&gt;&lt;titles&gt;&lt;title&gt;Influence of La3+ Substitution on Structure, Morphology and Magnetic Properties of Nanocrystalline Ni-Zn Ferrite&lt;/title&gt;&lt;secondary-title&gt;PloS one&lt;/secondary-title&gt;&lt;/titles&gt;&lt;periodical&gt;&lt;full-title&gt;PloS one&lt;/full-title&gt;&lt;/periodical&gt;&lt;pages&gt;e0170075&lt;/pages&gt;&lt;volume&gt;12&lt;/volume&gt;&lt;number&gt;1&lt;/number&gt;&lt;dates&gt;&lt;year&gt;2017&lt;/year&gt;&lt;/dates&gt;&lt;isbn&gt;1932-6203&lt;/isbn&gt;&lt;urls&gt;&lt;/urls&gt;&lt;/record&gt;&lt;/Cite&gt;&lt;Cite&gt;&lt;Author&gt;Thakur&lt;/Author&gt;&lt;Year&gt;2016&lt;/Year&gt;&lt;RecNum&gt;12&lt;/RecNum&gt;&lt;record&gt;&lt;rec-number&gt;12&lt;/rec-number&gt;&lt;foreign-keys&gt;&lt;key app="EN" db-id="x0zrz0pstxrw0ne0zspvzp245w022295awzw"&gt;12&lt;/key&gt;&lt;/foreign-keys&gt;&lt;ref-type name="Journal Article"&gt;17&lt;/ref-type&gt;&lt;contributors&gt;&lt;authors&gt;&lt;author&gt;Thakur, Prashant&lt;/author&gt;&lt;author&gt;Sharma, Rohit&lt;/author&gt;&lt;author&gt;Kumar, Manoj&lt;/author&gt;&lt;author&gt;Katyal, SC&lt;/author&gt;&lt;author&gt;Negi, NS&lt;/author&gt;&lt;author&gt;Thakur, Nagesh&lt;/author&gt;&lt;author&gt;Sharma, Vineet&lt;/author&gt;&lt;author&gt;Sharma, Pankaj&lt;/author&gt;&lt;/authors&gt;&lt;/contributors&gt;&lt;titles&gt;&lt;title&gt;Superparamagnetic La doped Mn–Zn nano ferrites: dependence on dopant content and crystallite size&lt;/title&gt;&lt;secondary-title&gt;Materials Research Express&lt;/secondary-title&gt;&lt;/titles&gt;&lt;periodical&gt;&lt;full-title&gt;Materials Research Express&lt;/full-title&gt;&lt;/periodical&gt;&lt;pages&gt;075001&lt;/pages&gt;&lt;volume&gt;3&lt;/volume&gt;&lt;number&gt;7&lt;/number&gt;&lt;dates&gt;&lt;year&gt;2016&lt;/year&gt;&lt;/dates&gt;&lt;isbn&gt;2053-1591&lt;/isbn&gt;&lt;urls&gt;&lt;/urls&gt;&lt;/record&gt;&lt;/Cite&gt;&lt;/EndNote&gt;</w:instrText>
      </w:r>
      <w:r w:rsidR="00716284" w:rsidRPr="00894C8E">
        <w:rPr>
          <w:rFonts w:ascii="Times New Roman" w:eastAsiaTheme="minorEastAsia" w:hAnsi="Times New Roman" w:cs="Times New Roman"/>
          <w:color w:val="000000" w:themeColor="text1"/>
          <w:sz w:val="24"/>
          <w:szCs w:val="24"/>
        </w:rPr>
        <w:fldChar w:fldCharType="separate"/>
      </w:r>
      <w:r w:rsidR="00274341" w:rsidRPr="00894C8E">
        <w:rPr>
          <w:rFonts w:ascii="Times New Roman" w:eastAsiaTheme="minorEastAsia" w:hAnsi="Times New Roman" w:cs="Times New Roman"/>
          <w:noProof/>
          <w:color w:val="000000" w:themeColor="text1"/>
          <w:sz w:val="24"/>
          <w:szCs w:val="24"/>
        </w:rPr>
        <w:t>[</w:t>
      </w:r>
      <w:hyperlink w:anchor="_ENREF_23" w:tooltip="Dasan, 2017 #9" w:history="1">
        <w:r w:rsidR="008A06B7" w:rsidRPr="00894C8E">
          <w:rPr>
            <w:rStyle w:val="Hyperlink"/>
          </w:rPr>
          <w:t>23</w:t>
        </w:r>
      </w:hyperlink>
      <w:r w:rsidR="00274341" w:rsidRPr="00894C8E">
        <w:rPr>
          <w:rFonts w:ascii="Times New Roman" w:eastAsiaTheme="minorEastAsia" w:hAnsi="Times New Roman" w:cs="Times New Roman"/>
          <w:noProof/>
          <w:color w:val="000000" w:themeColor="text1"/>
          <w:sz w:val="24"/>
          <w:szCs w:val="24"/>
        </w:rPr>
        <w:t xml:space="preserve">, </w:t>
      </w:r>
      <w:hyperlink w:anchor="_ENREF_24" w:tooltip="Thakur, 2016 #12" w:history="1">
        <w:r w:rsidR="008A06B7" w:rsidRPr="00894C8E">
          <w:rPr>
            <w:rStyle w:val="Hyperlink"/>
          </w:rPr>
          <w:t>24</w:t>
        </w:r>
      </w:hyperlink>
      <w:r w:rsidR="00274341" w:rsidRPr="00894C8E">
        <w:rPr>
          <w:rFonts w:ascii="Times New Roman" w:eastAsiaTheme="minorEastAsia" w:hAnsi="Times New Roman" w:cs="Times New Roman"/>
          <w:noProof/>
          <w:color w:val="000000" w:themeColor="text1"/>
          <w:sz w:val="24"/>
          <w:szCs w:val="24"/>
        </w:rPr>
        <w:t>]</w:t>
      </w:r>
      <w:r w:rsidR="00716284" w:rsidRPr="00894C8E">
        <w:rPr>
          <w:rFonts w:ascii="Times New Roman" w:eastAsiaTheme="minorEastAsia" w:hAnsi="Times New Roman" w:cs="Times New Roman"/>
          <w:color w:val="000000" w:themeColor="text1"/>
          <w:sz w:val="24"/>
          <w:szCs w:val="24"/>
        </w:rPr>
        <w:fldChar w:fldCharType="end"/>
      </w:r>
      <w:r w:rsidR="00716284" w:rsidRPr="00894C8E">
        <w:rPr>
          <w:rFonts w:ascii="Times New Roman" w:eastAsiaTheme="minorEastAsia" w:hAnsi="Times New Roman" w:cs="Times New Roman"/>
          <w:color w:val="000000" w:themeColor="text1"/>
          <w:sz w:val="24"/>
          <w:szCs w:val="24"/>
        </w:rPr>
        <w:t xml:space="preserve">. </w:t>
      </w:r>
      <w:r w:rsidR="00E0166B" w:rsidRPr="00894C8E">
        <w:rPr>
          <w:rFonts w:asciiTheme="majorBidi" w:hAnsiTheme="majorBidi" w:cstheme="majorBidi"/>
          <w:sz w:val="24"/>
          <w:szCs w:val="24"/>
        </w:rPr>
        <w:t xml:space="preserve">It was also observed from </w:t>
      </w:r>
      <w:r w:rsidR="00E0166B" w:rsidRPr="00894C8E">
        <w:rPr>
          <w:rFonts w:ascii="Times New Roman" w:eastAsiaTheme="minorEastAsia" w:hAnsi="Times New Roman" w:cs="Times New Roman"/>
          <w:color w:val="3333FF"/>
          <w:sz w:val="24"/>
          <w:szCs w:val="24"/>
        </w:rPr>
        <w:t xml:space="preserve">Fig 1(b) </w:t>
      </w:r>
      <w:r w:rsidR="00E0166B" w:rsidRPr="00894C8E">
        <w:rPr>
          <w:rFonts w:asciiTheme="majorBidi" w:hAnsiTheme="majorBidi" w:cstheme="majorBidi"/>
          <w:sz w:val="24"/>
          <w:szCs w:val="24"/>
        </w:rPr>
        <w:t>that the peak with the plane (311) shifts toward a greater angle and the intensity of peaks</w:t>
      </w:r>
      <w:r w:rsidR="00CB7A35" w:rsidRPr="00894C8E">
        <w:rPr>
          <w:rFonts w:asciiTheme="majorBidi" w:hAnsiTheme="majorBidi" w:cstheme="majorBidi"/>
          <w:sz w:val="24"/>
          <w:szCs w:val="24"/>
        </w:rPr>
        <w:t xml:space="preserve"> </w:t>
      </w:r>
      <w:r w:rsidR="00CB7A35" w:rsidRPr="00894C8E">
        <w:rPr>
          <w:rFonts w:asciiTheme="majorBidi" w:hAnsiTheme="majorBidi" w:cstheme="majorBidi"/>
          <w:sz w:val="24"/>
          <w:szCs w:val="24"/>
        </w:rPr>
        <w:lastRenderedPageBreak/>
        <w:t>decreases</w:t>
      </w:r>
      <w:r w:rsidR="00E0166B" w:rsidRPr="00894C8E">
        <w:rPr>
          <w:rFonts w:asciiTheme="majorBidi" w:hAnsiTheme="majorBidi" w:cstheme="majorBidi"/>
          <w:sz w:val="24"/>
          <w:szCs w:val="24"/>
        </w:rPr>
        <w:t xml:space="preserve"> as increasing Ce</w:t>
      </w:r>
      <w:r w:rsidR="00E0166B" w:rsidRPr="00894C8E">
        <w:rPr>
          <w:rFonts w:asciiTheme="majorBidi" w:hAnsiTheme="majorBidi" w:cstheme="majorBidi"/>
          <w:sz w:val="24"/>
          <w:szCs w:val="24"/>
          <w:vertAlign w:val="superscript"/>
        </w:rPr>
        <w:t>3+</w:t>
      </w:r>
      <w:r w:rsidR="00E0166B" w:rsidRPr="00894C8E">
        <w:rPr>
          <w:rFonts w:asciiTheme="majorBidi" w:hAnsiTheme="majorBidi" w:cstheme="majorBidi"/>
          <w:sz w:val="24"/>
          <w:szCs w:val="24"/>
        </w:rPr>
        <w:t xml:space="preserve"> cations, which may be due to oxygen vacancies and strain production </w:t>
      </w:r>
      <w:r w:rsidR="00E0166B" w:rsidRPr="00894C8E">
        <w:rPr>
          <w:rFonts w:asciiTheme="majorBidi" w:hAnsiTheme="majorBidi" w:cstheme="majorBidi"/>
          <w:sz w:val="24"/>
          <w:szCs w:val="24"/>
        </w:rPr>
        <w:fldChar w:fldCharType="begin"/>
      </w:r>
      <w:r w:rsidR="00274341" w:rsidRPr="00894C8E">
        <w:rPr>
          <w:rFonts w:asciiTheme="majorBidi" w:hAnsiTheme="majorBidi" w:cstheme="majorBidi"/>
          <w:sz w:val="24"/>
          <w:szCs w:val="24"/>
        </w:rPr>
        <w:instrText xml:space="preserve"> ADDIN EN.CITE &lt;EndNote&gt;&lt;Cite&gt;&lt;Author&gt;Akhtar&lt;/Author&gt;&lt;Year&gt;2018&lt;/Year&gt;&lt;RecNum&gt;344&lt;/RecNum&gt;&lt;DisplayText&gt;[21]&lt;/DisplayText&gt;&lt;record&gt;&lt;rec-number&gt;344&lt;/rec-number&gt;&lt;foreign-keys&gt;&lt;key app="EN" db-id="aaesv29p7feaz7ew2t6ppsp5v0x5f9tz0rre" timestamp="1626943172"&gt;344&lt;/key&gt;&lt;/foreign-keys&gt;&lt;ref-type name="Journal Article"&gt;17&lt;/ref-type&gt;&lt;contributors&gt;&lt;authors&gt;&lt;author&gt;Akhtar, Majid Niaz&lt;/author&gt;&lt;author&gt;Khan, Muhammad Azhar&lt;/author&gt;&lt;/authors&gt;&lt;/contributors&gt;&lt;titles&gt;&lt;title&gt;Effect of rare earth doping on the structural and magnetic features of nanocrystalline spinel ferrites prepared via sol gel route&lt;/title&gt;&lt;secondary-title&gt;Journal of Magnetism and Magnetic Materials&lt;/secondary-title&gt;&lt;/titles&gt;&lt;pages&gt;268-277&lt;/pages&gt;&lt;volume&gt;460&lt;/volume&gt;&lt;dates&gt;&lt;year&gt;2018&lt;/year&gt;&lt;/dates&gt;&lt;isbn&gt;0304-8853&lt;/isbn&gt;&lt;urls&gt;&lt;/urls&gt;&lt;/record&gt;&lt;/Cite&gt;&lt;/EndNote&gt;</w:instrText>
      </w:r>
      <w:r w:rsidR="00E0166B" w:rsidRPr="00894C8E">
        <w:rPr>
          <w:rFonts w:asciiTheme="majorBidi" w:hAnsiTheme="majorBidi" w:cstheme="majorBidi"/>
          <w:sz w:val="24"/>
          <w:szCs w:val="24"/>
        </w:rPr>
        <w:fldChar w:fldCharType="separate"/>
      </w:r>
      <w:r w:rsidR="00274341" w:rsidRPr="00894C8E">
        <w:rPr>
          <w:rFonts w:asciiTheme="majorBidi" w:hAnsiTheme="majorBidi" w:cstheme="majorBidi"/>
          <w:noProof/>
          <w:sz w:val="24"/>
          <w:szCs w:val="24"/>
        </w:rPr>
        <w:t>[</w:t>
      </w:r>
      <w:hyperlink w:anchor="_ENREF_21" w:tooltip="Akhtar, 2018 #344" w:history="1">
        <w:r w:rsidR="008A06B7" w:rsidRPr="00894C8E">
          <w:rPr>
            <w:rStyle w:val="Hyperlink"/>
          </w:rPr>
          <w:t>21</w:t>
        </w:r>
      </w:hyperlink>
      <w:r w:rsidR="00274341" w:rsidRPr="00894C8E">
        <w:rPr>
          <w:rFonts w:asciiTheme="majorBidi" w:hAnsiTheme="majorBidi" w:cstheme="majorBidi"/>
          <w:noProof/>
          <w:sz w:val="24"/>
          <w:szCs w:val="24"/>
        </w:rPr>
        <w:t>]</w:t>
      </w:r>
      <w:r w:rsidR="00E0166B" w:rsidRPr="00894C8E">
        <w:rPr>
          <w:rFonts w:asciiTheme="majorBidi" w:hAnsiTheme="majorBidi" w:cstheme="majorBidi"/>
          <w:sz w:val="24"/>
          <w:szCs w:val="24"/>
        </w:rPr>
        <w:fldChar w:fldCharType="end"/>
      </w:r>
      <w:r w:rsidR="00E0166B" w:rsidRPr="00894C8E">
        <w:rPr>
          <w:rFonts w:asciiTheme="majorBidi" w:hAnsiTheme="majorBidi" w:cstheme="majorBidi"/>
          <w:sz w:val="24"/>
          <w:szCs w:val="24"/>
        </w:rPr>
        <w:t>.</w:t>
      </w:r>
    </w:p>
    <w:p w14:paraId="1372C2E4" w14:textId="63BE4F49" w:rsidR="0010248A" w:rsidRPr="00894C8E" w:rsidRDefault="00991D23" w:rsidP="009D1FA2">
      <w:pPr>
        <w:keepNext/>
        <w:spacing w:after="0" w:line="360" w:lineRule="auto"/>
        <w:jc w:val="both"/>
      </w:pPr>
      <w:r w:rsidRPr="00894C8E">
        <w:object w:dxaOrig="8506" w:dyaOrig="5090" w14:anchorId="63F40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54.25pt" o:ole="">
            <v:imagedata r:id="rId8" o:title=""/>
          </v:shape>
          <o:OLEObject Type="Embed" ProgID="Origin50.Graph" ShapeID="_x0000_i1025" DrawAspect="Content" ObjectID="_1692626366" r:id="rId9"/>
        </w:object>
      </w:r>
    </w:p>
    <w:p w14:paraId="68A16B14" w14:textId="4AEC652A" w:rsidR="0010248A" w:rsidRPr="00894C8E" w:rsidRDefault="0010248A" w:rsidP="00356EAD">
      <w:pPr>
        <w:pStyle w:val="Caption"/>
        <w:spacing w:after="0" w:line="360" w:lineRule="auto"/>
        <w:jc w:val="center"/>
        <w:rPr>
          <w:rFonts w:eastAsiaTheme="minorEastAsia" w:cs="Times New Roman"/>
          <w:b/>
          <w:bCs/>
          <w:szCs w:val="24"/>
        </w:rPr>
      </w:pPr>
      <w:r w:rsidRPr="00894C8E">
        <w:rPr>
          <w:b/>
          <w:bCs/>
        </w:rPr>
        <w:t xml:space="preserve">Fig. </w:t>
      </w:r>
      <w:r w:rsidRPr="00894C8E">
        <w:rPr>
          <w:b/>
          <w:bCs/>
        </w:rPr>
        <w:fldChar w:fldCharType="begin"/>
      </w:r>
      <w:r w:rsidRPr="00894C8E">
        <w:rPr>
          <w:b/>
          <w:bCs/>
        </w:rPr>
        <w:instrText xml:space="preserve"> SEQ Fig. \* ARABIC </w:instrText>
      </w:r>
      <w:r w:rsidRPr="00894C8E">
        <w:rPr>
          <w:b/>
          <w:bCs/>
        </w:rPr>
        <w:fldChar w:fldCharType="separate"/>
      </w:r>
      <w:r w:rsidR="00E0364D" w:rsidRPr="00894C8E">
        <w:rPr>
          <w:b/>
          <w:bCs/>
          <w:noProof/>
        </w:rPr>
        <w:t>1</w:t>
      </w:r>
      <w:r w:rsidRPr="00894C8E">
        <w:rPr>
          <w:b/>
          <w:bCs/>
        </w:rPr>
        <w:fldChar w:fldCharType="end"/>
      </w:r>
      <w:r w:rsidRPr="00894C8E">
        <w:rPr>
          <w:b/>
          <w:bCs/>
        </w:rPr>
        <w:t>(a)</w:t>
      </w:r>
      <w:r w:rsidR="00C576DE" w:rsidRPr="00894C8E">
        <w:rPr>
          <w:b/>
          <w:bCs/>
        </w:rPr>
        <w:t xml:space="preserve"> </w:t>
      </w:r>
      <w:r w:rsidR="00C576DE" w:rsidRPr="00894C8E">
        <w:t xml:space="preserve">XRD patterns for </w:t>
      </w:r>
      <w:r w:rsidR="00C576DE" w:rsidRPr="00894C8E">
        <w:rPr>
          <w:rFonts w:eastAsiaTheme="minorEastAsia" w:cs="Times New Roman"/>
          <w:szCs w:val="24"/>
        </w:rPr>
        <w:t>Ce</w:t>
      </w:r>
      <w:r w:rsidR="00C576DE" w:rsidRPr="00894C8E">
        <w:rPr>
          <w:rFonts w:eastAsiaTheme="minorEastAsia" w:cs="Times New Roman"/>
          <w:szCs w:val="24"/>
          <w:vertAlign w:val="superscript"/>
        </w:rPr>
        <w:t>3+</w:t>
      </w:r>
      <w:r w:rsidR="00C576DE" w:rsidRPr="00894C8E">
        <w:rPr>
          <w:rFonts w:eastAsiaTheme="minorEastAsia" w:cs="Times New Roman"/>
          <w:szCs w:val="24"/>
        </w:rPr>
        <w:t xml:space="preserve"> doped CF samples </w:t>
      </w:r>
      <w:r w:rsidR="00C576DE" w:rsidRPr="00894C8E">
        <w:rPr>
          <w:rFonts w:eastAsiaTheme="minorEastAsia" w:cs="Times New Roman"/>
          <w:b/>
          <w:bCs/>
          <w:szCs w:val="24"/>
        </w:rPr>
        <w:t xml:space="preserve">(b) </w:t>
      </w:r>
      <w:r w:rsidR="00C576DE" w:rsidRPr="00894C8E">
        <w:rPr>
          <w:rFonts w:eastAsiaTheme="minorEastAsia" w:cs="Times New Roman"/>
          <w:szCs w:val="24"/>
        </w:rPr>
        <w:t>Peaks (311) shift towards right</w:t>
      </w:r>
    </w:p>
    <w:p w14:paraId="32CE6955" w14:textId="36E02C55" w:rsidR="006913A1" w:rsidRPr="00894C8E" w:rsidRDefault="006913A1" w:rsidP="008A06B7">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 xml:space="preserve">The prominent peaks (220), (311), and (511) were used to determine the </w:t>
      </w:r>
      <w:r w:rsidR="0022099D" w:rsidRPr="00894C8E">
        <w:rPr>
          <w:rFonts w:ascii="Times New Roman" w:hAnsi="Times New Roman" w:cs="Times New Roman"/>
          <w:color w:val="000000" w:themeColor="text1"/>
          <w:sz w:val="24"/>
          <w:szCs w:val="24"/>
        </w:rPr>
        <w:t>crystallite size (</w:t>
      </w:r>
      <w:r w:rsidR="0022099D" w:rsidRPr="00894C8E">
        <w:rPr>
          <w:rFonts w:ascii="Times New Roman" w:hAnsi="Times New Roman" w:cs="Times New Roman"/>
          <w:i/>
          <w:iCs/>
          <w:color w:val="000000" w:themeColor="text1"/>
          <w:sz w:val="24"/>
          <w:szCs w:val="24"/>
        </w:rPr>
        <w:t>D</w:t>
      </w:r>
      <w:r w:rsidR="0022099D" w:rsidRPr="00894C8E">
        <w:rPr>
          <w:rFonts w:ascii="Times New Roman" w:hAnsi="Times New Roman" w:cs="Times New Roman"/>
          <w:color w:val="000000" w:themeColor="text1"/>
          <w:sz w:val="24"/>
          <w:szCs w:val="24"/>
        </w:rPr>
        <w:t xml:space="preserve">) </w:t>
      </w:r>
      <w:r w:rsidRPr="00894C8E">
        <w:rPr>
          <w:rFonts w:ascii="Times New Roman" w:hAnsi="Times New Roman" w:cs="Times New Roman"/>
          <w:color w:val="000000" w:themeColor="text1"/>
          <w:sz w:val="24"/>
          <w:szCs w:val="24"/>
        </w:rPr>
        <w:t xml:space="preserve">of the </w:t>
      </w:r>
      <w:r w:rsidR="0022099D" w:rsidRPr="00894C8E">
        <w:rPr>
          <w:rFonts w:ascii="Times New Roman" w:hAnsi="Times New Roman" w:cs="Times New Roman"/>
          <w:color w:val="000000" w:themeColor="text1"/>
          <w:sz w:val="24"/>
          <w:szCs w:val="24"/>
        </w:rPr>
        <w:t>as-</w:t>
      </w:r>
      <w:r w:rsidRPr="00894C8E">
        <w:rPr>
          <w:rFonts w:ascii="Times New Roman" w:hAnsi="Times New Roman" w:cs="Times New Roman"/>
          <w:color w:val="000000" w:themeColor="text1"/>
          <w:sz w:val="24"/>
          <w:szCs w:val="24"/>
        </w:rPr>
        <w:t>prepared ferrites using Scherrer’s relation</w:t>
      </w:r>
      <w:r w:rsidR="00D7668B" w:rsidRPr="00894C8E">
        <w:rPr>
          <w:rFonts w:ascii="Times New Roman" w:hAnsi="Times New Roman" w:cs="Times New Roman"/>
          <w:color w:val="000000" w:themeColor="text1"/>
          <w:sz w:val="24"/>
          <w:szCs w:val="24"/>
        </w:rPr>
        <w:t xml:space="preserve"> </w:t>
      </w:r>
      <w:r w:rsidR="00D7668B" w:rsidRPr="00894C8E">
        <w:rPr>
          <w:rFonts w:ascii="Times New Roman" w:hAnsi="Times New Roman" w:cs="Times New Roman"/>
          <w:color w:val="000000" w:themeColor="text1"/>
          <w:sz w:val="24"/>
          <w:szCs w:val="24"/>
        </w:rPr>
        <w:fldChar w:fldCharType="begin"/>
      </w:r>
      <w:r w:rsidR="00274341" w:rsidRPr="00894C8E">
        <w:rPr>
          <w:rFonts w:ascii="Times New Roman" w:hAnsi="Times New Roman" w:cs="Times New Roman"/>
          <w:color w:val="000000" w:themeColor="text1"/>
          <w:sz w:val="24"/>
          <w:szCs w:val="24"/>
        </w:rPr>
        <w:instrText xml:space="preserve"> ADDIN EN.CITE &lt;EndNote&gt;&lt;Cite&gt;&lt;Author&gt;Aslam&lt;/Author&gt;&lt;Year&gt;2021&lt;/Year&gt;&lt;RecNum&gt;61&lt;/RecNum&gt;&lt;DisplayText&gt;[25]&lt;/DisplayText&gt;&lt;record&gt;&lt;rec-number&gt;61&lt;/rec-number&gt;&lt;foreign-keys&gt;&lt;key app="EN" db-id="aaesv29p7feaz7ew2t6ppsp5v0x5f9tz0rre" timestamp="1617903127"&gt;61&lt;/key&gt;&lt;/foreign-keys&gt;&lt;ref-type name="Journal Article"&gt;17&lt;/ref-type&gt;&lt;contributors&gt;&lt;authors&gt;&lt;author&gt;Aslam, Asma&lt;/author&gt;&lt;author&gt;Razzaq, Abdul&lt;/author&gt;&lt;author&gt;Naz, S&lt;/author&gt;&lt;author&gt;Amin, Nasir&lt;/author&gt;&lt;author&gt;Arshad, Muhammad Imran&lt;/author&gt;&lt;author&gt;Nabi, M Ajaz Un&lt;/author&gt;&lt;author&gt;Nawaz, Abid&lt;/author&gt;&lt;author&gt;Mahmood, Khalid&lt;/author&gt;&lt;author&gt;Bibi, Aisha&lt;/author&gt;&lt;author&gt;Iqbal, Faisal&lt;/author&gt;&lt;/authors&gt;&lt;/contributors&gt;&lt;titles&gt;&lt;title&gt;Impact of Lanthanum-Doping on the Physical and Electrical Properties of Cobalt Ferrites&lt;/title&gt;&lt;secondary-title&gt;Journal of Superconductivity and Novel Magnetism&lt;/secondary-title&gt;&lt;/titles&gt;&lt;pages&gt;1-10&lt;/pages&gt;&lt;dates&gt;&lt;year&gt;2021&lt;/year&gt;&lt;/dates&gt;&lt;isbn&gt;1557-1947&lt;/isbn&gt;&lt;urls&gt;&lt;/urls&gt;&lt;/record&gt;&lt;/Cite&gt;&lt;/EndNote&gt;</w:instrText>
      </w:r>
      <w:r w:rsidR="00D7668B" w:rsidRPr="00894C8E">
        <w:rPr>
          <w:rFonts w:ascii="Times New Roman" w:hAnsi="Times New Roman" w:cs="Times New Roman"/>
          <w:color w:val="000000" w:themeColor="text1"/>
          <w:sz w:val="24"/>
          <w:szCs w:val="24"/>
        </w:rPr>
        <w:fldChar w:fldCharType="separate"/>
      </w:r>
      <w:r w:rsidR="00274341" w:rsidRPr="00894C8E">
        <w:rPr>
          <w:rFonts w:ascii="Times New Roman" w:hAnsi="Times New Roman" w:cs="Times New Roman"/>
          <w:noProof/>
          <w:color w:val="000000" w:themeColor="text1"/>
          <w:sz w:val="24"/>
          <w:szCs w:val="24"/>
        </w:rPr>
        <w:t>[</w:t>
      </w:r>
      <w:hyperlink w:anchor="_ENREF_25" w:tooltip="Aslam, 2021 #61" w:history="1">
        <w:r w:rsidR="008A06B7" w:rsidRPr="00894C8E">
          <w:rPr>
            <w:rStyle w:val="Hyperlink"/>
          </w:rPr>
          <w:t>25</w:t>
        </w:r>
      </w:hyperlink>
      <w:r w:rsidR="00274341" w:rsidRPr="00894C8E">
        <w:rPr>
          <w:rFonts w:ascii="Times New Roman" w:hAnsi="Times New Roman" w:cs="Times New Roman"/>
          <w:noProof/>
          <w:color w:val="000000" w:themeColor="text1"/>
          <w:sz w:val="24"/>
          <w:szCs w:val="24"/>
        </w:rPr>
        <w:t>]</w:t>
      </w:r>
      <w:r w:rsidR="00D7668B" w:rsidRPr="00894C8E">
        <w:rPr>
          <w:rFonts w:ascii="Times New Roman" w:hAnsi="Times New Roman" w:cs="Times New Roman"/>
          <w:color w:val="000000" w:themeColor="text1"/>
          <w:sz w:val="24"/>
          <w:szCs w:val="24"/>
        </w:rPr>
        <w:fldChar w:fldCharType="end"/>
      </w:r>
      <w:r w:rsidR="0022099D" w:rsidRPr="00894C8E">
        <w:rPr>
          <w:rFonts w:ascii="Times New Roman" w:hAnsi="Times New Roman" w:cs="Times New Roman"/>
          <w:color w:val="000000" w:themeColor="text1"/>
          <w:sz w:val="24"/>
          <w:szCs w:val="24"/>
        </w:rPr>
        <w:t>;</w:t>
      </w:r>
    </w:p>
    <w:p w14:paraId="33ABBE6B" w14:textId="77777777" w:rsidR="006913A1" w:rsidRPr="00894C8E" w:rsidRDefault="006913A1" w:rsidP="0022099D">
      <w:pPr>
        <w:spacing w:after="0" w:line="360" w:lineRule="auto"/>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0.9λ</m:t>
            </m:r>
          </m:num>
          <m:den>
            <m:r>
              <w:rPr>
                <w:rFonts w:ascii="Cambria Math" w:hAnsi="Cambria Math" w:cs="Times New Roman"/>
                <w:color w:val="000000" w:themeColor="text1"/>
                <w:sz w:val="24"/>
                <w:szCs w:val="24"/>
              </w:rPr>
              <m:t>β</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hAnsi="Cambria Math" w:cs="Times New Roman"/>
                    <w:color w:val="000000" w:themeColor="text1"/>
                    <w:sz w:val="24"/>
                    <w:szCs w:val="24"/>
                  </w:rPr>
                  <m:t>θ</m:t>
                </m:r>
              </m:e>
            </m:func>
          </m:den>
        </m:f>
      </m:oMath>
      <w:r w:rsidRPr="00894C8E">
        <w:rPr>
          <w:rFonts w:ascii="Times New Roman" w:eastAsiaTheme="minorEastAsia" w:hAnsi="Times New Roman" w:cs="Times New Roman"/>
          <w:color w:val="000000" w:themeColor="text1"/>
          <w:sz w:val="24"/>
          <w:szCs w:val="24"/>
        </w:rPr>
        <w:tab/>
      </w:r>
      <w:r w:rsidRPr="00894C8E">
        <w:rPr>
          <w:rFonts w:ascii="Times New Roman" w:eastAsiaTheme="minorEastAsia" w:hAnsi="Times New Roman" w:cs="Times New Roman"/>
          <w:color w:val="000000" w:themeColor="text1"/>
          <w:sz w:val="24"/>
          <w:szCs w:val="24"/>
        </w:rPr>
        <w:tab/>
      </w:r>
      <w:r w:rsidRPr="00894C8E">
        <w:rPr>
          <w:rFonts w:ascii="Times New Roman" w:eastAsiaTheme="minorEastAsia" w:hAnsi="Times New Roman" w:cs="Times New Roman"/>
          <w:color w:val="000000" w:themeColor="text1"/>
          <w:sz w:val="24"/>
          <w:szCs w:val="24"/>
        </w:rPr>
        <w:tab/>
      </w:r>
      <w:r w:rsidRPr="00894C8E">
        <w:rPr>
          <w:rFonts w:ascii="Times New Roman" w:eastAsiaTheme="minorEastAsia" w:hAnsi="Times New Roman" w:cs="Times New Roman"/>
          <w:color w:val="000000" w:themeColor="text1"/>
          <w:sz w:val="24"/>
          <w:szCs w:val="24"/>
        </w:rPr>
        <w:tab/>
        <w:t>(1)</w:t>
      </w:r>
    </w:p>
    <w:p w14:paraId="025D66D8" w14:textId="47FC1962" w:rsidR="00046232" w:rsidRPr="00894C8E" w:rsidRDefault="00D7668B" w:rsidP="008A06B7">
      <w:pPr>
        <w:spacing w:after="0" w:line="360" w:lineRule="auto"/>
        <w:jc w:val="both"/>
        <w:rPr>
          <w:rFonts w:ascii="Times New Roman" w:eastAsiaTheme="minorEastAsia" w:hAnsi="Times New Roman" w:cs="Times New Roman"/>
          <w:color w:val="000000" w:themeColor="text1"/>
          <w:sz w:val="24"/>
          <w:szCs w:val="24"/>
        </w:rPr>
      </w:pPr>
      <w:r w:rsidRPr="00894C8E">
        <w:rPr>
          <w:rFonts w:ascii="Times New Roman" w:hAnsi="Times New Roman" w:cs="Times New Roman"/>
          <w:color w:val="000000" w:themeColor="text1"/>
          <w:sz w:val="24"/>
          <w:szCs w:val="24"/>
        </w:rPr>
        <w:t>wh</w:t>
      </w:r>
      <w:r w:rsidR="006913A1" w:rsidRPr="00894C8E">
        <w:rPr>
          <w:rFonts w:ascii="Times New Roman" w:hAnsi="Times New Roman" w:cs="Times New Roman"/>
          <w:color w:val="000000" w:themeColor="text1"/>
          <w:sz w:val="24"/>
          <w:szCs w:val="24"/>
        </w:rPr>
        <w:t>ere 0.9 is Scherrer constant</w:t>
      </w:r>
      <w:r w:rsidRPr="00894C8E">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β</m:t>
        </m:r>
      </m:oMath>
      <w:r w:rsidR="006913A1" w:rsidRPr="00894C8E">
        <w:rPr>
          <w:rFonts w:ascii="Times New Roman" w:eastAsiaTheme="minorEastAsia" w:hAnsi="Times New Roman" w:cs="Times New Roman"/>
          <w:color w:val="000000" w:themeColor="text1"/>
          <w:sz w:val="24"/>
          <w:szCs w:val="24"/>
        </w:rPr>
        <w:t xml:space="preserve">, </w:t>
      </w:r>
      <m:oMath>
        <m:r>
          <w:rPr>
            <w:rFonts w:ascii="Cambria Math" w:hAnsi="Cambria Math" w:cs="Times New Roman"/>
            <w:color w:val="000000" w:themeColor="text1"/>
            <w:sz w:val="24"/>
            <w:szCs w:val="24"/>
          </w:rPr>
          <m:t>λ</m:t>
        </m:r>
      </m:oMath>
      <w:r w:rsidR="006913A1" w:rsidRPr="00894C8E">
        <w:rPr>
          <w:rFonts w:ascii="Times New Roman" w:eastAsiaTheme="minorEastAsia"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θ</m:t>
        </m:r>
      </m:oMath>
      <w:r w:rsidR="006913A1" w:rsidRPr="00894C8E">
        <w:rPr>
          <w:rFonts w:ascii="Times New Roman" w:eastAsiaTheme="minorEastAsia" w:hAnsi="Times New Roman" w:cs="Times New Roman"/>
          <w:color w:val="000000" w:themeColor="text1"/>
          <w:sz w:val="24"/>
          <w:szCs w:val="24"/>
        </w:rPr>
        <w:t xml:space="preserve"> represent full width </w:t>
      </w:r>
      <w:r w:rsidRPr="00894C8E">
        <w:rPr>
          <w:rFonts w:ascii="Times New Roman" w:eastAsiaTheme="minorEastAsia" w:hAnsi="Times New Roman" w:cs="Times New Roman"/>
          <w:color w:val="000000" w:themeColor="text1"/>
          <w:sz w:val="24"/>
          <w:szCs w:val="24"/>
        </w:rPr>
        <w:t xml:space="preserve">at </w:t>
      </w:r>
      <w:r w:rsidR="006913A1" w:rsidRPr="00894C8E">
        <w:rPr>
          <w:rFonts w:ascii="Times New Roman" w:eastAsiaTheme="minorEastAsia" w:hAnsi="Times New Roman" w:cs="Times New Roman"/>
          <w:color w:val="000000" w:themeColor="text1"/>
          <w:sz w:val="24"/>
          <w:szCs w:val="24"/>
        </w:rPr>
        <w:t>half maxim</w:t>
      </w:r>
      <w:r w:rsidR="003B59D0" w:rsidRPr="00894C8E">
        <w:rPr>
          <w:rFonts w:ascii="Times New Roman" w:eastAsiaTheme="minorEastAsia" w:hAnsi="Times New Roman" w:cs="Times New Roman"/>
          <w:color w:val="000000" w:themeColor="text1"/>
          <w:sz w:val="24"/>
          <w:szCs w:val="24"/>
        </w:rPr>
        <w:t>um</w:t>
      </w:r>
      <w:r w:rsidR="006913A1" w:rsidRPr="00894C8E">
        <w:rPr>
          <w:rFonts w:ascii="Times New Roman" w:eastAsiaTheme="minorEastAsia" w:hAnsi="Times New Roman" w:cs="Times New Roman"/>
          <w:color w:val="000000" w:themeColor="text1"/>
          <w:sz w:val="24"/>
          <w:szCs w:val="24"/>
        </w:rPr>
        <w:t xml:space="preserve"> height of diffraction peak, the wavelength of the X-ray </w:t>
      </w:r>
      <w:r w:rsidRPr="00894C8E">
        <w:rPr>
          <w:rFonts w:ascii="Times New Roman" w:eastAsiaTheme="minorEastAsia" w:hAnsi="Times New Roman" w:cs="Times New Roman"/>
          <w:color w:val="000000" w:themeColor="text1"/>
          <w:sz w:val="24"/>
          <w:szCs w:val="24"/>
        </w:rPr>
        <w:t>used</w:t>
      </w:r>
      <w:r w:rsidR="006913A1" w:rsidRPr="00894C8E">
        <w:rPr>
          <w:rFonts w:ascii="Times New Roman" w:eastAsiaTheme="minorEastAsia" w:hAnsi="Times New Roman" w:cs="Times New Roman"/>
          <w:color w:val="000000" w:themeColor="text1"/>
          <w:sz w:val="24"/>
          <w:szCs w:val="24"/>
        </w:rPr>
        <w:t xml:space="preserve"> and Bragg’s angle</w:t>
      </w:r>
      <w:r w:rsidRPr="00894C8E">
        <w:rPr>
          <w:rFonts w:ascii="Times New Roman" w:eastAsiaTheme="minorEastAsia" w:hAnsi="Times New Roman" w:cs="Times New Roman"/>
          <w:color w:val="000000" w:themeColor="text1"/>
          <w:sz w:val="24"/>
          <w:szCs w:val="24"/>
        </w:rPr>
        <w:t>,</w:t>
      </w:r>
      <w:r w:rsidR="006913A1" w:rsidRPr="00894C8E">
        <w:rPr>
          <w:rFonts w:ascii="Times New Roman" w:eastAsiaTheme="minorEastAsia" w:hAnsi="Times New Roman" w:cs="Times New Roman"/>
          <w:color w:val="000000" w:themeColor="text1"/>
          <w:sz w:val="24"/>
          <w:szCs w:val="24"/>
        </w:rPr>
        <w:t xml:space="preserve"> respectively.</w:t>
      </w:r>
      <w:r w:rsidR="009334DB" w:rsidRPr="00894C8E">
        <w:rPr>
          <w:rFonts w:ascii="Times New Roman" w:eastAsiaTheme="minorEastAsia" w:hAnsi="Times New Roman" w:cs="Times New Roman"/>
          <w:color w:val="000000" w:themeColor="text1"/>
          <w:sz w:val="24"/>
          <w:szCs w:val="24"/>
        </w:rPr>
        <w:t xml:space="preserve"> </w:t>
      </w:r>
      <w:r w:rsidR="00A71FDF" w:rsidRPr="00894C8E">
        <w:rPr>
          <w:rFonts w:ascii="Times New Roman" w:eastAsiaTheme="minorEastAsia" w:hAnsi="Times New Roman" w:cs="Times New Roman"/>
          <w:color w:val="000000" w:themeColor="text1"/>
          <w:sz w:val="24"/>
          <w:szCs w:val="24"/>
        </w:rPr>
        <w:t xml:space="preserve">The </w:t>
      </w:r>
      <w:r w:rsidR="00A71FDF" w:rsidRPr="00894C8E">
        <w:rPr>
          <w:rFonts w:ascii="Times New Roman" w:hAnsi="Times New Roman" w:cs="Times New Roman"/>
          <w:color w:val="000000" w:themeColor="text1"/>
          <w:sz w:val="24"/>
          <w:szCs w:val="24"/>
        </w:rPr>
        <w:t>crystallite size (</w:t>
      </w:r>
      <w:r w:rsidR="00A71FDF" w:rsidRPr="00894C8E">
        <w:rPr>
          <w:rFonts w:ascii="Times New Roman" w:hAnsi="Times New Roman" w:cs="Times New Roman"/>
          <w:i/>
          <w:iCs/>
          <w:color w:val="000000" w:themeColor="text1"/>
          <w:sz w:val="24"/>
          <w:szCs w:val="24"/>
        </w:rPr>
        <w:t>D</w:t>
      </w:r>
      <w:r w:rsidR="00A71FDF" w:rsidRPr="00894C8E">
        <w:rPr>
          <w:rFonts w:ascii="Times New Roman" w:hAnsi="Times New Roman" w:cs="Times New Roman"/>
          <w:color w:val="000000" w:themeColor="text1"/>
          <w:sz w:val="24"/>
          <w:szCs w:val="24"/>
        </w:rPr>
        <w:t xml:space="preserve">) was </w:t>
      </w:r>
      <w:r w:rsidR="002C5F24" w:rsidRPr="00894C8E">
        <w:rPr>
          <w:rFonts w:ascii="Times New Roman" w:hAnsi="Times New Roman" w:cs="Times New Roman"/>
          <w:color w:val="000000" w:themeColor="text1"/>
          <w:sz w:val="24"/>
          <w:szCs w:val="24"/>
        </w:rPr>
        <w:t>increased</w:t>
      </w:r>
      <w:r w:rsidR="00A71FDF" w:rsidRPr="00894C8E">
        <w:rPr>
          <w:rFonts w:ascii="Times New Roman" w:hAnsi="Times New Roman" w:cs="Times New Roman"/>
          <w:color w:val="000000" w:themeColor="text1"/>
          <w:sz w:val="24"/>
          <w:szCs w:val="24"/>
        </w:rPr>
        <w:t xml:space="preserve"> with Ce</w:t>
      </w:r>
      <w:r w:rsidR="00A71FDF" w:rsidRPr="00894C8E">
        <w:rPr>
          <w:rFonts w:ascii="Times New Roman" w:hAnsi="Times New Roman" w:cs="Times New Roman"/>
          <w:color w:val="000000" w:themeColor="text1"/>
          <w:sz w:val="24"/>
          <w:szCs w:val="24"/>
          <w:vertAlign w:val="superscript"/>
        </w:rPr>
        <w:t>3+</w:t>
      </w:r>
      <w:r w:rsidR="00A71FDF" w:rsidRPr="00894C8E">
        <w:rPr>
          <w:rFonts w:ascii="Times New Roman" w:hAnsi="Times New Roman" w:cs="Times New Roman"/>
          <w:color w:val="000000" w:themeColor="text1"/>
          <w:sz w:val="24"/>
          <w:szCs w:val="24"/>
        </w:rPr>
        <w:t xml:space="preserve"> doping for the (220), (311), and (511) peaks (</w:t>
      </w:r>
      <w:r w:rsidR="00A71FDF" w:rsidRPr="00894C8E">
        <w:rPr>
          <w:rFonts w:ascii="Times New Roman" w:hAnsi="Times New Roman" w:cs="Times New Roman"/>
          <w:color w:val="3333FF"/>
          <w:sz w:val="24"/>
          <w:szCs w:val="24"/>
        </w:rPr>
        <w:t>Table 1</w:t>
      </w:r>
      <w:r w:rsidR="00A71FDF" w:rsidRPr="00894C8E">
        <w:rPr>
          <w:rFonts w:ascii="Times New Roman" w:hAnsi="Times New Roman" w:cs="Times New Roman"/>
          <w:color w:val="000000" w:themeColor="text1"/>
          <w:sz w:val="24"/>
          <w:szCs w:val="24"/>
        </w:rPr>
        <w:t xml:space="preserve">) and graphically represented in </w:t>
      </w:r>
      <w:r w:rsidR="00A71FDF" w:rsidRPr="00894C8E">
        <w:rPr>
          <w:rFonts w:ascii="Times New Roman" w:eastAsiaTheme="minorEastAsia" w:hAnsi="Times New Roman" w:cs="Times New Roman"/>
          <w:color w:val="3333FF"/>
          <w:sz w:val="24"/>
          <w:szCs w:val="24"/>
        </w:rPr>
        <w:t>Fig 2(a)</w:t>
      </w:r>
      <w:r w:rsidR="00A71FDF" w:rsidRPr="00894C8E">
        <w:rPr>
          <w:rFonts w:ascii="Times New Roman" w:eastAsiaTheme="minorEastAsia" w:hAnsi="Times New Roman" w:cs="Times New Roman"/>
          <w:color w:val="000000" w:themeColor="text1"/>
          <w:sz w:val="24"/>
          <w:szCs w:val="24"/>
        </w:rPr>
        <w:t>. T</w:t>
      </w:r>
      <w:r w:rsidR="00046232" w:rsidRPr="00894C8E">
        <w:rPr>
          <w:rFonts w:ascii="Times New Roman" w:eastAsiaTheme="minorEastAsia" w:hAnsi="Times New Roman" w:cs="Times New Roman"/>
          <w:color w:val="000000" w:themeColor="text1"/>
          <w:sz w:val="24"/>
          <w:szCs w:val="24"/>
        </w:rPr>
        <w:t>he lattice constant (</w:t>
      </w:r>
      <w:r w:rsidR="00046232" w:rsidRPr="00894C8E">
        <w:rPr>
          <w:rFonts w:ascii="Times New Roman" w:eastAsiaTheme="minorEastAsia" w:hAnsi="Times New Roman" w:cs="Times New Roman"/>
          <w:i/>
          <w:iCs/>
          <w:color w:val="000000" w:themeColor="text1"/>
          <w:sz w:val="24"/>
          <w:szCs w:val="24"/>
        </w:rPr>
        <w:t>a</w:t>
      </w:r>
      <w:r w:rsidR="00046232" w:rsidRPr="00894C8E">
        <w:rPr>
          <w:rFonts w:ascii="Times New Roman" w:eastAsiaTheme="minorEastAsia" w:hAnsi="Times New Roman" w:cs="Times New Roman"/>
          <w:color w:val="000000" w:themeColor="text1"/>
          <w:sz w:val="24"/>
          <w:szCs w:val="24"/>
        </w:rPr>
        <w:t xml:space="preserve">), </w:t>
      </w:r>
      <w:r w:rsidR="00130314" w:rsidRPr="00894C8E">
        <w:rPr>
          <w:rFonts w:ascii="Times New Roman" w:eastAsiaTheme="minorEastAsia" w:hAnsi="Times New Roman" w:cs="Times New Roman"/>
          <w:color w:val="000000" w:themeColor="text1"/>
          <w:sz w:val="24"/>
          <w:szCs w:val="24"/>
        </w:rPr>
        <w:t xml:space="preserve">unit </w:t>
      </w:r>
      <w:r w:rsidR="00046232" w:rsidRPr="00894C8E">
        <w:rPr>
          <w:rFonts w:ascii="Times New Roman" w:eastAsiaTheme="minorEastAsia" w:hAnsi="Times New Roman" w:cs="Times New Roman"/>
          <w:color w:val="000000" w:themeColor="text1"/>
          <w:sz w:val="24"/>
          <w:szCs w:val="24"/>
        </w:rPr>
        <w:t>cell volume</w:t>
      </w:r>
      <w:r w:rsidR="00A43AC3" w:rsidRPr="00894C8E">
        <w:rPr>
          <w:rFonts w:ascii="Times New Roman" w:eastAsiaTheme="minorEastAsia" w:hAnsi="Times New Roman" w:cs="Times New Roman"/>
          <w:color w:val="000000" w:themeColor="text1"/>
          <w:sz w:val="24"/>
          <w:szCs w:val="24"/>
        </w:rPr>
        <w:t xml:space="preserve">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cell</m:t>
                </m:r>
              </m:sub>
            </m:sSub>
          </m:e>
        </m:d>
      </m:oMath>
      <w:r w:rsidR="00046232" w:rsidRPr="00894C8E">
        <w:rPr>
          <w:rFonts w:ascii="Times New Roman" w:eastAsiaTheme="minorEastAsia" w:hAnsi="Times New Roman" w:cs="Times New Roman"/>
          <w:color w:val="000000" w:themeColor="text1"/>
          <w:sz w:val="24"/>
          <w:szCs w:val="24"/>
        </w:rPr>
        <w:t xml:space="preserve"> and X-ray density</w:t>
      </w:r>
      <m:oMath>
        <m:r>
          <w:rPr>
            <w:rFonts w:ascii="Cambria Math" w:eastAsiaTheme="minorEastAsia"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X</m:t>
                </m:r>
              </m:sub>
            </m:sSub>
          </m:e>
        </m:d>
      </m:oMath>
      <w:r w:rsidR="00046232" w:rsidRPr="00894C8E">
        <w:rPr>
          <w:rFonts w:ascii="Times New Roman" w:eastAsiaTheme="minorEastAsia" w:hAnsi="Times New Roman" w:cs="Times New Roman"/>
          <w:color w:val="000000" w:themeColor="text1"/>
          <w:sz w:val="24"/>
          <w:szCs w:val="24"/>
        </w:rPr>
        <w:t xml:space="preserve"> </w:t>
      </w:r>
      <w:r w:rsidR="006913A1" w:rsidRPr="00894C8E">
        <w:rPr>
          <w:rFonts w:ascii="Times New Roman" w:eastAsiaTheme="minorEastAsia" w:hAnsi="Times New Roman" w:cs="Times New Roman"/>
          <w:color w:val="000000" w:themeColor="text1"/>
          <w:sz w:val="24"/>
          <w:szCs w:val="24"/>
        </w:rPr>
        <w:t>were determined</w:t>
      </w:r>
      <w:r w:rsidR="00283265" w:rsidRPr="00894C8E">
        <w:rPr>
          <w:rFonts w:ascii="Times New Roman" w:eastAsiaTheme="minorEastAsia" w:hAnsi="Times New Roman" w:cs="Times New Roman"/>
          <w:color w:val="000000" w:themeColor="text1"/>
          <w:sz w:val="24"/>
          <w:szCs w:val="24"/>
        </w:rPr>
        <w:t xml:space="preserve"> using relation (2), (3), and (4), respectively</w:t>
      </w:r>
      <w:r w:rsidR="00046232" w:rsidRPr="00894C8E">
        <w:rPr>
          <w:rFonts w:ascii="Times New Roman" w:eastAsiaTheme="minorEastAsia" w:hAnsi="Times New Roman" w:cs="Times New Roman"/>
          <w:color w:val="000000" w:themeColor="text1"/>
          <w:sz w:val="24"/>
          <w:szCs w:val="24"/>
        </w:rPr>
        <w:t xml:space="preserve"> </w:t>
      </w:r>
      <w:r w:rsidR="00C30F62" w:rsidRPr="00894C8E">
        <w:rPr>
          <w:rFonts w:ascii="Times New Roman" w:eastAsiaTheme="minorEastAsia" w:hAnsi="Times New Roman" w:cs="Times New Roman"/>
          <w:color w:val="000000" w:themeColor="text1"/>
          <w:sz w:val="24"/>
          <w:szCs w:val="24"/>
        </w:rPr>
        <w:fldChar w:fldCharType="begin"/>
      </w:r>
      <w:r w:rsidR="00274341" w:rsidRPr="00894C8E">
        <w:rPr>
          <w:rFonts w:ascii="Times New Roman" w:eastAsiaTheme="minorEastAsia" w:hAnsi="Times New Roman" w:cs="Times New Roman"/>
          <w:color w:val="000000" w:themeColor="text1"/>
          <w:sz w:val="24"/>
          <w:szCs w:val="24"/>
        </w:rPr>
        <w:instrText xml:space="preserve"> ADDIN EN.CITE &lt;EndNote&gt;&lt;Cite&gt;&lt;Author&gt;Miao&lt;/Author&gt;&lt;Year&gt;2010&lt;/Year&gt;&lt;RecNum&gt;0&lt;/RecNum&gt;&lt;IDText&gt;Fundamental properties of CdFe2O4 semiconductor thin film&lt;/IDText&gt;&lt;DisplayText&gt;[26, 27]&lt;/DisplayText&gt;&lt;record&gt;&lt;ref-type name="Journal Article"&gt;17&lt;/ref-type&gt;&lt;contributors&gt;&lt;authors&gt;&lt;author&gt;Miao, Fengxiu&lt;/author&gt;&lt;author&gt;Deng, Zanhong&lt;/author&gt;&lt;author&gt;Lv, Xianshun&lt;/author&gt;&lt;author&gt;Gu, Guixin&lt;/author&gt;&lt;author&gt;Wan, Songming&lt;/author&gt;&lt;author&gt;Fang, Xiaodong&lt;/author&gt;&lt;author&gt;Zhang, Qingli&lt;/author&gt;&lt;author&gt;Yin, Shaotang&lt;/author&gt;&lt;/authors&gt;&lt;/contributors&gt;&lt;titles&gt;&lt;title&gt;Fundamental properties of CdFe2O4 semiconductor thin film&lt;/title&gt;&lt;secondary-title&gt;Solid State Communications&lt;/secondary-title&gt;&lt;/titles&gt;&lt;dates&gt;&lt;year&gt;2010&lt;/year&gt;&lt;/dates&gt;&lt;pages&gt;2036–2039&lt;/pages&gt;&lt;volume&gt;150&lt;/volume&gt;&lt;/record&gt;&lt;/Cite&gt;&lt;Cite&gt;&lt;Author&gt;Iqbal&lt;/Author&gt;&lt;Year&gt;2012&lt;/Year&gt;&lt;RecNum&gt;4&lt;/RecNum&gt;&lt;record&gt;&lt;rec-number&gt;4&lt;/rec-number&gt;&lt;foreign-keys&gt;&lt;key app="EN" db-id="x0zrz0pstxrw0ne0zspvzp245w022295awzw"&gt;4&lt;/key&gt;&lt;/foreign-keys&gt;&lt;ref-type name="Journal Article"&gt;17&lt;/ref-type&gt;&lt;contributors&gt;&lt;authors&gt;&lt;author&gt;Iqbal, Muhammad Javed&lt;/author&gt;&lt;author&gt;Ahmad, Zahoor&lt;/author&gt;&lt;author&gt;Melikhov, Yevgen&lt;/author&gt;&lt;author&gt;Nlebedim, Ikenna Cajetan&lt;/author&gt;&lt;/authors&gt;&lt;/contributors&gt;&lt;titles&gt;&lt;title&gt;Effect of Cu–Cr co-substitution on magnetic properties of nanocrystalline magnesium ferrite&lt;/title&gt;&lt;secondary-title&gt;Journal of Magnetism and Magnetic Materials&lt;/secondary-title&gt;&lt;/titles&gt;&lt;periodical&gt;&lt;full-title&gt;Journal of Magnetism and Magnetic Materials&lt;/full-title&gt;&lt;/periodical&gt;&lt;pages&gt;1088-1094&lt;/pages&gt;&lt;volume&gt;324&lt;/volume&gt;&lt;number&gt;6&lt;/number&gt;&lt;dates&gt;&lt;year&gt;2012&lt;/year&gt;&lt;/dates&gt;&lt;isbn&gt;0304-8853&lt;/isbn&gt;&lt;urls&gt;&lt;/urls&gt;&lt;/record&gt;&lt;/Cite&gt;&lt;/EndNote&gt;</w:instrText>
      </w:r>
      <w:r w:rsidR="00C30F62" w:rsidRPr="00894C8E">
        <w:rPr>
          <w:rFonts w:ascii="Times New Roman" w:eastAsiaTheme="minorEastAsia" w:hAnsi="Times New Roman" w:cs="Times New Roman"/>
          <w:color w:val="000000" w:themeColor="text1"/>
          <w:sz w:val="24"/>
          <w:szCs w:val="24"/>
        </w:rPr>
        <w:fldChar w:fldCharType="separate"/>
      </w:r>
      <w:r w:rsidR="00274341" w:rsidRPr="00894C8E">
        <w:rPr>
          <w:rFonts w:ascii="Times New Roman" w:eastAsiaTheme="minorEastAsia" w:hAnsi="Times New Roman" w:cs="Times New Roman"/>
          <w:noProof/>
          <w:color w:val="000000" w:themeColor="text1"/>
          <w:sz w:val="24"/>
          <w:szCs w:val="24"/>
        </w:rPr>
        <w:t>[</w:t>
      </w:r>
      <w:hyperlink w:anchor="_ENREF_26" w:tooltip="Miao, 2010" w:history="1">
        <w:r w:rsidR="008A06B7" w:rsidRPr="00894C8E">
          <w:rPr>
            <w:rStyle w:val="Hyperlink"/>
          </w:rPr>
          <w:t>26</w:t>
        </w:r>
      </w:hyperlink>
      <w:r w:rsidR="00274341" w:rsidRPr="00894C8E">
        <w:rPr>
          <w:rFonts w:ascii="Times New Roman" w:eastAsiaTheme="minorEastAsia" w:hAnsi="Times New Roman" w:cs="Times New Roman"/>
          <w:noProof/>
          <w:color w:val="000000" w:themeColor="text1"/>
          <w:sz w:val="24"/>
          <w:szCs w:val="24"/>
        </w:rPr>
        <w:t xml:space="preserve">, </w:t>
      </w:r>
      <w:hyperlink w:anchor="_ENREF_27" w:tooltip="Iqbal, 2012 #4" w:history="1">
        <w:r w:rsidR="008A06B7" w:rsidRPr="00894C8E">
          <w:rPr>
            <w:rStyle w:val="Hyperlink"/>
          </w:rPr>
          <w:t>27</w:t>
        </w:r>
      </w:hyperlink>
      <w:r w:rsidR="00274341" w:rsidRPr="00894C8E">
        <w:rPr>
          <w:rFonts w:ascii="Times New Roman" w:eastAsiaTheme="minorEastAsia" w:hAnsi="Times New Roman" w:cs="Times New Roman"/>
          <w:noProof/>
          <w:color w:val="000000" w:themeColor="text1"/>
          <w:sz w:val="24"/>
          <w:szCs w:val="24"/>
        </w:rPr>
        <w:t>]</w:t>
      </w:r>
      <w:r w:rsidR="00C30F62" w:rsidRPr="00894C8E">
        <w:rPr>
          <w:rFonts w:ascii="Times New Roman" w:eastAsiaTheme="minorEastAsia" w:hAnsi="Times New Roman" w:cs="Times New Roman"/>
          <w:color w:val="000000" w:themeColor="text1"/>
          <w:sz w:val="24"/>
          <w:szCs w:val="24"/>
        </w:rPr>
        <w:fldChar w:fldCharType="end"/>
      </w:r>
      <w:r w:rsidR="00283265" w:rsidRPr="00894C8E">
        <w:rPr>
          <w:rFonts w:ascii="Times New Roman" w:eastAsiaTheme="minorEastAsia" w:hAnsi="Times New Roman" w:cs="Times New Roman"/>
          <w:color w:val="000000" w:themeColor="text1"/>
          <w:sz w:val="24"/>
          <w:szCs w:val="24"/>
        </w:rPr>
        <w:t xml:space="preserve"> and reported in </w:t>
      </w:r>
      <w:r w:rsidR="00283265" w:rsidRPr="00894C8E">
        <w:rPr>
          <w:rFonts w:ascii="Times New Roman" w:hAnsi="Times New Roman" w:cs="Times New Roman"/>
          <w:color w:val="3333FF"/>
          <w:sz w:val="24"/>
          <w:szCs w:val="24"/>
        </w:rPr>
        <w:t>Table 1.</w:t>
      </w:r>
    </w:p>
    <w:p w14:paraId="543F1C6C" w14:textId="77777777" w:rsidR="00046232" w:rsidRPr="00894C8E" w:rsidRDefault="00046232" w:rsidP="00234730">
      <w:pPr>
        <w:spacing w:line="360" w:lineRule="auto"/>
        <w:jc w:val="cente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a=</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λ</m:t>
            </m:r>
          </m:num>
          <m:den>
            <m:r>
              <w:rPr>
                <w:rFonts w:ascii="Cambria Math" w:eastAsiaTheme="minorEastAsia" w:hAnsi="Cambria Math" w:cs="Times New Roman"/>
                <w:color w:val="000000" w:themeColor="text1"/>
                <w:sz w:val="24"/>
                <w:szCs w:val="24"/>
              </w:rPr>
              <m:t>2</m:t>
            </m:r>
            <m:func>
              <m:funcPr>
                <m:ctrlPr>
                  <w:rPr>
                    <w:rFonts w:ascii="Cambria Math" w:eastAsiaTheme="minorEastAsia"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θ</m:t>
                </m:r>
              </m:e>
            </m:func>
          </m:den>
        </m:f>
        <m:rad>
          <m:radPr>
            <m:degHide m:val="1"/>
            <m:ctrlPr>
              <w:rPr>
                <w:rFonts w:ascii="Cambria Math" w:eastAsiaTheme="minorEastAsia" w:hAnsi="Cambria Math" w:cs="Times New Roman"/>
                <w:i/>
                <w:color w:val="000000" w:themeColor="text1"/>
                <w:sz w:val="24"/>
                <w:szCs w:val="24"/>
              </w:rPr>
            </m:ctrlPr>
          </m:radPr>
          <m:deg/>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h</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k</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l</m:t>
                </m:r>
              </m:e>
              <m:sup>
                <m:r>
                  <w:rPr>
                    <w:rFonts w:ascii="Cambria Math" w:eastAsiaTheme="minorEastAsia" w:hAnsi="Cambria Math" w:cs="Times New Roman"/>
                    <w:color w:val="000000" w:themeColor="text1"/>
                    <w:sz w:val="24"/>
                    <w:szCs w:val="24"/>
                  </w:rPr>
                  <m:t>2</m:t>
                </m:r>
              </m:sup>
            </m:sSup>
          </m:e>
        </m:rad>
      </m:oMath>
      <w:r w:rsidRPr="00894C8E">
        <w:rPr>
          <w:rFonts w:ascii="Times New Roman" w:eastAsiaTheme="minorEastAsia" w:hAnsi="Times New Roman" w:cs="Times New Roman"/>
          <w:color w:val="000000" w:themeColor="text1"/>
          <w:sz w:val="24"/>
          <w:szCs w:val="24"/>
        </w:rPr>
        <w:tab/>
      </w:r>
      <w:r w:rsidRPr="00894C8E">
        <w:rPr>
          <w:rFonts w:ascii="Times New Roman" w:eastAsiaTheme="minorEastAsia" w:hAnsi="Times New Roman" w:cs="Times New Roman"/>
          <w:color w:val="000000" w:themeColor="text1"/>
          <w:sz w:val="24"/>
          <w:szCs w:val="24"/>
        </w:rPr>
        <w:tab/>
        <w:t>(2)</w:t>
      </w:r>
    </w:p>
    <w:p w14:paraId="14323EAB" w14:textId="68BD6562" w:rsidR="00046232" w:rsidRPr="00894C8E" w:rsidRDefault="009334DB" w:rsidP="008A06B7">
      <w:pPr>
        <w:spacing w:after="0" w:line="360" w:lineRule="auto"/>
        <w:jc w:val="both"/>
        <w:rPr>
          <w:rFonts w:ascii="Times New Roman" w:eastAsiaTheme="minorEastAsia" w:hAnsi="Times New Roman" w:cs="Times New Roman"/>
          <w:color w:val="000000" w:themeColor="text1"/>
          <w:sz w:val="24"/>
          <w:szCs w:val="24"/>
        </w:rPr>
      </w:pPr>
      <w:r w:rsidRPr="00894C8E">
        <w:rPr>
          <w:rFonts w:ascii="Times New Roman" w:eastAsiaTheme="minorEastAsia" w:hAnsi="Times New Roman" w:cs="Times New Roman"/>
          <w:color w:val="000000" w:themeColor="text1"/>
          <w:sz w:val="24"/>
          <w:szCs w:val="24"/>
        </w:rPr>
        <w:t>w</w:t>
      </w:r>
      <w:r w:rsidR="00046232" w:rsidRPr="00894C8E">
        <w:rPr>
          <w:rFonts w:ascii="Times New Roman" w:eastAsiaTheme="minorEastAsia" w:hAnsi="Times New Roman" w:cs="Times New Roman"/>
          <w:color w:val="000000" w:themeColor="text1"/>
          <w:sz w:val="24"/>
          <w:szCs w:val="24"/>
        </w:rPr>
        <w:t xml:space="preserve">here </w:t>
      </w:r>
      <m:oMath>
        <m:r>
          <w:rPr>
            <w:rFonts w:ascii="Cambria Math" w:hAnsi="Cambria Math" w:cs="Times New Roman"/>
            <w:color w:val="000000" w:themeColor="text1"/>
            <w:sz w:val="24"/>
            <w:szCs w:val="24"/>
          </w:rPr>
          <m:t>λ</m:t>
        </m:r>
      </m:oMath>
      <w:r w:rsidR="00046232" w:rsidRPr="00894C8E">
        <w:rPr>
          <w:rFonts w:ascii="Times New Roman" w:eastAsiaTheme="minorEastAsia" w:hAnsi="Times New Roman" w:cs="Times New Roman"/>
          <w:color w:val="000000" w:themeColor="text1"/>
          <w:sz w:val="24"/>
          <w:szCs w:val="24"/>
        </w:rPr>
        <w:t xml:space="preserve"> </w:t>
      </w:r>
      <w:r w:rsidR="00A43AC3" w:rsidRPr="00894C8E">
        <w:rPr>
          <w:rFonts w:ascii="Times New Roman" w:eastAsiaTheme="minorEastAsia" w:hAnsi="Times New Roman" w:cs="Times New Roman"/>
          <w:color w:val="000000" w:themeColor="text1"/>
          <w:sz w:val="24"/>
          <w:szCs w:val="24"/>
        </w:rPr>
        <w:t>indicates</w:t>
      </w:r>
      <w:r w:rsidR="00765F08" w:rsidRPr="00894C8E">
        <w:rPr>
          <w:rFonts w:ascii="Times New Roman" w:eastAsiaTheme="minorEastAsia" w:hAnsi="Times New Roman" w:cs="Times New Roman"/>
          <w:color w:val="000000" w:themeColor="text1"/>
          <w:sz w:val="24"/>
          <w:szCs w:val="24"/>
        </w:rPr>
        <w:t xml:space="preserve"> the</w:t>
      </w:r>
      <w:r w:rsidR="00046232" w:rsidRPr="00894C8E">
        <w:rPr>
          <w:rFonts w:ascii="Times New Roman" w:eastAsiaTheme="minorEastAsia" w:hAnsi="Times New Roman" w:cs="Times New Roman"/>
          <w:color w:val="000000" w:themeColor="text1"/>
          <w:sz w:val="24"/>
          <w:szCs w:val="24"/>
        </w:rPr>
        <w:t xml:space="preserve"> wavelength of </w:t>
      </w:r>
      <w:r w:rsidR="008E0FB5" w:rsidRPr="00894C8E">
        <w:rPr>
          <w:rFonts w:ascii="Times New Roman" w:eastAsiaTheme="minorEastAsia" w:hAnsi="Times New Roman" w:cs="Times New Roman"/>
          <w:color w:val="000000" w:themeColor="text1"/>
          <w:sz w:val="24"/>
          <w:szCs w:val="24"/>
        </w:rPr>
        <w:t xml:space="preserve">the </w:t>
      </w:r>
      <w:r w:rsidR="00046232" w:rsidRPr="00894C8E">
        <w:rPr>
          <w:rFonts w:ascii="Times New Roman" w:eastAsiaTheme="minorEastAsia" w:hAnsi="Times New Roman" w:cs="Times New Roman"/>
          <w:color w:val="000000" w:themeColor="text1"/>
          <w:sz w:val="24"/>
          <w:szCs w:val="24"/>
        </w:rPr>
        <w:t>X-ray beam</w:t>
      </w:r>
      <w:r w:rsidR="00A43AC3" w:rsidRPr="00894C8E">
        <w:rPr>
          <w:rFonts w:ascii="Times New Roman" w:eastAsiaTheme="minorEastAsia" w:hAnsi="Times New Roman" w:cs="Times New Roman"/>
          <w:color w:val="000000" w:themeColor="text1"/>
          <w:sz w:val="24"/>
          <w:szCs w:val="24"/>
        </w:rPr>
        <w:t xml:space="preserve"> used and</w:t>
      </w:r>
      <w:r w:rsidR="00046232" w:rsidRPr="00894C8E">
        <w:rPr>
          <w:rFonts w:ascii="Times New Roman" w:eastAsiaTheme="minorEastAsia" w:hAnsi="Times New Roman" w:cs="Times New Roman"/>
          <w:color w:val="000000" w:themeColor="text1"/>
          <w:sz w:val="24"/>
          <w:szCs w:val="24"/>
        </w:rPr>
        <w:t xml:space="preserve"> ‘</w:t>
      </w:r>
      <m:oMath>
        <m:r>
          <w:rPr>
            <w:rFonts w:ascii="Cambria Math" w:hAnsi="Cambria Math" w:cs="Times New Roman"/>
            <w:color w:val="000000" w:themeColor="text1"/>
            <w:sz w:val="24"/>
            <w:szCs w:val="24"/>
          </w:rPr>
          <m:t>θ</m:t>
        </m:r>
      </m:oMath>
      <w:r w:rsidR="00046232" w:rsidRPr="00894C8E">
        <w:rPr>
          <w:rFonts w:ascii="Times New Roman" w:eastAsiaTheme="minorEastAsia" w:hAnsi="Times New Roman" w:cs="Times New Roman"/>
          <w:color w:val="000000" w:themeColor="text1"/>
          <w:sz w:val="24"/>
          <w:szCs w:val="24"/>
        </w:rPr>
        <w:t xml:space="preserve">’ stands for Bragg’s angle. </w:t>
      </w:r>
      <w:r w:rsidR="00FB2830" w:rsidRPr="00894C8E">
        <w:rPr>
          <w:rFonts w:ascii="Times New Roman" w:eastAsiaTheme="minorEastAsia" w:hAnsi="Times New Roman" w:cs="Times New Roman"/>
          <w:color w:val="000000" w:themeColor="text1"/>
          <w:sz w:val="24"/>
          <w:szCs w:val="24"/>
        </w:rPr>
        <w:t>(</w:t>
      </w:r>
      <w:proofErr w:type="spellStart"/>
      <w:r w:rsidR="00046232" w:rsidRPr="00894C8E">
        <w:rPr>
          <w:rFonts w:ascii="Times New Roman" w:eastAsiaTheme="minorEastAsia" w:hAnsi="Times New Roman" w:cs="Times New Roman"/>
          <w:color w:val="000000" w:themeColor="text1"/>
          <w:sz w:val="24"/>
          <w:szCs w:val="24"/>
        </w:rPr>
        <w:t>hkl</w:t>
      </w:r>
      <w:proofErr w:type="spellEnd"/>
      <w:r w:rsidR="00FB2830" w:rsidRPr="00894C8E">
        <w:rPr>
          <w:rFonts w:ascii="Times New Roman" w:eastAsiaTheme="minorEastAsia" w:hAnsi="Times New Roman" w:cs="Times New Roman"/>
          <w:color w:val="000000" w:themeColor="text1"/>
          <w:sz w:val="24"/>
          <w:szCs w:val="24"/>
        </w:rPr>
        <w:t>)</w:t>
      </w:r>
      <w:r w:rsidR="00046232" w:rsidRPr="00894C8E">
        <w:rPr>
          <w:rFonts w:ascii="Times New Roman" w:eastAsiaTheme="minorEastAsia" w:hAnsi="Times New Roman" w:cs="Times New Roman"/>
          <w:color w:val="000000" w:themeColor="text1"/>
          <w:sz w:val="24"/>
          <w:szCs w:val="24"/>
        </w:rPr>
        <w:t xml:space="preserve"> are the corresponding miller indices to each peak in the pattern </w:t>
      </w:r>
      <w:r w:rsidR="00046232" w:rsidRPr="00894C8E">
        <w:rPr>
          <w:rFonts w:ascii="Times New Roman" w:eastAsiaTheme="minorEastAsia" w:hAnsi="Times New Roman" w:cs="Times New Roman"/>
          <w:color w:val="000000" w:themeColor="text1"/>
          <w:sz w:val="24"/>
          <w:szCs w:val="24"/>
        </w:rPr>
        <w:fldChar w:fldCharType="begin"/>
      </w:r>
      <w:r w:rsidR="00A60E87" w:rsidRPr="00894C8E">
        <w:rPr>
          <w:rFonts w:ascii="Times New Roman" w:eastAsiaTheme="minorEastAsia" w:hAnsi="Times New Roman" w:cs="Times New Roman"/>
          <w:color w:val="000000" w:themeColor="text1"/>
          <w:sz w:val="24"/>
          <w:szCs w:val="24"/>
        </w:rPr>
        <w:instrText xml:space="preserve"> ADDIN EN.CITE &lt;EndNote&gt;&lt;Cite&gt;&lt;Author&gt;JavedIqbal&lt;/Author&gt;&lt;Year&gt;2012&lt;/Year&gt;&lt;RecNum&gt;0&lt;/RecNum&gt;&lt;IDText&gt;Effect of Cu–Cr co-substitution on magnetic properties of nano crystalline magnesium ferrite&lt;/IDText&gt;&lt;DisplayText&gt;[28, 29]&lt;/DisplayText&gt;&lt;record&gt;&lt;ref-type name="Journal Article"&gt;17&lt;/ref-type&gt;&lt;contributors&gt;&lt;authors&gt;&lt;author&gt;JavedIqbal, Muhammad&lt;/author&gt;&lt;author&gt;ZahoorAhmad&lt;/author&gt;&lt;author&gt;Melikhov, Yevgen&lt;/author&gt;&lt;author&gt;Nlebedim, Ikenna Cajetan&lt;/author&gt;&lt;/authors&gt;&lt;/contributors&gt;&lt;titles&gt;&lt;title&gt;Effect of Cu–Cr co-substitution on magnetic properties of nano crystalline magnesium ferrite&lt;/title&gt;&lt;secondary-title&gt;Journal of Magnetism and Magnetic Materials&lt;/secondary-title&gt;&lt;/titles&gt;&lt;dates&gt;&lt;year&gt;2012&lt;/year&gt;&lt;/dates&gt;&lt;pages&gt;1088–1094&lt;/pages&gt;&lt;volume&gt;324&lt;/volume&gt;&lt;/record&gt;&lt;/Cite&gt;&lt;Cite&gt;&lt;Author&gt;Zakir&lt;/Author&gt;&lt;Year&gt;2021&lt;/Year&gt;&lt;RecNum&gt;447&lt;/RecNum&gt;&lt;record&gt;&lt;rec-number&gt;447&lt;/rec-number&gt;&lt;foreign-keys&gt;&lt;key app="EN" db-id="aaesv29p7feaz7ew2t6ppsp5v0x5f9tz0rre" timestamp="1630027528"&gt;447&lt;/key&gt;&lt;/foreign-keys&gt;&lt;ref-type name="Journal Article"&gt;17&lt;/ref-type&gt;&lt;contributors&gt;&lt;authors&gt;&lt;author&gt;Zakir, Ruqayya&lt;/author&gt;&lt;author&gt;Iqbal, Sadia Sagar&lt;/author&gt;&lt;author&gt;Rehman, Atta Ur&lt;/author&gt;&lt;author&gt;Nosheen, Sumaira&lt;/author&gt;&lt;author&gt;Ahmad, Tasawer Shahzad&lt;/author&gt;&lt;author&gt;Ehsan, Nimra&lt;/author&gt;&lt;author&gt;Inam, Fawad %J Ceramics International&lt;/author&gt;&lt;/authors&gt;&lt;/contributors&gt;&lt;titles&gt;&lt;title&gt;Spectral, electrical, and dielectric characterization of Ce-doped Co-Mg-Cd spinel nano-ferrites synthesized by the sol-gel auto combustion method&lt;/title&gt;&lt;/titles&gt;&lt;dates&gt;&lt;year&gt;2021&lt;/year&gt;&lt;/dates&gt;&lt;isbn&gt;0272-8842&lt;/isbn&gt;&lt;urls&gt;&lt;/urls&gt;&lt;/record&gt;&lt;/Cite&gt;&lt;/EndNote&gt;</w:instrText>
      </w:r>
      <w:r w:rsidR="00046232" w:rsidRPr="00894C8E">
        <w:rPr>
          <w:rFonts w:ascii="Times New Roman" w:eastAsiaTheme="minorEastAsia" w:hAnsi="Times New Roman" w:cs="Times New Roman"/>
          <w:color w:val="000000" w:themeColor="text1"/>
          <w:sz w:val="24"/>
          <w:szCs w:val="24"/>
        </w:rPr>
        <w:fldChar w:fldCharType="separate"/>
      </w:r>
      <w:r w:rsidR="00A60E87" w:rsidRPr="00894C8E">
        <w:rPr>
          <w:rFonts w:ascii="Times New Roman" w:eastAsiaTheme="minorEastAsia" w:hAnsi="Times New Roman" w:cs="Times New Roman"/>
          <w:noProof/>
          <w:color w:val="000000" w:themeColor="text1"/>
          <w:sz w:val="24"/>
          <w:szCs w:val="24"/>
        </w:rPr>
        <w:t>[</w:t>
      </w:r>
      <w:hyperlink w:anchor="_ENREF_28" w:tooltip="JavedIqbal, 2012" w:history="1">
        <w:r w:rsidR="008A06B7" w:rsidRPr="00894C8E">
          <w:rPr>
            <w:rStyle w:val="Hyperlink"/>
          </w:rPr>
          <w:t>28</w:t>
        </w:r>
      </w:hyperlink>
      <w:r w:rsidR="00A60E87" w:rsidRPr="00894C8E">
        <w:rPr>
          <w:rFonts w:ascii="Times New Roman" w:eastAsiaTheme="minorEastAsia" w:hAnsi="Times New Roman" w:cs="Times New Roman"/>
          <w:noProof/>
          <w:color w:val="000000" w:themeColor="text1"/>
          <w:sz w:val="24"/>
          <w:szCs w:val="24"/>
        </w:rPr>
        <w:t xml:space="preserve">, </w:t>
      </w:r>
      <w:hyperlink w:anchor="_ENREF_29" w:tooltip="Zakir, 2021 #447" w:history="1">
        <w:r w:rsidR="008A06B7" w:rsidRPr="00894C8E">
          <w:rPr>
            <w:rStyle w:val="Hyperlink"/>
          </w:rPr>
          <w:t>29</w:t>
        </w:r>
      </w:hyperlink>
      <w:r w:rsidR="00A60E87" w:rsidRPr="00894C8E">
        <w:rPr>
          <w:rFonts w:ascii="Times New Roman" w:eastAsiaTheme="minorEastAsia" w:hAnsi="Times New Roman" w:cs="Times New Roman"/>
          <w:noProof/>
          <w:color w:val="000000" w:themeColor="text1"/>
          <w:sz w:val="24"/>
          <w:szCs w:val="24"/>
        </w:rPr>
        <w:t>]</w:t>
      </w:r>
      <w:r w:rsidR="00046232" w:rsidRPr="00894C8E">
        <w:rPr>
          <w:rFonts w:ascii="Times New Roman" w:eastAsiaTheme="minorEastAsia" w:hAnsi="Times New Roman" w:cs="Times New Roman"/>
          <w:color w:val="000000" w:themeColor="text1"/>
          <w:sz w:val="24"/>
          <w:szCs w:val="24"/>
        </w:rPr>
        <w:fldChar w:fldCharType="end"/>
      </w:r>
      <w:r w:rsidR="00A60E87" w:rsidRPr="00894C8E">
        <w:rPr>
          <w:rFonts w:ascii="Times New Roman" w:eastAsiaTheme="minorEastAsia" w:hAnsi="Times New Roman" w:cs="Times New Roman"/>
          <w:color w:val="000000" w:themeColor="text1"/>
          <w:sz w:val="24"/>
          <w:szCs w:val="24"/>
        </w:rPr>
        <w:t>.</w:t>
      </w:r>
    </w:p>
    <w:p w14:paraId="669AF205" w14:textId="77777777" w:rsidR="00046232" w:rsidRPr="00894C8E" w:rsidRDefault="00B52D11" w:rsidP="009334DB">
      <w:pPr>
        <w:spacing w:after="0" w:line="360" w:lineRule="auto"/>
        <w:jc w:val="center"/>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cell</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3</m:t>
            </m:r>
          </m:sup>
        </m:sSup>
      </m:oMath>
      <w:r w:rsidR="00046232"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t>(3)</w:t>
      </w:r>
    </w:p>
    <w:p w14:paraId="6143AA18" w14:textId="11732E3D" w:rsidR="00046232" w:rsidRPr="00894C8E" w:rsidRDefault="00B52D11" w:rsidP="009334DB">
      <w:pPr>
        <w:spacing w:after="0" w:line="360" w:lineRule="auto"/>
        <w:jc w:val="center"/>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Z</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w</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 xml:space="preserve">cell </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N</m:t>
                </m:r>
              </m:e>
              <m:sub>
                <m:r>
                  <w:rPr>
                    <w:rFonts w:ascii="Cambria Math" w:eastAsiaTheme="minorEastAsia" w:hAnsi="Cambria Math" w:cs="Times New Roman"/>
                    <w:color w:val="000000" w:themeColor="text1"/>
                    <w:sz w:val="24"/>
                    <w:szCs w:val="24"/>
                  </w:rPr>
                  <m:t>A</m:t>
                </m:r>
              </m:sub>
            </m:sSub>
          </m:den>
        </m:f>
      </m:oMath>
      <w:r w:rsidR="00046232" w:rsidRPr="00894C8E">
        <w:rPr>
          <w:rFonts w:ascii="Times New Roman" w:eastAsiaTheme="minorEastAsia" w:hAnsi="Times New Roman" w:cs="Times New Roman"/>
          <w:color w:val="000000" w:themeColor="text1"/>
          <w:sz w:val="24"/>
          <w:szCs w:val="24"/>
        </w:rPr>
        <w:tab/>
      </w:r>
      <w:r w:rsidR="0081678C"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t>(4)</w:t>
      </w:r>
    </w:p>
    <w:p w14:paraId="766F115F" w14:textId="722CF48A" w:rsidR="00990BEA" w:rsidRPr="00894C8E" w:rsidRDefault="00A43AC3" w:rsidP="008A06B7">
      <w:pPr>
        <w:spacing w:after="0" w:line="360" w:lineRule="auto"/>
        <w:ind w:firstLine="720"/>
        <w:jc w:val="both"/>
        <w:rPr>
          <w:rFonts w:ascii="Times New Roman" w:hAnsi="Times New Roman" w:cs="Times New Roman"/>
          <w:color w:val="000000" w:themeColor="text1"/>
          <w:sz w:val="24"/>
          <w:szCs w:val="24"/>
        </w:rPr>
      </w:pPr>
      <w:r w:rsidRPr="00894C8E">
        <w:rPr>
          <w:rFonts w:ascii="Times New Roman" w:eastAsiaTheme="minorEastAsia" w:hAnsi="Times New Roman" w:cs="Times New Roman"/>
          <w:color w:val="000000" w:themeColor="text1"/>
          <w:sz w:val="24"/>
          <w:szCs w:val="24"/>
        </w:rPr>
        <w:t>where</w:t>
      </w:r>
      <w:r w:rsidR="00046232" w:rsidRPr="00894C8E">
        <w:rPr>
          <w:rFonts w:ascii="Times New Roman" w:eastAsiaTheme="minorEastAsia" w:hAnsi="Times New Roman" w:cs="Times New Roman"/>
          <w:color w:val="000000" w:themeColor="text1"/>
          <w:sz w:val="24"/>
          <w:szCs w:val="24"/>
        </w:rPr>
        <w:t xml:space="preserve"> Z</w:t>
      </w:r>
      <w:r w:rsidRPr="00894C8E">
        <w:rPr>
          <w:rFonts w:ascii="Times New Roman" w:eastAsiaTheme="minorEastAsia" w:hAnsi="Times New Roman" w:cs="Times New Roman"/>
          <w:color w:val="000000" w:themeColor="text1"/>
          <w:sz w:val="24"/>
          <w:szCs w:val="24"/>
        </w:rPr>
        <w:t xml:space="preserve"> = 8</w:t>
      </w:r>
      <w:r w:rsidR="00046232" w:rsidRPr="00894C8E">
        <w:rPr>
          <w:rFonts w:ascii="Times New Roman" w:eastAsiaTheme="minorEastAsia" w:hAnsi="Times New Roman" w:cs="Times New Roman"/>
          <w:color w:val="000000" w:themeColor="text1"/>
          <w:sz w:val="24"/>
          <w:szCs w:val="24"/>
        </w:rPr>
        <w:t xml:space="preserve"> </w:t>
      </w:r>
      <w:r w:rsidRPr="00894C8E">
        <w:rPr>
          <w:rFonts w:ascii="Times New Roman" w:eastAsiaTheme="minorEastAsia" w:hAnsi="Times New Roman" w:cs="Times New Roman"/>
          <w:color w:val="000000" w:themeColor="text1"/>
          <w:sz w:val="24"/>
          <w:szCs w:val="24"/>
        </w:rPr>
        <w:t>indicates</w:t>
      </w:r>
      <w:r w:rsidR="00046232" w:rsidRPr="00894C8E">
        <w:rPr>
          <w:rFonts w:ascii="Times New Roman" w:eastAsiaTheme="minorEastAsia" w:hAnsi="Times New Roman" w:cs="Times New Roman"/>
          <w:color w:val="000000" w:themeColor="text1"/>
          <w:sz w:val="24"/>
          <w:szCs w:val="24"/>
        </w:rPr>
        <w:t xml:space="preserve"> </w:t>
      </w:r>
      <w:r w:rsidR="00765F08" w:rsidRPr="00894C8E">
        <w:rPr>
          <w:rFonts w:ascii="Times New Roman" w:eastAsiaTheme="minorEastAsia" w:hAnsi="Times New Roman" w:cs="Times New Roman"/>
          <w:color w:val="000000" w:themeColor="text1"/>
          <w:sz w:val="24"/>
          <w:szCs w:val="24"/>
        </w:rPr>
        <w:t xml:space="preserve">the </w:t>
      </w:r>
      <w:r w:rsidR="00046232" w:rsidRPr="00894C8E">
        <w:rPr>
          <w:rFonts w:ascii="Times New Roman" w:eastAsiaTheme="minorEastAsia" w:hAnsi="Times New Roman" w:cs="Times New Roman"/>
          <w:color w:val="000000" w:themeColor="text1"/>
          <w:sz w:val="24"/>
          <w:szCs w:val="24"/>
        </w:rPr>
        <w:t>number of formula units present in a unit cell</w:t>
      </w:r>
      <w:r w:rsidRPr="00894C8E">
        <w:rPr>
          <w:rFonts w:ascii="Times New Roman" w:eastAsiaTheme="minorEastAsia" w:hAnsi="Times New Roman" w:cs="Times New Roman"/>
          <w:color w:val="000000" w:themeColor="text1"/>
          <w:sz w:val="24"/>
          <w:szCs w:val="24"/>
        </w:rPr>
        <w:t xml:space="preserve"> </w:t>
      </w:r>
      <w:r w:rsidR="00046232" w:rsidRPr="00894C8E">
        <w:rPr>
          <w:rFonts w:ascii="Times New Roman" w:eastAsiaTheme="minorEastAsia" w:hAnsi="Times New Roman" w:cs="Times New Roman"/>
          <w:color w:val="000000" w:themeColor="text1"/>
          <w:sz w:val="24"/>
          <w:szCs w:val="24"/>
        </w:rPr>
        <w:t xml:space="preserve">for </w:t>
      </w:r>
      <w:r w:rsidRPr="00894C8E">
        <w:rPr>
          <w:rFonts w:ascii="Times New Roman" w:eastAsiaTheme="minorEastAsia" w:hAnsi="Times New Roman" w:cs="Times New Roman"/>
          <w:color w:val="000000" w:themeColor="text1"/>
          <w:sz w:val="24"/>
          <w:szCs w:val="24"/>
        </w:rPr>
        <w:t>spinel</w:t>
      </w:r>
      <w:r w:rsidR="00046232" w:rsidRPr="00894C8E">
        <w:rPr>
          <w:rFonts w:ascii="Times New Roman" w:eastAsiaTheme="minorEastAsia" w:hAnsi="Times New Roman" w:cs="Times New Roman"/>
          <w:color w:val="000000" w:themeColor="text1"/>
          <w:sz w:val="24"/>
          <w:szCs w:val="24"/>
        </w:rPr>
        <w:t xml:space="preserve"> ferrite.  M</w:t>
      </w:r>
      <w:r w:rsidR="00046232" w:rsidRPr="00894C8E">
        <w:rPr>
          <w:rFonts w:ascii="Times New Roman" w:eastAsiaTheme="minorEastAsia" w:hAnsi="Times New Roman" w:cs="Times New Roman"/>
          <w:color w:val="000000" w:themeColor="text1"/>
          <w:sz w:val="24"/>
          <w:szCs w:val="24"/>
          <w:vertAlign w:val="subscript"/>
        </w:rPr>
        <w:t xml:space="preserve">w </w:t>
      </w:r>
      <w:r w:rsidR="00046232" w:rsidRPr="00894C8E">
        <w:rPr>
          <w:rFonts w:ascii="Times New Roman" w:eastAsiaTheme="minorEastAsia" w:hAnsi="Times New Roman" w:cs="Times New Roman"/>
          <w:color w:val="000000" w:themeColor="text1"/>
          <w:sz w:val="24"/>
          <w:szCs w:val="24"/>
        </w:rPr>
        <w:t xml:space="preserve">represents </w:t>
      </w:r>
      <w:r w:rsidR="00765F08" w:rsidRPr="00894C8E">
        <w:rPr>
          <w:rFonts w:ascii="Times New Roman" w:eastAsiaTheme="minorEastAsia" w:hAnsi="Times New Roman" w:cs="Times New Roman"/>
          <w:color w:val="000000" w:themeColor="text1"/>
          <w:sz w:val="24"/>
          <w:szCs w:val="24"/>
        </w:rPr>
        <w:t xml:space="preserve">the </w:t>
      </w:r>
      <w:r w:rsidR="00046232" w:rsidRPr="00894C8E">
        <w:rPr>
          <w:rFonts w:ascii="Times New Roman" w:eastAsiaTheme="minorEastAsia" w:hAnsi="Times New Roman" w:cs="Times New Roman"/>
          <w:color w:val="000000" w:themeColor="text1"/>
          <w:sz w:val="24"/>
          <w:szCs w:val="24"/>
        </w:rPr>
        <w:t xml:space="preserve">molecular weight of synthesized </w:t>
      </w:r>
      <w:r w:rsidRPr="00894C8E">
        <w:rPr>
          <w:rFonts w:ascii="Times New Roman" w:eastAsiaTheme="minorEastAsia" w:hAnsi="Times New Roman" w:cs="Times New Roman"/>
          <w:color w:val="000000" w:themeColor="text1"/>
          <w:sz w:val="24"/>
          <w:szCs w:val="24"/>
        </w:rPr>
        <w:t xml:space="preserve">nano ferrites 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N</m:t>
            </m:r>
          </m:e>
          <m:sub>
            <m:r>
              <w:rPr>
                <w:rFonts w:ascii="Cambria Math" w:eastAsiaTheme="minorEastAsia" w:hAnsi="Cambria Math" w:cs="Times New Roman"/>
                <w:color w:val="000000" w:themeColor="text1"/>
                <w:sz w:val="24"/>
                <w:szCs w:val="24"/>
              </w:rPr>
              <m:t>A</m:t>
            </m:r>
          </m:sub>
        </m:sSub>
      </m:oMath>
      <w:r w:rsidR="00046232" w:rsidRPr="00894C8E">
        <w:rPr>
          <w:rFonts w:ascii="Times New Roman" w:eastAsiaTheme="minorEastAsia" w:hAnsi="Times New Roman" w:cs="Times New Roman"/>
          <w:color w:val="000000" w:themeColor="text1"/>
          <w:sz w:val="24"/>
          <w:szCs w:val="24"/>
        </w:rPr>
        <w:t xml:space="preserve"> </w:t>
      </w:r>
      <w:r w:rsidRPr="00894C8E">
        <w:rPr>
          <w:rFonts w:ascii="Times New Roman" w:eastAsiaTheme="minorEastAsia" w:hAnsi="Times New Roman" w:cs="Times New Roman"/>
          <w:color w:val="000000" w:themeColor="text1"/>
          <w:sz w:val="24"/>
          <w:szCs w:val="24"/>
        </w:rPr>
        <w:t>is</w:t>
      </w:r>
      <w:r w:rsidR="00046232" w:rsidRPr="00894C8E">
        <w:rPr>
          <w:rFonts w:ascii="Times New Roman" w:eastAsiaTheme="minorEastAsia" w:hAnsi="Times New Roman" w:cs="Times New Roman"/>
          <w:color w:val="000000" w:themeColor="text1"/>
          <w:sz w:val="24"/>
          <w:szCs w:val="24"/>
        </w:rPr>
        <w:t xml:space="preserve"> Avogadro’s number.</w:t>
      </w:r>
      <w:r w:rsidR="00C64333" w:rsidRPr="00894C8E">
        <w:rPr>
          <w:rFonts w:ascii="Times New Roman" w:eastAsiaTheme="minorEastAsia" w:hAnsi="Times New Roman" w:cs="Times New Roman"/>
          <w:color w:val="000000" w:themeColor="text1"/>
          <w:sz w:val="24"/>
          <w:szCs w:val="24"/>
        </w:rPr>
        <w:t xml:space="preserve"> </w:t>
      </w:r>
      <w:r w:rsidR="00C64333" w:rsidRPr="00894C8E">
        <w:rPr>
          <w:rFonts w:ascii="Times New Roman" w:eastAsiaTheme="minorEastAsia" w:hAnsi="Times New Roman" w:cs="Times New Roman"/>
          <w:color w:val="000000" w:themeColor="text1"/>
          <w:sz w:val="24"/>
          <w:szCs w:val="24"/>
        </w:rPr>
        <w:lastRenderedPageBreak/>
        <w:t>The graphical representation of Ce</w:t>
      </w:r>
      <w:r w:rsidR="00C64333" w:rsidRPr="00894C8E">
        <w:rPr>
          <w:rFonts w:ascii="Times New Roman" w:eastAsiaTheme="minorEastAsia" w:hAnsi="Times New Roman" w:cs="Times New Roman"/>
          <w:color w:val="000000" w:themeColor="text1"/>
          <w:sz w:val="24"/>
          <w:szCs w:val="24"/>
          <w:vertAlign w:val="superscript"/>
        </w:rPr>
        <w:t>3+</w:t>
      </w:r>
      <w:r w:rsidR="00C64333" w:rsidRPr="00894C8E">
        <w:rPr>
          <w:rFonts w:ascii="Times New Roman" w:eastAsiaTheme="minorEastAsia" w:hAnsi="Times New Roman" w:cs="Times New Roman"/>
          <w:color w:val="000000" w:themeColor="text1"/>
          <w:sz w:val="24"/>
          <w:szCs w:val="24"/>
        </w:rPr>
        <w:t xml:space="preserve"> concentration (</w:t>
      </w:r>
      <w:r w:rsidR="00C64333" w:rsidRPr="00894C8E">
        <w:rPr>
          <w:rFonts w:ascii="Times New Roman" w:eastAsiaTheme="minorEastAsia" w:hAnsi="Times New Roman" w:cs="Times New Roman"/>
          <w:i/>
          <w:iCs/>
          <w:color w:val="000000" w:themeColor="text1"/>
          <w:sz w:val="24"/>
          <w:szCs w:val="24"/>
        </w:rPr>
        <w:t>x</w:t>
      </w:r>
      <w:r w:rsidR="00C64333" w:rsidRPr="00894C8E">
        <w:rPr>
          <w:rFonts w:ascii="Times New Roman" w:eastAsiaTheme="minorEastAsia" w:hAnsi="Times New Roman" w:cs="Times New Roman"/>
          <w:color w:val="000000" w:themeColor="text1"/>
          <w:sz w:val="24"/>
          <w:szCs w:val="24"/>
        </w:rPr>
        <w:t xml:space="preserve">) </w:t>
      </w:r>
      <w:r w:rsidR="00C64333" w:rsidRPr="00894C8E">
        <w:rPr>
          <w:rFonts w:ascii="Times New Roman" w:eastAsiaTheme="minorEastAsia" w:hAnsi="Times New Roman" w:cs="Times New Roman"/>
          <w:i/>
          <w:iCs/>
          <w:color w:val="000000" w:themeColor="text1"/>
          <w:sz w:val="24"/>
          <w:szCs w:val="24"/>
        </w:rPr>
        <w:t>versus</w:t>
      </w:r>
      <w:r w:rsidR="00C64333" w:rsidRPr="00894C8E">
        <w:rPr>
          <w:rFonts w:ascii="Times New Roman" w:eastAsiaTheme="minorEastAsia" w:hAnsi="Times New Roman" w:cs="Times New Roman"/>
          <w:color w:val="000000" w:themeColor="text1"/>
          <w:sz w:val="24"/>
          <w:szCs w:val="24"/>
        </w:rPr>
        <w:t xml:space="preserve"> lattice constant (</w:t>
      </w:r>
      <w:r w:rsidR="00C64333" w:rsidRPr="00894C8E">
        <w:rPr>
          <w:rFonts w:ascii="Times New Roman" w:eastAsiaTheme="minorEastAsia" w:hAnsi="Times New Roman" w:cs="Times New Roman"/>
          <w:i/>
          <w:iCs/>
          <w:color w:val="000000" w:themeColor="text1"/>
          <w:sz w:val="24"/>
          <w:szCs w:val="24"/>
        </w:rPr>
        <w:t>a</w:t>
      </w:r>
      <w:r w:rsidR="00C64333" w:rsidRPr="00894C8E">
        <w:rPr>
          <w:rFonts w:ascii="Times New Roman" w:eastAsiaTheme="minorEastAsia" w:hAnsi="Times New Roman" w:cs="Times New Roman"/>
          <w:color w:val="000000" w:themeColor="text1"/>
          <w:sz w:val="24"/>
          <w:szCs w:val="24"/>
        </w:rPr>
        <w:t xml:space="preserve">), unit cell volume </w:t>
      </w:r>
      <m:oMath>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cell</m:t>
                </m:r>
              </m:sub>
            </m:sSub>
          </m:e>
        </m:d>
      </m:oMath>
      <w:r w:rsidR="00C64333" w:rsidRPr="00894C8E">
        <w:rPr>
          <w:rFonts w:ascii="Times New Roman" w:eastAsiaTheme="minorEastAsia" w:hAnsi="Times New Roman" w:cs="Times New Roman"/>
          <w:color w:val="000000" w:themeColor="text1"/>
          <w:sz w:val="24"/>
          <w:szCs w:val="24"/>
        </w:rPr>
        <w:t xml:space="preserve"> and X-ray density</w:t>
      </w:r>
      <m:oMath>
        <m:r>
          <w:rPr>
            <w:rFonts w:ascii="Cambria Math" w:eastAsiaTheme="minorEastAsia"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X</m:t>
                </m:r>
              </m:sub>
            </m:sSub>
          </m:e>
        </m:d>
      </m:oMath>
      <w:r w:rsidR="00C64333" w:rsidRPr="00894C8E">
        <w:rPr>
          <w:rFonts w:ascii="Times New Roman" w:eastAsiaTheme="minorEastAsia" w:hAnsi="Times New Roman" w:cs="Times New Roman"/>
          <w:color w:val="000000" w:themeColor="text1"/>
          <w:sz w:val="24"/>
          <w:szCs w:val="24"/>
        </w:rPr>
        <w:t xml:space="preserve"> </w:t>
      </w:r>
      <w:r w:rsidR="00C64333" w:rsidRPr="00894C8E">
        <w:rPr>
          <w:rFonts w:ascii="Times New Roman" w:hAnsi="Times New Roman" w:cs="Times New Roman"/>
          <w:color w:val="000000" w:themeColor="text1"/>
          <w:sz w:val="24"/>
          <w:szCs w:val="24"/>
        </w:rPr>
        <w:t xml:space="preserve">for the (220), (311), and (511) peaks are depicted in </w:t>
      </w:r>
      <w:r w:rsidR="00C64333" w:rsidRPr="00894C8E">
        <w:rPr>
          <w:rFonts w:ascii="Times New Roman" w:eastAsiaTheme="minorEastAsia" w:hAnsi="Times New Roman" w:cs="Times New Roman"/>
          <w:color w:val="3333FF"/>
          <w:sz w:val="24"/>
          <w:szCs w:val="24"/>
        </w:rPr>
        <w:t>Fig 2(b-d)</w:t>
      </w:r>
      <w:r w:rsidR="00C64333" w:rsidRPr="00894C8E">
        <w:rPr>
          <w:rFonts w:ascii="Times New Roman" w:eastAsiaTheme="minorEastAsia" w:hAnsi="Times New Roman" w:cs="Times New Roman"/>
          <w:color w:val="000000" w:themeColor="text1"/>
          <w:sz w:val="24"/>
          <w:szCs w:val="24"/>
        </w:rPr>
        <w:t>.</w:t>
      </w:r>
      <w:r w:rsidR="00990BEA" w:rsidRPr="00894C8E">
        <w:rPr>
          <w:rFonts w:ascii="Times New Roman" w:eastAsiaTheme="minorEastAsia" w:hAnsi="Times New Roman" w:cs="Times New Roman"/>
          <w:color w:val="000000" w:themeColor="text1"/>
          <w:sz w:val="24"/>
          <w:szCs w:val="24"/>
        </w:rPr>
        <w:t xml:space="preserve"> </w:t>
      </w:r>
      <w:r w:rsidR="00990BEA" w:rsidRPr="00894C8E">
        <w:rPr>
          <w:rFonts w:ascii="Times New Roman" w:hAnsi="Times New Roman" w:cs="Times New Roman"/>
          <w:color w:val="000000" w:themeColor="text1"/>
          <w:sz w:val="24"/>
          <w:szCs w:val="24"/>
        </w:rPr>
        <w:t>The change in the lattice parameters may be due to the insertion of a large ionic radius of Ce</w:t>
      </w:r>
      <w:r w:rsidR="00990BEA" w:rsidRPr="00894C8E">
        <w:rPr>
          <w:rFonts w:ascii="Times New Roman" w:hAnsi="Times New Roman" w:cs="Times New Roman"/>
          <w:color w:val="000000" w:themeColor="text1"/>
          <w:sz w:val="24"/>
          <w:szCs w:val="24"/>
          <w:vertAlign w:val="superscript"/>
        </w:rPr>
        <w:t>3+</w:t>
      </w:r>
      <w:r w:rsidR="00990BEA" w:rsidRPr="00894C8E">
        <w:rPr>
          <w:rFonts w:ascii="Times New Roman" w:hAnsi="Times New Roman" w:cs="Times New Roman"/>
          <w:color w:val="000000" w:themeColor="text1"/>
          <w:sz w:val="24"/>
          <w:szCs w:val="24"/>
        </w:rPr>
        <w:t xml:space="preserve"> (1.143 Å) as compared to Fe</w:t>
      </w:r>
      <w:r w:rsidR="00990BEA" w:rsidRPr="00894C8E">
        <w:rPr>
          <w:rFonts w:ascii="Times New Roman" w:hAnsi="Times New Roman" w:cs="Times New Roman"/>
          <w:color w:val="000000" w:themeColor="text1"/>
          <w:sz w:val="24"/>
          <w:szCs w:val="24"/>
          <w:vertAlign w:val="superscript"/>
        </w:rPr>
        <w:t>3+</w:t>
      </w:r>
      <w:r w:rsidR="00990BEA" w:rsidRPr="00894C8E">
        <w:rPr>
          <w:rFonts w:ascii="Times New Roman" w:hAnsi="Times New Roman" w:cs="Times New Roman"/>
          <w:color w:val="000000" w:themeColor="text1"/>
          <w:sz w:val="24"/>
          <w:szCs w:val="24"/>
        </w:rPr>
        <w:t xml:space="preserve"> (0.645 Å) </w:t>
      </w:r>
      <w:r w:rsidR="00990BEA" w:rsidRPr="00894C8E">
        <w:rPr>
          <w:rFonts w:ascii="Times New Roman" w:hAnsi="Times New Roman" w:cs="Times New Roman"/>
          <w:color w:val="000000" w:themeColor="text1"/>
          <w:sz w:val="24"/>
          <w:szCs w:val="24"/>
        </w:rPr>
        <w:fldChar w:fldCharType="begin"/>
      </w:r>
      <w:r w:rsidR="00A60E87" w:rsidRPr="00894C8E">
        <w:rPr>
          <w:rFonts w:ascii="Times New Roman" w:hAnsi="Times New Roman" w:cs="Times New Roman"/>
          <w:color w:val="000000" w:themeColor="text1"/>
          <w:sz w:val="24"/>
          <w:szCs w:val="24"/>
        </w:rPr>
        <w:instrText xml:space="preserve"> ADDIN EN.CITE &lt;EndNote&gt;&lt;Cite&gt;&lt;Author&gt;Hussain&lt;/Author&gt;&lt;Year&gt;2019&lt;/Year&gt;&lt;RecNum&gt;0&lt;/RecNum&gt;&lt;IDText&gt;Investigation Of Structural And Electrical Properties Of Ce3+ Ions Substituted Cd-Co Ferrites&lt;/IDText&gt;&lt;DisplayText&gt;[30]&lt;/DisplayText&gt;&lt;record&gt;&lt;ref-type name="Journal Article"&gt;17&lt;/ref-type&gt;&lt;contributors&gt;&lt;authors&gt;&lt;author&gt;Hussain, K.&lt;/author&gt;&lt;author&gt;Amin, N.&lt;/author&gt;&lt;author&gt;Ajaz-Un-Nabi, M.&lt;/author&gt;&lt;author&gt;Ali, A.&lt;/author&gt;&lt;author&gt;Mahmood, K.&lt;/author&gt;&lt;author&gt;Mustafa, G.&lt;/author&gt;&lt;author&gt;sharif, M.&lt;/author&gt;&lt;author&gt;Hassan, M. S.&lt;/author&gt;&lt;author&gt;Sabir, N.&lt;/author&gt;&lt;author&gt;Ali, S.&lt;/author&gt;&lt;author&gt;Jabeen, F.&lt;/author&gt;&lt;author&gt;Asif, M.&lt;/author&gt;&lt;author&gt;Arshad, M. I.&lt;/author&gt;&lt;/authors&gt;&lt;/contributors&gt;&lt;titles&gt;&lt;title&gt;Investigation Of Structural And Electrical Properties Of Ce3+ Ions Substituted Cd-Co Ferrites&lt;/title&gt;&lt;secondary-title&gt;Digest Journal of Nanomaterials and Biostructures&lt;/secondary-title&gt;&lt;/titles&gt;&lt;dates&gt;&lt;year&gt;2019&lt;/year&gt;&lt;/dates&gt;&lt;pages&gt;85-92&lt;/pages&gt;&lt;volume&gt;14&lt;/volume&gt;&lt;/record&gt;&lt;/Cite&gt;&lt;/EndNote&gt;</w:instrText>
      </w:r>
      <w:r w:rsidR="00990BEA" w:rsidRPr="00894C8E">
        <w:rPr>
          <w:rFonts w:ascii="Times New Roman" w:hAnsi="Times New Roman" w:cs="Times New Roman"/>
          <w:color w:val="000000" w:themeColor="text1"/>
          <w:sz w:val="24"/>
          <w:szCs w:val="24"/>
        </w:rPr>
        <w:fldChar w:fldCharType="separate"/>
      </w:r>
      <w:r w:rsidR="00A60E87" w:rsidRPr="00894C8E">
        <w:rPr>
          <w:rFonts w:ascii="Times New Roman" w:hAnsi="Times New Roman" w:cs="Times New Roman"/>
          <w:noProof/>
          <w:color w:val="000000" w:themeColor="text1"/>
          <w:sz w:val="24"/>
          <w:szCs w:val="24"/>
        </w:rPr>
        <w:t>[</w:t>
      </w:r>
      <w:hyperlink w:anchor="_ENREF_30" w:tooltip="Hussain, 2019" w:history="1">
        <w:r w:rsidR="008A06B7" w:rsidRPr="00894C8E">
          <w:rPr>
            <w:rStyle w:val="Hyperlink"/>
          </w:rPr>
          <w:t>30</w:t>
        </w:r>
      </w:hyperlink>
      <w:r w:rsidR="00A60E87" w:rsidRPr="00894C8E">
        <w:rPr>
          <w:rFonts w:ascii="Times New Roman" w:hAnsi="Times New Roman" w:cs="Times New Roman"/>
          <w:noProof/>
          <w:color w:val="000000" w:themeColor="text1"/>
          <w:sz w:val="24"/>
          <w:szCs w:val="24"/>
        </w:rPr>
        <w:t>]</w:t>
      </w:r>
      <w:r w:rsidR="00990BEA" w:rsidRPr="00894C8E">
        <w:rPr>
          <w:rFonts w:ascii="Times New Roman" w:hAnsi="Times New Roman" w:cs="Times New Roman"/>
          <w:color w:val="000000" w:themeColor="text1"/>
          <w:sz w:val="24"/>
          <w:szCs w:val="24"/>
        </w:rPr>
        <w:fldChar w:fldCharType="end"/>
      </w:r>
      <w:r w:rsidR="00990BEA" w:rsidRPr="00894C8E">
        <w:rPr>
          <w:rFonts w:ascii="Times New Roman" w:hAnsi="Times New Roman" w:cs="Times New Roman"/>
          <w:color w:val="000000" w:themeColor="text1"/>
          <w:sz w:val="24"/>
          <w:szCs w:val="24"/>
        </w:rPr>
        <w:t xml:space="preserve">. </w:t>
      </w:r>
    </w:p>
    <w:tbl>
      <w:tblPr>
        <w:tblStyle w:val="TableGrid"/>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650"/>
        <w:gridCol w:w="651"/>
        <w:gridCol w:w="654"/>
        <w:gridCol w:w="768"/>
        <w:gridCol w:w="768"/>
        <w:gridCol w:w="769"/>
        <w:gridCol w:w="768"/>
        <w:gridCol w:w="755"/>
        <w:gridCol w:w="13"/>
        <w:gridCol w:w="769"/>
        <w:gridCol w:w="651"/>
        <w:gridCol w:w="651"/>
        <w:gridCol w:w="651"/>
        <w:gridCol w:w="13"/>
      </w:tblGrid>
      <w:tr w:rsidR="00ED2AF5" w:rsidRPr="00894C8E" w14:paraId="65417377" w14:textId="77777777" w:rsidTr="00ED2AF5">
        <w:trPr>
          <w:trHeight w:val="254"/>
          <w:jc w:val="center"/>
        </w:trPr>
        <w:tc>
          <w:tcPr>
            <w:tcW w:w="10346" w:type="dxa"/>
            <w:gridSpan w:val="15"/>
            <w:vAlign w:val="center"/>
          </w:tcPr>
          <w:p w14:paraId="23F0BAF8" w14:textId="68C5DBDD" w:rsidR="00ED2AF5" w:rsidRPr="00894C8E" w:rsidRDefault="00ED2AF5" w:rsidP="00F36905">
            <w:pPr>
              <w:jc w:val="both"/>
              <w:rPr>
                <w:rFonts w:asciiTheme="majorBidi" w:hAnsiTheme="majorBidi" w:cstheme="majorBidi"/>
                <w:color w:val="000000" w:themeColor="text1"/>
                <w:sz w:val="20"/>
                <w:szCs w:val="20"/>
              </w:rPr>
            </w:pPr>
            <w:r w:rsidRPr="00894C8E">
              <w:rPr>
                <w:rFonts w:ascii="Times New Roman" w:eastAsiaTheme="minorEastAsia" w:hAnsi="Times New Roman" w:cs="Times New Roman"/>
                <w:b/>
                <w:bCs/>
                <w:color w:val="000000" w:themeColor="text1"/>
                <w:sz w:val="20"/>
                <w:szCs w:val="20"/>
              </w:rPr>
              <w:t>Table 1.</w:t>
            </w:r>
            <w:r w:rsidRPr="00894C8E">
              <w:rPr>
                <w:rFonts w:ascii="Times New Roman" w:eastAsiaTheme="minorEastAsia" w:hAnsi="Times New Roman" w:cs="Times New Roman"/>
                <w:color w:val="000000" w:themeColor="text1"/>
                <w:sz w:val="20"/>
                <w:szCs w:val="20"/>
              </w:rPr>
              <w:t xml:space="preserve"> Crystallite size, lattice constant, unit cell volume, and X-ray density for (220), (311) and (511) plans of the as-prepared samples</w:t>
            </w:r>
          </w:p>
        </w:tc>
      </w:tr>
      <w:tr w:rsidR="005F18CD" w:rsidRPr="00894C8E" w14:paraId="6F5C2C82" w14:textId="77777777" w:rsidTr="00ED2AF5">
        <w:trPr>
          <w:trHeight w:val="254"/>
          <w:jc w:val="center"/>
        </w:trPr>
        <w:tc>
          <w:tcPr>
            <w:tcW w:w="1815" w:type="dxa"/>
            <w:vMerge w:val="restart"/>
            <w:tcBorders>
              <w:top w:val="single" w:sz="12" w:space="0" w:color="auto"/>
            </w:tcBorders>
            <w:vAlign w:val="center"/>
          </w:tcPr>
          <w:p w14:paraId="77DED308" w14:textId="24AC1EAC" w:rsidR="005F18CD" w:rsidRPr="00894C8E" w:rsidRDefault="005F18CD" w:rsidP="003D43EB">
            <w:pPr>
              <w:jc w:val="both"/>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Samples</w:t>
            </w:r>
          </w:p>
        </w:tc>
        <w:tc>
          <w:tcPr>
            <w:tcW w:w="8531" w:type="dxa"/>
            <w:gridSpan w:val="14"/>
            <w:tcBorders>
              <w:top w:val="single" w:sz="12" w:space="0" w:color="auto"/>
              <w:bottom w:val="single" w:sz="12" w:space="0" w:color="auto"/>
            </w:tcBorders>
          </w:tcPr>
          <w:p w14:paraId="178BF5AA" w14:textId="6E54D759" w:rsidR="005F18CD" w:rsidRPr="00894C8E" w:rsidRDefault="005F18CD" w:rsidP="00074712">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Miller indices</w:t>
            </w:r>
            <w:r w:rsidR="00074712" w:rsidRPr="00894C8E">
              <w:rPr>
                <w:rFonts w:asciiTheme="majorBidi" w:hAnsiTheme="majorBidi" w:cstheme="majorBidi"/>
                <w:color w:val="000000" w:themeColor="text1"/>
                <w:sz w:val="20"/>
                <w:szCs w:val="20"/>
              </w:rPr>
              <w:t xml:space="preserve"> </w:t>
            </w:r>
            <w:r w:rsidRPr="00894C8E">
              <w:rPr>
                <w:rFonts w:asciiTheme="majorBidi" w:hAnsiTheme="majorBidi" w:cstheme="majorBidi"/>
                <w:color w:val="000000" w:themeColor="text1"/>
                <w:sz w:val="20"/>
                <w:szCs w:val="20"/>
              </w:rPr>
              <w:t>(</w:t>
            </w:r>
            <w:proofErr w:type="spellStart"/>
            <w:r w:rsidRPr="00894C8E">
              <w:rPr>
                <w:rFonts w:asciiTheme="majorBidi" w:hAnsiTheme="majorBidi" w:cstheme="majorBidi"/>
                <w:color w:val="000000" w:themeColor="text1"/>
                <w:sz w:val="20"/>
                <w:szCs w:val="20"/>
              </w:rPr>
              <w:t>hkl</w:t>
            </w:r>
            <w:proofErr w:type="spellEnd"/>
            <w:r w:rsidRPr="00894C8E">
              <w:rPr>
                <w:rFonts w:asciiTheme="majorBidi" w:hAnsiTheme="majorBidi" w:cstheme="majorBidi"/>
                <w:color w:val="000000" w:themeColor="text1"/>
                <w:sz w:val="20"/>
                <w:szCs w:val="20"/>
              </w:rPr>
              <w:t>)</w:t>
            </w:r>
          </w:p>
        </w:tc>
      </w:tr>
      <w:tr w:rsidR="005F18CD" w:rsidRPr="00894C8E" w14:paraId="4242F7F0" w14:textId="77777777" w:rsidTr="00ED2AF5">
        <w:trPr>
          <w:gridAfter w:val="1"/>
          <w:wAfter w:w="13" w:type="dxa"/>
          <w:trHeight w:val="250"/>
          <w:jc w:val="center"/>
        </w:trPr>
        <w:tc>
          <w:tcPr>
            <w:tcW w:w="1815" w:type="dxa"/>
            <w:vMerge/>
            <w:tcBorders>
              <w:bottom w:val="single" w:sz="12" w:space="0" w:color="auto"/>
            </w:tcBorders>
          </w:tcPr>
          <w:p w14:paraId="3E246872" w14:textId="77777777" w:rsidR="005F18CD" w:rsidRPr="00894C8E" w:rsidRDefault="005F18CD" w:rsidP="003D43EB">
            <w:pPr>
              <w:jc w:val="both"/>
              <w:rPr>
                <w:rFonts w:asciiTheme="majorBidi" w:hAnsiTheme="majorBidi" w:cstheme="majorBidi"/>
                <w:color w:val="000000" w:themeColor="text1"/>
                <w:sz w:val="20"/>
                <w:szCs w:val="20"/>
              </w:rPr>
            </w:pPr>
          </w:p>
        </w:tc>
        <w:tc>
          <w:tcPr>
            <w:tcW w:w="650" w:type="dxa"/>
            <w:tcBorders>
              <w:top w:val="single" w:sz="12" w:space="0" w:color="auto"/>
              <w:bottom w:val="single" w:sz="12" w:space="0" w:color="auto"/>
            </w:tcBorders>
          </w:tcPr>
          <w:p w14:paraId="15C7A293" w14:textId="77777777" w:rsidR="005F18CD" w:rsidRPr="00894C8E" w:rsidRDefault="005F18CD" w:rsidP="003D43EB">
            <w:pPr>
              <w:jc w:val="both"/>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(220)</w:t>
            </w:r>
          </w:p>
        </w:tc>
        <w:tc>
          <w:tcPr>
            <w:tcW w:w="651" w:type="dxa"/>
            <w:tcBorders>
              <w:top w:val="single" w:sz="12" w:space="0" w:color="auto"/>
              <w:bottom w:val="single" w:sz="12" w:space="0" w:color="auto"/>
            </w:tcBorders>
          </w:tcPr>
          <w:p w14:paraId="26B4ADFB" w14:textId="77777777" w:rsidR="005F18CD" w:rsidRPr="00894C8E" w:rsidRDefault="005F18CD" w:rsidP="003D43EB">
            <w:pPr>
              <w:jc w:val="both"/>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(311)</w:t>
            </w:r>
          </w:p>
        </w:tc>
        <w:tc>
          <w:tcPr>
            <w:tcW w:w="654" w:type="dxa"/>
            <w:tcBorders>
              <w:top w:val="single" w:sz="12" w:space="0" w:color="auto"/>
              <w:bottom w:val="single" w:sz="12" w:space="0" w:color="auto"/>
            </w:tcBorders>
          </w:tcPr>
          <w:p w14:paraId="7C834215" w14:textId="77777777" w:rsidR="005F18CD" w:rsidRPr="00894C8E" w:rsidRDefault="005F18CD" w:rsidP="003D43EB">
            <w:pPr>
              <w:jc w:val="both"/>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(511)</w:t>
            </w:r>
          </w:p>
        </w:tc>
        <w:tc>
          <w:tcPr>
            <w:tcW w:w="768" w:type="dxa"/>
            <w:tcBorders>
              <w:top w:val="single" w:sz="12" w:space="0" w:color="auto"/>
              <w:bottom w:val="single" w:sz="12" w:space="0" w:color="auto"/>
            </w:tcBorders>
          </w:tcPr>
          <w:p w14:paraId="528B1FE8" w14:textId="77777777" w:rsidR="005F18CD" w:rsidRPr="00894C8E" w:rsidRDefault="005F18CD" w:rsidP="003D43EB">
            <w:pPr>
              <w:jc w:val="both"/>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(220)</w:t>
            </w:r>
          </w:p>
        </w:tc>
        <w:tc>
          <w:tcPr>
            <w:tcW w:w="768" w:type="dxa"/>
            <w:tcBorders>
              <w:top w:val="single" w:sz="12" w:space="0" w:color="auto"/>
              <w:bottom w:val="single" w:sz="12" w:space="0" w:color="auto"/>
            </w:tcBorders>
          </w:tcPr>
          <w:p w14:paraId="3E53DFEC" w14:textId="77777777" w:rsidR="005F18CD" w:rsidRPr="00894C8E" w:rsidRDefault="005F18CD" w:rsidP="003D43EB">
            <w:pPr>
              <w:jc w:val="both"/>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(311)</w:t>
            </w:r>
          </w:p>
        </w:tc>
        <w:tc>
          <w:tcPr>
            <w:tcW w:w="769" w:type="dxa"/>
            <w:tcBorders>
              <w:top w:val="single" w:sz="12" w:space="0" w:color="auto"/>
              <w:bottom w:val="single" w:sz="12" w:space="0" w:color="auto"/>
            </w:tcBorders>
          </w:tcPr>
          <w:p w14:paraId="32C23601" w14:textId="77777777" w:rsidR="005F18CD" w:rsidRPr="00894C8E" w:rsidRDefault="005F18CD" w:rsidP="003D43EB">
            <w:pPr>
              <w:jc w:val="both"/>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(511)</w:t>
            </w:r>
          </w:p>
        </w:tc>
        <w:tc>
          <w:tcPr>
            <w:tcW w:w="768" w:type="dxa"/>
            <w:tcBorders>
              <w:top w:val="single" w:sz="12" w:space="0" w:color="auto"/>
              <w:bottom w:val="single" w:sz="12" w:space="0" w:color="auto"/>
            </w:tcBorders>
          </w:tcPr>
          <w:p w14:paraId="5F9E92F6"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(220)</w:t>
            </w:r>
          </w:p>
        </w:tc>
        <w:tc>
          <w:tcPr>
            <w:tcW w:w="755" w:type="dxa"/>
            <w:tcBorders>
              <w:top w:val="single" w:sz="12" w:space="0" w:color="auto"/>
              <w:bottom w:val="single" w:sz="12" w:space="0" w:color="auto"/>
            </w:tcBorders>
          </w:tcPr>
          <w:p w14:paraId="6178D5F6"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(311)</w:t>
            </w:r>
          </w:p>
        </w:tc>
        <w:tc>
          <w:tcPr>
            <w:tcW w:w="782" w:type="dxa"/>
            <w:gridSpan w:val="2"/>
            <w:tcBorders>
              <w:top w:val="single" w:sz="12" w:space="0" w:color="auto"/>
              <w:bottom w:val="single" w:sz="12" w:space="0" w:color="auto"/>
            </w:tcBorders>
          </w:tcPr>
          <w:p w14:paraId="73B51C1A"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(511)</w:t>
            </w:r>
          </w:p>
        </w:tc>
        <w:tc>
          <w:tcPr>
            <w:tcW w:w="651" w:type="dxa"/>
            <w:tcBorders>
              <w:top w:val="single" w:sz="12" w:space="0" w:color="auto"/>
              <w:bottom w:val="single" w:sz="12" w:space="0" w:color="auto"/>
            </w:tcBorders>
          </w:tcPr>
          <w:p w14:paraId="0603F434"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(220)</w:t>
            </w:r>
          </w:p>
        </w:tc>
        <w:tc>
          <w:tcPr>
            <w:tcW w:w="651" w:type="dxa"/>
            <w:tcBorders>
              <w:top w:val="single" w:sz="12" w:space="0" w:color="auto"/>
              <w:bottom w:val="single" w:sz="12" w:space="0" w:color="auto"/>
            </w:tcBorders>
          </w:tcPr>
          <w:p w14:paraId="60BC31F3"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(311)</w:t>
            </w:r>
          </w:p>
        </w:tc>
        <w:tc>
          <w:tcPr>
            <w:tcW w:w="651" w:type="dxa"/>
            <w:tcBorders>
              <w:top w:val="single" w:sz="12" w:space="0" w:color="auto"/>
              <w:bottom w:val="single" w:sz="12" w:space="0" w:color="auto"/>
            </w:tcBorders>
          </w:tcPr>
          <w:p w14:paraId="2ED526EC"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(511)</w:t>
            </w:r>
          </w:p>
        </w:tc>
      </w:tr>
      <w:tr w:rsidR="005F18CD" w:rsidRPr="00894C8E" w14:paraId="245E3631" w14:textId="77777777" w:rsidTr="00ED2AF5">
        <w:trPr>
          <w:trHeight w:val="250"/>
          <w:jc w:val="center"/>
        </w:trPr>
        <w:tc>
          <w:tcPr>
            <w:tcW w:w="1815" w:type="dxa"/>
            <w:vMerge/>
            <w:tcBorders>
              <w:top w:val="single" w:sz="12" w:space="0" w:color="auto"/>
              <w:bottom w:val="single" w:sz="12" w:space="0" w:color="auto"/>
            </w:tcBorders>
          </w:tcPr>
          <w:p w14:paraId="1E2E819D" w14:textId="77777777" w:rsidR="005F18CD" w:rsidRPr="00894C8E" w:rsidRDefault="005F18CD" w:rsidP="003D43EB">
            <w:pPr>
              <w:jc w:val="both"/>
              <w:rPr>
                <w:rFonts w:asciiTheme="majorBidi" w:hAnsiTheme="majorBidi" w:cstheme="majorBidi"/>
                <w:color w:val="000000" w:themeColor="text1"/>
                <w:sz w:val="20"/>
                <w:szCs w:val="20"/>
              </w:rPr>
            </w:pPr>
          </w:p>
        </w:tc>
        <w:tc>
          <w:tcPr>
            <w:tcW w:w="1955" w:type="dxa"/>
            <w:gridSpan w:val="3"/>
            <w:tcBorders>
              <w:top w:val="single" w:sz="12" w:space="0" w:color="auto"/>
              <w:bottom w:val="single" w:sz="12" w:space="0" w:color="auto"/>
            </w:tcBorders>
          </w:tcPr>
          <w:p w14:paraId="792F2C30"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Crystallite size</w:t>
            </w:r>
          </w:p>
          <w:p w14:paraId="21BF2A92"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i/>
                <w:iCs/>
                <w:color w:val="000000" w:themeColor="text1"/>
                <w:sz w:val="20"/>
                <w:szCs w:val="20"/>
              </w:rPr>
              <w:t>D</w:t>
            </w:r>
            <w:r w:rsidRPr="00894C8E">
              <w:rPr>
                <w:rFonts w:asciiTheme="majorBidi" w:hAnsiTheme="majorBidi" w:cstheme="majorBidi"/>
                <w:color w:val="000000" w:themeColor="text1"/>
                <w:sz w:val="20"/>
                <w:szCs w:val="20"/>
              </w:rPr>
              <w:t xml:space="preserve"> (nm)</w:t>
            </w:r>
          </w:p>
        </w:tc>
        <w:tc>
          <w:tcPr>
            <w:tcW w:w="2305" w:type="dxa"/>
            <w:gridSpan w:val="3"/>
            <w:tcBorders>
              <w:top w:val="single" w:sz="12" w:space="0" w:color="auto"/>
              <w:bottom w:val="single" w:sz="12" w:space="0" w:color="auto"/>
            </w:tcBorders>
          </w:tcPr>
          <w:p w14:paraId="3DD0E3B4"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Lattice parameter</w:t>
            </w:r>
          </w:p>
          <w:p w14:paraId="11BC40DE"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i/>
                <w:iCs/>
                <w:color w:val="000000" w:themeColor="text1"/>
                <w:sz w:val="20"/>
                <w:szCs w:val="20"/>
              </w:rPr>
              <w:t>a</w:t>
            </w:r>
            <w:r w:rsidRPr="00894C8E">
              <w:rPr>
                <w:rFonts w:asciiTheme="majorBidi" w:hAnsiTheme="majorBidi" w:cstheme="majorBidi"/>
                <w:color w:val="000000" w:themeColor="text1"/>
                <w:sz w:val="20"/>
                <w:szCs w:val="20"/>
              </w:rPr>
              <w:t xml:space="preserve"> (</w:t>
            </w:r>
            <m:oMath>
              <m:r>
                <w:rPr>
                  <w:rFonts w:ascii="Cambria Math" w:hAnsi="Cambria Math" w:cstheme="majorBidi"/>
                  <w:color w:val="000000" w:themeColor="text1"/>
                  <w:sz w:val="20"/>
                  <w:szCs w:val="20"/>
                </w:rPr>
                <m:t>Å</m:t>
              </m:r>
            </m:oMath>
            <w:r w:rsidRPr="00894C8E">
              <w:rPr>
                <w:rFonts w:asciiTheme="majorBidi" w:hAnsiTheme="majorBidi" w:cstheme="majorBidi"/>
                <w:color w:val="000000" w:themeColor="text1"/>
                <w:sz w:val="20"/>
                <w:szCs w:val="20"/>
              </w:rPr>
              <w:t>)</w:t>
            </w:r>
          </w:p>
        </w:tc>
        <w:tc>
          <w:tcPr>
            <w:tcW w:w="2305" w:type="dxa"/>
            <w:gridSpan w:val="4"/>
            <w:tcBorders>
              <w:top w:val="single" w:sz="12" w:space="0" w:color="auto"/>
              <w:bottom w:val="single" w:sz="12" w:space="0" w:color="auto"/>
            </w:tcBorders>
          </w:tcPr>
          <w:p w14:paraId="7E113B45"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Unit cell volume</w:t>
            </w:r>
          </w:p>
          <w:p w14:paraId="761BAFDD" w14:textId="749AED06" w:rsidR="005F18CD" w:rsidRPr="00894C8E" w:rsidRDefault="005F18CD" w:rsidP="003D43EB">
            <w:pPr>
              <w:jc w:val="center"/>
              <w:rPr>
                <w:rFonts w:asciiTheme="majorBidi" w:hAnsiTheme="majorBidi" w:cstheme="majorBidi"/>
                <w:color w:val="000000" w:themeColor="text1"/>
                <w:sz w:val="20"/>
                <w:szCs w:val="20"/>
              </w:rPr>
            </w:pPr>
            <w:proofErr w:type="spellStart"/>
            <w:r w:rsidRPr="00894C8E">
              <w:rPr>
                <w:rFonts w:asciiTheme="majorBidi" w:eastAsiaTheme="minorEastAsia" w:hAnsiTheme="majorBidi" w:cstheme="majorBidi"/>
                <w:i/>
                <w:iCs/>
                <w:color w:val="000000" w:themeColor="text1"/>
                <w:sz w:val="20"/>
                <w:szCs w:val="20"/>
              </w:rPr>
              <w:t>V</w:t>
            </w:r>
            <w:r w:rsidR="0075482B" w:rsidRPr="00894C8E">
              <w:rPr>
                <w:rFonts w:asciiTheme="majorBidi" w:eastAsiaTheme="minorEastAsia" w:hAnsiTheme="majorBidi" w:cstheme="majorBidi"/>
                <w:color w:val="000000" w:themeColor="text1"/>
                <w:sz w:val="20"/>
                <w:szCs w:val="20"/>
                <w:vertAlign w:val="subscript"/>
              </w:rPr>
              <w:t>cell</w:t>
            </w:r>
            <w:proofErr w:type="spellEnd"/>
            <w:r w:rsidRPr="00894C8E">
              <w:rPr>
                <w:rFonts w:asciiTheme="majorBidi" w:eastAsiaTheme="minorEastAsia" w:hAnsiTheme="majorBidi" w:cstheme="majorBidi"/>
                <w:color w:val="000000" w:themeColor="text1"/>
                <w:sz w:val="20"/>
                <w:szCs w:val="20"/>
              </w:rPr>
              <w:t xml:space="preserve"> (</w:t>
            </w:r>
            <m:oMath>
              <m:sSup>
                <m:sSupPr>
                  <m:ctrlPr>
                    <w:rPr>
                      <w:rFonts w:ascii="Cambria Math" w:eastAsiaTheme="minorEastAsia" w:hAnsi="Cambria Math" w:cstheme="majorBidi"/>
                      <w:i/>
                      <w:color w:val="000000" w:themeColor="text1"/>
                      <w:sz w:val="20"/>
                      <w:szCs w:val="20"/>
                    </w:rPr>
                  </m:ctrlPr>
                </m:sSupPr>
                <m:e>
                  <m:r>
                    <m:rPr>
                      <m:sty m:val="p"/>
                    </m:rPr>
                    <w:rPr>
                      <w:rFonts w:ascii="Cambria Math" w:hAnsi="Cambria Math" w:cstheme="majorBidi"/>
                      <w:color w:val="000000" w:themeColor="text1"/>
                      <w:sz w:val="20"/>
                      <w:szCs w:val="20"/>
                    </w:rPr>
                    <m:t>Å</m:t>
                  </m:r>
                </m:e>
                <m:sup>
                  <m:r>
                    <w:rPr>
                      <w:rFonts w:ascii="Cambria Math" w:eastAsiaTheme="minorEastAsia" w:hAnsi="Cambria Math" w:cstheme="majorBidi"/>
                      <w:color w:val="000000" w:themeColor="text1"/>
                      <w:sz w:val="20"/>
                      <w:szCs w:val="20"/>
                    </w:rPr>
                    <m:t>3</m:t>
                  </m:r>
                </m:sup>
              </m:sSup>
            </m:oMath>
            <w:r w:rsidRPr="00894C8E">
              <w:rPr>
                <w:rFonts w:asciiTheme="majorBidi" w:eastAsiaTheme="minorEastAsia" w:hAnsiTheme="majorBidi" w:cstheme="majorBidi"/>
                <w:color w:val="000000" w:themeColor="text1"/>
                <w:sz w:val="20"/>
                <w:szCs w:val="20"/>
              </w:rPr>
              <w:t>)</w:t>
            </w:r>
          </w:p>
        </w:tc>
        <w:tc>
          <w:tcPr>
            <w:tcW w:w="1966" w:type="dxa"/>
            <w:gridSpan w:val="4"/>
            <w:tcBorders>
              <w:top w:val="single" w:sz="12" w:space="0" w:color="auto"/>
              <w:bottom w:val="single" w:sz="12" w:space="0" w:color="auto"/>
            </w:tcBorders>
          </w:tcPr>
          <w:p w14:paraId="1F369D69" w14:textId="77777777" w:rsidR="005F18CD" w:rsidRPr="00894C8E" w:rsidRDefault="005F18CD"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X-ray density</w:t>
            </w:r>
          </w:p>
          <w:p w14:paraId="0D417CD2" w14:textId="54820BC7" w:rsidR="005F18CD" w:rsidRPr="00894C8E" w:rsidRDefault="00B52D11" w:rsidP="003D43EB">
            <w:pPr>
              <w:jc w:val="center"/>
              <w:rPr>
                <w:rFonts w:asciiTheme="majorBidi" w:hAnsiTheme="majorBidi" w:cstheme="majorBidi"/>
                <w:color w:val="000000" w:themeColor="text1"/>
                <w:sz w:val="20"/>
                <w:szCs w:val="20"/>
              </w:rPr>
            </w:pPr>
            <m:oMath>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d</m:t>
                  </m:r>
                </m:e>
                <m:sub>
                  <m:r>
                    <w:rPr>
                      <w:rFonts w:ascii="Cambria Math" w:hAnsi="Cambria Math" w:cstheme="majorBidi"/>
                      <w:color w:val="000000" w:themeColor="text1"/>
                      <w:sz w:val="20"/>
                      <w:szCs w:val="20"/>
                    </w:rPr>
                    <m:t>X</m:t>
                  </m:r>
                </m:sub>
              </m:sSub>
              <m:r>
                <w:rPr>
                  <w:rFonts w:ascii="Cambria Math" w:hAnsi="Cambria Math" w:cstheme="majorBidi"/>
                  <w:color w:val="000000" w:themeColor="text1"/>
                  <w:sz w:val="20"/>
                  <w:szCs w:val="20"/>
                </w:rPr>
                <m:t xml:space="preserve"> </m:t>
              </m:r>
            </m:oMath>
            <w:r w:rsidR="005F18CD" w:rsidRPr="00894C8E">
              <w:rPr>
                <w:rFonts w:asciiTheme="majorBidi" w:hAnsiTheme="majorBidi" w:cstheme="majorBidi"/>
                <w:color w:val="000000" w:themeColor="text1"/>
                <w:sz w:val="20"/>
                <w:szCs w:val="20"/>
              </w:rPr>
              <w:t>(g/cm</w:t>
            </w:r>
            <w:r w:rsidR="005F18CD" w:rsidRPr="00894C8E">
              <w:rPr>
                <w:rFonts w:asciiTheme="majorBidi" w:hAnsiTheme="majorBidi" w:cstheme="majorBidi"/>
                <w:color w:val="000000" w:themeColor="text1"/>
                <w:sz w:val="20"/>
                <w:szCs w:val="20"/>
                <w:vertAlign w:val="superscript"/>
              </w:rPr>
              <w:t>3</w:t>
            </w:r>
            <w:r w:rsidR="005F18CD" w:rsidRPr="00894C8E">
              <w:rPr>
                <w:rFonts w:asciiTheme="majorBidi" w:hAnsiTheme="majorBidi" w:cstheme="majorBidi"/>
                <w:color w:val="000000" w:themeColor="text1"/>
                <w:sz w:val="20"/>
                <w:szCs w:val="20"/>
              </w:rPr>
              <w:t>)</w:t>
            </w:r>
          </w:p>
        </w:tc>
      </w:tr>
      <w:tr w:rsidR="005F18CD" w:rsidRPr="00894C8E" w14:paraId="2A3FF65E" w14:textId="77777777" w:rsidTr="00ED2AF5">
        <w:trPr>
          <w:gridAfter w:val="1"/>
          <w:wAfter w:w="13" w:type="dxa"/>
          <w:trHeight w:val="325"/>
          <w:jc w:val="center"/>
        </w:trPr>
        <w:tc>
          <w:tcPr>
            <w:tcW w:w="1815" w:type="dxa"/>
            <w:tcBorders>
              <w:top w:val="single" w:sz="12" w:space="0" w:color="auto"/>
            </w:tcBorders>
            <w:vAlign w:val="center"/>
          </w:tcPr>
          <w:p w14:paraId="4D51CE97" w14:textId="77777777" w:rsidR="00046232" w:rsidRPr="00894C8E" w:rsidRDefault="00046232" w:rsidP="005F18CD">
            <w:pPr>
              <w:jc w:val="center"/>
              <w:rPr>
                <w:rFonts w:asciiTheme="majorBidi" w:hAnsiTheme="majorBidi" w:cstheme="majorBidi"/>
                <w:color w:val="000000" w:themeColor="text1"/>
                <w:sz w:val="20"/>
                <w:szCs w:val="20"/>
              </w:rPr>
            </w:pPr>
            <m:oMathPara>
              <m:oMathParaPr>
                <m:jc m:val="left"/>
              </m:oMathParaPr>
              <m:oMath>
                <m:r>
                  <w:rPr>
                    <w:rFonts w:ascii="Cambria Math" w:hAnsi="Cambria Math" w:cstheme="majorBidi"/>
                    <w:color w:val="000000" w:themeColor="text1"/>
                    <w:sz w:val="20"/>
                    <w:szCs w:val="20"/>
                  </w:rPr>
                  <m:t>Cd</m:t>
                </m:r>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Fe</m:t>
                    </m:r>
                  </m:e>
                  <m:sub>
                    <m:r>
                      <w:rPr>
                        <w:rFonts w:ascii="Cambria Math" w:hAnsi="Cambria Math" w:cstheme="majorBidi"/>
                        <w:color w:val="000000" w:themeColor="text1"/>
                        <w:sz w:val="20"/>
                        <w:szCs w:val="20"/>
                      </w:rPr>
                      <m:t>2</m:t>
                    </m:r>
                  </m:sub>
                </m:sSub>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O</m:t>
                    </m:r>
                  </m:e>
                  <m:sub>
                    <m:r>
                      <w:rPr>
                        <w:rFonts w:ascii="Cambria Math" w:hAnsi="Cambria Math" w:cstheme="majorBidi"/>
                        <w:color w:val="000000" w:themeColor="text1"/>
                        <w:sz w:val="20"/>
                        <w:szCs w:val="20"/>
                      </w:rPr>
                      <m:t>4</m:t>
                    </m:r>
                  </m:sub>
                </m:sSub>
              </m:oMath>
            </m:oMathPara>
          </w:p>
        </w:tc>
        <w:tc>
          <w:tcPr>
            <w:tcW w:w="650" w:type="dxa"/>
            <w:tcBorders>
              <w:top w:val="single" w:sz="12" w:space="0" w:color="auto"/>
            </w:tcBorders>
            <w:vAlign w:val="center"/>
          </w:tcPr>
          <w:p w14:paraId="566F5A0F"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27</w:t>
            </w:r>
          </w:p>
        </w:tc>
        <w:tc>
          <w:tcPr>
            <w:tcW w:w="651" w:type="dxa"/>
            <w:tcBorders>
              <w:top w:val="single" w:sz="12" w:space="0" w:color="auto"/>
            </w:tcBorders>
            <w:vAlign w:val="center"/>
          </w:tcPr>
          <w:p w14:paraId="08DEDE2D"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28</w:t>
            </w:r>
          </w:p>
        </w:tc>
        <w:tc>
          <w:tcPr>
            <w:tcW w:w="654" w:type="dxa"/>
            <w:tcBorders>
              <w:top w:val="single" w:sz="12" w:space="0" w:color="auto"/>
            </w:tcBorders>
            <w:vAlign w:val="center"/>
          </w:tcPr>
          <w:p w14:paraId="68FE06F6"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24</w:t>
            </w:r>
          </w:p>
        </w:tc>
        <w:tc>
          <w:tcPr>
            <w:tcW w:w="768" w:type="dxa"/>
            <w:tcBorders>
              <w:top w:val="single" w:sz="12" w:space="0" w:color="auto"/>
            </w:tcBorders>
            <w:vAlign w:val="center"/>
          </w:tcPr>
          <w:p w14:paraId="745E086B"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8.7336</w:t>
            </w:r>
          </w:p>
        </w:tc>
        <w:tc>
          <w:tcPr>
            <w:tcW w:w="768" w:type="dxa"/>
            <w:tcBorders>
              <w:top w:val="single" w:sz="12" w:space="0" w:color="auto"/>
            </w:tcBorders>
            <w:vAlign w:val="center"/>
          </w:tcPr>
          <w:p w14:paraId="5675F724"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8.7293</w:t>
            </w:r>
          </w:p>
        </w:tc>
        <w:tc>
          <w:tcPr>
            <w:tcW w:w="769" w:type="dxa"/>
            <w:tcBorders>
              <w:top w:val="single" w:sz="12" w:space="0" w:color="auto"/>
            </w:tcBorders>
            <w:vAlign w:val="center"/>
          </w:tcPr>
          <w:p w14:paraId="06970D1A"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8.7254</w:t>
            </w:r>
          </w:p>
        </w:tc>
        <w:tc>
          <w:tcPr>
            <w:tcW w:w="768" w:type="dxa"/>
            <w:tcBorders>
              <w:top w:val="single" w:sz="12" w:space="0" w:color="auto"/>
            </w:tcBorders>
            <w:vAlign w:val="center"/>
          </w:tcPr>
          <w:p w14:paraId="6BDE5CEF"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665.98</w:t>
            </w:r>
          </w:p>
        </w:tc>
        <w:tc>
          <w:tcPr>
            <w:tcW w:w="768" w:type="dxa"/>
            <w:gridSpan w:val="2"/>
            <w:tcBorders>
              <w:top w:val="single" w:sz="12" w:space="0" w:color="auto"/>
            </w:tcBorders>
            <w:vAlign w:val="center"/>
          </w:tcPr>
          <w:p w14:paraId="4CA02965"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664.43</w:t>
            </w:r>
          </w:p>
        </w:tc>
        <w:tc>
          <w:tcPr>
            <w:tcW w:w="769" w:type="dxa"/>
            <w:tcBorders>
              <w:top w:val="single" w:sz="12" w:space="0" w:color="auto"/>
            </w:tcBorders>
            <w:vAlign w:val="center"/>
          </w:tcPr>
          <w:p w14:paraId="3760E92D"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665.56</w:t>
            </w:r>
          </w:p>
        </w:tc>
        <w:tc>
          <w:tcPr>
            <w:tcW w:w="651" w:type="dxa"/>
            <w:tcBorders>
              <w:top w:val="single" w:sz="12" w:space="0" w:color="auto"/>
            </w:tcBorders>
            <w:vAlign w:val="center"/>
          </w:tcPr>
          <w:p w14:paraId="1BDE22E4"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5.75</w:t>
            </w:r>
          </w:p>
        </w:tc>
        <w:tc>
          <w:tcPr>
            <w:tcW w:w="651" w:type="dxa"/>
            <w:tcBorders>
              <w:top w:val="single" w:sz="12" w:space="0" w:color="auto"/>
            </w:tcBorders>
            <w:vAlign w:val="center"/>
          </w:tcPr>
          <w:p w14:paraId="33ED3981"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5.76</w:t>
            </w:r>
          </w:p>
        </w:tc>
        <w:tc>
          <w:tcPr>
            <w:tcW w:w="651" w:type="dxa"/>
            <w:tcBorders>
              <w:top w:val="single" w:sz="12" w:space="0" w:color="auto"/>
            </w:tcBorders>
            <w:vAlign w:val="center"/>
          </w:tcPr>
          <w:p w14:paraId="2EC3D7F1"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5.75</w:t>
            </w:r>
          </w:p>
        </w:tc>
      </w:tr>
      <w:tr w:rsidR="005F18CD" w:rsidRPr="00894C8E" w14:paraId="7068CBB5" w14:textId="77777777" w:rsidTr="00ED2AF5">
        <w:trPr>
          <w:gridAfter w:val="1"/>
          <w:wAfter w:w="13" w:type="dxa"/>
          <w:trHeight w:val="325"/>
          <w:jc w:val="center"/>
        </w:trPr>
        <w:tc>
          <w:tcPr>
            <w:tcW w:w="1815" w:type="dxa"/>
            <w:vAlign w:val="center"/>
          </w:tcPr>
          <w:p w14:paraId="72DB485D" w14:textId="77777777" w:rsidR="00046232" w:rsidRPr="00894C8E" w:rsidRDefault="00046232" w:rsidP="005F18CD">
            <w:pPr>
              <w:jc w:val="center"/>
              <w:rPr>
                <w:rFonts w:asciiTheme="majorBidi" w:hAnsiTheme="majorBidi" w:cstheme="majorBidi"/>
                <w:color w:val="000000" w:themeColor="text1"/>
                <w:sz w:val="20"/>
                <w:szCs w:val="20"/>
              </w:rPr>
            </w:pPr>
            <m:oMathPara>
              <m:oMathParaPr>
                <m:jc m:val="left"/>
              </m:oMathParaPr>
              <m:oMath>
                <m:r>
                  <w:rPr>
                    <w:rFonts w:ascii="Cambria Math" w:hAnsi="Cambria Math" w:cstheme="majorBidi"/>
                    <w:color w:val="000000" w:themeColor="text1"/>
                    <w:sz w:val="20"/>
                    <w:szCs w:val="20"/>
                  </w:rPr>
                  <m:t>Cd</m:t>
                </m:r>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Fe</m:t>
                    </m:r>
                  </m:e>
                  <m:sub>
                    <m:r>
                      <w:rPr>
                        <w:rFonts w:ascii="Cambria Math" w:hAnsi="Cambria Math" w:cstheme="majorBidi"/>
                        <w:color w:val="000000" w:themeColor="text1"/>
                        <w:sz w:val="20"/>
                        <w:szCs w:val="20"/>
                      </w:rPr>
                      <m:t>1.875</m:t>
                    </m:r>
                  </m:sub>
                </m:sSub>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Ce</m:t>
                    </m:r>
                  </m:e>
                  <m:sub>
                    <m:r>
                      <w:rPr>
                        <w:rFonts w:ascii="Cambria Math" w:hAnsi="Cambria Math" w:cstheme="majorBidi"/>
                        <w:color w:val="000000" w:themeColor="text1"/>
                        <w:sz w:val="20"/>
                        <w:szCs w:val="20"/>
                      </w:rPr>
                      <m:t>0.125</m:t>
                    </m:r>
                  </m:sub>
                </m:sSub>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O</m:t>
                    </m:r>
                  </m:e>
                  <m:sub>
                    <m:r>
                      <w:rPr>
                        <w:rFonts w:ascii="Cambria Math" w:hAnsi="Cambria Math" w:cstheme="majorBidi"/>
                        <w:color w:val="000000" w:themeColor="text1"/>
                        <w:sz w:val="20"/>
                        <w:szCs w:val="20"/>
                      </w:rPr>
                      <m:t>4</m:t>
                    </m:r>
                  </m:sub>
                </m:sSub>
              </m:oMath>
            </m:oMathPara>
          </w:p>
        </w:tc>
        <w:tc>
          <w:tcPr>
            <w:tcW w:w="650" w:type="dxa"/>
            <w:vAlign w:val="center"/>
          </w:tcPr>
          <w:p w14:paraId="61741E48"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29</w:t>
            </w:r>
          </w:p>
        </w:tc>
        <w:tc>
          <w:tcPr>
            <w:tcW w:w="651" w:type="dxa"/>
            <w:vAlign w:val="center"/>
          </w:tcPr>
          <w:p w14:paraId="3EBA8BCB"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32</w:t>
            </w:r>
          </w:p>
        </w:tc>
        <w:tc>
          <w:tcPr>
            <w:tcW w:w="654" w:type="dxa"/>
            <w:vAlign w:val="center"/>
          </w:tcPr>
          <w:p w14:paraId="1591CA35"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32</w:t>
            </w:r>
          </w:p>
        </w:tc>
        <w:tc>
          <w:tcPr>
            <w:tcW w:w="768" w:type="dxa"/>
            <w:vAlign w:val="center"/>
          </w:tcPr>
          <w:p w14:paraId="15071678"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8.7156</w:t>
            </w:r>
          </w:p>
        </w:tc>
        <w:tc>
          <w:tcPr>
            <w:tcW w:w="768" w:type="dxa"/>
            <w:vAlign w:val="center"/>
          </w:tcPr>
          <w:p w14:paraId="4BF5AA72"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8.7041</w:t>
            </w:r>
          </w:p>
        </w:tc>
        <w:tc>
          <w:tcPr>
            <w:tcW w:w="769" w:type="dxa"/>
            <w:vAlign w:val="center"/>
          </w:tcPr>
          <w:p w14:paraId="2A98C1BD"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8.7016</w:t>
            </w:r>
          </w:p>
        </w:tc>
        <w:tc>
          <w:tcPr>
            <w:tcW w:w="768" w:type="dxa"/>
            <w:vAlign w:val="center"/>
          </w:tcPr>
          <w:p w14:paraId="414D3FD5"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664.60</w:t>
            </w:r>
          </w:p>
        </w:tc>
        <w:tc>
          <w:tcPr>
            <w:tcW w:w="768" w:type="dxa"/>
            <w:gridSpan w:val="2"/>
            <w:vAlign w:val="center"/>
          </w:tcPr>
          <w:p w14:paraId="4B96B5DB"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662.00</w:t>
            </w:r>
          </w:p>
        </w:tc>
        <w:tc>
          <w:tcPr>
            <w:tcW w:w="769" w:type="dxa"/>
            <w:vAlign w:val="center"/>
          </w:tcPr>
          <w:p w14:paraId="6FCB667A"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661.44</w:t>
            </w:r>
          </w:p>
        </w:tc>
        <w:tc>
          <w:tcPr>
            <w:tcW w:w="651" w:type="dxa"/>
            <w:vAlign w:val="center"/>
          </w:tcPr>
          <w:p w14:paraId="692740F1"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5.97</w:t>
            </w:r>
          </w:p>
        </w:tc>
        <w:tc>
          <w:tcPr>
            <w:tcW w:w="651" w:type="dxa"/>
            <w:vAlign w:val="center"/>
          </w:tcPr>
          <w:p w14:paraId="21F349AD"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5.99</w:t>
            </w:r>
          </w:p>
        </w:tc>
        <w:tc>
          <w:tcPr>
            <w:tcW w:w="651" w:type="dxa"/>
            <w:vAlign w:val="center"/>
          </w:tcPr>
          <w:p w14:paraId="0D5E2973"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5.99</w:t>
            </w:r>
          </w:p>
        </w:tc>
      </w:tr>
      <w:tr w:rsidR="005F18CD" w:rsidRPr="00894C8E" w14:paraId="78D5630A" w14:textId="77777777" w:rsidTr="00ED2AF5">
        <w:trPr>
          <w:gridAfter w:val="1"/>
          <w:wAfter w:w="13" w:type="dxa"/>
          <w:trHeight w:val="325"/>
          <w:jc w:val="center"/>
        </w:trPr>
        <w:tc>
          <w:tcPr>
            <w:tcW w:w="1815" w:type="dxa"/>
            <w:vAlign w:val="center"/>
          </w:tcPr>
          <w:p w14:paraId="7F5BE206" w14:textId="77777777" w:rsidR="00046232" w:rsidRPr="00894C8E" w:rsidRDefault="00046232" w:rsidP="005F18CD">
            <w:pPr>
              <w:jc w:val="center"/>
              <w:rPr>
                <w:rFonts w:asciiTheme="majorBidi" w:hAnsiTheme="majorBidi" w:cstheme="majorBidi"/>
                <w:color w:val="000000" w:themeColor="text1"/>
                <w:sz w:val="20"/>
                <w:szCs w:val="20"/>
              </w:rPr>
            </w:pPr>
            <m:oMathPara>
              <m:oMathParaPr>
                <m:jc m:val="left"/>
              </m:oMathParaPr>
              <m:oMath>
                <m:r>
                  <w:rPr>
                    <w:rFonts w:ascii="Cambria Math" w:hAnsi="Cambria Math" w:cstheme="majorBidi"/>
                    <w:color w:val="000000" w:themeColor="text1"/>
                    <w:sz w:val="20"/>
                    <w:szCs w:val="20"/>
                  </w:rPr>
                  <m:t>Cd</m:t>
                </m:r>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Fe</m:t>
                    </m:r>
                  </m:e>
                  <m:sub>
                    <m:r>
                      <w:rPr>
                        <w:rFonts w:ascii="Cambria Math" w:hAnsi="Cambria Math" w:cstheme="majorBidi"/>
                        <w:color w:val="000000" w:themeColor="text1"/>
                        <w:sz w:val="20"/>
                        <w:szCs w:val="20"/>
                      </w:rPr>
                      <m:t>1.75</m:t>
                    </m:r>
                  </m:sub>
                </m:sSub>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Ce</m:t>
                    </m:r>
                  </m:e>
                  <m:sub>
                    <m:r>
                      <w:rPr>
                        <w:rFonts w:ascii="Cambria Math" w:hAnsi="Cambria Math" w:cstheme="majorBidi"/>
                        <w:color w:val="000000" w:themeColor="text1"/>
                        <w:sz w:val="20"/>
                        <w:szCs w:val="20"/>
                      </w:rPr>
                      <m:t>0.25</m:t>
                    </m:r>
                  </m:sub>
                </m:sSub>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O</m:t>
                    </m:r>
                  </m:e>
                  <m:sub>
                    <m:r>
                      <w:rPr>
                        <w:rFonts w:ascii="Cambria Math" w:hAnsi="Cambria Math" w:cstheme="majorBidi"/>
                        <w:color w:val="000000" w:themeColor="text1"/>
                        <w:sz w:val="20"/>
                        <w:szCs w:val="20"/>
                      </w:rPr>
                      <m:t>4</m:t>
                    </m:r>
                  </m:sub>
                </m:sSub>
              </m:oMath>
            </m:oMathPara>
          </w:p>
        </w:tc>
        <w:tc>
          <w:tcPr>
            <w:tcW w:w="650" w:type="dxa"/>
            <w:vAlign w:val="center"/>
          </w:tcPr>
          <w:p w14:paraId="02FB0961"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33</w:t>
            </w:r>
          </w:p>
        </w:tc>
        <w:tc>
          <w:tcPr>
            <w:tcW w:w="651" w:type="dxa"/>
            <w:vAlign w:val="center"/>
          </w:tcPr>
          <w:p w14:paraId="73A371D4"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33</w:t>
            </w:r>
          </w:p>
        </w:tc>
        <w:tc>
          <w:tcPr>
            <w:tcW w:w="654" w:type="dxa"/>
            <w:vAlign w:val="center"/>
          </w:tcPr>
          <w:p w14:paraId="6052B692"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34</w:t>
            </w:r>
          </w:p>
        </w:tc>
        <w:tc>
          <w:tcPr>
            <w:tcW w:w="768" w:type="dxa"/>
            <w:vAlign w:val="center"/>
          </w:tcPr>
          <w:p w14:paraId="6032E6D0" w14:textId="194B5F5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w:t>
            </w:r>
            <w:r w:rsidR="007C38E5" w:rsidRPr="00894C8E">
              <w:rPr>
                <w:rFonts w:asciiTheme="majorBidi" w:hAnsiTheme="majorBidi" w:cstheme="majorBidi"/>
                <w:color w:val="000000" w:themeColor="text1"/>
                <w:sz w:val="20"/>
                <w:szCs w:val="20"/>
              </w:rPr>
              <w:t>70</w:t>
            </w:r>
            <w:r w:rsidRPr="00894C8E">
              <w:rPr>
                <w:rFonts w:asciiTheme="majorBidi" w:hAnsiTheme="majorBidi" w:cstheme="majorBidi"/>
                <w:color w:val="000000" w:themeColor="text1"/>
                <w:sz w:val="20"/>
                <w:szCs w:val="20"/>
              </w:rPr>
              <w:t>48</w:t>
            </w:r>
          </w:p>
        </w:tc>
        <w:tc>
          <w:tcPr>
            <w:tcW w:w="768" w:type="dxa"/>
            <w:vAlign w:val="center"/>
          </w:tcPr>
          <w:p w14:paraId="1BCDA95C"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8.6891</w:t>
            </w:r>
          </w:p>
        </w:tc>
        <w:tc>
          <w:tcPr>
            <w:tcW w:w="769" w:type="dxa"/>
            <w:vAlign w:val="center"/>
          </w:tcPr>
          <w:p w14:paraId="3BE6E233"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8.6956</w:t>
            </w:r>
          </w:p>
        </w:tc>
        <w:tc>
          <w:tcPr>
            <w:tcW w:w="768" w:type="dxa"/>
            <w:vAlign w:val="center"/>
          </w:tcPr>
          <w:p w14:paraId="238085B6"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657.80</w:t>
            </w:r>
          </w:p>
        </w:tc>
        <w:tc>
          <w:tcPr>
            <w:tcW w:w="768" w:type="dxa"/>
            <w:gridSpan w:val="2"/>
            <w:vAlign w:val="center"/>
          </w:tcPr>
          <w:p w14:paraId="14966007"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658.54</w:t>
            </w:r>
          </w:p>
        </w:tc>
        <w:tc>
          <w:tcPr>
            <w:tcW w:w="769" w:type="dxa"/>
            <w:vAlign w:val="center"/>
          </w:tcPr>
          <w:p w14:paraId="67EE95E7"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660.08</w:t>
            </w:r>
          </w:p>
        </w:tc>
        <w:tc>
          <w:tcPr>
            <w:tcW w:w="651" w:type="dxa"/>
            <w:vAlign w:val="center"/>
          </w:tcPr>
          <w:p w14:paraId="46F9A2F2"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6.24</w:t>
            </w:r>
          </w:p>
        </w:tc>
        <w:tc>
          <w:tcPr>
            <w:tcW w:w="651" w:type="dxa"/>
            <w:vAlign w:val="center"/>
          </w:tcPr>
          <w:p w14:paraId="71ED0A8F"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6.24</w:t>
            </w:r>
          </w:p>
        </w:tc>
        <w:tc>
          <w:tcPr>
            <w:tcW w:w="651" w:type="dxa"/>
            <w:vAlign w:val="center"/>
          </w:tcPr>
          <w:p w14:paraId="2DBAF853"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6.22</w:t>
            </w:r>
          </w:p>
        </w:tc>
      </w:tr>
      <w:tr w:rsidR="005F18CD" w:rsidRPr="00894C8E" w14:paraId="53B061C7" w14:textId="77777777" w:rsidTr="00ED2AF5">
        <w:trPr>
          <w:gridAfter w:val="1"/>
          <w:wAfter w:w="13" w:type="dxa"/>
          <w:trHeight w:val="325"/>
          <w:jc w:val="center"/>
        </w:trPr>
        <w:tc>
          <w:tcPr>
            <w:tcW w:w="1815" w:type="dxa"/>
            <w:vAlign w:val="center"/>
          </w:tcPr>
          <w:p w14:paraId="2D455D23" w14:textId="77777777" w:rsidR="00046232" w:rsidRPr="00894C8E" w:rsidRDefault="00046232" w:rsidP="005F18CD">
            <w:pPr>
              <w:jc w:val="center"/>
              <w:rPr>
                <w:rFonts w:asciiTheme="majorBidi" w:hAnsiTheme="majorBidi" w:cstheme="majorBidi"/>
                <w:color w:val="000000" w:themeColor="text1"/>
                <w:sz w:val="20"/>
                <w:szCs w:val="20"/>
              </w:rPr>
            </w:pPr>
            <m:oMathPara>
              <m:oMathParaPr>
                <m:jc m:val="left"/>
              </m:oMathParaPr>
              <m:oMath>
                <m:r>
                  <w:rPr>
                    <w:rFonts w:ascii="Cambria Math" w:hAnsi="Cambria Math" w:cstheme="majorBidi"/>
                    <w:color w:val="000000" w:themeColor="text1"/>
                    <w:sz w:val="20"/>
                    <w:szCs w:val="20"/>
                  </w:rPr>
                  <m:t>Cd</m:t>
                </m:r>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Fe</m:t>
                    </m:r>
                  </m:e>
                  <m:sub>
                    <m:r>
                      <w:rPr>
                        <w:rFonts w:ascii="Cambria Math" w:hAnsi="Cambria Math" w:cstheme="majorBidi"/>
                        <w:color w:val="000000" w:themeColor="text1"/>
                        <w:sz w:val="20"/>
                        <w:szCs w:val="20"/>
                      </w:rPr>
                      <m:t>1.625</m:t>
                    </m:r>
                  </m:sub>
                </m:sSub>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Ce</m:t>
                    </m:r>
                  </m:e>
                  <m:sub>
                    <m:r>
                      <w:rPr>
                        <w:rFonts w:ascii="Cambria Math" w:hAnsi="Cambria Math" w:cstheme="majorBidi"/>
                        <w:color w:val="000000" w:themeColor="text1"/>
                        <w:sz w:val="20"/>
                        <w:szCs w:val="20"/>
                      </w:rPr>
                      <m:t>0.375</m:t>
                    </m:r>
                  </m:sub>
                </m:sSub>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O</m:t>
                    </m:r>
                  </m:e>
                  <m:sub>
                    <m:r>
                      <w:rPr>
                        <w:rFonts w:ascii="Cambria Math" w:hAnsi="Cambria Math" w:cstheme="majorBidi"/>
                        <w:color w:val="000000" w:themeColor="text1"/>
                        <w:sz w:val="20"/>
                        <w:szCs w:val="20"/>
                      </w:rPr>
                      <m:t>4</m:t>
                    </m:r>
                  </m:sub>
                </m:sSub>
              </m:oMath>
            </m:oMathPara>
          </w:p>
        </w:tc>
        <w:tc>
          <w:tcPr>
            <w:tcW w:w="650" w:type="dxa"/>
            <w:vAlign w:val="center"/>
          </w:tcPr>
          <w:p w14:paraId="5912CDC6"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36</w:t>
            </w:r>
          </w:p>
        </w:tc>
        <w:tc>
          <w:tcPr>
            <w:tcW w:w="651" w:type="dxa"/>
            <w:vAlign w:val="center"/>
          </w:tcPr>
          <w:p w14:paraId="416CF866"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35</w:t>
            </w:r>
          </w:p>
        </w:tc>
        <w:tc>
          <w:tcPr>
            <w:tcW w:w="654" w:type="dxa"/>
            <w:vAlign w:val="center"/>
          </w:tcPr>
          <w:p w14:paraId="0C82483C"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37</w:t>
            </w:r>
          </w:p>
        </w:tc>
        <w:tc>
          <w:tcPr>
            <w:tcW w:w="768" w:type="dxa"/>
            <w:vAlign w:val="center"/>
          </w:tcPr>
          <w:p w14:paraId="7D19DDD7" w14:textId="028F39E0"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w:t>
            </w:r>
            <w:r w:rsidR="007C38E5" w:rsidRPr="00894C8E">
              <w:rPr>
                <w:rFonts w:asciiTheme="majorBidi" w:hAnsiTheme="majorBidi" w:cstheme="majorBidi"/>
                <w:color w:val="000000" w:themeColor="text1"/>
                <w:sz w:val="20"/>
                <w:szCs w:val="20"/>
              </w:rPr>
              <w:t>69</w:t>
            </w:r>
            <w:r w:rsidRPr="00894C8E">
              <w:rPr>
                <w:rFonts w:asciiTheme="majorBidi" w:hAnsiTheme="majorBidi" w:cstheme="majorBidi"/>
                <w:color w:val="000000" w:themeColor="text1"/>
                <w:sz w:val="20"/>
                <w:szCs w:val="20"/>
              </w:rPr>
              <w:t>48</w:t>
            </w:r>
          </w:p>
        </w:tc>
        <w:tc>
          <w:tcPr>
            <w:tcW w:w="768" w:type="dxa"/>
            <w:vAlign w:val="center"/>
          </w:tcPr>
          <w:p w14:paraId="64607C36"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8.6841</w:t>
            </w:r>
          </w:p>
        </w:tc>
        <w:tc>
          <w:tcPr>
            <w:tcW w:w="769" w:type="dxa"/>
            <w:vAlign w:val="center"/>
          </w:tcPr>
          <w:p w14:paraId="648A0E3D"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8.6719</w:t>
            </w:r>
          </w:p>
        </w:tc>
        <w:tc>
          <w:tcPr>
            <w:tcW w:w="768" w:type="dxa"/>
            <w:vAlign w:val="center"/>
          </w:tcPr>
          <w:p w14:paraId="1F512636"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657.80</w:t>
            </w:r>
          </w:p>
        </w:tc>
        <w:tc>
          <w:tcPr>
            <w:tcW w:w="768" w:type="dxa"/>
            <w:gridSpan w:val="2"/>
            <w:vAlign w:val="center"/>
          </w:tcPr>
          <w:p w14:paraId="07339640"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657.43</w:t>
            </w:r>
          </w:p>
        </w:tc>
        <w:tc>
          <w:tcPr>
            <w:tcW w:w="769" w:type="dxa"/>
            <w:vAlign w:val="center"/>
          </w:tcPr>
          <w:p w14:paraId="6117C44E"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654.70</w:t>
            </w:r>
          </w:p>
        </w:tc>
        <w:tc>
          <w:tcPr>
            <w:tcW w:w="651" w:type="dxa"/>
            <w:vAlign w:val="center"/>
          </w:tcPr>
          <w:p w14:paraId="67D2C0DF"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6.46</w:t>
            </w:r>
          </w:p>
        </w:tc>
        <w:tc>
          <w:tcPr>
            <w:tcW w:w="651" w:type="dxa"/>
            <w:vAlign w:val="center"/>
          </w:tcPr>
          <w:p w14:paraId="1B3E115E"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6.46</w:t>
            </w:r>
          </w:p>
        </w:tc>
        <w:tc>
          <w:tcPr>
            <w:tcW w:w="651" w:type="dxa"/>
            <w:vAlign w:val="center"/>
          </w:tcPr>
          <w:p w14:paraId="372CFB45"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6.49</w:t>
            </w:r>
          </w:p>
        </w:tc>
      </w:tr>
      <w:tr w:rsidR="005F18CD" w:rsidRPr="00894C8E" w14:paraId="46260254" w14:textId="77777777" w:rsidTr="00ED2AF5">
        <w:trPr>
          <w:gridAfter w:val="1"/>
          <w:wAfter w:w="13" w:type="dxa"/>
          <w:trHeight w:val="325"/>
          <w:jc w:val="center"/>
        </w:trPr>
        <w:tc>
          <w:tcPr>
            <w:tcW w:w="1815" w:type="dxa"/>
            <w:tcBorders>
              <w:bottom w:val="single" w:sz="12" w:space="0" w:color="auto"/>
            </w:tcBorders>
            <w:vAlign w:val="center"/>
          </w:tcPr>
          <w:p w14:paraId="30A3F5B9" w14:textId="77777777" w:rsidR="00046232" w:rsidRPr="00894C8E" w:rsidRDefault="00046232" w:rsidP="005F18CD">
            <w:pPr>
              <w:jc w:val="center"/>
              <w:rPr>
                <w:rFonts w:asciiTheme="majorBidi" w:hAnsiTheme="majorBidi" w:cstheme="majorBidi"/>
                <w:color w:val="000000" w:themeColor="text1"/>
                <w:sz w:val="20"/>
                <w:szCs w:val="20"/>
              </w:rPr>
            </w:pPr>
            <m:oMathPara>
              <m:oMathParaPr>
                <m:jc m:val="left"/>
              </m:oMathParaPr>
              <m:oMath>
                <m:r>
                  <w:rPr>
                    <w:rFonts w:ascii="Cambria Math" w:hAnsi="Cambria Math" w:cstheme="majorBidi"/>
                    <w:color w:val="000000" w:themeColor="text1"/>
                    <w:sz w:val="20"/>
                    <w:szCs w:val="20"/>
                  </w:rPr>
                  <m:t>Cd</m:t>
                </m:r>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Fe</m:t>
                    </m:r>
                  </m:e>
                  <m:sub>
                    <m:r>
                      <w:rPr>
                        <w:rFonts w:ascii="Cambria Math" w:hAnsi="Cambria Math" w:cstheme="majorBidi"/>
                        <w:color w:val="000000" w:themeColor="text1"/>
                        <w:sz w:val="20"/>
                        <w:szCs w:val="20"/>
                      </w:rPr>
                      <m:t>1.5</m:t>
                    </m:r>
                  </m:sub>
                </m:sSub>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Ce</m:t>
                    </m:r>
                  </m:e>
                  <m:sub>
                    <m:r>
                      <w:rPr>
                        <w:rFonts w:ascii="Cambria Math" w:hAnsi="Cambria Math" w:cstheme="majorBidi"/>
                        <w:color w:val="000000" w:themeColor="text1"/>
                        <w:sz w:val="20"/>
                        <w:szCs w:val="20"/>
                      </w:rPr>
                      <m:t>0.5</m:t>
                    </m:r>
                  </m:sub>
                </m:sSub>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O</m:t>
                    </m:r>
                  </m:e>
                  <m:sub>
                    <m:r>
                      <w:rPr>
                        <w:rFonts w:ascii="Cambria Math" w:hAnsi="Cambria Math" w:cstheme="majorBidi"/>
                        <w:color w:val="000000" w:themeColor="text1"/>
                        <w:sz w:val="20"/>
                        <w:szCs w:val="20"/>
                      </w:rPr>
                      <m:t>4</m:t>
                    </m:r>
                  </m:sub>
                </m:sSub>
              </m:oMath>
            </m:oMathPara>
          </w:p>
        </w:tc>
        <w:tc>
          <w:tcPr>
            <w:tcW w:w="650" w:type="dxa"/>
            <w:tcBorders>
              <w:bottom w:val="single" w:sz="12" w:space="0" w:color="auto"/>
            </w:tcBorders>
            <w:vAlign w:val="center"/>
          </w:tcPr>
          <w:p w14:paraId="1D16794D"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48</w:t>
            </w:r>
          </w:p>
        </w:tc>
        <w:tc>
          <w:tcPr>
            <w:tcW w:w="651" w:type="dxa"/>
            <w:tcBorders>
              <w:bottom w:val="single" w:sz="12" w:space="0" w:color="auto"/>
            </w:tcBorders>
            <w:vAlign w:val="center"/>
          </w:tcPr>
          <w:p w14:paraId="02383034" w14:textId="79AAC35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46</w:t>
            </w:r>
          </w:p>
        </w:tc>
        <w:tc>
          <w:tcPr>
            <w:tcW w:w="654" w:type="dxa"/>
            <w:tcBorders>
              <w:bottom w:val="single" w:sz="12" w:space="0" w:color="auto"/>
            </w:tcBorders>
            <w:vAlign w:val="center"/>
          </w:tcPr>
          <w:p w14:paraId="409DFB54"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47</w:t>
            </w:r>
          </w:p>
        </w:tc>
        <w:tc>
          <w:tcPr>
            <w:tcW w:w="768" w:type="dxa"/>
            <w:tcBorders>
              <w:bottom w:val="single" w:sz="12" w:space="0" w:color="auto"/>
            </w:tcBorders>
            <w:vAlign w:val="center"/>
          </w:tcPr>
          <w:p w14:paraId="07BFA774" w14:textId="4DD79C45"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w:t>
            </w:r>
            <w:r w:rsidR="007C38E5" w:rsidRPr="00894C8E">
              <w:rPr>
                <w:rFonts w:asciiTheme="majorBidi" w:hAnsiTheme="majorBidi" w:cstheme="majorBidi"/>
                <w:color w:val="000000" w:themeColor="text1"/>
                <w:sz w:val="20"/>
                <w:szCs w:val="20"/>
              </w:rPr>
              <w:t>69</w:t>
            </w:r>
            <w:r w:rsidRPr="00894C8E">
              <w:rPr>
                <w:rFonts w:asciiTheme="majorBidi" w:hAnsiTheme="majorBidi" w:cstheme="majorBidi"/>
                <w:color w:val="000000" w:themeColor="text1"/>
                <w:sz w:val="20"/>
                <w:szCs w:val="20"/>
              </w:rPr>
              <w:t>09</w:t>
            </w:r>
          </w:p>
        </w:tc>
        <w:tc>
          <w:tcPr>
            <w:tcW w:w="768" w:type="dxa"/>
            <w:tcBorders>
              <w:bottom w:val="single" w:sz="12" w:space="0" w:color="auto"/>
            </w:tcBorders>
            <w:vAlign w:val="center"/>
          </w:tcPr>
          <w:p w14:paraId="5E87C0C4"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8.6891</w:t>
            </w:r>
          </w:p>
        </w:tc>
        <w:tc>
          <w:tcPr>
            <w:tcW w:w="769" w:type="dxa"/>
            <w:tcBorders>
              <w:bottom w:val="single" w:sz="12" w:space="0" w:color="auto"/>
            </w:tcBorders>
            <w:vAlign w:val="center"/>
          </w:tcPr>
          <w:p w14:paraId="18FAFED0"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hAnsiTheme="majorBidi" w:cstheme="majorBidi"/>
                <w:color w:val="000000" w:themeColor="text1"/>
                <w:sz w:val="20"/>
                <w:szCs w:val="20"/>
              </w:rPr>
              <w:t>8.6926</w:t>
            </w:r>
          </w:p>
        </w:tc>
        <w:tc>
          <w:tcPr>
            <w:tcW w:w="768" w:type="dxa"/>
            <w:tcBorders>
              <w:bottom w:val="single" w:sz="12" w:space="0" w:color="auto"/>
            </w:tcBorders>
            <w:vAlign w:val="center"/>
          </w:tcPr>
          <w:p w14:paraId="700E42B5"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657.80</w:t>
            </w:r>
          </w:p>
        </w:tc>
        <w:tc>
          <w:tcPr>
            <w:tcW w:w="768" w:type="dxa"/>
            <w:gridSpan w:val="2"/>
            <w:tcBorders>
              <w:bottom w:val="single" w:sz="12" w:space="0" w:color="auto"/>
            </w:tcBorders>
            <w:vAlign w:val="center"/>
          </w:tcPr>
          <w:p w14:paraId="6E220F17"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658.57</w:t>
            </w:r>
          </w:p>
        </w:tc>
        <w:tc>
          <w:tcPr>
            <w:tcW w:w="769" w:type="dxa"/>
            <w:tcBorders>
              <w:bottom w:val="single" w:sz="12" w:space="0" w:color="auto"/>
            </w:tcBorders>
            <w:vAlign w:val="center"/>
          </w:tcPr>
          <w:p w14:paraId="2BA9D094" w14:textId="77777777" w:rsidR="00046232" w:rsidRPr="00894C8E" w:rsidRDefault="00046232" w:rsidP="003D43EB">
            <w:pPr>
              <w:jc w:val="center"/>
              <w:rPr>
                <w:rFonts w:asciiTheme="majorBid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659.41</w:t>
            </w:r>
          </w:p>
        </w:tc>
        <w:tc>
          <w:tcPr>
            <w:tcW w:w="651" w:type="dxa"/>
            <w:tcBorders>
              <w:bottom w:val="single" w:sz="12" w:space="0" w:color="auto"/>
            </w:tcBorders>
            <w:vAlign w:val="center"/>
          </w:tcPr>
          <w:p w14:paraId="2CB394E9"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6.67</w:t>
            </w:r>
          </w:p>
        </w:tc>
        <w:tc>
          <w:tcPr>
            <w:tcW w:w="651" w:type="dxa"/>
            <w:tcBorders>
              <w:bottom w:val="single" w:sz="12" w:space="0" w:color="auto"/>
            </w:tcBorders>
            <w:vAlign w:val="center"/>
          </w:tcPr>
          <w:p w14:paraId="00646BA4"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6.67</w:t>
            </w:r>
          </w:p>
        </w:tc>
        <w:tc>
          <w:tcPr>
            <w:tcW w:w="651" w:type="dxa"/>
            <w:tcBorders>
              <w:bottom w:val="single" w:sz="12" w:space="0" w:color="auto"/>
            </w:tcBorders>
            <w:vAlign w:val="center"/>
          </w:tcPr>
          <w:p w14:paraId="27822083" w14:textId="77777777" w:rsidR="00046232" w:rsidRPr="00894C8E" w:rsidRDefault="00046232" w:rsidP="003D43EB">
            <w:pPr>
              <w:jc w:val="center"/>
              <w:rPr>
                <w:rFonts w:asciiTheme="majorBidi" w:eastAsia="Calibri" w:hAnsiTheme="majorBidi" w:cstheme="majorBidi"/>
                <w:color w:val="000000" w:themeColor="text1"/>
                <w:sz w:val="20"/>
                <w:szCs w:val="20"/>
              </w:rPr>
            </w:pPr>
            <w:r w:rsidRPr="00894C8E">
              <w:rPr>
                <w:rFonts w:asciiTheme="majorBidi" w:eastAsia="Calibri" w:hAnsiTheme="majorBidi" w:cstheme="majorBidi"/>
                <w:color w:val="000000" w:themeColor="text1"/>
                <w:sz w:val="20"/>
                <w:szCs w:val="20"/>
              </w:rPr>
              <w:t>6.65</w:t>
            </w:r>
          </w:p>
        </w:tc>
      </w:tr>
    </w:tbl>
    <w:p w14:paraId="7000B726" w14:textId="77777777" w:rsidR="00D65F19" w:rsidRPr="00894C8E" w:rsidRDefault="00D65F19" w:rsidP="009334DB">
      <w:pPr>
        <w:spacing w:after="100" w:afterAutospacing="1" w:line="240" w:lineRule="auto"/>
        <w:jc w:val="center"/>
        <w:rPr>
          <w:rFonts w:ascii="Times New Roman" w:hAnsi="Times New Roman" w:cs="Times New Roman"/>
          <w:bCs/>
          <w:color w:val="000000" w:themeColor="text1"/>
          <w:sz w:val="24"/>
          <w:szCs w:val="24"/>
        </w:rPr>
      </w:pPr>
    </w:p>
    <w:p w14:paraId="10B2DF4D" w14:textId="77777777" w:rsidR="00537F66" w:rsidRPr="00894C8E" w:rsidRDefault="00D65F19" w:rsidP="00537F66">
      <w:pPr>
        <w:keepNext/>
        <w:spacing w:after="0" w:line="240" w:lineRule="auto"/>
        <w:jc w:val="center"/>
      </w:pPr>
      <w:r w:rsidRPr="00894C8E">
        <w:object w:dxaOrig="6805" w:dyaOrig="6788" w14:anchorId="061302F6">
          <v:shape id="_x0000_i1026" type="#_x0000_t75" style="width:340.5pt;height:339.75pt" o:ole="">
            <v:imagedata r:id="rId10" o:title=""/>
          </v:shape>
          <o:OLEObject Type="Embed" ProgID="Origin50.Graph" ShapeID="_x0000_i1026" DrawAspect="Content" ObjectID="_1692626367" r:id="rId11"/>
        </w:object>
      </w:r>
    </w:p>
    <w:p w14:paraId="7A92AEC1" w14:textId="184169EC" w:rsidR="009334DB" w:rsidRPr="00894C8E" w:rsidRDefault="00537F66" w:rsidP="00537F66">
      <w:pPr>
        <w:pStyle w:val="Caption"/>
        <w:spacing w:after="0"/>
        <w:jc w:val="center"/>
        <w:rPr>
          <w:rFonts w:cs="Times New Roman"/>
          <w:bCs/>
          <w:szCs w:val="24"/>
        </w:rPr>
      </w:pPr>
      <w:r w:rsidRPr="00894C8E">
        <w:rPr>
          <w:b/>
          <w:bCs/>
        </w:rPr>
        <w:t xml:space="preserve">Fig. </w:t>
      </w:r>
      <w:r w:rsidRPr="00894C8E">
        <w:rPr>
          <w:b/>
          <w:bCs/>
        </w:rPr>
        <w:fldChar w:fldCharType="begin"/>
      </w:r>
      <w:r w:rsidRPr="00894C8E">
        <w:rPr>
          <w:b/>
          <w:bCs/>
        </w:rPr>
        <w:instrText xml:space="preserve"> SEQ Fig. \* ARABIC </w:instrText>
      </w:r>
      <w:r w:rsidRPr="00894C8E">
        <w:rPr>
          <w:b/>
          <w:bCs/>
        </w:rPr>
        <w:fldChar w:fldCharType="separate"/>
      </w:r>
      <w:r w:rsidR="00E0364D" w:rsidRPr="00894C8E">
        <w:rPr>
          <w:b/>
          <w:bCs/>
          <w:noProof/>
        </w:rPr>
        <w:t>2</w:t>
      </w:r>
      <w:r w:rsidRPr="00894C8E">
        <w:rPr>
          <w:b/>
          <w:bCs/>
        </w:rPr>
        <w:fldChar w:fldCharType="end"/>
      </w:r>
      <w:r w:rsidRPr="00894C8E">
        <w:t xml:space="preserve"> Plots of Ce concentration (x) </w:t>
      </w:r>
      <w:r w:rsidRPr="00894C8E">
        <w:rPr>
          <w:i/>
          <w:iCs w:val="0"/>
        </w:rPr>
        <w:t xml:space="preserve">versus </w:t>
      </w:r>
      <w:r w:rsidRPr="00894C8E">
        <w:rPr>
          <w:b/>
          <w:bCs/>
        </w:rPr>
        <w:t xml:space="preserve">(a) </w:t>
      </w:r>
      <w:r w:rsidRPr="00894C8E">
        <w:rPr>
          <w:rFonts w:cs="Times New Roman"/>
          <w:bCs/>
          <w:szCs w:val="24"/>
        </w:rPr>
        <w:t xml:space="preserve">crystallite size </w:t>
      </w:r>
      <w:r w:rsidRPr="00894C8E">
        <w:rPr>
          <w:rFonts w:cs="Times New Roman"/>
          <w:b/>
          <w:szCs w:val="24"/>
        </w:rPr>
        <w:t xml:space="preserve">(b) </w:t>
      </w:r>
      <w:r w:rsidRPr="00894C8E">
        <w:rPr>
          <w:rFonts w:cs="Times New Roman"/>
          <w:bCs/>
          <w:szCs w:val="24"/>
        </w:rPr>
        <w:t xml:space="preserve">lattice constant </w:t>
      </w:r>
      <w:r w:rsidRPr="00894C8E">
        <w:rPr>
          <w:rFonts w:cs="Times New Roman"/>
          <w:b/>
          <w:szCs w:val="24"/>
        </w:rPr>
        <w:t>(c)</w:t>
      </w:r>
      <w:r w:rsidRPr="00894C8E">
        <w:rPr>
          <w:rFonts w:cs="Times New Roman"/>
          <w:bCs/>
          <w:szCs w:val="24"/>
        </w:rPr>
        <w:t xml:space="preserve"> unit cell volume </w:t>
      </w:r>
      <w:r w:rsidRPr="00894C8E">
        <w:rPr>
          <w:rFonts w:cs="Times New Roman"/>
          <w:b/>
          <w:szCs w:val="24"/>
        </w:rPr>
        <w:t xml:space="preserve">(d) </w:t>
      </w:r>
      <w:r w:rsidRPr="00894C8E">
        <w:rPr>
          <w:rFonts w:cs="Times New Roman"/>
          <w:bCs/>
          <w:szCs w:val="24"/>
        </w:rPr>
        <w:t>X-ray density for (220), (311), and (511) planes</w:t>
      </w:r>
    </w:p>
    <w:p w14:paraId="0F2510E9" w14:textId="11327472" w:rsidR="000B315F" w:rsidRPr="00894C8E" w:rsidRDefault="000B315F" w:rsidP="003D43EB">
      <w:pPr>
        <w:spacing w:line="240" w:lineRule="auto"/>
        <w:jc w:val="both"/>
        <w:rPr>
          <w:rFonts w:ascii="Times New Roman" w:hAnsi="Times New Roman" w:cs="Times New Roman"/>
          <w:color w:val="000000" w:themeColor="text1"/>
          <w:sz w:val="24"/>
          <w:szCs w:val="24"/>
        </w:rPr>
      </w:pPr>
    </w:p>
    <w:p w14:paraId="2443110A" w14:textId="6837CDE6" w:rsidR="00EF3318" w:rsidRPr="00894C8E" w:rsidRDefault="00EF3318" w:rsidP="001A727D">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Cd</w:t>
      </w:r>
      <w:r w:rsidR="003D3E95" w:rsidRPr="00894C8E">
        <w:rPr>
          <w:rFonts w:ascii="Times New Roman" w:hAnsi="Times New Roman" w:cs="Times New Roman"/>
          <w:color w:val="000000" w:themeColor="text1"/>
          <w:sz w:val="24"/>
          <w:szCs w:val="24"/>
          <w:vertAlign w:val="superscript"/>
        </w:rPr>
        <w:t>2</w:t>
      </w:r>
      <w:r w:rsidR="00066D5C" w:rsidRPr="00894C8E">
        <w:rPr>
          <w:rFonts w:ascii="Times New Roman" w:hAnsi="Times New Roman" w:cs="Times New Roman"/>
          <w:color w:val="000000" w:themeColor="text1"/>
          <w:sz w:val="24"/>
          <w:szCs w:val="24"/>
          <w:vertAlign w:val="superscript"/>
        </w:rPr>
        <w:t>+</w:t>
      </w:r>
      <w:r w:rsidR="007A26E4" w:rsidRPr="00894C8E">
        <w:rPr>
          <w:rFonts w:ascii="Times New Roman" w:hAnsi="Times New Roman" w:cs="Times New Roman"/>
          <w:color w:val="000000" w:themeColor="text1"/>
          <w:sz w:val="24"/>
          <w:szCs w:val="24"/>
        </w:rPr>
        <w:t xml:space="preserve"> is </w:t>
      </w:r>
      <w:r w:rsidR="008E0FB5" w:rsidRPr="00894C8E">
        <w:rPr>
          <w:rFonts w:ascii="Times New Roman" w:hAnsi="Times New Roman" w:cs="Times New Roman"/>
          <w:color w:val="000000" w:themeColor="text1"/>
          <w:sz w:val="24"/>
          <w:szCs w:val="24"/>
        </w:rPr>
        <w:t xml:space="preserve">a </w:t>
      </w:r>
      <w:r w:rsidR="007A26E4" w:rsidRPr="00894C8E">
        <w:rPr>
          <w:rFonts w:ascii="Times New Roman" w:hAnsi="Times New Roman" w:cs="Times New Roman"/>
          <w:color w:val="000000" w:themeColor="text1"/>
          <w:sz w:val="24"/>
          <w:szCs w:val="24"/>
        </w:rPr>
        <w:t>divalent metal ion where</w:t>
      </w:r>
      <w:r w:rsidR="00C84A86" w:rsidRPr="00894C8E">
        <w:rPr>
          <w:rFonts w:ascii="Times New Roman" w:hAnsi="Times New Roman" w:cs="Times New Roman"/>
          <w:color w:val="000000" w:themeColor="text1"/>
          <w:sz w:val="24"/>
          <w:szCs w:val="24"/>
        </w:rPr>
        <w:t>as</w:t>
      </w:r>
      <w:r w:rsidR="007A26E4" w:rsidRPr="00894C8E">
        <w:rPr>
          <w:rFonts w:ascii="Times New Roman" w:hAnsi="Times New Roman" w:cs="Times New Roman"/>
          <w:color w:val="000000" w:themeColor="text1"/>
          <w:sz w:val="24"/>
          <w:szCs w:val="24"/>
        </w:rPr>
        <w:t xml:space="preserve"> Ce</w:t>
      </w:r>
      <w:r w:rsidR="001A727D" w:rsidRPr="00894C8E">
        <w:rPr>
          <w:rFonts w:ascii="Times New Roman" w:hAnsi="Times New Roman" w:cs="Times New Roman"/>
          <w:color w:val="000000" w:themeColor="text1"/>
          <w:sz w:val="24"/>
          <w:szCs w:val="24"/>
          <w:vertAlign w:val="superscript"/>
        </w:rPr>
        <w:t>3+</w:t>
      </w:r>
      <w:r w:rsidR="007A26E4" w:rsidRPr="00894C8E">
        <w:rPr>
          <w:rFonts w:ascii="Times New Roman" w:hAnsi="Times New Roman" w:cs="Times New Roman"/>
          <w:color w:val="000000" w:themeColor="text1"/>
          <w:sz w:val="24"/>
          <w:szCs w:val="24"/>
        </w:rPr>
        <w:t xml:space="preserve"> has </w:t>
      </w:r>
      <w:r w:rsidR="008E0FB5" w:rsidRPr="00894C8E">
        <w:rPr>
          <w:rFonts w:ascii="Times New Roman" w:hAnsi="Times New Roman" w:cs="Times New Roman"/>
          <w:color w:val="000000" w:themeColor="text1"/>
          <w:sz w:val="24"/>
          <w:szCs w:val="24"/>
        </w:rPr>
        <w:t xml:space="preserve">a </w:t>
      </w:r>
      <w:r w:rsidR="007A26E4" w:rsidRPr="00894C8E">
        <w:rPr>
          <w:rFonts w:ascii="Times New Roman" w:hAnsi="Times New Roman" w:cs="Times New Roman"/>
          <w:color w:val="000000" w:themeColor="text1"/>
          <w:sz w:val="24"/>
          <w:szCs w:val="24"/>
        </w:rPr>
        <w:t>trivalent metal ion,</w:t>
      </w:r>
      <w:r w:rsidRPr="00894C8E">
        <w:rPr>
          <w:rFonts w:ascii="Times New Roman" w:hAnsi="Times New Roman" w:cs="Times New Roman"/>
          <w:color w:val="000000" w:themeColor="text1"/>
          <w:sz w:val="24"/>
          <w:szCs w:val="24"/>
        </w:rPr>
        <w:t xml:space="preserve"> in which Cd</w:t>
      </w:r>
      <w:r w:rsidRPr="00894C8E">
        <w:rPr>
          <w:rFonts w:ascii="Times New Roman" w:hAnsi="Times New Roman" w:cs="Times New Roman"/>
          <w:color w:val="000000" w:themeColor="text1"/>
          <w:sz w:val="24"/>
          <w:szCs w:val="24"/>
          <w:vertAlign w:val="superscript"/>
        </w:rPr>
        <w:t>2</w:t>
      </w:r>
      <w:r w:rsidR="00066D5C" w:rsidRPr="00894C8E">
        <w:rPr>
          <w:rFonts w:ascii="Times New Roman" w:hAnsi="Times New Roman" w:cs="Times New Roman"/>
          <w:color w:val="000000" w:themeColor="text1"/>
          <w:sz w:val="24"/>
          <w:szCs w:val="24"/>
          <w:vertAlign w:val="superscript"/>
        </w:rPr>
        <w:t>+</w:t>
      </w:r>
      <w:r w:rsidRPr="00894C8E">
        <w:rPr>
          <w:rFonts w:ascii="Times New Roman" w:hAnsi="Times New Roman" w:cs="Times New Roman"/>
          <w:color w:val="000000" w:themeColor="text1"/>
          <w:sz w:val="24"/>
          <w:szCs w:val="24"/>
        </w:rPr>
        <w:t xml:space="preserve"> occup</w:t>
      </w:r>
      <w:r w:rsidR="008E0FB5" w:rsidRPr="00894C8E">
        <w:rPr>
          <w:rFonts w:ascii="Times New Roman" w:hAnsi="Times New Roman" w:cs="Times New Roman"/>
          <w:color w:val="000000" w:themeColor="text1"/>
          <w:sz w:val="24"/>
          <w:szCs w:val="24"/>
        </w:rPr>
        <w:t>ies</w:t>
      </w:r>
      <w:r w:rsidRPr="00894C8E">
        <w:rPr>
          <w:rFonts w:ascii="Times New Roman" w:hAnsi="Times New Roman" w:cs="Times New Roman"/>
          <w:color w:val="000000" w:themeColor="text1"/>
          <w:sz w:val="24"/>
          <w:szCs w:val="24"/>
        </w:rPr>
        <w:t xml:space="preserve"> </w:t>
      </w:r>
      <w:r w:rsidR="008E0FB5" w:rsidRPr="00894C8E">
        <w:rPr>
          <w:rFonts w:ascii="Times New Roman" w:hAnsi="Times New Roman" w:cs="Times New Roman"/>
          <w:color w:val="000000" w:themeColor="text1"/>
          <w:sz w:val="24"/>
          <w:szCs w:val="24"/>
        </w:rPr>
        <w:t xml:space="preserve">the </w:t>
      </w:r>
      <w:r w:rsidRPr="00894C8E">
        <w:rPr>
          <w:rFonts w:ascii="Times New Roman" w:hAnsi="Times New Roman" w:cs="Times New Roman"/>
          <w:color w:val="000000" w:themeColor="text1"/>
          <w:sz w:val="24"/>
          <w:szCs w:val="24"/>
        </w:rPr>
        <w:t xml:space="preserve">tetrahedral site and </w:t>
      </w:r>
      <w:r w:rsidR="001833CF" w:rsidRPr="00894C8E">
        <w:rPr>
          <w:rFonts w:ascii="Times New Roman" w:hAnsi="Times New Roman" w:cs="Times New Roman"/>
          <w:color w:val="000000" w:themeColor="text1"/>
          <w:sz w:val="24"/>
          <w:szCs w:val="24"/>
        </w:rPr>
        <w:t xml:space="preserve">both </w:t>
      </w:r>
      <w:r w:rsidRPr="00894C8E">
        <w:rPr>
          <w:rFonts w:ascii="Times New Roman" w:hAnsi="Times New Roman" w:cs="Times New Roman"/>
          <w:color w:val="000000" w:themeColor="text1"/>
          <w:sz w:val="24"/>
          <w:szCs w:val="24"/>
        </w:rPr>
        <w:t>Ce</w:t>
      </w:r>
      <w:r w:rsidRPr="00894C8E">
        <w:rPr>
          <w:rFonts w:ascii="Times New Roman" w:hAnsi="Times New Roman" w:cs="Times New Roman"/>
          <w:color w:val="000000" w:themeColor="text1"/>
          <w:sz w:val="24"/>
          <w:szCs w:val="24"/>
          <w:vertAlign w:val="superscript"/>
        </w:rPr>
        <w:t>+3</w:t>
      </w:r>
      <w:r w:rsidR="001833CF" w:rsidRPr="00894C8E">
        <w:rPr>
          <w:rFonts w:ascii="Times New Roman" w:hAnsi="Times New Roman" w:cs="Times New Roman"/>
          <w:color w:val="000000" w:themeColor="text1"/>
          <w:sz w:val="24"/>
          <w:szCs w:val="24"/>
        </w:rPr>
        <w:t xml:space="preserve"> and</w:t>
      </w:r>
      <w:r w:rsidRPr="00894C8E">
        <w:rPr>
          <w:rFonts w:ascii="Times New Roman" w:hAnsi="Times New Roman" w:cs="Times New Roman"/>
          <w:color w:val="000000" w:themeColor="text1"/>
          <w:sz w:val="24"/>
          <w:szCs w:val="24"/>
        </w:rPr>
        <w:t xml:space="preserve"> Fe</w:t>
      </w:r>
      <w:r w:rsidRPr="00894C8E">
        <w:rPr>
          <w:rFonts w:ascii="Times New Roman" w:hAnsi="Times New Roman" w:cs="Times New Roman"/>
          <w:color w:val="000000" w:themeColor="text1"/>
          <w:sz w:val="24"/>
          <w:szCs w:val="24"/>
          <w:vertAlign w:val="superscript"/>
        </w:rPr>
        <w:t>+3</w:t>
      </w:r>
      <w:r w:rsidRPr="00894C8E">
        <w:rPr>
          <w:rFonts w:ascii="Times New Roman" w:hAnsi="Times New Roman" w:cs="Times New Roman"/>
          <w:color w:val="000000" w:themeColor="text1"/>
          <w:sz w:val="24"/>
          <w:szCs w:val="24"/>
        </w:rPr>
        <w:t xml:space="preserve"> occupy </w:t>
      </w:r>
      <w:r w:rsidR="008E0FB5" w:rsidRPr="00894C8E">
        <w:rPr>
          <w:rFonts w:ascii="Times New Roman" w:hAnsi="Times New Roman" w:cs="Times New Roman"/>
          <w:color w:val="000000" w:themeColor="text1"/>
          <w:sz w:val="24"/>
          <w:szCs w:val="24"/>
        </w:rPr>
        <w:t xml:space="preserve">the </w:t>
      </w:r>
      <w:r w:rsidRPr="00894C8E">
        <w:rPr>
          <w:rFonts w:ascii="Times New Roman" w:hAnsi="Times New Roman" w:cs="Times New Roman"/>
          <w:color w:val="000000" w:themeColor="text1"/>
          <w:sz w:val="24"/>
          <w:szCs w:val="24"/>
        </w:rPr>
        <w:t xml:space="preserve">octahedral site. Hence cation </w:t>
      </w:r>
      <w:r w:rsidRPr="00894C8E">
        <w:rPr>
          <w:rFonts w:ascii="Times New Roman" w:hAnsi="Times New Roman" w:cs="Times New Roman"/>
          <w:color w:val="000000" w:themeColor="text1"/>
          <w:sz w:val="24"/>
          <w:szCs w:val="24"/>
        </w:rPr>
        <w:lastRenderedPageBreak/>
        <w:t xml:space="preserve">distribution </w:t>
      </w:r>
      <w:r w:rsidR="001A727D" w:rsidRPr="00894C8E">
        <w:rPr>
          <w:rFonts w:ascii="Times New Roman" w:hAnsi="Times New Roman" w:cs="Times New Roman"/>
          <w:color w:val="000000" w:themeColor="text1"/>
          <w:sz w:val="24"/>
          <w:szCs w:val="24"/>
        </w:rPr>
        <w:t xml:space="preserve">for </w:t>
      </w:r>
      <w:r w:rsidR="001A727D" w:rsidRPr="00894C8E">
        <w:rPr>
          <w:rFonts w:ascii="Times New Roman" w:eastAsiaTheme="minorEastAsia" w:hAnsi="Times New Roman" w:cs="Times New Roman"/>
          <w:color w:val="000000" w:themeColor="text1"/>
          <w:sz w:val="24"/>
          <w:szCs w:val="24"/>
        </w:rPr>
        <w:t>Ce</w:t>
      </w:r>
      <w:r w:rsidR="001A727D" w:rsidRPr="00894C8E">
        <w:rPr>
          <w:rFonts w:ascii="Times New Roman" w:eastAsiaTheme="minorEastAsia" w:hAnsi="Times New Roman" w:cs="Times New Roman"/>
          <w:color w:val="000000" w:themeColor="text1"/>
          <w:sz w:val="24"/>
          <w:szCs w:val="24"/>
          <w:vertAlign w:val="superscript"/>
        </w:rPr>
        <w:t>3+</w:t>
      </w:r>
      <w:r w:rsidR="001A727D" w:rsidRPr="00894C8E">
        <w:rPr>
          <w:rFonts w:ascii="Times New Roman" w:eastAsiaTheme="minorEastAsia" w:hAnsi="Times New Roman" w:cs="Times New Roman"/>
          <w:color w:val="000000" w:themeColor="text1"/>
          <w:sz w:val="24"/>
          <w:szCs w:val="24"/>
        </w:rPr>
        <w:t xml:space="preserve"> doped CF samples</w:t>
      </w:r>
      <w:r w:rsidR="001A727D" w:rsidRPr="00894C8E">
        <w:rPr>
          <w:rFonts w:eastAsiaTheme="minorEastAsia" w:cs="Times New Roman"/>
          <w:szCs w:val="24"/>
        </w:rPr>
        <w:t xml:space="preserve"> </w:t>
      </w:r>
      <w:r w:rsidR="001A727D" w:rsidRPr="00894C8E">
        <w:rPr>
          <w:rFonts w:ascii="Times New Roman" w:hAnsi="Times New Roman" w:cs="Times New Roman"/>
          <w:color w:val="000000" w:themeColor="text1"/>
          <w:sz w:val="24"/>
          <w:szCs w:val="24"/>
        </w:rPr>
        <w:t xml:space="preserve">are reported in </w:t>
      </w:r>
      <w:r w:rsidR="001A727D" w:rsidRPr="00894C8E">
        <w:rPr>
          <w:rFonts w:ascii="Times New Roman" w:hAnsi="Times New Roman" w:cs="Times New Roman"/>
          <w:color w:val="3333FF"/>
          <w:sz w:val="24"/>
          <w:szCs w:val="24"/>
        </w:rPr>
        <w:t>Table 2</w:t>
      </w:r>
      <w:r w:rsidR="001A727D" w:rsidRPr="00894C8E">
        <w:rPr>
          <w:rFonts w:ascii="Times New Roman" w:hAnsi="Times New Roman" w:cs="Times New Roman"/>
          <w:color w:val="000000" w:themeColor="text1"/>
          <w:sz w:val="24"/>
          <w:szCs w:val="24"/>
        </w:rPr>
        <w:t xml:space="preserve">. </w:t>
      </w:r>
      <w:r w:rsidRPr="00894C8E">
        <w:rPr>
          <w:rFonts w:ascii="Times New Roman" w:hAnsi="Times New Roman" w:cs="Times New Roman"/>
          <w:color w:val="000000" w:themeColor="text1"/>
          <w:sz w:val="24"/>
          <w:szCs w:val="24"/>
        </w:rPr>
        <w:t xml:space="preserve">The radii </w:t>
      </w:r>
      <w:r w:rsidR="001A727D" w:rsidRPr="00894C8E">
        <w:rPr>
          <w:rFonts w:ascii="Times New Roman" w:hAnsi="Times New Roman" w:cs="Times New Roman"/>
          <w:color w:val="000000" w:themeColor="text1"/>
          <w:sz w:val="24"/>
          <w:szCs w:val="24"/>
        </w:rPr>
        <w:t>at the tetrahedral (</w:t>
      </w:r>
      <w:r w:rsidR="001A727D" w:rsidRPr="00894C8E">
        <w:rPr>
          <w:rFonts w:ascii="Times New Roman" w:hAnsi="Times New Roman" w:cs="Times New Roman"/>
          <w:i/>
          <w:iCs/>
          <w:color w:val="000000" w:themeColor="text1"/>
          <w:sz w:val="24"/>
          <w:szCs w:val="24"/>
        </w:rPr>
        <w:t>A</w:t>
      </w:r>
      <w:r w:rsidR="001A727D" w:rsidRPr="00894C8E">
        <w:rPr>
          <w:rFonts w:ascii="Times New Roman" w:hAnsi="Times New Roman" w:cs="Times New Roman"/>
          <w:color w:val="000000" w:themeColor="text1"/>
          <w:sz w:val="24"/>
          <w:szCs w:val="24"/>
        </w:rPr>
        <w:t xml:space="preserve">) and </w:t>
      </w:r>
      <w:r w:rsidRPr="00894C8E">
        <w:rPr>
          <w:rFonts w:ascii="Times New Roman" w:hAnsi="Times New Roman" w:cs="Times New Roman"/>
          <w:color w:val="000000" w:themeColor="text1"/>
          <w:sz w:val="24"/>
          <w:szCs w:val="24"/>
        </w:rPr>
        <w:t xml:space="preserve">octahedral </w:t>
      </w:r>
      <w:r w:rsidR="001A727D" w:rsidRPr="00894C8E">
        <w:rPr>
          <w:rFonts w:ascii="Times New Roman" w:hAnsi="Times New Roman" w:cs="Times New Roman"/>
          <w:color w:val="000000" w:themeColor="text1"/>
          <w:sz w:val="24"/>
          <w:szCs w:val="24"/>
        </w:rPr>
        <w:t>(</w:t>
      </w:r>
      <w:r w:rsidR="001A727D" w:rsidRPr="00894C8E">
        <w:rPr>
          <w:rFonts w:ascii="Times New Roman" w:hAnsi="Times New Roman" w:cs="Times New Roman"/>
          <w:i/>
          <w:iCs/>
          <w:color w:val="000000" w:themeColor="text1"/>
          <w:sz w:val="24"/>
          <w:szCs w:val="24"/>
        </w:rPr>
        <w:t>B</w:t>
      </w:r>
      <w:r w:rsidR="001A727D" w:rsidRPr="00894C8E">
        <w:rPr>
          <w:rFonts w:ascii="Times New Roman" w:hAnsi="Times New Roman" w:cs="Times New Roman"/>
          <w:color w:val="000000" w:themeColor="text1"/>
          <w:sz w:val="24"/>
          <w:szCs w:val="24"/>
        </w:rPr>
        <w:t xml:space="preserve">) sites </w:t>
      </w:r>
      <w:r w:rsidRPr="00894C8E">
        <w:rPr>
          <w:rFonts w:ascii="Times New Roman" w:hAnsi="Times New Roman" w:cs="Times New Roman"/>
          <w:color w:val="000000" w:themeColor="text1"/>
          <w:sz w:val="24"/>
          <w:szCs w:val="24"/>
        </w:rPr>
        <w:t xml:space="preserve">were calculated </w:t>
      </w:r>
      <w:r w:rsidR="001A727D" w:rsidRPr="00894C8E">
        <w:rPr>
          <w:rFonts w:ascii="Times New Roman" w:hAnsi="Times New Roman" w:cs="Times New Roman"/>
          <w:color w:val="000000" w:themeColor="text1"/>
          <w:sz w:val="24"/>
          <w:szCs w:val="24"/>
        </w:rPr>
        <w:t xml:space="preserve">using the following </w:t>
      </w:r>
      <w:proofErr w:type="gramStart"/>
      <w:r w:rsidR="001A727D" w:rsidRPr="00894C8E">
        <w:rPr>
          <w:rFonts w:ascii="Times New Roman" w:hAnsi="Times New Roman" w:cs="Times New Roman"/>
          <w:color w:val="000000" w:themeColor="text1"/>
          <w:sz w:val="24"/>
          <w:szCs w:val="24"/>
        </w:rPr>
        <w:t>relation;</w:t>
      </w:r>
      <w:proofErr w:type="gramEnd"/>
    </w:p>
    <w:p w14:paraId="3BF16ED0" w14:textId="2198CC2D" w:rsidR="00EF3318" w:rsidRPr="00894C8E" w:rsidRDefault="00B52D11" w:rsidP="00D029E6">
      <w:pPr>
        <w:spacing w:after="0" w:line="360" w:lineRule="auto"/>
        <w:jc w:val="center"/>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A</m:t>
            </m:r>
          </m:sub>
        </m:sSub>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Cd</m:t>
                </m:r>
              </m:sub>
            </m:sSub>
            <m:r>
              <w:rPr>
                <w:rFonts w:ascii="Cambria Math" w:hAnsi="Cambria Math" w:cs="Times New Roman"/>
                <w:color w:val="000000" w:themeColor="text1"/>
                <w:sz w:val="24"/>
                <w:szCs w:val="24"/>
              </w:rPr>
              <m:t xml:space="preserve"> r</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Cd</m:t>
                    </m:r>
                  </m:e>
                  <m:sup>
                    <m:r>
                      <w:rPr>
                        <w:rFonts w:ascii="Cambria Math" w:hAnsi="Cambria Math" w:cs="Times New Roman"/>
                        <w:color w:val="000000" w:themeColor="text1"/>
                        <w:sz w:val="24"/>
                        <w:szCs w:val="24"/>
                      </w:rPr>
                      <m:t>2+</m:t>
                    </m:r>
                  </m:sup>
                </m:sSup>
              </m:e>
            </m:d>
          </m:e>
        </m:d>
      </m:oMath>
      <w:r w:rsidR="00C27E38" w:rsidRPr="00894C8E">
        <w:rPr>
          <w:rFonts w:ascii="Times New Roman" w:eastAsiaTheme="minorEastAsia" w:hAnsi="Times New Roman" w:cs="Times New Roman"/>
          <w:color w:val="000000" w:themeColor="text1"/>
          <w:sz w:val="24"/>
          <w:szCs w:val="24"/>
        </w:rPr>
        <w:tab/>
      </w:r>
      <w:r w:rsidR="00C27E38" w:rsidRPr="00894C8E">
        <w:rPr>
          <w:rFonts w:ascii="Times New Roman" w:eastAsiaTheme="minorEastAsia" w:hAnsi="Times New Roman" w:cs="Times New Roman"/>
          <w:color w:val="000000" w:themeColor="text1"/>
          <w:sz w:val="24"/>
          <w:szCs w:val="24"/>
        </w:rPr>
        <w:tab/>
      </w:r>
      <w:r w:rsidR="00C27E38" w:rsidRPr="00894C8E">
        <w:rPr>
          <w:rFonts w:ascii="Times New Roman" w:eastAsiaTheme="minorEastAsia" w:hAnsi="Times New Roman" w:cs="Times New Roman"/>
          <w:color w:val="000000" w:themeColor="text1"/>
          <w:sz w:val="24"/>
          <w:szCs w:val="24"/>
        </w:rPr>
        <w:tab/>
      </w:r>
      <w:r w:rsidR="00C27E38" w:rsidRPr="00894C8E">
        <w:rPr>
          <w:rFonts w:ascii="Times New Roman" w:eastAsiaTheme="minorEastAsia" w:hAnsi="Times New Roman" w:cs="Times New Roman"/>
          <w:color w:val="000000" w:themeColor="text1"/>
          <w:sz w:val="24"/>
          <w:szCs w:val="24"/>
        </w:rPr>
        <w:tab/>
        <w:t>(5)</w:t>
      </w:r>
    </w:p>
    <w:p w14:paraId="38350272" w14:textId="526C1654" w:rsidR="00EF3318" w:rsidRPr="00894C8E" w:rsidRDefault="00B52D11" w:rsidP="00D029E6">
      <w:pPr>
        <w:spacing w:after="0" w:line="360" w:lineRule="auto"/>
        <w:jc w:val="center"/>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d>
          <m:dPr>
            <m:begChr m:val="["/>
            <m:endChr m:val="]"/>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Ce</m:t>
                </m:r>
              </m:sub>
            </m:sSub>
            <m:r>
              <w:rPr>
                <w:rFonts w:ascii="Cambria Math" w:eastAsiaTheme="minorEastAsia" w:hAnsi="Cambria Math" w:cs="Times New Roman"/>
                <w:color w:val="000000" w:themeColor="text1"/>
                <w:sz w:val="24"/>
                <w:szCs w:val="24"/>
              </w:rPr>
              <m:t xml:space="preserve"> r</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Ce</m:t>
                    </m:r>
                  </m:e>
                  <m:sup>
                    <m:r>
                      <w:rPr>
                        <w:rFonts w:ascii="Cambria Math" w:eastAsiaTheme="minorEastAsia" w:hAnsi="Cambria Math" w:cs="Times New Roman"/>
                        <w:color w:val="000000" w:themeColor="text1"/>
                        <w:sz w:val="24"/>
                        <w:szCs w:val="24"/>
                      </w:rPr>
                      <m:t>3+</m:t>
                    </m:r>
                  </m:sup>
                </m:sSup>
              </m:e>
            </m:d>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Fe</m:t>
                </m:r>
              </m:sub>
            </m:sSub>
            <m:r>
              <w:rPr>
                <w:rFonts w:ascii="Cambria Math" w:eastAsiaTheme="minorEastAsia" w:hAnsi="Cambria Math" w:cs="Times New Roman"/>
                <w:color w:val="000000" w:themeColor="text1"/>
                <w:sz w:val="24"/>
                <w:szCs w:val="24"/>
              </w:rPr>
              <m:t xml:space="preserve"> r</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Fe</m:t>
                    </m:r>
                  </m:e>
                  <m:sup>
                    <m:r>
                      <w:rPr>
                        <w:rFonts w:ascii="Cambria Math" w:eastAsiaTheme="minorEastAsia" w:hAnsi="Cambria Math" w:cs="Times New Roman"/>
                        <w:color w:val="000000" w:themeColor="text1"/>
                        <w:sz w:val="24"/>
                        <w:szCs w:val="24"/>
                      </w:rPr>
                      <m:t>3+</m:t>
                    </m:r>
                  </m:sup>
                </m:sSup>
              </m:e>
            </m:d>
          </m:e>
        </m:d>
      </m:oMath>
      <w:r w:rsidR="00C27E38" w:rsidRPr="00894C8E">
        <w:rPr>
          <w:rFonts w:ascii="Times New Roman" w:eastAsiaTheme="minorEastAsia" w:hAnsi="Times New Roman" w:cs="Times New Roman"/>
          <w:color w:val="000000" w:themeColor="text1"/>
          <w:sz w:val="24"/>
          <w:szCs w:val="24"/>
        </w:rPr>
        <w:tab/>
      </w:r>
      <w:r w:rsidR="00C27E38" w:rsidRPr="00894C8E">
        <w:rPr>
          <w:rFonts w:ascii="Times New Roman" w:eastAsiaTheme="minorEastAsia" w:hAnsi="Times New Roman" w:cs="Times New Roman"/>
          <w:color w:val="000000" w:themeColor="text1"/>
          <w:sz w:val="24"/>
          <w:szCs w:val="24"/>
        </w:rPr>
        <w:tab/>
        <w:t>(6)</w:t>
      </w:r>
    </w:p>
    <w:p w14:paraId="5B5F2DDC" w14:textId="7F8FBABE" w:rsidR="007B5564" w:rsidRPr="00894C8E" w:rsidRDefault="00EF3318" w:rsidP="008A06B7">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lang w:val="pt-PT"/>
        </w:rPr>
        <w:t xml:space="preserve">The ionic radii: </w:t>
      </w:r>
      <m:oMath>
        <m:r>
          <w:rPr>
            <w:rFonts w:ascii="Cambria Math" w:hAnsi="Cambria Math" w:cs="Times New Roman"/>
            <w:color w:val="000000" w:themeColor="text1"/>
            <w:sz w:val="24"/>
            <w:szCs w:val="24"/>
          </w:rPr>
          <m:t>r</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Cd</m:t>
                </m:r>
              </m:e>
              <m:sup>
                <m:r>
                  <w:rPr>
                    <w:rFonts w:ascii="Cambria Math" w:hAnsi="Cambria Math" w:cs="Times New Roman"/>
                    <w:color w:val="000000" w:themeColor="text1"/>
                    <w:sz w:val="24"/>
                    <w:szCs w:val="24"/>
                    <w:lang w:val="pt-PT"/>
                  </w:rPr>
                  <m:t>2+</m:t>
                </m:r>
              </m:sup>
            </m:sSup>
          </m:e>
        </m:d>
      </m:oMath>
      <w:r w:rsidR="001833CF" w:rsidRPr="00894C8E">
        <w:rPr>
          <w:rFonts w:ascii="Times New Roman" w:hAnsi="Times New Roman" w:cs="Times New Roman"/>
          <w:color w:val="000000" w:themeColor="text1"/>
          <w:sz w:val="24"/>
          <w:szCs w:val="24"/>
          <w:lang w:val="pt-PT"/>
        </w:rPr>
        <w:t xml:space="preserve"> =</w:t>
      </w:r>
      <w:r w:rsidR="00831586" w:rsidRPr="00894C8E">
        <w:rPr>
          <w:rFonts w:ascii="Times New Roman" w:hAnsi="Times New Roman" w:cs="Times New Roman"/>
          <w:color w:val="000000" w:themeColor="text1"/>
          <w:sz w:val="24"/>
          <w:szCs w:val="24"/>
          <w:lang w:val="pt-PT"/>
        </w:rPr>
        <w:t xml:space="preserve"> </w:t>
      </w:r>
      <w:r w:rsidRPr="00894C8E">
        <w:rPr>
          <w:rFonts w:ascii="Times New Roman" w:hAnsi="Times New Roman" w:cs="Times New Roman"/>
          <w:color w:val="000000" w:themeColor="text1"/>
          <w:sz w:val="24"/>
          <w:szCs w:val="24"/>
          <w:lang w:val="pt-PT"/>
        </w:rPr>
        <w:t>0.78</w:t>
      </w:r>
      <w:r w:rsidR="001833CF" w:rsidRPr="00894C8E">
        <w:rPr>
          <w:rFonts w:ascii="Times New Roman" w:hAnsi="Times New Roman" w:cs="Times New Roman"/>
          <w:color w:val="000000" w:themeColor="text1"/>
          <w:sz w:val="24"/>
          <w:szCs w:val="24"/>
          <w:lang w:val="pt-PT"/>
        </w:rPr>
        <w:t>A</w:t>
      </w:r>
      <w:r w:rsidR="001833CF" w:rsidRPr="00894C8E">
        <w:rPr>
          <w:rFonts w:ascii="Times New Roman" w:hAnsi="Times New Roman" w:cs="Times New Roman"/>
          <w:color w:val="000000" w:themeColor="text1"/>
          <w:sz w:val="24"/>
          <w:szCs w:val="24"/>
          <w:vertAlign w:val="superscript"/>
          <w:lang w:val="pt-PT"/>
        </w:rPr>
        <w:t>o</w:t>
      </w:r>
      <w:r w:rsidR="001833CF" w:rsidRPr="00894C8E">
        <w:rPr>
          <w:rFonts w:ascii="Times New Roman" w:hAnsi="Times New Roman" w:cs="Times New Roman"/>
          <w:color w:val="000000" w:themeColor="text1"/>
          <w:sz w:val="24"/>
          <w:szCs w:val="24"/>
          <w:lang w:val="pt-PT"/>
        </w:rPr>
        <w:t>,</w:t>
      </w:r>
      <w:r w:rsidRPr="00894C8E">
        <w:rPr>
          <w:rFonts w:ascii="Times New Roman" w:hAnsi="Times New Roman" w:cs="Times New Roman"/>
          <w:color w:val="000000" w:themeColor="text1"/>
          <w:sz w:val="24"/>
          <w:szCs w:val="24"/>
          <w:lang w:val="pt-PT"/>
        </w:rPr>
        <w:t xml:space="preserve"> </w:t>
      </w:r>
      <m:oMath>
        <m:r>
          <w:rPr>
            <w:rFonts w:ascii="Cambria Math" w:eastAsiaTheme="minorEastAsia" w:hAnsi="Cambria Math" w:cs="Times New Roman"/>
            <w:color w:val="000000" w:themeColor="text1"/>
            <w:sz w:val="24"/>
            <w:szCs w:val="24"/>
          </w:rPr>
          <m:t>r</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Ce</m:t>
                </m:r>
              </m:e>
              <m:sup>
                <m:r>
                  <w:rPr>
                    <w:rFonts w:ascii="Cambria Math" w:eastAsiaTheme="minorEastAsia" w:hAnsi="Cambria Math" w:cs="Times New Roman"/>
                    <w:color w:val="000000" w:themeColor="text1"/>
                    <w:sz w:val="24"/>
                    <w:szCs w:val="24"/>
                    <w:lang w:val="pt-PT"/>
                  </w:rPr>
                  <m:t>3+</m:t>
                </m:r>
              </m:sup>
            </m:sSup>
          </m:e>
        </m:d>
      </m:oMath>
      <w:r w:rsidR="001833CF" w:rsidRPr="00894C8E">
        <w:rPr>
          <w:rFonts w:ascii="Times New Roman" w:hAnsi="Times New Roman" w:cs="Times New Roman"/>
          <w:color w:val="000000" w:themeColor="text1"/>
          <w:sz w:val="24"/>
          <w:szCs w:val="24"/>
          <w:lang w:val="pt-PT"/>
        </w:rPr>
        <w:t xml:space="preserve"> =</w:t>
      </w:r>
      <w:r w:rsidR="005169E6" w:rsidRPr="00894C8E">
        <w:rPr>
          <w:rFonts w:ascii="Times New Roman" w:hAnsi="Times New Roman" w:cs="Times New Roman"/>
          <w:color w:val="000000" w:themeColor="text1"/>
          <w:sz w:val="24"/>
          <w:szCs w:val="24"/>
          <w:lang w:val="pt-PT"/>
        </w:rPr>
        <w:t xml:space="preserve"> </w:t>
      </w:r>
      <w:r w:rsidRPr="00894C8E">
        <w:rPr>
          <w:rFonts w:ascii="Times New Roman" w:hAnsi="Times New Roman" w:cs="Times New Roman"/>
          <w:color w:val="000000" w:themeColor="text1"/>
          <w:sz w:val="24"/>
          <w:szCs w:val="24"/>
          <w:lang w:val="pt-PT"/>
        </w:rPr>
        <w:t>1.143A</w:t>
      </w:r>
      <w:r w:rsidRPr="00894C8E">
        <w:rPr>
          <w:rFonts w:ascii="Times New Roman" w:hAnsi="Times New Roman" w:cs="Times New Roman"/>
          <w:color w:val="000000" w:themeColor="text1"/>
          <w:sz w:val="24"/>
          <w:szCs w:val="24"/>
          <w:vertAlign w:val="superscript"/>
          <w:lang w:val="pt-PT"/>
        </w:rPr>
        <w:t>o</w:t>
      </w:r>
      <w:r w:rsidRPr="00894C8E">
        <w:rPr>
          <w:rFonts w:ascii="Times New Roman" w:hAnsi="Times New Roman" w:cs="Times New Roman"/>
          <w:color w:val="000000" w:themeColor="text1"/>
          <w:sz w:val="24"/>
          <w:szCs w:val="24"/>
          <w:lang w:val="pt-PT"/>
        </w:rPr>
        <w:t xml:space="preserve">, </w:t>
      </w:r>
      <m:oMath>
        <m:r>
          <w:rPr>
            <w:rFonts w:ascii="Cambria Math" w:eastAsiaTheme="minorEastAsia" w:hAnsi="Cambria Math" w:cs="Times New Roman"/>
            <w:color w:val="000000" w:themeColor="text1"/>
            <w:sz w:val="24"/>
            <w:szCs w:val="24"/>
          </w:rPr>
          <m:t>r</m:t>
        </m:r>
        <m:d>
          <m:dPr>
            <m:ctrlPr>
              <w:rPr>
                <w:rFonts w:ascii="Cambria Math" w:eastAsiaTheme="minorEastAsia"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Fe</m:t>
                </m:r>
              </m:e>
              <m:sup>
                <m:r>
                  <w:rPr>
                    <w:rFonts w:ascii="Cambria Math" w:eastAsiaTheme="minorEastAsia" w:hAnsi="Cambria Math" w:cs="Times New Roman"/>
                    <w:color w:val="000000" w:themeColor="text1"/>
                    <w:sz w:val="24"/>
                    <w:szCs w:val="24"/>
                    <w:lang w:val="pt-PT"/>
                  </w:rPr>
                  <m:t>3+</m:t>
                </m:r>
              </m:sup>
            </m:sSup>
          </m:e>
        </m:d>
      </m:oMath>
      <w:r w:rsidR="001833CF" w:rsidRPr="00894C8E">
        <w:rPr>
          <w:rFonts w:ascii="Times New Roman" w:hAnsi="Times New Roman" w:cs="Times New Roman"/>
          <w:color w:val="000000" w:themeColor="text1"/>
          <w:sz w:val="24"/>
          <w:szCs w:val="24"/>
          <w:lang w:val="pt-PT"/>
        </w:rPr>
        <w:t xml:space="preserve"> =</w:t>
      </w:r>
      <w:r w:rsidR="005169E6" w:rsidRPr="00894C8E">
        <w:rPr>
          <w:rFonts w:ascii="Times New Roman" w:hAnsi="Times New Roman" w:cs="Times New Roman"/>
          <w:color w:val="000000" w:themeColor="text1"/>
          <w:sz w:val="24"/>
          <w:szCs w:val="24"/>
          <w:lang w:val="pt-PT"/>
        </w:rPr>
        <w:t xml:space="preserve"> </w:t>
      </w:r>
      <w:r w:rsidRPr="00894C8E">
        <w:rPr>
          <w:rFonts w:ascii="Times New Roman" w:hAnsi="Times New Roman" w:cs="Times New Roman"/>
          <w:color w:val="000000" w:themeColor="text1"/>
          <w:sz w:val="24"/>
          <w:szCs w:val="24"/>
          <w:lang w:val="pt-PT"/>
        </w:rPr>
        <w:t>0.645A</w:t>
      </w:r>
      <w:r w:rsidRPr="00894C8E">
        <w:rPr>
          <w:rFonts w:ascii="Times New Roman" w:hAnsi="Times New Roman" w:cs="Times New Roman"/>
          <w:color w:val="000000" w:themeColor="text1"/>
          <w:sz w:val="24"/>
          <w:szCs w:val="24"/>
          <w:vertAlign w:val="superscript"/>
          <w:lang w:val="pt-PT"/>
        </w:rPr>
        <w:t>o</w:t>
      </w:r>
      <w:r w:rsidRPr="00894C8E">
        <w:rPr>
          <w:rFonts w:ascii="Times New Roman" w:hAnsi="Times New Roman" w:cs="Times New Roman"/>
          <w:color w:val="000000" w:themeColor="text1"/>
          <w:sz w:val="24"/>
          <w:szCs w:val="24"/>
          <w:lang w:val="pt-PT"/>
        </w:rPr>
        <w:t xml:space="preserve"> </w:t>
      </w:r>
      <w:r w:rsidR="005169E6" w:rsidRPr="00894C8E">
        <w:rPr>
          <w:rFonts w:asciiTheme="majorBidi" w:hAnsiTheme="majorBidi" w:cstheme="majorBidi"/>
          <w:color w:val="000000" w:themeColor="text1"/>
          <w:sz w:val="24"/>
          <w:szCs w:val="24"/>
        </w:rPr>
        <w:fldChar w:fldCharType="begin"/>
      </w:r>
      <w:r w:rsidR="00A60E87" w:rsidRPr="00894C8E">
        <w:rPr>
          <w:rFonts w:asciiTheme="majorBidi" w:hAnsiTheme="majorBidi" w:cstheme="majorBidi"/>
          <w:color w:val="000000" w:themeColor="text1"/>
          <w:sz w:val="24"/>
          <w:szCs w:val="24"/>
          <w:lang w:val="pt-PT"/>
        </w:rPr>
        <w:instrText xml:space="preserve"> ADDIN EN.CITE &lt;EndNote&gt;&lt;Cite&gt;&lt;Author&gt;Belavia&lt;/Author&gt;&lt;Year&gt;2012)&lt;/Year&gt;&lt;RecNum&gt;0&lt;/RecNum&gt;&lt;IDText&gt;Structural, electrical and magnetic properties of cadmium substituted nickel–copper ferrites&lt;/IDText&gt;&lt;DisplayText&gt;[31]&lt;/DisplayText&gt;&lt;record&gt;&lt;ref-type name="Journal Article"&gt;17&lt;/ref-type&gt;&lt;contributors&gt;&lt;authors&gt;&lt;author&gt;Belavia, P.B.&lt;/author&gt;&lt;author&gt;Chavana, G.N.&lt;/author&gt;&lt;author&gt;Naika, L.R.&lt;/author&gt;&lt;author&gt;Somashekarb, R.&lt;/author&gt;&lt;author&gt;Kotnala, R.K.&lt;/author&gt;&lt;/authors&gt;&lt;/contributors&gt;&lt;titles&gt;&lt;title&gt;Structural, electrical and magnetic properties of cadmium substituted nickel–copper ferrites&lt;/title&gt;&lt;secondary-title&gt;Materials Chemistry and Physics&lt;/secondary-title&gt;&lt;/titles&gt;&lt;dates&gt;&lt;year&gt;2012)&lt;/year&gt;&lt;/dates&gt;&lt;pages&gt;138– 144&lt;/pages&gt;&lt;volume&gt;132&lt;/volume&gt;&lt;/record&gt;&lt;/Cite&gt;&lt;/EndNote&gt;</w:instrText>
      </w:r>
      <w:r w:rsidR="005169E6" w:rsidRPr="00894C8E">
        <w:rPr>
          <w:rFonts w:asciiTheme="majorBidi" w:hAnsiTheme="majorBidi" w:cstheme="majorBidi"/>
          <w:color w:val="000000" w:themeColor="text1"/>
          <w:sz w:val="24"/>
          <w:szCs w:val="24"/>
        </w:rPr>
        <w:fldChar w:fldCharType="separate"/>
      </w:r>
      <w:r w:rsidR="00A60E87" w:rsidRPr="00894C8E">
        <w:rPr>
          <w:rFonts w:asciiTheme="majorBidi" w:hAnsiTheme="majorBidi" w:cstheme="majorBidi"/>
          <w:noProof/>
          <w:color w:val="000000" w:themeColor="text1"/>
          <w:sz w:val="24"/>
          <w:szCs w:val="24"/>
          <w:lang w:val="pt-PT"/>
        </w:rPr>
        <w:t>[</w:t>
      </w:r>
      <w:hyperlink w:anchor="_ENREF_31" w:tooltip="Belavia, 2012)" w:history="1">
        <w:r w:rsidR="008A06B7" w:rsidRPr="00894C8E">
          <w:rPr>
            <w:rStyle w:val="Hyperlink"/>
            <w:lang w:val="pt-PT"/>
          </w:rPr>
          <w:t>31</w:t>
        </w:r>
      </w:hyperlink>
      <w:r w:rsidR="00A60E87" w:rsidRPr="00894C8E">
        <w:rPr>
          <w:rFonts w:asciiTheme="majorBidi" w:hAnsiTheme="majorBidi" w:cstheme="majorBidi"/>
          <w:noProof/>
          <w:color w:val="000000" w:themeColor="text1"/>
          <w:sz w:val="24"/>
          <w:szCs w:val="24"/>
          <w:lang w:val="pt-PT"/>
        </w:rPr>
        <w:t>]</w:t>
      </w:r>
      <w:r w:rsidR="005169E6" w:rsidRPr="00894C8E">
        <w:rPr>
          <w:rFonts w:asciiTheme="majorBidi" w:hAnsiTheme="majorBidi" w:cstheme="majorBidi"/>
          <w:color w:val="000000" w:themeColor="text1"/>
          <w:sz w:val="24"/>
          <w:szCs w:val="24"/>
        </w:rPr>
        <w:fldChar w:fldCharType="end"/>
      </w:r>
      <w:r w:rsidRPr="00894C8E">
        <w:rPr>
          <w:rFonts w:ascii="Times New Roman" w:hAnsi="Times New Roman" w:cs="Times New Roman"/>
          <w:color w:val="000000" w:themeColor="text1"/>
          <w:sz w:val="24"/>
          <w:szCs w:val="24"/>
          <w:lang w:val="pt-PT"/>
        </w:rPr>
        <w:t>.</w:t>
      </w:r>
      <w:r w:rsidR="00283A8A" w:rsidRPr="00894C8E">
        <w:rPr>
          <w:rFonts w:ascii="Times New Roman" w:hAnsi="Times New Roman" w:cs="Times New Roman"/>
          <w:color w:val="000000" w:themeColor="text1"/>
          <w:sz w:val="24"/>
          <w:szCs w:val="24"/>
          <w:lang w:val="pt-PT"/>
        </w:rPr>
        <w:t xml:space="preserve"> </w:t>
      </w:r>
      <w:proofErr w:type="spellStart"/>
      <w:r w:rsidRPr="00894C8E">
        <w:rPr>
          <w:rFonts w:ascii="Times New Roman" w:hAnsi="Times New Roman" w:cs="Times New Roman"/>
          <w:i/>
          <w:iCs/>
          <w:color w:val="000000" w:themeColor="text1"/>
          <w:sz w:val="24"/>
          <w:szCs w:val="24"/>
        </w:rPr>
        <w:t>C</w:t>
      </w:r>
      <w:r w:rsidRPr="00894C8E">
        <w:rPr>
          <w:rFonts w:ascii="Times New Roman" w:hAnsi="Times New Roman" w:cs="Times New Roman"/>
          <w:color w:val="000000" w:themeColor="text1"/>
          <w:sz w:val="24"/>
          <w:szCs w:val="24"/>
          <w:vertAlign w:val="subscript"/>
        </w:rPr>
        <w:t>Cd</w:t>
      </w:r>
      <w:proofErr w:type="spellEnd"/>
      <w:r w:rsidRPr="00894C8E">
        <w:rPr>
          <w:rFonts w:ascii="Times New Roman" w:hAnsi="Times New Roman" w:cs="Times New Roman"/>
          <w:color w:val="000000" w:themeColor="text1"/>
          <w:sz w:val="24"/>
          <w:szCs w:val="24"/>
        </w:rPr>
        <w:t xml:space="preserve">, </w:t>
      </w:r>
      <w:proofErr w:type="spellStart"/>
      <w:r w:rsidRPr="00894C8E">
        <w:rPr>
          <w:rFonts w:ascii="Times New Roman" w:hAnsi="Times New Roman" w:cs="Times New Roman"/>
          <w:i/>
          <w:iCs/>
          <w:color w:val="000000" w:themeColor="text1"/>
          <w:sz w:val="24"/>
          <w:szCs w:val="24"/>
        </w:rPr>
        <w:t>C</w:t>
      </w:r>
      <w:r w:rsidRPr="00894C8E">
        <w:rPr>
          <w:rFonts w:ascii="Times New Roman" w:hAnsi="Times New Roman" w:cs="Times New Roman"/>
          <w:color w:val="000000" w:themeColor="text1"/>
          <w:sz w:val="24"/>
          <w:szCs w:val="24"/>
          <w:vertAlign w:val="subscript"/>
        </w:rPr>
        <w:t>Fe</w:t>
      </w:r>
      <w:proofErr w:type="spellEnd"/>
      <w:r w:rsidRPr="00894C8E">
        <w:rPr>
          <w:rFonts w:ascii="Times New Roman" w:hAnsi="Times New Roman" w:cs="Times New Roman"/>
          <w:color w:val="000000" w:themeColor="text1"/>
          <w:sz w:val="24"/>
          <w:szCs w:val="24"/>
        </w:rPr>
        <w:t>,</w:t>
      </w:r>
      <w:r w:rsidR="00FC39B5" w:rsidRPr="00894C8E">
        <w:rPr>
          <w:rFonts w:ascii="Times New Roman" w:hAnsi="Times New Roman" w:cs="Times New Roman"/>
          <w:color w:val="000000" w:themeColor="text1"/>
          <w:sz w:val="24"/>
          <w:szCs w:val="24"/>
        </w:rPr>
        <w:t xml:space="preserve"> </w:t>
      </w:r>
      <w:proofErr w:type="spellStart"/>
      <w:r w:rsidRPr="00894C8E">
        <w:rPr>
          <w:rFonts w:ascii="Times New Roman" w:hAnsi="Times New Roman" w:cs="Times New Roman"/>
          <w:i/>
          <w:iCs/>
          <w:color w:val="000000" w:themeColor="text1"/>
          <w:sz w:val="24"/>
          <w:szCs w:val="24"/>
        </w:rPr>
        <w:t>C</w:t>
      </w:r>
      <w:r w:rsidRPr="00894C8E">
        <w:rPr>
          <w:rFonts w:ascii="Times New Roman" w:hAnsi="Times New Roman" w:cs="Times New Roman"/>
          <w:color w:val="000000" w:themeColor="text1"/>
          <w:sz w:val="24"/>
          <w:szCs w:val="24"/>
          <w:vertAlign w:val="subscript"/>
        </w:rPr>
        <w:t>Ce</w:t>
      </w:r>
      <w:proofErr w:type="spellEnd"/>
      <w:r w:rsidRPr="00894C8E">
        <w:rPr>
          <w:rFonts w:ascii="Times New Roman" w:hAnsi="Times New Roman" w:cs="Times New Roman"/>
          <w:color w:val="000000" w:themeColor="text1"/>
          <w:sz w:val="24"/>
          <w:szCs w:val="24"/>
        </w:rPr>
        <w:t xml:space="preserve"> </w:t>
      </w:r>
      <w:r w:rsidR="004B7250" w:rsidRPr="00894C8E">
        <w:rPr>
          <w:rFonts w:ascii="Times New Roman" w:hAnsi="Times New Roman" w:cs="Times New Roman"/>
          <w:color w:val="000000" w:themeColor="text1"/>
          <w:sz w:val="24"/>
          <w:szCs w:val="24"/>
        </w:rPr>
        <w:t>represent</w:t>
      </w:r>
      <w:r w:rsidRPr="00894C8E">
        <w:rPr>
          <w:rFonts w:ascii="Times New Roman" w:hAnsi="Times New Roman" w:cs="Times New Roman"/>
          <w:color w:val="000000" w:themeColor="text1"/>
          <w:sz w:val="24"/>
          <w:szCs w:val="24"/>
        </w:rPr>
        <w:t xml:space="preserve"> </w:t>
      </w:r>
      <w:r w:rsidR="008E0FB5" w:rsidRPr="00894C8E">
        <w:rPr>
          <w:rFonts w:ascii="Times New Roman" w:hAnsi="Times New Roman" w:cs="Times New Roman"/>
          <w:color w:val="000000" w:themeColor="text1"/>
          <w:sz w:val="24"/>
          <w:szCs w:val="24"/>
        </w:rPr>
        <w:t xml:space="preserve">the </w:t>
      </w:r>
      <w:r w:rsidRPr="00894C8E">
        <w:rPr>
          <w:rFonts w:ascii="Times New Roman" w:hAnsi="Times New Roman" w:cs="Times New Roman"/>
          <w:color w:val="000000" w:themeColor="text1"/>
          <w:sz w:val="24"/>
          <w:szCs w:val="24"/>
        </w:rPr>
        <w:t>concentration of Cd</w:t>
      </w:r>
      <w:r w:rsidRPr="00894C8E">
        <w:rPr>
          <w:rFonts w:ascii="Times New Roman" w:hAnsi="Times New Roman" w:cs="Times New Roman"/>
          <w:color w:val="000000" w:themeColor="text1"/>
          <w:sz w:val="24"/>
          <w:szCs w:val="24"/>
          <w:vertAlign w:val="superscript"/>
        </w:rPr>
        <w:t>2+</w:t>
      </w:r>
      <w:r w:rsidRPr="00894C8E">
        <w:rPr>
          <w:rFonts w:ascii="Times New Roman" w:hAnsi="Times New Roman" w:cs="Times New Roman"/>
          <w:color w:val="000000" w:themeColor="text1"/>
          <w:sz w:val="24"/>
          <w:szCs w:val="24"/>
        </w:rPr>
        <w:t>, Ce</w:t>
      </w:r>
      <w:r w:rsidRPr="00894C8E">
        <w:rPr>
          <w:rFonts w:ascii="Times New Roman" w:hAnsi="Times New Roman" w:cs="Times New Roman"/>
          <w:color w:val="000000" w:themeColor="text1"/>
          <w:sz w:val="24"/>
          <w:szCs w:val="24"/>
          <w:vertAlign w:val="superscript"/>
        </w:rPr>
        <w:t>3+</w:t>
      </w:r>
      <w:r w:rsidRPr="00894C8E">
        <w:rPr>
          <w:rFonts w:ascii="Times New Roman" w:hAnsi="Times New Roman" w:cs="Times New Roman"/>
          <w:color w:val="000000" w:themeColor="text1"/>
          <w:sz w:val="24"/>
          <w:szCs w:val="24"/>
        </w:rPr>
        <w:t>and Fe</w:t>
      </w:r>
      <w:r w:rsidRPr="00894C8E">
        <w:rPr>
          <w:rFonts w:ascii="Times New Roman" w:hAnsi="Times New Roman" w:cs="Times New Roman"/>
          <w:color w:val="000000" w:themeColor="text1"/>
          <w:sz w:val="24"/>
          <w:szCs w:val="24"/>
          <w:vertAlign w:val="superscript"/>
        </w:rPr>
        <w:t>3+</w:t>
      </w:r>
      <w:r w:rsidRPr="00894C8E">
        <w:rPr>
          <w:rFonts w:ascii="Times New Roman" w:hAnsi="Times New Roman" w:cs="Times New Roman"/>
          <w:color w:val="000000" w:themeColor="text1"/>
          <w:sz w:val="24"/>
          <w:szCs w:val="24"/>
        </w:rPr>
        <w:t xml:space="preserve"> ions on different sites</w:t>
      </w:r>
      <w:r w:rsidR="004B7250" w:rsidRPr="00894C8E">
        <w:rPr>
          <w:rFonts w:ascii="Times New Roman" w:hAnsi="Times New Roman" w:cs="Times New Roman"/>
          <w:color w:val="000000" w:themeColor="text1"/>
          <w:sz w:val="24"/>
          <w:szCs w:val="24"/>
        </w:rPr>
        <w:t>.</w:t>
      </w:r>
      <w:r w:rsidR="00581E31" w:rsidRPr="00894C8E">
        <w:rPr>
          <w:rFonts w:ascii="Times New Roman" w:hAnsi="Times New Roman" w:cs="Times New Roman"/>
          <w:color w:val="000000" w:themeColor="text1"/>
          <w:sz w:val="24"/>
          <w:szCs w:val="24"/>
        </w:rPr>
        <w:t xml:space="preserve"> </w:t>
      </w:r>
      <w:r w:rsidR="004B7250" w:rsidRPr="00894C8E">
        <w:rPr>
          <w:rFonts w:ascii="Times New Roman" w:hAnsi="Times New Roman" w:cs="Times New Roman"/>
          <w:color w:val="000000" w:themeColor="text1"/>
          <w:sz w:val="24"/>
          <w:szCs w:val="24"/>
        </w:rPr>
        <w:t>T</w:t>
      </w:r>
      <w:r w:rsidR="00581E31" w:rsidRPr="00894C8E">
        <w:rPr>
          <w:rFonts w:ascii="Times New Roman" w:hAnsi="Times New Roman" w:cs="Times New Roman"/>
          <w:color w:val="000000" w:themeColor="text1"/>
          <w:sz w:val="24"/>
          <w:szCs w:val="24"/>
        </w:rPr>
        <w:t>he</w:t>
      </w:r>
      <w:r w:rsidRPr="00894C8E">
        <w:rPr>
          <w:rFonts w:ascii="Times New Roman" w:hAnsi="Times New Roman" w:cs="Times New Roman"/>
          <w:color w:val="000000" w:themeColor="text1"/>
          <w:sz w:val="24"/>
          <w:szCs w:val="24"/>
        </w:rPr>
        <w:t xml:space="preserve"> result </w:t>
      </w:r>
      <w:r w:rsidR="00581E31" w:rsidRPr="00894C8E">
        <w:rPr>
          <w:rFonts w:ascii="Times New Roman" w:hAnsi="Times New Roman" w:cs="Times New Roman"/>
          <w:color w:val="000000" w:themeColor="text1"/>
          <w:sz w:val="24"/>
          <w:szCs w:val="24"/>
        </w:rPr>
        <w:t>is</w:t>
      </w:r>
      <w:r w:rsidRPr="00894C8E">
        <w:rPr>
          <w:rFonts w:ascii="Times New Roman" w:hAnsi="Times New Roman" w:cs="Times New Roman"/>
          <w:color w:val="000000" w:themeColor="text1"/>
          <w:sz w:val="24"/>
          <w:szCs w:val="24"/>
        </w:rPr>
        <w:t xml:space="preserve"> </w:t>
      </w:r>
      <w:r w:rsidR="00581E31" w:rsidRPr="00894C8E">
        <w:rPr>
          <w:rFonts w:ascii="Times New Roman" w:hAnsi="Times New Roman" w:cs="Times New Roman"/>
          <w:color w:val="000000" w:themeColor="text1"/>
          <w:sz w:val="24"/>
          <w:szCs w:val="24"/>
        </w:rPr>
        <w:t>summarized</w:t>
      </w:r>
      <w:r w:rsidRPr="00894C8E">
        <w:rPr>
          <w:rFonts w:ascii="Times New Roman" w:hAnsi="Times New Roman" w:cs="Times New Roman"/>
          <w:color w:val="000000" w:themeColor="text1"/>
          <w:sz w:val="24"/>
          <w:szCs w:val="24"/>
        </w:rPr>
        <w:t xml:space="preserve"> in</w:t>
      </w:r>
      <w:r w:rsidR="004B7250" w:rsidRPr="00894C8E">
        <w:rPr>
          <w:rFonts w:ascii="Times New Roman" w:hAnsi="Times New Roman" w:cs="Times New Roman"/>
          <w:color w:val="000000" w:themeColor="text1"/>
          <w:sz w:val="24"/>
          <w:szCs w:val="24"/>
        </w:rPr>
        <w:t xml:space="preserve"> </w:t>
      </w:r>
      <w:r w:rsidR="005169E6" w:rsidRPr="00894C8E">
        <w:rPr>
          <w:rFonts w:ascii="Times New Roman" w:hAnsi="Times New Roman" w:cs="Times New Roman"/>
          <w:color w:val="3333FF"/>
          <w:sz w:val="24"/>
          <w:szCs w:val="24"/>
        </w:rPr>
        <w:t>Table 2</w:t>
      </w:r>
      <w:r w:rsidR="00A35D0E" w:rsidRPr="00894C8E">
        <w:rPr>
          <w:rFonts w:ascii="Times New Roman" w:hAnsi="Times New Roman" w:cs="Times New Roman"/>
          <w:color w:val="000000" w:themeColor="text1"/>
          <w:sz w:val="24"/>
          <w:szCs w:val="24"/>
        </w:rPr>
        <w:t>.</w:t>
      </w:r>
      <w:r w:rsidR="00FC39B5" w:rsidRPr="00894C8E">
        <w:rPr>
          <w:rFonts w:ascii="Times New Roman" w:hAnsi="Times New Roman" w:cs="Times New Roman"/>
          <w:color w:val="000000" w:themeColor="text1"/>
          <w:sz w:val="24"/>
          <w:szCs w:val="24"/>
        </w:rPr>
        <w:t xml:space="preserve"> </w:t>
      </w:r>
      <w:r w:rsidR="007B5564" w:rsidRPr="00894C8E">
        <w:rPr>
          <w:rFonts w:ascii="Times New Roman" w:hAnsi="Times New Roman" w:cs="Times New Roman"/>
          <w:color w:val="000000" w:themeColor="text1"/>
          <w:sz w:val="24"/>
          <w:szCs w:val="24"/>
        </w:rPr>
        <w:t xml:space="preserve">The theoretical lattice </w:t>
      </w:r>
      <w:r w:rsidR="00FC39B5" w:rsidRPr="00894C8E">
        <w:rPr>
          <w:rFonts w:ascii="Times New Roman" w:hAnsi="Times New Roman" w:cs="Times New Roman"/>
          <w:color w:val="000000" w:themeColor="text1"/>
          <w:sz w:val="24"/>
          <w:szCs w:val="24"/>
        </w:rPr>
        <w:t>constant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th</m:t>
            </m:r>
          </m:sub>
        </m:sSub>
      </m:oMath>
      <w:r w:rsidR="00FC39B5" w:rsidRPr="00894C8E">
        <w:rPr>
          <w:rFonts w:ascii="Times New Roman" w:hAnsi="Times New Roman" w:cs="Times New Roman"/>
          <w:color w:val="000000" w:themeColor="text1"/>
          <w:sz w:val="24"/>
          <w:szCs w:val="24"/>
        </w:rPr>
        <w:t xml:space="preserve">) </w:t>
      </w:r>
      <w:r w:rsidR="007B5564" w:rsidRPr="00894C8E">
        <w:rPr>
          <w:rFonts w:ascii="Times New Roman" w:hAnsi="Times New Roman" w:cs="Times New Roman"/>
          <w:color w:val="000000" w:themeColor="text1"/>
          <w:sz w:val="24"/>
          <w:szCs w:val="24"/>
        </w:rPr>
        <w:t xml:space="preserve">was calculated by </w:t>
      </w:r>
      <w:r w:rsidR="00FC39B5" w:rsidRPr="00894C8E">
        <w:rPr>
          <w:rFonts w:ascii="Times New Roman" w:hAnsi="Times New Roman" w:cs="Times New Roman"/>
          <w:color w:val="000000" w:themeColor="text1"/>
          <w:sz w:val="24"/>
          <w:szCs w:val="24"/>
        </w:rPr>
        <w:t>equation</w:t>
      </w:r>
      <w:r w:rsidR="007B5564" w:rsidRPr="00894C8E">
        <w:rPr>
          <w:rFonts w:ascii="Times New Roman" w:hAnsi="Times New Roman" w:cs="Times New Roman"/>
          <w:color w:val="000000" w:themeColor="text1"/>
          <w:sz w:val="24"/>
          <w:szCs w:val="24"/>
        </w:rPr>
        <w:t xml:space="preserve"> </w:t>
      </w:r>
      <w:r w:rsidR="00FC39B5" w:rsidRPr="00894C8E">
        <w:rPr>
          <w:rFonts w:ascii="Times New Roman" w:hAnsi="Times New Roman" w:cs="Times New Roman"/>
          <w:color w:val="000000" w:themeColor="text1"/>
          <w:sz w:val="24"/>
          <w:szCs w:val="24"/>
        </w:rPr>
        <w:t>(7)</w:t>
      </w:r>
      <w:r w:rsidR="00D9693A" w:rsidRPr="00894C8E">
        <w:rPr>
          <w:rFonts w:ascii="Times New Roman" w:hAnsi="Times New Roman" w:cs="Times New Roman"/>
          <w:color w:val="000000" w:themeColor="text1"/>
          <w:sz w:val="24"/>
          <w:szCs w:val="24"/>
        </w:rPr>
        <w:t xml:space="preserve"> and </w:t>
      </w:r>
      <w:r w:rsidR="003B59D0" w:rsidRPr="00894C8E">
        <w:rPr>
          <w:rFonts w:ascii="Times New Roman" w:hAnsi="Times New Roman" w:cs="Times New Roman"/>
          <w:color w:val="000000" w:themeColor="text1"/>
          <w:sz w:val="24"/>
          <w:szCs w:val="24"/>
        </w:rPr>
        <w:t>is</w:t>
      </w:r>
      <w:r w:rsidR="00D9693A" w:rsidRPr="00894C8E">
        <w:rPr>
          <w:rFonts w:ascii="Times New Roman" w:hAnsi="Times New Roman" w:cs="Times New Roman"/>
          <w:color w:val="000000" w:themeColor="text1"/>
          <w:sz w:val="24"/>
          <w:szCs w:val="24"/>
        </w:rPr>
        <w:t xml:space="preserve"> given in </w:t>
      </w:r>
      <w:r w:rsidR="00D9693A" w:rsidRPr="00894C8E">
        <w:rPr>
          <w:rFonts w:ascii="Times New Roman" w:hAnsi="Times New Roman" w:cs="Times New Roman"/>
          <w:color w:val="3333FF"/>
          <w:sz w:val="24"/>
          <w:szCs w:val="24"/>
        </w:rPr>
        <w:t>Table 2</w:t>
      </w:r>
      <w:r w:rsidR="00D9693A" w:rsidRPr="00894C8E">
        <w:rPr>
          <w:rFonts w:ascii="Times New Roman" w:hAnsi="Times New Roman" w:cs="Times New Roman"/>
          <w:color w:val="000000" w:themeColor="text1"/>
          <w:sz w:val="24"/>
          <w:szCs w:val="24"/>
        </w:rPr>
        <w:t>.</w:t>
      </w:r>
    </w:p>
    <w:p w14:paraId="6D6F4702" w14:textId="7DDBF6FA" w:rsidR="007B5564" w:rsidRPr="00894C8E" w:rsidRDefault="00B52D11" w:rsidP="005169E6">
      <w:pPr>
        <w:spacing w:line="240" w:lineRule="auto"/>
        <w:jc w:val="center"/>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th</m:t>
            </m:r>
          </m:sub>
        </m:sSub>
      </m:oMath>
      <w:r w:rsidR="007B5564" w:rsidRPr="00894C8E">
        <w:rPr>
          <w:rFonts w:ascii="Times New Roman" w:hAnsi="Times New Roman" w:cs="Times New Roman"/>
          <w:color w:val="000000" w:themeColor="text1"/>
          <w:sz w:val="24"/>
          <w:szCs w:val="24"/>
        </w:rPr>
        <w:t>=</w:t>
      </w:r>
      <w:r w:rsidR="00FC39B5" w:rsidRPr="00894C8E">
        <w:rPr>
          <w:rFonts w:ascii="Times New Roman" w:hAnsi="Times New Roman" w:cs="Times New Roman"/>
          <w:color w:val="000000" w:themeColor="text1"/>
          <w:sz w:val="24"/>
          <w:szCs w:val="24"/>
        </w:rPr>
        <w:t xml:space="preserve"> </w:t>
      </w:r>
      <w:r w:rsidR="007B5564" w:rsidRPr="00894C8E">
        <w:rPr>
          <w:rFonts w:ascii="Times New Roman" w:hAnsi="Times New Roman" w:cs="Times New Roman"/>
          <w:color w:val="000000" w:themeColor="text1"/>
          <w:sz w:val="24"/>
          <w:szCs w:val="24"/>
        </w:rPr>
        <w:t>8/3</w:t>
      </w:r>
      <m:oMath>
        <m:r>
          <w:rPr>
            <w:rFonts w:ascii="Cambria Math" w:hAnsi="Cambria Math" w:cs="Times New Roman"/>
            <w:color w:val="000000" w:themeColor="text1"/>
            <w:sz w:val="24"/>
            <w:szCs w:val="24"/>
          </w:rPr>
          <m:t>√3</m:t>
        </m:r>
      </m:oMath>
      <w:r w:rsidR="007B5564" w:rsidRPr="00894C8E">
        <w:rPr>
          <w:rFonts w:ascii="Times New Roman" w:eastAsiaTheme="minorEastAsia" w:hAnsi="Times New Roman" w:cs="Times New Roman"/>
          <w:color w:val="000000" w:themeColor="text1"/>
          <w:sz w:val="24"/>
          <w:szCs w:val="24"/>
        </w:rPr>
        <w:t>[(</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A</m:t>
            </m:r>
          </m:sub>
        </m:sSub>
      </m:oMath>
      <w:r w:rsidR="007B5564" w:rsidRPr="00894C8E">
        <w:rPr>
          <w:rFonts w:ascii="Times New Roman" w:eastAsiaTheme="minorEastAsia" w:hAnsi="Times New Roman" w:cs="Times New Roman"/>
          <w:color w:val="000000" w:themeColor="text1"/>
          <w:sz w:val="24"/>
          <w:szCs w:val="24"/>
        </w:rPr>
        <w:t>+</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o</m:t>
            </m:r>
          </m:sub>
        </m:sSub>
      </m:oMath>
      <w:r w:rsidR="007B5564" w:rsidRPr="00894C8E">
        <w:rPr>
          <w:rFonts w:ascii="Times New Roman" w:eastAsiaTheme="minorEastAsia" w:hAnsi="Times New Roman" w:cs="Times New Roman"/>
          <w:color w:val="000000" w:themeColor="text1"/>
          <w:sz w:val="24"/>
          <w:szCs w:val="24"/>
        </w:rPr>
        <w:t>) +</w:t>
      </w:r>
      <m:oMath>
        <m:r>
          <w:rPr>
            <w:rFonts w:ascii="Cambria Math" w:eastAsiaTheme="minorEastAsia" w:hAnsi="Cambria Math" w:cs="Times New Roman"/>
            <w:color w:val="000000" w:themeColor="text1"/>
            <w:sz w:val="24"/>
            <w:szCs w:val="24"/>
          </w:rPr>
          <m:t>√3</m:t>
        </m:r>
      </m:oMath>
      <w:r w:rsidR="007B5564" w:rsidRPr="00894C8E">
        <w:rPr>
          <w:rFonts w:ascii="Times New Roman" w:eastAsiaTheme="minorEastAsia" w:hAnsi="Times New Roman" w:cs="Times New Roman"/>
          <w:color w:val="000000" w:themeColor="text1"/>
          <w:sz w:val="24"/>
          <w:szCs w:val="24"/>
        </w:rPr>
        <w:t>(r</w:t>
      </w:r>
      <w:r w:rsidR="007B5564" w:rsidRPr="00894C8E">
        <w:rPr>
          <w:rFonts w:ascii="Times New Roman" w:eastAsiaTheme="minorEastAsia" w:hAnsi="Times New Roman" w:cs="Times New Roman"/>
          <w:color w:val="000000" w:themeColor="text1"/>
          <w:sz w:val="24"/>
          <w:szCs w:val="24"/>
          <w:vertAlign w:val="subscript"/>
        </w:rPr>
        <w:t xml:space="preserve">B </w:t>
      </w:r>
      <w:r w:rsidR="007B5564" w:rsidRPr="00894C8E">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o</m:t>
            </m:r>
          </m:sub>
        </m:sSub>
      </m:oMath>
      <w:r w:rsidR="007B5564" w:rsidRPr="00894C8E">
        <w:rPr>
          <w:rFonts w:ascii="Times New Roman" w:eastAsiaTheme="minorEastAsia" w:hAnsi="Times New Roman" w:cs="Times New Roman"/>
          <w:color w:val="000000" w:themeColor="text1"/>
          <w:sz w:val="24"/>
          <w:szCs w:val="24"/>
        </w:rPr>
        <w:t>)]</w:t>
      </w:r>
      <w:r w:rsidR="005169E6" w:rsidRPr="00894C8E">
        <w:rPr>
          <w:rFonts w:ascii="Times New Roman" w:eastAsiaTheme="minorEastAsia" w:hAnsi="Times New Roman" w:cs="Times New Roman"/>
          <w:color w:val="000000" w:themeColor="text1"/>
          <w:sz w:val="24"/>
          <w:szCs w:val="24"/>
        </w:rPr>
        <w:tab/>
      </w:r>
      <w:r w:rsidR="005169E6" w:rsidRPr="00894C8E">
        <w:rPr>
          <w:rFonts w:ascii="Times New Roman" w:eastAsiaTheme="minorEastAsia" w:hAnsi="Times New Roman" w:cs="Times New Roman"/>
          <w:color w:val="000000" w:themeColor="text1"/>
          <w:sz w:val="24"/>
          <w:szCs w:val="24"/>
        </w:rPr>
        <w:tab/>
        <w:t>(7)</w:t>
      </w:r>
    </w:p>
    <w:p w14:paraId="70DE07D5" w14:textId="27F5DDA1" w:rsidR="007B5564" w:rsidRPr="00894C8E" w:rsidRDefault="005169E6" w:rsidP="008A06B7">
      <w:pPr>
        <w:spacing w:after="0" w:line="360" w:lineRule="auto"/>
        <w:jc w:val="both"/>
        <w:rPr>
          <w:rFonts w:ascii="Times New Roman" w:hAnsi="Times New Roman" w:cs="Times New Roman"/>
          <w:color w:val="000000" w:themeColor="text1"/>
          <w:sz w:val="24"/>
          <w:szCs w:val="24"/>
        </w:rPr>
      </w:pPr>
      <w:r w:rsidRPr="00894C8E">
        <w:rPr>
          <w:rFonts w:ascii="Times New Roman" w:eastAsiaTheme="minorEastAsia" w:hAnsi="Times New Roman" w:cs="Times New Roman"/>
          <w:color w:val="000000" w:themeColor="text1"/>
          <w:sz w:val="24"/>
          <w:szCs w:val="24"/>
        </w:rPr>
        <w:t>w</w:t>
      </w:r>
      <w:r w:rsidR="007B5564" w:rsidRPr="00894C8E">
        <w:rPr>
          <w:rFonts w:ascii="Times New Roman" w:eastAsiaTheme="minorEastAsia" w:hAnsi="Times New Roman" w:cs="Times New Roman"/>
          <w:color w:val="000000" w:themeColor="text1"/>
          <w:sz w:val="24"/>
          <w:szCs w:val="24"/>
        </w:rPr>
        <w:t xml:space="preserve">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o</m:t>
            </m:r>
          </m:sub>
        </m:sSub>
        <m:r>
          <w:rPr>
            <w:rFonts w:ascii="Cambria Math" w:hAnsi="Cambria Math" w:cs="Times New Roman"/>
            <w:color w:val="000000" w:themeColor="text1"/>
            <w:sz w:val="24"/>
            <w:szCs w:val="24"/>
          </w:rPr>
          <m:t>=</m:t>
        </m:r>
      </m:oMath>
      <w:r w:rsidR="007B5564" w:rsidRPr="00894C8E">
        <w:rPr>
          <w:rFonts w:ascii="Times New Roman" w:eastAsiaTheme="minorEastAsia" w:hAnsi="Times New Roman" w:cs="Times New Roman"/>
          <w:color w:val="000000" w:themeColor="text1"/>
          <w:sz w:val="24"/>
          <w:szCs w:val="24"/>
        </w:rPr>
        <w:t>1.32Å represents ionic radii of Oxygen</w:t>
      </w:r>
      <w:r w:rsidR="007B5564" w:rsidRPr="00894C8E">
        <w:rPr>
          <w:rFonts w:ascii="Times New Roman" w:hAnsi="Times New Roman" w:cs="Times New Roman"/>
          <w:color w:val="000000" w:themeColor="text1"/>
          <w:sz w:val="24"/>
          <w:szCs w:val="24"/>
        </w:rPr>
        <w:t>.</w:t>
      </w:r>
      <w:r w:rsidR="005143B8" w:rsidRPr="00894C8E">
        <w:rPr>
          <w:rFonts w:ascii="Times New Roman" w:hAnsi="Times New Roman" w:cs="Times New Roman"/>
          <w:color w:val="000000" w:themeColor="text1"/>
          <w:sz w:val="24"/>
          <w:szCs w:val="24"/>
        </w:rPr>
        <w:t xml:space="preserve"> The comparison of the experimental and theoretical lattices constant represented in </w:t>
      </w:r>
      <w:r w:rsidR="005143B8" w:rsidRPr="00894C8E">
        <w:rPr>
          <w:rFonts w:ascii="Times New Roman" w:eastAsiaTheme="minorEastAsia" w:hAnsi="Times New Roman" w:cs="Times New Roman"/>
          <w:color w:val="3333FF"/>
          <w:sz w:val="24"/>
          <w:szCs w:val="24"/>
        </w:rPr>
        <w:t>Fig 3(a)</w:t>
      </w:r>
      <w:r w:rsidR="005143B8" w:rsidRPr="00894C8E">
        <w:rPr>
          <w:rFonts w:ascii="Times New Roman" w:hAnsi="Times New Roman" w:cs="Times New Roman"/>
          <w:color w:val="000000" w:themeColor="text1"/>
          <w:sz w:val="24"/>
          <w:szCs w:val="24"/>
        </w:rPr>
        <w:t>.</w:t>
      </w:r>
      <w:r w:rsidR="00A61761" w:rsidRPr="00894C8E">
        <w:rPr>
          <w:rFonts w:ascii="Times New Roman" w:hAnsi="Times New Roman" w:cs="Times New Roman"/>
          <w:color w:val="000000" w:themeColor="text1"/>
          <w:sz w:val="24"/>
          <w:szCs w:val="24"/>
        </w:rPr>
        <w:t xml:space="preserve"> </w:t>
      </w:r>
      <w:r w:rsidR="00372F1C" w:rsidRPr="00894C8E">
        <w:rPr>
          <w:rFonts w:ascii="Times New Roman" w:hAnsi="Times New Roman" w:cs="Times New Roman"/>
          <w:color w:val="000000" w:themeColor="text1"/>
          <w:sz w:val="24"/>
          <w:szCs w:val="24"/>
        </w:rPr>
        <w:t xml:space="preserve">The theoretical value of </w:t>
      </w:r>
      <w:r w:rsidR="00426E6B" w:rsidRPr="00894C8E">
        <w:rPr>
          <w:rFonts w:ascii="Times New Roman" w:hAnsi="Times New Roman" w:cs="Times New Roman"/>
          <w:color w:val="000000" w:themeColor="text1"/>
          <w:sz w:val="24"/>
          <w:szCs w:val="24"/>
        </w:rPr>
        <w:t xml:space="preserve">the </w:t>
      </w:r>
      <w:r w:rsidR="00372F1C" w:rsidRPr="00894C8E">
        <w:rPr>
          <w:rFonts w:ascii="Times New Roman" w:hAnsi="Times New Roman" w:cs="Times New Roman"/>
          <w:color w:val="000000" w:themeColor="text1"/>
          <w:sz w:val="24"/>
          <w:szCs w:val="24"/>
        </w:rPr>
        <w:t>lattice constant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th</m:t>
            </m:r>
          </m:sub>
        </m:sSub>
      </m:oMath>
      <w:r w:rsidR="00372F1C" w:rsidRPr="00894C8E">
        <w:rPr>
          <w:rFonts w:ascii="Times New Roman" w:hAnsi="Times New Roman" w:cs="Times New Roman"/>
          <w:color w:val="000000" w:themeColor="text1"/>
          <w:sz w:val="24"/>
          <w:szCs w:val="24"/>
        </w:rPr>
        <w:t xml:space="preserve">) was found to increase with the addition of cerium as shown in </w:t>
      </w:r>
      <w:r w:rsidR="00372F1C" w:rsidRPr="00894C8E">
        <w:rPr>
          <w:rFonts w:ascii="Times New Roman" w:eastAsiaTheme="minorEastAsia" w:hAnsi="Times New Roman" w:cs="Times New Roman"/>
          <w:color w:val="3333FF"/>
          <w:sz w:val="24"/>
          <w:szCs w:val="24"/>
        </w:rPr>
        <w:t>Fig 3(a)</w:t>
      </w:r>
      <w:r w:rsidR="00372F1C" w:rsidRPr="00894C8E">
        <w:rPr>
          <w:rFonts w:ascii="Times New Roman" w:hAnsi="Times New Roman" w:cs="Times New Roman"/>
          <w:color w:val="000000" w:themeColor="text1"/>
          <w:sz w:val="24"/>
          <w:szCs w:val="24"/>
        </w:rPr>
        <w:t>. This increasing trend could be associated with the increasing cerium content where the ionic radius of Ce</w:t>
      </w:r>
      <w:r w:rsidR="00372F1C" w:rsidRPr="00894C8E">
        <w:rPr>
          <w:rFonts w:ascii="Times New Roman" w:hAnsi="Times New Roman" w:cs="Times New Roman"/>
          <w:color w:val="000000" w:themeColor="text1"/>
          <w:sz w:val="24"/>
          <w:szCs w:val="24"/>
          <w:vertAlign w:val="superscript"/>
        </w:rPr>
        <w:t>3+</w:t>
      </w:r>
      <w:r w:rsidR="00372F1C" w:rsidRPr="00894C8E">
        <w:rPr>
          <w:rFonts w:ascii="Times New Roman" w:hAnsi="Times New Roman" w:cs="Times New Roman"/>
          <w:color w:val="000000" w:themeColor="text1"/>
          <w:sz w:val="24"/>
          <w:szCs w:val="24"/>
        </w:rPr>
        <w:t xml:space="preserve"> (1.143 Å) is larger than that of Fe</w:t>
      </w:r>
      <w:r w:rsidR="00372F1C" w:rsidRPr="00894C8E">
        <w:rPr>
          <w:rFonts w:ascii="Times New Roman" w:hAnsi="Times New Roman" w:cs="Times New Roman"/>
          <w:color w:val="000000" w:themeColor="text1"/>
          <w:sz w:val="24"/>
          <w:szCs w:val="24"/>
          <w:vertAlign w:val="superscript"/>
        </w:rPr>
        <w:t>3+</w:t>
      </w:r>
      <w:r w:rsidR="00372F1C" w:rsidRPr="00894C8E">
        <w:rPr>
          <w:rFonts w:ascii="Times New Roman" w:hAnsi="Times New Roman" w:cs="Times New Roman"/>
          <w:color w:val="000000" w:themeColor="text1"/>
          <w:sz w:val="24"/>
          <w:szCs w:val="24"/>
        </w:rPr>
        <w:t xml:space="preserve"> ion (0.645 Å) replacing iron ions on octahedral </w:t>
      </w:r>
      <w:r w:rsidR="00372F1C" w:rsidRPr="00894C8E">
        <w:rPr>
          <w:rFonts w:ascii="Times New Roman" w:hAnsi="Times New Roman" w:cs="Times New Roman"/>
          <w:i/>
          <w:iCs/>
          <w:color w:val="000000" w:themeColor="text1"/>
          <w:sz w:val="24"/>
          <w:szCs w:val="24"/>
        </w:rPr>
        <w:t>B</w:t>
      </w:r>
      <w:r w:rsidR="00372F1C" w:rsidRPr="00894C8E">
        <w:rPr>
          <w:rFonts w:ascii="Times New Roman" w:hAnsi="Times New Roman" w:cs="Times New Roman"/>
          <w:color w:val="000000" w:themeColor="text1"/>
          <w:sz w:val="24"/>
          <w:szCs w:val="24"/>
        </w:rPr>
        <w:t xml:space="preserve">-site which causes asymmetry in the structure. Hence, the lattice constant should be </w:t>
      </w:r>
      <w:r w:rsidR="0065292E" w:rsidRPr="00894C8E">
        <w:rPr>
          <w:rFonts w:ascii="Times New Roman" w:hAnsi="Times New Roman" w:cs="Times New Roman"/>
          <w:color w:val="000000" w:themeColor="text1"/>
          <w:sz w:val="24"/>
          <w:szCs w:val="24"/>
        </w:rPr>
        <w:t>increased</w:t>
      </w:r>
      <w:r w:rsidR="00372F1C" w:rsidRPr="00894C8E">
        <w:rPr>
          <w:rFonts w:ascii="Times New Roman" w:hAnsi="Times New Roman" w:cs="Times New Roman"/>
          <w:color w:val="000000" w:themeColor="text1"/>
          <w:sz w:val="24"/>
          <w:szCs w:val="24"/>
        </w:rPr>
        <w:t xml:space="preserve"> with the increasing content of the Ce</w:t>
      </w:r>
      <w:r w:rsidR="00372F1C" w:rsidRPr="00894C8E">
        <w:rPr>
          <w:rFonts w:ascii="Times New Roman" w:hAnsi="Times New Roman" w:cs="Times New Roman"/>
          <w:color w:val="000000" w:themeColor="text1"/>
          <w:sz w:val="24"/>
          <w:szCs w:val="24"/>
          <w:vertAlign w:val="superscript"/>
        </w:rPr>
        <w:t>3+</w:t>
      </w:r>
      <w:r w:rsidR="00372F1C" w:rsidRPr="00894C8E">
        <w:rPr>
          <w:rFonts w:ascii="Times New Roman" w:hAnsi="Times New Roman" w:cs="Times New Roman"/>
          <w:color w:val="000000" w:themeColor="text1"/>
          <w:sz w:val="24"/>
          <w:szCs w:val="24"/>
        </w:rPr>
        <w:t xml:space="preserve"> during the substitution process </w:t>
      </w:r>
      <w:r w:rsidR="00372F1C" w:rsidRPr="00894C8E">
        <w:rPr>
          <w:rFonts w:ascii="Times New Roman" w:hAnsi="Times New Roman" w:cs="Times New Roman"/>
          <w:color w:val="000000" w:themeColor="text1"/>
          <w:sz w:val="24"/>
          <w:szCs w:val="24"/>
        </w:rPr>
        <w:fldChar w:fldCharType="begin"/>
      </w:r>
      <w:r w:rsidR="00274341" w:rsidRPr="00894C8E">
        <w:rPr>
          <w:rFonts w:ascii="Times New Roman" w:hAnsi="Times New Roman" w:cs="Times New Roman"/>
          <w:color w:val="000000" w:themeColor="text1"/>
          <w:sz w:val="24"/>
          <w:szCs w:val="24"/>
        </w:rPr>
        <w:instrText xml:space="preserve"> ADDIN EN.CITE &lt;EndNote&gt;&lt;Cite&gt;&lt;Author&gt;Dasan&lt;/Author&gt;&lt;Year&gt;2017&lt;/Year&gt;&lt;RecNum&gt;26&lt;/RecNum&gt;&lt;DisplayText&gt;[23]&lt;/DisplayText&gt;&lt;record&gt;&lt;rec-number&gt;26&lt;/rec-number&gt;&lt;foreign-keys&gt;&lt;key app="EN" db-id="x0zrz0pstxrw0ne0zspvzp245w022295awzw"&gt;26&lt;/key&gt;&lt;/foreign-keys&gt;&lt;ref-type name="Journal Article"&gt;17&lt;/ref-type&gt;&lt;contributors&gt;&lt;authors&gt;&lt;author&gt;Dasan, YK&lt;/author&gt;&lt;author&gt;Guan, BH&lt;/author&gt;&lt;author&gt;Zahari, MH&lt;/author&gt;&lt;author&gt;Chuan, LK&lt;/author&gt;&lt;/authors&gt;&lt;/contributors&gt;&lt;titles&gt;&lt;title&gt;Influence of La3+ substitution on structure, morphology and magnetic properties of nanocrystalline Ni-Zn ferrite&lt;/title&gt;&lt;secondary-title&gt;PloS one&lt;/secondary-title&gt;&lt;/titles&gt;&lt;periodical&gt;&lt;full-title&gt;PloS one&lt;/full-title&gt;&lt;/periodical&gt;&lt;pages&gt;e0170075&lt;/pages&gt;&lt;volume&gt;12&lt;/volume&gt;&lt;number&gt;1&lt;/number&gt;&lt;dates&gt;&lt;year&gt;2017&lt;/year&gt;&lt;/dates&gt;&lt;isbn&gt;1932-6203&lt;/isbn&gt;&lt;urls&gt;&lt;/urls&gt;&lt;/record&gt;&lt;/Cite&gt;&lt;/EndNote&gt;</w:instrText>
      </w:r>
      <w:r w:rsidR="00372F1C" w:rsidRPr="00894C8E">
        <w:rPr>
          <w:rFonts w:ascii="Times New Roman" w:hAnsi="Times New Roman" w:cs="Times New Roman"/>
          <w:color w:val="000000" w:themeColor="text1"/>
          <w:sz w:val="24"/>
          <w:szCs w:val="24"/>
        </w:rPr>
        <w:fldChar w:fldCharType="separate"/>
      </w:r>
      <w:r w:rsidR="00274341" w:rsidRPr="00894C8E">
        <w:rPr>
          <w:rFonts w:ascii="Times New Roman" w:hAnsi="Times New Roman" w:cs="Times New Roman"/>
          <w:noProof/>
          <w:color w:val="000000" w:themeColor="text1"/>
          <w:sz w:val="24"/>
          <w:szCs w:val="24"/>
        </w:rPr>
        <w:t>[</w:t>
      </w:r>
      <w:hyperlink w:anchor="_ENREF_23" w:tooltip="Dasan, 2017 #9" w:history="1">
        <w:r w:rsidR="008A06B7" w:rsidRPr="00894C8E">
          <w:rPr>
            <w:rStyle w:val="Hyperlink"/>
          </w:rPr>
          <w:t>23</w:t>
        </w:r>
      </w:hyperlink>
      <w:r w:rsidR="00274341" w:rsidRPr="00894C8E">
        <w:rPr>
          <w:rFonts w:ascii="Times New Roman" w:hAnsi="Times New Roman" w:cs="Times New Roman"/>
          <w:noProof/>
          <w:color w:val="000000" w:themeColor="text1"/>
          <w:sz w:val="24"/>
          <w:szCs w:val="24"/>
        </w:rPr>
        <w:t>]</w:t>
      </w:r>
      <w:r w:rsidR="00372F1C" w:rsidRPr="00894C8E">
        <w:rPr>
          <w:rFonts w:ascii="Times New Roman" w:hAnsi="Times New Roman" w:cs="Times New Roman"/>
          <w:color w:val="000000" w:themeColor="text1"/>
          <w:sz w:val="24"/>
          <w:szCs w:val="24"/>
        </w:rPr>
        <w:fldChar w:fldCharType="end"/>
      </w:r>
      <w:r w:rsidR="00372F1C" w:rsidRPr="00894C8E">
        <w:rPr>
          <w:rFonts w:ascii="Times New Roman" w:hAnsi="Times New Roman" w:cs="Times New Roman"/>
          <w:color w:val="000000" w:themeColor="text1"/>
          <w:sz w:val="24"/>
          <w:szCs w:val="24"/>
        </w:rPr>
        <w:t xml:space="preserve">. Besides this, a decreasing trend was observed in the experimental value of the lattice parameter with the inclusion of dopant ions which could be attributed to the compression of spinel lattice induced by the secondary phases. The secondary phases are formed on the surface of grains during the calcination process. The deformity in the internal grain region due to the induced secondary phases corresponds to the contraction of spinel lattice and as a result, the lattice parameter diminished. The doping ions, calcination temperature, and time are responsible for the contraction of </w:t>
      </w:r>
      <w:r w:rsidR="008B618F" w:rsidRPr="00894C8E">
        <w:rPr>
          <w:rFonts w:ascii="Times New Roman" w:hAnsi="Times New Roman" w:cs="Times New Roman"/>
          <w:color w:val="000000" w:themeColor="text1"/>
          <w:sz w:val="24"/>
          <w:szCs w:val="24"/>
        </w:rPr>
        <w:t xml:space="preserve">the </w:t>
      </w:r>
      <w:r w:rsidR="00372F1C" w:rsidRPr="00894C8E">
        <w:rPr>
          <w:rFonts w:ascii="Times New Roman" w:hAnsi="Times New Roman" w:cs="Times New Roman"/>
          <w:color w:val="000000" w:themeColor="text1"/>
          <w:sz w:val="24"/>
          <w:szCs w:val="24"/>
        </w:rPr>
        <w:t xml:space="preserve">spinel lattice. Sintering conditions are very important for the diffusion of ions into the spinel lattice </w:t>
      </w:r>
      <w:r w:rsidR="00372F1C" w:rsidRPr="00894C8E">
        <w:rPr>
          <w:rFonts w:ascii="Times New Roman" w:hAnsi="Times New Roman" w:cs="Times New Roman"/>
          <w:color w:val="000000" w:themeColor="text1"/>
          <w:sz w:val="24"/>
          <w:szCs w:val="24"/>
        </w:rPr>
        <w:fldChar w:fldCharType="begin">
          <w:fldData xml:space="preserve">PEVuZE5vdGU+PENpdGU+PEF1dGhvcj5EYXNhbjwvQXV0aG9yPjxZZWFyPjIwMTc8L1llYXI+PFJl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</w:fldData>
        </w:fldChar>
      </w:r>
      <w:r w:rsidR="00A60E87" w:rsidRPr="00894C8E">
        <w:rPr>
          <w:rFonts w:ascii="Times New Roman" w:hAnsi="Times New Roman" w:cs="Times New Roman"/>
          <w:color w:val="000000" w:themeColor="text1"/>
          <w:sz w:val="24"/>
          <w:szCs w:val="24"/>
        </w:rPr>
        <w:instrText xml:space="preserve"> ADDIN EN.CITE </w:instrText>
      </w:r>
      <w:r w:rsidR="00A60E87" w:rsidRPr="00894C8E">
        <w:rPr>
          <w:rFonts w:ascii="Times New Roman" w:hAnsi="Times New Roman" w:cs="Times New Roman"/>
          <w:color w:val="000000" w:themeColor="text1"/>
          <w:sz w:val="24"/>
          <w:szCs w:val="24"/>
        </w:rPr>
        <w:fldChar w:fldCharType="begin">
          <w:fldData xml:space="preserve">PEVuZE5vdGU+PENpdGU+PEF1dGhvcj5EYXNhbjwvQXV0aG9yPjxZZWFyPjIwMTc8L1llYXI+PFJl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</w:fldData>
        </w:fldChar>
      </w:r>
      <w:r w:rsidR="00A60E87" w:rsidRPr="00894C8E">
        <w:rPr>
          <w:rFonts w:ascii="Times New Roman" w:hAnsi="Times New Roman" w:cs="Times New Roman"/>
          <w:color w:val="000000" w:themeColor="text1"/>
          <w:sz w:val="24"/>
          <w:szCs w:val="24"/>
        </w:rPr>
        <w:instrText xml:space="preserve"> ADDIN EN.CITE.DATA </w:instrText>
      </w:r>
      <w:r w:rsidR="00A60E87" w:rsidRPr="00894C8E">
        <w:rPr>
          <w:rFonts w:ascii="Times New Roman" w:hAnsi="Times New Roman" w:cs="Times New Roman"/>
          <w:color w:val="000000" w:themeColor="text1"/>
          <w:sz w:val="24"/>
          <w:szCs w:val="24"/>
        </w:rPr>
      </w:r>
      <w:r w:rsidR="00A60E87" w:rsidRPr="00894C8E">
        <w:rPr>
          <w:rFonts w:ascii="Times New Roman" w:hAnsi="Times New Roman" w:cs="Times New Roman"/>
          <w:color w:val="000000" w:themeColor="text1"/>
          <w:sz w:val="24"/>
          <w:szCs w:val="24"/>
        </w:rPr>
        <w:fldChar w:fldCharType="end"/>
      </w:r>
      <w:r w:rsidR="00372F1C" w:rsidRPr="00894C8E">
        <w:rPr>
          <w:rFonts w:ascii="Times New Roman" w:hAnsi="Times New Roman" w:cs="Times New Roman"/>
          <w:color w:val="000000" w:themeColor="text1"/>
          <w:sz w:val="24"/>
          <w:szCs w:val="24"/>
        </w:rPr>
      </w:r>
      <w:r w:rsidR="00372F1C" w:rsidRPr="00894C8E">
        <w:rPr>
          <w:rFonts w:ascii="Times New Roman" w:hAnsi="Times New Roman" w:cs="Times New Roman"/>
          <w:color w:val="000000" w:themeColor="text1"/>
          <w:sz w:val="24"/>
          <w:szCs w:val="24"/>
        </w:rPr>
        <w:fldChar w:fldCharType="separate"/>
      </w:r>
      <w:r w:rsidR="00A60E87" w:rsidRPr="00894C8E">
        <w:rPr>
          <w:rFonts w:ascii="Times New Roman" w:hAnsi="Times New Roman" w:cs="Times New Roman"/>
          <w:noProof/>
          <w:color w:val="000000" w:themeColor="text1"/>
          <w:sz w:val="24"/>
          <w:szCs w:val="24"/>
        </w:rPr>
        <w:t>[</w:t>
      </w:r>
      <w:hyperlink w:anchor="_ENREF_23" w:tooltip="Dasan, 2017 #9" w:history="1">
        <w:r w:rsidR="008A06B7" w:rsidRPr="00894C8E">
          <w:rPr>
            <w:rStyle w:val="Hyperlink"/>
          </w:rPr>
          <w:t>23</w:t>
        </w:r>
      </w:hyperlink>
      <w:r w:rsidR="00A60E87" w:rsidRPr="00894C8E">
        <w:rPr>
          <w:rFonts w:ascii="Times New Roman" w:hAnsi="Times New Roman" w:cs="Times New Roman"/>
          <w:noProof/>
          <w:color w:val="000000" w:themeColor="text1"/>
          <w:sz w:val="24"/>
          <w:szCs w:val="24"/>
        </w:rPr>
        <w:t xml:space="preserve">, </w:t>
      </w:r>
      <w:hyperlink w:anchor="_ENREF_32" w:tooltip="Al-Hilli, 2009 #27" w:history="1">
        <w:r w:rsidR="008A06B7" w:rsidRPr="00894C8E">
          <w:rPr>
            <w:rStyle w:val="Hyperlink"/>
          </w:rPr>
          <w:t>32</w:t>
        </w:r>
      </w:hyperlink>
      <w:r w:rsidR="00A60E87" w:rsidRPr="00894C8E">
        <w:rPr>
          <w:rFonts w:ascii="Times New Roman" w:hAnsi="Times New Roman" w:cs="Times New Roman"/>
          <w:noProof/>
          <w:color w:val="000000" w:themeColor="text1"/>
          <w:sz w:val="24"/>
          <w:szCs w:val="24"/>
        </w:rPr>
        <w:t xml:space="preserve">, </w:t>
      </w:r>
      <w:hyperlink w:anchor="_ENREF_33" w:tooltip="Manzoor, 2018 #28" w:history="1">
        <w:r w:rsidR="008A06B7" w:rsidRPr="00894C8E">
          <w:rPr>
            <w:rStyle w:val="Hyperlink"/>
          </w:rPr>
          <w:t>33</w:t>
        </w:r>
      </w:hyperlink>
      <w:r w:rsidR="00A60E87" w:rsidRPr="00894C8E">
        <w:rPr>
          <w:rFonts w:ascii="Times New Roman" w:hAnsi="Times New Roman" w:cs="Times New Roman"/>
          <w:noProof/>
          <w:color w:val="000000" w:themeColor="text1"/>
          <w:sz w:val="24"/>
          <w:szCs w:val="24"/>
        </w:rPr>
        <w:t>]</w:t>
      </w:r>
      <w:r w:rsidR="00372F1C" w:rsidRPr="00894C8E">
        <w:rPr>
          <w:rFonts w:ascii="Times New Roman" w:hAnsi="Times New Roman" w:cs="Times New Roman"/>
          <w:color w:val="000000" w:themeColor="text1"/>
          <w:sz w:val="24"/>
          <w:szCs w:val="24"/>
        </w:rPr>
        <w:fldChar w:fldCharType="end"/>
      </w:r>
      <w:r w:rsidR="00372F1C" w:rsidRPr="00894C8E">
        <w:rPr>
          <w:rFonts w:ascii="Times New Roman" w:hAnsi="Times New Roman" w:cs="Times New Roman"/>
          <w:color w:val="000000" w:themeColor="text1"/>
          <w:sz w:val="24"/>
          <w:szCs w:val="24"/>
        </w:rPr>
        <w:t>.</w:t>
      </w:r>
      <w:r w:rsidR="007179F2" w:rsidRPr="00894C8E">
        <w:rPr>
          <w:rFonts w:ascii="Times New Roman" w:hAnsi="Times New Roman" w:cs="Times New Roman"/>
          <w:color w:val="000000" w:themeColor="text1"/>
          <w:sz w:val="24"/>
          <w:szCs w:val="24"/>
        </w:rPr>
        <w:t xml:space="preserve"> </w:t>
      </w:r>
      <w:r w:rsidR="007B5564" w:rsidRPr="00894C8E">
        <w:rPr>
          <w:rFonts w:ascii="Times New Roman" w:hAnsi="Times New Roman" w:cs="Times New Roman"/>
          <w:color w:val="000000" w:themeColor="text1"/>
          <w:sz w:val="24"/>
          <w:szCs w:val="24"/>
        </w:rPr>
        <w:t xml:space="preserve">The </w:t>
      </w:r>
      <w:r w:rsidR="00A61761" w:rsidRPr="00894C8E">
        <w:rPr>
          <w:rFonts w:ascii="Times New Roman" w:hAnsi="Times New Roman" w:cs="Times New Roman"/>
          <w:color w:val="000000" w:themeColor="text1"/>
          <w:sz w:val="24"/>
          <w:szCs w:val="24"/>
        </w:rPr>
        <w:t>o</w:t>
      </w:r>
      <w:r w:rsidR="007B5564" w:rsidRPr="00894C8E">
        <w:rPr>
          <w:rFonts w:ascii="Times New Roman" w:hAnsi="Times New Roman" w:cs="Times New Roman"/>
          <w:color w:val="000000" w:themeColor="text1"/>
          <w:sz w:val="24"/>
          <w:szCs w:val="24"/>
        </w:rPr>
        <w:t xml:space="preserve">xygen ion parameter </w:t>
      </w:r>
      <w:r w:rsidR="00A61761" w:rsidRPr="00894C8E">
        <w:rPr>
          <w:rFonts w:ascii="Times New Roman" w:hAnsi="Times New Roman" w:cs="Times New Roman"/>
          <w:color w:val="000000" w:themeColor="text1"/>
          <w:sz w:val="24"/>
          <w:szCs w:val="24"/>
        </w:rPr>
        <w:t>(</w:t>
      </w:r>
      <w:r w:rsidR="00A61761" w:rsidRPr="00894C8E">
        <w:rPr>
          <w:rFonts w:ascii="Times New Roman" w:hAnsi="Times New Roman" w:cs="Times New Roman"/>
          <w:i/>
          <w:iCs/>
          <w:color w:val="000000" w:themeColor="text1"/>
          <w:sz w:val="24"/>
          <w:szCs w:val="24"/>
        </w:rPr>
        <w:t>u</w:t>
      </w:r>
      <w:r w:rsidR="00A61761" w:rsidRPr="00894C8E">
        <w:rPr>
          <w:rFonts w:ascii="Times New Roman" w:hAnsi="Times New Roman" w:cs="Times New Roman"/>
          <w:color w:val="000000" w:themeColor="text1"/>
          <w:sz w:val="24"/>
          <w:szCs w:val="24"/>
        </w:rPr>
        <w:t xml:space="preserve">) </w:t>
      </w:r>
      <w:r w:rsidR="007B5564" w:rsidRPr="00894C8E">
        <w:rPr>
          <w:rFonts w:ascii="Times New Roman" w:hAnsi="Times New Roman" w:cs="Times New Roman"/>
          <w:color w:val="000000" w:themeColor="text1"/>
          <w:sz w:val="24"/>
          <w:szCs w:val="24"/>
        </w:rPr>
        <w:t>depends upon chemical composition, preparation condition, and sintering procedure and can be calculated by</w:t>
      </w:r>
      <w:r w:rsidR="00A61761" w:rsidRPr="00894C8E">
        <w:rPr>
          <w:rFonts w:ascii="Times New Roman" w:hAnsi="Times New Roman" w:cs="Times New Roman"/>
          <w:color w:val="000000" w:themeColor="text1"/>
          <w:sz w:val="24"/>
          <w:szCs w:val="24"/>
        </w:rPr>
        <w:t xml:space="preserve"> using equation (8</w:t>
      </w:r>
      <w:proofErr w:type="gramStart"/>
      <w:r w:rsidR="00A61761" w:rsidRPr="00894C8E">
        <w:rPr>
          <w:rFonts w:ascii="Times New Roman" w:hAnsi="Times New Roman" w:cs="Times New Roman"/>
          <w:color w:val="000000" w:themeColor="text1"/>
          <w:sz w:val="24"/>
          <w:szCs w:val="24"/>
        </w:rPr>
        <w:t>);</w:t>
      </w:r>
      <w:proofErr w:type="gramEnd"/>
    </w:p>
    <w:p w14:paraId="10DF65BA" w14:textId="24969358" w:rsidR="007B5564" w:rsidRPr="00894C8E" w:rsidRDefault="007B5564" w:rsidP="00A61761">
      <w:pPr>
        <w:spacing w:line="240" w:lineRule="auto"/>
        <w:jc w:val="center"/>
        <w:rPr>
          <w:rFonts w:ascii="Times New Roman" w:eastAsiaTheme="minorEastAsia" w:hAnsi="Times New Roman" w:cs="Times New Roman"/>
          <w:color w:val="000000" w:themeColor="text1"/>
          <w:sz w:val="24"/>
          <w:szCs w:val="24"/>
        </w:rPr>
      </w:pPr>
      <w:r w:rsidRPr="00894C8E">
        <w:rPr>
          <w:rFonts w:ascii="Times New Roman" w:hAnsi="Times New Roman" w:cs="Times New Roman"/>
          <w:i/>
          <w:iCs/>
          <w:color w:val="000000" w:themeColor="text1"/>
          <w:sz w:val="24"/>
          <w:szCs w:val="24"/>
        </w:rPr>
        <w:t>u</w:t>
      </w:r>
      <w:r w:rsidRPr="00894C8E">
        <w:rPr>
          <w:rFonts w:ascii="Times New Roman" w:hAnsi="Times New Roman" w:cs="Times New Roman"/>
          <w:color w:val="000000" w:themeColor="text1"/>
          <w:sz w:val="24"/>
          <w:szCs w:val="24"/>
        </w:rPr>
        <w:t xml:space="preserve"> = [(</w:t>
      </w:r>
      <w:proofErr w:type="spellStart"/>
      <w:r w:rsidRPr="00894C8E">
        <w:rPr>
          <w:rFonts w:ascii="Times New Roman" w:hAnsi="Times New Roman" w:cs="Times New Roman"/>
          <w:i/>
          <w:iCs/>
          <w:color w:val="000000" w:themeColor="text1"/>
          <w:sz w:val="24"/>
          <w:szCs w:val="24"/>
        </w:rPr>
        <w:t>r</w:t>
      </w:r>
      <w:r w:rsidRPr="00894C8E">
        <w:rPr>
          <w:rFonts w:ascii="Times New Roman" w:hAnsi="Times New Roman" w:cs="Times New Roman"/>
          <w:color w:val="000000" w:themeColor="text1"/>
          <w:sz w:val="24"/>
          <w:szCs w:val="24"/>
          <w:vertAlign w:val="subscript"/>
        </w:rPr>
        <w:t>A</w:t>
      </w:r>
      <w:r w:rsidRPr="00894C8E">
        <w:rPr>
          <w:rFonts w:ascii="Times New Roman" w:hAnsi="Times New Roman" w:cs="Times New Roman"/>
          <w:color w:val="000000" w:themeColor="text1"/>
          <w:sz w:val="24"/>
          <w:szCs w:val="24"/>
        </w:rPr>
        <w:t>+</w:t>
      </w:r>
      <w:r w:rsidRPr="00894C8E">
        <w:rPr>
          <w:rFonts w:ascii="Times New Roman" w:hAnsi="Times New Roman" w:cs="Times New Roman"/>
          <w:i/>
          <w:iCs/>
          <w:color w:val="000000" w:themeColor="text1"/>
          <w:sz w:val="24"/>
          <w:szCs w:val="24"/>
        </w:rPr>
        <w:t>r</w:t>
      </w:r>
      <w:r w:rsidRPr="00894C8E">
        <w:rPr>
          <w:rFonts w:ascii="Times New Roman" w:hAnsi="Times New Roman" w:cs="Times New Roman"/>
          <w:color w:val="000000" w:themeColor="text1"/>
          <w:sz w:val="24"/>
          <w:szCs w:val="24"/>
          <w:vertAlign w:val="subscript"/>
        </w:rPr>
        <w:t>O</w:t>
      </w:r>
      <w:proofErr w:type="spellEnd"/>
      <w:r w:rsidRPr="00894C8E">
        <w:rPr>
          <w:rFonts w:ascii="Times New Roman" w:hAnsi="Times New Roman" w:cs="Times New Roman"/>
          <w:color w:val="000000" w:themeColor="text1"/>
          <w:sz w:val="24"/>
          <w:szCs w:val="24"/>
        </w:rPr>
        <w:t>)1/</w:t>
      </w:r>
      <m:oMath>
        <m:r>
          <w:rPr>
            <w:rFonts w:ascii="Cambria Math" w:hAnsi="Cambria Math" w:cs="Times New Roman"/>
            <w:color w:val="000000" w:themeColor="text1"/>
            <w:sz w:val="24"/>
            <w:szCs w:val="24"/>
          </w:rPr>
          <m:t>√3</m:t>
        </m:r>
      </m:oMath>
      <w:r w:rsidRPr="00894C8E">
        <w:rPr>
          <w:rFonts w:ascii="Times New Roman" w:eastAsiaTheme="minorEastAsia" w:hAnsi="Times New Roman" w:cs="Times New Roman"/>
          <w:i/>
          <w:iCs/>
          <w:color w:val="000000" w:themeColor="text1"/>
          <w:sz w:val="24"/>
          <w:szCs w:val="24"/>
        </w:rPr>
        <w:t>a</w:t>
      </w:r>
      <w:r w:rsidRPr="00894C8E">
        <w:rPr>
          <w:rFonts w:ascii="Times New Roman" w:eastAsiaTheme="minorEastAsia" w:hAnsi="Times New Roman" w:cs="Times New Roman"/>
          <w:color w:val="000000" w:themeColor="text1"/>
          <w:sz w:val="24"/>
          <w:szCs w:val="24"/>
        </w:rPr>
        <w:t>+1/4]</w:t>
      </w:r>
      <w:r w:rsidR="00A61761" w:rsidRPr="00894C8E">
        <w:rPr>
          <w:rFonts w:ascii="Times New Roman" w:eastAsiaTheme="minorEastAsia" w:hAnsi="Times New Roman" w:cs="Times New Roman"/>
          <w:color w:val="000000" w:themeColor="text1"/>
          <w:sz w:val="24"/>
          <w:szCs w:val="24"/>
        </w:rPr>
        <w:tab/>
      </w:r>
      <w:r w:rsidR="00A61761" w:rsidRPr="00894C8E">
        <w:rPr>
          <w:rFonts w:ascii="Times New Roman" w:eastAsiaTheme="minorEastAsia" w:hAnsi="Times New Roman" w:cs="Times New Roman"/>
          <w:color w:val="000000" w:themeColor="text1"/>
          <w:sz w:val="24"/>
          <w:szCs w:val="24"/>
        </w:rPr>
        <w:tab/>
      </w:r>
      <w:r w:rsidR="00A61761" w:rsidRPr="00894C8E">
        <w:rPr>
          <w:rFonts w:ascii="Times New Roman" w:eastAsiaTheme="minorEastAsia" w:hAnsi="Times New Roman" w:cs="Times New Roman"/>
          <w:color w:val="000000" w:themeColor="text1"/>
          <w:sz w:val="24"/>
          <w:szCs w:val="24"/>
        </w:rPr>
        <w:tab/>
        <w:t>(8)</w:t>
      </w:r>
    </w:p>
    <w:p w14:paraId="06225735" w14:textId="03A01906" w:rsidR="007B5564" w:rsidRPr="00894C8E" w:rsidRDefault="007B5564" w:rsidP="005E41DD">
      <w:pPr>
        <w:spacing w:after="0" w:line="360" w:lineRule="auto"/>
        <w:jc w:val="both"/>
        <w:rPr>
          <w:rFonts w:ascii="Times New Roman" w:eastAsiaTheme="minorEastAsia" w:hAnsi="Times New Roman" w:cs="Times New Roman"/>
          <w:b/>
          <w:color w:val="000000" w:themeColor="text1"/>
          <w:sz w:val="24"/>
          <w:szCs w:val="24"/>
        </w:rPr>
      </w:pPr>
      <w:r w:rsidRPr="00894C8E">
        <w:rPr>
          <w:rFonts w:ascii="Times New Roman" w:eastAsiaTheme="minorEastAsia" w:hAnsi="Times New Roman" w:cs="Times New Roman"/>
          <w:color w:val="000000" w:themeColor="text1"/>
          <w:sz w:val="24"/>
          <w:szCs w:val="24"/>
        </w:rPr>
        <w:t>The oxygen ion parameter and lattice parameter increas</w:t>
      </w:r>
      <w:r w:rsidR="00D441AF" w:rsidRPr="00894C8E">
        <w:rPr>
          <w:rFonts w:ascii="Times New Roman" w:eastAsiaTheme="minorEastAsia" w:hAnsi="Times New Roman" w:cs="Times New Roman"/>
          <w:color w:val="000000" w:themeColor="text1"/>
          <w:sz w:val="24"/>
          <w:szCs w:val="24"/>
        </w:rPr>
        <w:t>e</w:t>
      </w:r>
      <w:r w:rsidRPr="00894C8E">
        <w:rPr>
          <w:rFonts w:ascii="Times New Roman" w:eastAsiaTheme="minorEastAsia" w:hAnsi="Times New Roman" w:cs="Times New Roman"/>
          <w:color w:val="000000" w:themeColor="text1"/>
          <w:sz w:val="24"/>
          <w:szCs w:val="24"/>
        </w:rPr>
        <w:t xml:space="preserve"> by increasing Ce doping</w:t>
      </w:r>
      <w:r w:rsidR="005E41DD" w:rsidRPr="00894C8E">
        <w:rPr>
          <w:rFonts w:ascii="Times New Roman" w:eastAsiaTheme="minorEastAsia" w:hAnsi="Times New Roman" w:cs="Times New Roman"/>
          <w:color w:val="000000" w:themeColor="text1"/>
          <w:sz w:val="24"/>
          <w:szCs w:val="24"/>
        </w:rPr>
        <w:t xml:space="preserve"> and</w:t>
      </w:r>
      <w:r w:rsidRPr="00894C8E">
        <w:rPr>
          <w:rFonts w:ascii="Times New Roman" w:eastAsiaTheme="minorEastAsia" w:hAnsi="Times New Roman" w:cs="Times New Roman"/>
          <w:color w:val="000000" w:themeColor="text1"/>
          <w:sz w:val="24"/>
          <w:szCs w:val="24"/>
        </w:rPr>
        <w:t xml:space="preserve"> </w:t>
      </w:r>
      <w:r w:rsidR="005E41DD" w:rsidRPr="00894C8E">
        <w:rPr>
          <w:rFonts w:ascii="Times New Roman" w:eastAsiaTheme="minorEastAsia" w:hAnsi="Times New Roman" w:cs="Times New Roman"/>
          <w:color w:val="000000" w:themeColor="text1"/>
          <w:sz w:val="24"/>
          <w:szCs w:val="24"/>
        </w:rPr>
        <w:t>are listed in</w:t>
      </w:r>
      <w:r w:rsidRPr="00894C8E">
        <w:rPr>
          <w:rFonts w:ascii="Times New Roman" w:eastAsiaTheme="minorEastAsia" w:hAnsi="Times New Roman" w:cs="Times New Roman"/>
          <w:color w:val="000000" w:themeColor="text1"/>
          <w:sz w:val="24"/>
          <w:szCs w:val="24"/>
        </w:rPr>
        <w:t xml:space="preserve"> </w:t>
      </w:r>
      <w:r w:rsidR="005E41DD" w:rsidRPr="00894C8E">
        <w:rPr>
          <w:rFonts w:ascii="Times New Roman" w:hAnsi="Times New Roman" w:cs="Times New Roman"/>
          <w:color w:val="3333FF"/>
          <w:sz w:val="24"/>
          <w:szCs w:val="24"/>
        </w:rPr>
        <w:t>Table 2</w:t>
      </w:r>
      <w:r w:rsidRPr="00894C8E">
        <w:rPr>
          <w:rFonts w:ascii="Times New Roman" w:eastAsiaTheme="minorEastAsia" w:hAnsi="Times New Roman" w:cs="Times New Roman"/>
          <w:color w:val="000000" w:themeColor="text1"/>
          <w:sz w:val="24"/>
          <w:szCs w:val="24"/>
        </w:rPr>
        <w:t>.</w:t>
      </w:r>
      <w:r w:rsidR="005E41DD" w:rsidRPr="00894C8E">
        <w:rPr>
          <w:rFonts w:ascii="Times New Roman" w:eastAsiaTheme="minorEastAsia" w:hAnsi="Times New Roman" w:cs="Times New Roman"/>
          <w:b/>
          <w:color w:val="000000" w:themeColor="text1"/>
          <w:sz w:val="24"/>
          <w:szCs w:val="24"/>
        </w:rPr>
        <w:t xml:space="preserve"> </w:t>
      </w:r>
      <w:r w:rsidRPr="00894C8E">
        <w:rPr>
          <w:rFonts w:ascii="Times New Roman" w:eastAsiaTheme="minorEastAsia" w:hAnsi="Times New Roman" w:cs="Times New Roman"/>
          <w:color w:val="000000" w:themeColor="text1"/>
          <w:sz w:val="24"/>
          <w:szCs w:val="24"/>
        </w:rPr>
        <w:t>The</w:t>
      </w:r>
      <w:r w:rsidR="005E41DD" w:rsidRPr="00894C8E">
        <w:rPr>
          <w:rFonts w:ascii="Times New Roman" w:eastAsiaTheme="minorEastAsia" w:hAnsi="Times New Roman" w:cs="Times New Roman"/>
          <w:color w:val="000000" w:themeColor="text1"/>
          <w:sz w:val="24"/>
          <w:szCs w:val="24"/>
        </w:rPr>
        <w:t xml:space="preserve"> </w:t>
      </w:r>
      <w:r w:rsidRPr="00894C8E">
        <w:rPr>
          <w:rFonts w:ascii="Times New Roman" w:eastAsiaTheme="minorEastAsia" w:hAnsi="Times New Roman" w:cs="Times New Roman"/>
          <w:color w:val="000000" w:themeColor="text1"/>
          <w:sz w:val="24"/>
          <w:szCs w:val="24"/>
        </w:rPr>
        <w:t xml:space="preserve">hoping length of </w:t>
      </w:r>
      <w:r w:rsidRPr="00894C8E">
        <w:rPr>
          <w:rFonts w:ascii="Times New Roman" w:eastAsiaTheme="minorEastAsia" w:hAnsi="Times New Roman" w:cs="Times New Roman"/>
          <w:i/>
          <w:iCs/>
          <w:color w:val="000000" w:themeColor="text1"/>
          <w:sz w:val="24"/>
          <w:szCs w:val="24"/>
        </w:rPr>
        <w:t>A</w:t>
      </w:r>
      <w:r w:rsidRPr="00894C8E">
        <w:rPr>
          <w:rFonts w:ascii="Times New Roman" w:eastAsiaTheme="minorEastAsia" w:hAnsi="Times New Roman" w:cs="Times New Roman"/>
          <w:color w:val="000000" w:themeColor="text1"/>
          <w:sz w:val="24"/>
          <w:szCs w:val="24"/>
        </w:rPr>
        <w:t xml:space="preserve"> site, as well as B site, were determined by relation: </w:t>
      </w:r>
    </w:p>
    <w:p w14:paraId="6E784AAB" w14:textId="1A71B713" w:rsidR="007B5564" w:rsidRPr="00894C8E" w:rsidRDefault="007B5564" w:rsidP="005E41DD">
      <w:pPr>
        <w:spacing w:line="240" w:lineRule="auto"/>
        <w:jc w:val="center"/>
        <w:rPr>
          <w:rFonts w:ascii="Times New Roman" w:eastAsiaTheme="minorEastAsia" w:hAnsi="Times New Roman" w:cs="Times New Roman"/>
          <w:color w:val="000000" w:themeColor="text1"/>
          <w:sz w:val="24"/>
          <w:szCs w:val="24"/>
        </w:rPr>
      </w:pPr>
      <w:r w:rsidRPr="00894C8E">
        <w:rPr>
          <w:rFonts w:ascii="Times New Roman" w:eastAsiaTheme="minorEastAsia" w:hAnsi="Times New Roman" w:cs="Times New Roman"/>
          <w:i/>
          <w:iCs/>
          <w:color w:val="000000" w:themeColor="text1"/>
          <w:sz w:val="24"/>
          <w:szCs w:val="24"/>
        </w:rPr>
        <w:t>L</w:t>
      </w:r>
      <w:r w:rsidRPr="00894C8E">
        <w:rPr>
          <w:rFonts w:ascii="Times New Roman" w:eastAsiaTheme="minorEastAsia" w:hAnsi="Times New Roman" w:cs="Times New Roman"/>
          <w:color w:val="000000" w:themeColor="text1"/>
          <w:sz w:val="24"/>
          <w:szCs w:val="24"/>
          <w:vertAlign w:val="subscript"/>
        </w:rPr>
        <w:t xml:space="preserve">A </w:t>
      </w:r>
      <w:r w:rsidRPr="00894C8E">
        <w:rPr>
          <w:rFonts w:ascii="Times New Roman" w:eastAsiaTheme="minorEastAsia" w:hAnsi="Times New Roman" w:cs="Times New Roman"/>
          <w:color w:val="000000" w:themeColor="text1"/>
          <w:sz w:val="24"/>
          <w:szCs w:val="24"/>
        </w:rPr>
        <w:t xml:space="preserve">= </w:t>
      </w:r>
      <w:r w:rsidRPr="00894C8E">
        <w:rPr>
          <w:rFonts w:ascii="Times New Roman" w:eastAsiaTheme="minorEastAsia" w:hAnsi="Times New Roman" w:cs="Times New Roman"/>
          <w:i/>
          <w:iCs/>
          <w:color w:val="000000" w:themeColor="text1"/>
          <w:sz w:val="24"/>
          <w:szCs w:val="24"/>
        </w:rPr>
        <w:t>a</w:t>
      </w:r>
      <w:r w:rsidRPr="00894C8E">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√3)</m:t>
        </m:r>
      </m:oMath>
      <w:r w:rsidRPr="00894C8E">
        <w:rPr>
          <w:rFonts w:ascii="Times New Roman" w:eastAsiaTheme="minorEastAsia" w:hAnsi="Times New Roman" w:cs="Times New Roman"/>
          <w:color w:val="000000" w:themeColor="text1"/>
          <w:sz w:val="24"/>
          <w:szCs w:val="24"/>
        </w:rPr>
        <w:t>(</w:t>
      </w:r>
      <m:oMath>
        <m:r>
          <w:rPr>
            <w:rFonts w:ascii="Cambria Math" w:eastAsiaTheme="minorEastAsia" w:hAnsi="Cambria Math" w:cs="Times New Roman"/>
            <w:color w:val="000000" w:themeColor="text1"/>
            <w:sz w:val="24"/>
            <w:szCs w:val="24"/>
          </w:rPr>
          <m:t>∆+1/8)</m:t>
        </m:r>
      </m:oMath>
      <w:r w:rsidR="005E41DD" w:rsidRPr="00894C8E">
        <w:rPr>
          <w:rFonts w:ascii="Times New Roman" w:eastAsiaTheme="minorEastAsia" w:hAnsi="Times New Roman" w:cs="Times New Roman"/>
          <w:color w:val="000000" w:themeColor="text1"/>
          <w:sz w:val="24"/>
          <w:szCs w:val="24"/>
        </w:rPr>
        <w:tab/>
      </w:r>
      <w:r w:rsidR="005E41DD" w:rsidRPr="00894C8E">
        <w:rPr>
          <w:rFonts w:ascii="Times New Roman" w:eastAsiaTheme="minorEastAsia" w:hAnsi="Times New Roman" w:cs="Times New Roman"/>
          <w:color w:val="000000" w:themeColor="text1"/>
          <w:sz w:val="24"/>
          <w:szCs w:val="24"/>
        </w:rPr>
        <w:tab/>
      </w:r>
      <w:r w:rsidR="005E41DD" w:rsidRPr="00894C8E">
        <w:rPr>
          <w:rFonts w:ascii="Times New Roman" w:eastAsiaTheme="minorEastAsia" w:hAnsi="Times New Roman" w:cs="Times New Roman"/>
          <w:color w:val="000000" w:themeColor="text1"/>
          <w:sz w:val="24"/>
          <w:szCs w:val="24"/>
        </w:rPr>
        <w:tab/>
      </w:r>
      <w:r w:rsidR="005E41DD" w:rsidRPr="00894C8E">
        <w:rPr>
          <w:rFonts w:ascii="Times New Roman" w:eastAsiaTheme="minorEastAsia" w:hAnsi="Times New Roman" w:cs="Times New Roman"/>
          <w:color w:val="000000" w:themeColor="text1"/>
          <w:sz w:val="24"/>
          <w:szCs w:val="24"/>
        </w:rPr>
        <w:tab/>
        <w:t>(9)</w:t>
      </w:r>
    </w:p>
    <w:p w14:paraId="17D567BA" w14:textId="47ACCCFA" w:rsidR="007B5564" w:rsidRPr="00894C8E" w:rsidRDefault="007B5564" w:rsidP="005E41DD">
      <w:pPr>
        <w:spacing w:line="240" w:lineRule="auto"/>
        <w:jc w:val="center"/>
        <w:rPr>
          <w:rFonts w:ascii="Times New Roman" w:eastAsiaTheme="minorEastAsia" w:hAnsi="Times New Roman" w:cs="Times New Roman"/>
          <w:color w:val="000000" w:themeColor="text1"/>
          <w:sz w:val="24"/>
          <w:szCs w:val="24"/>
        </w:rPr>
      </w:pPr>
      <w:r w:rsidRPr="00894C8E">
        <w:rPr>
          <w:rFonts w:ascii="Times New Roman" w:eastAsiaTheme="minorEastAsia" w:hAnsi="Times New Roman" w:cs="Times New Roman"/>
          <w:i/>
          <w:iCs/>
          <w:color w:val="000000" w:themeColor="text1"/>
          <w:sz w:val="24"/>
          <w:szCs w:val="24"/>
        </w:rPr>
        <w:t>L</w:t>
      </w:r>
      <w:r w:rsidRPr="00894C8E">
        <w:rPr>
          <w:rFonts w:ascii="Times New Roman" w:eastAsiaTheme="minorEastAsia" w:hAnsi="Times New Roman" w:cs="Times New Roman"/>
          <w:color w:val="000000" w:themeColor="text1"/>
          <w:sz w:val="24"/>
          <w:szCs w:val="24"/>
          <w:vertAlign w:val="subscript"/>
        </w:rPr>
        <w:t xml:space="preserve">B </w:t>
      </w:r>
      <w:r w:rsidRPr="00894C8E">
        <w:rPr>
          <w:rFonts w:ascii="Times New Roman" w:eastAsiaTheme="minorEastAsia" w:hAnsi="Times New Roman" w:cs="Times New Roman"/>
          <w:color w:val="000000" w:themeColor="text1"/>
          <w:sz w:val="24"/>
          <w:szCs w:val="24"/>
        </w:rPr>
        <w:t xml:space="preserve">= </w:t>
      </w:r>
      <w:r w:rsidRPr="00894C8E">
        <w:rPr>
          <w:rFonts w:ascii="Times New Roman" w:eastAsiaTheme="minorEastAsia" w:hAnsi="Times New Roman" w:cs="Times New Roman"/>
          <w:i/>
          <w:iCs/>
          <w:color w:val="000000" w:themeColor="text1"/>
          <w:sz w:val="24"/>
          <w:szCs w:val="24"/>
        </w:rPr>
        <w:t>a</w:t>
      </w:r>
      <w:r w:rsidRPr="00894C8E">
        <w:rPr>
          <w:rFonts w:ascii="Times New Roman" w:eastAsiaTheme="minorEastAsia" w:hAnsi="Times New Roman" w:cs="Times New Roman"/>
          <w:color w:val="000000" w:themeColor="text1"/>
          <w:sz w:val="24"/>
          <w:szCs w:val="24"/>
        </w:rPr>
        <w:t xml:space="preserve"> (3</w:t>
      </w:r>
      <m:oMath>
        <m:r>
          <w:rPr>
            <w:rFonts w:ascii="Cambria Math" w:eastAsiaTheme="minorEastAsia" w:hAnsi="Cambria Math" w:cs="Times New Roman"/>
            <w:color w:val="000000" w:themeColor="text1"/>
            <w:sz w:val="24"/>
            <w:szCs w:val="24"/>
          </w:rPr>
          <m:t>∆</m:t>
        </m:r>
      </m:oMath>
      <w:r w:rsidRPr="00894C8E">
        <w:rPr>
          <w:rFonts w:ascii="Times New Roman" w:eastAsiaTheme="minorEastAsia" w:hAnsi="Times New Roman" w:cs="Times New Roman"/>
          <w:color w:val="000000" w:themeColor="text1"/>
          <w:sz w:val="24"/>
          <w:szCs w:val="24"/>
          <w:vertAlign w:val="superscript"/>
        </w:rPr>
        <w:t xml:space="preserve">2 </w:t>
      </w:r>
      <w:r w:rsidRPr="00894C8E">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+1/16</m:t>
        </m:r>
      </m:oMath>
      <w:r w:rsidRPr="00894C8E">
        <w:rPr>
          <w:rFonts w:ascii="Times New Roman" w:eastAsiaTheme="minorEastAsia" w:hAnsi="Times New Roman" w:cs="Times New Roman"/>
          <w:color w:val="000000" w:themeColor="text1"/>
          <w:sz w:val="24"/>
          <w:szCs w:val="24"/>
        </w:rPr>
        <w:t>)</w:t>
      </w:r>
      <w:r w:rsidR="005E41DD" w:rsidRPr="00894C8E">
        <w:rPr>
          <w:rFonts w:ascii="Times New Roman" w:eastAsiaTheme="minorEastAsia" w:hAnsi="Times New Roman" w:cs="Times New Roman"/>
          <w:color w:val="000000" w:themeColor="text1"/>
          <w:sz w:val="24"/>
          <w:szCs w:val="24"/>
        </w:rPr>
        <w:tab/>
      </w:r>
      <w:r w:rsidR="005E41DD" w:rsidRPr="00894C8E">
        <w:rPr>
          <w:rFonts w:ascii="Times New Roman" w:eastAsiaTheme="minorEastAsia" w:hAnsi="Times New Roman" w:cs="Times New Roman"/>
          <w:color w:val="000000" w:themeColor="text1"/>
          <w:sz w:val="24"/>
          <w:szCs w:val="24"/>
        </w:rPr>
        <w:tab/>
      </w:r>
      <w:r w:rsidR="005E41DD" w:rsidRPr="00894C8E">
        <w:rPr>
          <w:rFonts w:ascii="Times New Roman" w:eastAsiaTheme="minorEastAsia" w:hAnsi="Times New Roman" w:cs="Times New Roman"/>
          <w:color w:val="000000" w:themeColor="text1"/>
          <w:sz w:val="24"/>
          <w:szCs w:val="24"/>
        </w:rPr>
        <w:tab/>
        <w:t>(10)</w:t>
      </w:r>
    </w:p>
    <w:p w14:paraId="70F909BB" w14:textId="45A9336C" w:rsidR="007B5564" w:rsidRPr="00894C8E" w:rsidRDefault="005E41DD" w:rsidP="008F041A">
      <w:pPr>
        <w:spacing w:after="0" w:line="360" w:lineRule="auto"/>
        <w:jc w:val="both"/>
        <w:rPr>
          <w:rFonts w:ascii="Times New Roman" w:eastAsiaTheme="minorEastAsia" w:hAnsi="Times New Roman" w:cs="Times New Roman"/>
          <w:color w:val="000000" w:themeColor="text1"/>
          <w:sz w:val="24"/>
          <w:szCs w:val="24"/>
        </w:rPr>
      </w:pPr>
      <w:r w:rsidRPr="00894C8E">
        <w:rPr>
          <w:rFonts w:ascii="Times New Roman" w:eastAsiaTheme="minorEastAsia" w:hAnsi="Times New Roman" w:cs="Times New Roman"/>
          <w:color w:val="000000" w:themeColor="text1"/>
          <w:sz w:val="24"/>
          <w:szCs w:val="24"/>
        </w:rPr>
        <w:lastRenderedPageBreak/>
        <w:t>w</w:t>
      </w:r>
      <w:r w:rsidR="007B5564" w:rsidRPr="00894C8E">
        <w:rPr>
          <w:rFonts w:ascii="Times New Roman" w:eastAsiaTheme="minorEastAsia" w:hAnsi="Times New Roman" w:cs="Times New Roman"/>
          <w:color w:val="000000" w:themeColor="text1"/>
          <w:sz w:val="24"/>
          <w:szCs w:val="24"/>
        </w:rPr>
        <w:t xml:space="preserve">here the smallest space of </w:t>
      </w:r>
      <w:r w:rsidR="007B5564" w:rsidRPr="00894C8E">
        <w:rPr>
          <w:rFonts w:ascii="Times New Roman" w:eastAsiaTheme="minorEastAsia" w:hAnsi="Times New Roman" w:cs="Times New Roman"/>
          <w:i/>
          <w:iCs/>
          <w:color w:val="000000" w:themeColor="text1"/>
          <w:sz w:val="24"/>
          <w:szCs w:val="24"/>
        </w:rPr>
        <w:t>A</w:t>
      </w:r>
      <w:r w:rsidR="007B5564" w:rsidRPr="00894C8E">
        <w:rPr>
          <w:rFonts w:ascii="Times New Roman" w:eastAsiaTheme="minorEastAsia" w:hAnsi="Times New Roman" w:cs="Times New Roman"/>
          <w:color w:val="000000" w:themeColor="text1"/>
          <w:sz w:val="24"/>
          <w:szCs w:val="24"/>
        </w:rPr>
        <w:t xml:space="preserve">-site cation and </w:t>
      </w:r>
      <w:r w:rsidR="007B5564" w:rsidRPr="00894C8E">
        <w:rPr>
          <w:rFonts w:ascii="Times New Roman" w:eastAsiaTheme="minorEastAsia" w:hAnsi="Times New Roman" w:cs="Times New Roman"/>
          <w:i/>
          <w:iCs/>
          <w:color w:val="000000" w:themeColor="text1"/>
          <w:sz w:val="24"/>
          <w:szCs w:val="24"/>
        </w:rPr>
        <w:t>B</w:t>
      </w:r>
      <w:r w:rsidR="007B5564" w:rsidRPr="00894C8E">
        <w:rPr>
          <w:rFonts w:ascii="Times New Roman" w:eastAsiaTheme="minorEastAsia" w:hAnsi="Times New Roman" w:cs="Times New Roman"/>
          <w:color w:val="000000" w:themeColor="text1"/>
          <w:sz w:val="24"/>
          <w:szCs w:val="24"/>
        </w:rPr>
        <w:t xml:space="preserve">-site cation from oxygen ion is represented by </w:t>
      </w:r>
      <w:r w:rsidR="007B5564" w:rsidRPr="00894C8E">
        <w:rPr>
          <w:rFonts w:ascii="Times New Roman" w:eastAsiaTheme="minorEastAsia" w:hAnsi="Times New Roman" w:cs="Times New Roman"/>
          <w:i/>
          <w:iCs/>
          <w:color w:val="000000" w:themeColor="text1"/>
          <w:sz w:val="24"/>
          <w:szCs w:val="24"/>
        </w:rPr>
        <w:t>L</w:t>
      </w:r>
      <w:r w:rsidR="007B5564" w:rsidRPr="00894C8E">
        <w:rPr>
          <w:rFonts w:ascii="Times New Roman" w:eastAsiaTheme="minorEastAsia" w:hAnsi="Times New Roman" w:cs="Times New Roman"/>
          <w:color w:val="000000" w:themeColor="text1"/>
          <w:sz w:val="24"/>
          <w:szCs w:val="24"/>
          <w:vertAlign w:val="subscript"/>
        </w:rPr>
        <w:t>A</w:t>
      </w:r>
      <w:r w:rsidR="007B5564" w:rsidRPr="00894C8E">
        <w:rPr>
          <w:rFonts w:ascii="Times New Roman" w:eastAsiaTheme="minorEastAsia" w:hAnsi="Times New Roman" w:cs="Times New Roman"/>
          <w:color w:val="000000" w:themeColor="text1"/>
          <w:sz w:val="24"/>
          <w:szCs w:val="24"/>
        </w:rPr>
        <w:t xml:space="preserve"> and </w:t>
      </w:r>
      <w:r w:rsidR="007B5564" w:rsidRPr="00894C8E">
        <w:rPr>
          <w:rFonts w:ascii="Times New Roman" w:eastAsiaTheme="minorEastAsia" w:hAnsi="Times New Roman" w:cs="Times New Roman"/>
          <w:i/>
          <w:iCs/>
          <w:color w:val="000000" w:themeColor="text1"/>
          <w:sz w:val="24"/>
          <w:szCs w:val="24"/>
        </w:rPr>
        <w:t>L</w:t>
      </w:r>
      <w:r w:rsidR="007B5564" w:rsidRPr="00894C8E">
        <w:rPr>
          <w:rFonts w:ascii="Times New Roman" w:eastAsiaTheme="minorEastAsia" w:hAnsi="Times New Roman" w:cs="Times New Roman"/>
          <w:color w:val="000000" w:themeColor="text1"/>
          <w:sz w:val="24"/>
          <w:szCs w:val="24"/>
          <w:vertAlign w:val="subscript"/>
        </w:rPr>
        <w:t>B</w:t>
      </w:r>
      <w:r w:rsidR="007B5564" w:rsidRPr="00894C8E">
        <w:rPr>
          <w:rFonts w:ascii="Times New Roman" w:eastAsiaTheme="minorEastAsia" w:hAnsi="Times New Roman" w:cs="Times New Roman"/>
          <w:color w:val="000000" w:themeColor="text1"/>
          <w:sz w:val="24"/>
          <w:szCs w:val="24"/>
        </w:rPr>
        <w:t xml:space="preserve"> respectively. </w:t>
      </w:r>
      <m:oMath>
        <m:r>
          <w:rPr>
            <w:rFonts w:ascii="Cambria Math" w:eastAsiaTheme="minorEastAsia" w:hAnsi="Cambria Math" w:cs="Times New Roman"/>
            <w:color w:val="000000" w:themeColor="text1"/>
            <w:sz w:val="24"/>
            <w:szCs w:val="24"/>
          </w:rPr>
          <m:t>∆</m:t>
        </m:r>
      </m:oMath>
      <w:r w:rsidR="007B5564" w:rsidRPr="00894C8E">
        <w:rPr>
          <w:rFonts w:ascii="Times New Roman" w:eastAsiaTheme="minorEastAsia" w:hAnsi="Times New Roman" w:cs="Times New Roman"/>
          <w:color w:val="000000" w:themeColor="text1"/>
          <w:sz w:val="24"/>
          <w:szCs w:val="24"/>
        </w:rPr>
        <w:t xml:space="preserve"> = (u</w:t>
      </w:r>
      <w:r w:rsidRPr="00894C8E">
        <w:rPr>
          <w:rFonts w:ascii="Times New Roman" w:eastAsiaTheme="minorEastAsia" w:hAnsi="Times New Roman" w:cs="Times New Roman"/>
          <w:color w:val="000000" w:themeColor="text1"/>
          <w:sz w:val="24"/>
          <w:szCs w:val="24"/>
        </w:rPr>
        <w:t xml:space="preserve"> – </w:t>
      </w:r>
      <w:r w:rsidR="007B5564" w:rsidRPr="00894C8E">
        <w:rPr>
          <w:rFonts w:ascii="Times New Roman" w:eastAsiaTheme="minorEastAsia" w:hAnsi="Times New Roman" w:cs="Times New Roman"/>
          <w:color w:val="000000" w:themeColor="text1"/>
          <w:sz w:val="24"/>
          <w:szCs w:val="24"/>
        </w:rPr>
        <w:t xml:space="preserve">0.375) is deviance from the ideal </w:t>
      </w:r>
      <w:r w:rsidRPr="00894C8E">
        <w:rPr>
          <w:rFonts w:ascii="Times New Roman" w:eastAsiaTheme="minorEastAsia" w:hAnsi="Times New Roman" w:cs="Times New Roman"/>
          <w:color w:val="000000" w:themeColor="text1"/>
          <w:sz w:val="24"/>
          <w:szCs w:val="24"/>
        </w:rPr>
        <w:t>“</w:t>
      </w:r>
      <w:r w:rsidRPr="00894C8E">
        <w:rPr>
          <w:rFonts w:ascii="Times New Roman" w:eastAsiaTheme="minorEastAsia" w:hAnsi="Times New Roman" w:cs="Times New Roman"/>
          <w:i/>
          <w:iCs/>
          <w:color w:val="000000" w:themeColor="text1"/>
          <w:sz w:val="24"/>
          <w:szCs w:val="24"/>
        </w:rPr>
        <w:t>u</w:t>
      </w:r>
      <w:r w:rsidRPr="00894C8E">
        <w:rPr>
          <w:rFonts w:ascii="Times New Roman" w:eastAsiaTheme="minorEastAsia" w:hAnsi="Times New Roman" w:cs="Times New Roman"/>
          <w:color w:val="000000" w:themeColor="text1"/>
          <w:sz w:val="24"/>
          <w:szCs w:val="24"/>
        </w:rPr>
        <w:t xml:space="preserve">” </w:t>
      </w:r>
      <w:r w:rsidR="007B5564" w:rsidRPr="00894C8E">
        <w:rPr>
          <w:rFonts w:ascii="Times New Roman" w:eastAsiaTheme="minorEastAsia" w:hAnsi="Times New Roman" w:cs="Times New Roman"/>
          <w:color w:val="000000" w:themeColor="text1"/>
          <w:sz w:val="24"/>
          <w:szCs w:val="24"/>
        </w:rPr>
        <w:t xml:space="preserve">parameter. The hopping length variation </w:t>
      </w:r>
      <w:r w:rsidR="007B5564" w:rsidRPr="00894C8E">
        <w:rPr>
          <w:rFonts w:ascii="Times New Roman" w:eastAsiaTheme="minorEastAsia" w:hAnsi="Times New Roman" w:cs="Times New Roman"/>
          <w:i/>
          <w:iCs/>
          <w:color w:val="000000" w:themeColor="text1"/>
          <w:sz w:val="24"/>
          <w:szCs w:val="24"/>
        </w:rPr>
        <w:t>v</w:t>
      </w:r>
      <w:r w:rsidR="008B3527" w:rsidRPr="00894C8E">
        <w:rPr>
          <w:rFonts w:ascii="Times New Roman" w:eastAsiaTheme="minorEastAsia" w:hAnsi="Times New Roman" w:cs="Times New Roman"/>
          <w:i/>
          <w:iCs/>
          <w:color w:val="000000" w:themeColor="text1"/>
          <w:sz w:val="24"/>
          <w:szCs w:val="24"/>
        </w:rPr>
        <w:t>ersus</w:t>
      </w:r>
      <w:r w:rsidR="007B5564" w:rsidRPr="00894C8E">
        <w:rPr>
          <w:rFonts w:ascii="Times New Roman" w:eastAsiaTheme="minorEastAsia" w:hAnsi="Times New Roman" w:cs="Times New Roman"/>
          <w:color w:val="000000" w:themeColor="text1"/>
          <w:sz w:val="24"/>
          <w:szCs w:val="24"/>
        </w:rPr>
        <w:t xml:space="preserve"> cerium concentration is represented in </w:t>
      </w:r>
      <w:r w:rsidR="008B3527" w:rsidRPr="00894C8E">
        <w:rPr>
          <w:rFonts w:ascii="Times New Roman" w:eastAsiaTheme="minorEastAsia" w:hAnsi="Times New Roman" w:cs="Times New Roman"/>
          <w:color w:val="3333FF"/>
          <w:sz w:val="24"/>
          <w:szCs w:val="24"/>
        </w:rPr>
        <w:t>Fig 3(b)</w:t>
      </w:r>
      <w:r w:rsidR="007B5564" w:rsidRPr="00894C8E">
        <w:rPr>
          <w:rFonts w:ascii="Times New Roman" w:eastAsiaTheme="minorEastAsia" w:hAnsi="Times New Roman" w:cs="Times New Roman"/>
          <w:color w:val="000000" w:themeColor="text1"/>
          <w:sz w:val="24"/>
          <w:szCs w:val="24"/>
        </w:rPr>
        <w:t>.</w:t>
      </w:r>
      <w:r w:rsidR="00FD4DC9" w:rsidRPr="00894C8E">
        <w:rPr>
          <w:rFonts w:ascii="Times New Roman" w:eastAsiaTheme="minorEastAsia" w:hAnsi="Times New Roman" w:cs="Times New Roman"/>
          <w:color w:val="000000" w:themeColor="text1"/>
          <w:sz w:val="24"/>
          <w:szCs w:val="24"/>
        </w:rPr>
        <w:t xml:space="preserve"> The </w:t>
      </w:r>
      <w:r w:rsidR="00FD4DC9" w:rsidRPr="00894C8E">
        <w:rPr>
          <w:rFonts w:ascii="Times New Roman" w:hAnsi="Times New Roman" w:cs="Times New Roman"/>
          <w:color w:val="000000" w:themeColor="text1"/>
          <w:sz w:val="24"/>
          <w:szCs w:val="24"/>
        </w:rPr>
        <w:t xml:space="preserve">bond lengths at </w:t>
      </w:r>
      <w:r w:rsidR="00FD4DC9" w:rsidRPr="00894C8E">
        <w:rPr>
          <w:rFonts w:ascii="Times New Roman" w:hAnsi="Times New Roman" w:cs="Times New Roman"/>
          <w:i/>
          <w:iCs/>
          <w:color w:val="000000" w:themeColor="text1"/>
          <w:sz w:val="24"/>
          <w:szCs w:val="24"/>
        </w:rPr>
        <w:t>A</w:t>
      </w:r>
      <w:r w:rsidR="00FD4DC9" w:rsidRPr="00894C8E">
        <w:rPr>
          <w:rFonts w:ascii="Times New Roman" w:hAnsi="Times New Roman" w:cs="Times New Roman"/>
          <w:color w:val="000000" w:themeColor="text1"/>
          <w:sz w:val="24"/>
          <w:szCs w:val="24"/>
        </w:rPr>
        <w:t xml:space="preserve">- and </w:t>
      </w:r>
      <w:r w:rsidR="00FD4DC9" w:rsidRPr="00894C8E">
        <w:rPr>
          <w:rFonts w:ascii="Times New Roman" w:hAnsi="Times New Roman" w:cs="Times New Roman"/>
          <w:i/>
          <w:iCs/>
          <w:color w:val="000000" w:themeColor="text1"/>
          <w:sz w:val="24"/>
          <w:szCs w:val="24"/>
        </w:rPr>
        <w:t>B</w:t>
      </w:r>
      <w:r w:rsidR="00FD4DC9" w:rsidRPr="00894C8E">
        <w:rPr>
          <w:rFonts w:ascii="Times New Roman" w:hAnsi="Times New Roman" w:cs="Times New Roman"/>
          <w:color w:val="000000" w:themeColor="text1"/>
          <w:sz w:val="24"/>
          <w:szCs w:val="24"/>
        </w:rPr>
        <w:t>- sites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AL</m:t>
            </m:r>
          </m:sub>
        </m:sSub>
      </m:oMath>
      <w:r w:rsidR="00FD4DC9" w:rsidRPr="00894C8E">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BL</m:t>
            </m:r>
          </m:sub>
        </m:sSub>
      </m:oMath>
      <w:r w:rsidR="00FD4DC9" w:rsidRPr="00894C8E">
        <w:rPr>
          <w:rFonts w:ascii="Times New Roman" w:hAnsi="Times New Roman" w:cs="Times New Roman"/>
          <w:color w:val="000000" w:themeColor="text1"/>
          <w:sz w:val="24"/>
          <w:szCs w:val="24"/>
        </w:rPr>
        <w:t>),</w:t>
      </w:r>
      <w:r w:rsidR="008F041A" w:rsidRPr="00894C8E">
        <w:rPr>
          <w:rFonts w:ascii="Times New Roman" w:hAnsi="Times New Roman" w:cs="Times New Roman"/>
          <w:color w:val="000000" w:themeColor="text1"/>
          <w:sz w:val="24"/>
          <w:szCs w:val="24"/>
        </w:rPr>
        <w:t xml:space="preserve"> </w:t>
      </w:r>
      <w:r w:rsidR="00FD4DC9" w:rsidRPr="00894C8E">
        <w:rPr>
          <w:rFonts w:ascii="Times New Roman" w:hAnsi="Times New Roman" w:cs="Times New Roman"/>
          <w:color w:val="000000" w:themeColor="text1"/>
          <w:sz w:val="24"/>
          <w:szCs w:val="24"/>
        </w:rPr>
        <w:t>shared tetrahedral edge length (</w:t>
      </w:r>
      <m:oMath>
        <m:sSup>
          <m:sSupPr>
            <m:ctrlPr>
              <w:rPr>
                <w:rFonts w:ascii="Cambria Math" w:eastAsia="Times New Roman" w:hAnsi="Cambria Math" w:cstheme="majorBidi"/>
                <w:b/>
                <w:bCs/>
                <w:i/>
                <w:color w:val="000000"/>
                <w:sz w:val="24"/>
                <w:szCs w:val="24"/>
              </w:rPr>
            </m:ctrlPr>
          </m:sSupPr>
          <m:e>
            <m:r>
              <m:rPr>
                <m:sty m:val="bi"/>
              </m:rPr>
              <w:rPr>
                <w:rFonts w:ascii="Cambria Math" w:eastAsia="Times New Roman" w:hAnsi="Cambria Math" w:cstheme="majorBidi"/>
                <w:color w:val="000000"/>
                <w:sz w:val="24"/>
                <w:szCs w:val="24"/>
              </w:rPr>
              <m:t>d</m:t>
            </m:r>
          </m:e>
          <m:sup>
            <m:r>
              <m:rPr>
                <m:sty m:val="bi"/>
              </m:rPr>
              <w:rPr>
                <w:rFonts w:ascii="Cambria Math" w:eastAsia="Times New Roman" w:hAnsi="Cambria Math" w:cstheme="majorBidi"/>
                <w:color w:val="000000"/>
                <w:sz w:val="24"/>
                <w:szCs w:val="24"/>
              </w:rPr>
              <m:t>'</m:t>
            </m:r>
          </m:sup>
        </m:sSup>
      </m:oMath>
      <w:r w:rsidR="00FD4DC9" w:rsidRPr="00894C8E">
        <w:rPr>
          <w:rFonts w:ascii="Times New Roman" w:hAnsi="Times New Roman" w:cs="Times New Roman"/>
          <w:color w:val="000000" w:themeColor="text1"/>
          <w:sz w:val="24"/>
          <w:szCs w:val="24"/>
        </w:rPr>
        <w:t>), shared and unshared octahedral edge lengths (</w:t>
      </w:r>
      <m:oMath>
        <m:sSup>
          <m:sSupPr>
            <m:ctrlPr>
              <w:rPr>
                <w:rFonts w:ascii="Cambria Math" w:eastAsia="Times New Roman" w:hAnsi="Cambria Math" w:cstheme="majorBidi"/>
                <w:i/>
                <w:color w:val="000000"/>
                <w:sz w:val="24"/>
                <w:szCs w:val="24"/>
              </w:rPr>
            </m:ctrlPr>
          </m:sSupPr>
          <m:e>
            <m:r>
              <w:rPr>
                <w:rFonts w:ascii="Cambria Math" w:eastAsia="Times New Roman" w:hAnsi="Cambria Math" w:cstheme="majorBidi"/>
                <w:color w:val="000000"/>
                <w:sz w:val="24"/>
                <w:szCs w:val="24"/>
              </w:rPr>
              <m:t>d</m:t>
            </m:r>
          </m:e>
          <m:sup>
            <m:r>
              <w:rPr>
                <w:rFonts w:ascii="Cambria Math" w:eastAsia="Times New Roman" w:hAnsi="Cambria Math" w:cstheme="majorBidi"/>
                <w:color w:val="000000"/>
                <w:sz w:val="24"/>
                <w:szCs w:val="24"/>
              </w:rPr>
              <m:t>''</m:t>
            </m:r>
          </m:sup>
        </m:sSup>
      </m:oMath>
      <w:r w:rsidR="00FD4DC9" w:rsidRPr="00894C8E">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 xml:space="preserve"> </m:t>
        </m:r>
        <m:sSup>
          <m:sSupPr>
            <m:ctrlPr>
              <w:rPr>
                <w:rFonts w:ascii="Cambria Math" w:eastAsia="Times New Roman" w:hAnsi="Cambria Math" w:cstheme="majorBidi"/>
                <w:i/>
                <w:color w:val="000000"/>
                <w:sz w:val="24"/>
                <w:szCs w:val="24"/>
              </w:rPr>
            </m:ctrlPr>
          </m:sSupPr>
          <m:e>
            <m:r>
              <w:rPr>
                <w:rFonts w:ascii="Cambria Math" w:eastAsia="Times New Roman" w:hAnsi="Cambria Math" w:cstheme="majorBidi"/>
                <w:color w:val="000000"/>
                <w:sz w:val="24"/>
                <w:szCs w:val="24"/>
              </w:rPr>
              <m:t>d</m:t>
            </m:r>
          </m:e>
          <m:sup>
            <m:r>
              <w:rPr>
                <w:rFonts w:ascii="Cambria Math" w:eastAsia="Times New Roman" w:hAnsi="Cambria Math" w:cstheme="majorBidi"/>
                <w:color w:val="000000"/>
                <w:sz w:val="24"/>
                <w:szCs w:val="24"/>
              </w:rPr>
              <m:t>'''</m:t>
            </m:r>
          </m:sup>
        </m:sSup>
      </m:oMath>
      <w:r w:rsidR="00FD4DC9" w:rsidRPr="00894C8E">
        <w:rPr>
          <w:rFonts w:ascii="Times New Roman" w:hAnsi="Times New Roman" w:cs="Times New Roman"/>
          <w:color w:val="000000" w:themeColor="text1"/>
          <w:sz w:val="24"/>
          <w:szCs w:val="24"/>
        </w:rPr>
        <w:t>)</w:t>
      </w:r>
      <w:r w:rsidR="008F041A" w:rsidRPr="00894C8E">
        <w:rPr>
          <w:rFonts w:ascii="Times New Roman" w:hAnsi="Times New Roman" w:cs="Times New Roman"/>
          <w:color w:val="000000" w:themeColor="text1"/>
          <w:sz w:val="24"/>
          <w:szCs w:val="24"/>
        </w:rPr>
        <w:t xml:space="preserve"> were calculated and are given in </w:t>
      </w:r>
      <w:r w:rsidR="008F041A" w:rsidRPr="00894C8E">
        <w:rPr>
          <w:rFonts w:ascii="Times New Roman" w:hAnsi="Times New Roman" w:cs="Times New Roman"/>
          <w:color w:val="3333FF"/>
          <w:sz w:val="24"/>
          <w:szCs w:val="24"/>
        </w:rPr>
        <w:t>Table 2</w:t>
      </w:r>
      <w:r w:rsidR="008F041A" w:rsidRPr="00894C8E">
        <w:rPr>
          <w:rFonts w:ascii="Times New Roman" w:hAnsi="Times New Roman" w:cs="Times New Roman"/>
          <w:sz w:val="24"/>
          <w:szCs w:val="24"/>
        </w:rPr>
        <w:t>.</w:t>
      </w:r>
    </w:p>
    <w:p w14:paraId="1D986A57" w14:textId="77777777" w:rsidR="00B2619A" w:rsidRPr="00894C8E" w:rsidRDefault="00B2619A" w:rsidP="007B5564">
      <w:pPr>
        <w:spacing w:after="0" w:line="360" w:lineRule="auto"/>
        <w:jc w:val="both"/>
        <w:rPr>
          <w:rFonts w:ascii="Times New Roman" w:hAnsi="Times New Roman" w:cs="Times New Roman"/>
          <w:color w:val="000000" w:themeColor="text1"/>
          <w:sz w:val="24"/>
          <w:szCs w:val="24"/>
        </w:rPr>
      </w:pPr>
    </w:p>
    <w:tbl>
      <w:tblPr>
        <w:tblW w:w="11037" w:type="dxa"/>
        <w:jc w:val="center"/>
        <w:tblLook w:val="04A0" w:firstRow="1" w:lastRow="0" w:firstColumn="1" w:lastColumn="0" w:noHBand="0" w:noVBand="1"/>
      </w:tblPr>
      <w:tblGrid>
        <w:gridCol w:w="2474"/>
        <w:gridCol w:w="636"/>
        <w:gridCol w:w="636"/>
        <w:gridCol w:w="669"/>
        <w:gridCol w:w="876"/>
        <w:gridCol w:w="876"/>
        <w:gridCol w:w="876"/>
        <w:gridCol w:w="610"/>
        <w:gridCol w:w="876"/>
        <w:gridCol w:w="756"/>
        <w:gridCol w:w="876"/>
        <w:gridCol w:w="876"/>
      </w:tblGrid>
      <w:tr w:rsidR="00EB0541" w:rsidRPr="00894C8E" w14:paraId="363AD78C" w14:textId="77777777" w:rsidTr="001347D9">
        <w:trPr>
          <w:trHeight w:val="304"/>
          <w:jc w:val="center"/>
        </w:trPr>
        <w:tc>
          <w:tcPr>
            <w:tcW w:w="11037" w:type="dxa"/>
            <w:gridSpan w:val="12"/>
            <w:tcBorders>
              <w:bottom w:val="single" w:sz="12" w:space="0" w:color="auto"/>
            </w:tcBorders>
            <w:shd w:val="clear" w:color="auto" w:fill="auto"/>
            <w:noWrap/>
            <w:vAlign w:val="center"/>
          </w:tcPr>
          <w:p w14:paraId="3C3E1F12" w14:textId="78EEF28C" w:rsidR="00EB0541" w:rsidRPr="00894C8E" w:rsidRDefault="00EB0541" w:rsidP="00EB0541">
            <w:pPr>
              <w:spacing w:after="0" w:line="240" w:lineRule="auto"/>
              <w:jc w:val="both"/>
              <w:rPr>
                <w:rFonts w:asciiTheme="majorBidi" w:eastAsia="Times New Roman" w:hAnsiTheme="majorBidi" w:cstheme="majorBidi"/>
                <w:b/>
                <w:bCs/>
                <w:color w:val="000000"/>
                <w:sz w:val="24"/>
                <w:szCs w:val="24"/>
              </w:rPr>
            </w:pPr>
            <w:r w:rsidRPr="00894C8E">
              <w:rPr>
                <w:rFonts w:ascii="Times New Roman" w:hAnsi="Times New Roman" w:cs="Times New Roman"/>
                <w:b/>
                <w:color w:val="000000" w:themeColor="text1"/>
                <w:sz w:val="24"/>
                <w:szCs w:val="24"/>
              </w:rPr>
              <w:t>Table 2</w:t>
            </w:r>
            <w:r w:rsidRPr="00894C8E">
              <w:rPr>
                <w:rFonts w:ascii="Times New Roman" w:hAnsi="Times New Roman" w:cs="Times New Roman"/>
                <w:color w:val="000000" w:themeColor="text1"/>
                <w:sz w:val="24"/>
                <w:szCs w:val="24"/>
              </w:rPr>
              <w:t>. The theoretical value of the lattice parameter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th</m:t>
                  </m:r>
                </m:sub>
              </m:sSub>
            </m:oMath>
            <w:r w:rsidRPr="00894C8E">
              <w:rPr>
                <w:rFonts w:ascii="Times New Roman" w:hAnsi="Times New Roman" w:cs="Times New Roman"/>
                <w:color w:val="000000" w:themeColor="text1"/>
                <w:sz w:val="24"/>
                <w:szCs w:val="24"/>
              </w:rPr>
              <w:t>), radii of octahedral and tetrahedral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A</m:t>
                  </m:r>
                </m:sub>
              </m:sSub>
            </m:oMath>
            <w:r w:rsidRPr="00894C8E">
              <w:rPr>
                <w:rFonts w:ascii="Times New Roman" w:hAnsi="Times New Roman" w:cs="Times New Roman"/>
                <w:color w:val="000000" w:themeColor="text1"/>
                <w:sz w:val="24"/>
                <w:szCs w:val="24"/>
                <w:vertAlign w:val="subscript"/>
              </w:rPr>
              <w:t xml:space="preserve"> </w:t>
            </w:r>
            <w:r w:rsidRPr="00894C8E">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B</m:t>
                  </m:r>
                </m:sub>
              </m:sSub>
            </m:oMath>
            <w:r w:rsidRPr="00894C8E">
              <w:rPr>
                <w:rFonts w:ascii="Times New Roman" w:hAnsi="Times New Roman" w:cs="Times New Roman"/>
                <w:color w:val="000000" w:themeColor="text1"/>
                <w:sz w:val="24"/>
                <w:szCs w:val="24"/>
              </w:rPr>
              <w:t>), Oxygen ion parameter (</w:t>
            </w:r>
            <w:r w:rsidRPr="00894C8E">
              <w:rPr>
                <w:rFonts w:ascii="Times New Roman" w:hAnsi="Times New Roman" w:cs="Times New Roman"/>
                <w:i/>
                <w:iCs/>
                <w:color w:val="000000" w:themeColor="text1"/>
                <w:sz w:val="24"/>
                <w:szCs w:val="24"/>
              </w:rPr>
              <w:t>u</w:t>
            </w:r>
            <w:r w:rsidRPr="00894C8E">
              <w:rPr>
                <w:rFonts w:ascii="Times New Roman" w:hAnsi="Times New Roman" w:cs="Times New Roman"/>
                <w:color w:val="000000" w:themeColor="text1"/>
                <w:sz w:val="24"/>
                <w:szCs w:val="24"/>
              </w:rPr>
              <w:t>), Hoping lengths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A</m:t>
                  </m:r>
                </m:sub>
              </m:sSub>
            </m:oMath>
            <w:r w:rsidRPr="00894C8E">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B</m:t>
                  </m:r>
                </m:sub>
              </m:sSub>
            </m:oMath>
            <w:r w:rsidRPr="00894C8E">
              <w:rPr>
                <w:rFonts w:ascii="Times New Roman" w:hAnsi="Times New Roman" w:cs="Times New Roman"/>
                <w:color w:val="000000" w:themeColor="text1"/>
                <w:sz w:val="24"/>
                <w:szCs w:val="24"/>
              </w:rPr>
              <w:t>), Bond lengths at A- and B sites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AL</m:t>
                  </m:r>
                </m:sub>
              </m:sSub>
            </m:oMath>
            <w:r w:rsidRPr="00894C8E">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BL</m:t>
                  </m:r>
                </m:sub>
              </m:sSub>
            </m:oMath>
            <w:r w:rsidRPr="00894C8E">
              <w:rPr>
                <w:rFonts w:ascii="Times New Roman" w:hAnsi="Times New Roman" w:cs="Times New Roman"/>
                <w:color w:val="000000" w:themeColor="text1"/>
                <w:sz w:val="24"/>
                <w:szCs w:val="24"/>
              </w:rPr>
              <w:t>), shared tetrahedral edge length (</w:t>
            </w:r>
            <m:oMath>
              <m:sSup>
                <m:sSupPr>
                  <m:ctrlPr>
                    <w:rPr>
                      <w:rFonts w:ascii="Cambria Math" w:eastAsia="Times New Roman" w:hAnsi="Cambria Math" w:cstheme="majorBidi"/>
                      <w:b/>
                      <w:bCs/>
                      <w:i/>
                      <w:color w:val="000000"/>
                      <w:sz w:val="24"/>
                      <w:szCs w:val="24"/>
                    </w:rPr>
                  </m:ctrlPr>
                </m:sSupPr>
                <m:e>
                  <m:r>
                    <m:rPr>
                      <m:sty m:val="bi"/>
                    </m:rPr>
                    <w:rPr>
                      <w:rFonts w:ascii="Cambria Math" w:eastAsia="Times New Roman" w:hAnsi="Cambria Math" w:cstheme="majorBidi"/>
                      <w:color w:val="000000"/>
                      <w:sz w:val="24"/>
                      <w:szCs w:val="24"/>
                    </w:rPr>
                    <m:t>d</m:t>
                  </m:r>
                </m:e>
                <m:sup>
                  <m:r>
                    <m:rPr>
                      <m:sty m:val="bi"/>
                    </m:rPr>
                    <w:rPr>
                      <w:rFonts w:ascii="Cambria Math" w:eastAsia="Times New Roman" w:hAnsi="Cambria Math" w:cstheme="majorBidi"/>
                      <w:color w:val="000000"/>
                      <w:sz w:val="24"/>
                      <w:szCs w:val="24"/>
                    </w:rPr>
                    <m:t>'</m:t>
                  </m:r>
                </m:sup>
              </m:sSup>
            </m:oMath>
            <w:r w:rsidRPr="00894C8E">
              <w:rPr>
                <w:rFonts w:ascii="Times New Roman" w:hAnsi="Times New Roman" w:cs="Times New Roman"/>
                <w:color w:val="000000" w:themeColor="text1"/>
                <w:sz w:val="24"/>
                <w:szCs w:val="24"/>
              </w:rPr>
              <w:t>), shared and unshared octahedral edge lengths (</w:t>
            </w:r>
            <m:oMath>
              <m:sSup>
                <m:sSupPr>
                  <m:ctrlPr>
                    <w:rPr>
                      <w:rFonts w:ascii="Cambria Math" w:eastAsia="Times New Roman" w:hAnsi="Cambria Math" w:cstheme="majorBidi"/>
                      <w:b/>
                      <w:bCs/>
                      <w:i/>
                      <w:color w:val="000000"/>
                      <w:sz w:val="24"/>
                      <w:szCs w:val="24"/>
                    </w:rPr>
                  </m:ctrlPr>
                </m:sSupPr>
                <m:e>
                  <m:r>
                    <m:rPr>
                      <m:sty m:val="bi"/>
                    </m:rPr>
                    <w:rPr>
                      <w:rFonts w:ascii="Cambria Math" w:eastAsia="Times New Roman" w:hAnsi="Cambria Math" w:cstheme="majorBidi"/>
                      <w:color w:val="000000"/>
                      <w:sz w:val="24"/>
                      <w:szCs w:val="24"/>
                    </w:rPr>
                    <m:t>d</m:t>
                  </m:r>
                </m:e>
                <m:sup>
                  <m:r>
                    <m:rPr>
                      <m:sty m:val="bi"/>
                    </m:rPr>
                    <w:rPr>
                      <w:rFonts w:ascii="Cambria Math" w:eastAsia="Times New Roman" w:hAnsi="Cambria Math" w:cstheme="majorBidi"/>
                      <w:color w:val="000000"/>
                      <w:sz w:val="24"/>
                      <w:szCs w:val="24"/>
                    </w:rPr>
                    <m:t>''</m:t>
                  </m:r>
                </m:sup>
              </m:sSup>
            </m:oMath>
            <w:r w:rsidRPr="00894C8E">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 xml:space="preserve"> </m:t>
              </m:r>
              <m:sSup>
                <m:sSupPr>
                  <m:ctrlPr>
                    <w:rPr>
                      <w:rFonts w:ascii="Cambria Math" w:eastAsia="Times New Roman" w:hAnsi="Cambria Math" w:cstheme="majorBidi"/>
                      <w:b/>
                      <w:bCs/>
                      <w:i/>
                      <w:color w:val="000000"/>
                      <w:sz w:val="24"/>
                      <w:szCs w:val="24"/>
                    </w:rPr>
                  </m:ctrlPr>
                </m:sSupPr>
                <m:e>
                  <m:r>
                    <m:rPr>
                      <m:sty m:val="bi"/>
                    </m:rPr>
                    <w:rPr>
                      <w:rFonts w:ascii="Cambria Math" w:eastAsia="Times New Roman" w:hAnsi="Cambria Math" w:cstheme="majorBidi"/>
                      <w:color w:val="000000"/>
                      <w:sz w:val="24"/>
                      <w:szCs w:val="24"/>
                    </w:rPr>
                    <m:t>d</m:t>
                  </m:r>
                </m:e>
                <m:sup>
                  <m:r>
                    <m:rPr>
                      <m:sty m:val="bi"/>
                    </m:rPr>
                    <w:rPr>
                      <w:rFonts w:ascii="Cambria Math" w:eastAsia="Times New Roman" w:hAnsi="Cambria Math" w:cstheme="majorBidi"/>
                      <w:color w:val="000000"/>
                      <w:sz w:val="24"/>
                      <w:szCs w:val="24"/>
                    </w:rPr>
                    <m:t>'''</m:t>
                  </m:r>
                </m:sup>
              </m:sSup>
            </m:oMath>
            <w:r w:rsidRPr="00894C8E">
              <w:rPr>
                <w:rFonts w:ascii="Times New Roman" w:hAnsi="Times New Roman" w:cs="Times New Roman"/>
                <w:color w:val="000000" w:themeColor="text1"/>
                <w:sz w:val="24"/>
                <w:szCs w:val="24"/>
              </w:rPr>
              <w:t>).</w:t>
            </w:r>
          </w:p>
        </w:tc>
      </w:tr>
      <w:tr w:rsidR="003C76DC" w:rsidRPr="00894C8E" w14:paraId="6E9EBF72" w14:textId="77777777" w:rsidTr="001347D9">
        <w:trPr>
          <w:trHeight w:val="304"/>
          <w:jc w:val="center"/>
        </w:trPr>
        <w:tc>
          <w:tcPr>
            <w:tcW w:w="2474" w:type="dxa"/>
            <w:tcBorders>
              <w:top w:val="single" w:sz="12" w:space="0" w:color="auto"/>
              <w:bottom w:val="single" w:sz="12" w:space="0" w:color="auto"/>
            </w:tcBorders>
            <w:shd w:val="clear" w:color="auto" w:fill="auto"/>
            <w:noWrap/>
            <w:vAlign w:val="center"/>
            <w:hideMark/>
          </w:tcPr>
          <w:p w14:paraId="06E0CB0C" w14:textId="5F5FBF23" w:rsidR="006D0818" w:rsidRPr="00894C8E" w:rsidRDefault="003C76DC" w:rsidP="006D0818">
            <w:pPr>
              <w:spacing w:after="0" w:line="240" w:lineRule="auto"/>
              <w:jc w:val="center"/>
              <w:rPr>
                <w:rFonts w:asciiTheme="majorBidi" w:eastAsia="Times New Roman" w:hAnsiTheme="majorBidi" w:cstheme="majorBidi"/>
                <w:b/>
                <w:bCs/>
                <w:color w:val="000000"/>
                <w:sz w:val="24"/>
                <w:szCs w:val="24"/>
              </w:rPr>
            </w:pPr>
            <w:r w:rsidRPr="00894C8E">
              <w:rPr>
                <w:rFonts w:ascii="Times New Roman" w:hAnsi="Times New Roman" w:cs="Times New Roman"/>
                <w:b/>
                <w:bCs/>
                <w:sz w:val="24"/>
                <w:szCs w:val="24"/>
              </w:rPr>
              <w:t>Cation distribution</w:t>
            </w:r>
            <w:r w:rsidR="006D0818" w:rsidRPr="00894C8E">
              <w:rPr>
                <w:rFonts w:asciiTheme="majorBidi" w:eastAsia="Times New Roman" w:hAnsiTheme="majorBidi" w:cstheme="majorBidi"/>
                <w:b/>
                <w:bCs/>
                <w:color w:val="000000"/>
                <w:sz w:val="24"/>
                <w:szCs w:val="24"/>
              </w:rPr>
              <w:t> </w:t>
            </w:r>
          </w:p>
        </w:tc>
        <w:tc>
          <w:tcPr>
            <w:tcW w:w="636" w:type="dxa"/>
            <w:tcBorders>
              <w:top w:val="single" w:sz="12" w:space="0" w:color="auto"/>
              <w:bottom w:val="single" w:sz="12" w:space="0" w:color="auto"/>
            </w:tcBorders>
            <w:shd w:val="clear" w:color="auto" w:fill="auto"/>
            <w:noWrap/>
            <w:vAlign w:val="center"/>
            <w:hideMark/>
          </w:tcPr>
          <w:p w14:paraId="79E8297F" w14:textId="22362CD0" w:rsidR="006D0818" w:rsidRPr="00894C8E" w:rsidRDefault="00B52D11" w:rsidP="006D0818">
            <w:pPr>
              <w:spacing w:after="0" w:line="240" w:lineRule="auto"/>
              <w:jc w:val="center"/>
              <w:rPr>
                <w:rFonts w:asciiTheme="majorBidi" w:eastAsia="Times New Roman" w:hAnsiTheme="majorBidi" w:cstheme="majorBidi"/>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a</m:t>
                    </m:r>
                  </m:e>
                  <m:sub>
                    <m:r>
                      <m:rPr>
                        <m:sty m:val="b"/>
                      </m:rPr>
                      <w:rPr>
                        <w:rFonts w:ascii="Cambria Math" w:hAnsi="Cambria Math" w:cs="Times New Roman"/>
                        <w:sz w:val="24"/>
                        <w:szCs w:val="24"/>
                      </w:rPr>
                      <m:t>th</m:t>
                    </m:r>
                  </m:sub>
                </m:sSub>
              </m:oMath>
            </m:oMathPara>
          </w:p>
          <w:p w14:paraId="78DA4CC5" w14:textId="7A361D0A" w:rsidR="006D0818" w:rsidRPr="00894C8E" w:rsidRDefault="006D0818" w:rsidP="006D081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sz w:val="24"/>
                <w:szCs w:val="24"/>
              </w:rPr>
              <w:t>(Å)</w:t>
            </w:r>
          </w:p>
        </w:tc>
        <w:tc>
          <w:tcPr>
            <w:tcW w:w="636" w:type="dxa"/>
            <w:tcBorders>
              <w:top w:val="single" w:sz="12" w:space="0" w:color="auto"/>
              <w:bottom w:val="single" w:sz="12" w:space="0" w:color="auto"/>
            </w:tcBorders>
            <w:shd w:val="clear" w:color="auto" w:fill="auto"/>
            <w:noWrap/>
            <w:vAlign w:val="center"/>
            <w:hideMark/>
          </w:tcPr>
          <w:p w14:paraId="4DF1A296" w14:textId="71CC1E34" w:rsidR="006D0818" w:rsidRPr="00894C8E" w:rsidRDefault="00B52D11" w:rsidP="006D0818">
            <w:pPr>
              <w:spacing w:after="0" w:line="240" w:lineRule="auto"/>
              <w:jc w:val="center"/>
              <w:rPr>
                <w:rFonts w:asciiTheme="majorBidi" w:eastAsia="Times New Roman" w:hAnsiTheme="majorBidi" w:cstheme="majorBidi"/>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A</m:t>
                    </m:r>
                  </m:sub>
                </m:sSub>
              </m:oMath>
            </m:oMathPara>
          </w:p>
          <w:p w14:paraId="69C0115B" w14:textId="49F72830" w:rsidR="006D0818" w:rsidRPr="00894C8E" w:rsidRDefault="006D0818" w:rsidP="006D081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sz w:val="24"/>
                <w:szCs w:val="24"/>
              </w:rPr>
              <w:t>(Å)</w:t>
            </w:r>
          </w:p>
        </w:tc>
        <w:tc>
          <w:tcPr>
            <w:tcW w:w="669" w:type="dxa"/>
            <w:tcBorders>
              <w:top w:val="single" w:sz="12" w:space="0" w:color="auto"/>
              <w:bottom w:val="single" w:sz="12" w:space="0" w:color="auto"/>
            </w:tcBorders>
            <w:shd w:val="clear" w:color="auto" w:fill="auto"/>
            <w:noWrap/>
            <w:vAlign w:val="center"/>
            <w:hideMark/>
          </w:tcPr>
          <w:p w14:paraId="7DE7BE79" w14:textId="2B8025D9" w:rsidR="006D0818" w:rsidRPr="00894C8E" w:rsidRDefault="00B52D11" w:rsidP="006D0818">
            <w:pPr>
              <w:spacing w:after="0" w:line="240" w:lineRule="auto"/>
              <w:jc w:val="center"/>
              <w:rPr>
                <w:rFonts w:asciiTheme="majorBidi" w:eastAsia="Times New Roman" w:hAnsiTheme="majorBidi" w:cstheme="majorBidi"/>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B</m:t>
                    </m:r>
                  </m:sub>
                </m:sSub>
              </m:oMath>
            </m:oMathPara>
          </w:p>
          <w:p w14:paraId="0866D090" w14:textId="3E8334E6" w:rsidR="006D0818" w:rsidRPr="00894C8E" w:rsidRDefault="006D0818" w:rsidP="006D081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sz w:val="24"/>
                <w:szCs w:val="24"/>
              </w:rPr>
              <w:t>(Å)</w:t>
            </w:r>
          </w:p>
        </w:tc>
        <w:tc>
          <w:tcPr>
            <w:tcW w:w="876" w:type="dxa"/>
            <w:tcBorders>
              <w:top w:val="single" w:sz="12" w:space="0" w:color="auto"/>
              <w:bottom w:val="single" w:sz="12" w:space="0" w:color="auto"/>
            </w:tcBorders>
            <w:shd w:val="clear" w:color="auto" w:fill="auto"/>
            <w:noWrap/>
            <w:vAlign w:val="center"/>
            <w:hideMark/>
          </w:tcPr>
          <w:p w14:paraId="64BE2169" w14:textId="52E055EA" w:rsidR="006D0818" w:rsidRPr="00894C8E" w:rsidRDefault="006D0818" w:rsidP="006D0818">
            <w:pPr>
              <w:spacing w:after="0" w:line="240" w:lineRule="auto"/>
              <w:jc w:val="center"/>
              <w:rPr>
                <w:rFonts w:asciiTheme="majorBidi" w:eastAsia="Times New Roman" w:hAnsiTheme="majorBidi" w:cstheme="majorBidi"/>
                <w:b/>
                <w:bCs/>
                <w:i/>
                <w:iCs/>
                <w:sz w:val="24"/>
                <w:szCs w:val="24"/>
              </w:rPr>
            </w:pPr>
            <w:r w:rsidRPr="00894C8E">
              <w:rPr>
                <w:rFonts w:asciiTheme="majorBidi" w:eastAsia="Times New Roman" w:hAnsiTheme="majorBidi" w:cstheme="majorBidi"/>
                <w:b/>
                <w:bCs/>
                <w:i/>
                <w:iCs/>
                <w:sz w:val="24"/>
                <w:szCs w:val="24"/>
              </w:rPr>
              <w:t>u</w:t>
            </w:r>
          </w:p>
          <w:p w14:paraId="6B5BEB7E" w14:textId="6D14B4D9" w:rsidR="006D0818" w:rsidRPr="00894C8E" w:rsidRDefault="006D0818" w:rsidP="006D081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sz w:val="24"/>
                <w:szCs w:val="24"/>
              </w:rPr>
              <w:t>(Å)</w:t>
            </w:r>
          </w:p>
        </w:tc>
        <w:tc>
          <w:tcPr>
            <w:tcW w:w="876" w:type="dxa"/>
            <w:tcBorders>
              <w:top w:val="single" w:sz="12" w:space="0" w:color="auto"/>
              <w:bottom w:val="single" w:sz="12" w:space="0" w:color="auto"/>
            </w:tcBorders>
            <w:shd w:val="clear" w:color="auto" w:fill="auto"/>
            <w:noWrap/>
            <w:vAlign w:val="center"/>
            <w:hideMark/>
          </w:tcPr>
          <w:p w14:paraId="034CC927" w14:textId="12007A5E" w:rsidR="006D0818" w:rsidRPr="00894C8E" w:rsidRDefault="00B52D11" w:rsidP="006D0818">
            <w:pPr>
              <w:spacing w:after="0" w:line="240" w:lineRule="auto"/>
              <w:jc w:val="center"/>
              <w:rPr>
                <w:rFonts w:asciiTheme="majorBidi" w:eastAsia="Times New Roman" w:hAnsiTheme="majorBidi" w:cstheme="majorBidi"/>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A</m:t>
                    </m:r>
                  </m:sub>
                </m:sSub>
              </m:oMath>
            </m:oMathPara>
          </w:p>
          <w:p w14:paraId="4066300B" w14:textId="33CD9A29" w:rsidR="006D0818" w:rsidRPr="00894C8E" w:rsidRDefault="006D0818" w:rsidP="006D081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sz w:val="24"/>
                <w:szCs w:val="24"/>
              </w:rPr>
              <w:t>(Å)</w:t>
            </w:r>
            <w:r w:rsidRPr="00894C8E">
              <w:rPr>
                <w:rFonts w:asciiTheme="majorBidi" w:eastAsia="Times New Roman" w:hAnsiTheme="majorBidi" w:cstheme="majorBidi"/>
                <w:b/>
                <w:bCs/>
                <w:color w:val="000000"/>
                <w:sz w:val="24"/>
                <w:szCs w:val="24"/>
              </w:rPr>
              <w:t> </w:t>
            </w:r>
          </w:p>
        </w:tc>
        <w:tc>
          <w:tcPr>
            <w:tcW w:w="876" w:type="dxa"/>
            <w:tcBorders>
              <w:top w:val="single" w:sz="12" w:space="0" w:color="auto"/>
              <w:bottom w:val="single" w:sz="12" w:space="0" w:color="auto"/>
            </w:tcBorders>
            <w:shd w:val="clear" w:color="auto" w:fill="auto"/>
            <w:noWrap/>
            <w:vAlign w:val="center"/>
            <w:hideMark/>
          </w:tcPr>
          <w:p w14:paraId="0C7F38F3" w14:textId="50EB2091" w:rsidR="006D0818" w:rsidRPr="00894C8E" w:rsidRDefault="00B52D11" w:rsidP="006D0818">
            <w:pPr>
              <w:spacing w:after="0" w:line="240" w:lineRule="auto"/>
              <w:jc w:val="center"/>
              <w:rPr>
                <w:rFonts w:asciiTheme="majorBidi" w:eastAsia="Times New Roman" w:hAnsiTheme="majorBidi" w:cstheme="majorBidi"/>
                <w:b/>
                <w:b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B</m:t>
                    </m:r>
                  </m:sub>
                </m:sSub>
              </m:oMath>
            </m:oMathPara>
          </w:p>
          <w:p w14:paraId="2B4DE5CC" w14:textId="07B87C93" w:rsidR="006D0818" w:rsidRPr="00894C8E" w:rsidRDefault="006D0818" w:rsidP="006D081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sz w:val="24"/>
                <w:szCs w:val="24"/>
              </w:rPr>
              <w:t>(Å)</w:t>
            </w:r>
            <w:r w:rsidRPr="00894C8E">
              <w:rPr>
                <w:rFonts w:asciiTheme="majorBidi" w:eastAsia="Times New Roman" w:hAnsiTheme="majorBidi" w:cstheme="majorBidi"/>
                <w:b/>
                <w:bCs/>
                <w:color w:val="000000"/>
                <w:sz w:val="24"/>
                <w:szCs w:val="24"/>
              </w:rPr>
              <w:t> </w:t>
            </w:r>
          </w:p>
        </w:tc>
        <w:tc>
          <w:tcPr>
            <w:tcW w:w="610" w:type="dxa"/>
            <w:tcBorders>
              <w:top w:val="single" w:sz="12" w:space="0" w:color="auto"/>
              <w:bottom w:val="single" w:sz="12" w:space="0" w:color="auto"/>
            </w:tcBorders>
            <w:shd w:val="clear" w:color="auto" w:fill="auto"/>
            <w:noWrap/>
            <w:vAlign w:val="center"/>
            <w:hideMark/>
          </w:tcPr>
          <w:p w14:paraId="19DB6235" w14:textId="254DD2C0" w:rsidR="006D0818" w:rsidRPr="00894C8E" w:rsidRDefault="00B52D11" w:rsidP="006D0818">
            <w:pPr>
              <w:spacing w:after="0" w:line="240" w:lineRule="auto"/>
              <w:jc w:val="center"/>
              <w:rPr>
                <w:rFonts w:asciiTheme="majorBidi" w:eastAsia="Times New Roman" w:hAnsiTheme="majorBidi" w:cstheme="majorBidi"/>
                <w:b/>
                <w:bCs/>
                <w:color w:val="000000" w:themeColor="text1"/>
                <w:sz w:val="24"/>
                <w:szCs w:val="24"/>
              </w:rPr>
            </w:pPr>
            <m:oMathPara>
              <m:oMath>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d</m:t>
                    </m:r>
                  </m:e>
                  <m:sub>
                    <m:r>
                      <m:rPr>
                        <m:sty m:val="bi"/>
                      </m:rPr>
                      <w:rPr>
                        <w:rFonts w:ascii="Cambria Math" w:hAnsi="Cambria Math" w:cs="Times New Roman"/>
                        <w:color w:val="000000" w:themeColor="text1"/>
                        <w:sz w:val="24"/>
                        <w:szCs w:val="24"/>
                      </w:rPr>
                      <m:t>AL</m:t>
                    </m:r>
                  </m:sub>
                </m:sSub>
              </m:oMath>
            </m:oMathPara>
          </w:p>
          <w:p w14:paraId="667587BE" w14:textId="7CC9831D" w:rsidR="006D0818" w:rsidRPr="00894C8E" w:rsidRDefault="006D0818" w:rsidP="006D081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color w:val="000000"/>
                <w:sz w:val="24"/>
                <w:szCs w:val="24"/>
              </w:rPr>
              <w:t>(Å) </w:t>
            </w:r>
          </w:p>
        </w:tc>
        <w:tc>
          <w:tcPr>
            <w:tcW w:w="876" w:type="dxa"/>
            <w:tcBorders>
              <w:top w:val="single" w:sz="12" w:space="0" w:color="auto"/>
              <w:bottom w:val="single" w:sz="12" w:space="0" w:color="auto"/>
            </w:tcBorders>
            <w:shd w:val="clear" w:color="auto" w:fill="auto"/>
            <w:noWrap/>
            <w:vAlign w:val="center"/>
            <w:hideMark/>
          </w:tcPr>
          <w:p w14:paraId="73E42510" w14:textId="1D48D55C" w:rsidR="006D0818" w:rsidRPr="00894C8E" w:rsidRDefault="00B52D11" w:rsidP="006D0818">
            <w:pPr>
              <w:spacing w:after="0" w:line="240" w:lineRule="auto"/>
              <w:jc w:val="center"/>
              <w:rPr>
                <w:rFonts w:asciiTheme="majorBidi" w:eastAsia="Times New Roman" w:hAnsiTheme="majorBidi" w:cstheme="majorBidi"/>
                <w:b/>
                <w:bCs/>
                <w:color w:val="000000" w:themeColor="text1"/>
                <w:sz w:val="24"/>
                <w:szCs w:val="24"/>
              </w:rPr>
            </w:pPr>
            <m:oMathPara>
              <m:oMath>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d</m:t>
                    </m:r>
                  </m:e>
                  <m:sub>
                    <m:r>
                      <m:rPr>
                        <m:sty m:val="bi"/>
                      </m:rPr>
                      <w:rPr>
                        <w:rFonts w:ascii="Cambria Math" w:hAnsi="Cambria Math" w:cs="Times New Roman"/>
                        <w:color w:val="000000" w:themeColor="text1"/>
                        <w:sz w:val="24"/>
                        <w:szCs w:val="24"/>
                      </w:rPr>
                      <m:t>BL</m:t>
                    </m:r>
                  </m:sub>
                </m:sSub>
              </m:oMath>
            </m:oMathPara>
          </w:p>
          <w:p w14:paraId="45E56C8C" w14:textId="28046C6B" w:rsidR="006D0818" w:rsidRPr="00894C8E" w:rsidRDefault="006D0818" w:rsidP="006D081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color w:val="000000"/>
                <w:sz w:val="24"/>
                <w:szCs w:val="24"/>
              </w:rPr>
              <w:t>(Å) </w:t>
            </w:r>
          </w:p>
        </w:tc>
        <w:tc>
          <w:tcPr>
            <w:tcW w:w="756" w:type="dxa"/>
            <w:tcBorders>
              <w:top w:val="single" w:sz="12" w:space="0" w:color="auto"/>
              <w:bottom w:val="single" w:sz="12" w:space="0" w:color="auto"/>
            </w:tcBorders>
            <w:shd w:val="clear" w:color="auto" w:fill="auto"/>
            <w:noWrap/>
            <w:vAlign w:val="center"/>
            <w:hideMark/>
          </w:tcPr>
          <w:p w14:paraId="3D242D55" w14:textId="77777777" w:rsidR="000021C8" w:rsidRPr="00894C8E" w:rsidRDefault="00B52D11" w:rsidP="000021C8">
            <w:pPr>
              <w:spacing w:after="0" w:line="240" w:lineRule="auto"/>
              <w:jc w:val="center"/>
              <w:rPr>
                <w:rFonts w:asciiTheme="majorBidi" w:eastAsia="Times New Roman" w:hAnsiTheme="majorBidi" w:cstheme="majorBidi"/>
                <w:b/>
                <w:bCs/>
                <w:color w:val="000000"/>
                <w:sz w:val="24"/>
                <w:szCs w:val="24"/>
              </w:rPr>
            </w:pPr>
            <m:oMathPara>
              <m:oMath>
                <m:sSup>
                  <m:sSupPr>
                    <m:ctrlPr>
                      <w:rPr>
                        <w:rFonts w:ascii="Cambria Math" w:eastAsia="Times New Roman" w:hAnsi="Cambria Math" w:cstheme="majorBidi"/>
                        <w:b/>
                        <w:bCs/>
                        <w:i/>
                        <w:color w:val="000000"/>
                        <w:sz w:val="24"/>
                        <w:szCs w:val="24"/>
                      </w:rPr>
                    </m:ctrlPr>
                  </m:sSupPr>
                  <m:e>
                    <m:r>
                      <m:rPr>
                        <m:sty m:val="bi"/>
                      </m:rPr>
                      <w:rPr>
                        <w:rFonts w:ascii="Cambria Math" w:eastAsia="Times New Roman" w:hAnsi="Cambria Math" w:cstheme="majorBidi"/>
                        <w:color w:val="000000"/>
                        <w:sz w:val="24"/>
                        <w:szCs w:val="24"/>
                      </w:rPr>
                      <m:t>d</m:t>
                    </m:r>
                  </m:e>
                  <m:sup>
                    <m:r>
                      <m:rPr>
                        <m:sty m:val="bi"/>
                      </m:rPr>
                      <w:rPr>
                        <w:rFonts w:ascii="Cambria Math" w:eastAsia="Times New Roman" w:hAnsi="Cambria Math" w:cstheme="majorBidi"/>
                        <w:color w:val="000000"/>
                        <w:sz w:val="24"/>
                        <w:szCs w:val="24"/>
                      </w:rPr>
                      <m:t>'</m:t>
                    </m:r>
                  </m:sup>
                </m:sSup>
              </m:oMath>
            </m:oMathPara>
          </w:p>
          <w:p w14:paraId="0D821F9D" w14:textId="2FEBEB00" w:rsidR="000021C8" w:rsidRPr="00894C8E" w:rsidRDefault="000021C8" w:rsidP="000021C8">
            <w:pPr>
              <w:spacing w:after="0" w:line="240" w:lineRule="auto"/>
              <w:jc w:val="center"/>
              <w:rPr>
                <w:rFonts w:asciiTheme="majorBidi" w:eastAsia="Times New Roman" w:hAnsiTheme="majorBidi" w:cstheme="majorBidi"/>
                <w:b/>
                <w:bCs/>
                <w:i/>
                <w:color w:val="000000"/>
                <w:sz w:val="24"/>
                <w:szCs w:val="24"/>
              </w:rPr>
            </w:pPr>
            <w:r w:rsidRPr="00894C8E">
              <w:rPr>
                <w:rFonts w:asciiTheme="majorBidi" w:eastAsia="Times New Roman" w:hAnsiTheme="majorBidi" w:cstheme="majorBidi"/>
                <w:b/>
                <w:bCs/>
                <w:color w:val="000000"/>
                <w:sz w:val="24"/>
                <w:szCs w:val="24"/>
              </w:rPr>
              <w:t>(Å)</w:t>
            </w:r>
          </w:p>
        </w:tc>
        <w:tc>
          <w:tcPr>
            <w:tcW w:w="876" w:type="dxa"/>
            <w:tcBorders>
              <w:top w:val="single" w:sz="12" w:space="0" w:color="auto"/>
              <w:bottom w:val="single" w:sz="12" w:space="0" w:color="auto"/>
            </w:tcBorders>
            <w:shd w:val="clear" w:color="auto" w:fill="auto"/>
            <w:noWrap/>
            <w:hideMark/>
          </w:tcPr>
          <w:p w14:paraId="08A31FAB" w14:textId="740C60FA" w:rsidR="000021C8" w:rsidRPr="00894C8E" w:rsidRDefault="00B52D11" w:rsidP="000021C8">
            <w:pPr>
              <w:spacing w:after="0" w:line="240" w:lineRule="auto"/>
              <w:jc w:val="center"/>
              <w:rPr>
                <w:rFonts w:asciiTheme="majorBidi" w:eastAsia="Times New Roman" w:hAnsiTheme="majorBidi" w:cstheme="majorBidi"/>
                <w:b/>
                <w:bCs/>
                <w:color w:val="000000"/>
                <w:sz w:val="24"/>
                <w:szCs w:val="24"/>
              </w:rPr>
            </w:pPr>
            <m:oMathPara>
              <m:oMath>
                <m:sSup>
                  <m:sSupPr>
                    <m:ctrlPr>
                      <w:rPr>
                        <w:rFonts w:ascii="Cambria Math" w:eastAsia="Times New Roman" w:hAnsi="Cambria Math" w:cstheme="majorBidi"/>
                        <w:b/>
                        <w:bCs/>
                        <w:i/>
                        <w:color w:val="000000"/>
                        <w:sz w:val="24"/>
                        <w:szCs w:val="24"/>
                      </w:rPr>
                    </m:ctrlPr>
                  </m:sSupPr>
                  <m:e>
                    <m:r>
                      <m:rPr>
                        <m:sty m:val="bi"/>
                      </m:rPr>
                      <w:rPr>
                        <w:rFonts w:ascii="Cambria Math" w:eastAsia="Times New Roman" w:hAnsi="Cambria Math" w:cstheme="majorBidi"/>
                        <w:color w:val="000000"/>
                        <w:sz w:val="24"/>
                        <w:szCs w:val="24"/>
                      </w:rPr>
                      <m:t>d</m:t>
                    </m:r>
                  </m:e>
                  <m:sup>
                    <m:r>
                      <m:rPr>
                        <m:sty m:val="bi"/>
                      </m:rPr>
                      <w:rPr>
                        <w:rFonts w:ascii="Cambria Math" w:eastAsia="Times New Roman" w:hAnsi="Cambria Math" w:cstheme="majorBidi"/>
                        <w:color w:val="000000"/>
                        <w:sz w:val="24"/>
                        <w:szCs w:val="24"/>
                      </w:rPr>
                      <m:t>''</m:t>
                    </m:r>
                  </m:sup>
                </m:sSup>
              </m:oMath>
            </m:oMathPara>
          </w:p>
          <w:p w14:paraId="54037AF6" w14:textId="75028D3A" w:rsidR="006D0818" w:rsidRPr="00894C8E" w:rsidRDefault="000021C8" w:rsidP="000021C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color w:val="000000"/>
                <w:sz w:val="24"/>
                <w:szCs w:val="24"/>
              </w:rPr>
              <w:t>(Å)</w:t>
            </w:r>
          </w:p>
        </w:tc>
        <w:tc>
          <w:tcPr>
            <w:tcW w:w="876" w:type="dxa"/>
            <w:tcBorders>
              <w:top w:val="single" w:sz="12" w:space="0" w:color="auto"/>
              <w:bottom w:val="single" w:sz="12" w:space="0" w:color="auto"/>
            </w:tcBorders>
            <w:shd w:val="clear" w:color="auto" w:fill="auto"/>
            <w:noWrap/>
            <w:vAlign w:val="center"/>
            <w:hideMark/>
          </w:tcPr>
          <w:p w14:paraId="4466E82A" w14:textId="57768A28" w:rsidR="000021C8" w:rsidRPr="00894C8E" w:rsidRDefault="00B52D11" w:rsidP="000021C8">
            <w:pPr>
              <w:spacing w:after="0" w:line="240" w:lineRule="auto"/>
              <w:jc w:val="center"/>
              <w:rPr>
                <w:rFonts w:asciiTheme="majorBidi" w:eastAsia="Times New Roman" w:hAnsiTheme="majorBidi" w:cstheme="majorBidi"/>
                <w:b/>
                <w:bCs/>
                <w:color w:val="000000"/>
                <w:sz w:val="24"/>
                <w:szCs w:val="24"/>
              </w:rPr>
            </w:pPr>
            <m:oMathPara>
              <m:oMath>
                <m:sSup>
                  <m:sSupPr>
                    <m:ctrlPr>
                      <w:rPr>
                        <w:rFonts w:ascii="Cambria Math" w:eastAsia="Times New Roman" w:hAnsi="Cambria Math" w:cstheme="majorBidi"/>
                        <w:b/>
                        <w:bCs/>
                        <w:i/>
                        <w:color w:val="000000"/>
                        <w:sz w:val="24"/>
                        <w:szCs w:val="24"/>
                      </w:rPr>
                    </m:ctrlPr>
                  </m:sSupPr>
                  <m:e>
                    <m:r>
                      <m:rPr>
                        <m:sty m:val="bi"/>
                      </m:rPr>
                      <w:rPr>
                        <w:rFonts w:ascii="Cambria Math" w:eastAsia="Times New Roman" w:hAnsi="Cambria Math" w:cstheme="majorBidi"/>
                        <w:color w:val="000000"/>
                        <w:sz w:val="24"/>
                        <w:szCs w:val="24"/>
                      </w:rPr>
                      <m:t>d</m:t>
                    </m:r>
                  </m:e>
                  <m:sup>
                    <m:r>
                      <m:rPr>
                        <m:sty m:val="bi"/>
                      </m:rPr>
                      <w:rPr>
                        <w:rFonts w:ascii="Cambria Math" w:eastAsia="Times New Roman" w:hAnsi="Cambria Math" w:cstheme="majorBidi"/>
                        <w:color w:val="000000"/>
                        <w:sz w:val="24"/>
                        <w:szCs w:val="24"/>
                      </w:rPr>
                      <m:t>'''</m:t>
                    </m:r>
                  </m:sup>
                </m:sSup>
              </m:oMath>
            </m:oMathPara>
          </w:p>
          <w:p w14:paraId="249120A9" w14:textId="3AE579C3" w:rsidR="006D0818" w:rsidRPr="00894C8E" w:rsidRDefault="000021C8" w:rsidP="000021C8">
            <w:pPr>
              <w:spacing w:after="0" w:line="240" w:lineRule="auto"/>
              <w:jc w:val="center"/>
              <w:rPr>
                <w:rFonts w:asciiTheme="majorBidi" w:eastAsia="Times New Roman" w:hAnsiTheme="majorBidi" w:cstheme="majorBidi"/>
                <w:b/>
                <w:bCs/>
                <w:color w:val="000000"/>
                <w:sz w:val="24"/>
                <w:szCs w:val="24"/>
              </w:rPr>
            </w:pPr>
            <w:r w:rsidRPr="00894C8E">
              <w:rPr>
                <w:rFonts w:asciiTheme="majorBidi" w:eastAsia="Times New Roman" w:hAnsiTheme="majorBidi" w:cstheme="majorBidi"/>
                <w:b/>
                <w:bCs/>
                <w:color w:val="000000"/>
                <w:sz w:val="24"/>
                <w:szCs w:val="24"/>
              </w:rPr>
              <w:t>(Å)</w:t>
            </w:r>
            <w:r w:rsidR="006D0818" w:rsidRPr="00894C8E">
              <w:rPr>
                <w:rFonts w:asciiTheme="majorBidi" w:eastAsia="Times New Roman" w:hAnsiTheme="majorBidi" w:cstheme="majorBidi"/>
                <w:b/>
                <w:bCs/>
                <w:color w:val="000000"/>
                <w:sz w:val="24"/>
                <w:szCs w:val="24"/>
              </w:rPr>
              <w:t> </w:t>
            </w:r>
          </w:p>
        </w:tc>
      </w:tr>
      <w:tr w:rsidR="003C76DC" w:rsidRPr="00894C8E" w14:paraId="7D9DF9F0" w14:textId="77777777" w:rsidTr="001347D9">
        <w:trPr>
          <w:trHeight w:val="319"/>
          <w:jc w:val="center"/>
        </w:trPr>
        <w:tc>
          <w:tcPr>
            <w:tcW w:w="2474" w:type="dxa"/>
            <w:tcBorders>
              <w:top w:val="single" w:sz="12" w:space="0" w:color="auto"/>
            </w:tcBorders>
            <w:shd w:val="clear" w:color="auto" w:fill="auto"/>
            <w:noWrap/>
            <w:vAlign w:val="center"/>
            <w:hideMark/>
          </w:tcPr>
          <w:p w14:paraId="5B236043" w14:textId="038393B5" w:rsidR="003C76DC" w:rsidRPr="00894C8E" w:rsidRDefault="003C76DC" w:rsidP="003219BE">
            <w:pPr>
              <w:spacing w:after="0" w:line="240" w:lineRule="auto"/>
              <w:rPr>
                <w:rFonts w:asciiTheme="majorBidi" w:eastAsia="Times New Roman" w:hAnsiTheme="majorBidi" w:cstheme="majorBidi"/>
                <w:color w:val="000000"/>
                <w:sz w:val="24"/>
                <w:szCs w:val="24"/>
              </w:rPr>
            </w:pPr>
            <w:r w:rsidRPr="00894C8E">
              <w:rPr>
                <w:rFonts w:ascii="Times New Roman" w:hAnsi="Times New Roman" w:cs="Times New Roman"/>
                <w:sz w:val="24"/>
                <w:szCs w:val="24"/>
                <w:lang w:val="pt-PT"/>
              </w:rPr>
              <w:t>(Cd)[Fe</w:t>
            </w:r>
            <w:r w:rsidRPr="00894C8E">
              <w:rPr>
                <w:rFonts w:ascii="Times New Roman" w:hAnsi="Times New Roman" w:cs="Times New Roman"/>
                <w:sz w:val="24"/>
                <w:szCs w:val="24"/>
                <w:vertAlign w:val="subscript"/>
                <w:lang w:val="pt-PT"/>
              </w:rPr>
              <w:t>2</w:t>
            </w:r>
            <w:r w:rsidRPr="00894C8E">
              <w:rPr>
                <w:rFonts w:ascii="Times New Roman" w:hAnsi="Times New Roman" w:cs="Times New Roman"/>
                <w:sz w:val="24"/>
                <w:szCs w:val="24"/>
                <w:lang w:val="pt-PT"/>
              </w:rPr>
              <w:t>] O</w:t>
            </w:r>
            <w:r w:rsidRPr="00894C8E">
              <w:rPr>
                <w:rFonts w:ascii="Times New Roman" w:hAnsi="Times New Roman" w:cs="Times New Roman"/>
                <w:sz w:val="24"/>
                <w:szCs w:val="24"/>
                <w:vertAlign w:val="subscript"/>
                <w:lang w:val="pt-PT"/>
              </w:rPr>
              <w:t>4</w:t>
            </w:r>
          </w:p>
        </w:tc>
        <w:tc>
          <w:tcPr>
            <w:tcW w:w="636" w:type="dxa"/>
            <w:tcBorders>
              <w:top w:val="single" w:sz="12" w:space="0" w:color="auto"/>
            </w:tcBorders>
            <w:shd w:val="clear" w:color="auto" w:fill="auto"/>
            <w:vAlign w:val="center"/>
            <w:hideMark/>
          </w:tcPr>
          <w:p w14:paraId="7730E13F"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8.47</w:t>
            </w:r>
          </w:p>
        </w:tc>
        <w:tc>
          <w:tcPr>
            <w:tcW w:w="636" w:type="dxa"/>
            <w:tcBorders>
              <w:top w:val="single" w:sz="12" w:space="0" w:color="auto"/>
            </w:tcBorders>
            <w:shd w:val="clear" w:color="auto" w:fill="auto"/>
            <w:vAlign w:val="center"/>
            <w:hideMark/>
          </w:tcPr>
          <w:p w14:paraId="293E3835"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0.78</w:t>
            </w:r>
          </w:p>
        </w:tc>
        <w:tc>
          <w:tcPr>
            <w:tcW w:w="669" w:type="dxa"/>
            <w:tcBorders>
              <w:top w:val="single" w:sz="12" w:space="0" w:color="auto"/>
            </w:tcBorders>
            <w:shd w:val="clear" w:color="auto" w:fill="auto"/>
            <w:vAlign w:val="center"/>
            <w:hideMark/>
          </w:tcPr>
          <w:p w14:paraId="52FF08B8"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0.64</w:t>
            </w:r>
          </w:p>
        </w:tc>
        <w:tc>
          <w:tcPr>
            <w:tcW w:w="876" w:type="dxa"/>
            <w:tcBorders>
              <w:top w:val="single" w:sz="12" w:space="0" w:color="auto"/>
            </w:tcBorders>
            <w:shd w:val="clear" w:color="auto" w:fill="auto"/>
            <w:vAlign w:val="center"/>
            <w:hideMark/>
          </w:tcPr>
          <w:p w14:paraId="1CFE4EEA"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0.3888</w:t>
            </w:r>
          </w:p>
        </w:tc>
        <w:tc>
          <w:tcPr>
            <w:tcW w:w="876" w:type="dxa"/>
            <w:tcBorders>
              <w:top w:val="single" w:sz="12" w:space="0" w:color="auto"/>
            </w:tcBorders>
            <w:shd w:val="clear" w:color="auto" w:fill="auto"/>
            <w:vAlign w:val="center"/>
            <w:hideMark/>
          </w:tcPr>
          <w:p w14:paraId="63263934"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3.7799</w:t>
            </w:r>
          </w:p>
        </w:tc>
        <w:tc>
          <w:tcPr>
            <w:tcW w:w="876" w:type="dxa"/>
            <w:tcBorders>
              <w:top w:val="single" w:sz="12" w:space="0" w:color="auto"/>
            </w:tcBorders>
            <w:shd w:val="clear" w:color="auto" w:fill="auto"/>
            <w:vAlign w:val="center"/>
            <w:hideMark/>
          </w:tcPr>
          <w:p w14:paraId="4C6D63B2"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3.0862</w:t>
            </w:r>
          </w:p>
        </w:tc>
        <w:tc>
          <w:tcPr>
            <w:tcW w:w="610" w:type="dxa"/>
            <w:tcBorders>
              <w:top w:val="single" w:sz="12" w:space="0" w:color="auto"/>
            </w:tcBorders>
            <w:shd w:val="clear" w:color="auto" w:fill="auto"/>
            <w:vAlign w:val="center"/>
            <w:hideMark/>
          </w:tcPr>
          <w:p w14:paraId="1B967B68"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2.1</w:t>
            </w:r>
          </w:p>
        </w:tc>
        <w:tc>
          <w:tcPr>
            <w:tcW w:w="876" w:type="dxa"/>
            <w:tcBorders>
              <w:top w:val="single" w:sz="12" w:space="0" w:color="auto"/>
            </w:tcBorders>
            <w:shd w:val="clear" w:color="auto" w:fill="auto"/>
            <w:vAlign w:val="center"/>
            <w:hideMark/>
          </w:tcPr>
          <w:p w14:paraId="77091327" w14:textId="519B83E4"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2.0681</w:t>
            </w:r>
          </w:p>
        </w:tc>
        <w:tc>
          <w:tcPr>
            <w:tcW w:w="756" w:type="dxa"/>
            <w:tcBorders>
              <w:top w:val="single" w:sz="12" w:space="0" w:color="auto"/>
            </w:tcBorders>
            <w:shd w:val="clear" w:color="auto" w:fill="auto"/>
            <w:vAlign w:val="center"/>
            <w:hideMark/>
          </w:tcPr>
          <w:p w14:paraId="3230BF39"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3.429</w:t>
            </w:r>
          </w:p>
        </w:tc>
        <w:tc>
          <w:tcPr>
            <w:tcW w:w="876" w:type="dxa"/>
            <w:tcBorders>
              <w:top w:val="single" w:sz="12" w:space="0" w:color="auto"/>
            </w:tcBorders>
            <w:shd w:val="clear" w:color="auto" w:fill="auto"/>
            <w:vAlign w:val="center"/>
            <w:hideMark/>
          </w:tcPr>
          <w:p w14:paraId="1324B185" w14:textId="32354DB8"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2.7432</w:t>
            </w:r>
          </w:p>
        </w:tc>
        <w:tc>
          <w:tcPr>
            <w:tcW w:w="876" w:type="dxa"/>
            <w:tcBorders>
              <w:top w:val="single" w:sz="12" w:space="0" w:color="auto"/>
            </w:tcBorders>
            <w:shd w:val="clear" w:color="auto" w:fill="auto"/>
            <w:vAlign w:val="center"/>
            <w:hideMark/>
          </w:tcPr>
          <w:p w14:paraId="01BAFD8F" w14:textId="0CB5BB94"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3.0957</w:t>
            </w:r>
          </w:p>
        </w:tc>
      </w:tr>
      <w:tr w:rsidR="003C76DC" w:rsidRPr="00894C8E" w14:paraId="4833DD1A" w14:textId="77777777" w:rsidTr="001347D9">
        <w:trPr>
          <w:trHeight w:val="319"/>
          <w:jc w:val="center"/>
        </w:trPr>
        <w:tc>
          <w:tcPr>
            <w:tcW w:w="2474" w:type="dxa"/>
            <w:shd w:val="clear" w:color="auto" w:fill="auto"/>
            <w:noWrap/>
            <w:vAlign w:val="center"/>
            <w:hideMark/>
          </w:tcPr>
          <w:p w14:paraId="308A65BA" w14:textId="69C6277F" w:rsidR="003C76DC" w:rsidRPr="00894C8E" w:rsidRDefault="003C76DC" w:rsidP="003219BE">
            <w:pPr>
              <w:spacing w:after="0" w:line="240" w:lineRule="auto"/>
              <w:rPr>
                <w:rFonts w:asciiTheme="majorBidi" w:eastAsia="Times New Roman" w:hAnsiTheme="majorBidi" w:cstheme="majorBidi"/>
                <w:color w:val="000000"/>
                <w:sz w:val="24"/>
                <w:szCs w:val="24"/>
              </w:rPr>
            </w:pPr>
            <w:r w:rsidRPr="00894C8E">
              <w:rPr>
                <w:rFonts w:ascii="Times New Roman" w:hAnsi="Times New Roman" w:cs="Times New Roman"/>
                <w:sz w:val="24"/>
                <w:szCs w:val="24"/>
                <w:lang w:val="pt-PT"/>
              </w:rPr>
              <w:t>(Cd)[Ce</w:t>
            </w:r>
            <w:r w:rsidRPr="00894C8E">
              <w:rPr>
                <w:rFonts w:ascii="Times New Roman" w:hAnsi="Times New Roman" w:cs="Times New Roman"/>
                <w:sz w:val="24"/>
                <w:szCs w:val="24"/>
                <w:vertAlign w:val="subscript"/>
                <w:lang w:val="pt-PT"/>
              </w:rPr>
              <w:t>0.125</w:t>
            </w:r>
            <w:r w:rsidRPr="00894C8E">
              <w:rPr>
                <w:rFonts w:ascii="Times New Roman" w:hAnsi="Times New Roman" w:cs="Times New Roman"/>
                <w:sz w:val="24"/>
                <w:szCs w:val="24"/>
                <w:lang w:val="pt-PT"/>
              </w:rPr>
              <w:t>Fe</w:t>
            </w:r>
            <w:r w:rsidRPr="00894C8E">
              <w:rPr>
                <w:rFonts w:ascii="Times New Roman" w:hAnsi="Times New Roman" w:cs="Times New Roman"/>
                <w:sz w:val="24"/>
                <w:szCs w:val="24"/>
                <w:vertAlign w:val="subscript"/>
                <w:lang w:val="pt-PT"/>
              </w:rPr>
              <w:t>1.875</w:t>
            </w:r>
            <w:r w:rsidRPr="00894C8E">
              <w:rPr>
                <w:rFonts w:ascii="Times New Roman" w:hAnsi="Times New Roman" w:cs="Times New Roman"/>
                <w:sz w:val="24"/>
                <w:szCs w:val="24"/>
                <w:lang w:val="pt-PT"/>
              </w:rPr>
              <w:t>] O</w:t>
            </w:r>
            <w:r w:rsidRPr="00894C8E">
              <w:rPr>
                <w:rFonts w:ascii="Times New Roman" w:hAnsi="Times New Roman" w:cs="Times New Roman"/>
                <w:sz w:val="24"/>
                <w:szCs w:val="24"/>
                <w:vertAlign w:val="subscript"/>
                <w:lang w:val="pt-PT"/>
              </w:rPr>
              <w:t>4</w:t>
            </w:r>
          </w:p>
        </w:tc>
        <w:tc>
          <w:tcPr>
            <w:tcW w:w="636" w:type="dxa"/>
            <w:shd w:val="clear" w:color="auto" w:fill="auto"/>
            <w:vAlign w:val="center"/>
            <w:hideMark/>
          </w:tcPr>
          <w:p w14:paraId="486D4C96"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8.55</w:t>
            </w:r>
          </w:p>
        </w:tc>
        <w:tc>
          <w:tcPr>
            <w:tcW w:w="636" w:type="dxa"/>
            <w:shd w:val="clear" w:color="auto" w:fill="auto"/>
            <w:vAlign w:val="center"/>
            <w:hideMark/>
          </w:tcPr>
          <w:p w14:paraId="2420034A"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0.78</w:t>
            </w:r>
          </w:p>
        </w:tc>
        <w:tc>
          <w:tcPr>
            <w:tcW w:w="669" w:type="dxa"/>
            <w:shd w:val="clear" w:color="auto" w:fill="auto"/>
            <w:vAlign w:val="center"/>
            <w:hideMark/>
          </w:tcPr>
          <w:p w14:paraId="7B2AFDD4"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0.67</w:t>
            </w:r>
          </w:p>
        </w:tc>
        <w:tc>
          <w:tcPr>
            <w:tcW w:w="876" w:type="dxa"/>
            <w:shd w:val="clear" w:color="auto" w:fill="auto"/>
            <w:vAlign w:val="center"/>
            <w:hideMark/>
          </w:tcPr>
          <w:p w14:paraId="3B58A6F3"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0.3892</w:t>
            </w:r>
          </w:p>
        </w:tc>
        <w:tc>
          <w:tcPr>
            <w:tcW w:w="876" w:type="dxa"/>
            <w:shd w:val="clear" w:color="auto" w:fill="auto"/>
            <w:vAlign w:val="center"/>
            <w:hideMark/>
          </w:tcPr>
          <w:p w14:paraId="530998B6"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3.7689</w:t>
            </w:r>
          </w:p>
        </w:tc>
        <w:tc>
          <w:tcPr>
            <w:tcW w:w="876" w:type="dxa"/>
            <w:shd w:val="clear" w:color="auto" w:fill="auto"/>
            <w:vAlign w:val="center"/>
            <w:hideMark/>
          </w:tcPr>
          <w:p w14:paraId="32344F31"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3.0773</w:t>
            </w:r>
          </w:p>
        </w:tc>
        <w:tc>
          <w:tcPr>
            <w:tcW w:w="610" w:type="dxa"/>
            <w:shd w:val="clear" w:color="auto" w:fill="auto"/>
            <w:vAlign w:val="center"/>
            <w:hideMark/>
          </w:tcPr>
          <w:p w14:paraId="1BCED2CF"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2.1</w:t>
            </w:r>
          </w:p>
        </w:tc>
        <w:tc>
          <w:tcPr>
            <w:tcW w:w="876" w:type="dxa"/>
            <w:shd w:val="clear" w:color="auto" w:fill="auto"/>
            <w:vAlign w:val="center"/>
            <w:hideMark/>
          </w:tcPr>
          <w:p w14:paraId="687A1807" w14:textId="561FABB3"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2.0591</w:t>
            </w:r>
          </w:p>
        </w:tc>
        <w:tc>
          <w:tcPr>
            <w:tcW w:w="756" w:type="dxa"/>
            <w:shd w:val="clear" w:color="auto" w:fill="auto"/>
            <w:vAlign w:val="center"/>
            <w:hideMark/>
          </w:tcPr>
          <w:p w14:paraId="2EF8B3AA"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3.429</w:t>
            </w:r>
          </w:p>
        </w:tc>
        <w:tc>
          <w:tcPr>
            <w:tcW w:w="876" w:type="dxa"/>
            <w:shd w:val="clear" w:color="auto" w:fill="auto"/>
            <w:vAlign w:val="center"/>
            <w:hideMark/>
          </w:tcPr>
          <w:p w14:paraId="1611428C" w14:textId="41F36190"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2.7254</w:t>
            </w:r>
          </w:p>
        </w:tc>
        <w:tc>
          <w:tcPr>
            <w:tcW w:w="876" w:type="dxa"/>
            <w:shd w:val="clear" w:color="auto" w:fill="auto"/>
            <w:vAlign w:val="center"/>
            <w:hideMark/>
          </w:tcPr>
          <w:p w14:paraId="2F32BAC5" w14:textId="32E9DF2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3.0874</w:t>
            </w:r>
          </w:p>
        </w:tc>
      </w:tr>
      <w:tr w:rsidR="003C76DC" w:rsidRPr="00894C8E" w14:paraId="56DD4A03" w14:textId="77777777" w:rsidTr="001347D9">
        <w:trPr>
          <w:trHeight w:val="319"/>
          <w:jc w:val="center"/>
        </w:trPr>
        <w:tc>
          <w:tcPr>
            <w:tcW w:w="2474" w:type="dxa"/>
            <w:shd w:val="clear" w:color="auto" w:fill="auto"/>
            <w:noWrap/>
            <w:vAlign w:val="center"/>
            <w:hideMark/>
          </w:tcPr>
          <w:p w14:paraId="08B5F781" w14:textId="71E61B6F" w:rsidR="003C76DC" w:rsidRPr="00894C8E" w:rsidRDefault="003C76DC" w:rsidP="003219BE">
            <w:pPr>
              <w:spacing w:after="0" w:line="240" w:lineRule="auto"/>
              <w:rPr>
                <w:rFonts w:asciiTheme="majorBidi" w:eastAsia="Times New Roman" w:hAnsiTheme="majorBidi" w:cstheme="majorBidi"/>
                <w:color w:val="000000"/>
                <w:sz w:val="24"/>
                <w:szCs w:val="24"/>
              </w:rPr>
            </w:pPr>
            <w:r w:rsidRPr="00894C8E">
              <w:rPr>
                <w:rFonts w:ascii="Times New Roman" w:hAnsi="Times New Roman" w:cs="Times New Roman"/>
                <w:sz w:val="24"/>
                <w:szCs w:val="24"/>
                <w:lang w:val="pt-PT"/>
              </w:rPr>
              <w:t>(Cd)[Ce</w:t>
            </w:r>
            <w:r w:rsidRPr="00894C8E">
              <w:rPr>
                <w:rFonts w:ascii="Times New Roman" w:hAnsi="Times New Roman" w:cs="Times New Roman"/>
                <w:sz w:val="24"/>
                <w:szCs w:val="24"/>
                <w:vertAlign w:val="subscript"/>
                <w:lang w:val="pt-PT"/>
              </w:rPr>
              <w:t>0.25</w:t>
            </w:r>
            <w:r w:rsidRPr="00894C8E">
              <w:rPr>
                <w:rFonts w:ascii="Times New Roman" w:hAnsi="Times New Roman" w:cs="Times New Roman"/>
                <w:sz w:val="24"/>
                <w:szCs w:val="24"/>
                <w:lang w:val="pt-PT"/>
              </w:rPr>
              <w:t>Fe</w:t>
            </w:r>
            <w:r w:rsidRPr="00894C8E">
              <w:rPr>
                <w:rFonts w:ascii="Times New Roman" w:hAnsi="Times New Roman" w:cs="Times New Roman"/>
                <w:sz w:val="24"/>
                <w:szCs w:val="24"/>
                <w:vertAlign w:val="subscript"/>
                <w:lang w:val="pt-PT"/>
              </w:rPr>
              <w:t>1.75</w:t>
            </w:r>
            <w:r w:rsidRPr="00894C8E">
              <w:rPr>
                <w:rFonts w:ascii="Times New Roman" w:hAnsi="Times New Roman" w:cs="Times New Roman"/>
                <w:sz w:val="24"/>
                <w:szCs w:val="24"/>
                <w:lang w:val="pt-PT"/>
              </w:rPr>
              <w:t>] O</w:t>
            </w:r>
            <w:r w:rsidRPr="00894C8E">
              <w:rPr>
                <w:rFonts w:ascii="Times New Roman" w:hAnsi="Times New Roman" w:cs="Times New Roman"/>
                <w:sz w:val="24"/>
                <w:szCs w:val="24"/>
                <w:vertAlign w:val="subscript"/>
                <w:lang w:val="pt-PT"/>
              </w:rPr>
              <w:t>4</w:t>
            </w:r>
          </w:p>
        </w:tc>
        <w:tc>
          <w:tcPr>
            <w:tcW w:w="636" w:type="dxa"/>
            <w:shd w:val="clear" w:color="auto" w:fill="auto"/>
            <w:vAlign w:val="center"/>
            <w:hideMark/>
          </w:tcPr>
          <w:p w14:paraId="47E4C729"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8.63</w:t>
            </w:r>
          </w:p>
        </w:tc>
        <w:tc>
          <w:tcPr>
            <w:tcW w:w="636" w:type="dxa"/>
            <w:shd w:val="clear" w:color="auto" w:fill="auto"/>
            <w:vAlign w:val="center"/>
            <w:hideMark/>
          </w:tcPr>
          <w:p w14:paraId="2EB94BAF"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0.78</w:t>
            </w:r>
          </w:p>
        </w:tc>
        <w:tc>
          <w:tcPr>
            <w:tcW w:w="669" w:type="dxa"/>
            <w:shd w:val="clear" w:color="auto" w:fill="auto"/>
            <w:vAlign w:val="center"/>
            <w:hideMark/>
          </w:tcPr>
          <w:p w14:paraId="15993F9C"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0.7</w:t>
            </w:r>
          </w:p>
        </w:tc>
        <w:tc>
          <w:tcPr>
            <w:tcW w:w="876" w:type="dxa"/>
            <w:shd w:val="clear" w:color="auto" w:fill="auto"/>
            <w:vAlign w:val="center"/>
            <w:hideMark/>
          </w:tcPr>
          <w:p w14:paraId="3329FEA4"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0.3895</w:t>
            </w:r>
          </w:p>
        </w:tc>
        <w:tc>
          <w:tcPr>
            <w:tcW w:w="876" w:type="dxa"/>
            <w:shd w:val="clear" w:color="auto" w:fill="auto"/>
            <w:vAlign w:val="center"/>
            <w:hideMark/>
          </w:tcPr>
          <w:p w14:paraId="6D1AB18B"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3.7624</w:t>
            </w:r>
          </w:p>
        </w:tc>
        <w:tc>
          <w:tcPr>
            <w:tcW w:w="876" w:type="dxa"/>
            <w:shd w:val="clear" w:color="auto" w:fill="auto"/>
            <w:vAlign w:val="center"/>
            <w:hideMark/>
          </w:tcPr>
          <w:p w14:paraId="341A04C7"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3.072</w:t>
            </w:r>
          </w:p>
        </w:tc>
        <w:tc>
          <w:tcPr>
            <w:tcW w:w="610" w:type="dxa"/>
            <w:shd w:val="clear" w:color="auto" w:fill="auto"/>
            <w:vAlign w:val="center"/>
            <w:hideMark/>
          </w:tcPr>
          <w:p w14:paraId="653613B1"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2.1</w:t>
            </w:r>
          </w:p>
        </w:tc>
        <w:tc>
          <w:tcPr>
            <w:tcW w:w="876" w:type="dxa"/>
            <w:shd w:val="clear" w:color="auto" w:fill="auto"/>
            <w:vAlign w:val="center"/>
            <w:hideMark/>
          </w:tcPr>
          <w:p w14:paraId="669E5F7D" w14:textId="180AE51F"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2.0537</w:t>
            </w:r>
          </w:p>
        </w:tc>
        <w:tc>
          <w:tcPr>
            <w:tcW w:w="756" w:type="dxa"/>
            <w:shd w:val="clear" w:color="auto" w:fill="auto"/>
            <w:vAlign w:val="center"/>
            <w:hideMark/>
          </w:tcPr>
          <w:p w14:paraId="64C237B8"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3.429</w:t>
            </w:r>
          </w:p>
        </w:tc>
        <w:tc>
          <w:tcPr>
            <w:tcW w:w="876" w:type="dxa"/>
            <w:shd w:val="clear" w:color="auto" w:fill="auto"/>
            <w:vAlign w:val="center"/>
            <w:hideMark/>
          </w:tcPr>
          <w:p w14:paraId="09E06A9C" w14:textId="30F2A35C"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2.7148</w:t>
            </w:r>
          </w:p>
        </w:tc>
        <w:tc>
          <w:tcPr>
            <w:tcW w:w="876" w:type="dxa"/>
            <w:shd w:val="clear" w:color="auto" w:fill="auto"/>
            <w:vAlign w:val="center"/>
            <w:hideMark/>
          </w:tcPr>
          <w:p w14:paraId="01669135" w14:textId="5122B275"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3.0824</w:t>
            </w:r>
          </w:p>
        </w:tc>
      </w:tr>
      <w:tr w:rsidR="003C76DC" w:rsidRPr="00894C8E" w14:paraId="3416E806" w14:textId="77777777" w:rsidTr="001347D9">
        <w:trPr>
          <w:trHeight w:val="319"/>
          <w:jc w:val="center"/>
        </w:trPr>
        <w:tc>
          <w:tcPr>
            <w:tcW w:w="2474" w:type="dxa"/>
            <w:shd w:val="clear" w:color="auto" w:fill="auto"/>
            <w:noWrap/>
            <w:vAlign w:val="center"/>
            <w:hideMark/>
          </w:tcPr>
          <w:p w14:paraId="026D31EE" w14:textId="23B76B89" w:rsidR="003C76DC" w:rsidRPr="00894C8E" w:rsidRDefault="003C76DC" w:rsidP="003219BE">
            <w:pPr>
              <w:spacing w:after="0" w:line="240" w:lineRule="auto"/>
              <w:rPr>
                <w:rFonts w:asciiTheme="majorBidi" w:eastAsia="Times New Roman" w:hAnsiTheme="majorBidi" w:cstheme="majorBidi"/>
                <w:color w:val="000000"/>
                <w:sz w:val="24"/>
                <w:szCs w:val="24"/>
              </w:rPr>
            </w:pPr>
            <w:r w:rsidRPr="00894C8E">
              <w:rPr>
                <w:rFonts w:ascii="Times New Roman" w:hAnsi="Times New Roman" w:cs="Times New Roman"/>
                <w:sz w:val="24"/>
                <w:szCs w:val="24"/>
                <w:lang w:val="pt-PT"/>
              </w:rPr>
              <w:t>(Cd)[Ce</w:t>
            </w:r>
            <w:r w:rsidRPr="00894C8E">
              <w:rPr>
                <w:rFonts w:ascii="Times New Roman" w:hAnsi="Times New Roman" w:cs="Times New Roman"/>
                <w:sz w:val="24"/>
                <w:szCs w:val="24"/>
                <w:vertAlign w:val="subscript"/>
                <w:lang w:val="pt-PT"/>
              </w:rPr>
              <w:t>0.375</w:t>
            </w:r>
            <w:r w:rsidRPr="00894C8E">
              <w:rPr>
                <w:rFonts w:ascii="Times New Roman" w:hAnsi="Times New Roman" w:cs="Times New Roman"/>
                <w:sz w:val="24"/>
                <w:szCs w:val="24"/>
                <w:lang w:val="pt-PT"/>
              </w:rPr>
              <w:t>Fe</w:t>
            </w:r>
            <w:r w:rsidRPr="00894C8E">
              <w:rPr>
                <w:rFonts w:ascii="Times New Roman" w:hAnsi="Times New Roman" w:cs="Times New Roman"/>
                <w:sz w:val="24"/>
                <w:szCs w:val="24"/>
                <w:vertAlign w:val="subscript"/>
                <w:lang w:val="pt-PT"/>
              </w:rPr>
              <w:t>1.625</w:t>
            </w:r>
            <w:r w:rsidRPr="00894C8E">
              <w:rPr>
                <w:rFonts w:ascii="Times New Roman" w:hAnsi="Times New Roman" w:cs="Times New Roman"/>
                <w:sz w:val="24"/>
                <w:szCs w:val="24"/>
                <w:lang w:val="pt-PT"/>
              </w:rPr>
              <w:t>] O</w:t>
            </w:r>
            <w:r w:rsidRPr="00894C8E">
              <w:rPr>
                <w:rFonts w:ascii="Times New Roman" w:hAnsi="Times New Roman" w:cs="Times New Roman"/>
                <w:sz w:val="24"/>
                <w:szCs w:val="24"/>
                <w:vertAlign w:val="subscript"/>
                <w:lang w:val="pt-PT"/>
              </w:rPr>
              <w:t>4</w:t>
            </w:r>
          </w:p>
        </w:tc>
        <w:tc>
          <w:tcPr>
            <w:tcW w:w="636" w:type="dxa"/>
            <w:shd w:val="clear" w:color="auto" w:fill="auto"/>
            <w:vAlign w:val="center"/>
            <w:hideMark/>
          </w:tcPr>
          <w:p w14:paraId="3221386D"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8.72</w:t>
            </w:r>
          </w:p>
        </w:tc>
        <w:tc>
          <w:tcPr>
            <w:tcW w:w="636" w:type="dxa"/>
            <w:shd w:val="clear" w:color="auto" w:fill="auto"/>
            <w:vAlign w:val="center"/>
            <w:hideMark/>
          </w:tcPr>
          <w:p w14:paraId="3F7E7395"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0.78</w:t>
            </w:r>
          </w:p>
        </w:tc>
        <w:tc>
          <w:tcPr>
            <w:tcW w:w="669" w:type="dxa"/>
            <w:shd w:val="clear" w:color="auto" w:fill="auto"/>
            <w:vAlign w:val="center"/>
            <w:hideMark/>
          </w:tcPr>
          <w:p w14:paraId="7124FEA2"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0.73</w:t>
            </w:r>
          </w:p>
        </w:tc>
        <w:tc>
          <w:tcPr>
            <w:tcW w:w="876" w:type="dxa"/>
            <w:shd w:val="clear" w:color="auto" w:fill="auto"/>
            <w:vAlign w:val="center"/>
            <w:hideMark/>
          </w:tcPr>
          <w:p w14:paraId="33496F15"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0.3896</w:t>
            </w:r>
          </w:p>
        </w:tc>
        <w:tc>
          <w:tcPr>
            <w:tcW w:w="876" w:type="dxa"/>
            <w:shd w:val="clear" w:color="auto" w:fill="auto"/>
            <w:vAlign w:val="center"/>
            <w:hideMark/>
          </w:tcPr>
          <w:p w14:paraId="23375791"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3.7603</w:t>
            </w:r>
          </w:p>
        </w:tc>
        <w:tc>
          <w:tcPr>
            <w:tcW w:w="876" w:type="dxa"/>
            <w:shd w:val="clear" w:color="auto" w:fill="auto"/>
            <w:vAlign w:val="center"/>
            <w:hideMark/>
          </w:tcPr>
          <w:p w14:paraId="1D270E79"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3.0702</w:t>
            </w:r>
          </w:p>
        </w:tc>
        <w:tc>
          <w:tcPr>
            <w:tcW w:w="610" w:type="dxa"/>
            <w:shd w:val="clear" w:color="auto" w:fill="auto"/>
            <w:vAlign w:val="center"/>
            <w:hideMark/>
          </w:tcPr>
          <w:p w14:paraId="7E6305A7"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2.1</w:t>
            </w:r>
          </w:p>
        </w:tc>
        <w:tc>
          <w:tcPr>
            <w:tcW w:w="876" w:type="dxa"/>
            <w:shd w:val="clear" w:color="auto" w:fill="auto"/>
            <w:vAlign w:val="center"/>
            <w:hideMark/>
          </w:tcPr>
          <w:p w14:paraId="37DCE5BC" w14:textId="750489BC"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2.0519</w:t>
            </w:r>
          </w:p>
        </w:tc>
        <w:tc>
          <w:tcPr>
            <w:tcW w:w="756" w:type="dxa"/>
            <w:shd w:val="clear" w:color="auto" w:fill="auto"/>
            <w:vAlign w:val="center"/>
            <w:hideMark/>
          </w:tcPr>
          <w:p w14:paraId="30661FC2"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3.429</w:t>
            </w:r>
          </w:p>
        </w:tc>
        <w:tc>
          <w:tcPr>
            <w:tcW w:w="876" w:type="dxa"/>
            <w:shd w:val="clear" w:color="auto" w:fill="auto"/>
            <w:vAlign w:val="center"/>
            <w:hideMark/>
          </w:tcPr>
          <w:p w14:paraId="58DD33BC"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2.7113</w:t>
            </w:r>
          </w:p>
        </w:tc>
        <w:tc>
          <w:tcPr>
            <w:tcW w:w="876" w:type="dxa"/>
            <w:shd w:val="clear" w:color="auto" w:fill="auto"/>
            <w:vAlign w:val="center"/>
            <w:hideMark/>
          </w:tcPr>
          <w:p w14:paraId="3916A078" w14:textId="3B2523CC"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3.0807</w:t>
            </w:r>
          </w:p>
        </w:tc>
      </w:tr>
      <w:tr w:rsidR="003C76DC" w:rsidRPr="00894C8E" w14:paraId="63B4FA94" w14:textId="77777777" w:rsidTr="001347D9">
        <w:trPr>
          <w:trHeight w:val="319"/>
          <w:jc w:val="center"/>
        </w:trPr>
        <w:tc>
          <w:tcPr>
            <w:tcW w:w="2474" w:type="dxa"/>
            <w:tcBorders>
              <w:bottom w:val="single" w:sz="12" w:space="0" w:color="auto"/>
            </w:tcBorders>
            <w:shd w:val="clear" w:color="auto" w:fill="auto"/>
            <w:noWrap/>
            <w:vAlign w:val="center"/>
            <w:hideMark/>
          </w:tcPr>
          <w:p w14:paraId="6DCFEC25" w14:textId="4EA52423" w:rsidR="003C76DC" w:rsidRPr="00894C8E" w:rsidRDefault="003C76DC" w:rsidP="003219BE">
            <w:pPr>
              <w:spacing w:after="0" w:line="240" w:lineRule="auto"/>
              <w:rPr>
                <w:rFonts w:asciiTheme="majorBidi" w:eastAsia="Times New Roman" w:hAnsiTheme="majorBidi" w:cstheme="majorBidi"/>
                <w:color w:val="000000"/>
                <w:sz w:val="24"/>
                <w:szCs w:val="24"/>
              </w:rPr>
            </w:pPr>
            <w:r w:rsidRPr="00894C8E">
              <w:rPr>
                <w:rFonts w:ascii="Times New Roman" w:hAnsi="Times New Roman" w:cs="Times New Roman"/>
                <w:sz w:val="24"/>
                <w:szCs w:val="24"/>
              </w:rPr>
              <w:t>(Cd)[Ce</w:t>
            </w:r>
            <w:r w:rsidRPr="00894C8E">
              <w:rPr>
                <w:rFonts w:ascii="Times New Roman" w:hAnsi="Times New Roman" w:cs="Times New Roman"/>
                <w:sz w:val="24"/>
                <w:szCs w:val="24"/>
                <w:vertAlign w:val="subscript"/>
              </w:rPr>
              <w:t>0.5</w:t>
            </w:r>
            <w:r w:rsidRPr="00894C8E">
              <w:rPr>
                <w:rFonts w:ascii="Times New Roman" w:hAnsi="Times New Roman" w:cs="Times New Roman"/>
                <w:sz w:val="24"/>
                <w:szCs w:val="24"/>
              </w:rPr>
              <w:t>Fe</w:t>
            </w:r>
            <w:r w:rsidRPr="00894C8E">
              <w:rPr>
                <w:rFonts w:ascii="Times New Roman" w:hAnsi="Times New Roman" w:cs="Times New Roman"/>
                <w:sz w:val="24"/>
                <w:szCs w:val="24"/>
                <w:vertAlign w:val="subscript"/>
              </w:rPr>
              <w:t xml:space="preserve">1.5] </w:t>
            </w:r>
            <w:r w:rsidRPr="00894C8E">
              <w:rPr>
                <w:rFonts w:ascii="Times New Roman" w:hAnsi="Times New Roman" w:cs="Times New Roman"/>
                <w:sz w:val="24"/>
                <w:szCs w:val="24"/>
              </w:rPr>
              <w:t>O</w:t>
            </w:r>
            <w:r w:rsidRPr="00894C8E">
              <w:rPr>
                <w:rFonts w:ascii="Times New Roman" w:hAnsi="Times New Roman" w:cs="Times New Roman"/>
                <w:sz w:val="24"/>
                <w:szCs w:val="24"/>
                <w:vertAlign w:val="subscript"/>
              </w:rPr>
              <w:t>4</w:t>
            </w:r>
          </w:p>
        </w:tc>
        <w:tc>
          <w:tcPr>
            <w:tcW w:w="636" w:type="dxa"/>
            <w:tcBorders>
              <w:bottom w:val="single" w:sz="12" w:space="0" w:color="auto"/>
            </w:tcBorders>
            <w:shd w:val="clear" w:color="auto" w:fill="auto"/>
            <w:noWrap/>
            <w:vAlign w:val="center"/>
            <w:hideMark/>
          </w:tcPr>
          <w:p w14:paraId="5CA32999" w14:textId="446C301C"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8.80</w:t>
            </w:r>
          </w:p>
        </w:tc>
        <w:tc>
          <w:tcPr>
            <w:tcW w:w="636" w:type="dxa"/>
            <w:tcBorders>
              <w:bottom w:val="single" w:sz="12" w:space="0" w:color="auto"/>
            </w:tcBorders>
            <w:shd w:val="clear" w:color="auto" w:fill="auto"/>
            <w:noWrap/>
            <w:vAlign w:val="center"/>
            <w:hideMark/>
          </w:tcPr>
          <w:p w14:paraId="7A7FAA9F"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0.78</w:t>
            </w:r>
          </w:p>
        </w:tc>
        <w:tc>
          <w:tcPr>
            <w:tcW w:w="669" w:type="dxa"/>
            <w:tcBorders>
              <w:bottom w:val="single" w:sz="12" w:space="0" w:color="auto"/>
            </w:tcBorders>
            <w:shd w:val="clear" w:color="auto" w:fill="auto"/>
            <w:noWrap/>
            <w:vAlign w:val="center"/>
            <w:hideMark/>
          </w:tcPr>
          <w:p w14:paraId="0EC18003"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0.76</w:t>
            </w:r>
          </w:p>
        </w:tc>
        <w:tc>
          <w:tcPr>
            <w:tcW w:w="876" w:type="dxa"/>
            <w:tcBorders>
              <w:bottom w:val="single" w:sz="12" w:space="0" w:color="auto"/>
            </w:tcBorders>
            <w:shd w:val="clear" w:color="auto" w:fill="auto"/>
            <w:vAlign w:val="center"/>
            <w:hideMark/>
          </w:tcPr>
          <w:p w14:paraId="3058BC72"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0.3895</w:t>
            </w:r>
          </w:p>
        </w:tc>
        <w:tc>
          <w:tcPr>
            <w:tcW w:w="876" w:type="dxa"/>
            <w:tcBorders>
              <w:bottom w:val="single" w:sz="12" w:space="0" w:color="auto"/>
            </w:tcBorders>
            <w:shd w:val="clear" w:color="auto" w:fill="auto"/>
            <w:noWrap/>
            <w:vAlign w:val="center"/>
            <w:hideMark/>
          </w:tcPr>
          <w:p w14:paraId="57423495"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3.7624</w:t>
            </w:r>
          </w:p>
        </w:tc>
        <w:tc>
          <w:tcPr>
            <w:tcW w:w="876" w:type="dxa"/>
            <w:tcBorders>
              <w:bottom w:val="single" w:sz="12" w:space="0" w:color="auto"/>
            </w:tcBorders>
            <w:shd w:val="clear" w:color="auto" w:fill="auto"/>
            <w:noWrap/>
            <w:vAlign w:val="center"/>
            <w:hideMark/>
          </w:tcPr>
          <w:p w14:paraId="21E829CC" w14:textId="5CFAE1EA"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3.0720</w:t>
            </w:r>
          </w:p>
        </w:tc>
        <w:tc>
          <w:tcPr>
            <w:tcW w:w="610" w:type="dxa"/>
            <w:tcBorders>
              <w:bottom w:val="single" w:sz="12" w:space="0" w:color="auto"/>
            </w:tcBorders>
            <w:shd w:val="clear" w:color="auto" w:fill="auto"/>
            <w:noWrap/>
            <w:vAlign w:val="center"/>
            <w:hideMark/>
          </w:tcPr>
          <w:p w14:paraId="62983FA3"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2.1</w:t>
            </w:r>
          </w:p>
        </w:tc>
        <w:tc>
          <w:tcPr>
            <w:tcW w:w="876" w:type="dxa"/>
            <w:tcBorders>
              <w:bottom w:val="single" w:sz="12" w:space="0" w:color="auto"/>
            </w:tcBorders>
            <w:shd w:val="clear" w:color="auto" w:fill="auto"/>
            <w:noWrap/>
            <w:vAlign w:val="center"/>
            <w:hideMark/>
          </w:tcPr>
          <w:p w14:paraId="05CE49D4" w14:textId="4A24E955"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2.0537</w:t>
            </w:r>
          </w:p>
        </w:tc>
        <w:tc>
          <w:tcPr>
            <w:tcW w:w="756" w:type="dxa"/>
            <w:tcBorders>
              <w:bottom w:val="single" w:sz="12" w:space="0" w:color="auto"/>
            </w:tcBorders>
            <w:shd w:val="clear" w:color="auto" w:fill="auto"/>
            <w:noWrap/>
            <w:vAlign w:val="center"/>
            <w:hideMark/>
          </w:tcPr>
          <w:p w14:paraId="55F2F5EC" w14:textId="77777777"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3.429</w:t>
            </w:r>
          </w:p>
        </w:tc>
        <w:tc>
          <w:tcPr>
            <w:tcW w:w="876" w:type="dxa"/>
            <w:tcBorders>
              <w:bottom w:val="single" w:sz="12" w:space="0" w:color="auto"/>
            </w:tcBorders>
            <w:shd w:val="clear" w:color="auto" w:fill="auto"/>
            <w:vAlign w:val="center"/>
            <w:hideMark/>
          </w:tcPr>
          <w:p w14:paraId="64D14981" w14:textId="6771D64A"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2.7148</w:t>
            </w:r>
          </w:p>
        </w:tc>
        <w:tc>
          <w:tcPr>
            <w:tcW w:w="876" w:type="dxa"/>
            <w:tcBorders>
              <w:bottom w:val="single" w:sz="12" w:space="0" w:color="auto"/>
            </w:tcBorders>
            <w:shd w:val="clear" w:color="auto" w:fill="auto"/>
            <w:vAlign w:val="center"/>
            <w:hideMark/>
          </w:tcPr>
          <w:p w14:paraId="4BFDD3D9" w14:textId="1ADB152A" w:rsidR="003C76DC" w:rsidRPr="00894C8E" w:rsidRDefault="003C76DC" w:rsidP="000021C8">
            <w:pPr>
              <w:spacing w:after="0" w:line="240" w:lineRule="auto"/>
              <w:jc w:val="center"/>
              <w:rPr>
                <w:rFonts w:asciiTheme="majorBidi" w:eastAsia="Times New Roman" w:hAnsiTheme="majorBidi" w:cstheme="majorBidi"/>
                <w:color w:val="000000"/>
                <w:sz w:val="24"/>
                <w:szCs w:val="24"/>
              </w:rPr>
            </w:pPr>
            <w:r w:rsidRPr="00894C8E">
              <w:rPr>
                <w:rFonts w:asciiTheme="majorBidi" w:eastAsia="Times New Roman" w:hAnsiTheme="majorBidi" w:cstheme="majorBidi"/>
                <w:color w:val="000000"/>
                <w:sz w:val="24"/>
                <w:szCs w:val="24"/>
              </w:rPr>
              <w:t>3.0824</w:t>
            </w:r>
          </w:p>
        </w:tc>
      </w:tr>
    </w:tbl>
    <w:p w14:paraId="63F99DAA" w14:textId="77777777" w:rsidR="007B5564" w:rsidRPr="00894C8E" w:rsidRDefault="007B5564" w:rsidP="007B5564">
      <w:pPr>
        <w:spacing w:line="240" w:lineRule="auto"/>
        <w:jc w:val="both"/>
        <w:rPr>
          <w:rFonts w:ascii="Times New Roman" w:eastAsiaTheme="minorEastAsia" w:hAnsi="Times New Roman" w:cs="Times New Roman"/>
          <w:color w:val="000000" w:themeColor="text1"/>
          <w:sz w:val="24"/>
          <w:szCs w:val="24"/>
        </w:rPr>
      </w:pPr>
    </w:p>
    <w:p w14:paraId="19071C19" w14:textId="79DA6919" w:rsidR="00E0364D" w:rsidRPr="00894C8E" w:rsidRDefault="00B03F02" w:rsidP="00B03F02">
      <w:pPr>
        <w:keepNext/>
        <w:spacing w:after="0" w:line="240" w:lineRule="auto"/>
        <w:jc w:val="center"/>
      </w:pPr>
      <w:r w:rsidRPr="00894C8E">
        <w:object w:dxaOrig="9357" w:dyaOrig="4242" w14:anchorId="06A8A0ED">
          <v:shape id="_x0000_i1027" type="#_x0000_t75" style="width:450.75pt;height:204pt" o:ole="">
            <v:imagedata r:id="rId12" o:title=""/>
          </v:shape>
          <o:OLEObject Type="Embed" ProgID="Origin50.Graph" ShapeID="_x0000_i1027" DrawAspect="Content" ObjectID="_1692626368" r:id="rId13"/>
        </w:object>
      </w:r>
    </w:p>
    <w:p w14:paraId="2759BCFB" w14:textId="532588EF" w:rsidR="00161736" w:rsidRPr="00894C8E" w:rsidRDefault="00E0364D" w:rsidP="00B03F02">
      <w:pPr>
        <w:pStyle w:val="Caption"/>
        <w:spacing w:after="0"/>
        <w:jc w:val="center"/>
        <w:rPr>
          <w:rFonts w:eastAsiaTheme="minorEastAsia" w:cs="Times New Roman"/>
          <w:szCs w:val="24"/>
        </w:rPr>
      </w:pPr>
      <w:r w:rsidRPr="00894C8E">
        <w:rPr>
          <w:b/>
          <w:bCs/>
        </w:rPr>
        <w:t xml:space="preserve">Fig. </w:t>
      </w:r>
      <w:r w:rsidRPr="00894C8E">
        <w:rPr>
          <w:b/>
          <w:bCs/>
        </w:rPr>
        <w:fldChar w:fldCharType="begin"/>
      </w:r>
      <w:r w:rsidRPr="00894C8E">
        <w:rPr>
          <w:b/>
          <w:bCs/>
        </w:rPr>
        <w:instrText xml:space="preserve"> SEQ Fig. \* ARABIC </w:instrText>
      </w:r>
      <w:r w:rsidRPr="00894C8E">
        <w:rPr>
          <w:b/>
          <w:bCs/>
        </w:rPr>
        <w:fldChar w:fldCharType="separate"/>
      </w:r>
      <w:r w:rsidRPr="00894C8E">
        <w:rPr>
          <w:b/>
          <w:bCs/>
          <w:noProof/>
        </w:rPr>
        <w:t>3</w:t>
      </w:r>
      <w:r w:rsidRPr="00894C8E">
        <w:rPr>
          <w:b/>
          <w:bCs/>
        </w:rPr>
        <w:fldChar w:fldCharType="end"/>
      </w:r>
      <w:r w:rsidRPr="00894C8E">
        <w:t xml:space="preserve"> Plots of </w:t>
      </w:r>
      <w:r w:rsidRPr="00894C8E">
        <w:rPr>
          <w:b/>
          <w:bCs/>
        </w:rPr>
        <w:t xml:space="preserve">(a) </w:t>
      </w:r>
      <w:r w:rsidRPr="00894C8E">
        <w:t>Ce</w:t>
      </w:r>
      <w:r w:rsidRPr="00894C8E">
        <w:rPr>
          <w:b/>
          <w:bCs/>
        </w:rPr>
        <w:t xml:space="preserve"> </w:t>
      </w:r>
      <w:r w:rsidRPr="00894C8E">
        <w:rPr>
          <w:rFonts w:cs="Times New Roman"/>
          <w:bCs/>
          <w:szCs w:val="24"/>
        </w:rPr>
        <w:t xml:space="preserve">concentration (x) </w:t>
      </w:r>
      <w:r w:rsidRPr="00894C8E">
        <w:rPr>
          <w:rFonts w:cs="Times New Roman"/>
          <w:bCs/>
          <w:i/>
          <w:iCs w:val="0"/>
          <w:szCs w:val="24"/>
        </w:rPr>
        <w:t>versus</w:t>
      </w:r>
      <w:r w:rsidRPr="00894C8E">
        <w:rPr>
          <w:rFonts w:cs="Times New Roman"/>
          <w:bCs/>
          <w:szCs w:val="24"/>
        </w:rPr>
        <w:t xml:space="preserve"> experimental and theoretical lattice constants </w:t>
      </w:r>
      <w:r w:rsidRPr="00894C8E">
        <w:rPr>
          <w:rFonts w:cs="Times New Roman"/>
          <w:b/>
          <w:szCs w:val="24"/>
        </w:rPr>
        <w:t>(b)</w:t>
      </w:r>
      <w:r w:rsidRPr="00894C8E">
        <w:rPr>
          <w:rFonts w:cs="Times New Roman"/>
          <w:bCs/>
          <w:szCs w:val="24"/>
        </w:rPr>
        <w:t xml:space="preserve"> </w:t>
      </w:r>
      <w:r w:rsidRPr="00894C8E">
        <w:t>Ce</w:t>
      </w:r>
      <w:r w:rsidRPr="00894C8E">
        <w:rPr>
          <w:b/>
          <w:bCs/>
        </w:rPr>
        <w:t xml:space="preserve"> </w:t>
      </w:r>
      <w:r w:rsidRPr="00894C8E">
        <w:rPr>
          <w:rFonts w:cs="Times New Roman"/>
          <w:bCs/>
          <w:szCs w:val="24"/>
        </w:rPr>
        <w:t xml:space="preserve">concentration (x) </w:t>
      </w:r>
      <w:r w:rsidRPr="00894C8E">
        <w:rPr>
          <w:rFonts w:cs="Times New Roman"/>
          <w:bCs/>
          <w:i/>
          <w:iCs w:val="0"/>
          <w:szCs w:val="24"/>
        </w:rPr>
        <w:t xml:space="preserve">versus </w:t>
      </w:r>
      <w:r w:rsidRPr="00894C8E">
        <w:rPr>
          <w:rFonts w:cs="Times New Roman"/>
          <w:bCs/>
          <w:szCs w:val="24"/>
        </w:rPr>
        <w:t>hopping length at A- and B- sites</w:t>
      </w:r>
    </w:p>
    <w:p w14:paraId="7BD65C8F" w14:textId="69A9C35F" w:rsidR="00E80442" w:rsidRPr="00894C8E" w:rsidRDefault="00E80442" w:rsidP="003D43EB">
      <w:pPr>
        <w:spacing w:line="240" w:lineRule="auto"/>
        <w:jc w:val="both"/>
        <w:rPr>
          <w:rFonts w:ascii="Times New Roman" w:eastAsiaTheme="minorEastAsia" w:hAnsi="Times New Roman" w:cs="Times New Roman"/>
          <w:color w:val="000000" w:themeColor="text1"/>
          <w:sz w:val="24"/>
          <w:szCs w:val="24"/>
        </w:rPr>
      </w:pPr>
    </w:p>
    <w:p w14:paraId="5FF066D3" w14:textId="3D531236" w:rsidR="001347D9" w:rsidRPr="00894C8E" w:rsidRDefault="004C5DC7" w:rsidP="001347D9">
      <w:pPr>
        <w:spacing w:after="0" w:line="360" w:lineRule="auto"/>
        <w:jc w:val="both"/>
        <w:rPr>
          <w:rFonts w:asciiTheme="majorBidi" w:hAnsiTheme="majorBidi" w:cstheme="majorBidi"/>
          <w:b/>
          <w:color w:val="000000" w:themeColor="text1"/>
          <w:sz w:val="24"/>
          <w:szCs w:val="24"/>
        </w:rPr>
      </w:pPr>
      <w:r w:rsidRPr="00894C8E">
        <w:rPr>
          <w:rFonts w:asciiTheme="majorBidi" w:hAnsiTheme="majorBidi" w:cstheme="majorBidi"/>
          <w:b/>
          <w:color w:val="000000" w:themeColor="text1"/>
          <w:sz w:val="24"/>
          <w:szCs w:val="24"/>
        </w:rPr>
        <w:t xml:space="preserve">3.2 </w:t>
      </w:r>
      <w:r w:rsidR="00BE4C8D" w:rsidRPr="00894C8E">
        <w:rPr>
          <w:rFonts w:asciiTheme="majorBidi" w:hAnsiTheme="majorBidi" w:cstheme="majorBidi"/>
          <w:b/>
          <w:color w:val="000000" w:themeColor="text1"/>
          <w:sz w:val="24"/>
          <w:szCs w:val="24"/>
        </w:rPr>
        <w:t>FTIR analysis</w:t>
      </w:r>
    </w:p>
    <w:p w14:paraId="6D89DCD1" w14:textId="10845A78" w:rsidR="00BE4C8D" w:rsidRPr="00894C8E" w:rsidRDefault="005272CD" w:rsidP="008A06B7">
      <w:pPr>
        <w:spacing w:after="0" w:line="360" w:lineRule="auto"/>
        <w:ind w:firstLine="720"/>
        <w:jc w:val="both"/>
        <w:rPr>
          <w:rFonts w:asciiTheme="majorBidi" w:eastAsiaTheme="minorEastAsia" w:hAnsiTheme="majorBidi" w:cstheme="majorBidi"/>
          <w:color w:val="000000" w:themeColor="text1"/>
          <w:sz w:val="24"/>
          <w:szCs w:val="24"/>
        </w:rPr>
      </w:pPr>
      <w:r w:rsidRPr="00894C8E">
        <w:rPr>
          <w:rFonts w:asciiTheme="majorBidi" w:hAnsiTheme="majorBidi" w:cstheme="majorBidi"/>
          <w:color w:val="000000" w:themeColor="text1"/>
          <w:sz w:val="24"/>
          <w:szCs w:val="24"/>
        </w:rPr>
        <w:t>Functional</w:t>
      </w:r>
      <w:r w:rsidR="00BE4C8D" w:rsidRPr="00894C8E">
        <w:rPr>
          <w:rFonts w:asciiTheme="majorBidi" w:hAnsiTheme="majorBidi" w:cstheme="majorBidi"/>
          <w:color w:val="000000" w:themeColor="text1"/>
          <w:sz w:val="24"/>
          <w:szCs w:val="24"/>
        </w:rPr>
        <w:t xml:space="preserve"> </w:t>
      </w:r>
      <w:r w:rsidRPr="00894C8E">
        <w:rPr>
          <w:rFonts w:asciiTheme="majorBidi" w:hAnsiTheme="majorBidi" w:cstheme="majorBidi"/>
          <w:color w:val="000000" w:themeColor="text1"/>
          <w:sz w:val="24"/>
          <w:szCs w:val="24"/>
        </w:rPr>
        <w:t xml:space="preserve">group analysis </w:t>
      </w:r>
      <w:r w:rsidR="00BE4C8D" w:rsidRPr="00894C8E">
        <w:rPr>
          <w:rFonts w:asciiTheme="majorBidi" w:hAnsiTheme="majorBidi" w:cstheme="majorBidi"/>
          <w:color w:val="000000" w:themeColor="text1"/>
          <w:sz w:val="24"/>
          <w:szCs w:val="24"/>
        </w:rPr>
        <w:t xml:space="preserve">and </w:t>
      </w:r>
      <w:r w:rsidRPr="00894C8E">
        <w:rPr>
          <w:rFonts w:asciiTheme="majorBidi" w:hAnsiTheme="majorBidi" w:cstheme="majorBidi"/>
          <w:color w:val="000000" w:themeColor="text1"/>
          <w:sz w:val="24"/>
          <w:szCs w:val="24"/>
        </w:rPr>
        <w:t>absorption bands</w:t>
      </w:r>
      <w:r w:rsidR="00BE4C8D" w:rsidRPr="00894C8E">
        <w:rPr>
          <w:rFonts w:asciiTheme="majorBidi" w:hAnsiTheme="majorBidi" w:cstheme="majorBidi"/>
          <w:color w:val="000000" w:themeColor="text1"/>
          <w:sz w:val="24"/>
          <w:szCs w:val="24"/>
        </w:rPr>
        <w:t xml:space="preserve"> </w:t>
      </w:r>
      <w:r w:rsidRPr="00894C8E">
        <w:rPr>
          <w:rFonts w:asciiTheme="majorBidi" w:hAnsiTheme="majorBidi" w:cstheme="majorBidi"/>
          <w:color w:val="000000" w:themeColor="text1"/>
          <w:sz w:val="24"/>
          <w:szCs w:val="24"/>
        </w:rPr>
        <w:t xml:space="preserve">of </w:t>
      </w:r>
      <w:r w:rsidRPr="00894C8E">
        <w:rPr>
          <w:rFonts w:ascii="Times New Roman" w:eastAsiaTheme="minorEastAsia" w:hAnsi="Times New Roman" w:cs="Times New Roman"/>
          <w:color w:val="000000" w:themeColor="text1"/>
          <w:sz w:val="24"/>
          <w:szCs w:val="24"/>
        </w:rPr>
        <w:t>Ce</w:t>
      </w:r>
      <w:r w:rsidRPr="00894C8E">
        <w:rPr>
          <w:rFonts w:ascii="Times New Roman" w:eastAsiaTheme="minorEastAsia" w:hAnsi="Times New Roman" w:cs="Times New Roman"/>
          <w:color w:val="000000" w:themeColor="text1"/>
          <w:sz w:val="24"/>
          <w:szCs w:val="24"/>
          <w:vertAlign w:val="superscript"/>
        </w:rPr>
        <w:t>3+</w:t>
      </w:r>
      <w:r w:rsidRPr="00894C8E">
        <w:rPr>
          <w:rFonts w:ascii="Times New Roman" w:eastAsiaTheme="minorEastAsia" w:hAnsi="Times New Roman" w:cs="Times New Roman"/>
          <w:color w:val="000000" w:themeColor="text1"/>
          <w:sz w:val="24"/>
          <w:szCs w:val="24"/>
        </w:rPr>
        <w:t xml:space="preserve"> doped CF samples</w:t>
      </w:r>
      <w:r w:rsidR="00BE4C8D" w:rsidRPr="00894C8E">
        <w:rPr>
          <w:rFonts w:asciiTheme="majorBidi" w:hAnsiTheme="majorBidi" w:cstheme="majorBidi"/>
          <w:color w:val="000000" w:themeColor="text1"/>
          <w:sz w:val="24"/>
          <w:szCs w:val="24"/>
        </w:rPr>
        <w:t xml:space="preserve"> were found by performing FTIR analysis. Two main absorption bands are observed in the range of 1000 to 400 cm</w:t>
      </w:r>
      <w:r w:rsidR="00BE4C8D" w:rsidRPr="00894C8E">
        <w:rPr>
          <w:rFonts w:asciiTheme="majorBidi" w:hAnsiTheme="majorBidi" w:cstheme="majorBidi"/>
          <w:color w:val="000000" w:themeColor="text1"/>
          <w:sz w:val="24"/>
          <w:szCs w:val="24"/>
          <w:vertAlign w:val="superscript"/>
        </w:rPr>
        <w:t>-1</w:t>
      </w:r>
      <w:r w:rsidRPr="00894C8E">
        <w:rPr>
          <w:rFonts w:asciiTheme="majorBidi" w:hAnsiTheme="majorBidi" w:cstheme="majorBidi"/>
          <w:color w:val="000000" w:themeColor="text1"/>
          <w:sz w:val="24"/>
          <w:szCs w:val="24"/>
          <w:vertAlign w:val="superscript"/>
        </w:rPr>
        <w:t xml:space="preserve"> </w:t>
      </w:r>
      <w:r w:rsidR="00BE4C8D" w:rsidRPr="00894C8E">
        <w:rPr>
          <w:rFonts w:asciiTheme="majorBidi" w:hAnsiTheme="majorBidi" w:cstheme="majorBidi"/>
          <w:color w:val="000000" w:themeColor="text1"/>
          <w:sz w:val="24"/>
          <w:szCs w:val="24"/>
        </w:rPr>
        <w:t xml:space="preserve">as clear from </w:t>
      </w:r>
      <w:r w:rsidR="00525B02" w:rsidRPr="00894C8E">
        <w:rPr>
          <w:rFonts w:ascii="Times New Roman" w:eastAsiaTheme="minorEastAsia" w:hAnsi="Times New Roman" w:cs="Times New Roman"/>
          <w:color w:val="3333FF"/>
          <w:sz w:val="24"/>
          <w:szCs w:val="24"/>
        </w:rPr>
        <w:t>Fig 4</w:t>
      </w:r>
      <w:r w:rsidR="00BE4C8D" w:rsidRPr="00894C8E">
        <w:rPr>
          <w:rFonts w:asciiTheme="majorBidi" w:hAnsiTheme="majorBidi" w:cstheme="majorBidi"/>
          <w:color w:val="000000" w:themeColor="text1"/>
          <w:sz w:val="24"/>
          <w:szCs w:val="24"/>
        </w:rPr>
        <w:t xml:space="preserve">.  The absorption band </w:t>
      </w:r>
      <w:r w:rsidR="00BB1C78" w:rsidRPr="00894C8E">
        <w:rPr>
          <w:rFonts w:asciiTheme="majorBidi" w:hAnsiTheme="majorBidi" w:cstheme="majorBidi"/>
          <w:color w:val="000000" w:themeColor="text1"/>
          <w:sz w:val="24"/>
          <w:szCs w:val="24"/>
        </w:rPr>
        <w:t>around</w:t>
      </w:r>
      <w:r w:rsidR="00BE4C8D" w:rsidRPr="00894C8E">
        <w:rPr>
          <w:rFonts w:asciiTheme="majorBidi" w:hAnsiTheme="majorBidi" w:cstheme="majorBidi"/>
          <w:color w:val="000000" w:themeColor="text1"/>
          <w:sz w:val="24"/>
          <w:szCs w:val="24"/>
        </w:rPr>
        <w:t xml:space="preserve"> </w:t>
      </w:r>
      <w:r w:rsidR="00BB1C78" w:rsidRPr="00894C8E">
        <w:rPr>
          <w:rFonts w:asciiTheme="majorBidi" w:hAnsiTheme="majorBidi" w:cstheme="majorBidi"/>
          <w:color w:val="000000" w:themeColor="text1"/>
          <w:sz w:val="24"/>
          <w:szCs w:val="24"/>
        </w:rPr>
        <w:t>~</w:t>
      </w:r>
      <w:r w:rsidR="00BE4C8D" w:rsidRPr="00894C8E">
        <w:rPr>
          <w:rFonts w:asciiTheme="majorBidi" w:hAnsiTheme="majorBidi" w:cstheme="majorBidi"/>
          <w:color w:val="000000" w:themeColor="text1"/>
          <w:sz w:val="24"/>
          <w:szCs w:val="24"/>
        </w:rPr>
        <w:t>534 cm</w:t>
      </w:r>
      <w:r w:rsidR="00BE4C8D" w:rsidRPr="00894C8E">
        <w:rPr>
          <w:rFonts w:asciiTheme="majorBidi" w:hAnsiTheme="majorBidi" w:cstheme="majorBidi"/>
          <w:color w:val="000000" w:themeColor="text1"/>
          <w:sz w:val="24"/>
          <w:szCs w:val="24"/>
          <w:vertAlign w:val="superscript"/>
        </w:rPr>
        <w:t>-1</w:t>
      </w:r>
      <w:r w:rsidR="00BE4C8D" w:rsidRPr="00894C8E">
        <w:rPr>
          <w:rFonts w:asciiTheme="majorBidi" w:hAnsiTheme="majorBidi" w:cstheme="majorBidi"/>
          <w:color w:val="000000" w:themeColor="text1"/>
          <w:sz w:val="24"/>
          <w:szCs w:val="24"/>
        </w:rPr>
        <w:t xml:space="preserve"> corresponds to the tetrahedral vibrations and </w:t>
      </w:r>
      <w:r w:rsidR="00BB1C78" w:rsidRPr="00894C8E">
        <w:rPr>
          <w:rFonts w:asciiTheme="majorBidi" w:hAnsiTheme="majorBidi" w:cstheme="majorBidi"/>
          <w:color w:val="000000" w:themeColor="text1"/>
          <w:sz w:val="24"/>
          <w:szCs w:val="24"/>
        </w:rPr>
        <w:t>~</w:t>
      </w:r>
      <w:r w:rsidR="00BE4C8D" w:rsidRPr="00894C8E">
        <w:rPr>
          <w:rFonts w:asciiTheme="majorBidi" w:hAnsiTheme="majorBidi" w:cstheme="majorBidi"/>
          <w:color w:val="000000" w:themeColor="text1"/>
          <w:sz w:val="24"/>
          <w:szCs w:val="24"/>
        </w:rPr>
        <w:t>416 cm</w:t>
      </w:r>
      <w:r w:rsidR="00BE4C8D" w:rsidRPr="00894C8E">
        <w:rPr>
          <w:rFonts w:asciiTheme="majorBidi" w:hAnsiTheme="majorBidi" w:cstheme="majorBidi"/>
          <w:color w:val="000000" w:themeColor="text1"/>
          <w:sz w:val="24"/>
          <w:szCs w:val="24"/>
          <w:vertAlign w:val="superscript"/>
        </w:rPr>
        <w:t>-1</w:t>
      </w:r>
      <w:r w:rsidR="00BE4C8D" w:rsidRPr="00894C8E">
        <w:rPr>
          <w:rFonts w:asciiTheme="majorBidi" w:hAnsiTheme="majorBidi" w:cstheme="majorBidi"/>
          <w:color w:val="000000" w:themeColor="text1"/>
          <w:sz w:val="24"/>
          <w:szCs w:val="24"/>
        </w:rPr>
        <w:t xml:space="preserve"> corresponds to the octahedral vibrations. These bands may be due to stretching vibrations of metal and oxygen ions at tetrahedral and octahedral sites. From the FTIR spectra band is shifted to the lower wavelength which may be attributed to the </w:t>
      </w:r>
      <w:r w:rsidR="00BE4C8D" w:rsidRPr="00894C8E">
        <w:rPr>
          <w:rFonts w:asciiTheme="majorBidi" w:hAnsiTheme="majorBidi" w:cstheme="majorBidi"/>
          <w:color w:val="000000" w:themeColor="text1"/>
          <w:sz w:val="24"/>
          <w:szCs w:val="24"/>
        </w:rPr>
        <w:lastRenderedPageBreak/>
        <w:t>increase of Ce</w:t>
      </w:r>
      <w:r w:rsidR="00BE4C8D" w:rsidRPr="00894C8E">
        <w:rPr>
          <w:rFonts w:asciiTheme="majorBidi" w:hAnsiTheme="majorBidi" w:cstheme="majorBidi"/>
          <w:color w:val="000000" w:themeColor="text1"/>
          <w:sz w:val="24"/>
          <w:szCs w:val="24"/>
          <w:vertAlign w:val="superscript"/>
        </w:rPr>
        <w:t>3+</w:t>
      </w:r>
      <w:r w:rsidR="00BE4C8D" w:rsidRPr="00894C8E">
        <w:rPr>
          <w:rFonts w:asciiTheme="majorBidi" w:hAnsiTheme="majorBidi" w:cstheme="majorBidi"/>
          <w:color w:val="000000" w:themeColor="text1"/>
          <w:sz w:val="24"/>
          <w:szCs w:val="24"/>
        </w:rPr>
        <w:t xml:space="preserve"> ions in the ferrite. The </w:t>
      </w:r>
      <w:r w:rsidR="00BB1C78" w:rsidRPr="00894C8E">
        <w:rPr>
          <w:rFonts w:asciiTheme="majorBidi" w:hAnsiTheme="majorBidi" w:cstheme="majorBidi"/>
          <w:color w:val="000000" w:themeColor="text1"/>
          <w:sz w:val="24"/>
          <w:szCs w:val="24"/>
        </w:rPr>
        <w:t>Cd</w:t>
      </w:r>
      <w:r w:rsidR="00BB1C78" w:rsidRPr="00894C8E">
        <w:rPr>
          <w:rFonts w:asciiTheme="majorBidi" w:hAnsiTheme="majorBidi" w:cstheme="majorBidi"/>
          <w:color w:val="000000" w:themeColor="text1"/>
          <w:sz w:val="24"/>
          <w:szCs w:val="24"/>
          <w:vertAlign w:val="superscript"/>
        </w:rPr>
        <w:t>2+</w:t>
      </w:r>
      <w:r w:rsidR="00BE4C8D" w:rsidRPr="00894C8E">
        <w:rPr>
          <w:rFonts w:asciiTheme="majorBidi" w:hAnsiTheme="majorBidi" w:cstheme="majorBidi"/>
          <w:color w:val="000000" w:themeColor="text1"/>
          <w:sz w:val="24"/>
          <w:szCs w:val="24"/>
        </w:rPr>
        <w:t xml:space="preserve"> ions preferably occupy the tetrahedral (</w:t>
      </w:r>
      <w:r w:rsidR="00BE4C8D" w:rsidRPr="00894C8E">
        <w:rPr>
          <w:rFonts w:asciiTheme="majorBidi" w:hAnsiTheme="majorBidi" w:cstheme="majorBidi"/>
          <w:i/>
          <w:iCs/>
          <w:color w:val="000000" w:themeColor="text1"/>
          <w:sz w:val="24"/>
          <w:szCs w:val="24"/>
        </w:rPr>
        <w:t>A</w:t>
      </w:r>
      <w:r w:rsidR="00BE4C8D" w:rsidRPr="00894C8E">
        <w:rPr>
          <w:rFonts w:asciiTheme="majorBidi" w:hAnsiTheme="majorBidi" w:cstheme="majorBidi"/>
          <w:color w:val="000000" w:themeColor="text1"/>
          <w:sz w:val="24"/>
          <w:szCs w:val="24"/>
        </w:rPr>
        <w:t>)</w:t>
      </w:r>
      <w:r w:rsidR="00BB1C78" w:rsidRPr="00894C8E">
        <w:rPr>
          <w:rFonts w:asciiTheme="majorBidi" w:hAnsiTheme="majorBidi" w:cstheme="majorBidi"/>
          <w:color w:val="000000" w:themeColor="text1"/>
          <w:sz w:val="24"/>
          <w:szCs w:val="24"/>
        </w:rPr>
        <w:t xml:space="preserve"> site</w:t>
      </w:r>
      <w:r w:rsidR="00BE4C8D" w:rsidRPr="00894C8E">
        <w:rPr>
          <w:rFonts w:asciiTheme="majorBidi" w:hAnsiTheme="majorBidi" w:cstheme="majorBidi"/>
          <w:color w:val="000000" w:themeColor="text1"/>
          <w:sz w:val="24"/>
          <w:szCs w:val="24"/>
        </w:rPr>
        <w:t xml:space="preserve"> in the spinel ferrites </w:t>
      </w:r>
      <w:r w:rsidR="00BE4C8D" w:rsidRPr="00894C8E">
        <w:rPr>
          <w:rFonts w:asciiTheme="majorBidi" w:hAnsiTheme="majorBidi" w:cstheme="majorBidi"/>
          <w:color w:val="000000" w:themeColor="text1"/>
          <w:sz w:val="24"/>
          <w:szCs w:val="24"/>
        </w:rPr>
        <w:fldChar w:fldCharType="begin"/>
      </w:r>
      <w:r w:rsidR="00A60E87" w:rsidRPr="00894C8E">
        <w:rPr>
          <w:rFonts w:asciiTheme="majorBidi" w:hAnsiTheme="majorBidi" w:cstheme="majorBidi"/>
          <w:color w:val="000000" w:themeColor="text1"/>
          <w:sz w:val="24"/>
          <w:szCs w:val="24"/>
        </w:rPr>
        <w:instrText xml:space="preserve"> ADDIN EN.CITE &lt;EndNote&gt;&lt;Cite&gt;&lt;Author&gt;Belavia&lt;/Author&gt;&lt;Year&gt;2012)&lt;/Year&gt;&lt;RecNum&gt;0&lt;/RecNum&gt;&lt;IDText&gt;Structural, electrical and magnetic properties of cadmium substituted nickel–copper ferrites&lt;/IDText&gt;&lt;DisplayText&gt;[31]&lt;/DisplayText&gt;&lt;record&gt;&lt;ref-type name="Journal Article"&gt;17&lt;/ref-type&gt;&lt;contributors&gt;&lt;authors&gt;&lt;author&gt;Belavia, P.B.&lt;/author&gt;&lt;author&gt;Chavana, G.N.&lt;/author&gt;&lt;author&gt;Naika, L.R.&lt;/author&gt;&lt;author&gt;Somashekarb, R.&lt;/author&gt;&lt;author&gt;Kotnala, R.K.&lt;/author&gt;&lt;/authors&gt;&lt;/contributors&gt;&lt;titles&gt;&lt;title&gt;Structural, electrical and magnetic properties of cadmium substituted nickel–copper ferrites&lt;/title&gt;&lt;secondary-title&gt;Materials Chemistry and Physics&lt;/secondary-title&gt;&lt;/titles&gt;&lt;dates&gt;&lt;year&gt;2012)&lt;/year&gt;&lt;/dates&gt;&lt;pages&gt;138– 144&lt;/pages&gt;&lt;volume&gt;132&lt;/volume&gt;&lt;/record&gt;&lt;/Cite&gt;&lt;/EndNote&gt;</w:instrText>
      </w:r>
      <w:r w:rsidR="00BE4C8D" w:rsidRPr="00894C8E">
        <w:rPr>
          <w:rFonts w:asciiTheme="majorBidi" w:hAnsiTheme="majorBidi" w:cstheme="majorBidi"/>
          <w:color w:val="000000" w:themeColor="text1"/>
          <w:sz w:val="24"/>
          <w:szCs w:val="24"/>
        </w:rPr>
        <w:fldChar w:fldCharType="separate"/>
      </w:r>
      <w:r w:rsidR="00A60E87" w:rsidRPr="00894C8E">
        <w:rPr>
          <w:rFonts w:asciiTheme="majorBidi" w:hAnsiTheme="majorBidi" w:cstheme="majorBidi"/>
          <w:noProof/>
          <w:color w:val="000000" w:themeColor="text1"/>
          <w:sz w:val="24"/>
          <w:szCs w:val="24"/>
        </w:rPr>
        <w:t>[</w:t>
      </w:r>
      <w:hyperlink w:anchor="_ENREF_31" w:tooltip="Belavia, 2012)" w:history="1">
        <w:r w:rsidR="008A06B7" w:rsidRPr="00894C8E">
          <w:rPr>
            <w:rStyle w:val="Hyperlink"/>
          </w:rPr>
          <w:t>31</w:t>
        </w:r>
      </w:hyperlink>
      <w:r w:rsidR="00A60E87" w:rsidRPr="00894C8E">
        <w:rPr>
          <w:rFonts w:asciiTheme="majorBidi" w:hAnsiTheme="majorBidi" w:cstheme="majorBidi"/>
          <w:noProof/>
          <w:color w:val="000000" w:themeColor="text1"/>
          <w:sz w:val="24"/>
          <w:szCs w:val="24"/>
        </w:rPr>
        <w:t>]</w:t>
      </w:r>
      <w:r w:rsidR="00BE4C8D" w:rsidRPr="00894C8E">
        <w:rPr>
          <w:rFonts w:asciiTheme="majorBidi" w:hAnsiTheme="majorBidi" w:cstheme="majorBidi"/>
          <w:color w:val="000000" w:themeColor="text1"/>
          <w:sz w:val="24"/>
          <w:szCs w:val="24"/>
        </w:rPr>
        <w:fldChar w:fldCharType="end"/>
      </w:r>
      <w:r w:rsidR="00BE4C8D" w:rsidRPr="00894C8E">
        <w:rPr>
          <w:rFonts w:asciiTheme="majorBidi" w:hAnsiTheme="majorBidi" w:cstheme="majorBidi"/>
          <w:color w:val="000000" w:themeColor="text1"/>
          <w:sz w:val="24"/>
          <w:szCs w:val="24"/>
        </w:rPr>
        <w:t xml:space="preserve">. The absorption band </w:t>
      </w:r>
      <w:r w:rsidR="00BB1C78" w:rsidRPr="00894C8E">
        <w:rPr>
          <w:rFonts w:asciiTheme="majorBidi" w:hAnsiTheme="majorBidi" w:cstheme="majorBidi"/>
          <w:color w:val="000000" w:themeColor="text1"/>
          <w:sz w:val="24"/>
          <w:szCs w:val="24"/>
        </w:rPr>
        <w:t>around</w:t>
      </w:r>
      <w:r w:rsidR="00BE4C8D" w:rsidRPr="00894C8E">
        <w:rPr>
          <w:rFonts w:asciiTheme="majorBidi" w:hAnsiTheme="majorBidi" w:cstheme="majorBidi"/>
          <w:color w:val="000000" w:themeColor="text1"/>
          <w:sz w:val="24"/>
          <w:szCs w:val="24"/>
        </w:rPr>
        <w:t xml:space="preserve"> </w:t>
      </w:r>
      <w:r w:rsidR="00BB1C78" w:rsidRPr="00894C8E">
        <w:rPr>
          <w:rFonts w:asciiTheme="majorBidi" w:hAnsiTheme="majorBidi" w:cstheme="majorBidi"/>
          <w:color w:val="000000" w:themeColor="text1"/>
          <w:sz w:val="24"/>
          <w:szCs w:val="24"/>
        </w:rPr>
        <w:t>~</w:t>
      </w:r>
      <w:r w:rsidR="00BE4C8D" w:rsidRPr="00894C8E">
        <w:rPr>
          <w:rFonts w:asciiTheme="majorBidi" w:hAnsiTheme="majorBidi" w:cstheme="majorBidi"/>
          <w:color w:val="000000" w:themeColor="text1"/>
          <w:sz w:val="24"/>
          <w:szCs w:val="24"/>
        </w:rPr>
        <w:t>3532 cm</w:t>
      </w:r>
      <w:r w:rsidR="00BE4C8D" w:rsidRPr="00894C8E">
        <w:rPr>
          <w:rFonts w:asciiTheme="majorBidi" w:hAnsiTheme="majorBidi" w:cstheme="majorBidi"/>
          <w:color w:val="000000" w:themeColor="text1"/>
          <w:sz w:val="24"/>
          <w:szCs w:val="24"/>
          <w:vertAlign w:val="superscript"/>
        </w:rPr>
        <w:t>-1</w:t>
      </w:r>
      <w:r w:rsidR="00BE4C8D" w:rsidRPr="00894C8E">
        <w:rPr>
          <w:rFonts w:asciiTheme="majorBidi" w:hAnsiTheme="majorBidi" w:cstheme="majorBidi"/>
          <w:color w:val="000000" w:themeColor="text1"/>
          <w:sz w:val="24"/>
          <w:szCs w:val="24"/>
        </w:rPr>
        <w:t xml:space="preserve"> corresponds to the O-H peak and indicates the presence of adsorbed water </w:t>
      </w:r>
      <w:r w:rsidR="00BE4C8D" w:rsidRPr="00894C8E">
        <w:rPr>
          <w:rFonts w:asciiTheme="majorBidi" w:hAnsiTheme="majorBidi" w:cstheme="majorBidi"/>
          <w:color w:val="000000" w:themeColor="text1"/>
          <w:sz w:val="24"/>
          <w:szCs w:val="24"/>
        </w:rPr>
        <w:fldChar w:fldCharType="begin"/>
      </w:r>
      <w:r w:rsidR="00A60E87" w:rsidRPr="00894C8E">
        <w:rPr>
          <w:rFonts w:asciiTheme="majorBidi" w:hAnsiTheme="majorBidi" w:cstheme="majorBidi"/>
          <w:color w:val="000000" w:themeColor="text1"/>
          <w:sz w:val="24"/>
          <w:szCs w:val="24"/>
        </w:rPr>
        <w:instrText xml:space="preserve"> ADDIN EN.CITE &lt;EndNote&gt;&lt;Cite&gt;&lt;Author&gt;Padalia&lt;/Author&gt;&lt;Year&gt;2012&lt;/Year&gt;&lt;RecNum&gt;0&lt;/RecNum&gt;&lt;IDText&gt;Study of cerium doped magnetite (Fe3O4:Ce)/PMMA nano composites&lt;/IDText&gt;&lt;DisplayText&gt;[34]&lt;/DisplayText&gt;&lt;record&gt;&lt;ref-type name="Journal Article"&gt;17&lt;/ref-type&gt;&lt;contributors&gt;&lt;authors&gt;&lt;author&gt;Padalia, Diwakar&lt;/author&gt;&lt;author&gt;U.C.Johri&lt;/author&gt;&lt;author&gt;M.G.H.Zaidi&lt;/author&gt;&lt;/authors&gt;&lt;/contributors&gt;&lt;titles&gt;&lt;title&gt;Study of cerium doped magnetite (Fe3O4:Ce)/PMMA nano composites&lt;/title&gt;&lt;secondary-title&gt;Physica B&lt;/secondary-title&gt;&lt;/titles&gt;&lt;dates&gt;&lt;year&gt;2012&lt;/year&gt;&lt;/dates&gt;&lt;pages&gt;838–843&lt;/pages&gt;&lt;volume&gt;407&lt;/volume&gt;&lt;/record&gt;&lt;/Cite&gt;&lt;/EndNote&gt;</w:instrText>
      </w:r>
      <w:r w:rsidR="00BE4C8D" w:rsidRPr="00894C8E">
        <w:rPr>
          <w:rFonts w:asciiTheme="majorBidi" w:hAnsiTheme="majorBidi" w:cstheme="majorBidi"/>
          <w:color w:val="000000" w:themeColor="text1"/>
          <w:sz w:val="24"/>
          <w:szCs w:val="24"/>
        </w:rPr>
        <w:fldChar w:fldCharType="separate"/>
      </w:r>
      <w:r w:rsidR="00A60E87" w:rsidRPr="00894C8E">
        <w:rPr>
          <w:rFonts w:asciiTheme="majorBidi" w:hAnsiTheme="majorBidi" w:cstheme="majorBidi"/>
          <w:noProof/>
          <w:color w:val="000000" w:themeColor="text1"/>
          <w:sz w:val="24"/>
          <w:szCs w:val="24"/>
        </w:rPr>
        <w:t>[</w:t>
      </w:r>
      <w:hyperlink w:anchor="_ENREF_34" w:tooltip="Padalia, 2012" w:history="1">
        <w:r w:rsidR="008A06B7" w:rsidRPr="00894C8E">
          <w:rPr>
            <w:rStyle w:val="Hyperlink"/>
          </w:rPr>
          <w:t>34</w:t>
        </w:r>
      </w:hyperlink>
      <w:r w:rsidR="00A60E87" w:rsidRPr="00894C8E">
        <w:rPr>
          <w:rFonts w:asciiTheme="majorBidi" w:hAnsiTheme="majorBidi" w:cstheme="majorBidi"/>
          <w:noProof/>
          <w:color w:val="000000" w:themeColor="text1"/>
          <w:sz w:val="24"/>
          <w:szCs w:val="24"/>
        </w:rPr>
        <w:t>]</w:t>
      </w:r>
      <w:r w:rsidR="00BE4C8D" w:rsidRPr="00894C8E">
        <w:rPr>
          <w:rFonts w:asciiTheme="majorBidi" w:hAnsiTheme="majorBidi" w:cstheme="majorBidi"/>
          <w:color w:val="000000" w:themeColor="text1"/>
          <w:sz w:val="24"/>
          <w:szCs w:val="24"/>
        </w:rPr>
        <w:fldChar w:fldCharType="end"/>
      </w:r>
      <w:r w:rsidR="00BE4C8D" w:rsidRPr="00894C8E">
        <w:rPr>
          <w:rFonts w:asciiTheme="majorBidi" w:hAnsiTheme="majorBidi" w:cstheme="majorBidi"/>
          <w:color w:val="000000" w:themeColor="text1"/>
          <w:sz w:val="24"/>
          <w:szCs w:val="24"/>
        </w:rPr>
        <w:t>. The peak</w:t>
      </w:r>
      <w:r w:rsidR="00BB1C78" w:rsidRPr="00894C8E">
        <w:rPr>
          <w:rFonts w:asciiTheme="majorBidi" w:hAnsiTheme="majorBidi" w:cstheme="majorBidi"/>
          <w:color w:val="000000" w:themeColor="text1"/>
          <w:sz w:val="24"/>
          <w:szCs w:val="24"/>
        </w:rPr>
        <w:t>s around</w:t>
      </w:r>
      <w:r w:rsidR="00BE4C8D" w:rsidRPr="00894C8E">
        <w:rPr>
          <w:rFonts w:asciiTheme="majorBidi" w:hAnsiTheme="majorBidi" w:cstheme="majorBidi"/>
          <w:color w:val="000000" w:themeColor="text1"/>
          <w:sz w:val="24"/>
          <w:szCs w:val="24"/>
        </w:rPr>
        <w:t xml:space="preserve"> </w:t>
      </w:r>
      <w:r w:rsidR="00BB1C78" w:rsidRPr="00894C8E">
        <w:rPr>
          <w:rFonts w:asciiTheme="majorBidi" w:hAnsiTheme="majorBidi" w:cstheme="majorBidi"/>
          <w:color w:val="000000" w:themeColor="text1"/>
          <w:sz w:val="24"/>
          <w:szCs w:val="24"/>
        </w:rPr>
        <w:t>~</w:t>
      </w:r>
      <w:r w:rsidR="00BE4C8D" w:rsidRPr="00894C8E">
        <w:rPr>
          <w:rFonts w:asciiTheme="majorBidi" w:hAnsiTheme="majorBidi" w:cstheme="majorBidi"/>
          <w:color w:val="000000" w:themeColor="text1"/>
          <w:sz w:val="24"/>
          <w:szCs w:val="24"/>
        </w:rPr>
        <w:t>2062 cm</w:t>
      </w:r>
      <w:r w:rsidR="00BE4C8D" w:rsidRPr="00894C8E">
        <w:rPr>
          <w:rFonts w:asciiTheme="majorBidi" w:hAnsiTheme="majorBidi" w:cstheme="majorBidi"/>
          <w:color w:val="000000" w:themeColor="text1"/>
          <w:sz w:val="24"/>
          <w:szCs w:val="24"/>
          <w:vertAlign w:val="superscript"/>
        </w:rPr>
        <w:t>-1</w:t>
      </w:r>
      <w:r w:rsidR="00BE4C8D" w:rsidRPr="00894C8E">
        <w:rPr>
          <w:rFonts w:asciiTheme="majorBidi" w:hAnsiTheme="majorBidi" w:cstheme="majorBidi"/>
          <w:color w:val="000000" w:themeColor="text1"/>
          <w:sz w:val="24"/>
          <w:szCs w:val="24"/>
        </w:rPr>
        <w:t xml:space="preserve"> is attributed to the </w:t>
      </w:r>
      <m:oMath>
        <m:r>
          <w:rPr>
            <w:rFonts w:ascii="Cambria Math" w:hAnsi="Cambria Math" w:cstheme="majorBidi"/>
            <w:color w:val="000000" w:themeColor="text1"/>
            <w:sz w:val="24"/>
            <w:szCs w:val="24"/>
          </w:rPr>
          <m:t>C≡</m:t>
        </m:r>
        <m:r>
          <w:rPr>
            <w:rFonts w:ascii="Cambria Math" w:eastAsiaTheme="minorEastAsia" w:hAnsi="Cambria Math" w:cstheme="majorBidi"/>
            <w:color w:val="000000" w:themeColor="text1"/>
            <w:sz w:val="24"/>
            <w:szCs w:val="24"/>
          </w:rPr>
          <m:t>N</m:t>
        </m:r>
      </m:oMath>
      <w:r w:rsidR="00BE4C8D" w:rsidRPr="00894C8E">
        <w:rPr>
          <w:rFonts w:asciiTheme="majorBidi" w:eastAsiaTheme="minorEastAsia" w:hAnsiTheme="majorBidi" w:cstheme="majorBidi"/>
          <w:color w:val="000000" w:themeColor="text1"/>
          <w:sz w:val="24"/>
          <w:szCs w:val="24"/>
        </w:rPr>
        <w:t xml:space="preserve"> stretching. Bands</w:t>
      </w:r>
      <w:r w:rsidR="00BB1C78" w:rsidRPr="00894C8E">
        <w:rPr>
          <w:rFonts w:asciiTheme="majorBidi" w:eastAsiaTheme="minorEastAsia" w:hAnsiTheme="majorBidi" w:cstheme="majorBidi"/>
          <w:color w:val="000000" w:themeColor="text1"/>
          <w:sz w:val="24"/>
          <w:szCs w:val="24"/>
        </w:rPr>
        <w:t xml:space="preserve"> around</w:t>
      </w:r>
      <w:r w:rsidR="00BE4C8D" w:rsidRPr="00894C8E">
        <w:rPr>
          <w:rFonts w:asciiTheme="majorBidi" w:eastAsiaTheme="minorEastAsia" w:hAnsiTheme="majorBidi" w:cstheme="majorBidi"/>
          <w:color w:val="000000" w:themeColor="text1"/>
          <w:sz w:val="24"/>
          <w:szCs w:val="24"/>
        </w:rPr>
        <w:t xml:space="preserve"> 1443</w:t>
      </w:r>
      <w:r w:rsidR="00BB1C78" w:rsidRPr="00894C8E">
        <w:rPr>
          <w:rFonts w:asciiTheme="majorBidi" w:eastAsiaTheme="minorEastAsia" w:hAnsiTheme="majorBidi" w:cstheme="majorBidi"/>
          <w:color w:val="000000" w:themeColor="text1"/>
          <w:sz w:val="24"/>
          <w:szCs w:val="24"/>
        </w:rPr>
        <w:t xml:space="preserve"> </w:t>
      </w:r>
      <w:r w:rsidR="00BE4C8D" w:rsidRPr="00894C8E">
        <w:rPr>
          <w:rFonts w:asciiTheme="majorBidi" w:eastAsiaTheme="minorEastAsia" w:hAnsiTheme="majorBidi" w:cstheme="majorBidi"/>
          <w:color w:val="000000" w:themeColor="text1"/>
          <w:sz w:val="24"/>
          <w:szCs w:val="24"/>
        </w:rPr>
        <w:t>cm</w:t>
      </w:r>
      <w:r w:rsidR="00BE4C8D" w:rsidRPr="00894C8E">
        <w:rPr>
          <w:rFonts w:asciiTheme="majorBidi" w:eastAsiaTheme="minorEastAsia" w:hAnsiTheme="majorBidi" w:cstheme="majorBidi"/>
          <w:color w:val="000000" w:themeColor="text1"/>
          <w:sz w:val="24"/>
          <w:szCs w:val="24"/>
          <w:vertAlign w:val="superscript"/>
        </w:rPr>
        <w:t>-1</w:t>
      </w:r>
      <w:r w:rsidR="00BE4C8D" w:rsidRPr="00894C8E">
        <w:rPr>
          <w:rFonts w:asciiTheme="majorBidi" w:eastAsiaTheme="minorEastAsia" w:hAnsiTheme="majorBidi" w:cstheme="majorBidi"/>
          <w:color w:val="000000" w:themeColor="text1"/>
          <w:sz w:val="24"/>
          <w:szCs w:val="24"/>
        </w:rPr>
        <w:t xml:space="preserve"> and 859.11 cm</w:t>
      </w:r>
      <w:r w:rsidR="00BE4C8D" w:rsidRPr="00894C8E">
        <w:rPr>
          <w:rFonts w:asciiTheme="majorBidi" w:eastAsiaTheme="minorEastAsia" w:hAnsiTheme="majorBidi" w:cstheme="majorBidi"/>
          <w:color w:val="000000" w:themeColor="text1"/>
          <w:sz w:val="24"/>
          <w:szCs w:val="24"/>
          <w:vertAlign w:val="superscript"/>
        </w:rPr>
        <w:t>-1</w:t>
      </w:r>
      <w:r w:rsidR="00BB1C78" w:rsidRPr="00894C8E">
        <w:rPr>
          <w:rFonts w:asciiTheme="majorBidi" w:eastAsiaTheme="minorEastAsia" w:hAnsiTheme="majorBidi" w:cstheme="majorBidi"/>
          <w:color w:val="000000" w:themeColor="text1"/>
          <w:sz w:val="24"/>
          <w:szCs w:val="24"/>
          <w:vertAlign w:val="superscript"/>
        </w:rPr>
        <w:t xml:space="preserve"> </w:t>
      </w:r>
      <w:r w:rsidR="00BE4C8D" w:rsidRPr="00894C8E">
        <w:rPr>
          <w:rFonts w:asciiTheme="majorBidi" w:eastAsiaTheme="minorEastAsia" w:hAnsiTheme="majorBidi" w:cstheme="majorBidi"/>
          <w:color w:val="000000" w:themeColor="text1"/>
          <w:sz w:val="24"/>
          <w:szCs w:val="24"/>
        </w:rPr>
        <w:t xml:space="preserve">correspond to the C-N </w:t>
      </w:r>
      <w:r w:rsidR="00B52D11" w:rsidRPr="00894C8E">
        <w:rPr>
          <w:rFonts w:ascii="Times New Roman" w:hAnsi="Times New Roman" w:cs="Times New Roman"/>
          <w:b/>
          <w:noProof/>
          <w:color w:val="000000" w:themeColor="text1"/>
          <w:sz w:val="24"/>
          <w:szCs w:val="24"/>
        </w:rPr>
        <w:object w:dxaOrig="1440" w:dyaOrig="1440" w14:anchorId="472DD434">
          <v:shape id="_x0000_s1730" type="#_x0000_t75" style="position:absolute;left:0;text-align:left;margin-left:14.2pt;margin-top:101.5pt;width:437.55pt;height:331.55pt;z-index:-251594240;mso-position-horizontal-relative:text;mso-position-vertical-relative:text" o:allowoverlap="f">
            <v:imagedata r:id="rId14" o:title=""/>
            <w10:wrap type="topAndBottom"/>
          </v:shape>
          <o:OLEObject Type="Embed" ProgID="Origin95.Graph" ShapeID="_x0000_s1730" DrawAspect="Content" ObjectID="_1692626373" r:id="rId15"/>
        </w:object>
      </w:r>
      <w:r w:rsidR="00BE4C8D" w:rsidRPr="00894C8E">
        <w:rPr>
          <w:rFonts w:asciiTheme="majorBidi" w:eastAsiaTheme="minorEastAsia" w:hAnsiTheme="majorBidi" w:cstheme="majorBidi"/>
          <w:color w:val="000000" w:themeColor="text1"/>
          <w:sz w:val="24"/>
          <w:szCs w:val="24"/>
        </w:rPr>
        <w:t xml:space="preserve">stretching. The absorption band </w:t>
      </w:r>
      <w:r w:rsidR="00BB1C78" w:rsidRPr="00894C8E">
        <w:rPr>
          <w:rFonts w:asciiTheme="majorBidi" w:eastAsiaTheme="minorEastAsia" w:hAnsiTheme="majorBidi" w:cstheme="majorBidi"/>
          <w:color w:val="000000" w:themeColor="text1"/>
          <w:sz w:val="24"/>
          <w:szCs w:val="24"/>
        </w:rPr>
        <w:t>around</w:t>
      </w:r>
      <w:r w:rsidR="00BE4C8D" w:rsidRPr="00894C8E">
        <w:rPr>
          <w:rFonts w:asciiTheme="majorBidi" w:eastAsiaTheme="minorEastAsia" w:hAnsiTheme="majorBidi" w:cstheme="majorBidi"/>
          <w:color w:val="000000" w:themeColor="text1"/>
          <w:sz w:val="24"/>
          <w:szCs w:val="24"/>
        </w:rPr>
        <w:t xml:space="preserve"> 1206</w:t>
      </w:r>
      <w:r w:rsidR="00BB1C78" w:rsidRPr="00894C8E">
        <w:rPr>
          <w:rFonts w:asciiTheme="majorBidi" w:eastAsiaTheme="minorEastAsia" w:hAnsiTheme="majorBidi" w:cstheme="majorBidi"/>
          <w:color w:val="000000" w:themeColor="text1"/>
          <w:sz w:val="24"/>
          <w:szCs w:val="24"/>
        </w:rPr>
        <w:t xml:space="preserve"> </w:t>
      </w:r>
      <w:r w:rsidR="00BE4C8D" w:rsidRPr="00894C8E">
        <w:rPr>
          <w:rFonts w:asciiTheme="majorBidi" w:eastAsiaTheme="minorEastAsia" w:hAnsiTheme="majorBidi" w:cstheme="majorBidi"/>
          <w:color w:val="000000" w:themeColor="text1"/>
          <w:sz w:val="24"/>
          <w:szCs w:val="24"/>
        </w:rPr>
        <w:t>cm</w:t>
      </w:r>
      <w:r w:rsidR="00BE4C8D" w:rsidRPr="00894C8E">
        <w:rPr>
          <w:rFonts w:asciiTheme="majorBidi" w:eastAsiaTheme="minorEastAsia" w:hAnsiTheme="majorBidi" w:cstheme="majorBidi"/>
          <w:color w:val="000000" w:themeColor="text1"/>
          <w:sz w:val="24"/>
          <w:szCs w:val="24"/>
          <w:vertAlign w:val="superscript"/>
        </w:rPr>
        <w:t>-1</w:t>
      </w:r>
      <w:r w:rsidR="00BE4C8D" w:rsidRPr="00894C8E">
        <w:rPr>
          <w:rFonts w:asciiTheme="majorBidi" w:eastAsiaTheme="minorEastAsia" w:hAnsiTheme="majorBidi" w:cstheme="majorBidi"/>
          <w:color w:val="000000" w:themeColor="text1"/>
          <w:sz w:val="24"/>
          <w:szCs w:val="24"/>
        </w:rPr>
        <w:t xml:space="preserve"> corresponds to the C-F stretching.</w:t>
      </w:r>
    </w:p>
    <w:p w14:paraId="168B953B" w14:textId="785A0031" w:rsidR="00954058" w:rsidRPr="00894C8E" w:rsidRDefault="00954058" w:rsidP="00525B02">
      <w:pPr>
        <w:spacing w:line="240" w:lineRule="auto"/>
        <w:jc w:val="center"/>
        <w:rPr>
          <w:rFonts w:ascii="Times New Roman" w:hAnsi="Times New Roman" w:cs="Times New Roman"/>
          <w:b/>
          <w:color w:val="000000" w:themeColor="text1"/>
          <w:sz w:val="24"/>
          <w:szCs w:val="24"/>
        </w:rPr>
      </w:pPr>
    </w:p>
    <w:p w14:paraId="1E93B10F" w14:textId="77777777" w:rsidR="00954058" w:rsidRPr="00894C8E" w:rsidRDefault="00954058" w:rsidP="00954058">
      <w:pPr>
        <w:spacing w:line="240" w:lineRule="auto"/>
        <w:jc w:val="center"/>
        <w:rPr>
          <w:rFonts w:ascii="Times New Roman"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t xml:space="preserve">Fig 4: </w:t>
      </w:r>
      <w:r w:rsidRPr="00894C8E">
        <w:rPr>
          <w:rFonts w:ascii="Times New Roman" w:hAnsi="Times New Roman" w:cs="Times New Roman"/>
          <w:bCs/>
          <w:color w:val="000000" w:themeColor="text1"/>
          <w:sz w:val="24"/>
          <w:szCs w:val="24"/>
        </w:rPr>
        <w:t xml:space="preserve">FTIR spectra of the </w:t>
      </w:r>
      <w:r w:rsidRPr="00894C8E">
        <w:rPr>
          <w:rFonts w:ascii="Times New Roman" w:eastAsiaTheme="minorEastAsia" w:hAnsi="Times New Roman" w:cs="Times New Roman"/>
          <w:color w:val="000000" w:themeColor="text1"/>
          <w:sz w:val="24"/>
          <w:szCs w:val="24"/>
        </w:rPr>
        <w:t>Ce</w:t>
      </w:r>
      <w:r w:rsidRPr="00894C8E">
        <w:rPr>
          <w:rFonts w:ascii="Times New Roman" w:eastAsiaTheme="minorEastAsia" w:hAnsi="Times New Roman" w:cs="Times New Roman"/>
          <w:color w:val="000000" w:themeColor="text1"/>
          <w:sz w:val="24"/>
          <w:szCs w:val="24"/>
          <w:vertAlign w:val="superscript"/>
        </w:rPr>
        <w:t>3+</w:t>
      </w:r>
      <w:r w:rsidRPr="00894C8E">
        <w:rPr>
          <w:rFonts w:ascii="Times New Roman" w:eastAsiaTheme="minorEastAsia" w:hAnsi="Times New Roman" w:cs="Times New Roman"/>
          <w:color w:val="000000" w:themeColor="text1"/>
          <w:sz w:val="24"/>
          <w:szCs w:val="24"/>
        </w:rPr>
        <w:t xml:space="preserve"> doped CF samples</w:t>
      </w:r>
    </w:p>
    <w:p w14:paraId="131D88D3" w14:textId="65B260FA" w:rsidR="00046232" w:rsidRPr="00894C8E" w:rsidRDefault="00046232" w:rsidP="00074F08">
      <w:pPr>
        <w:spacing w:after="0" w:line="360" w:lineRule="auto"/>
        <w:jc w:val="both"/>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3.</w:t>
      </w:r>
      <w:r w:rsidR="00074F08" w:rsidRPr="00894C8E">
        <w:rPr>
          <w:rFonts w:ascii="Times New Roman" w:hAnsi="Times New Roman" w:cs="Times New Roman"/>
          <w:b/>
          <w:color w:val="000000" w:themeColor="text1"/>
          <w:sz w:val="24"/>
          <w:szCs w:val="24"/>
        </w:rPr>
        <w:t>3</w:t>
      </w:r>
      <w:r w:rsidRPr="00894C8E">
        <w:rPr>
          <w:rFonts w:ascii="Times New Roman" w:hAnsi="Times New Roman" w:cs="Times New Roman"/>
          <w:b/>
          <w:color w:val="000000" w:themeColor="text1"/>
          <w:sz w:val="24"/>
          <w:szCs w:val="24"/>
        </w:rPr>
        <w:t xml:space="preserve"> I-V </w:t>
      </w:r>
      <w:r w:rsidR="00074F08" w:rsidRPr="00894C8E">
        <w:rPr>
          <w:rFonts w:ascii="Times New Roman" w:hAnsi="Times New Roman" w:cs="Times New Roman"/>
          <w:b/>
          <w:color w:val="000000" w:themeColor="text1"/>
          <w:sz w:val="24"/>
          <w:szCs w:val="24"/>
        </w:rPr>
        <w:t>measurement a</w:t>
      </w:r>
      <w:r w:rsidRPr="00894C8E">
        <w:rPr>
          <w:rFonts w:ascii="Times New Roman" w:hAnsi="Times New Roman" w:cs="Times New Roman"/>
          <w:b/>
          <w:color w:val="000000" w:themeColor="text1"/>
          <w:sz w:val="24"/>
          <w:szCs w:val="24"/>
        </w:rPr>
        <w:t>nalysis</w:t>
      </w:r>
    </w:p>
    <w:p w14:paraId="7D67745D" w14:textId="22FB664D" w:rsidR="00046232" w:rsidRPr="00894C8E" w:rsidRDefault="00074F08" w:rsidP="00AE7895">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The</w:t>
      </w:r>
      <w:r w:rsidR="00046232" w:rsidRPr="00894C8E">
        <w:rPr>
          <w:rFonts w:ascii="Times New Roman" w:hAnsi="Times New Roman" w:cs="Times New Roman"/>
          <w:color w:val="000000" w:themeColor="text1"/>
          <w:sz w:val="24"/>
          <w:szCs w:val="24"/>
        </w:rPr>
        <w:t xml:space="preserve"> electrical resistivity </w:t>
      </w:r>
      <w:r w:rsidRPr="00894C8E">
        <w:rPr>
          <w:rFonts w:ascii="Times New Roman" w:hAnsi="Times New Roman" w:cs="Times New Roman"/>
          <w:color w:val="000000" w:themeColor="text1"/>
          <w:sz w:val="24"/>
          <w:szCs w:val="24"/>
        </w:rPr>
        <w:t xml:space="preserve">of </w:t>
      </w:r>
      <w:r w:rsidRPr="00894C8E">
        <w:rPr>
          <w:rFonts w:ascii="Times New Roman" w:eastAsiaTheme="minorEastAsia" w:hAnsi="Times New Roman" w:cs="Times New Roman"/>
          <w:color w:val="000000" w:themeColor="text1"/>
          <w:sz w:val="24"/>
          <w:szCs w:val="24"/>
        </w:rPr>
        <w:t>Ce</w:t>
      </w:r>
      <w:r w:rsidRPr="00894C8E">
        <w:rPr>
          <w:rFonts w:ascii="Times New Roman" w:eastAsiaTheme="minorEastAsia" w:hAnsi="Times New Roman" w:cs="Times New Roman"/>
          <w:color w:val="000000" w:themeColor="text1"/>
          <w:sz w:val="24"/>
          <w:szCs w:val="24"/>
          <w:vertAlign w:val="superscript"/>
        </w:rPr>
        <w:t>3+</w:t>
      </w:r>
      <w:r w:rsidRPr="00894C8E">
        <w:rPr>
          <w:rFonts w:ascii="Times New Roman" w:eastAsiaTheme="minorEastAsia" w:hAnsi="Times New Roman" w:cs="Times New Roman"/>
          <w:color w:val="000000" w:themeColor="text1"/>
          <w:sz w:val="24"/>
          <w:szCs w:val="24"/>
        </w:rPr>
        <w:t xml:space="preserve"> doped CF samples</w:t>
      </w:r>
      <w:r w:rsidR="00046232" w:rsidRPr="00894C8E">
        <w:rPr>
          <w:rFonts w:ascii="Times New Roman" w:hAnsi="Times New Roman" w:cs="Times New Roman"/>
          <w:color w:val="000000" w:themeColor="text1"/>
          <w:sz w:val="24"/>
          <w:szCs w:val="24"/>
        </w:rPr>
        <w:t xml:space="preserve"> sintered at </w:t>
      </w:r>
      <w:r w:rsidR="001833CF" w:rsidRPr="00894C8E">
        <w:rPr>
          <w:rFonts w:ascii="Times New Roman" w:hAnsi="Times New Roman" w:cs="Times New Roman"/>
          <w:color w:val="000000" w:themeColor="text1"/>
          <w:sz w:val="24"/>
          <w:szCs w:val="24"/>
        </w:rPr>
        <w:t>9</w:t>
      </w:r>
      <w:r w:rsidR="00046232" w:rsidRPr="00894C8E">
        <w:rPr>
          <w:rFonts w:ascii="Times New Roman" w:hAnsi="Times New Roman" w:cs="Times New Roman"/>
          <w:color w:val="000000" w:themeColor="text1"/>
          <w:sz w:val="24"/>
          <w:szCs w:val="24"/>
        </w:rPr>
        <w:t>00</w:t>
      </w:r>
      <w:r w:rsidRPr="00894C8E">
        <w:rPr>
          <w:rFonts w:ascii="Times New Roman"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oMath>
      <w:r w:rsidR="00046232" w:rsidRPr="00894C8E">
        <w:rPr>
          <w:rFonts w:ascii="Times New Roman" w:hAnsi="Times New Roman" w:cs="Times New Roman"/>
          <w:color w:val="000000" w:themeColor="text1"/>
          <w:sz w:val="24"/>
          <w:szCs w:val="24"/>
        </w:rPr>
        <w:t xml:space="preserve"> were computed </w:t>
      </w:r>
      <w:r w:rsidR="00DA5865" w:rsidRPr="00894C8E">
        <w:rPr>
          <w:rFonts w:ascii="Times New Roman" w:hAnsi="Times New Roman" w:cs="Times New Roman"/>
          <w:color w:val="000000" w:themeColor="text1"/>
          <w:sz w:val="24"/>
          <w:szCs w:val="24"/>
        </w:rPr>
        <w:t>employ</w:t>
      </w:r>
      <w:r w:rsidR="00046232" w:rsidRPr="00894C8E">
        <w:rPr>
          <w:rFonts w:ascii="Times New Roman" w:hAnsi="Times New Roman" w:cs="Times New Roman"/>
          <w:color w:val="000000" w:themeColor="text1"/>
          <w:sz w:val="24"/>
          <w:szCs w:val="24"/>
        </w:rPr>
        <w:t>ing two probe</w:t>
      </w:r>
      <w:r w:rsidRPr="00894C8E">
        <w:rPr>
          <w:rFonts w:ascii="Times New Roman" w:hAnsi="Times New Roman" w:cs="Times New Roman"/>
          <w:color w:val="000000" w:themeColor="text1"/>
          <w:sz w:val="24"/>
          <w:szCs w:val="24"/>
        </w:rPr>
        <w:t>s</w:t>
      </w:r>
      <w:r w:rsidR="00046232" w:rsidRPr="00894C8E">
        <w:rPr>
          <w:rFonts w:ascii="Times New Roman" w:hAnsi="Times New Roman" w:cs="Times New Roman"/>
          <w:color w:val="000000" w:themeColor="text1"/>
          <w:sz w:val="24"/>
          <w:szCs w:val="24"/>
        </w:rPr>
        <w:t xml:space="preserve"> </w:t>
      </w:r>
      <w:r w:rsidR="007A781A" w:rsidRPr="00894C8E">
        <w:rPr>
          <w:rFonts w:ascii="Times New Roman" w:hAnsi="Times New Roman" w:cs="Times New Roman"/>
          <w:color w:val="000000" w:themeColor="text1"/>
          <w:sz w:val="24"/>
          <w:szCs w:val="24"/>
        </w:rPr>
        <w:t>approach</w:t>
      </w:r>
      <w:r w:rsidR="00046232" w:rsidRPr="00894C8E">
        <w:rPr>
          <w:rFonts w:ascii="Times New Roman" w:hAnsi="Times New Roman" w:cs="Times New Roman"/>
          <w:color w:val="000000" w:themeColor="text1"/>
          <w:sz w:val="24"/>
          <w:szCs w:val="24"/>
        </w:rPr>
        <w:t xml:space="preserve"> in </w:t>
      </w:r>
      <w:r w:rsidR="008E0FB5" w:rsidRPr="00894C8E">
        <w:rPr>
          <w:rFonts w:ascii="Times New Roman" w:hAnsi="Times New Roman" w:cs="Times New Roman"/>
          <w:color w:val="000000" w:themeColor="text1"/>
          <w:sz w:val="24"/>
          <w:szCs w:val="24"/>
        </w:rPr>
        <w:t xml:space="preserve">a </w:t>
      </w:r>
      <w:r w:rsidR="00046232" w:rsidRPr="00894C8E">
        <w:rPr>
          <w:rFonts w:ascii="Times New Roman" w:hAnsi="Times New Roman" w:cs="Times New Roman"/>
          <w:color w:val="000000" w:themeColor="text1"/>
          <w:sz w:val="24"/>
          <w:szCs w:val="24"/>
        </w:rPr>
        <w:t xml:space="preserve">temperature </w:t>
      </w:r>
      <w:r w:rsidR="00DA5865" w:rsidRPr="00894C8E">
        <w:rPr>
          <w:rFonts w:ascii="Times New Roman" w:hAnsi="Times New Roman" w:cs="Times New Roman"/>
          <w:color w:val="000000" w:themeColor="text1"/>
          <w:sz w:val="24"/>
          <w:szCs w:val="24"/>
        </w:rPr>
        <w:t>span</w:t>
      </w:r>
      <w:r w:rsidR="00046232" w:rsidRPr="00894C8E">
        <w:rPr>
          <w:rFonts w:ascii="Times New Roman" w:hAnsi="Times New Roman" w:cs="Times New Roman"/>
          <w:color w:val="000000" w:themeColor="text1"/>
          <w:sz w:val="24"/>
          <w:szCs w:val="24"/>
        </w:rPr>
        <w:t xml:space="preserve"> of </w:t>
      </w:r>
      <w:r w:rsidR="001833CF" w:rsidRPr="00894C8E">
        <w:rPr>
          <w:rFonts w:ascii="Times New Roman" w:hAnsi="Times New Roman" w:cs="Times New Roman"/>
          <w:color w:val="000000" w:themeColor="text1"/>
          <w:sz w:val="24"/>
          <w:szCs w:val="24"/>
        </w:rPr>
        <w:t>4</w:t>
      </w:r>
      <w:r w:rsidR="00046232" w:rsidRPr="00894C8E">
        <w:rPr>
          <w:rFonts w:ascii="Times New Roman" w:hAnsi="Times New Roman" w:cs="Times New Roman"/>
          <w:color w:val="000000" w:themeColor="text1"/>
          <w:sz w:val="24"/>
          <w:szCs w:val="24"/>
        </w:rPr>
        <w:t>0</w:t>
      </w:r>
      <w:r w:rsidRPr="00894C8E">
        <w:rPr>
          <w:rFonts w:ascii="Times New Roman" w:eastAsiaTheme="minorEastAsia" w:hAnsi="Times New Roman" w:cs="Times New Roman"/>
          <w:color w:val="000000" w:themeColor="text1"/>
          <w:sz w:val="24"/>
          <w:szCs w:val="24"/>
        </w:rPr>
        <w:t xml:space="preserve"> – </w:t>
      </w:r>
      <w:r w:rsidR="001833CF" w:rsidRPr="00894C8E">
        <w:rPr>
          <w:rFonts w:ascii="Times New Roman" w:eastAsiaTheme="minorEastAsia" w:hAnsi="Times New Roman" w:cs="Times New Roman"/>
          <w:color w:val="000000" w:themeColor="text1"/>
          <w:sz w:val="24"/>
          <w:szCs w:val="24"/>
        </w:rPr>
        <w:t>45</w:t>
      </w:r>
      <w:r w:rsidR="00046232" w:rsidRPr="00894C8E">
        <w:rPr>
          <w:rFonts w:ascii="Times New Roman" w:eastAsiaTheme="minorEastAsia" w:hAnsi="Times New Roman" w:cs="Times New Roman"/>
          <w:color w:val="000000" w:themeColor="text1"/>
          <w:sz w:val="24"/>
          <w:szCs w:val="24"/>
        </w:rPr>
        <w:t>0</w:t>
      </w:r>
      <m:oMath>
        <m:r>
          <w:rPr>
            <w:rFonts w:ascii="Cambria Math" w:eastAsiaTheme="minorEastAsia" w:hAnsi="Cambria Math" w:cs="Times New Roman"/>
            <w:color w:val="000000" w:themeColor="text1"/>
            <w:sz w:val="24"/>
            <w:szCs w:val="24"/>
          </w:rPr>
          <m:t xml:space="preserve"> ℃</m:t>
        </m:r>
      </m:oMath>
      <w:r w:rsidR="00046232" w:rsidRPr="00894C8E">
        <w:rPr>
          <w:rFonts w:ascii="Times New Roman" w:eastAsiaTheme="minorEastAsia" w:hAnsi="Times New Roman" w:cs="Times New Roman"/>
          <w:color w:val="000000" w:themeColor="text1"/>
          <w:sz w:val="24"/>
          <w:szCs w:val="24"/>
        </w:rPr>
        <w:t>.</w:t>
      </w:r>
      <w:r w:rsidRPr="00894C8E">
        <w:rPr>
          <w:rFonts w:ascii="Times New Roman" w:hAnsi="Times New Roman" w:cs="Times New Roman"/>
          <w:color w:val="000000" w:themeColor="text1"/>
          <w:sz w:val="24"/>
          <w:szCs w:val="24"/>
        </w:rPr>
        <w:t xml:space="preserve"> </w:t>
      </w:r>
      <w:r w:rsidR="00214E69" w:rsidRPr="00894C8E">
        <w:rPr>
          <w:rFonts w:ascii="Times New Roman" w:hAnsi="Times New Roman" w:cs="Times New Roman"/>
          <w:color w:val="000000" w:themeColor="text1"/>
          <w:sz w:val="24"/>
          <w:szCs w:val="24"/>
        </w:rPr>
        <w:t>R</w:t>
      </w:r>
      <w:r w:rsidR="00046232" w:rsidRPr="00894C8E">
        <w:rPr>
          <w:rFonts w:ascii="Times New Roman" w:hAnsi="Times New Roman" w:cs="Times New Roman"/>
          <w:color w:val="000000" w:themeColor="text1"/>
          <w:sz w:val="24"/>
          <w:szCs w:val="24"/>
        </w:rPr>
        <w:t xml:space="preserve">esistances of manufactured samples were evaluated using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 xml:space="preserve">slope of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I</w:t>
      </w:r>
      <w:r w:rsidR="008E0FB5" w:rsidRPr="00894C8E">
        <w:rPr>
          <w:rFonts w:ascii="Times New Roman" w:hAnsi="Times New Roman" w:cs="Times New Roman"/>
          <w:color w:val="000000" w:themeColor="text1"/>
          <w:sz w:val="24"/>
          <w:szCs w:val="24"/>
        </w:rPr>
        <w:t>-V</w:t>
      </w:r>
      <w:r w:rsidR="00046232" w:rsidRPr="00894C8E">
        <w:rPr>
          <w:rFonts w:ascii="Times New Roman" w:hAnsi="Times New Roman" w:cs="Times New Roman"/>
          <w:color w:val="000000" w:themeColor="text1"/>
          <w:sz w:val="24"/>
          <w:szCs w:val="24"/>
        </w:rPr>
        <w:t xml:space="preserve"> graph, where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 xml:space="preserve">voltage was along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 xml:space="preserve">x-axis and current was plotted along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 xml:space="preserve">y-axis. The formula is as </w:t>
      </w:r>
      <w:proofErr w:type="gramStart"/>
      <w:r w:rsidR="00046232" w:rsidRPr="00894C8E">
        <w:rPr>
          <w:rFonts w:ascii="Times New Roman" w:hAnsi="Times New Roman" w:cs="Times New Roman"/>
          <w:color w:val="000000" w:themeColor="text1"/>
          <w:sz w:val="24"/>
          <w:szCs w:val="24"/>
        </w:rPr>
        <w:t>follows</w:t>
      </w:r>
      <w:r w:rsidRPr="00894C8E">
        <w:rPr>
          <w:rFonts w:ascii="Times New Roman" w:hAnsi="Times New Roman" w:cs="Times New Roman"/>
          <w:color w:val="000000" w:themeColor="text1"/>
          <w:sz w:val="24"/>
          <w:szCs w:val="24"/>
        </w:rPr>
        <w:t>;</w:t>
      </w:r>
      <w:proofErr w:type="gramEnd"/>
    </w:p>
    <w:p w14:paraId="04E80B3A" w14:textId="43378F0D" w:rsidR="00046232" w:rsidRPr="00894C8E" w:rsidRDefault="002D30E4" w:rsidP="00074F08">
      <w:pPr>
        <w:spacing w:after="0" w:line="360" w:lineRule="auto"/>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R=</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slope</m:t>
            </m:r>
          </m:den>
        </m:f>
      </m:oMath>
      <w:r w:rsidR="00046232" w:rsidRPr="00894C8E">
        <w:rPr>
          <w:rFonts w:ascii="Times New Roman" w:eastAsiaTheme="minorEastAsia" w:hAnsi="Times New Roman" w:cs="Times New Roman"/>
          <w:b/>
          <w:bCs/>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t>(</w:t>
      </w:r>
      <w:r w:rsidR="00074F08" w:rsidRPr="00894C8E">
        <w:rPr>
          <w:rFonts w:ascii="Times New Roman" w:eastAsiaTheme="minorEastAsia" w:hAnsi="Times New Roman" w:cs="Times New Roman"/>
          <w:color w:val="000000" w:themeColor="text1"/>
          <w:sz w:val="24"/>
          <w:szCs w:val="24"/>
        </w:rPr>
        <w:t>11</w:t>
      </w:r>
      <w:r w:rsidR="00046232" w:rsidRPr="00894C8E">
        <w:rPr>
          <w:rFonts w:ascii="Times New Roman" w:eastAsiaTheme="minorEastAsia" w:hAnsi="Times New Roman" w:cs="Times New Roman"/>
          <w:color w:val="000000" w:themeColor="text1"/>
          <w:sz w:val="24"/>
          <w:szCs w:val="24"/>
        </w:rPr>
        <w:t>)</w:t>
      </w:r>
    </w:p>
    <w:p w14:paraId="550351DD" w14:textId="3C31B855" w:rsidR="00046232" w:rsidRPr="00894C8E" w:rsidRDefault="00046232" w:rsidP="00074F08">
      <w:pPr>
        <w:spacing w:after="0" w:line="360" w:lineRule="auto"/>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 xml:space="preserve">The electrical resistivity of manufactured samples was determined using </w:t>
      </w:r>
      <w:r w:rsidR="009B1C61" w:rsidRPr="00894C8E">
        <w:rPr>
          <w:rFonts w:ascii="Times New Roman" w:hAnsi="Times New Roman" w:cs="Times New Roman"/>
          <w:color w:val="000000" w:themeColor="text1"/>
          <w:sz w:val="24"/>
          <w:szCs w:val="24"/>
        </w:rPr>
        <w:t xml:space="preserve">the </w:t>
      </w:r>
      <w:r w:rsidRPr="00894C8E">
        <w:rPr>
          <w:rFonts w:ascii="Times New Roman" w:hAnsi="Times New Roman" w:cs="Times New Roman"/>
          <w:color w:val="000000" w:themeColor="text1"/>
          <w:sz w:val="24"/>
          <w:szCs w:val="24"/>
        </w:rPr>
        <w:t xml:space="preserve">mathematical </w:t>
      </w:r>
      <w:proofErr w:type="gramStart"/>
      <w:r w:rsidRPr="00894C8E">
        <w:rPr>
          <w:rFonts w:ascii="Times New Roman" w:hAnsi="Times New Roman" w:cs="Times New Roman"/>
          <w:color w:val="000000" w:themeColor="text1"/>
          <w:sz w:val="24"/>
          <w:szCs w:val="24"/>
        </w:rPr>
        <w:t>expression</w:t>
      </w:r>
      <w:r w:rsidR="007C40E9" w:rsidRPr="00894C8E">
        <w:rPr>
          <w:rFonts w:ascii="Times New Roman" w:hAnsi="Times New Roman" w:cs="Times New Roman"/>
          <w:color w:val="000000" w:themeColor="text1"/>
          <w:sz w:val="24"/>
          <w:szCs w:val="24"/>
        </w:rPr>
        <w:t>;</w:t>
      </w:r>
      <w:proofErr w:type="gramEnd"/>
    </w:p>
    <w:p w14:paraId="7B68620C" w14:textId="23D680C9" w:rsidR="00046232" w:rsidRPr="00894C8E" w:rsidRDefault="002D30E4" w:rsidP="00074F08">
      <w:pPr>
        <w:spacing w:after="0" w:line="360" w:lineRule="auto"/>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ρ=</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RA</m:t>
            </m:r>
          </m:num>
          <m:den>
            <m:r>
              <w:rPr>
                <w:rFonts w:ascii="Cambria Math" w:hAnsi="Cambria Math" w:cs="Times New Roman"/>
                <w:color w:val="000000" w:themeColor="text1"/>
                <w:sz w:val="24"/>
                <w:szCs w:val="24"/>
              </w:rPr>
              <m:t>h</m:t>
            </m:r>
          </m:den>
        </m:f>
      </m:oMath>
      <w:r w:rsidR="00046232" w:rsidRPr="00894C8E">
        <w:rPr>
          <w:rFonts w:ascii="Times New Roman" w:eastAsiaTheme="minorEastAsia" w:hAnsi="Times New Roman" w:cs="Times New Roman"/>
          <w:b/>
          <w:bCs/>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r>
      <w:r w:rsidR="00D00E13" w:rsidRPr="00894C8E">
        <w:rPr>
          <w:rFonts w:ascii="Times New Roman" w:eastAsiaTheme="minorEastAsia" w:hAnsi="Times New Roman" w:cs="Times New Roman"/>
          <w:color w:val="000000" w:themeColor="text1"/>
          <w:sz w:val="24"/>
          <w:szCs w:val="24"/>
        </w:rPr>
        <w:tab/>
      </w:r>
      <w:r w:rsidR="00046232" w:rsidRPr="00894C8E">
        <w:rPr>
          <w:rFonts w:ascii="Times New Roman" w:eastAsiaTheme="minorEastAsia" w:hAnsi="Times New Roman" w:cs="Times New Roman"/>
          <w:color w:val="000000" w:themeColor="text1"/>
          <w:sz w:val="24"/>
          <w:szCs w:val="24"/>
        </w:rPr>
        <w:tab/>
        <w:t>(</w:t>
      </w:r>
      <w:r w:rsidR="007C40E9" w:rsidRPr="00894C8E">
        <w:rPr>
          <w:rFonts w:ascii="Times New Roman" w:eastAsiaTheme="minorEastAsia" w:hAnsi="Times New Roman" w:cs="Times New Roman"/>
          <w:color w:val="000000" w:themeColor="text1"/>
          <w:sz w:val="24"/>
          <w:szCs w:val="24"/>
        </w:rPr>
        <w:t>12</w:t>
      </w:r>
      <w:r w:rsidR="00046232" w:rsidRPr="00894C8E">
        <w:rPr>
          <w:rFonts w:ascii="Times New Roman" w:eastAsiaTheme="minorEastAsia" w:hAnsi="Times New Roman" w:cs="Times New Roman"/>
          <w:color w:val="000000" w:themeColor="text1"/>
          <w:sz w:val="24"/>
          <w:szCs w:val="24"/>
        </w:rPr>
        <w:t>)</w:t>
      </w:r>
    </w:p>
    <w:p w14:paraId="4517FB8B" w14:textId="032A0DD4" w:rsidR="00AE7895" w:rsidRPr="00894C8E" w:rsidRDefault="007C40E9" w:rsidP="00D00E13">
      <w:pPr>
        <w:spacing w:after="0" w:line="360" w:lineRule="auto"/>
        <w:jc w:val="both"/>
        <w:rPr>
          <w:rFonts w:ascii="Times New Roman" w:hAnsi="Times New Roman" w:cs="Times New Roman"/>
          <w:sz w:val="24"/>
          <w:szCs w:val="24"/>
        </w:rPr>
      </w:pPr>
      <w:r w:rsidRPr="00894C8E">
        <w:rPr>
          <w:rFonts w:ascii="Times New Roman" w:hAnsi="Times New Roman" w:cs="Times New Roman"/>
          <w:color w:val="000000" w:themeColor="text1"/>
          <w:sz w:val="24"/>
          <w:szCs w:val="24"/>
        </w:rPr>
        <w:lastRenderedPageBreak/>
        <w:t>w</w:t>
      </w:r>
      <w:r w:rsidR="00046232" w:rsidRPr="00894C8E">
        <w:rPr>
          <w:rFonts w:ascii="Times New Roman" w:hAnsi="Times New Roman" w:cs="Times New Roman"/>
          <w:color w:val="000000" w:themeColor="text1"/>
          <w:sz w:val="24"/>
          <w:szCs w:val="24"/>
        </w:rPr>
        <w:t xml:space="preserve">here </w:t>
      </w:r>
      <w:r w:rsidRPr="00894C8E">
        <w:rPr>
          <w:rFonts w:ascii="Times New Roman" w:hAnsi="Times New Roman" w:cs="Times New Roman"/>
          <w:color w:val="000000" w:themeColor="text1"/>
          <w:sz w:val="24"/>
          <w:szCs w:val="24"/>
        </w:rPr>
        <w:t>“</w:t>
      </w:r>
      <w:r w:rsidRPr="00894C8E">
        <w:rPr>
          <w:rFonts w:ascii="Times New Roman" w:hAnsi="Times New Roman" w:cs="Times New Roman"/>
          <w:i/>
          <w:iCs/>
          <w:color w:val="000000" w:themeColor="text1"/>
          <w:sz w:val="24"/>
          <w:szCs w:val="24"/>
        </w:rPr>
        <w:t>h</w:t>
      </w:r>
      <w:r w:rsidRPr="00894C8E">
        <w:rPr>
          <w:rFonts w:ascii="Times New Roman" w:hAnsi="Times New Roman" w:cs="Times New Roman"/>
          <w:color w:val="000000" w:themeColor="text1"/>
          <w:sz w:val="24"/>
          <w:szCs w:val="24"/>
        </w:rPr>
        <w:t xml:space="preserve">” </w:t>
      </w:r>
      <w:r w:rsidR="00046232" w:rsidRPr="00894C8E">
        <w:rPr>
          <w:rFonts w:ascii="Times New Roman" w:hAnsi="Times New Roman" w:cs="Times New Roman"/>
          <w:color w:val="000000" w:themeColor="text1"/>
          <w:sz w:val="24"/>
          <w:szCs w:val="24"/>
        </w:rPr>
        <w:t xml:space="preserve">represents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 xml:space="preserve">thickness of pallets. </w:t>
      </w:r>
      <w:r w:rsidR="00D00E13" w:rsidRPr="00894C8E">
        <w:rPr>
          <w:rFonts w:ascii="Times New Roman" w:hAnsi="Times New Roman" w:cs="Times New Roman"/>
          <w:color w:val="000000" w:themeColor="text1"/>
          <w:sz w:val="24"/>
          <w:szCs w:val="24"/>
        </w:rPr>
        <w:t>“</w:t>
      </w:r>
      <w:r w:rsidR="00D00E13" w:rsidRPr="00894C8E">
        <w:rPr>
          <w:rFonts w:ascii="Times New Roman" w:hAnsi="Times New Roman" w:cs="Times New Roman"/>
          <w:i/>
          <w:iCs/>
          <w:color w:val="000000" w:themeColor="text1"/>
          <w:sz w:val="24"/>
          <w:szCs w:val="24"/>
        </w:rPr>
        <w:t>A</w:t>
      </w:r>
      <w:r w:rsidR="00D00E13" w:rsidRPr="00894C8E">
        <w:rPr>
          <w:rFonts w:ascii="Times New Roman" w:hAnsi="Times New Roman" w:cs="Times New Roman"/>
          <w:color w:val="000000" w:themeColor="text1"/>
          <w:sz w:val="24"/>
          <w:szCs w:val="24"/>
        </w:rPr>
        <w:t xml:space="preserve">” </w:t>
      </w:r>
      <w:r w:rsidR="00046232" w:rsidRPr="00894C8E">
        <w:rPr>
          <w:rFonts w:ascii="Times New Roman" w:hAnsi="Times New Roman" w:cs="Times New Roman"/>
          <w:color w:val="000000" w:themeColor="text1"/>
          <w:sz w:val="24"/>
          <w:szCs w:val="24"/>
        </w:rPr>
        <w:t xml:space="preserve">gives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area of cross</w:t>
      </w:r>
      <w:r w:rsidR="008E0FB5" w:rsidRPr="00894C8E">
        <w:rPr>
          <w:rFonts w:ascii="Times New Roman" w:hAnsi="Times New Roman" w:cs="Times New Roman"/>
          <w:color w:val="000000" w:themeColor="text1"/>
          <w:sz w:val="24"/>
          <w:szCs w:val="24"/>
        </w:rPr>
        <w:t>-</w:t>
      </w:r>
      <w:r w:rsidR="00046232" w:rsidRPr="00894C8E">
        <w:rPr>
          <w:rFonts w:ascii="Times New Roman" w:hAnsi="Times New Roman" w:cs="Times New Roman"/>
          <w:color w:val="000000" w:themeColor="text1"/>
          <w:sz w:val="24"/>
          <w:szCs w:val="24"/>
        </w:rPr>
        <w:t>section of p</w:t>
      </w:r>
      <w:r w:rsidR="008E0FB5" w:rsidRPr="00894C8E">
        <w:rPr>
          <w:rFonts w:ascii="Times New Roman" w:hAnsi="Times New Roman" w:cs="Times New Roman"/>
          <w:color w:val="000000" w:themeColor="text1"/>
          <w:sz w:val="24"/>
          <w:szCs w:val="24"/>
        </w:rPr>
        <w:t>e</w:t>
      </w:r>
      <w:r w:rsidR="00046232" w:rsidRPr="00894C8E">
        <w:rPr>
          <w:rFonts w:ascii="Times New Roman" w:hAnsi="Times New Roman" w:cs="Times New Roman"/>
          <w:color w:val="000000" w:themeColor="text1"/>
          <w:sz w:val="24"/>
          <w:szCs w:val="24"/>
        </w:rPr>
        <w:t>llets prepared from all the samples.</w:t>
      </w:r>
      <w:r w:rsidRPr="00894C8E">
        <w:rPr>
          <w:rFonts w:ascii="Times New Roman" w:hAnsi="Times New Roman" w:cs="Times New Roman"/>
          <w:color w:val="000000" w:themeColor="text1"/>
          <w:sz w:val="24"/>
          <w:szCs w:val="24"/>
        </w:rPr>
        <w:t xml:space="preserve"> </w:t>
      </w:r>
    </w:p>
    <w:p w14:paraId="54EC54B3" w14:textId="2A749DC6" w:rsidR="008B7B9C" w:rsidRPr="00894C8E" w:rsidRDefault="00AE7895" w:rsidP="008A06B7">
      <w:pPr>
        <w:autoSpaceDE w:val="0"/>
        <w:autoSpaceDN w:val="0"/>
        <w:adjustRightInd w:val="0"/>
        <w:spacing w:after="0" w:line="360" w:lineRule="auto"/>
        <w:ind w:firstLine="720"/>
        <w:jc w:val="both"/>
        <w:rPr>
          <w:rFonts w:ascii="Times New Roman" w:eastAsiaTheme="minorEastAsia" w:hAnsi="Times New Roman" w:cs="Times New Roman"/>
          <w:color w:val="000000" w:themeColor="text1"/>
          <w:sz w:val="24"/>
          <w:szCs w:val="24"/>
        </w:rPr>
      </w:pPr>
      <w:r w:rsidRPr="00894C8E">
        <w:rPr>
          <w:rFonts w:ascii="Times New Roman" w:eastAsiaTheme="minorEastAsia" w:hAnsi="Times New Roman" w:cs="Times New Roman"/>
          <w:color w:val="3333FF"/>
          <w:sz w:val="24"/>
          <w:szCs w:val="24"/>
        </w:rPr>
        <w:t xml:space="preserve">Fig 5 </w:t>
      </w:r>
      <w:r w:rsidR="004E2E81" w:rsidRPr="00894C8E">
        <w:rPr>
          <w:rFonts w:ascii="Times New Roman" w:hAnsi="Times New Roman" w:cs="Times New Roman"/>
          <w:color w:val="000000" w:themeColor="text1"/>
          <w:sz w:val="24"/>
          <w:szCs w:val="24"/>
        </w:rPr>
        <w:t>reveals</w:t>
      </w:r>
      <w:r w:rsidR="00046232" w:rsidRPr="00894C8E">
        <w:rPr>
          <w:rFonts w:ascii="Times New Roman" w:hAnsi="Times New Roman" w:cs="Times New Roman"/>
          <w:color w:val="000000" w:themeColor="text1"/>
          <w:sz w:val="24"/>
          <w:szCs w:val="24"/>
        </w:rPr>
        <w:t xml:space="preserve"> the </w:t>
      </w:r>
      <w:r w:rsidR="004E2E81" w:rsidRPr="00894C8E">
        <w:rPr>
          <w:rFonts w:ascii="Times New Roman" w:hAnsi="Times New Roman" w:cs="Times New Roman"/>
          <w:color w:val="000000" w:themeColor="text1"/>
          <w:sz w:val="24"/>
          <w:szCs w:val="24"/>
        </w:rPr>
        <w:t xml:space="preserve">way </w:t>
      </w:r>
      <w:r w:rsidR="001A38B6" w:rsidRPr="00894C8E">
        <w:rPr>
          <w:rFonts w:ascii="Times New Roman" w:hAnsi="Times New Roman" w:cs="Times New Roman"/>
          <w:color w:val="000000" w:themeColor="text1"/>
          <w:sz w:val="24"/>
          <w:szCs w:val="24"/>
        </w:rPr>
        <w:t>electrical resistivity</w:t>
      </w:r>
      <w:r w:rsidR="004E2E81" w:rsidRPr="00894C8E">
        <w:rPr>
          <w:rFonts w:ascii="Times New Roman" w:hAnsi="Times New Roman" w:cs="Times New Roman"/>
          <w:color w:val="000000" w:themeColor="text1"/>
          <w:sz w:val="24"/>
          <w:szCs w:val="24"/>
        </w:rPr>
        <w:t xml:space="preserve"> changes</w:t>
      </w:r>
      <w:r w:rsidR="001A38B6" w:rsidRPr="00894C8E">
        <w:rPr>
          <w:rFonts w:ascii="Times New Roman" w:hAnsi="Times New Roman" w:cs="Times New Roman"/>
          <w:color w:val="000000" w:themeColor="text1"/>
          <w:sz w:val="24"/>
          <w:szCs w:val="24"/>
        </w:rPr>
        <w:t xml:space="preserve"> </w:t>
      </w:r>
      <w:r w:rsidR="00354EB2" w:rsidRPr="00894C8E">
        <w:rPr>
          <w:rFonts w:ascii="Times New Roman" w:hAnsi="Times New Roman" w:cs="Times New Roman"/>
          <w:color w:val="000000" w:themeColor="text1"/>
          <w:sz w:val="24"/>
          <w:szCs w:val="24"/>
        </w:rPr>
        <w:t xml:space="preserve">with </w:t>
      </w:r>
      <w:r w:rsidR="008E0FB5" w:rsidRPr="00894C8E">
        <w:rPr>
          <w:rFonts w:ascii="Times New Roman" w:hAnsi="Times New Roman" w:cs="Times New Roman"/>
          <w:color w:val="000000" w:themeColor="text1"/>
          <w:sz w:val="24"/>
          <w:szCs w:val="24"/>
        </w:rPr>
        <w:t xml:space="preserve">the </w:t>
      </w:r>
      <w:r w:rsidR="00354EB2" w:rsidRPr="00894C8E">
        <w:rPr>
          <w:rFonts w:ascii="Times New Roman" w:hAnsi="Times New Roman" w:cs="Times New Roman"/>
          <w:color w:val="000000" w:themeColor="text1"/>
          <w:sz w:val="24"/>
          <w:szCs w:val="24"/>
        </w:rPr>
        <w:t>enhancement of</w:t>
      </w:r>
      <w:r w:rsidR="001A38B6" w:rsidRPr="00894C8E">
        <w:rPr>
          <w:rFonts w:ascii="Times New Roman" w:hAnsi="Times New Roman" w:cs="Times New Roman"/>
          <w:color w:val="000000" w:themeColor="text1"/>
          <w:sz w:val="24"/>
          <w:szCs w:val="24"/>
        </w:rPr>
        <w:t xml:space="preserve"> temperature</w:t>
      </w:r>
      <w:r w:rsidR="00046232" w:rsidRPr="00894C8E">
        <w:rPr>
          <w:rFonts w:ascii="Times New Roman" w:hAnsi="Times New Roman" w:cs="Times New Roman"/>
          <w:color w:val="000000" w:themeColor="text1"/>
          <w:sz w:val="24"/>
          <w:szCs w:val="24"/>
        </w:rPr>
        <w:t xml:space="preserve"> of all the samples of cerium doped cadmium soft ferrites.</w:t>
      </w:r>
      <w:r w:rsidR="004B4FCB" w:rsidRPr="00894C8E">
        <w:rPr>
          <w:rFonts w:ascii="Times New Roman" w:hAnsi="Times New Roman" w:cs="Times New Roman"/>
          <w:color w:val="000000" w:themeColor="text1"/>
          <w:sz w:val="24"/>
          <w:szCs w:val="24"/>
        </w:rPr>
        <w:t xml:space="preserve"> </w:t>
      </w:r>
      <w:r w:rsidR="00475231" w:rsidRPr="00894C8E">
        <w:rPr>
          <w:rFonts w:ascii="Times New Roman" w:hAnsi="Times New Roman" w:cs="Times New Roman"/>
          <w:color w:val="000000" w:themeColor="text1"/>
          <w:sz w:val="24"/>
          <w:szCs w:val="24"/>
        </w:rPr>
        <w:t>V</w:t>
      </w:r>
      <w:r w:rsidR="00FA08C3" w:rsidRPr="00894C8E">
        <w:rPr>
          <w:rFonts w:ascii="Times New Roman" w:hAnsi="Times New Roman" w:cs="Times New Roman"/>
          <w:color w:val="000000" w:themeColor="text1"/>
          <w:sz w:val="24"/>
          <w:szCs w:val="24"/>
        </w:rPr>
        <w:t>alues of</w:t>
      </w:r>
      <w:r w:rsidR="00046232" w:rsidRPr="00894C8E">
        <w:rPr>
          <w:rFonts w:ascii="Times New Roman" w:hAnsi="Times New Roman" w:cs="Times New Roman"/>
          <w:color w:val="000000" w:themeColor="text1"/>
          <w:sz w:val="24"/>
          <w:szCs w:val="24"/>
        </w:rPr>
        <w:t xml:space="preserve"> resistivity </w:t>
      </w:r>
      <w:r w:rsidR="00FA08C3" w:rsidRPr="00894C8E">
        <w:rPr>
          <w:rFonts w:ascii="Times New Roman" w:hAnsi="Times New Roman" w:cs="Times New Roman"/>
          <w:color w:val="000000" w:themeColor="text1"/>
          <w:sz w:val="24"/>
          <w:szCs w:val="24"/>
        </w:rPr>
        <w:t>found for</w:t>
      </w:r>
      <w:r w:rsidR="00046232" w:rsidRPr="00894C8E">
        <w:rPr>
          <w:rFonts w:ascii="Times New Roman" w:hAnsi="Times New Roman" w:cs="Times New Roman"/>
          <w:color w:val="000000" w:themeColor="text1"/>
          <w:sz w:val="24"/>
          <w:szCs w:val="24"/>
        </w:rPr>
        <w:t xml:space="preserve"> </w:t>
      </w:r>
      <w:r w:rsidR="00FA08C3" w:rsidRPr="00894C8E">
        <w:rPr>
          <w:rFonts w:ascii="Times New Roman" w:hAnsi="Times New Roman" w:cs="Times New Roman"/>
          <w:color w:val="000000" w:themeColor="text1"/>
          <w:sz w:val="24"/>
          <w:szCs w:val="24"/>
        </w:rPr>
        <w:t>different</w:t>
      </w:r>
      <w:r w:rsidR="00046232" w:rsidRPr="00894C8E">
        <w:rPr>
          <w:rFonts w:ascii="Times New Roman" w:hAnsi="Times New Roman" w:cs="Times New Roman"/>
          <w:color w:val="000000" w:themeColor="text1"/>
          <w:sz w:val="24"/>
          <w:szCs w:val="24"/>
        </w:rPr>
        <w:t xml:space="preserve"> concentrations of cerium doped cadmium ferrites at certain temperatures </w:t>
      </w:r>
      <w:r w:rsidR="00C5116A" w:rsidRPr="00894C8E">
        <w:rPr>
          <w:rFonts w:ascii="Times New Roman" w:hAnsi="Times New Roman" w:cs="Times New Roman"/>
          <w:color w:val="000000" w:themeColor="text1"/>
          <w:sz w:val="24"/>
          <w:szCs w:val="24"/>
        </w:rPr>
        <w:t>31</w:t>
      </w:r>
      <w:r w:rsidR="00046232" w:rsidRPr="00894C8E">
        <w:rPr>
          <w:rFonts w:ascii="Times New Roman" w:hAnsi="Times New Roman" w:cs="Times New Roman"/>
          <w:color w:val="000000" w:themeColor="text1"/>
          <w:sz w:val="24"/>
          <w:szCs w:val="24"/>
        </w:rPr>
        <w:t xml:space="preserve">3 K, </w:t>
      </w:r>
      <w:r w:rsidR="00C5116A" w:rsidRPr="00894C8E">
        <w:rPr>
          <w:rFonts w:ascii="Times New Roman" w:hAnsi="Times New Roman" w:cs="Times New Roman"/>
          <w:color w:val="000000" w:themeColor="text1"/>
          <w:sz w:val="24"/>
          <w:szCs w:val="24"/>
        </w:rPr>
        <w:t>42</w:t>
      </w:r>
      <w:r w:rsidR="00046232" w:rsidRPr="00894C8E">
        <w:rPr>
          <w:rFonts w:ascii="Times New Roman" w:hAnsi="Times New Roman" w:cs="Times New Roman"/>
          <w:color w:val="000000" w:themeColor="text1"/>
          <w:sz w:val="24"/>
          <w:szCs w:val="24"/>
        </w:rPr>
        <w:t xml:space="preserve">3 K, </w:t>
      </w:r>
      <w:r w:rsidR="00C5116A" w:rsidRPr="00894C8E">
        <w:rPr>
          <w:rFonts w:ascii="Times New Roman" w:hAnsi="Times New Roman" w:cs="Times New Roman"/>
          <w:color w:val="000000" w:themeColor="text1"/>
          <w:sz w:val="24"/>
          <w:szCs w:val="24"/>
        </w:rPr>
        <w:t>5</w:t>
      </w:r>
      <w:r w:rsidR="00046232" w:rsidRPr="00894C8E">
        <w:rPr>
          <w:rFonts w:ascii="Times New Roman" w:hAnsi="Times New Roman" w:cs="Times New Roman"/>
          <w:color w:val="000000" w:themeColor="text1"/>
          <w:sz w:val="24"/>
          <w:szCs w:val="24"/>
        </w:rPr>
        <w:t xml:space="preserve">23 K, </w:t>
      </w:r>
      <w:r w:rsidR="00C5116A" w:rsidRPr="00894C8E">
        <w:rPr>
          <w:rFonts w:ascii="Times New Roman" w:hAnsi="Times New Roman" w:cs="Times New Roman"/>
          <w:color w:val="000000" w:themeColor="text1"/>
          <w:sz w:val="24"/>
          <w:szCs w:val="24"/>
        </w:rPr>
        <w:t>6</w:t>
      </w:r>
      <w:r w:rsidR="00046232" w:rsidRPr="00894C8E">
        <w:rPr>
          <w:rFonts w:ascii="Times New Roman" w:hAnsi="Times New Roman" w:cs="Times New Roman"/>
          <w:color w:val="000000" w:themeColor="text1"/>
          <w:sz w:val="24"/>
          <w:szCs w:val="24"/>
        </w:rPr>
        <w:t xml:space="preserve">73 K, </w:t>
      </w:r>
      <w:r w:rsidR="00C5116A" w:rsidRPr="00894C8E">
        <w:rPr>
          <w:rFonts w:ascii="Times New Roman" w:hAnsi="Times New Roman" w:cs="Times New Roman"/>
          <w:color w:val="000000" w:themeColor="text1"/>
          <w:sz w:val="24"/>
          <w:szCs w:val="24"/>
        </w:rPr>
        <w:t>7</w:t>
      </w:r>
      <w:r w:rsidR="00046232" w:rsidRPr="00894C8E">
        <w:rPr>
          <w:rFonts w:ascii="Times New Roman" w:hAnsi="Times New Roman" w:cs="Times New Roman"/>
          <w:color w:val="000000" w:themeColor="text1"/>
          <w:sz w:val="24"/>
          <w:szCs w:val="24"/>
        </w:rPr>
        <w:t xml:space="preserve">23 K are </w:t>
      </w:r>
      <w:r w:rsidR="00591A9E" w:rsidRPr="00894C8E">
        <w:rPr>
          <w:rFonts w:ascii="Times New Roman" w:hAnsi="Times New Roman" w:cs="Times New Roman"/>
          <w:color w:val="000000" w:themeColor="text1"/>
          <w:sz w:val="24"/>
          <w:szCs w:val="24"/>
        </w:rPr>
        <w:t>given</w:t>
      </w:r>
      <w:r w:rsidR="00046232" w:rsidRPr="00894C8E">
        <w:rPr>
          <w:rFonts w:ascii="Times New Roman" w:hAnsi="Times New Roman" w:cs="Times New Roman"/>
          <w:color w:val="000000" w:themeColor="text1"/>
          <w:sz w:val="24"/>
          <w:szCs w:val="24"/>
        </w:rPr>
        <w:t xml:space="preserve"> in </w:t>
      </w:r>
      <w:r w:rsidRPr="00894C8E">
        <w:rPr>
          <w:rFonts w:ascii="Times New Roman" w:hAnsi="Times New Roman" w:cs="Times New Roman"/>
          <w:color w:val="3333FF"/>
          <w:sz w:val="24"/>
          <w:szCs w:val="24"/>
        </w:rPr>
        <w:t>Table 3</w:t>
      </w:r>
      <w:r w:rsidR="00046232" w:rsidRPr="00894C8E">
        <w:rPr>
          <w:rFonts w:ascii="Times New Roman" w:hAnsi="Times New Roman" w:cs="Times New Roman"/>
          <w:color w:val="000000" w:themeColor="text1"/>
          <w:sz w:val="24"/>
          <w:szCs w:val="24"/>
        </w:rPr>
        <w:t xml:space="preserve">. </w:t>
      </w:r>
      <w:r w:rsidR="00041B42" w:rsidRPr="00894C8E">
        <w:rPr>
          <w:rFonts w:ascii="Times New Roman" w:hAnsi="Times New Roman" w:cs="Times New Roman"/>
          <w:color w:val="3333FF"/>
          <w:sz w:val="24"/>
          <w:szCs w:val="24"/>
        </w:rPr>
        <w:t xml:space="preserve">Table 3 </w:t>
      </w:r>
      <w:r w:rsidR="00082FDC" w:rsidRPr="00894C8E">
        <w:rPr>
          <w:rFonts w:ascii="Times New Roman" w:hAnsi="Times New Roman" w:cs="Times New Roman"/>
          <w:color w:val="000000" w:themeColor="text1"/>
          <w:sz w:val="24"/>
          <w:szCs w:val="24"/>
        </w:rPr>
        <w:t>reveals</w:t>
      </w:r>
      <w:r w:rsidR="00046232" w:rsidRPr="00894C8E">
        <w:rPr>
          <w:rFonts w:ascii="Times New Roman" w:hAnsi="Times New Roman" w:cs="Times New Roman"/>
          <w:color w:val="000000" w:themeColor="text1"/>
          <w:sz w:val="24"/>
          <w:szCs w:val="24"/>
        </w:rPr>
        <w:t xml:space="preserve"> that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resistivity of pure CdFe</w:t>
      </w:r>
      <w:r w:rsidR="00046232" w:rsidRPr="00894C8E">
        <w:rPr>
          <w:rFonts w:ascii="Times New Roman" w:hAnsi="Times New Roman" w:cs="Times New Roman"/>
          <w:color w:val="000000" w:themeColor="text1"/>
          <w:sz w:val="24"/>
          <w:szCs w:val="24"/>
          <w:vertAlign w:val="subscript"/>
        </w:rPr>
        <w:t>2</w:t>
      </w:r>
      <w:r w:rsidR="00046232" w:rsidRPr="00894C8E">
        <w:rPr>
          <w:rFonts w:ascii="Times New Roman" w:hAnsi="Times New Roman" w:cs="Times New Roman"/>
          <w:color w:val="000000" w:themeColor="text1"/>
          <w:sz w:val="24"/>
          <w:szCs w:val="24"/>
        </w:rPr>
        <w:t>O</w:t>
      </w:r>
      <w:r w:rsidR="00046232" w:rsidRPr="00894C8E">
        <w:rPr>
          <w:rFonts w:ascii="Times New Roman" w:hAnsi="Times New Roman" w:cs="Times New Roman"/>
          <w:color w:val="000000" w:themeColor="text1"/>
          <w:sz w:val="24"/>
          <w:szCs w:val="24"/>
          <w:vertAlign w:val="subscript"/>
        </w:rPr>
        <w:t xml:space="preserve">4 </w:t>
      </w:r>
      <w:r w:rsidR="00046232" w:rsidRPr="00894C8E">
        <w:rPr>
          <w:rFonts w:ascii="Times New Roman" w:hAnsi="Times New Roman" w:cs="Times New Roman"/>
          <w:color w:val="000000" w:themeColor="text1"/>
          <w:sz w:val="24"/>
          <w:szCs w:val="24"/>
        </w:rPr>
        <w:t xml:space="preserve">at </w:t>
      </w:r>
      <w:r w:rsidR="00C5116A" w:rsidRPr="00894C8E">
        <w:rPr>
          <w:rFonts w:ascii="Times New Roman" w:hAnsi="Times New Roman" w:cs="Times New Roman"/>
          <w:color w:val="000000" w:themeColor="text1"/>
          <w:sz w:val="24"/>
          <w:szCs w:val="24"/>
        </w:rPr>
        <w:t>31</w:t>
      </w:r>
      <w:r w:rsidR="00046232" w:rsidRPr="00894C8E">
        <w:rPr>
          <w:rFonts w:ascii="Times New Roman" w:hAnsi="Times New Roman" w:cs="Times New Roman"/>
          <w:color w:val="000000" w:themeColor="text1"/>
          <w:sz w:val="24"/>
          <w:szCs w:val="24"/>
        </w:rPr>
        <w:t>3 K</w:t>
      </w:r>
      <w:r w:rsidR="00041B42" w:rsidRPr="00894C8E">
        <w:rPr>
          <w:rFonts w:ascii="Times New Roman" w:hAnsi="Times New Roman" w:cs="Times New Roman"/>
          <w:color w:val="000000" w:themeColor="text1"/>
          <w:sz w:val="24"/>
          <w:szCs w:val="24"/>
        </w:rPr>
        <w:t xml:space="preserve"> (room temperature)</w:t>
      </w:r>
      <w:r w:rsidR="00046232" w:rsidRPr="00894C8E">
        <w:rPr>
          <w:rFonts w:ascii="Times New Roman" w:hAnsi="Times New Roman" w:cs="Times New Roman"/>
          <w:color w:val="000000" w:themeColor="text1"/>
          <w:sz w:val="24"/>
          <w:szCs w:val="24"/>
        </w:rPr>
        <w:t xml:space="preserve"> is very high (</w:t>
      </w:r>
      <w:r w:rsidR="00C5116A" w:rsidRPr="00894C8E">
        <w:rPr>
          <w:rFonts w:ascii="Times New Roman" w:hAnsi="Times New Roman" w:cs="Times New Roman"/>
          <w:color w:val="000000" w:themeColor="text1"/>
          <w:sz w:val="24"/>
          <w:szCs w:val="24"/>
        </w:rPr>
        <w:t>63.21</w:t>
      </w:r>
      <w:r w:rsidR="00046232" w:rsidRPr="00894C8E">
        <w:rPr>
          <w:rFonts w:ascii="Times New Roman" w:hAnsi="Times New Roman" w:cs="Times New Roman"/>
          <w:color w:val="000000" w:themeColor="text1"/>
          <w:sz w:val="24"/>
          <w:szCs w:val="24"/>
        </w:rPr>
        <w:t xml:space="preserve"> ×10</w:t>
      </w:r>
      <w:r w:rsidR="00C5116A" w:rsidRPr="00894C8E">
        <w:rPr>
          <w:rFonts w:ascii="Times New Roman" w:hAnsi="Times New Roman" w:cs="Times New Roman"/>
          <w:color w:val="000000" w:themeColor="text1"/>
          <w:sz w:val="24"/>
          <w:szCs w:val="24"/>
          <w:vertAlign w:val="superscript"/>
        </w:rPr>
        <w:t>8</w:t>
      </w:r>
      <w:r w:rsidR="00046232" w:rsidRPr="00894C8E">
        <w:rPr>
          <w:rFonts w:ascii="Times New Roman" w:hAnsi="Times New Roman" w:cs="Times New Roman"/>
          <w:color w:val="000000" w:themeColor="text1"/>
          <w:sz w:val="24"/>
          <w:szCs w:val="24"/>
        </w:rPr>
        <w:t xml:space="preserve"> Ω</w:t>
      </w:r>
      <w:r w:rsidR="00041B42" w:rsidRPr="00894C8E">
        <w:rPr>
          <w:rFonts w:ascii="Times New Roman" w:hAnsi="Times New Roman" w:cs="Times New Roman"/>
          <w:color w:val="000000" w:themeColor="text1"/>
          <w:sz w:val="24"/>
          <w:szCs w:val="24"/>
        </w:rPr>
        <w:t xml:space="preserve"> </w:t>
      </w:r>
      <w:r w:rsidR="00046232" w:rsidRPr="00894C8E">
        <w:rPr>
          <w:rFonts w:ascii="Times New Roman" w:hAnsi="Times New Roman" w:cs="Times New Roman"/>
          <w:color w:val="000000" w:themeColor="text1"/>
          <w:sz w:val="24"/>
          <w:szCs w:val="24"/>
        </w:rPr>
        <w:t xml:space="preserve">cm) and its value decreases with the increasing temperature </w:t>
      </w:r>
      <w:r w:rsidR="00C5116A" w:rsidRPr="00894C8E">
        <w:rPr>
          <w:rFonts w:ascii="Times New Roman" w:hAnsi="Times New Roman" w:cs="Times New Roman"/>
          <w:color w:val="000000" w:themeColor="text1"/>
          <w:sz w:val="24"/>
          <w:szCs w:val="24"/>
        </w:rPr>
        <w:t xml:space="preserve">up to 623 </w:t>
      </w:r>
      <w:r w:rsidR="00BB7D0B" w:rsidRPr="00894C8E">
        <w:rPr>
          <w:rFonts w:ascii="Times New Roman" w:hAnsi="Times New Roman" w:cs="Times New Roman"/>
          <w:color w:val="000000" w:themeColor="text1"/>
          <w:sz w:val="24"/>
          <w:szCs w:val="24"/>
        </w:rPr>
        <w:t>K (</w:t>
      </w:r>
      <w:r w:rsidR="00C5116A" w:rsidRPr="00894C8E">
        <w:rPr>
          <w:rFonts w:ascii="Times New Roman" w:hAnsi="Times New Roman" w:cs="Times New Roman"/>
          <w:color w:val="000000" w:themeColor="text1"/>
          <w:sz w:val="24"/>
          <w:szCs w:val="24"/>
        </w:rPr>
        <w:t>63.21 ×10</w:t>
      </w:r>
      <w:r w:rsidR="00C5116A" w:rsidRPr="00894C8E">
        <w:rPr>
          <w:rFonts w:ascii="Times New Roman" w:hAnsi="Times New Roman" w:cs="Times New Roman"/>
          <w:color w:val="000000" w:themeColor="text1"/>
          <w:sz w:val="24"/>
          <w:szCs w:val="24"/>
          <w:vertAlign w:val="superscript"/>
        </w:rPr>
        <w:t>8</w:t>
      </w:r>
      <w:r w:rsidR="00C5116A" w:rsidRPr="00894C8E">
        <w:rPr>
          <w:rFonts w:ascii="Times New Roman" w:hAnsi="Times New Roman" w:cs="Times New Roman"/>
          <w:color w:val="000000" w:themeColor="text1"/>
          <w:sz w:val="24"/>
          <w:szCs w:val="24"/>
        </w:rPr>
        <w:t xml:space="preserve"> Ω</w:t>
      </w:r>
      <w:r w:rsidR="00041B42" w:rsidRPr="00894C8E">
        <w:rPr>
          <w:rFonts w:ascii="Times New Roman" w:hAnsi="Times New Roman" w:cs="Times New Roman"/>
          <w:color w:val="000000" w:themeColor="text1"/>
          <w:sz w:val="24"/>
          <w:szCs w:val="24"/>
        </w:rPr>
        <w:t xml:space="preserve"> </w:t>
      </w:r>
      <w:r w:rsidR="00C5116A" w:rsidRPr="00894C8E">
        <w:rPr>
          <w:rFonts w:ascii="Times New Roman" w:hAnsi="Times New Roman" w:cs="Times New Roman"/>
          <w:color w:val="000000" w:themeColor="text1"/>
          <w:sz w:val="24"/>
          <w:szCs w:val="24"/>
        </w:rPr>
        <w:t>cm – 0.0054 ×10</w:t>
      </w:r>
      <w:r w:rsidR="00C5116A" w:rsidRPr="00894C8E">
        <w:rPr>
          <w:rFonts w:ascii="Times New Roman" w:hAnsi="Times New Roman" w:cs="Times New Roman"/>
          <w:color w:val="000000" w:themeColor="text1"/>
          <w:sz w:val="24"/>
          <w:szCs w:val="24"/>
          <w:vertAlign w:val="superscript"/>
        </w:rPr>
        <w:t>8</w:t>
      </w:r>
      <w:r w:rsidR="00C5116A" w:rsidRPr="00894C8E">
        <w:rPr>
          <w:rFonts w:ascii="Times New Roman" w:hAnsi="Times New Roman" w:cs="Times New Roman"/>
          <w:color w:val="000000" w:themeColor="text1"/>
          <w:sz w:val="24"/>
          <w:szCs w:val="24"/>
        </w:rPr>
        <w:t xml:space="preserve"> Ω</w:t>
      </w:r>
      <w:r w:rsidR="00041B42" w:rsidRPr="00894C8E">
        <w:rPr>
          <w:rFonts w:ascii="Times New Roman" w:hAnsi="Times New Roman" w:cs="Times New Roman"/>
          <w:color w:val="000000" w:themeColor="text1"/>
          <w:sz w:val="24"/>
          <w:szCs w:val="24"/>
        </w:rPr>
        <w:t xml:space="preserve"> </w:t>
      </w:r>
      <w:r w:rsidR="00C5116A" w:rsidRPr="00894C8E">
        <w:rPr>
          <w:rFonts w:ascii="Times New Roman" w:hAnsi="Times New Roman" w:cs="Times New Roman"/>
          <w:color w:val="000000" w:themeColor="text1"/>
          <w:sz w:val="24"/>
          <w:szCs w:val="24"/>
        </w:rPr>
        <w:t>cm) and increases when the temperature is further increased from 623</w:t>
      </w:r>
      <w:r w:rsidR="00BB7D0B" w:rsidRPr="00894C8E">
        <w:rPr>
          <w:rFonts w:ascii="Times New Roman" w:hAnsi="Times New Roman" w:cs="Times New Roman"/>
          <w:color w:val="000000" w:themeColor="text1"/>
          <w:sz w:val="24"/>
          <w:szCs w:val="24"/>
        </w:rPr>
        <w:t>K (</w:t>
      </w:r>
      <w:r w:rsidR="00C5116A" w:rsidRPr="00894C8E">
        <w:rPr>
          <w:rFonts w:ascii="Times New Roman" w:hAnsi="Times New Roman" w:cs="Times New Roman"/>
          <w:color w:val="000000" w:themeColor="text1"/>
          <w:sz w:val="24"/>
          <w:szCs w:val="24"/>
        </w:rPr>
        <w:t>0.011 ×10</w:t>
      </w:r>
      <w:r w:rsidR="00C5116A" w:rsidRPr="00894C8E">
        <w:rPr>
          <w:rFonts w:ascii="Times New Roman" w:hAnsi="Times New Roman" w:cs="Times New Roman"/>
          <w:color w:val="000000" w:themeColor="text1"/>
          <w:sz w:val="24"/>
          <w:szCs w:val="24"/>
          <w:vertAlign w:val="superscript"/>
        </w:rPr>
        <w:t>8</w:t>
      </w:r>
      <w:r w:rsidR="00C5116A" w:rsidRPr="00894C8E">
        <w:rPr>
          <w:rFonts w:ascii="Times New Roman" w:hAnsi="Times New Roman" w:cs="Times New Roman"/>
          <w:color w:val="000000" w:themeColor="text1"/>
          <w:sz w:val="24"/>
          <w:szCs w:val="24"/>
        </w:rPr>
        <w:t xml:space="preserve"> Ω</w:t>
      </w:r>
      <w:r w:rsidR="00041B42" w:rsidRPr="00894C8E">
        <w:rPr>
          <w:rFonts w:ascii="Times New Roman" w:hAnsi="Times New Roman" w:cs="Times New Roman"/>
          <w:color w:val="000000" w:themeColor="text1"/>
          <w:sz w:val="24"/>
          <w:szCs w:val="24"/>
        </w:rPr>
        <w:t xml:space="preserve"> </w:t>
      </w:r>
      <w:r w:rsidR="00C5116A" w:rsidRPr="00894C8E">
        <w:rPr>
          <w:rFonts w:ascii="Times New Roman" w:hAnsi="Times New Roman" w:cs="Times New Roman"/>
          <w:color w:val="000000" w:themeColor="text1"/>
          <w:sz w:val="24"/>
          <w:szCs w:val="24"/>
        </w:rPr>
        <w:t>cm</w:t>
      </w:r>
      <w:r w:rsidR="00046232" w:rsidRPr="00894C8E">
        <w:rPr>
          <w:rFonts w:ascii="Times New Roman" w:hAnsi="Times New Roman" w:cs="Times New Roman"/>
          <w:color w:val="000000" w:themeColor="text1"/>
          <w:sz w:val="24"/>
          <w:szCs w:val="24"/>
        </w:rPr>
        <w:t xml:space="preserve">). </w:t>
      </w:r>
      <w:r w:rsidR="008E0FB5" w:rsidRPr="00894C8E">
        <w:rPr>
          <w:rFonts w:ascii="Times New Roman" w:hAnsi="Times New Roman" w:cs="Times New Roman"/>
          <w:color w:val="000000" w:themeColor="text1"/>
          <w:sz w:val="24"/>
          <w:szCs w:val="24"/>
        </w:rPr>
        <w:t>The s</w:t>
      </w:r>
      <w:r w:rsidR="00046232" w:rsidRPr="00894C8E">
        <w:rPr>
          <w:rFonts w:ascii="Times New Roman" w:hAnsi="Times New Roman" w:cs="Times New Roman"/>
          <w:color w:val="000000" w:themeColor="text1"/>
          <w:sz w:val="24"/>
          <w:szCs w:val="24"/>
        </w:rPr>
        <w:t xml:space="preserve">ame trend is seen for all the samples as is clear from </w:t>
      </w:r>
      <w:r w:rsidR="00816C7C" w:rsidRPr="00894C8E">
        <w:rPr>
          <w:rFonts w:ascii="Times New Roman" w:eastAsiaTheme="minorEastAsia" w:hAnsi="Times New Roman" w:cs="Times New Roman"/>
          <w:color w:val="3333FF"/>
          <w:sz w:val="24"/>
          <w:szCs w:val="24"/>
        </w:rPr>
        <w:t>Fig 5</w:t>
      </w:r>
      <w:r w:rsidR="00046232" w:rsidRPr="00894C8E">
        <w:rPr>
          <w:rFonts w:ascii="Times New Roman" w:hAnsi="Times New Roman" w:cs="Times New Roman"/>
          <w:color w:val="000000" w:themeColor="text1"/>
          <w:sz w:val="24"/>
          <w:szCs w:val="24"/>
        </w:rPr>
        <w:t xml:space="preserve">. </w:t>
      </w:r>
      <w:r w:rsidR="009C430C" w:rsidRPr="00894C8E">
        <w:rPr>
          <w:rFonts w:ascii="Times New Roman" w:hAnsi="Times New Roman" w:cs="Times New Roman"/>
          <w:color w:val="000000" w:themeColor="text1"/>
          <w:sz w:val="24"/>
          <w:szCs w:val="24"/>
        </w:rPr>
        <w:t xml:space="preserve">Change in behavior of resistivity indicates that the nature of magnetic materials changes from one form to </w:t>
      </w:r>
      <w:r w:rsidR="009B1C61" w:rsidRPr="00894C8E">
        <w:rPr>
          <w:rFonts w:ascii="Times New Roman" w:hAnsi="Times New Roman" w:cs="Times New Roman"/>
          <w:color w:val="000000" w:themeColor="text1"/>
          <w:sz w:val="24"/>
          <w:szCs w:val="24"/>
        </w:rPr>
        <w:t>an</w:t>
      </w:r>
      <w:r w:rsidR="009C430C" w:rsidRPr="00894C8E">
        <w:rPr>
          <w:rFonts w:ascii="Times New Roman" w:hAnsi="Times New Roman" w:cs="Times New Roman"/>
          <w:color w:val="000000" w:themeColor="text1"/>
          <w:sz w:val="24"/>
          <w:szCs w:val="24"/>
        </w:rPr>
        <w:t>other</w:t>
      </w:r>
      <w:r w:rsidR="00816C7C" w:rsidRPr="00894C8E">
        <w:rPr>
          <w:rFonts w:ascii="Times New Roman" w:hAnsi="Times New Roman" w:cs="Times New Roman"/>
          <w:color w:val="000000" w:themeColor="text1"/>
          <w:sz w:val="24"/>
          <w:szCs w:val="24"/>
        </w:rPr>
        <w:t xml:space="preserve"> </w:t>
      </w:r>
      <w:r w:rsidR="00816C7C" w:rsidRPr="00894C8E">
        <w:rPr>
          <w:rFonts w:ascii="Times New Roman" w:hAnsi="Times New Roman" w:cs="Times New Roman"/>
          <w:color w:val="000000" w:themeColor="text1"/>
          <w:sz w:val="24"/>
          <w:szCs w:val="24"/>
        </w:rPr>
        <w:fldChar w:fldCharType="begin"/>
      </w:r>
      <w:r w:rsidR="00A60E87" w:rsidRPr="00894C8E">
        <w:rPr>
          <w:rFonts w:ascii="Times New Roman" w:hAnsi="Times New Roman" w:cs="Times New Roman"/>
          <w:color w:val="000000" w:themeColor="text1"/>
          <w:sz w:val="24"/>
          <w:szCs w:val="24"/>
        </w:rPr>
        <w:instrText xml:space="preserve"> ADDIN EN.CITE &lt;EndNote&gt;&lt;Cite&gt;&lt;Author&gt;Raghasudha&lt;/Author&gt;&lt;Year&gt;2015&lt;/Year&gt;&lt;RecNum&gt;0&lt;/RecNum&gt;&lt;IDText&gt;Electrical resistivity studies of Cr doped Mg nano-ferrites&lt;/IDText&gt;&lt;DisplayText&gt;[35]&lt;/DisplayText&gt;&lt;record&gt;&lt;ref-type name="Journal Article"&gt;17&lt;/ref-type&gt;&lt;contributors&gt;&lt;authors&gt;&lt;author&gt;Raghasudha, M.&lt;/author&gt;&lt;author&gt;Ravinder, D.&lt;/author&gt;&lt;author&gt;Veerasomaiah, P.&lt;/author&gt;&lt;/authors&gt;&lt;/contributors&gt;&lt;titles&gt;&lt;title&gt;Electrical resistivity studies of Cr doped Mg nano-ferrites&lt;/title&gt;&lt;secondary-title&gt;Materials Discovery&lt;/secondary-title&gt;&lt;/titles&gt;&lt;dates&gt;&lt;year&gt;2015&lt;/year&gt;&lt;/dates&gt;&lt;pages&gt;50-54&lt;/pages&gt;&lt;volume&gt;2&lt;/volume&gt;&lt;/record&gt;&lt;/Cite&gt;&lt;/EndNote&gt;</w:instrText>
      </w:r>
      <w:r w:rsidR="00816C7C" w:rsidRPr="00894C8E">
        <w:rPr>
          <w:rFonts w:ascii="Times New Roman" w:hAnsi="Times New Roman" w:cs="Times New Roman"/>
          <w:color w:val="000000" w:themeColor="text1"/>
          <w:sz w:val="24"/>
          <w:szCs w:val="24"/>
        </w:rPr>
        <w:fldChar w:fldCharType="separate"/>
      </w:r>
      <w:r w:rsidR="00A60E87" w:rsidRPr="00894C8E">
        <w:rPr>
          <w:rFonts w:ascii="Times New Roman" w:hAnsi="Times New Roman" w:cs="Times New Roman"/>
          <w:noProof/>
          <w:color w:val="000000" w:themeColor="text1"/>
          <w:sz w:val="24"/>
          <w:szCs w:val="24"/>
        </w:rPr>
        <w:t>[</w:t>
      </w:r>
      <w:hyperlink w:anchor="_ENREF_35" w:tooltip="Raghasudha, 2015" w:history="1">
        <w:r w:rsidR="008A06B7" w:rsidRPr="00894C8E">
          <w:rPr>
            <w:rStyle w:val="Hyperlink"/>
          </w:rPr>
          <w:t>35</w:t>
        </w:r>
      </w:hyperlink>
      <w:r w:rsidR="00A60E87" w:rsidRPr="00894C8E">
        <w:rPr>
          <w:rFonts w:ascii="Times New Roman" w:hAnsi="Times New Roman" w:cs="Times New Roman"/>
          <w:noProof/>
          <w:color w:val="000000" w:themeColor="text1"/>
          <w:sz w:val="24"/>
          <w:szCs w:val="24"/>
        </w:rPr>
        <w:t>]</w:t>
      </w:r>
      <w:r w:rsidR="00816C7C" w:rsidRPr="00894C8E">
        <w:rPr>
          <w:rFonts w:ascii="Times New Roman" w:hAnsi="Times New Roman" w:cs="Times New Roman"/>
          <w:color w:val="000000" w:themeColor="text1"/>
          <w:sz w:val="24"/>
          <w:szCs w:val="24"/>
        </w:rPr>
        <w:fldChar w:fldCharType="end"/>
      </w:r>
      <w:r w:rsidR="009C430C" w:rsidRPr="00894C8E">
        <w:rPr>
          <w:rFonts w:ascii="Times New Roman" w:hAnsi="Times New Roman" w:cs="Times New Roman"/>
          <w:color w:val="000000" w:themeColor="text1"/>
          <w:sz w:val="24"/>
          <w:szCs w:val="24"/>
        </w:rPr>
        <w:t>. Region</w:t>
      </w:r>
      <w:r w:rsidR="00816C7C" w:rsidRPr="00894C8E">
        <w:rPr>
          <w:rFonts w:ascii="Times New Roman" w:hAnsi="Times New Roman" w:cs="Times New Roman"/>
          <w:color w:val="000000" w:themeColor="text1"/>
          <w:sz w:val="24"/>
          <w:szCs w:val="24"/>
        </w:rPr>
        <w:t>-</w:t>
      </w:r>
      <w:r w:rsidR="009C430C" w:rsidRPr="00894C8E">
        <w:rPr>
          <w:rFonts w:ascii="Times New Roman" w:hAnsi="Times New Roman" w:cs="Times New Roman"/>
          <w:color w:val="000000" w:themeColor="text1"/>
          <w:sz w:val="24"/>
          <w:szCs w:val="24"/>
        </w:rPr>
        <w:t>I ha</w:t>
      </w:r>
      <w:r w:rsidR="00AE2D68" w:rsidRPr="00894C8E">
        <w:rPr>
          <w:rFonts w:ascii="Times New Roman" w:hAnsi="Times New Roman" w:cs="Times New Roman"/>
          <w:color w:val="000000" w:themeColor="text1"/>
          <w:sz w:val="24"/>
          <w:szCs w:val="24"/>
        </w:rPr>
        <w:t>s</w:t>
      </w:r>
      <w:r w:rsidR="009C430C" w:rsidRPr="00894C8E">
        <w:rPr>
          <w:rFonts w:ascii="Times New Roman" w:hAnsi="Times New Roman" w:cs="Times New Roman"/>
          <w:color w:val="000000" w:themeColor="text1"/>
          <w:sz w:val="24"/>
          <w:szCs w:val="24"/>
        </w:rPr>
        <w:t xml:space="preserve"> the ferromagnetic nature of the samples as </w:t>
      </w:r>
      <w:r w:rsidR="00816C7C" w:rsidRPr="00894C8E">
        <w:rPr>
          <w:rFonts w:ascii="Times New Roman" w:eastAsiaTheme="minorEastAsia" w:hAnsi="Times New Roman" w:cs="Times New Roman"/>
          <w:color w:val="3333FF"/>
          <w:sz w:val="24"/>
          <w:szCs w:val="24"/>
        </w:rPr>
        <w:t xml:space="preserve">Fig 5 </w:t>
      </w:r>
      <w:r w:rsidR="009C430C" w:rsidRPr="00894C8E">
        <w:rPr>
          <w:rFonts w:ascii="Times New Roman" w:hAnsi="Times New Roman" w:cs="Times New Roman"/>
          <w:color w:val="000000" w:themeColor="text1"/>
          <w:sz w:val="24"/>
          <w:szCs w:val="24"/>
        </w:rPr>
        <w:t>declares</w:t>
      </w:r>
      <w:r w:rsidR="009B1C61" w:rsidRPr="00894C8E">
        <w:rPr>
          <w:rFonts w:ascii="Times New Roman" w:hAnsi="Times New Roman" w:cs="Times New Roman"/>
          <w:color w:val="000000" w:themeColor="text1"/>
          <w:sz w:val="24"/>
          <w:szCs w:val="24"/>
        </w:rPr>
        <w:t xml:space="preserve"> a</w:t>
      </w:r>
      <w:r w:rsidR="009C430C" w:rsidRPr="00894C8E">
        <w:rPr>
          <w:rFonts w:ascii="Times New Roman" w:hAnsi="Times New Roman" w:cs="Times New Roman"/>
          <w:color w:val="000000" w:themeColor="text1"/>
          <w:sz w:val="24"/>
          <w:szCs w:val="24"/>
        </w:rPr>
        <w:t xml:space="preserve"> decrease in resistivity with</w:t>
      </w:r>
      <w:r w:rsidR="009B1C61" w:rsidRPr="00894C8E">
        <w:rPr>
          <w:rFonts w:ascii="Times New Roman" w:hAnsi="Times New Roman" w:cs="Times New Roman"/>
          <w:color w:val="000000" w:themeColor="text1"/>
          <w:sz w:val="24"/>
          <w:szCs w:val="24"/>
        </w:rPr>
        <w:t xml:space="preserve"> the</w:t>
      </w:r>
      <w:r w:rsidR="009C430C" w:rsidRPr="00894C8E">
        <w:rPr>
          <w:rFonts w:ascii="Times New Roman" w:hAnsi="Times New Roman" w:cs="Times New Roman"/>
          <w:color w:val="000000" w:themeColor="text1"/>
          <w:sz w:val="24"/>
          <w:szCs w:val="24"/>
        </w:rPr>
        <w:t xml:space="preserve"> rise of temperature and region</w:t>
      </w:r>
      <w:r w:rsidR="00816C7C" w:rsidRPr="00894C8E">
        <w:rPr>
          <w:rFonts w:ascii="Times New Roman" w:hAnsi="Times New Roman" w:cs="Times New Roman"/>
          <w:color w:val="000000" w:themeColor="text1"/>
          <w:sz w:val="24"/>
          <w:szCs w:val="24"/>
        </w:rPr>
        <w:t>-</w:t>
      </w:r>
      <w:r w:rsidR="009C430C" w:rsidRPr="00894C8E">
        <w:rPr>
          <w:rFonts w:ascii="Times New Roman" w:hAnsi="Times New Roman" w:cs="Times New Roman"/>
          <w:color w:val="000000" w:themeColor="text1"/>
          <w:sz w:val="24"/>
          <w:szCs w:val="24"/>
        </w:rPr>
        <w:t xml:space="preserve">II indicates </w:t>
      </w:r>
      <w:r w:rsidR="009B1C61" w:rsidRPr="00894C8E">
        <w:rPr>
          <w:rFonts w:ascii="Times New Roman" w:hAnsi="Times New Roman" w:cs="Times New Roman"/>
          <w:color w:val="000000" w:themeColor="text1"/>
          <w:sz w:val="24"/>
          <w:szCs w:val="24"/>
        </w:rPr>
        <w:t xml:space="preserve">the </w:t>
      </w:r>
      <w:r w:rsidR="009C430C" w:rsidRPr="00894C8E">
        <w:rPr>
          <w:rFonts w:ascii="Times New Roman" w:hAnsi="Times New Roman" w:cs="Times New Roman"/>
          <w:color w:val="000000" w:themeColor="text1"/>
          <w:sz w:val="24"/>
          <w:szCs w:val="24"/>
        </w:rPr>
        <w:t xml:space="preserve">paramagnetic nature of </w:t>
      </w:r>
      <w:r w:rsidR="009B1C61" w:rsidRPr="00894C8E">
        <w:rPr>
          <w:rFonts w:ascii="Times New Roman" w:hAnsi="Times New Roman" w:cs="Times New Roman"/>
          <w:color w:val="000000" w:themeColor="text1"/>
          <w:sz w:val="24"/>
          <w:szCs w:val="24"/>
        </w:rPr>
        <w:t xml:space="preserve">the </w:t>
      </w:r>
      <w:r w:rsidR="009C430C" w:rsidRPr="00894C8E">
        <w:rPr>
          <w:rFonts w:ascii="Times New Roman" w:hAnsi="Times New Roman" w:cs="Times New Roman"/>
          <w:color w:val="000000" w:themeColor="text1"/>
          <w:sz w:val="24"/>
          <w:szCs w:val="24"/>
        </w:rPr>
        <w:t>material</w:t>
      </w:r>
      <w:r w:rsidR="009B1C61" w:rsidRPr="00894C8E">
        <w:rPr>
          <w:rFonts w:ascii="Times New Roman" w:hAnsi="Times New Roman" w:cs="Times New Roman"/>
          <w:color w:val="000000" w:themeColor="text1"/>
          <w:sz w:val="24"/>
          <w:szCs w:val="24"/>
        </w:rPr>
        <w:t>s</w:t>
      </w:r>
      <w:r w:rsidR="009C430C" w:rsidRPr="00894C8E">
        <w:rPr>
          <w:rFonts w:ascii="Times New Roman" w:hAnsi="Times New Roman" w:cs="Times New Roman"/>
          <w:color w:val="000000" w:themeColor="text1"/>
          <w:sz w:val="24"/>
          <w:szCs w:val="24"/>
        </w:rPr>
        <w:t xml:space="preserve">. </w:t>
      </w:r>
      <w:r w:rsidR="008A0B21" w:rsidRPr="00894C8E">
        <w:rPr>
          <w:rFonts w:ascii="Times New Roman" w:hAnsi="Times New Roman" w:cs="Times New Roman"/>
          <w:color w:val="000000" w:themeColor="text1"/>
          <w:sz w:val="24"/>
          <w:szCs w:val="24"/>
        </w:rPr>
        <w:t>To evaluate the activation energy of the samples Arrhenius plots are drawn (</w:t>
      </w:r>
      <w:r w:rsidR="006379E0" w:rsidRPr="00894C8E">
        <w:rPr>
          <w:rFonts w:ascii="Times New Roman" w:eastAsiaTheme="minorEastAsia" w:hAnsi="Times New Roman" w:cs="Times New Roman"/>
          <w:color w:val="3333FF"/>
          <w:sz w:val="24"/>
          <w:szCs w:val="24"/>
        </w:rPr>
        <w:t>Fig 6</w:t>
      </w:r>
      <w:r w:rsidR="008A0B21" w:rsidRPr="00894C8E">
        <w:rPr>
          <w:rFonts w:ascii="Times New Roman" w:hAnsi="Times New Roman" w:cs="Times New Roman"/>
          <w:color w:val="000000" w:themeColor="text1"/>
          <w:sz w:val="24"/>
          <w:szCs w:val="24"/>
        </w:rPr>
        <w:t xml:space="preserve">). </w:t>
      </w:r>
      <w:r w:rsidR="00046232" w:rsidRPr="00894C8E">
        <w:rPr>
          <w:rFonts w:ascii="Times New Roman" w:hAnsi="Times New Roman" w:cs="Times New Roman"/>
          <w:color w:val="000000" w:themeColor="text1"/>
          <w:sz w:val="24"/>
          <w:szCs w:val="24"/>
        </w:rPr>
        <w:t xml:space="preserve">The conduction mechanism in ferrites is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 xml:space="preserve">hopping mechanism. According to </w:t>
      </w:r>
      <w:r w:rsidR="008E0FB5" w:rsidRPr="00894C8E">
        <w:rPr>
          <w:rFonts w:ascii="Times New Roman" w:hAnsi="Times New Roman" w:cs="Times New Roman"/>
          <w:color w:val="000000" w:themeColor="text1"/>
          <w:sz w:val="24"/>
          <w:szCs w:val="24"/>
        </w:rPr>
        <w:t xml:space="preserve">the </w:t>
      </w:r>
      <w:r w:rsidR="00046232" w:rsidRPr="00894C8E">
        <w:rPr>
          <w:rFonts w:ascii="Times New Roman" w:hAnsi="Times New Roman" w:cs="Times New Roman"/>
          <w:color w:val="000000" w:themeColor="text1"/>
          <w:sz w:val="24"/>
          <w:szCs w:val="24"/>
        </w:rPr>
        <w:t>hopping mechanism, when the temperature of ferrites increases</w:t>
      </w:r>
      <w:r w:rsidR="00AE2D68" w:rsidRPr="00894C8E">
        <w:rPr>
          <w:rFonts w:ascii="Times New Roman" w:hAnsi="Times New Roman" w:cs="Times New Roman"/>
          <w:color w:val="000000" w:themeColor="text1"/>
          <w:sz w:val="24"/>
          <w:szCs w:val="24"/>
        </w:rPr>
        <w:t>,</w:t>
      </w:r>
      <w:r w:rsidR="00995650" w:rsidRPr="00894C8E">
        <w:rPr>
          <w:rFonts w:ascii="Times New Roman" w:hAnsi="Times New Roman" w:cs="Times New Roman"/>
          <w:color w:val="000000" w:themeColor="text1"/>
          <w:sz w:val="24"/>
          <w:szCs w:val="24"/>
        </w:rPr>
        <w:t xml:space="preserve"> mobility of charge carriers also increases</w:t>
      </w:r>
      <w:r w:rsidR="008E0FB5" w:rsidRPr="00894C8E">
        <w:rPr>
          <w:rFonts w:ascii="Times New Roman" w:hAnsi="Times New Roman" w:cs="Times New Roman"/>
          <w:color w:val="000000" w:themeColor="text1"/>
          <w:sz w:val="24"/>
          <w:szCs w:val="24"/>
        </w:rPr>
        <w:t>,</w:t>
      </w:r>
      <w:r w:rsidR="00995650" w:rsidRPr="00894C8E">
        <w:rPr>
          <w:rFonts w:ascii="Times New Roman" w:hAnsi="Times New Roman" w:cs="Times New Roman"/>
          <w:color w:val="000000" w:themeColor="text1"/>
          <w:sz w:val="24"/>
          <w:szCs w:val="24"/>
        </w:rPr>
        <w:t xml:space="preserve"> and a </w:t>
      </w:r>
      <w:r w:rsidR="00C5116A" w:rsidRPr="00894C8E">
        <w:rPr>
          <w:rFonts w:ascii="Times New Roman" w:hAnsi="Times New Roman" w:cs="Times New Roman"/>
          <w:color w:val="000000" w:themeColor="text1"/>
          <w:sz w:val="24"/>
          <w:szCs w:val="24"/>
        </w:rPr>
        <w:t xml:space="preserve">current </w:t>
      </w:r>
      <w:r w:rsidR="00D71F44" w:rsidRPr="00894C8E">
        <w:rPr>
          <w:rFonts w:ascii="Times New Roman" w:hAnsi="Times New Roman" w:cs="Times New Roman"/>
          <w:color w:val="000000" w:themeColor="text1"/>
          <w:sz w:val="24"/>
          <w:szCs w:val="24"/>
        </w:rPr>
        <w:t>flow</w:t>
      </w:r>
      <w:r w:rsidR="00995650" w:rsidRPr="00894C8E">
        <w:rPr>
          <w:rFonts w:ascii="Times New Roman" w:hAnsi="Times New Roman" w:cs="Times New Roman"/>
          <w:color w:val="000000" w:themeColor="text1"/>
          <w:sz w:val="24"/>
          <w:szCs w:val="24"/>
        </w:rPr>
        <w:t xml:space="preserve"> by hopping from one iron atom to the other.</w:t>
      </w:r>
      <w:r w:rsidR="00E7096C" w:rsidRPr="00894C8E">
        <w:rPr>
          <w:rFonts w:ascii="Times New Roman" w:hAnsi="Times New Roman" w:cs="Times New Roman"/>
          <w:color w:val="000000" w:themeColor="text1"/>
          <w:sz w:val="24"/>
          <w:szCs w:val="24"/>
        </w:rPr>
        <w:t xml:space="preserve"> So, </w:t>
      </w:r>
      <w:r w:rsidR="000A7A02" w:rsidRPr="00894C8E">
        <w:rPr>
          <w:rFonts w:ascii="Times New Roman" w:hAnsi="Times New Roman" w:cs="Times New Roman"/>
          <w:color w:val="000000" w:themeColor="text1"/>
          <w:sz w:val="24"/>
          <w:szCs w:val="24"/>
        </w:rPr>
        <w:t xml:space="preserve">ferrite conduction is imputed to </w:t>
      </w:r>
      <w:r w:rsidR="008E0FB5" w:rsidRPr="00894C8E">
        <w:rPr>
          <w:rFonts w:ascii="Times New Roman" w:hAnsi="Times New Roman" w:cs="Times New Roman"/>
          <w:color w:val="000000" w:themeColor="text1"/>
          <w:sz w:val="24"/>
          <w:szCs w:val="24"/>
        </w:rPr>
        <w:t xml:space="preserve">the </w:t>
      </w:r>
      <w:r w:rsidR="000A7A02" w:rsidRPr="00894C8E">
        <w:rPr>
          <w:rFonts w:ascii="Times New Roman" w:hAnsi="Times New Roman" w:cs="Times New Roman"/>
          <w:color w:val="000000" w:themeColor="text1"/>
          <w:sz w:val="24"/>
          <w:szCs w:val="24"/>
        </w:rPr>
        <w:t>mechanism of hopping</w:t>
      </w:r>
      <w:r w:rsidR="00E7096C" w:rsidRPr="00894C8E">
        <w:rPr>
          <w:rFonts w:ascii="Times New Roman" w:hAnsi="Times New Roman" w:cs="Times New Roman"/>
          <w:color w:val="000000" w:themeColor="text1"/>
          <w:sz w:val="24"/>
          <w:szCs w:val="24"/>
        </w:rPr>
        <w:t xml:space="preserve"> of electrons between </w:t>
      </w:r>
      <w:r w:rsidR="000A7A02" w:rsidRPr="00894C8E">
        <w:rPr>
          <w:rFonts w:ascii="Times New Roman" w:hAnsi="Times New Roman" w:cs="Times New Roman"/>
          <w:color w:val="000000" w:themeColor="text1"/>
          <w:sz w:val="24"/>
          <w:szCs w:val="24"/>
        </w:rPr>
        <w:t>ferrous (</w:t>
      </w:r>
      <w:r w:rsidR="00E7096C" w:rsidRPr="00894C8E">
        <w:rPr>
          <w:rFonts w:ascii="Times New Roman" w:hAnsi="Times New Roman" w:cs="Times New Roman"/>
          <w:color w:val="000000" w:themeColor="text1"/>
          <w:sz w:val="24"/>
          <w:szCs w:val="24"/>
        </w:rPr>
        <w:t>Fe</w:t>
      </w:r>
      <w:r w:rsidR="00E7096C" w:rsidRPr="00894C8E">
        <w:rPr>
          <w:rFonts w:ascii="Times New Roman" w:hAnsi="Times New Roman" w:cs="Times New Roman"/>
          <w:color w:val="000000" w:themeColor="text1"/>
          <w:sz w:val="24"/>
          <w:szCs w:val="24"/>
          <w:vertAlign w:val="superscript"/>
        </w:rPr>
        <w:t>2+</w:t>
      </w:r>
      <w:r w:rsidR="000A7A02" w:rsidRPr="00894C8E">
        <w:rPr>
          <w:rFonts w:ascii="Times New Roman" w:hAnsi="Times New Roman" w:cs="Times New Roman"/>
          <w:color w:val="000000" w:themeColor="text1"/>
          <w:sz w:val="24"/>
          <w:szCs w:val="24"/>
        </w:rPr>
        <w:t xml:space="preserve">) </w:t>
      </w:r>
      <w:r w:rsidR="00E7096C" w:rsidRPr="00894C8E">
        <w:rPr>
          <w:rFonts w:ascii="Times New Roman" w:hAnsi="Times New Roman" w:cs="Times New Roman"/>
          <w:color w:val="000000" w:themeColor="text1"/>
          <w:sz w:val="24"/>
          <w:szCs w:val="24"/>
        </w:rPr>
        <w:t xml:space="preserve">and </w:t>
      </w:r>
      <w:r w:rsidR="000A7A02" w:rsidRPr="00894C8E">
        <w:rPr>
          <w:rFonts w:ascii="Times New Roman" w:hAnsi="Times New Roman" w:cs="Times New Roman"/>
          <w:color w:val="000000" w:themeColor="text1"/>
          <w:sz w:val="24"/>
          <w:szCs w:val="24"/>
        </w:rPr>
        <w:t>ferric (</w:t>
      </w:r>
      <w:r w:rsidR="00E7096C" w:rsidRPr="00894C8E">
        <w:rPr>
          <w:rFonts w:ascii="Times New Roman" w:hAnsi="Times New Roman" w:cs="Times New Roman"/>
          <w:color w:val="000000" w:themeColor="text1"/>
          <w:sz w:val="24"/>
          <w:szCs w:val="24"/>
        </w:rPr>
        <w:t>Fe</w:t>
      </w:r>
      <w:r w:rsidR="00E7096C" w:rsidRPr="00894C8E">
        <w:rPr>
          <w:rFonts w:ascii="Times New Roman" w:hAnsi="Times New Roman" w:cs="Times New Roman"/>
          <w:color w:val="000000" w:themeColor="text1"/>
          <w:sz w:val="24"/>
          <w:szCs w:val="24"/>
          <w:vertAlign w:val="superscript"/>
        </w:rPr>
        <w:t>3+</w:t>
      </w:r>
      <w:r w:rsidR="000A7A02" w:rsidRPr="00894C8E">
        <w:rPr>
          <w:rFonts w:ascii="Times New Roman" w:hAnsi="Times New Roman" w:cs="Times New Roman"/>
          <w:color w:val="000000" w:themeColor="text1"/>
          <w:sz w:val="24"/>
          <w:szCs w:val="24"/>
        </w:rPr>
        <w:t>)</w:t>
      </w:r>
      <w:r w:rsidR="004D6126" w:rsidRPr="00894C8E">
        <w:rPr>
          <w:rFonts w:ascii="Times New Roman" w:hAnsi="Times New Roman" w:cs="Times New Roman"/>
          <w:color w:val="000000" w:themeColor="text1"/>
          <w:sz w:val="24"/>
          <w:szCs w:val="24"/>
        </w:rPr>
        <w:t xml:space="preserve"> at octahedral sites</w:t>
      </w:r>
      <w:r w:rsidR="00D230F4" w:rsidRPr="00894C8E">
        <w:rPr>
          <w:rFonts w:ascii="Times New Roman" w:hAnsi="Times New Roman" w:cs="Times New Roman"/>
          <w:color w:val="000000" w:themeColor="text1"/>
          <w:sz w:val="24"/>
          <w:szCs w:val="24"/>
        </w:rPr>
        <w:t xml:space="preserve">. </w:t>
      </w:r>
      <w:r w:rsidR="00264A1B" w:rsidRPr="00894C8E">
        <w:rPr>
          <w:rFonts w:ascii="Times New Roman" w:hAnsi="Times New Roman" w:cs="Times New Roman"/>
          <w:color w:val="000000" w:themeColor="text1"/>
          <w:sz w:val="24"/>
          <w:szCs w:val="24"/>
        </w:rPr>
        <w:t>The resistivity of sample</w:t>
      </w:r>
      <w:r w:rsidR="009C430C" w:rsidRPr="00894C8E">
        <w:rPr>
          <w:rFonts w:ascii="Times New Roman" w:hAnsi="Times New Roman" w:cs="Times New Roman"/>
          <w:color w:val="000000" w:themeColor="text1"/>
          <w:sz w:val="24"/>
          <w:szCs w:val="24"/>
        </w:rPr>
        <w:t>s</w:t>
      </w:r>
      <w:r w:rsidR="00C5116A" w:rsidRPr="00894C8E">
        <w:rPr>
          <w:rFonts w:ascii="Times New Roman" w:hAnsi="Times New Roman" w:cs="Times New Roman"/>
          <w:color w:val="000000" w:themeColor="text1"/>
          <w:sz w:val="24"/>
          <w:szCs w:val="24"/>
        </w:rPr>
        <w:t xml:space="preserve"> with composition </w:t>
      </w:r>
      <w:r w:rsidR="009C430C" w:rsidRPr="00894C8E">
        <w:rPr>
          <w:rFonts w:ascii="Times New Roman" w:hAnsi="Times New Roman" w:cs="Times New Roman"/>
          <w:color w:val="000000" w:themeColor="text1"/>
          <w:sz w:val="24"/>
          <w:szCs w:val="24"/>
        </w:rPr>
        <w:t>ha</w:t>
      </w:r>
      <w:r w:rsidR="009B1C61" w:rsidRPr="00894C8E">
        <w:rPr>
          <w:rFonts w:ascii="Times New Roman" w:hAnsi="Times New Roman" w:cs="Times New Roman"/>
          <w:color w:val="000000" w:themeColor="text1"/>
          <w:sz w:val="24"/>
          <w:szCs w:val="24"/>
        </w:rPr>
        <w:t>s</w:t>
      </w:r>
      <w:r w:rsidR="009C430C" w:rsidRPr="00894C8E">
        <w:rPr>
          <w:rFonts w:ascii="Times New Roman" w:hAnsi="Times New Roman" w:cs="Times New Roman"/>
          <w:color w:val="000000" w:themeColor="text1"/>
          <w:sz w:val="24"/>
          <w:szCs w:val="24"/>
        </w:rPr>
        <w:t xml:space="preserve"> random behavior as </w:t>
      </w:r>
      <w:r w:rsidR="006F08ED" w:rsidRPr="00894C8E">
        <w:rPr>
          <w:rFonts w:ascii="Times New Roman" w:hAnsi="Times New Roman" w:cs="Times New Roman"/>
          <w:color w:val="000000" w:themeColor="text1"/>
          <w:sz w:val="24"/>
          <w:szCs w:val="24"/>
        </w:rPr>
        <w:t xml:space="preserve">is </w:t>
      </w:r>
      <w:r w:rsidR="009C430C" w:rsidRPr="00894C8E">
        <w:rPr>
          <w:rFonts w:ascii="Times New Roman" w:hAnsi="Times New Roman" w:cs="Times New Roman"/>
          <w:color w:val="000000" w:themeColor="text1"/>
          <w:sz w:val="24"/>
          <w:szCs w:val="24"/>
        </w:rPr>
        <w:t xml:space="preserve">clear from </w:t>
      </w:r>
      <w:r w:rsidR="006379E0" w:rsidRPr="00894C8E">
        <w:rPr>
          <w:rFonts w:ascii="Times New Roman" w:eastAsiaTheme="minorEastAsia" w:hAnsi="Times New Roman" w:cs="Times New Roman"/>
          <w:color w:val="3333FF"/>
          <w:sz w:val="24"/>
          <w:szCs w:val="24"/>
        </w:rPr>
        <w:t>Fig 7</w:t>
      </w:r>
      <w:r w:rsidR="008A0B21" w:rsidRPr="00894C8E">
        <w:rPr>
          <w:rFonts w:ascii="Times New Roman" w:hAnsi="Times New Roman" w:cs="Times New Roman"/>
          <w:color w:val="000000" w:themeColor="text1"/>
          <w:sz w:val="24"/>
          <w:szCs w:val="24"/>
        </w:rPr>
        <w:t>, but</w:t>
      </w:r>
      <w:r w:rsidR="009C430C" w:rsidRPr="00894C8E">
        <w:rPr>
          <w:rFonts w:ascii="Times New Roman" w:hAnsi="Times New Roman" w:cs="Times New Roman"/>
          <w:color w:val="000000" w:themeColor="text1"/>
          <w:sz w:val="24"/>
          <w:szCs w:val="24"/>
        </w:rPr>
        <w:t xml:space="preserve"> </w:t>
      </w:r>
      <w:r w:rsidR="008A0B21" w:rsidRPr="00894C8E">
        <w:rPr>
          <w:rFonts w:ascii="Times New Roman" w:hAnsi="Times New Roman" w:cs="Times New Roman"/>
          <w:color w:val="000000" w:themeColor="text1"/>
          <w:sz w:val="24"/>
          <w:szCs w:val="24"/>
        </w:rPr>
        <w:t>t</w:t>
      </w:r>
      <w:r w:rsidR="009C430C" w:rsidRPr="00894C8E">
        <w:rPr>
          <w:rFonts w:ascii="Times New Roman" w:hAnsi="Times New Roman" w:cs="Times New Roman"/>
          <w:color w:val="000000" w:themeColor="text1"/>
          <w:sz w:val="24"/>
          <w:szCs w:val="24"/>
        </w:rPr>
        <w:t xml:space="preserve">he resistivity at </w:t>
      </w:r>
      <w:r w:rsidR="00C5116A" w:rsidRPr="00894C8E">
        <w:rPr>
          <w:rFonts w:ascii="Times New Roman" w:hAnsi="Times New Roman" w:cs="Times New Roman"/>
          <w:color w:val="000000" w:themeColor="text1"/>
          <w:sz w:val="24"/>
          <w:szCs w:val="24"/>
        </w:rPr>
        <w:t xml:space="preserve">x = 0.125 </w:t>
      </w:r>
      <w:r w:rsidR="009C430C" w:rsidRPr="00894C8E">
        <w:rPr>
          <w:rFonts w:ascii="Times New Roman" w:hAnsi="Times New Roman" w:cs="Times New Roman"/>
          <w:color w:val="000000" w:themeColor="text1"/>
          <w:sz w:val="24"/>
          <w:szCs w:val="24"/>
        </w:rPr>
        <w:t xml:space="preserve">has </w:t>
      </w:r>
      <w:r w:rsidR="008E0FB5" w:rsidRPr="00894C8E">
        <w:rPr>
          <w:rFonts w:ascii="Times New Roman" w:hAnsi="Times New Roman" w:cs="Times New Roman"/>
          <w:color w:val="000000" w:themeColor="text1"/>
          <w:sz w:val="24"/>
          <w:szCs w:val="24"/>
        </w:rPr>
        <w:t xml:space="preserve">a </w:t>
      </w:r>
      <w:r w:rsidR="009C430C" w:rsidRPr="00894C8E">
        <w:rPr>
          <w:rFonts w:ascii="Times New Roman" w:hAnsi="Times New Roman" w:cs="Times New Roman"/>
          <w:color w:val="000000" w:themeColor="text1"/>
          <w:sz w:val="24"/>
          <w:szCs w:val="24"/>
        </w:rPr>
        <w:t xml:space="preserve">minimum value and at </w:t>
      </w:r>
      <w:r w:rsidR="00C5116A" w:rsidRPr="00894C8E">
        <w:rPr>
          <w:rFonts w:ascii="Times New Roman" w:hAnsi="Times New Roman" w:cs="Times New Roman"/>
          <w:color w:val="000000" w:themeColor="text1"/>
          <w:sz w:val="24"/>
          <w:szCs w:val="24"/>
        </w:rPr>
        <w:t xml:space="preserve">x = </w:t>
      </w:r>
      <w:r w:rsidR="00A319BD" w:rsidRPr="00894C8E">
        <w:rPr>
          <w:rFonts w:ascii="Times New Roman" w:hAnsi="Times New Roman" w:cs="Times New Roman"/>
          <w:color w:val="000000" w:themeColor="text1"/>
          <w:sz w:val="24"/>
          <w:szCs w:val="24"/>
        </w:rPr>
        <w:t>0.375</w:t>
      </w:r>
      <w:r w:rsidR="009C430C" w:rsidRPr="00894C8E">
        <w:rPr>
          <w:rFonts w:ascii="Times New Roman" w:hAnsi="Times New Roman" w:cs="Times New Roman"/>
          <w:color w:val="000000" w:themeColor="text1"/>
          <w:sz w:val="24"/>
          <w:szCs w:val="24"/>
        </w:rPr>
        <w:t xml:space="preserve"> has </w:t>
      </w:r>
      <w:r w:rsidR="008E0FB5" w:rsidRPr="00894C8E">
        <w:rPr>
          <w:rFonts w:ascii="Times New Roman" w:hAnsi="Times New Roman" w:cs="Times New Roman"/>
          <w:color w:val="000000" w:themeColor="text1"/>
          <w:sz w:val="24"/>
          <w:szCs w:val="24"/>
        </w:rPr>
        <w:t xml:space="preserve">a </w:t>
      </w:r>
      <w:r w:rsidR="009C430C" w:rsidRPr="00894C8E">
        <w:rPr>
          <w:rFonts w:ascii="Times New Roman" w:hAnsi="Times New Roman" w:cs="Times New Roman"/>
          <w:color w:val="000000" w:themeColor="text1"/>
          <w:sz w:val="24"/>
          <w:szCs w:val="24"/>
        </w:rPr>
        <w:t xml:space="preserve">maximum value </w:t>
      </w:r>
      <w:r w:rsidR="008A0B21" w:rsidRPr="00894C8E">
        <w:rPr>
          <w:rFonts w:ascii="Times New Roman" w:hAnsi="Times New Roman" w:cs="Times New Roman"/>
          <w:color w:val="000000" w:themeColor="text1"/>
          <w:sz w:val="24"/>
          <w:szCs w:val="24"/>
        </w:rPr>
        <w:t>at</w:t>
      </w:r>
      <w:r w:rsidR="00BB7D0B" w:rsidRPr="00894C8E">
        <w:rPr>
          <w:rFonts w:ascii="Times New Roman" w:hAnsi="Times New Roman" w:cs="Times New Roman"/>
          <w:color w:val="000000" w:themeColor="text1"/>
          <w:sz w:val="24"/>
          <w:szCs w:val="24"/>
        </w:rPr>
        <w:t xml:space="preserve"> al</w:t>
      </w:r>
      <w:r w:rsidR="008A0B21" w:rsidRPr="00894C8E">
        <w:rPr>
          <w:rFonts w:ascii="Times New Roman" w:hAnsi="Times New Roman" w:cs="Times New Roman"/>
          <w:color w:val="000000" w:themeColor="text1"/>
          <w:sz w:val="24"/>
          <w:szCs w:val="24"/>
        </w:rPr>
        <w:t>most all</w:t>
      </w:r>
      <w:r w:rsidR="009C430C" w:rsidRPr="00894C8E">
        <w:rPr>
          <w:rFonts w:ascii="Times New Roman" w:hAnsi="Times New Roman" w:cs="Times New Roman"/>
          <w:color w:val="000000" w:themeColor="text1"/>
          <w:sz w:val="24"/>
          <w:szCs w:val="24"/>
        </w:rPr>
        <w:t xml:space="preserve"> </w:t>
      </w:r>
      <w:r w:rsidR="008A0B21" w:rsidRPr="00894C8E">
        <w:rPr>
          <w:rFonts w:ascii="Times New Roman" w:hAnsi="Times New Roman" w:cs="Times New Roman"/>
          <w:color w:val="000000" w:themeColor="text1"/>
          <w:sz w:val="24"/>
          <w:szCs w:val="24"/>
        </w:rPr>
        <w:t>temperatures</w:t>
      </w:r>
      <w:r w:rsidR="006F08ED" w:rsidRPr="00894C8E">
        <w:rPr>
          <w:rFonts w:ascii="Times New Roman" w:hAnsi="Times New Roman" w:cs="Times New Roman"/>
          <w:color w:val="000000" w:themeColor="text1"/>
          <w:sz w:val="24"/>
          <w:szCs w:val="24"/>
        </w:rPr>
        <w:t xml:space="preserve"> as shown in </w:t>
      </w:r>
      <w:r w:rsidR="006379E0" w:rsidRPr="00894C8E">
        <w:rPr>
          <w:rFonts w:ascii="Times New Roman" w:hAnsi="Times New Roman" w:cs="Times New Roman"/>
          <w:color w:val="3333FF"/>
          <w:sz w:val="24"/>
          <w:szCs w:val="24"/>
        </w:rPr>
        <w:t>Table 3</w:t>
      </w:r>
      <w:r w:rsidR="008A0B21" w:rsidRPr="00894C8E">
        <w:rPr>
          <w:rFonts w:ascii="Times New Roman" w:hAnsi="Times New Roman" w:cs="Times New Roman"/>
          <w:color w:val="000000" w:themeColor="text1"/>
          <w:sz w:val="24"/>
          <w:szCs w:val="24"/>
        </w:rPr>
        <w:t>.</w:t>
      </w:r>
      <w:r w:rsidR="009A6131" w:rsidRPr="00894C8E">
        <w:rPr>
          <w:rFonts w:ascii="Times New Roman" w:hAnsi="Times New Roman" w:cs="Times New Roman"/>
          <w:color w:val="000000" w:themeColor="text1"/>
          <w:sz w:val="24"/>
          <w:szCs w:val="24"/>
        </w:rPr>
        <w:t xml:space="preserve"> </w:t>
      </w:r>
      <w:r w:rsidR="00A04FE6" w:rsidRPr="00894C8E">
        <w:rPr>
          <w:rFonts w:ascii="Times New Roman" w:eastAsiaTheme="minorEastAsia" w:hAnsi="Times New Roman" w:cs="Times New Roman"/>
          <w:color w:val="3333FF"/>
          <w:sz w:val="24"/>
          <w:szCs w:val="24"/>
        </w:rPr>
        <w:t xml:space="preserve">Fig 7 </w:t>
      </w:r>
      <w:r w:rsidR="007C47B7" w:rsidRPr="00894C8E">
        <w:rPr>
          <w:rFonts w:ascii="Times New Roman" w:hAnsi="Times New Roman" w:cs="Times New Roman"/>
          <w:color w:val="000000" w:themeColor="text1"/>
          <w:sz w:val="24"/>
          <w:szCs w:val="24"/>
        </w:rPr>
        <w:t>exhibits that t</w:t>
      </w:r>
      <w:r w:rsidR="006F08ED" w:rsidRPr="00894C8E">
        <w:rPr>
          <w:rFonts w:ascii="Times New Roman" w:hAnsi="Times New Roman" w:cs="Times New Roman"/>
          <w:color w:val="000000" w:themeColor="text1"/>
          <w:sz w:val="24"/>
          <w:szCs w:val="24"/>
        </w:rPr>
        <w:t>he resistivity increased for all the samples except for the samples with concentration</w:t>
      </w:r>
      <w:r w:rsidR="008E0FB5" w:rsidRPr="00894C8E">
        <w:rPr>
          <w:rFonts w:ascii="Times New Roman" w:hAnsi="Times New Roman" w:cs="Times New Roman"/>
          <w:color w:val="000000" w:themeColor="text1"/>
          <w:sz w:val="24"/>
          <w:szCs w:val="24"/>
        </w:rPr>
        <w:t>s</w:t>
      </w:r>
      <w:r w:rsidR="006F08ED" w:rsidRPr="00894C8E">
        <w:rPr>
          <w:rFonts w:ascii="Times New Roman" w:hAnsi="Times New Roman" w:cs="Times New Roman"/>
          <w:color w:val="000000" w:themeColor="text1"/>
          <w:sz w:val="24"/>
          <w:szCs w:val="24"/>
        </w:rPr>
        <w:t xml:space="preserve"> x</w:t>
      </w:r>
      <w:r w:rsidR="00A04FE6" w:rsidRPr="00894C8E">
        <w:rPr>
          <w:rFonts w:ascii="Times New Roman" w:hAnsi="Times New Roman" w:cs="Times New Roman"/>
          <w:color w:val="000000" w:themeColor="text1"/>
          <w:sz w:val="24"/>
          <w:szCs w:val="24"/>
        </w:rPr>
        <w:t xml:space="preserve"> </w:t>
      </w:r>
      <w:r w:rsidR="006F08ED" w:rsidRPr="00894C8E">
        <w:rPr>
          <w:rFonts w:ascii="Times New Roman" w:hAnsi="Times New Roman" w:cs="Times New Roman"/>
          <w:color w:val="000000" w:themeColor="text1"/>
          <w:sz w:val="24"/>
          <w:szCs w:val="24"/>
        </w:rPr>
        <w:t>=</w:t>
      </w:r>
      <w:r w:rsidR="00A04FE6" w:rsidRPr="00894C8E">
        <w:rPr>
          <w:rFonts w:ascii="Times New Roman" w:hAnsi="Times New Roman" w:cs="Times New Roman"/>
          <w:color w:val="000000" w:themeColor="text1"/>
          <w:sz w:val="24"/>
          <w:szCs w:val="24"/>
        </w:rPr>
        <w:t xml:space="preserve"> </w:t>
      </w:r>
      <w:r w:rsidR="006F08ED" w:rsidRPr="00894C8E">
        <w:rPr>
          <w:rFonts w:ascii="Times New Roman" w:hAnsi="Times New Roman" w:cs="Times New Roman"/>
          <w:color w:val="000000" w:themeColor="text1"/>
          <w:sz w:val="24"/>
          <w:szCs w:val="24"/>
        </w:rPr>
        <w:t>0.125 and x</w:t>
      </w:r>
      <w:r w:rsidR="00A04FE6" w:rsidRPr="00894C8E">
        <w:rPr>
          <w:rFonts w:ascii="Times New Roman" w:hAnsi="Times New Roman" w:cs="Times New Roman"/>
          <w:color w:val="000000" w:themeColor="text1"/>
          <w:sz w:val="24"/>
          <w:szCs w:val="24"/>
        </w:rPr>
        <w:t xml:space="preserve"> </w:t>
      </w:r>
      <w:r w:rsidR="006F08ED" w:rsidRPr="00894C8E">
        <w:rPr>
          <w:rFonts w:ascii="Times New Roman" w:hAnsi="Times New Roman" w:cs="Times New Roman"/>
          <w:color w:val="000000" w:themeColor="text1"/>
          <w:sz w:val="24"/>
          <w:szCs w:val="24"/>
        </w:rPr>
        <w:t>=</w:t>
      </w:r>
      <w:r w:rsidR="00A04FE6" w:rsidRPr="00894C8E">
        <w:rPr>
          <w:rFonts w:ascii="Times New Roman" w:hAnsi="Times New Roman" w:cs="Times New Roman"/>
          <w:color w:val="000000" w:themeColor="text1"/>
          <w:sz w:val="24"/>
          <w:szCs w:val="24"/>
        </w:rPr>
        <w:t xml:space="preserve"> </w:t>
      </w:r>
      <w:r w:rsidR="006F08ED" w:rsidRPr="00894C8E">
        <w:rPr>
          <w:rFonts w:ascii="Times New Roman" w:hAnsi="Times New Roman" w:cs="Times New Roman"/>
          <w:color w:val="000000" w:themeColor="text1"/>
          <w:sz w:val="24"/>
          <w:szCs w:val="24"/>
        </w:rPr>
        <w:t>0.5. This increase in resistivity may be due to the</w:t>
      </w:r>
      <w:r w:rsidR="00604E15" w:rsidRPr="00894C8E">
        <w:rPr>
          <w:rFonts w:ascii="Times New Roman" w:hAnsi="Times New Roman" w:cs="Times New Roman"/>
          <w:color w:val="000000" w:themeColor="text1"/>
          <w:sz w:val="24"/>
          <w:szCs w:val="24"/>
        </w:rPr>
        <w:t xml:space="preserve"> insertion of cerium </w:t>
      </w:r>
      <w:r w:rsidR="00A04FE6" w:rsidRPr="00894C8E">
        <w:rPr>
          <w:rFonts w:ascii="Times New Roman" w:hAnsi="Times New Roman" w:cs="Times New Roman"/>
          <w:color w:val="000000" w:themeColor="text1"/>
          <w:sz w:val="24"/>
          <w:szCs w:val="24"/>
        </w:rPr>
        <w:t>(75 µΩ cm)</w:t>
      </w:r>
      <w:r w:rsidR="00A04FE6" w:rsidRPr="00894C8E">
        <w:rPr>
          <w:sz w:val="16"/>
          <w:szCs w:val="16"/>
        </w:rPr>
        <w:t xml:space="preserve"> </w:t>
      </w:r>
      <w:r w:rsidR="00604E15" w:rsidRPr="00894C8E">
        <w:rPr>
          <w:rFonts w:ascii="Times New Roman" w:hAnsi="Times New Roman" w:cs="Times New Roman"/>
          <w:color w:val="000000" w:themeColor="text1"/>
          <w:sz w:val="24"/>
          <w:szCs w:val="24"/>
        </w:rPr>
        <w:t>at the place of iron</w:t>
      </w:r>
      <w:r w:rsidR="00A04FE6" w:rsidRPr="00894C8E">
        <w:rPr>
          <w:rFonts w:ascii="Times New Roman" w:hAnsi="Times New Roman" w:cs="Times New Roman"/>
          <w:color w:val="000000" w:themeColor="text1"/>
          <w:sz w:val="24"/>
          <w:szCs w:val="24"/>
        </w:rPr>
        <w:t xml:space="preserve"> (9.71 µΩ cm)</w:t>
      </w:r>
      <w:r w:rsidR="006A36D1" w:rsidRPr="00894C8E">
        <w:rPr>
          <w:rFonts w:ascii="Times New Roman" w:hAnsi="Times New Roman" w:cs="Times New Roman"/>
          <w:color w:val="000000" w:themeColor="text1"/>
          <w:sz w:val="24"/>
          <w:szCs w:val="24"/>
        </w:rPr>
        <w:t xml:space="preserve"> </w:t>
      </w:r>
      <w:r w:rsidR="006A36D1" w:rsidRPr="00894C8E">
        <w:rPr>
          <w:rFonts w:ascii="Times New Roman" w:hAnsi="Times New Roman" w:cs="Times New Roman"/>
          <w:color w:val="000000" w:themeColor="text1"/>
          <w:sz w:val="24"/>
          <w:szCs w:val="24"/>
        </w:rPr>
        <w:fldChar w:fldCharType="begin"/>
      </w:r>
      <w:r w:rsidR="00A60E87" w:rsidRPr="00894C8E">
        <w:rPr>
          <w:rFonts w:ascii="Times New Roman" w:hAnsi="Times New Roman" w:cs="Times New Roman"/>
          <w:color w:val="000000" w:themeColor="text1"/>
          <w:sz w:val="24"/>
          <w:szCs w:val="24"/>
        </w:rPr>
        <w:instrText xml:space="preserve"> ADDIN EN.CITE &lt;EndNote&gt;&lt;Cite&gt;&lt;Author&gt;Malana&lt;/Author&gt;&lt;Year&gt;2013&lt;/Year&gt;&lt;RecNum&gt;337&lt;/RecNum&gt;&lt;DisplayText&gt;[36]&lt;/DisplayText&gt;&lt;record&gt;&lt;rec-number&gt;337&lt;/rec-number&gt;&lt;foreign-keys&gt;&lt;key app="EN" db-id="aaesv29p7feaz7ew2t6ppsp5v0x5f9tz0rre" timestamp="1626937334"&gt;337&lt;/key&gt;&lt;/foreign-keys&gt;&lt;ref-type name="Journal Article"&gt;17&lt;/ref-type&gt;&lt;contributors&gt;&lt;authors&gt;&lt;author&gt;Malana, Muhammad Aslam&lt;/author&gt;&lt;author&gt;Qureshi, Raheela Beenish&lt;/author&gt;&lt;author&gt;Ashiq, Muhammad Naeem&lt;/author&gt;&lt;author&gt;Zafar, Zafar Iqbal&lt;/author&gt;&lt;/authors&gt;&lt;/contributors&gt;&lt;titles&gt;&lt;title&gt;Synthesis, electrical and dielectric characterization of cerium doped nano copper ferrites&lt;/title&gt;&lt;secondary-title&gt;Materials Research Bulletin&lt;/secondary-title&gt;&lt;/titles&gt;&lt;periodical&gt;&lt;full-title&gt;Materials Research Bulletin&lt;/full-title&gt;&lt;abbr-1&gt;Mater. Res. Bull.&lt;/abbr-1&gt;&lt;abbr-2&gt;Mater Res Bull&lt;/abbr-2&gt;&lt;/periodical&gt;&lt;pages&gt;4775-4779&lt;/pages&gt;&lt;volume&gt;48&lt;/volume&gt;&lt;number&gt;11&lt;/number&gt;&lt;dates&gt;&lt;year&gt;2013&lt;/year&gt;&lt;/dates&gt;&lt;isbn&gt;0025-5408&lt;/isbn&gt;&lt;urls&gt;&lt;/urls&gt;&lt;/record&gt;&lt;/Cite&gt;&lt;/EndNote&gt;</w:instrText>
      </w:r>
      <w:r w:rsidR="006A36D1" w:rsidRPr="00894C8E">
        <w:rPr>
          <w:rFonts w:ascii="Times New Roman" w:hAnsi="Times New Roman" w:cs="Times New Roman"/>
          <w:color w:val="000000" w:themeColor="text1"/>
          <w:sz w:val="24"/>
          <w:szCs w:val="24"/>
        </w:rPr>
        <w:fldChar w:fldCharType="separate"/>
      </w:r>
      <w:r w:rsidR="00A60E87" w:rsidRPr="00894C8E">
        <w:rPr>
          <w:rFonts w:ascii="Times New Roman" w:hAnsi="Times New Roman" w:cs="Times New Roman"/>
          <w:noProof/>
          <w:color w:val="000000" w:themeColor="text1"/>
          <w:sz w:val="24"/>
          <w:szCs w:val="24"/>
        </w:rPr>
        <w:t>[</w:t>
      </w:r>
      <w:hyperlink w:anchor="_ENREF_36" w:tooltip="Malana, 2013 #337" w:history="1">
        <w:r w:rsidR="008A06B7" w:rsidRPr="00894C8E">
          <w:rPr>
            <w:rStyle w:val="Hyperlink"/>
          </w:rPr>
          <w:t>36</w:t>
        </w:r>
      </w:hyperlink>
      <w:r w:rsidR="00A60E87" w:rsidRPr="00894C8E">
        <w:rPr>
          <w:rFonts w:ascii="Times New Roman" w:hAnsi="Times New Roman" w:cs="Times New Roman"/>
          <w:noProof/>
          <w:color w:val="000000" w:themeColor="text1"/>
          <w:sz w:val="24"/>
          <w:szCs w:val="24"/>
        </w:rPr>
        <w:t>]</w:t>
      </w:r>
      <w:r w:rsidR="006A36D1" w:rsidRPr="00894C8E">
        <w:rPr>
          <w:rFonts w:ascii="Times New Roman" w:hAnsi="Times New Roman" w:cs="Times New Roman"/>
          <w:color w:val="000000" w:themeColor="text1"/>
          <w:sz w:val="24"/>
          <w:szCs w:val="24"/>
        </w:rPr>
        <w:fldChar w:fldCharType="end"/>
      </w:r>
      <w:r w:rsidR="00604E15" w:rsidRPr="00894C8E">
        <w:rPr>
          <w:rFonts w:ascii="Times New Roman" w:hAnsi="Times New Roman" w:cs="Times New Roman"/>
          <w:color w:val="000000" w:themeColor="text1"/>
          <w:sz w:val="24"/>
          <w:szCs w:val="24"/>
        </w:rPr>
        <w:t>.</w:t>
      </w:r>
      <w:r w:rsidR="006F08ED" w:rsidRPr="00894C8E">
        <w:rPr>
          <w:rFonts w:ascii="Times New Roman" w:hAnsi="Times New Roman" w:cs="Times New Roman"/>
          <w:color w:val="000000" w:themeColor="text1"/>
          <w:sz w:val="24"/>
          <w:szCs w:val="24"/>
        </w:rPr>
        <w:t xml:space="preserve"> </w:t>
      </w:r>
      <w:r w:rsidR="0003098F" w:rsidRPr="00894C8E">
        <w:rPr>
          <w:rFonts w:ascii="Times New Roman" w:hAnsi="Times New Roman" w:cs="Times New Roman"/>
          <w:color w:val="000000" w:themeColor="text1"/>
          <w:sz w:val="24"/>
          <w:szCs w:val="24"/>
        </w:rPr>
        <w:t>The decrease in the value of resistivity at x</w:t>
      </w:r>
      <w:r w:rsidR="00923EA2" w:rsidRPr="00894C8E">
        <w:rPr>
          <w:rFonts w:ascii="Times New Roman" w:hAnsi="Times New Roman" w:cs="Times New Roman"/>
          <w:color w:val="000000" w:themeColor="text1"/>
          <w:sz w:val="24"/>
          <w:szCs w:val="24"/>
        </w:rPr>
        <w:t xml:space="preserve"> </w:t>
      </w:r>
      <w:r w:rsidR="0003098F" w:rsidRPr="00894C8E">
        <w:rPr>
          <w:rFonts w:ascii="Times New Roman" w:hAnsi="Times New Roman" w:cs="Times New Roman"/>
          <w:color w:val="000000" w:themeColor="text1"/>
          <w:sz w:val="24"/>
          <w:szCs w:val="24"/>
        </w:rPr>
        <w:t>=</w:t>
      </w:r>
      <w:r w:rsidR="00923EA2" w:rsidRPr="00894C8E">
        <w:rPr>
          <w:rFonts w:ascii="Times New Roman" w:hAnsi="Times New Roman" w:cs="Times New Roman"/>
          <w:color w:val="000000" w:themeColor="text1"/>
          <w:sz w:val="24"/>
          <w:szCs w:val="24"/>
        </w:rPr>
        <w:t xml:space="preserve"> </w:t>
      </w:r>
      <w:r w:rsidR="0003098F" w:rsidRPr="00894C8E">
        <w:rPr>
          <w:rFonts w:ascii="Times New Roman" w:hAnsi="Times New Roman" w:cs="Times New Roman"/>
          <w:color w:val="000000" w:themeColor="text1"/>
          <w:sz w:val="24"/>
          <w:szCs w:val="24"/>
        </w:rPr>
        <w:t>0.5 may be attributed to the secondary phase (CeO</w:t>
      </w:r>
      <w:r w:rsidR="0003098F" w:rsidRPr="00894C8E">
        <w:rPr>
          <w:rFonts w:ascii="Times New Roman" w:hAnsi="Times New Roman" w:cs="Times New Roman"/>
          <w:color w:val="000000" w:themeColor="text1"/>
          <w:sz w:val="24"/>
          <w:szCs w:val="24"/>
          <w:vertAlign w:val="subscript"/>
        </w:rPr>
        <w:t>2</w:t>
      </w:r>
      <w:r w:rsidR="0003098F" w:rsidRPr="00894C8E">
        <w:rPr>
          <w:rFonts w:ascii="Times New Roman" w:hAnsi="Times New Roman" w:cs="Times New Roman"/>
          <w:color w:val="000000" w:themeColor="text1"/>
          <w:sz w:val="24"/>
          <w:szCs w:val="24"/>
        </w:rPr>
        <w:t xml:space="preserve">) that reside at the grain boundaries and hinder the further migration of iron </w:t>
      </w:r>
      <w:r w:rsidR="007009DA" w:rsidRPr="00894C8E">
        <w:rPr>
          <w:rFonts w:ascii="Times New Roman" w:hAnsi="Times New Roman" w:cs="Times New Roman"/>
          <w:color w:val="000000" w:themeColor="text1"/>
          <w:sz w:val="24"/>
          <w:szCs w:val="24"/>
        </w:rPr>
        <w:t>(Fe</w:t>
      </w:r>
      <w:r w:rsidR="007009DA" w:rsidRPr="00894C8E">
        <w:rPr>
          <w:rFonts w:ascii="Times New Roman" w:hAnsi="Times New Roman" w:cs="Times New Roman"/>
          <w:color w:val="000000" w:themeColor="text1"/>
          <w:sz w:val="24"/>
          <w:szCs w:val="24"/>
          <w:vertAlign w:val="superscript"/>
        </w:rPr>
        <w:t>3+</w:t>
      </w:r>
      <w:r w:rsidR="007009DA" w:rsidRPr="00894C8E">
        <w:rPr>
          <w:rFonts w:ascii="Times New Roman" w:hAnsi="Times New Roman" w:cs="Times New Roman"/>
          <w:color w:val="000000" w:themeColor="text1"/>
          <w:sz w:val="24"/>
          <w:szCs w:val="24"/>
        </w:rPr>
        <w:t>)</w:t>
      </w:r>
      <w:r w:rsidR="008D6D38" w:rsidRPr="00894C8E">
        <w:rPr>
          <w:rFonts w:ascii="Times New Roman" w:hAnsi="Times New Roman" w:cs="Times New Roman"/>
          <w:color w:val="000000" w:themeColor="text1"/>
          <w:sz w:val="24"/>
          <w:szCs w:val="24"/>
        </w:rPr>
        <w:t xml:space="preserve"> </w:t>
      </w:r>
      <w:r w:rsidR="0003098F" w:rsidRPr="00894C8E">
        <w:rPr>
          <w:rFonts w:ascii="Times New Roman" w:hAnsi="Times New Roman" w:cs="Times New Roman"/>
          <w:color w:val="000000" w:themeColor="text1"/>
          <w:sz w:val="24"/>
          <w:szCs w:val="24"/>
        </w:rPr>
        <w:t>from octahedral site to tetrahedral site, so hopping of electrons between Fe</w:t>
      </w:r>
      <w:r w:rsidR="0003098F" w:rsidRPr="00894C8E">
        <w:rPr>
          <w:rFonts w:ascii="Times New Roman" w:hAnsi="Times New Roman" w:cs="Times New Roman"/>
          <w:color w:val="000000" w:themeColor="text1"/>
          <w:sz w:val="24"/>
          <w:szCs w:val="24"/>
          <w:vertAlign w:val="superscript"/>
        </w:rPr>
        <w:t>3+</w:t>
      </w:r>
      <w:r w:rsidR="0003098F" w:rsidRPr="00894C8E">
        <w:rPr>
          <w:rFonts w:ascii="Times New Roman" w:hAnsi="Times New Roman" w:cs="Times New Roman"/>
          <w:color w:val="000000" w:themeColor="text1"/>
          <w:sz w:val="24"/>
          <w:szCs w:val="24"/>
        </w:rPr>
        <w:t xml:space="preserve"> and Fe</w:t>
      </w:r>
      <w:r w:rsidR="0003098F" w:rsidRPr="00894C8E">
        <w:rPr>
          <w:rFonts w:ascii="Times New Roman" w:hAnsi="Times New Roman" w:cs="Times New Roman"/>
          <w:color w:val="000000" w:themeColor="text1"/>
          <w:sz w:val="24"/>
          <w:szCs w:val="24"/>
          <w:vertAlign w:val="superscript"/>
        </w:rPr>
        <w:t>2+</w:t>
      </w:r>
      <w:r w:rsidR="0003098F" w:rsidRPr="00894C8E">
        <w:rPr>
          <w:rFonts w:ascii="Times New Roman" w:hAnsi="Times New Roman" w:cs="Times New Roman"/>
          <w:color w:val="000000" w:themeColor="text1"/>
          <w:sz w:val="24"/>
          <w:szCs w:val="24"/>
        </w:rPr>
        <w:t xml:space="preserve"> increases</w:t>
      </w:r>
      <w:r w:rsidR="00315404" w:rsidRPr="00894C8E">
        <w:rPr>
          <w:rFonts w:ascii="Times New Roman" w:hAnsi="Times New Roman" w:cs="Times New Roman"/>
          <w:color w:val="000000" w:themeColor="text1"/>
          <w:sz w:val="24"/>
          <w:szCs w:val="24"/>
        </w:rPr>
        <w:t xml:space="preserve"> resulting</w:t>
      </w:r>
      <w:r w:rsidR="008E0FB5" w:rsidRPr="00894C8E">
        <w:rPr>
          <w:rFonts w:ascii="Times New Roman" w:hAnsi="Times New Roman" w:cs="Times New Roman"/>
          <w:color w:val="000000" w:themeColor="text1"/>
          <w:sz w:val="24"/>
          <w:szCs w:val="24"/>
        </w:rPr>
        <w:t xml:space="preserve"> in</w:t>
      </w:r>
      <w:r w:rsidR="00315404" w:rsidRPr="00894C8E">
        <w:rPr>
          <w:rFonts w:ascii="Times New Roman" w:hAnsi="Times New Roman" w:cs="Times New Roman"/>
          <w:color w:val="000000" w:themeColor="text1"/>
          <w:sz w:val="24"/>
          <w:szCs w:val="24"/>
        </w:rPr>
        <w:t xml:space="preserve"> a  decrease in resistivity</w:t>
      </w:r>
      <w:r w:rsidR="00C813C1" w:rsidRPr="00894C8E">
        <w:rPr>
          <w:rFonts w:ascii="Times New Roman" w:hAnsi="Times New Roman" w:cs="Times New Roman"/>
          <w:color w:val="000000" w:themeColor="text1"/>
          <w:sz w:val="24"/>
          <w:szCs w:val="24"/>
        </w:rPr>
        <w:t xml:space="preserve"> </w:t>
      </w:r>
      <w:r w:rsidR="00C813C1" w:rsidRPr="00894C8E">
        <w:rPr>
          <w:rFonts w:ascii="Times New Roman" w:hAnsi="Times New Roman" w:cs="Times New Roman"/>
          <w:color w:val="000000" w:themeColor="text1"/>
          <w:sz w:val="24"/>
          <w:szCs w:val="24"/>
        </w:rPr>
        <w:fldChar w:fldCharType="begin"/>
      </w:r>
      <w:r w:rsidR="00A60E87" w:rsidRPr="00894C8E">
        <w:rPr>
          <w:rFonts w:ascii="Times New Roman" w:hAnsi="Times New Roman" w:cs="Times New Roman"/>
          <w:color w:val="000000" w:themeColor="text1"/>
          <w:sz w:val="24"/>
          <w:szCs w:val="24"/>
        </w:rPr>
        <w:instrText xml:space="preserve"> ADDIN EN.CITE &lt;EndNote&gt;&lt;Cite&gt;&lt;Author&gt;Yousuf&lt;/Author&gt;&lt;Year&gt;2020&lt;/Year&gt;&lt;RecNum&gt;30&lt;/RecNum&gt;&lt;DisplayText&gt;[37]&lt;/DisplayText&gt;&lt;record&gt;&lt;rec-number&gt;30&lt;/rec-number&gt;&lt;foreign-keys&gt;&lt;key app="EN" db-id="x0zrz0pstxrw0ne0zspvzp245w022295awzw"&gt;30&lt;/key&gt;&lt;/foreign-keys&gt;&lt;ref-type name="Journal Article"&gt;17&lt;/ref-type&gt;&lt;contributors&gt;&lt;authors&gt;&lt;author&gt;Yousuf, Muhammad Asif&lt;/author&gt;&lt;author&gt;Jabeen, Sobia&lt;/author&gt;&lt;author&gt;Shahi, Maharzadi Noureen&lt;/author&gt;&lt;author&gt;Khan, Muhammad Azhar&lt;/author&gt;&lt;author&gt;Shakir, Imran&lt;/author&gt;&lt;author&gt;Warsi, Muhammad Farooq&lt;/author&gt;&lt;/authors&gt;&lt;/contributors&gt;&lt;titles&gt;&lt;title&gt;Magnetic and electrical properties of yttrium substituted manganese ferrite nanoparticles prepared via micro-emulsion route&lt;/title&gt;&lt;secondary-title&gt;Results in Physics&lt;/secondary-title&gt;&lt;/titles&gt;&lt;pages&gt;102973&lt;/pages&gt;&lt;volume&gt;16&lt;/volume&gt;&lt;dates&gt;&lt;year&gt;2020&lt;/year&gt;&lt;/dates&gt;&lt;isbn&gt;2211-3797&lt;/isbn&gt;&lt;urls&gt;&lt;/urls&gt;&lt;/record&gt;&lt;/Cite&gt;&lt;/EndNote&gt;</w:instrText>
      </w:r>
      <w:r w:rsidR="00C813C1" w:rsidRPr="00894C8E">
        <w:rPr>
          <w:rFonts w:ascii="Times New Roman" w:hAnsi="Times New Roman" w:cs="Times New Roman"/>
          <w:color w:val="000000" w:themeColor="text1"/>
          <w:sz w:val="24"/>
          <w:szCs w:val="24"/>
        </w:rPr>
        <w:fldChar w:fldCharType="separate"/>
      </w:r>
      <w:r w:rsidR="00A60E87" w:rsidRPr="00894C8E">
        <w:rPr>
          <w:rFonts w:ascii="Times New Roman" w:hAnsi="Times New Roman" w:cs="Times New Roman"/>
          <w:noProof/>
          <w:color w:val="000000" w:themeColor="text1"/>
          <w:sz w:val="24"/>
          <w:szCs w:val="24"/>
        </w:rPr>
        <w:t>[</w:t>
      </w:r>
      <w:hyperlink w:anchor="_ENREF_37" w:tooltip="Yousuf, 2020 #30" w:history="1">
        <w:r w:rsidR="008A06B7" w:rsidRPr="00894C8E">
          <w:rPr>
            <w:rStyle w:val="Hyperlink"/>
          </w:rPr>
          <w:t>37</w:t>
        </w:r>
      </w:hyperlink>
      <w:r w:rsidR="00A60E87" w:rsidRPr="00894C8E">
        <w:rPr>
          <w:rFonts w:ascii="Times New Roman" w:hAnsi="Times New Roman" w:cs="Times New Roman"/>
          <w:noProof/>
          <w:color w:val="000000" w:themeColor="text1"/>
          <w:sz w:val="24"/>
          <w:szCs w:val="24"/>
        </w:rPr>
        <w:t>]</w:t>
      </w:r>
      <w:r w:rsidR="00C813C1" w:rsidRPr="00894C8E">
        <w:rPr>
          <w:rFonts w:ascii="Times New Roman" w:hAnsi="Times New Roman" w:cs="Times New Roman"/>
          <w:color w:val="000000" w:themeColor="text1"/>
          <w:sz w:val="24"/>
          <w:szCs w:val="24"/>
        </w:rPr>
        <w:fldChar w:fldCharType="end"/>
      </w:r>
      <w:r w:rsidR="00315404" w:rsidRPr="00894C8E">
        <w:rPr>
          <w:rFonts w:ascii="Times New Roman" w:hAnsi="Times New Roman" w:cs="Times New Roman"/>
          <w:color w:val="000000" w:themeColor="text1"/>
          <w:sz w:val="24"/>
          <w:szCs w:val="24"/>
        </w:rPr>
        <w:t>.</w:t>
      </w:r>
      <w:r w:rsidR="0003098F" w:rsidRPr="00894C8E">
        <w:rPr>
          <w:rFonts w:ascii="Times New Roman" w:hAnsi="Times New Roman" w:cs="Times New Roman"/>
          <w:color w:val="000000" w:themeColor="text1"/>
          <w:sz w:val="24"/>
          <w:szCs w:val="24"/>
        </w:rPr>
        <w:t xml:space="preserve"> </w:t>
      </w:r>
      <w:r w:rsidR="00194C78" w:rsidRPr="00894C8E">
        <w:rPr>
          <w:rFonts w:ascii="Times New Roman" w:eastAsiaTheme="minorEastAsia" w:hAnsi="Times New Roman" w:cs="Times New Roman"/>
          <w:color w:val="3333FF"/>
          <w:sz w:val="24"/>
          <w:szCs w:val="24"/>
        </w:rPr>
        <w:t xml:space="preserve">Fig 6 </w:t>
      </w:r>
      <w:r w:rsidR="003A66F4" w:rsidRPr="00894C8E">
        <w:rPr>
          <w:rFonts w:ascii="Times New Roman" w:hAnsi="Times New Roman" w:cs="Times New Roman"/>
          <w:color w:val="000000" w:themeColor="text1"/>
          <w:sz w:val="24"/>
          <w:szCs w:val="24"/>
        </w:rPr>
        <w:t>shows graphs of l</w:t>
      </w:r>
      <w:r w:rsidR="00E441D0" w:rsidRPr="00894C8E">
        <w:rPr>
          <w:rFonts w:ascii="Times New Roman" w:hAnsi="Times New Roman" w:cs="Times New Roman"/>
          <w:color w:val="000000" w:themeColor="text1"/>
          <w:sz w:val="24"/>
          <w:szCs w:val="24"/>
        </w:rPr>
        <w:t>n</w:t>
      </w:r>
      <w:r w:rsidR="003A66F4" w:rsidRPr="00894C8E">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ρ</m:t>
        </m:r>
      </m:oMath>
      <w:r w:rsidR="003A66F4" w:rsidRPr="00894C8E">
        <w:rPr>
          <w:rFonts w:ascii="Times New Roman" w:eastAsiaTheme="minorEastAsia" w:hAnsi="Times New Roman" w:cs="Times New Roman"/>
          <w:color w:val="000000" w:themeColor="text1"/>
          <w:sz w:val="24"/>
          <w:szCs w:val="24"/>
        </w:rPr>
        <w:t xml:space="preserve"> </w:t>
      </w:r>
      <w:r w:rsidR="003A66F4" w:rsidRPr="00894C8E">
        <w:rPr>
          <w:rFonts w:ascii="Times New Roman" w:eastAsiaTheme="minorEastAsia" w:hAnsi="Times New Roman" w:cs="Times New Roman"/>
          <w:i/>
          <w:iCs/>
          <w:color w:val="000000" w:themeColor="text1"/>
          <w:sz w:val="24"/>
          <w:szCs w:val="24"/>
        </w:rPr>
        <w:t>vs</w:t>
      </w:r>
      <w:r w:rsidR="003A66F4" w:rsidRPr="00894C8E">
        <w:rPr>
          <w:rFonts w:ascii="Times New Roman" w:eastAsiaTheme="minorEastAsia" w:hAnsi="Times New Roman" w:cs="Times New Roman"/>
          <w:color w:val="000000" w:themeColor="text1"/>
          <w:sz w:val="24"/>
          <w:szCs w:val="24"/>
        </w:rPr>
        <w:t xml:space="preserve">. </w:t>
      </w:r>
      <w:r w:rsidR="00194C78" w:rsidRPr="00894C8E">
        <w:rPr>
          <w:rFonts w:ascii="Times New Roman" w:eastAsiaTheme="minorEastAsia" w:hAnsi="Times New Roman" w:cs="Times New Roman"/>
          <w:color w:val="000000" w:themeColor="text1"/>
          <w:sz w:val="24"/>
          <w:szCs w:val="24"/>
        </w:rPr>
        <w:t xml:space="preserve">1000/T </w:t>
      </w:r>
      <w:r w:rsidR="003A66F4" w:rsidRPr="00894C8E">
        <w:rPr>
          <w:rFonts w:ascii="Times New Roman" w:eastAsiaTheme="minorEastAsia" w:hAnsi="Times New Roman" w:cs="Times New Roman"/>
          <w:color w:val="000000" w:themeColor="text1"/>
          <w:sz w:val="24"/>
          <w:szCs w:val="24"/>
        </w:rPr>
        <w:t xml:space="preserve">for </w:t>
      </w:r>
      <w:r w:rsidR="00194C78" w:rsidRPr="00894C8E">
        <w:rPr>
          <w:rFonts w:ascii="Times New Roman" w:eastAsiaTheme="minorEastAsia" w:hAnsi="Times New Roman" w:cs="Times New Roman"/>
          <w:color w:val="000000" w:themeColor="text1"/>
          <w:sz w:val="24"/>
          <w:szCs w:val="24"/>
        </w:rPr>
        <w:t>Ce</w:t>
      </w:r>
      <w:r w:rsidR="00194C78" w:rsidRPr="00894C8E">
        <w:rPr>
          <w:rFonts w:ascii="Times New Roman" w:eastAsiaTheme="minorEastAsia" w:hAnsi="Times New Roman" w:cs="Times New Roman"/>
          <w:color w:val="000000" w:themeColor="text1"/>
          <w:sz w:val="24"/>
          <w:szCs w:val="24"/>
          <w:vertAlign w:val="superscript"/>
        </w:rPr>
        <w:t>3+</w:t>
      </w:r>
      <w:r w:rsidR="00194C78" w:rsidRPr="00894C8E">
        <w:rPr>
          <w:rFonts w:ascii="Times New Roman" w:eastAsiaTheme="minorEastAsia" w:hAnsi="Times New Roman" w:cs="Times New Roman"/>
          <w:color w:val="000000" w:themeColor="text1"/>
          <w:sz w:val="24"/>
          <w:szCs w:val="24"/>
        </w:rPr>
        <w:t xml:space="preserve"> doped CF samples</w:t>
      </w:r>
      <w:r w:rsidR="003A66F4" w:rsidRPr="00894C8E">
        <w:rPr>
          <w:rFonts w:ascii="Times New Roman" w:eastAsiaTheme="minorEastAsia" w:hAnsi="Times New Roman" w:cs="Times New Roman"/>
          <w:color w:val="000000" w:themeColor="text1"/>
          <w:sz w:val="24"/>
          <w:szCs w:val="24"/>
        </w:rPr>
        <w:t xml:space="preserve">. Activation energies </w:t>
      </w:r>
      <w:r w:rsidR="001E0F32" w:rsidRPr="00894C8E">
        <w:rPr>
          <w:rFonts w:ascii="Times New Roman" w:eastAsiaTheme="minorEastAsia" w:hAnsi="Times New Roman" w:cs="Times New Roman"/>
          <w:color w:val="000000" w:themeColor="text1"/>
          <w:sz w:val="24"/>
          <w:szCs w:val="24"/>
        </w:rPr>
        <w:t>(</w:t>
      </w:r>
      <w:proofErr w:type="spellStart"/>
      <w:r w:rsidR="001E0F32" w:rsidRPr="00894C8E">
        <w:rPr>
          <w:rFonts w:ascii="Times New Roman" w:eastAsiaTheme="minorEastAsia" w:hAnsi="Times New Roman" w:cs="Times New Roman"/>
          <w:i/>
          <w:iCs/>
          <w:color w:val="000000" w:themeColor="text1"/>
          <w:sz w:val="24"/>
          <w:szCs w:val="24"/>
        </w:rPr>
        <w:t>E</w:t>
      </w:r>
      <w:r w:rsidR="001E0F32" w:rsidRPr="00894C8E">
        <w:rPr>
          <w:rFonts w:ascii="Times New Roman" w:eastAsiaTheme="minorEastAsia" w:hAnsi="Times New Roman" w:cs="Times New Roman"/>
          <w:color w:val="000000" w:themeColor="text1"/>
          <w:sz w:val="24"/>
          <w:szCs w:val="24"/>
          <w:vertAlign w:val="subscript"/>
        </w:rPr>
        <w:t>a</w:t>
      </w:r>
      <w:proofErr w:type="spellEnd"/>
      <w:r w:rsidR="001E0F32" w:rsidRPr="00894C8E">
        <w:rPr>
          <w:rFonts w:ascii="Times New Roman" w:eastAsiaTheme="minorEastAsia" w:hAnsi="Times New Roman" w:cs="Times New Roman"/>
          <w:color w:val="000000" w:themeColor="text1"/>
          <w:sz w:val="24"/>
          <w:szCs w:val="24"/>
        </w:rPr>
        <w:t xml:space="preserve">) </w:t>
      </w:r>
      <w:r w:rsidR="003A66F4" w:rsidRPr="00894C8E">
        <w:rPr>
          <w:rFonts w:ascii="Times New Roman" w:eastAsiaTheme="minorEastAsia" w:hAnsi="Times New Roman" w:cs="Times New Roman"/>
          <w:color w:val="000000" w:themeColor="text1"/>
          <w:sz w:val="24"/>
          <w:szCs w:val="24"/>
        </w:rPr>
        <w:t>were determined employing formula</w:t>
      </w:r>
      <w:r w:rsidR="00DA3832" w:rsidRPr="00894C8E">
        <w:rPr>
          <w:rFonts w:ascii="Times New Roman" w:eastAsiaTheme="minorEastAsia" w:hAnsi="Times New Roman" w:cs="Times New Roman"/>
          <w:color w:val="000000" w:themeColor="text1"/>
          <w:sz w:val="24"/>
          <w:szCs w:val="24"/>
        </w:rPr>
        <w:t xml:space="preserve"> </w:t>
      </w:r>
      <w:r w:rsidR="00DA3832" w:rsidRPr="00894C8E">
        <w:rPr>
          <w:rFonts w:ascii="Times New Roman" w:eastAsiaTheme="minorEastAsia" w:hAnsi="Times New Roman" w:cs="Times New Roman"/>
          <w:color w:val="000000" w:themeColor="text1"/>
          <w:sz w:val="24"/>
          <w:szCs w:val="24"/>
        </w:rPr>
        <w:fldChar w:fldCharType="begin"/>
      </w:r>
      <w:r w:rsidR="00A60E87" w:rsidRPr="00894C8E">
        <w:rPr>
          <w:rFonts w:ascii="Times New Roman" w:eastAsiaTheme="minorEastAsia" w:hAnsi="Times New Roman" w:cs="Times New Roman"/>
          <w:color w:val="000000" w:themeColor="text1"/>
          <w:sz w:val="24"/>
          <w:szCs w:val="24"/>
        </w:rPr>
        <w:instrText xml:space="preserve"> ADDIN EN.CITE &lt;EndNote&gt;&lt;Cite&gt;&lt;Author&gt;Raghasudha&lt;/Author&gt;&lt;Year&gt;2015&lt;/Year&gt;&lt;RecNum&gt;357&lt;/RecNum&gt;&lt;DisplayText&gt;[35, 36]&lt;/DisplayText&gt;&lt;record&gt;&lt;rec-number&gt;357&lt;/rec-number&gt;&lt;foreign-keys&gt;&lt;key app="EN" db-id="aaesv29p7feaz7ew2t6ppsp5v0x5f9tz0rre" timestamp="1627024166"&gt;357&lt;/key&gt;&lt;/foreign-keys&gt;&lt;ref-type name="Journal Article"&gt;17&lt;/ref-type&gt;&lt;contributors&gt;&lt;authors&gt;&lt;author&gt;Raghasudha, M&lt;/author&gt;&lt;author&gt;Ravinder, D&lt;/author&gt;&lt;author&gt;Veerasomaiah, P&lt;/author&gt;&lt;/authors&gt;&lt;/contributors&gt;&lt;titles&gt;&lt;title&gt;Electrical resistivity studies of Cr doped Mg nano-ferrites&lt;/title&gt;&lt;secondary-title&gt;Materials Discovery&lt;/secondary-title&gt;&lt;/titles&gt;&lt;pages&gt;50-54&lt;/pages&gt;&lt;volume&gt;2&lt;/volume&gt;&lt;dates&gt;&lt;year&gt;2015&lt;/year&gt;&lt;/dates&gt;&lt;isbn&gt;2352-9245&lt;/isbn&gt;&lt;urls&gt;&lt;/urls&gt;&lt;/record&gt;&lt;/Cite&gt;&lt;Cite&gt;&lt;Author&gt;Malana&lt;/Author&gt;&lt;Year&gt;2013&lt;/Year&gt;&lt;RecNum&gt;337&lt;/RecNum&gt;&lt;record&gt;&lt;rec-number&gt;337&lt;/rec-number&gt;&lt;foreign-keys&gt;&lt;key app="EN" db-id="aaesv29p7feaz7ew2t6ppsp5v0x5f9tz0rre" timestamp="1626937334"&gt;337&lt;/key&gt;&lt;/foreign-keys&gt;&lt;ref-type name="Journal Article"&gt;17&lt;/ref-type&gt;&lt;contributors&gt;&lt;authors&gt;&lt;author&gt;Malana, Muhammad Aslam&lt;/author&gt;&lt;author&gt;Qureshi, Raheela Beenish&lt;/author&gt;&lt;author&gt;Ashiq, Muhammad Naeem&lt;/author&gt;&lt;author&gt;Zafar, Zafar Iqbal&lt;/author&gt;&lt;/authors&gt;&lt;/contributors&gt;&lt;titles&gt;&lt;title&gt;Synthesis, electrical and dielectric characterization of cerium doped nano copper ferrites&lt;/title&gt;&lt;secondary-title&gt;Materials Research Bulletin&lt;/secondary-title&gt;&lt;/titles&gt;&lt;periodical&gt;&lt;full-title&gt;Materials Research Bulletin&lt;/full-title&gt;&lt;abbr-1&gt;Mater. Res. Bull.&lt;/abbr-1&gt;&lt;abbr-2&gt;Mater Res Bull&lt;/abbr-2&gt;&lt;/periodical&gt;&lt;pages&gt;4775-4779&lt;/pages&gt;&lt;volume&gt;48&lt;/volume&gt;&lt;number&gt;11&lt;/number&gt;&lt;dates&gt;&lt;year&gt;2013&lt;/year&gt;&lt;/dates&gt;&lt;isbn&gt;0025-5408&lt;/isbn&gt;&lt;urls&gt;&lt;/urls&gt;&lt;/record&gt;&lt;/Cite&gt;&lt;/EndNote&gt;</w:instrText>
      </w:r>
      <w:r w:rsidR="00DA3832" w:rsidRPr="00894C8E">
        <w:rPr>
          <w:rFonts w:ascii="Times New Roman" w:eastAsiaTheme="minorEastAsia" w:hAnsi="Times New Roman" w:cs="Times New Roman"/>
          <w:color w:val="000000" w:themeColor="text1"/>
          <w:sz w:val="24"/>
          <w:szCs w:val="24"/>
        </w:rPr>
        <w:fldChar w:fldCharType="separate"/>
      </w:r>
      <w:r w:rsidR="00A60E87" w:rsidRPr="00894C8E">
        <w:rPr>
          <w:rFonts w:ascii="Times New Roman" w:eastAsiaTheme="minorEastAsia" w:hAnsi="Times New Roman" w:cs="Times New Roman"/>
          <w:noProof/>
          <w:color w:val="000000" w:themeColor="text1"/>
          <w:sz w:val="24"/>
          <w:szCs w:val="24"/>
        </w:rPr>
        <w:t>[</w:t>
      </w:r>
      <w:hyperlink w:anchor="_ENREF_35" w:tooltip="Raghasudha, 2015" w:history="1">
        <w:r w:rsidR="008A06B7" w:rsidRPr="00894C8E">
          <w:rPr>
            <w:rStyle w:val="Hyperlink"/>
          </w:rPr>
          <w:t>35</w:t>
        </w:r>
      </w:hyperlink>
      <w:r w:rsidR="00A60E87" w:rsidRPr="00894C8E">
        <w:rPr>
          <w:rFonts w:ascii="Times New Roman" w:eastAsiaTheme="minorEastAsia" w:hAnsi="Times New Roman" w:cs="Times New Roman"/>
          <w:noProof/>
          <w:color w:val="000000" w:themeColor="text1"/>
          <w:sz w:val="24"/>
          <w:szCs w:val="24"/>
        </w:rPr>
        <w:t xml:space="preserve">, </w:t>
      </w:r>
      <w:hyperlink w:anchor="_ENREF_36" w:tooltip="Malana, 2013 #337" w:history="1">
        <w:r w:rsidR="008A06B7" w:rsidRPr="00894C8E">
          <w:rPr>
            <w:rStyle w:val="Hyperlink"/>
          </w:rPr>
          <w:t>36</w:t>
        </w:r>
      </w:hyperlink>
      <w:r w:rsidR="00A60E87" w:rsidRPr="00894C8E">
        <w:rPr>
          <w:rFonts w:ascii="Times New Roman" w:eastAsiaTheme="minorEastAsia" w:hAnsi="Times New Roman" w:cs="Times New Roman"/>
          <w:noProof/>
          <w:color w:val="000000" w:themeColor="text1"/>
          <w:sz w:val="24"/>
          <w:szCs w:val="24"/>
        </w:rPr>
        <w:t>]</w:t>
      </w:r>
      <w:r w:rsidR="00DA3832" w:rsidRPr="00894C8E">
        <w:rPr>
          <w:rFonts w:ascii="Times New Roman" w:eastAsiaTheme="minorEastAsia" w:hAnsi="Times New Roman" w:cs="Times New Roman"/>
          <w:color w:val="000000" w:themeColor="text1"/>
          <w:sz w:val="24"/>
          <w:szCs w:val="24"/>
        </w:rPr>
        <w:fldChar w:fldCharType="end"/>
      </w:r>
      <w:r w:rsidR="008A0B21" w:rsidRPr="00894C8E">
        <w:rPr>
          <w:rFonts w:ascii="Times New Roman" w:eastAsiaTheme="minorEastAsia" w:hAnsi="Times New Roman" w:cs="Times New Roman"/>
          <w:color w:val="000000" w:themeColor="text1"/>
          <w:sz w:val="24"/>
          <w:szCs w:val="24"/>
        </w:rPr>
        <w:t>.</w:t>
      </w:r>
      <w:r w:rsidR="008B7B9C" w:rsidRPr="00894C8E">
        <w:rPr>
          <w:rFonts w:ascii="Times New Roman" w:eastAsiaTheme="minorEastAsia" w:hAnsi="Times New Roman" w:cs="Times New Roman"/>
          <w:color w:val="000000" w:themeColor="text1"/>
          <w:sz w:val="24"/>
          <w:szCs w:val="24"/>
        </w:rPr>
        <w:t xml:space="preserve">                                               </w:t>
      </w:r>
    </w:p>
    <w:p w14:paraId="68EB4A3E" w14:textId="54F2A1BD" w:rsidR="003A66F4" w:rsidRPr="00894C8E" w:rsidRDefault="00B52D11" w:rsidP="008B7B9C">
      <w:pPr>
        <w:autoSpaceDE w:val="0"/>
        <w:autoSpaceDN w:val="0"/>
        <w:adjustRightInd w:val="0"/>
        <w:spacing w:after="0" w:line="360" w:lineRule="auto"/>
        <w:ind w:firstLine="720"/>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bCs/>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a</m:t>
            </m:r>
          </m:sub>
        </m:sSub>
        <m:r>
          <w:rPr>
            <w:rFonts w:ascii="Cambria Math" w:eastAsiaTheme="minorEastAsia" w:hAnsi="Cambria Math" w:cs="Times New Roman"/>
            <w:color w:val="000000" w:themeColor="text1"/>
            <w:sz w:val="24"/>
            <w:szCs w:val="24"/>
          </w:rPr>
          <m:t>=2.303×</m:t>
        </m:r>
        <m:sSub>
          <m:sSubPr>
            <m:ctrlPr>
              <w:rPr>
                <w:rFonts w:ascii="Cambria Math" w:eastAsiaTheme="minorEastAsia" w:hAnsi="Cambria Math" w:cs="Times New Roman"/>
                <w:bCs/>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bCs/>
                <w:i/>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×solpe (eV)</m:t>
        </m:r>
      </m:oMath>
      <w:r w:rsidR="008B7B9C" w:rsidRPr="00894C8E">
        <w:rPr>
          <w:rFonts w:ascii="Times New Roman" w:eastAsiaTheme="minorEastAsia" w:hAnsi="Times New Roman" w:cs="Times New Roman"/>
          <w:color w:val="000000" w:themeColor="text1"/>
          <w:sz w:val="24"/>
          <w:szCs w:val="24"/>
        </w:rPr>
        <w:tab/>
      </w:r>
      <w:r w:rsidR="008B7B9C" w:rsidRPr="00894C8E">
        <w:rPr>
          <w:rFonts w:ascii="Times New Roman" w:eastAsiaTheme="minorEastAsia" w:hAnsi="Times New Roman" w:cs="Times New Roman"/>
          <w:color w:val="000000" w:themeColor="text1"/>
          <w:sz w:val="24"/>
          <w:szCs w:val="24"/>
        </w:rPr>
        <w:tab/>
      </w:r>
      <w:r w:rsidR="008B7B9C" w:rsidRPr="00894C8E">
        <w:rPr>
          <w:rFonts w:ascii="Times New Roman" w:eastAsiaTheme="minorEastAsia" w:hAnsi="Times New Roman" w:cs="Times New Roman"/>
          <w:color w:val="000000" w:themeColor="text1"/>
          <w:sz w:val="24"/>
          <w:szCs w:val="24"/>
        </w:rPr>
        <w:tab/>
      </w:r>
      <w:r w:rsidR="008B7B9C" w:rsidRPr="00894C8E">
        <w:rPr>
          <w:rFonts w:ascii="Times New Roman" w:eastAsiaTheme="minorEastAsia" w:hAnsi="Times New Roman" w:cs="Times New Roman"/>
          <w:color w:val="000000" w:themeColor="text1"/>
          <w:sz w:val="24"/>
          <w:szCs w:val="24"/>
        </w:rPr>
        <w:tab/>
        <w:t>(1</w:t>
      </w:r>
      <w:r w:rsidR="00D00E13" w:rsidRPr="00894C8E">
        <w:rPr>
          <w:rFonts w:ascii="Times New Roman" w:eastAsiaTheme="minorEastAsia" w:hAnsi="Times New Roman" w:cs="Times New Roman"/>
          <w:color w:val="000000" w:themeColor="text1"/>
          <w:sz w:val="24"/>
          <w:szCs w:val="24"/>
        </w:rPr>
        <w:t>3</w:t>
      </w:r>
      <w:r w:rsidR="008B7B9C" w:rsidRPr="00894C8E">
        <w:rPr>
          <w:rFonts w:ascii="Times New Roman" w:eastAsiaTheme="minorEastAsia" w:hAnsi="Times New Roman" w:cs="Times New Roman"/>
          <w:color w:val="000000" w:themeColor="text1"/>
          <w:sz w:val="24"/>
          <w:szCs w:val="24"/>
        </w:rPr>
        <w:t>)</w:t>
      </w:r>
    </w:p>
    <w:p w14:paraId="03747F3C" w14:textId="187E1107" w:rsidR="002D28C7" w:rsidRPr="00894C8E" w:rsidRDefault="008B7B9C" w:rsidP="008A06B7">
      <w:pPr>
        <w:spacing w:after="0" w:line="360" w:lineRule="auto"/>
        <w:jc w:val="both"/>
        <w:rPr>
          <w:rFonts w:ascii="Times New Roman" w:eastAsiaTheme="minorEastAsia" w:hAnsi="Times New Roman" w:cs="Times New Roman"/>
          <w:color w:val="000000" w:themeColor="text1"/>
          <w:sz w:val="24"/>
          <w:szCs w:val="24"/>
        </w:rPr>
      </w:pPr>
      <w:r w:rsidRPr="00894C8E">
        <w:rPr>
          <w:rFonts w:ascii="Times New Roman" w:eastAsiaTheme="minorEastAsia" w:hAnsi="Times New Roman" w:cs="Times New Roman"/>
          <w:color w:val="000000" w:themeColor="text1"/>
          <w:sz w:val="24"/>
          <w:szCs w:val="24"/>
        </w:rPr>
        <w:t>w</w:t>
      </w:r>
      <w:r w:rsidR="00E85410" w:rsidRPr="00894C8E">
        <w:rPr>
          <w:rFonts w:ascii="Times New Roman" w:eastAsiaTheme="minorEastAsia" w:hAnsi="Times New Roman" w:cs="Times New Roman"/>
          <w:color w:val="000000" w:themeColor="text1"/>
          <w:sz w:val="24"/>
          <w:szCs w:val="24"/>
        </w:rPr>
        <w:t xml:space="preserve">here </w:t>
      </w:r>
      <w:r w:rsidR="008E0FB5" w:rsidRPr="00894C8E">
        <w:rPr>
          <w:rFonts w:ascii="Times New Roman" w:eastAsiaTheme="minorEastAsia" w:hAnsi="Times New Roman" w:cs="Times New Roman"/>
          <w:color w:val="000000" w:themeColor="text1"/>
          <w:sz w:val="24"/>
          <w:szCs w:val="24"/>
        </w:rPr>
        <w:t xml:space="preserve">the </w:t>
      </w:r>
      <w:r w:rsidR="00E85410" w:rsidRPr="00894C8E">
        <w:rPr>
          <w:rFonts w:ascii="Times New Roman" w:eastAsiaTheme="minorEastAsia" w:hAnsi="Times New Roman" w:cs="Times New Roman"/>
          <w:color w:val="000000" w:themeColor="text1"/>
          <w:sz w:val="24"/>
          <w:szCs w:val="24"/>
        </w:rPr>
        <w:t xml:space="preserve">value of Boltzmann constant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B</m:t>
            </m:r>
          </m:sub>
        </m:sSub>
        <m:r>
          <w:rPr>
            <w:rFonts w:ascii="Cambria Math" w:eastAsiaTheme="minorEastAsia" w:hAnsi="Cambria Math" w:cs="Times New Roman"/>
            <w:color w:val="000000" w:themeColor="text1"/>
            <w:sz w:val="24"/>
            <w:szCs w:val="24"/>
          </w:rPr>
          <m:t>=8.602×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-5</m:t>
            </m:r>
          </m:sup>
        </m:sSup>
        <m:r>
          <w:rPr>
            <w:rFonts w:ascii="Cambria Math" w:eastAsiaTheme="minorEastAsia" w:hAnsi="Cambria Math" w:cs="Times New Roman"/>
            <w:color w:val="000000" w:themeColor="text1"/>
            <w:sz w:val="24"/>
            <w:szCs w:val="24"/>
          </w:rPr>
          <m:t xml:space="preserve"> eV/K</m:t>
        </m:r>
      </m:oMath>
      <w:r w:rsidR="00A66389" w:rsidRPr="00894C8E">
        <w:rPr>
          <w:rFonts w:ascii="Times New Roman" w:eastAsiaTheme="minorEastAsia" w:hAnsi="Times New Roman" w:cs="Times New Roman"/>
          <w:color w:val="000000" w:themeColor="text1"/>
          <w:sz w:val="24"/>
          <w:szCs w:val="24"/>
        </w:rPr>
        <w:t xml:space="preserve">. </w:t>
      </w:r>
      <w:r w:rsidR="00A66389" w:rsidRPr="00894C8E">
        <w:rPr>
          <w:rFonts w:ascii="Times New Roman" w:hAnsi="Times New Roman" w:cs="Times New Roman"/>
          <w:color w:val="3333FF"/>
          <w:sz w:val="24"/>
          <w:szCs w:val="24"/>
        </w:rPr>
        <w:t xml:space="preserve">Table 4 </w:t>
      </w:r>
      <w:r w:rsidR="00937C28" w:rsidRPr="00894C8E">
        <w:rPr>
          <w:rFonts w:ascii="Times New Roman" w:hAnsi="Times New Roman" w:cs="Times New Roman"/>
          <w:color w:val="000000" w:themeColor="text1"/>
          <w:sz w:val="24"/>
          <w:szCs w:val="24"/>
        </w:rPr>
        <w:t xml:space="preserve">shows that </w:t>
      </w:r>
      <w:r w:rsidR="009B1C61" w:rsidRPr="00894C8E">
        <w:rPr>
          <w:rFonts w:ascii="Times New Roman" w:hAnsi="Times New Roman" w:cs="Times New Roman"/>
          <w:color w:val="000000" w:themeColor="text1"/>
          <w:sz w:val="24"/>
          <w:szCs w:val="24"/>
        </w:rPr>
        <w:t xml:space="preserve">the </w:t>
      </w:r>
      <w:r w:rsidR="00E7049A" w:rsidRPr="00894C8E">
        <w:rPr>
          <w:rFonts w:ascii="Times New Roman" w:hAnsi="Times New Roman" w:cs="Times New Roman"/>
          <w:color w:val="000000" w:themeColor="text1"/>
          <w:sz w:val="24"/>
          <w:szCs w:val="24"/>
        </w:rPr>
        <w:t xml:space="preserve">activation energy of </w:t>
      </w:r>
      <w:r w:rsidR="00384587" w:rsidRPr="00894C8E">
        <w:rPr>
          <w:rFonts w:ascii="Times New Roman" w:hAnsi="Times New Roman" w:cs="Times New Roman"/>
          <w:color w:val="000000" w:themeColor="text1"/>
          <w:sz w:val="24"/>
          <w:szCs w:val="24"/>
        </w:rPr>
        <w:t>fabricated nano-</w:t>
      </w:r>
      <w:r w:rsidR="00E7049A" w:rsidRPr="00894C8E">
        <w:rPr>
          <w:rFonts w:ascii="Times New Roman" w:hAnsi="Times New Roman" w:cs="Times New Roman"/>
          <w:color w:val="000000" w:themeColor="text1"/>
          <w:sz w:val="24"/>
          <w:szCs w:val="24"/>
        </w:rPr>
        <w:t xml:space="preserve">ferrites </w:t>
      </w:r>
      <w:r w:rsidR="008A0B21" w:rsidRPr="00894C8E">
        <w:rPr>
          <w:rFonts w:ascii="Times New Roman" w:hAnsi="Times New Roman" w:cs="Times New Roman"/>
          <w:color w:val="000000" w:themeColor="text1"/>
          <w:sz w:val="24"/>
          <w:szCs w:val="24"/>
        </w:rPr>
        <w:t xml:space="preserve">increased with </w:t>
      </w:r>
      <w:r w:rsidR="009B1C61" w:rsidRPr="00894C8E">
        <w:rPr>
          <w:rFonts w:ascii="Times New Roman" w:hAnsi="Times New Roman" w:cs="Times New Roman"/>
          <w:color w:val="000000" w:themeColor="text1"/>
          <w:sz w:val="24"/>
          <w:szCs w:val="24"/>
        </w:rPr>
        <w:t xml:space="preserve">an </w:t>
      </w:r>
      <w:r w:rsidR="008A0B21" w:rsidRPr="00894C8E">
        <w:rPr>
          <w:rFonts w:ascii="Times New Roman" w:hAnsi="Times New Roman" w:cs="Times New Roman"/>
          <w:color w:val="000000" w:themeColor="text1"/>
          <w:sz w:val="24"/>
          <w:szCs w:val="24"/>
        </w:rPr>
        <w:t xml:space="preserve">increase of </w:t>
      </w:r>
      <w:r w:rsidR="00384587" w:rsidRPr="00894C8E">
        <w:rPr>
          <w:rFonts w:ascii="Times New Roman" w:hAnsi="Times New Roman" w:cs="Times New Roman"/>
          <w:color w:val="000000" w:themeColor="text1"/>
          <w:sz w:val="24"/>
          <w:szCs w:val="24"/>
        </w:rPr>
        <w:t xml:space="preserve">dopant </w:t>
      </w:r>
      <w:r w:rsidR="00B83BFB" w:rsidRPr="00894C8E">
        <w:rPr>
          <w:rFonts w:ascii="Times New Roman" w:hAnsi="Times New Roman" w:cs="Times New Roman"/>
          <w:color w:val="000000" w:themeColor="text1"/>
          <w:sz w:val="24"/>
          <w:szCs w:val="24"/>
        </w:rPr>
        <w:t>concentration</w:t>
      </w:r>
      <w:r w:rsidR="00A66389" w:rsidRPr="00894C8E">
        <w:rPr>
          <w:rFonts w:ascii="Times New Roman" w:hAnsi="Times New Roman" w:cs="Times New Roman"/>
          <w:color w:val="000000" w:themeColor="text1"/>
          <w:sz w:val="24"/>
          <w:szCs w:val="24"/>
        </w:rPr>
        <w:t xml:space="preserve"> and also</w:t>
      </w:r>
      <w:r w:rsidR="008A0B21" w:rsidRPr="00894C8E">
        <w:rPr>
          <w:rFonts w:ascii="Times New Roman" w:hAnsi="Times New Roman" w:cs="Times New Roman"/>
          <w:color w:val="000000" w:themeColor="text1"/>
          <w:sz w:val="24"/>
          <w:szCs w:val="24"/>
        </w:rPr>
        <w:t xml:space="preserve"> as cleared from </w:t>
      </w:r>
      <w:r w:rsidR="00A66389" w:rsidRPr="00894C8E">
        <w:rPr>
          <w:rFonts w:ascii="Times New Roman" w:eastAsiaTheme="minorEastAsia" w:hAnsi="Times New Roman" w:cs="Times New Roman"/>
          <w:color w:val="3333FF"/>
          <w:sz w:val="24"/>
          <w:szCs w:val="24"/>
        </w:rPr>
        <w:t>Fig 8</w:t>
      </w:r>
      <w:r w:rsidR="00E441D0" w:rsidRPr="00894C8E">
        <w:rPr>
          <w:rFonts w:ascii="Times New Roman" w:hAnsi="Times New Roman" w:cs="Times New Roman"/>
          <w:color w:val="000000" w:themeColor="text1"/>
          <w:sz w:val="24"/>
          <w:szCs w:val="24"/>
        </w:rPr>
        <w:t>,</w:t>
      </w:r>
      <w:r w:rsidR="00384587" w:rsidRPr="00894C8E">
        <w:rPr>
          <w:rFonts w:ascii="Times New Roman" w:hAnsi="Times New Roman" w:cs="Times New Roman"/>
          <w:color w:val="000000" w:themeColor="text1"/>
          <w:sz w:val="24"/>
          <w:szCs w:val="24"/>
        </w:rPr>
        <w:t xml:space="preserve"> </w:t>
      </w:r>
      <w:r w:rsidR="00036527" w:rsidRPr="00894C8E">
        <w:rPr>
          <w:rFonts w:ascii="Times New Roman" w:hAnsi="Times New Roman" w:cs="Times New Roman"/>
          <w:color w:val="000000" w:themeColor="text1"/>
          <w:sz w:val="24"/>
          <w:szCs w:val="24"/>
        </w:rPr>
        <w:t xml:space="preserve">Same results </w:t>
      </w:r>
      <w:r w:rsidR="00895243" w:rsidRPr="00894C8E">
        <w:rPr>
          <w:rFonts w:ascii="Times New Roman" w:hAnsi="Times New Roman" w:cs="Times New Roman"/>
          <w:color w:val="000000" w:themeColor="text1"/>
          <w:sz w:val="24"/>
          <w:szCs w:val="24"/>
        </w:rPr>
        <w:t xml:space="preserve">reported in papers </w:t>
      </w:r>
      <w:r w:rsidR="00895243" w:rsidRPr="00894C8E">
        <w:rPr>
          <w:rFonts w:ascii="Times New Roman" w:hAnsi="Times New Roman" w:cs="Times New Roman"/>
          <w:color w:val="000000" w:themeColor="text1"/>
          <w:sz w:val="24"/>
          <w:szCs w:val="24"/>
        </w:rPr>
        <w:fldChar w:fldCharType="begin"/>
      </w:r>
      <w:r w:rsidR="00A60E87" w:rsidRPr="00894C8E">
        <w:rPr>
          <w:rFonts w:ascii="Times New Roman" w:hAnsi="Times New Roman" w:cs="Times New Roman"/>
          <w:color w:val="000000" w:themeColor="text1"/>
          <w:sz w:val="24"/>
          <w:szCs w:val="24"/>
        </w:rPr>
        <w:instrText xml:space="preserve"> ADDIN EN.CITE &lt;EndNote&gt;&lt;Cite&gt;&lt;Author&gt;Malana&lt;/Author&gt;&lt;Year&gt;2013&lt;/Year&gt;&lt;RecNum&gt;337&lt;/RecNum&gt;&lt;DisplayText&gt;[36]&lt;/DisplayText&gt;&lt;record&gt;&lt;rec-number&gt;337&lt;/rec-number&gt;&lt;foreign-keys&gt;&lt;key app="EN" db-id="aaesv29p7feaz7ew2t6ppsp5v0x5f9tz0rre" timestamp="1626937334"&gt;337&lt;/key&gt;&lt;/foreign-keys&gt;&lt;ref-type name="Journal Article"&gt;17&lt;/ref-type&gt;&lt;contributors&gt;&lt;authors&gt;&lt;author&gt;Malana, Muhammad Aslam&lt;/author&gt;&lt;author&gt;Qureshi, Raheela Beenish&lt;/author&gt;&lt;author&gt;Ashiq, Muhammad Naeem&lt;/author&gt;&lt;author&gt;Zafar, Zafar Iqbal&lt;/author&gt;&lt;/authors&gt;&lt;/contributors&gt;&lt;titles&gt;&lt;title&gt;Synthesis, electrical and dielectric characterization of cerium doped nano copper ferrites&lt;/title&gt;&lt;secondary-title&gt;Materials Research Bulletin&lt;/secondary-title&gt;&lt;/titles&gt;&lt;periodical&gt;&lt;full-title&gt;Materials Research Bulletin&lt;/full-title&gt;&lt;abbr-1&gt;Mater. Res. Bull.&lt;/abbr-1&gt;&lt;abbr-2&gt;Mater Res Bull&lt;/abbr-2&gt;&lt;/periodical&gt;&lt;pages&gt;4775-4779&lt;/pages&gt;&lt;volume&gt;48&lt;/volume&gt;&lt;number&gt;11&lt;/number&gt;&lt;dates&gt;&lt;year&gt;2013&lt;/year&gt;&lt;/dates&gt;&lt;isbn&gt;0025-5408&lt;/isbn&gt;&lt;urls&gt;&lt;/urls&gt;&lt;/record&gt;&lt;/Cite&gt;&lt;/EndNote&gt;</w:instrText>
      </w:r>
      <w:r w:rsidR="00895243" w:rsidRPr="00894C8E">
        <w:rPr>
          <w:rFonts w:ascii="Times New Roman" w:hAnsi="Times New Roman" w:cs="Times New Roman"/>
          <w:color w:val="000000" w:themeColor="text1"/>
          <w:sz w:val="24"/>
          <w:szCs w:val="24"/>
        </w:rPr>
        <w:fldChar w:fldCharType="separate"/>
      </w:r>
      <w:r w:rsidR="00A60E87" w:rsidRPr="00894C8E">
        <w:rPr>
          <w:rFonts w:ascii="Times New Roman" w:hAnsi="Times New Roman" w:cs="Times New Roman"/>
          <w:noProof/>
          <w:color w:val="000000" w:themeColor="text1"/>
          <w:sz w:val="24"/>
          <w:szCs w:val="24"/>
        </w:rPr>
        <w:t>[</w:t>
      </w:r>
      <w:hyperlink w:anchor="_ENREF_36" w:tooltip="Malana, 2013 #337" w:history="1">
        <w:r w:rsidR="008A06B7" w:rsidRPr="00894C8E">
          <w:rPr>
            <w:rStyle w:val="Hyperlink"/>
          </w:rPr>
          <w:t>36</w:t>
        </w:r>
      </w:hyperlink>
      <w:r w:rsidR="00A60E87" w:rsidRPr="00894C8E">
        <w:rPr>
          <w:rFonts w:ascii="Times New Roman" w:hAnsi="Times New Roman" w:cs="Times New Roman"/>
          <w:noProof/>
          <w:color w:val="000000" w:themeColor="text1"/>
          <w:sz w:val="24"/>
          <w:szCs w:val="24"/>
        </w:rPr>
        <w:t>]</w:t>
      </w:r>
      <w:r w:rsidR="00895243" w:rsidRPr="00894C8E">
        <w:rPr>
          <w:rFonts w:ascii="Times New Roman" w:hAnsi="Times New Roman" w:cs="Times New Roman"/>
          <w:color w:val="000000" w:themeColor="text1"/>
          <w:sz w:val="24"/>
          <w:szCs w:val="24"/>
        </w:rPr>
        <w:fldChar w:fldCharType="end"/>
      </w:r>
      <w:r w:rsidR="00895243" w:rsidRPr="00894C8E">
        <w:rPr>
          <w:rFonts w:ascii="Times New Roman" w:hAnsi="Times New Roman" w:cs="Times New Roman"/>
          <w:color w:val="000000" w:themeColor="text1"/>
          <w:sz w:val="24"/>
          <w:szCs w:val="24"/>
        </w:rPr>
        <w:t>.</w:t>
      </w:r>
    </w:p>
    <w:tbl>
      <w:tblPr>
        <w:tblpPr w:leftFromText="180" w:rightFromText="180" w:vertAnchor="text" w:horzAnchor="margin" w:tblpXSpec="center" w:tblpY="259"/>
        <w:tblW w:w="5964" w:type="dxa"/>
        <w:tblLook w:val="04A0" w:firstRow="1" w:lastRow="0" w:firstColumn="1" w:lastColumn="0" w:noHBand="0" w:noVBand="1"/>
      </w:tblPr>
      <w:tblGrid>
        <w:gridCol w:w="1976"/>
        <w:gridCol w:w="876"/>
        <w:gridCol w:w="763"/>
        <w:gridCol w:w="763"/>
        <w:gridCol w:w="876"/>
        <w:gridCol w:w="876"/>
      </w:tblGrid>
      <w:tr w:rsidR="002D28C7" w:rsidRPr="00894C8E" w14:paraId="5377B29A" w14:textId="77777777" w:rsidTr="00284860">
        <w:trPr>
          <w:trHeight w:val="237"/>
        </w:trPr>
        <w:tc>
          <w:tcPr>
            <w:tcW w:w="5964" w:type="dxa"/>
            <w:gridSpan w:val="6"/>
            <w:tcBorders>
              <w:bottom w:val="single" w:sz="12" w:space="0" w:color="auto"/>
            </w:tcBorders>
            <w:vAlign w:val="center"/>
          </w:tcPr>
          <w:p w14:paraId="1D5EA8A0" w14:textId="5BB3DBE7" w:rsidR="002D28C7" w:rsidRPr="00894C8E" w:rsidRDefault="002D28C7" w:rsidP="00284860">
            <w:pPr>
              <w:spacing w:after="0" w:line="240" w:lineRule="auto"/>
              <w:rPr>
                <w:rFonts w:ascii="Times New Roman" w:eastAsiaTheme="minorEastAsia"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lastRenderedPageBreak/>
              <w:t>Table 3:</w:t>
            </w:r>
            <w:r w:rsidRPr="00894C8E">
              <w:rPr>
                <w:rFonts w:ascii="Times New Roman" w:hAnsi="Times New Roman" w:cs="Times New Roman"/>
                <w:bCs/>
                <w:color w:val="000000" w:themeColor="text1"/>
                <w:sz w:val="24"/>
                <w:szCs w:val="24"/>
              </w:rPr>
              <w:t xml:space="preserve"> Electrical </w:t>
            </w:r>
            <w:r w:rsidR="00284860" w:rsidRPr="00894C8E">
              <w:rPr>
                <w:rFonts w:ascii="Times New Roman" w:hAnsi="Times New Roman" w:cs="Times New Roman"/>
                <w:bCs/>
                <w:color w:val="000000" w:themeColor="text1"/>
                <w:sz w:val="24"/>
                <w:szCs w:val="24"/>
              </w:rPr>
              <w:t>r</w:t>
            </w:r>
            <w:r w:rsidRPr="00894C8E">
              <w:rPr>
                <w:rFonts w:ascii="Times New Roman" w:hAnsi="Times New Roman" w:cs="Times New Roman"/>
                <w:bCs/>
                <w:color w:val="000000" w:themeColor="text1"/>
                <w:sz w:val="24"/>
                <w:szCs w:val="24"/>
              </w:rPr>
              <w:t xml:space="preserve">esistivity of </w:t>
            </w:r>
            <m:oMath>
              <m:r>
                <w:rPr>
                  <w:rFonts w:ascii="Cambria Math" w:hAnsi="Cambria Math" w:cs="Times New Roman"/>
                  <w:color w:val="000000" w:themeColor="text1"/>
                  <w:sz w:val="24"/>
                  <w:szCs w:val="24"/>
                </w:rPr>
                <m:t>Cd</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00284860" w:rsidRPr="00894C8E">
              <w:rPr>
                <w:rFonts w:ascii="Times New Roman" w:eastAsiaTheme="minorEastAsia" w:hAnsi="Times New Roman" w:cs="Times New Roman"/>
                <w:bCs/>
                <w:color w:val="000000" w:themeColor="text1"/>
                <w:sz w:val="24"/>
                <w:szCs w:val="24"/>
              </w:rPr>
              <w:t xml:space="preserve"> at different temperatures</w:t>
            </w:r>
          </w:p>
        </w:tc>
      </w:tr>
      <w:tr w:rsidR="002D28C7" w:rsidRPr="00894C8E" w14:paraId="626D2012" w14:textId="77777777" w:rsidTr="00284860">
        <w:trPr>
          <w:trHeight w:val="254"/>
        </w:trPr>
        <w:tc>
          <w:tcPr>
            <w:tcW w:w="1966" w:type="dxa"/>
            <w:vMerge w:val="restart"/>
            <w:tcBorders>
              <w:top w:val="single" w:sz="12" w:space="0" w:color="auto"/>
            </w:tcBorders>
            <w:vAlign w:val="center"/>
          </w:tcPr>
          <w:p w14:paraId="52C596A8" w14:textId="77777777" w:rsidR="002D28C7" w:rsidRPr="00894C8E" w:rsidRDefault="002D28C7" w:rsidP="002D28C7">
            <w:pPr>
              <w:spacing w:after="0" w:line="240" w:lineRule="auto"/>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Composition</w:t>
            </w:r>
          </w:p>
        </w:tc>
        <w:tc>
          <w:tcPr>
            <w:tcW w:w="3998" w:type="dxa"/>
            <w:gridSpan w:val="5"/>
            <w:tcBorders>
              <w:top w:val="single" w:sz="12" w:space="0" w:color="auto"/>
              <w:bottom w:val="single" w:sz="12" w:space="0" w:color="auto"/>
            </w:tcBorders>
          </w:tcPr>
          <w:p w14:paraId="01317BF5" w14:textId="77777777" w:rsidR="002D28C7" w:rsidRPr="00894C8E" w:rsidRDefault="002D28C7" w:rsidP="002D28C7">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Resistivity ×</w:t>
            </w:r>
            <m:oMath>
              <m:sSup>
                <m:sSupPr>
                  <m:ctrlPr>
                    <w:rPr>
                      <w:rFonts w:ascii="Cambria Math" w:hAnsi="Cambria Math" w:cs="Times New Roman"/>
                      <w:b/>
                      <w:i/>
                      <w:color w:val="000000" w:themeColor="text1"/>
                      <w:sz w:val="24"/>
                      <w:szCs w:val="24"/>
                    </w:rPr>
                  </m:ctrlPr>
                </m:sSupPr>
                <m:e>
                  <m:r>
                    <m:rPr>
                      <m:sty m:val="bi"/>
                    </m:rPr>
                    <w:rPr>
                      <w:rFonts w:ascii="Cambria Math" w:hAnsi="Cambria Math" w:cs="Times New Roman"/>
                      <w:color w:val="000000" w:themeColor="text1"/>
                      <w:sz w:val="24"/>
                      <w:szCs w:val="24"/>
                    </w:rPr>
                    <m:t>10</m:t>
                  </m:r>
                </m:e>
                <m:sup>
                  <m:r>
                    <m:rPr>
                      <m:sty m:val="bi"/>
                    </m:rPr>
                    <w:rPr>
                      <w:rFonts w:ascii="Cambria Math" w:hAnsi="Cambria Math" w:cs="Times New Roman"/>
                      <w:color w:val="000000" w:themeColor="text1"/>
                      <w:sz w:val="24"/>
                      <w:szCs w:val="24"/>
                    </w:rPr>
                    <m:t>8</m:t>
                  </m:r>
                </m:sup>
              </m:sSup>
            </m:oMath>
            <w:r w:rsidRPr="00894C8E">
              <w:rPr>
                <w:rFonts w:ascii="Times New Roman" w:eastAsiaTheme="minorEastAsia" w:hAnsi="Times New Roman" w:cs="Times New Roman"/>
                <w:b/>
                <w:color w:val="000000" w:themeColor="text1"/>
                <w:sz w:val="24"/>
                <w:szCs w:val="24"/>
              </w:rPr>
              <w:t xml:space="preserve"> (Ω-cm)</w:t>
            </w:r>
          </w:p>
        </w:tc>
      </w:tr>
      <w:tr w:rsidR="002D28C7" w:rsidRPr="00894C8E" w14:paraId="1E0DF79F" w14:textId="77777777" w:rsidTr="00284860">
        <w:trPr>
          <w:trHeight w:val="237"/>
        </w:trPr>
        <w:tc>
          <w:tcPr>
            <w:tcW w:w="1966" w:type="dxa"/>
            <w:vMerge/>
            <w:tcBorders>
              <w:bottom w:val="single" w:sz="12" w:space="0" w:color="auto"/>
            </w:tcBorders>
          </w:tcPr>
          <w:p w14:paraId="0F7449FB" w14:textId="77777777" w:rsidR="002D28C7" w:rsidRPr="00894C8E" w:rsidRDefault="002D28C7" w:rsidP="002D28C7">
            <w:pPr>
              <w:spacing w:after="0" w:line="240" w:lineRule="auto"/>
              <w:jc w:val="both"/>
              <w:rPr>
                <w:rFonts w:ascii="Times New Roman" w:hAnsi="Times New Roman" w:cs="Times New Roman"/>
                <w:b/>
                <w:color w:val="000000" w:themeColor="text1"/>
                <w:sz w:val="24"/>
                <w:szCs w:val="24"/>
              </w:rPr>
            </w:pPr>
          </w:p>
        </w:tc>
        <w:tc>
          <w:tcPr>
            <w:tcW w:w="842" w:type="dxa"/>
            <w:tcBorders>
              <w:top w:val="single" w:sz="12" w:space="0" w:color="auto"/>
              <w:bottom w:val="single" w:sz="12" w:space="0" w:color="auto"/>
            </w:tcBorders>
          </w:tcPr>
          <w:p w14:paraId="7B46CF4A" w14:textId="77777777" w:rsidR="002D28C7" w:rsidRPr="00894C8E" w:rsidRDefault="002D28C7" w:rsidP="002D28C7">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313K</w:t>
            </w:r>
          </w:p>
        </w:tc>
        <w:tc>
          <w:tcPr>
            <w:tcW w:w="734" w:type="dxa"/>
            <w:tcBorders>
              <w:top w:val="single" w:sz="12" w:space="0" w:color="auto"/>
              <w:bottom w:val="single" w:sz="12" w:space="0" w:color="auto"/>
            </w:tcBorders>
          </w:tcPr>
          <w:p w14:paraId="668B310F" w14:textId="77777777" w:rsidR="002D28C7" w:rsidRPr="00894C8E" w:rsidRDefault="002D28C7" w:rsidP="002D28C7">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423K</w:t>
            </w:r>
          </w:p>
        </w:tc>
        <w:tc>
          <w:tcPr>
            <w:tcW w:w="734" w:type="dxa"/>
            <w:tcBorders>
              <w:top w:val="single" w:sz="12" w:space="0" w:color="auto"/>
              <w:bottom w:val="single" w:sz="12" w:space="0" w:color="auto"/>
            </w:tcBorders>
          </w:tcPr>
          <w:p w14:paraId="04E5EAF0" w14:textId="77777777" w:rsidR="002D28C7" w:rsidRPr="00894C8E" w:rsidRDefault="002D28C7" w:rsidP="002D28C7">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523K</w:t>
            </w:r>
          </w:p>
        </w:tc>
        <w:tc>
          <w:tcPr>
            <w:tcW w:w="842" w:type="dxa"/>
            <w:tcBorders>
              <w:top w:val="single" w:sz="12" w:space="0" w:color="auto"/>
              <w:bottom w:val="single" w:sz="12" w:space="0" w:color="auto"/>
            </w:tcBorders>
          </w:tcPr>
          <w:p w14:paraId="0372AE8A" w14:textId="77777777" w:rsidR="002D28C7" w:rsidRPr="00894C8E" w:rsidRDefault="002D28C7" w:rsidP="002D28C7">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623K</w:t>
            </w:r>
          </w:p>
        </w:tc>
        <w:tc>
          <w:tcPr>
            <w:tcW w:w="844" w:type="dxa"/>
            <w:tcBorders>
              <w:top w:val="single" w:sz="12" w:space="0" w:color="auto"/>
              <w:bottom w:val="single" w:sz="12" w:space="0" w:color="auto"/>
            </w:tcBorders>
          </w:tcPr>
          <w:p w14:paraId="619EA432" w14:textId="77777777" w:rsidR="002D28C7" w:rsidRPr="00894C8E" w:rsidRDefault="002D28C7" w:rsidP="002D28C7">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723K</w:t>
            </w:r>
          </w:p>
        </w:tc>
      </w:tr>
      <w:tr w:rsidR="002D28C7" w:rsidRPr="00894C8E" w14:paraId="03A2A59F" w14:textId="77777777" w:rsidTr="00284860">
        <w:trPr>
          <w:trHeight w:val="1453"/>
        </w:trPr>
        <w:tc>
          <w:tcPr>
            <w:tcW w:w="1966" w:type="dxa"/>
            <w:tcBorders>
              <w:top w:val="single" w:sz="12" w:space="0" w:color="auto"/>
              <w:bottom w:val="single" w:sz="12" w:space="0" w:color="auto"/>
            </w:tcBorders>
          </w:tcPr>
          <w:p w14:paraId="18E13FFE" w14:textId="77777777" w:rsidR="002D28C7" w:rsidRPr="00894C8E" w:rsidRDefault="002D28C7" w:rsidP="002D28C7">
            <w:pPr>
              <w:spacing w:after="0" w:line="240" w:lineRule="auto"/>
              <w:jc w:val="both"/>
              <w:rPr>
                <w:rFonts w:ascii="Times New Roman" w:eastAsiaTheme="minorEastAsia" w:hAnsi="Times New Roman" w:cs="Times New Roman"/>
                <w:bCs/>
                <w:color w:val="000000" w:themeColor="text1"/>
                <w:sz w:val="24"/>
                <w:szCs w:val="24"/>
                <w:vertAlign w:val="subscript"/>
                <w:lang w:val="pt-PT"/>
              </w:rPr>
            </w:pPr>
            <w:r w:rsidRPr="00894C8E">
              <w:rPr>
                <w:rFonts w:ascii="Times New Roman" w:eastAsiaTheme="minorEastAsia" w:hAnsi="Times New Roman" w:cs="Times New Roman"/>
                <w:bCs/>
                <w:color w:val="000000" w:themeColor="text1"/>
                <w:sz w:val="24"/>
                <w:szCs w:val="24"/>
                <w:lang w:val="pt-PT"/>
              </w:rPr>
              <w:t>CdFe</w:t>
            </w:r>
            <w:r w:rsidRPr="00894C8E">
              <w:rPr>
                <w:rFonts w:ascii="Times New Roman" w:eastAsiaTheme="minorEastAsia" w:hAnsi="Times New Roman" w:cs="Times New Roman"/>
                <w:bCs/>
                <w:color w:val="000000" w:themeColor="text1"/>
                <w:sz w:val="24"/>
                <w:szCs w:val="24"/>
                <w:vertAlign w:val="subscript"/>
                <w:lang w:val="pt-PT"/>
              </w:rPr>
              <w:t>2</w:t>
            </w:r>
            <w:r w:rsidRPr="00894C8E">
              <w:rPr>
                <w:rFonts w:ascii="Times New Roman" w:eastAsiaTheme="minorEastAsia" w:hAnsi="Times New Roman" w:cs="Times New Roman"/>
                <w:bCs/>
                <w:color w:val="000000" w:themeColor="text1"/>
                <w:sz w:val="24"/>
                <w:szCs w:val="24"/>
                <w:lang w:val="pt-PT"/>
              </w:rPr>
              <w:t>O</w:t>
            </w:r>
            <w:r w:rsidRPr="00894C8E">
              <w:rPr>
                <w:rFonts w:ascii="Times New Roman" w:eastAsiaTheme="minorEastAsia" w:hAnsi="Times New Roman" w:cs="Times New Roman"/>
                <w:bCs/>
                <w:color w:val="000000" w:themeColor="text1"/>
                <w:sz w:val="24"/>
                <w:szCs w:val="24"/>
                <w:vertAlign w:val="subscript"/>
                <w:lang w:val="pt-PT"/>
              </w:rPr>
              <w:t>4</w:t>
            </w:r>
          </w:p>
          <w:p w14:paraId="1460B3B7" w14:textId="77777777" w:rsidR="002D28C7" w:rsidRPr="00894C8E" w:rsidRDefault="002D28C7" w:rsidP="002D28C7">
            <w:pPr>
              <w:spacing w:after="0" w:line="240" w:lineRule="auto"/>
              <w:jc w:val="both"/>
              <w:rPr>
                <w:rFonts w:ascii="Times New Roman" w:eastAsiaTheme="minorEastAsia" w:hAnsi="Times New Roman" w:cs="Times New Roman"/>
                <w:bCs/>
                <w:color w:val="000000" w:themeColor="text1"/>
                <w:sz w:val="24"/>
                <w:szCs w:val="24"/>
                <w:vertAlign w:val="subscript"/>
                <w:lang w:val="pt-PT"/>
              </w:rPr>
            </w:pPr>
            <w:r w:rsidRPr="00894C8E">
              <w:rPr>
                <w:rFonts w:ascii="Times New Roman" w:eastAsiaTheme="minorEastAsia" w:hAnsi="Times New Roman" w:cs="Times New Roman"/>
                <w:bCs/>
                <w:color w:val="000000" w:themeColor="text1"/>
                <w:sz w:val="24"/>
                <w:szCs w:val="24"/>
                <w:lang w:val="pt-PT"/>
              </w:rPr>
              <w:t>CdFe</w:t>
            </w:r>
            <w:r w:rsidRPr="00894C8E">
              <w:rPr>
                <w:rFonts w:ascii="Times New Roman" w:eastAsiaTheme="minorEastAsia" w:hAnsi="Times New Roman" w:cs="Times New Roman"/>
                <w:bCs/>
                <w:color w:val="000000" w:themeColor="text1"/>
                <w:sz w:val="24"/>
                <w:szCs w:val="24"/>
                <w:vertAlign w:val="subscript"/>
                <w:lang w:val="pt-PT"/>
              </w:rPr>
              <w:t>1.875</w:t>
            </w:r>
            <w:r w:rsidRPr="00894C8E">
              <w:rPr>
                <w:rFonts w:ascii="Times New Roman" w:eastAsiaTheme="minorEastAsia" w:hAnsi="Times New Roman" w:cs="Times New Roman"/>
                <w:bCs/>
                <w:color w:val="000000" w:themeColor="text1"/>
                <w:sz w:val="24"/>
                <w:szCs w:val="24"/>
                <w:lang w:val="pt-PT"/>
              </w:rPr>
              <w:t>Ce</w:t>
            </w:r>
            <w:r w:rsidRPr="00894C8E">
              <w:rPr>
                <w:rFonts w:ascii="Times New Roman" w:eastAsiaTheme="minorEastAsia" w:hAnsi="Times New Roman" w:cs="Times New Roman"/>
                <w:bCs/>
                <w:color w:val="000000" w:themeColor="text1"/>
                <w:sz w:val="24"/>
                <w:szCs w:val="24"/>
                <w:vertAlign w:val="subscript"/>
                <w:lang w:val="pt-PT"/>
              </w:rPr>
              <w:t>0.125</w:t>
            </w:r>
            <w:r w:rsidRPr="00894C8E">
              <w:rPr>
                <w:rFonts w:ascii="Times New Roman" w:eastAsiaTheme="minorEastAsia" w:hAnsi="Times New Roman" w:cs="Times New Roman"/>
                <w:bCs/>
                <w:color w:val="000000" w:themeColor="text1"/>
                <w:sz w:val="24"/>
                <w:szCs w:val="24"/>
                <w:lang w:val="pt-PT"/>
              </w:rPr>
              <w:t>O</w:t>
            </w:r>
            <w:r w:rsidRPr="00894C8E">
              <w:rPr>
                <w:rFonts w:ascii="Times New Roman" w:eastAsiaTheme="minorEastAsia" w:hAnsi="Times New Roman" w:cs="Times New Roman"/>
                <w:bCs/>
                <w:color w:val="000000" w:themeColor="text1"/>
                <w:sz w:val="24"/>
                <w:szCs w:val="24"/>
                <w:vertAlign w:val="subscript"/>
                <w:lang w:val="pt-PT"/>
              </w:rPr>
              <w:t>4</w:t>
            </w:r>
          </w:p>
          <w:p w14:paraId="5CDB2F0C" w14:textId="77777777" w:rsidR="002D28C7" w:rsidRPr="00894C8E" w:rsidRDefault="002D28C7" w:rsidP="002D28C7">
            <w:pPr>
              <w:spacing w:after="0" w:line="240" w:lineRule="auto"/>
              <w:jc w:val="both"/>
              <w:rPr>
                <w:rFonts w:ascii="Times New Roman" w:eastAsiaTheme="minorEastAsia" w:hAnsi="Times New Roman" w:cs="Times New Roman"/>
                <w:bCs/>
                <w:color w:val="000000" w:themeColor="text1"/>
                <w:sz w:val="24"/>
                <w:szCs w:val="24"/>
                <w:vertAlign w:val="subscript"/>
                <w:lang w:val="pt-PT"/>
              </w:rPr>
            </w:pPr>
            <w:r w:rsidRPr="00894C8E">
              <w:rPr>
                <w:rFonts w:ascii="Times New Roman" w:eastAsiaTheme="minorEastAsia" w:hAnsi="Times New Roman" w:cs="Times New Roman"/>
                <w:bCs/>
                <w:color w:val="000000" w:themeColor="text1"/>
                <w:sz w:val="24"/>
                <w:szCs w:val="24"/>
                <w:lang w:val="pt-PT"/>
              </w:rPr>
              <w:t>CdFe</w:t>
            </w:r>
            <w:r w:rsidRPr="00894C8E">
              <w:rPr>
                <w:rFonts w:ascii="Times New Roman" w:eastAsiaTheme="minorEastAsia" w:hAnsi="Times New Roman" w:cs="Times New Roman"/>
                <w:bCs/>
                <w:color w:val="000000" w:themeColor="text1"/>
                <w:sz w:val="24"/>
                <w:szCs w:val="24"/>
                <w:vertAlign w:val="subscript"/>
                <w:lang w:val="pt-PT"/>
              </w:rPr>
              <w:t>1.75</w:t>
            </w:r>
            <w:r w:rsidRPr="00894C8E">
              <w:rPr>
                <w:rFonts w:ascii="Times New Roman" w:eastAsiaTheme="minorEastAsia" w:hAnsi="Times New Roman" w:cs="Times New Roman"/>
                <w:bCs/>
                <w:color w:val="000000" w:themeColor="text1"/>
                <w:sz w:val="24"/>
                <w:szCs w:val="24"/>
                <w:lang w:val="pt-PT"/>
              </w:rPr>
              <w:t>Ce</w:t>
            </w:r>
            <w:r w:rsidRPr="00894C8E">
              <w:rPr>
                <w:rFonts w:ascii="Times New Roman" w:eastAsiaTheme="minorEastAsia" w:hAnsi="Times New Roman" w:cs="Times New Roman"/>
                <w:bCs/>
                <w:color w:val="000000" w:themeColor="text1"/>
                <w:sz w:val="24"/>
                <w:szCs w:val="24"/>
                <w:vertAlign w:val="subscript"/>
                <w:lang w:val="pt-PT"/>
              </w:rPr>
              <w:t>0.25</w:t>
            </w:r>
            <w:r w:rsidRPr="00894C8E">
              <w:rPr>
                <w:rFonts w:ascii="Times New Roman" w:eastAsiaTheme="minorEastAsia" w:hAnsi="Times New Roman" w:cs="Times New Roman"/>
                <w:bCs/>
                <w:color w:val="000000" w:themeColor="text1"/>
                <w:sz w:val="24"/>
                <w:szCs w:val="24"/>
                <w:lang w:val="pt-PT"/>
              </w:rPr>
              <w:t>O</w:t>
            </w:r>
            <w:r w:rsidRPr="00894C8E">
              <w:rPr>
                <w:rFonts w:ascii="Times New Roman" w:eastAsiaTheme="minorEastAsia" w:hAnsi="Times New Roman" w:cs="Times New Roman"/>
                <w:bCs/>
                <w:color w:val="000000" w:themeColor="text1"/>
                <w:sz w:val="24"/>
                <w:szCs w:val="24"/>
                <w:vertAlign w:val="subscript"/>
                <w:lang w:val="pt-PT"/>
              </w:rPr>
              <w:t>4</w:t>
            </w:r>
          </w:p>
          <w:p w14:paraId="5FA8C8B5" w14:textId="77777777" w:rsidR="002D28C7" w:rsidRPr="00894C8E" w:rsidRDefault="002D28C7" w:rsidP="002D28C7">
            <w:pPr>
              <w:spacing w:after="0" w:line="240" w:lineRule="auto"/>
              <w:jc w:val="both"/>
              <w:rPr>
                <w:rFonts w:ascii="Times New Roman" w:eastAsiaTheme="minorEastAsia" w:hAnsi="Times New Roman" w:cs="Times New Roman"/>
                <w:bCs/>
                <w:color w:val="000000" w:themeColor="text1"/>
                <w:sz w:val="24"/>
                <w:szCs w:val="24"/>
                <w:vertAlign w:val="subscript"/>
                <w:lang w:val="pt-PT"/>
              </w:rPr>
            </w:pPr>
            <w:r w:rsidRPr="00894C8E">
              <w:rPr>
                <w:rFonts w:ascii="Times New Roman" w:eastAsiaTheme="minorEastAsia" w:hAnsi="Times New Roman" w:cs="Times New Roman"/>
                <w:bCs/>
                <w:color w:val="000000" w:themeColor="text1"/>
                <w:sz w:val="24"/>
                <w:szCs w:val="24"/>
                <w:lang w:val="pt-PT"/>
              </w:rPr>
              <w:t>CdFe</w:t>
            </w:r>
            <w:r w:rsidRPr="00894C8E">
              <w:rPr>
                <w:rFonts w:ascii="Times New Roman" w:eastAsiaTheme="minorEastAsia" w:hAnsi="Times New Roman" w:cs="Times New Roman"/>
                <w:bCs/>
                <w:color w:val="000000" w:themeColor="text1"/>
                <w:sz w:val="24"/>
                <w:szCs w:val="24"/>
                <w:vertAlign w:val="subscript"/>
                <w:lang w:val="pt-PT"/>
              </w:rPr>
              <w:t>1.625</w:t>
            </w:r>
            <w:r w:rsidRPr="00894C8E">
              <w:rPr>
                <w:rFonts w:ascii="Times New Roman" w:eastAsiaTheme="minorEastAsia" w:hAnsi="Times New Roman" w:cs="Times New Roman"/>
                <w:bCs/>
                <w:color w:val="000000" w:themeColor="text1"/>
                <w:sz w:val="24"/>
                <w:szCs w:val="24"/>
                <w:lang w:val="pt-PT"/>
              </w:rPr>
              <w:t>Ce</w:t>
            </w:r>
            <w:r w:rsidRPr="00894C8E">
              <w:rPr>
                <w:rFonts w:ascii="Times New Roman" w:eastAsiaTheme="minorEastAsia" w:hAnsi="Times New Roman" w:cs="Times New Roman"/>
                <w:bCs/>
                <w:color w:val="000000" w:themeColor="text1"/>
                <w:sz w:val="24"/>
                <w:szCs w:val="24"/>
                <w:vertAlign w:val="subscript"/>
                <w:lang w:val="pt-PT"/>
              </w:rPr>
              <w:t>0.375</w:t>
            </w:r>
            <w:r w:rsidRPr="00894C8E">
              <w:rPr>
                <w:rFonts w:ascii="Times New Roman" w:eastAsiaTheme="minorEastAsia" w:hAnsi="Times New Roman" w:cs="Times New Roman"/>
                <w:bCs/>
                <w:color w:val="000000" w:themeColor="text1"/>
                <w:sz w:val="24"/>
                <w:szCs w:val="24"/>
                <w:lang w:val="pt-PT"/>
              </w:rPr>
              <w:t>O</w:t>
            </w:r>
            <w:r w:rsidRPr="00894C8E">
              <w:rPr>
                <w:rFonts w:ascii="Times New Roman" w:eastAsiaTheme="minorEastAsia" w:hAnsi="Times New Roman" w:cs="Times New Roman"/>
                <w:bCs/>
                <w:color w:val="000000" w:themeColor="text1"/>
                <w:sz w:val="24"/>
                <w:szCs w:val="24"/>
                <w:vertAlign w:val="subscript"/>
                <w:lang w:val="pt-PT"/>
              </w:rPr>
              <w:t>4</w:t>
            </w:r>
          </w:p>
          <w:p w14:paraId="6928B06D" w14:textId="0CB3FC47" w:rsidR="00251D79" w:rsidRPr="00894C8E" w:rsidRDefault="002D28C7" w:rsidP="00251D79">
            <w:pPr>
              <w:spacing w:after="0" w:line="240" w:lineRule="auto"/>
              <w:jc w:val="both"/>
              <w:rPr>
                <w:rFonts w:ascii="Times New Roman" w:eastAsiaTheme="minorEastAsia" w:hAnsi="Times New Roman" w:cs="Times New Roman"/>
                <w:b/>
                <w:color w:val="000000" w:themeColor="text1"/>
                <w:sz w:val="24"/>
                <w:szCs w:val="24"/>
                <w:vertAlign w:val="subscript"/>
                <w:lang w:val="pt-PT"/>
              </w:rPr>
            </w:pPr>
            <w:r w:rsidRPr="00894C8E">
              <w:rPr>
                <w:rFonts w:ascii="Times New Roman" w:eastAsiaTheme="minorEastAsia" w:hAnsi="Times New Roman" w:cs="Times New Roman"/>
                <w:bCs/>
                <w:color w:val="000000" w:themeColor="text1"/>
                <w:sz w:val="24"/>
                <w:szCs w:val="24"/>
                <w:lang w:val="pt-PT"/>
              </w:rPr>
              <w:t>CdFe</w:t>
            </w:r>
            <w:r w:rsidRPr="00894C8E">
              <w:rPr>
                <w:rFonts w:ascii="Times New Roman" w:eastAsiaTheme="minorEastAsia" w:hAnsi="Times New Roman" w:cs="Times New Roman"/>
                <w:bCs/>
                <w:color w:val="000000" w:themeColor="text1"/>
                <w:sz w:val="24"/>
                <w:szCs w:val="24"/>
                <w:vertAlign w:val="subscript"/>
                <w:lang w:val="pt-PT"/>
              </w:rPr>
              <w:t>1.5</w:t>
            </w:r>
            <w:r w:rsidRPr="00894C8E">
              <w:rPr>
                <w:rFonts w:ascii="Times New Roman" w:eastAsiaTheme="minorEastAsia" w:hAnsi="Times New Roman" w:cs="Times New Roman"/>
                <w:bCs/>
                <w:color w:val="000000" w:themeColor="text1"/>
                <w:sz w:val="24"/>
                <w:szCs w:val="24"/>
                <w:lang w:val="pt-PT"/>
              </w:rPr>
              <w:t>Ce</w:t>
            </w:r>
            <w:r w:rsidRPr="00894C8E">
              <w:rPr>
                <w:rFonts w:ascii="Times New Roman" w:eastAsiaTheme="minorEastAsia" w:hAnsi="Times New Roman" w:cs="Times New Roman"/>
                <w:bCs/>
                <w:color w:val="000000" w:themeColor="text1"/>
                <w:sz w:val="24"/>
                <w:szCs w:val="24"/>
                <w:vertAlign w:val="subscript"/>
                <w:lang w:val="pt-PT"/>
              </w:rPr>
              <w:t>0.5</w:t>
            </w:r>
            <w:r w:rsidRPr="00894C8E">
              <w:rPr>
                <w:rFonts w:ascii="Times New Roman" w:eastAsiaTheme="minorEastAsia" w:hAnsi="Times New Roman" w:cs="Times New Roman"/>
                <w:bCs/>
                <w:color w:val="000000" w:themeColor="text1"/>
                <w:sz w:val="24"/>
                <w:szCs w:val="24"/>
                <w:lang w:val="pt-PT"/>
              </w:rPr>
              <w:t>O</w:t>
            </w:r>
            <w:r w:rsidRPr="00894C8E">
              <w:rPr>
                <w:rFonts w:ascii="Times New Roman" w:eastAsiaTheme="minorEastAsia" w:hAnsi="Times New Roman" w:cs="Times New Roman"/>
                <w:bCs/>
                <w:color w:val="000000" w:themeColor="text1"/>
                <w:sz w:val="24"/>
                <w:szCs w:val="24"/>
                <w:vertAlign w:val="subscript"/>
                <w:lang w:val="pt-PT"/>
              </w:rPr>
              <w:t>4</w:t>
            </w:r>
          </w:p>
        </w:tc>
        <w:tc>
          <w:tcPr>
            <w:tcW w:w="842" w:type="dxa"/>
            <w:tcBorders>
              <w:top w:val="single" w:sz="12" w:space="0" w:color="auto"/>
              <w:bottom w:val="single" w:sz="12" w:space="0" w:color="auto"/>
            </w:tcBorders>
          </w:tcPr>
          <w:p w14:paraId="59053C48"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63.21</w:t>
            </w:r>
          </w:p>
          <w:p w14:paraId="38E68B92"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42.00</w:t>
            </w:r>
          </w:p>
          <w:p w14:paraId="7F852BB7"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59.068</w:t>
            </w:r>
          </w:p>
          <w:p w14:paraId="32EAF6DB"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121.49</w:t>
            </w:r>
          </w:p>
          <w:p w14:paraId="7B0CEE45"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44.05</w:t>
            </w:r>
          </w:p>
        </w:tc>
        <w:tc>
          <w:tcPr>
            <w:tcW w:w="734" w:type="dxa"/>
            <w:tcBorders>
              <w:top w:val="single" w:sz="12" w:space="0" w:color="auto"/>
              <w:bottom w:val="single" w:sz="12" w:space="0" w:color="auto"/>
            </w:tcBorders>
          </w:tcPr>
          <w:p w14:paraId="3A1DCE8B"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1.40</w:t>
            </w:r>
          </w:p>
          <w:p w14:paraId="24897F8B"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0.42</w:t>
            </w:r>
          </w:p>
          <w:p w14:paraId="49EEB131"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0.77</w:t>
            </w:r>
          </w:p>
          <w:p w14:paraId="65107965"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9.40</w:t>
            </w:r>
          </w:p>
          <w:p w14:paraId="440DF44E"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0.95</w:t>
            </w:r>
          </w:p>
        </w:tc>
        <w:tc>
          <w:tcPr>
            <w:tcW w:w="734" w:type="dxa"/>
            <w:tcBorders>
              <w:top w:val="single" w:sz="12" w:space="0" w:color="auto"/>
              <w:bottom w:val="single" w:sz="12" w:space="0" w:color="auto"/>
            </w:tcBorders>
          </w:tcPr>
          <w:p w14:paraId="66621B4A"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0.074</w:t>
            </w:r>
          </w:p>
          <w:p w14:paraId="5CBDE69C"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0.013</w:t>
            </w:r>
          </w:p>
          <w:p w14:paraId="7C44CAC1"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0.032</w:t>
            </w:r>
          </w:p>
          <w:p w14:paraId="76235761"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0.213</w:t>
            </w:r>
          </w:p>
          <w:p w14:paraId="44DC1B73"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0.035</w:t>
            </w:r>
          </w:p>
        </w:tc>
        <w:tc>
          <w:tcPr>
            <w:tcW w:w="842" w:type="dxa"/>
            <w:tcBorders>
              <w:top w:val="single" w:sz="12" w:space="0" w:color="auto"/>
              <w:bottom w:val="single" w:sz="12" w:space="0" w:color="auto"/>
            </w:tcBorders>
          </w:tcPr>
          <w:p w14:paraId="4B15E451"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0.0054</w:t>
            </w:r>
          </w:p>
          <w:p w14:paraId="21E4D397"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0.0013</w:t>
            </w:r>
          </w:p>
          <w:p w14:paraId="62960B5D"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0.0013</w:t>
            </w:r>
          </w:p>
          <w:p w14:paraId="313EE1E0"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0.0219</w:t>
            </w:r>
          </w:p>
          <w:p w14:paraId="546C2837"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0.0014</w:t>
            </w:r>
          </w:p>
        </w:tc>
        <w:tc>
          <w:tcPr>
            <w:tcW w:w="844" w:type="dxa"/>
            <w:tcBorders>
              <w:top w:val="single" w:sz="12" w:space="0" w:color="auto"/>
              <w:bottom w:val="single" w:sz="12" w:space="0" w:color="auto"/>
            </w:tcBorders>
          </w:tcPr>
          <w:p w14:paraId="544F97A7"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0.011</w:t>
            </w:r>
          </w:p>
          <w:p w14:paraId="0C79BB10"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0.0042</w:t>
            </w:r>
          </w:p>
          <w:p w14:paraId="3509FCAD"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0.0053</w:t>
            </w:r>
          </w:p>
          <w:p w14:paraId="5B2F4499" w14:textId="77777777" w:rsidR="002D28C7" w:rsidRPr="00894C8E" w:rsidRDefault="002D28C7" w:rsidP="002D28C7">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0.1030</w:t>
            </w:r>
          </w:p>
          <w:p w14:paraId="3F6793EC" w14:textId="6FE1EB6F" w:rsidR="002D28C7" w:rsidRPr="00894C8E" w:rsidRDefault="002D28C7" w:rsidP="00251D79">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0.0085</w:t>
            </w:r>
          </w:p>
        </w:tc>
      </w:tr>
    </w:tbl>
    <w:p w14:paraId="25DAB7B0" w14:textId="77777777" w:rsidR="002D28C7" w:rsidRPr="00894C8E" w:rsidRDefault="002D28C7" w:rsidP="003D43EB">
      <w:pPr>
        <w:spacing w:after="0" w:line="240" w:lineRule="auto"/>
        <w:jc w:val="center"/>
        <w:rPr>
          <w:rFonts w:ascii="Times New Roman" w:eastAsiaTheme="minorEastAsia" w:hAnsi="Times New Roman" w:cs="Times New Roman"/>
          <w:bCs/>
          <w:color w:val="000000" w:themeColor="text1"/>
          <w:sz w:val="24"/>
          <w:szCs w:val="24"/>
        </w:rPr>
      </w:pPr>
    </w:p>
    <w:p w14:paraId="135BAB64" w14:textId="77777777" w:rsidR="00385853" w:rsidRPr="00894C8E" w:rsidRDefault="00385853" w:rsidP="003D43EB">
      <w:pPr>
        <w:spacing w:after="0" w:line="240" w:lineRule="auto"/>
        <w:jc w:val="center"/>
        <w:rPr>
          <w:rFonts w:ascii="Times New Roman" w:eastAsiaTheme="minorEastAsia" w:hAnsi="Times New Roman" w:cs="Times New Roman"/>
          <w:bCs/>
          <w:color w:val="000000" w:themeColor="text1"/>
          <w:sz w:val="24"/>
          <w:szCs w:val="24"/>
        </w:rPr>
      </w:pPr>
    </w:p>
    <w:p w14:paraId="5A95969B" w14:textId="77777777" w:rsidR="002D28C7" w:rsidRPr="00894C8E" w:rsidRDefault="002D28C7" w:rsidP="003D43EB">
      <w:pPr>
        <w:tabs>
          <w:tab w:val="left" w:pos="1875"/>
        </w:tabs>
        <w:spacing w:line="240" w:lineRule="auto"/>
        <w:jc w:val="center"/>
        <w:rPr>
          <w:rFonts w:ascii="Times New Roman" w:hAnsi="Times New Roman" w:cs="Times New Roman"/>
          <w:b/>
          <w:color w:val="000000" w:themeColor="text1"/>
          <w:sz w:val="24"/>
          <w:szCs w:val="24"/>
        </w:rPr>
      </w:pPr>
    </w:p>
    <w:p w14:paraId="4E280D04" w14:textId="77777777" w:rsidR="002D28C7" w:rsidRPr="00894C8E" w:rsidRDefault="002D28C7" w:rsidP="003D43EB">
      <w:pPr>
        <w:tabs>
          <w:tab w:val="left" w:pos="1875"/>
        </w:tabs>
        <w:spacing w:line="240" w:lineRule="auto"/>
        <w:jc w:val="center"/>
        <w:rPr>
          <w:rFonts w:ascii="Times New Roman" w:hAnsi="Times New Roman" w:cs="Times New Roman"/>
          <w:b/>
          <w:color w:val="000000" w:themeColor="text1"/>
          <w:sz w:val="24"/>
          <w:szCs w:val="24"/>
        </w:rPr>
      </w:pPr>
    </w:p>
    <w:p w14:paraId="103D693D" w14:textId="77777777" w:rsidR="002D28C7" w:rsidRPr="00894C8E" w:rsidRDefault="002D28C7" w:rsidP="003D43EB">
      <w:pPr>
        <w:tabs>
          <w:tab w:val="left" w:pos="1875"/>
        </w:tabs>
        <w:spacing w:line="240" w:lineRule="auto"/>
        <w:jc w:val="center"/>
        <w:rPr>
          <w:rFonts w:ascii="Times New Roman" w:hAnsi="Times New Roman" w:cs="Times New Roman"/>
          <w:b/>
          <w:color w:val="000000" w:themeColor="text1"/>
          <w:sz w:val="24"/>
          <w:szCs w:val="24"/>
        </w:rPr>
      </w:pPr>
    </w:p>
    <w:p w14:paraId="2124A393" w14:textId="77777777" w:rsidR="002D28C7" w:rsidRPr="00894C8E" w:rsidRDefault="002D28C7" w:rsidP="003D43EB">
      <w:pPr>
        <w:tabs>
          <w:tab w:val="left" w:pos="1875"/>
        </w:tabs>
        <w:spacing w:line="240" w:lineRule="auto"/>
        <w:jc w:val="center"/>
        <w:rPr>
          <w:rFonts w:ascii="Times New Roman" w:hAnsi="Times New Roman" w:cs="Times New Roman"/>
          <w:b/>
          <w:color w:val="000000" w:themeColor="text1"/>
          <w:sz w:val="24"/>
          <w:szCs w:val="24"/>
        </w:rPr>
      </w:pPr>
    </w:p>
    <w:p w14:paraId="4F6BC06D" w14:textId="77777777" w:rsidR="002D28C7" w:rsidRPr="00894C8E" w:rsidRDefault="002D28C7" w:rsidP="003D43EB">
      <w:pPr>
        <w:tabs>
          <w:tab w:val="left" w:pos="1875"/>
        </w:tabs>
        <w:spacing w:line="240" w:lineRule="auto"/>
        <w:jc w:val="center"/>
        <w:rPr>
          <w:rFonts w:ascii="Times New Roman" w:hAnsi="Times New Roman" w:cs="Times New Roman"/>
          <w:b/>
          <w:color w:val="000000" w:themeColor="text1"/>
          <w:sz w:val="24"/>
          <w:szCs w:val="24"/>
        </w:rPr>
      </w:pPr>
    </w:p>
    <w:p w14:paraId="7078FF76" w14:textId="77777777" w:rsidR="002D28C7" w:rsidRPr="00894C8E" w:rsidRDefault="002D28C7" w:rsidP="003D43EB">
      <w:pPr>
        <w:tabs>
          <w:tab w:val="left" w:pos="1875"/>
        </w:tabs>
        <w:spacing w:line="240" w:lineRule="auto"/>
        <w:jc w:val="center"/>
        <w:rPr>
          <w:rFonts w:ascii="Times New Roman" w:hAnsi="Times New Roman" w:cs="Times New Roman"/>
          <w:b/>
          <w:color w:val="000000" w:themeColor="text1"/>
          <w:sz w:val="24"/>
          <w:szCs w:val="24"/>
        </w:rPr>
      </w:pPr>
    </w:p>
    <w:p w14:paraId="4AEE34B5" w14:textId="53284D82" w:rsidR="002A5B80" w:rsidRPr="00894C8E" w:rsidRDefault="007B1B0D" w:rsidP="003D43EB">
      <w:pPr>
        <w:tabs>
          <w:tab w:val="left" w:pos="1875"/>
        </w:tabs>
        <w:spacing w:line="240" w:lineRule="auto"/>
        <w:jc w:val="center"/>
      </w:pPr>
      <w:r w:rsidRPr="00894C8E">
        <w:object w:dxaOrig="4608" w:dyaOrig="3456" w14:anchorId="171E0F86">
          <v:shape id="_x0000_i1029" type="#_x0000_t75" style="width:264pt;height:211.5pt" o:ole="">
            <v:imagedata r:id="rId16" o:title=""/>
          </v:shape>
          <o:OLEObject Type="Embed" ProgID="Origin50.Graph" ShapeID="_x0000_i1029" DrawAspect="Content" ObjectID="_1692626369" r:id="rId17"/>
        </w:object>
      </w:r>
    </w:p>
    <w:p w14:paraId="0351A990" w14:textId="205D36C5" w:rsidR="004B4FCB" w:rsidRPr="00894C8E" w:rsidRDefault="004B4FCB" w:rsidP="003D43EB">
      <w:pPr>
        <w:tabs>
          <w:tab w:val="left" w:pos="1875"/>
        </w:tabs>
        <w:spacing w:line="240" w:lineRule="auto"/>
        <w:jc w:val="center"/>
        <w:rPr>
          <w:rFonts w:ascii="Times New Roman" w:eastAsiaTheme="minorEastAsia"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t xml:space="preserve">Fig </w:t>
      </w:r>
      <w:r w:rsidR="006379E0" w:rsidRPr="00894C8E">
        <w:rPr>
          <w:rFonts w:ascii="Times New Roman" w:hAnsi="Times New Roman" w:cs="Times New Roman"/>
          <w:b/>
          <w:color w:val="000000" w:themeColor="text1"/>
          <w:sz w:val="24"/>
          <w:szCs w:val="24"/>
        </w:rPr>
        <w:t>5</w:t>
      </w:r>
      <w:r w:rsidRPr="00894C8E">
        <w:rPr>
          <w:rFonts w:ascii="Times New Roman" w:hAnsi="Times New Roman" w:cs="Times New Roman"/>
          <w:b/>
          <w:color w:val="000000" w:themeColor="text1"/>
          <w:sz w:val="24"/>
          <w:szCs w:val="24"/>
        </w:rPr>
        <w:t>:</w:t>
      </w:r>
      <w:r w:rsidRPr="00894C8E">
        <w:rPr>
          <w:rFonts w:ascii="Times New Roman" w:hAnsi="Times New Roman" w:cs="Times New Roman"/>
          <w:bCs/>
          <w:color w:val="000000" w:themeColor="text1"/>
          <w:sz w:val="24"/>
          <w:szCs w:val="24"/>
        </w:rPr>
        <w:t xml:space="preserve"> Plot of </w:t>
      </w:r>
      <w:r w:rsidR="00DF7DE1" w:rsidRPr="00894C8E">
        <w:rPr>
          <w:rFonts w:ascii="Times New Roman" w:eastAsiaTheme="minorEastAsia" w:hAnsi="Times New Roman" w:cs="Times New Roman"/>
          <w:bCs/>
          <w:color w:val="000000" w:themeColor="text1"/>
          <w:sz w:val="24"/>
          <w:szCs w:val="24"/>
        </w:rPr>
        <w:t>t</w:t>
      </w:r>
      <w:r w:rsidRPr="00894C8E">
        <w:rPr>
          <w:rFonts w:ascii="Times New Roman" w:eastAsiaTheme="minorEastAsia" w:hAnsi="Times New Roman" w:cs="Times New Roman"/>
          <w:bCs/>
          <w:color w:val="000000" w:themeColor="text1"/>
          <w:sz w:val="24"/>
          <w:szCs w:val="24"/>
        </w:rPr>
        <w:t xml:space="preserve">emperature </w:t>
      </w:r>
      <w:r w:rsidR="00DF7DE1" w:rsidRPr="00894C8E">
        <w:rPr>
          <w:rFonts w:ascii="Times New Roman" w:eastAsiaTheme="minorEastAsia" w:hAnsi="Times New Roman" w:cs="Times New Roman"/>
          <w:bCs/>
          <w:i/>
          <w:iCs/>
          <w:color w:val="000000" w:themeColor="text1"/>
          <w:sz w:val="24"/>
          <w:szCs w:val="24"/>
        </w:rPr>
        <w:t>versus</w:t>
      </w:r>
      <w:r w:rsidR="00DF7DE1" w:rsidRPr="00894C8E">
        <w:rPr>
          <w:rFonts w:ascii="Times New Roman" w:eastAsiaTheme="minorEastAsia" w:hAnsi="Times New Roman" w:cs="Times New Roman"/>
          <w:bCs/>
          <w:color w:val="000000" w:themeColor="text1"/>
          <w:sz w:val="24"/>
          <w:szCs w:val="24"/>
        </w:rPr>
        <w:t xml:space="preserve"> </w:t>
      </w:r>
      <w:r w:rsidR="00DF7DE1" w:rsidRPr="00894C8E">
        <w:rPr>
          <w:rFonts w:ascii="Times New Roman" w:hAnsi="Times New Roman" w:cs="Times New Roman"/>
          <w:bCs/>
          <w:color w:val="000000" w:themeColor="text1"/>
          <w:sz w:val="24"/>
          <w:szCs w:val="24"/>
        </w:rPr>
        <w:t xml:space="preserve">variation of ln </w:t>
      </w:r>
      <m:oMath>
        <m:r>
          <w:rPr>
            <w:rFonts w:ascii="Cambria Math" w:hAnsi="Cambria Math" w:cs="Times New Roman"/>
            <w:color w:val="000000" w:themeColor="text1"/>
            <w:sz w:val="24"/>
            <w:szCs w:val="24"/>
          </w:rPr>
          <m:t>ρ</m:t>
        </m:r>
      </m:oMath>
      <w:r w:rsidR="00DF7DE1" w:rsidRPr="00894C8E">
        <w:rPr>
          <w:rFonts w:ascii="Times New Roman" w:eastAsiaTheme="minorEastAsia" w:hAnsi="Times New Roman" w:cs="Times New Roman"/>
          <w:bCs/>
          <w:color w:val="000000" w:themeColor="text1"/>
          <w:sz w:val="24"/>
          <w:szCs w:val="24"/>
        </w:rPr>
        <w:t xml:space="preserve"> </w:t>
      </w:r>
      <w:r w:rsidRPr="00894C8E">
        <w:rPr>
          <w:rFonts w:ascii="Times New Roman" w:hAnsi="Times New Roman" w:cs="Times New Roman"/>
          <w:bCs/>
          <w:color w:val="000000" w:themeColor="text1"/>
          <w:sz w:val="24"/>
          <w:szCs w:val="24"/>
        </w:rPr>
        <w:t xml:space="preserve">of </w:t>
      </w:r>
      <m:oMath>
        <m:r>
          <w:rPr>
            <w:rFonts w:ascii="Cambria Math" w:hAnsi="Cambria Math" w:cs="Times New Roman"/>
            <w:color w:val="000000" w:themeColor="text1"/>
            <w:sz w:val="24"/>
            <w:szCs w:val="24"/>
          </w:rPr>
          <m:t>Cd</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p>
    <w:p w14:paraId="55CEF0AD" w14:textId="155F47C9" w:rsidR="004B4FCB" w:rsidRPr="00894C8E" w:rsidRDefault="004B4FCB" w:rsidP="003D43EB">
      <w:pPr>
        <w:spacing w:after="0" w:line="240" w:lineRule="auto"/>
        <w:ind w:left="720" w:firstLine="720"/>
        <w:jc w:val="both"/>
        <w:rPr>
          <w:rFonts w:ascii="Times New Roman" w:hAnsi="Times New Roman" w:cs="Times New Roman"/>
          <w:bCs/>
          <w:color w:val="000000" w:themeColor="text1"/>
          <w:sz w:val="24"/>
          <w:szCs w:val="24"/>
        </w:rPr>
      </w:pPr>
    </w:p>
    <w:p w14:paraId="2378E6B7" w14:textId="7E62CFAE" w:rsidR="00D00E13" w:rsidRPr="00894C8E" w:rsidRDefault="007B1B0D" w:rsidP="007B1B0D">
      <w:pPr>
        <w:spacing w:line="240" w:lineRule="auto"/>
        <w:jc w:val="center"/>
      </w:pPr>
      <w:r w:rsidRPr="00894C8E">
        <w:object w:dxaOrig="4608" w:dyaOrig="3456" w14:anchorId="7DA2DBEB">
          <v:shape id="_x0000_i1030" type="#_x0000_t75" style="width:277.5pt;height:227.25pt" o:ole="">
            <v:imagedata r:id="rId18" o:title=""/>
          </v:shape>
          <o:OLEObject Type="Embed" ProgID="Origin50.Graph" ShapeID="_x0000_i1030" DrawAspect="Content" ObjectID="_1692626370" r:id="rId19"/>
        </w:object>
      </w:r>
    </w:p>
    <w:p w14:paraId="212BB7DD" w14:textId="6D14FDC8" w:rsidR="00046232" w:rsidRPr="00894C8E" w:rsidRDefault="00046232" w:rsidP="007B1B0D">
      <w:pPr>
        <w:spacing w:line="240" w:lineRule="auto"/>
        <w:jc w:val="center"/>
        <w:rPr>
          <w:rFonts w:ascii="Times New Roman"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t>Fig</w:t>
      </w:r>
      <w:r w:rsidR="004D5B8B" w:rsidRPr="00894C8E">
        <w:rPr>
          <w:rFonts w:ascii="Times New Roman" w:hAnsi="Times New Roman" w:cs="Times New Roman"/>
          <w:b/>
          <w:color w:val="000000" w:themeColor="text1"/>
          <w:sz w:val="24"/>
          <w:szCs w:val="24"/>
        </w:rPr>
        <w:t xml:space="preserve"> </w:t>
      </w:r>
      <w:r w:rsidR="006379E0" w:rsidRPr="00894C8E">
        <w:rPr>
          <w:rFonts w:ascii="Times New Roman" w:hAnsi="Times New Roman" w:cs="Times New Roman"/>
          <w:b/>
          <w:color w:val="000000" w:themeColor="text1"/>
          <w:sz w:val="24"/>
          <w:szCs w:val="24"/>
        </w:rPr>
        <w:t>6</w:t>
      </w:r>
      <w:r w:rsidRPr="00894C8E">
        <w:rPr>
          <w:rFonts w:ascii="Times New Roman" w:hAnsi="Times New Roman" w:cs="Times New Roman"/>
          <w:b/>
          <w:color w:val="000000" w:themeColor="text1"/>
          <w:sz w:val="24"/>
          <w:szCs w:val="24"/>
        </w:rPr>
        <w:t>:</w:t>
      </w:r>
      <w:r w:rsidRPr="00894C8E">
        <w:rPr>
          <w:rFonts w:ascii="Times New Roman" w:hAnsi="Times New Roman" w:cs="Times New Roman"/>
          <w:bCs/>
          <w:color w:val="000000" w:themeColor="text1"/>
          <w:sz w:val="24"/>
          <w:szCs w:val="24"/>
        </w:rPr>
        <w:t xml:space="preserve"> Plot of </w:t>
      </w:r>
      <w:r w:rsidRPr="00894C8E">
        <w:rPr>
          <w:rFonts w:ascii="Times New Roman" w:eastAsiaTheme="minorEastAsia" w:hAnsi="Times New Roman" w:cs="Times New Roman"/>
          <w:bCs/>
          <w:color w:val="000000" w:themeColor="text1"/>
          <w:sz w:val="24"/>
          <w:szCs w:val="24"/>
        </w:rPr>
        <w:t>1000/T</w:t>
      </w:r>
      <w:r w:rsidR="00DF7DE1" w:rsidRPr="00894C8E">
        <w:rPr>
          <w:rFonts w:ascii="Times New Roman" w:eastAsiaTheme="minorEastAsia" w:hAnsi="Times New Roman" w:cs="Times New Roman"/>
          <w:bCs/>
          <w:color w:val="000000" w:themeColor="text1"/>
          <w:sz w:val="24"/>
          <w:szCs w:val="24"/>
        </w:rPr>
        <w:t xml:space="preserve"> </w:t>
      </w:r>
      <w:r w:rsidR="00DF7DE1" w:rsidRPr="00894C8E">
        <w:rPr>
          <w:rFonts w:ascii="Times New Roman" w:eastAsiaTheme="minorEastAsia" w:hAnsi="Times New Roman" w:cs="Times New Roman"/>
          <w:bCs/>
          <w:i/>
          <w:iCs/>
          <w:color w:val="000000" w:themeColor="text1"/>
          <w:sz w:val="24"/>
          <w:szCs w:val="24"/>
        </w:rPr>
        <w:t xml:space="preserve">versus </w:t>
      </w:r>
      <w:r w:rsidR="00DF7DE1" w:rsidRPr="00894C8E">
        <w:rPr>
          <w:rFonts w:ascii="Times New Roman" w:hAnsi="Times New Roman" w:cs="Times New Roman"/>
          <w:bCs/>
          <w:color w:val="000000" w:themeColor="text1"/>
          <w:sz w:val="24"/>
          <w:szCs w:val="24"/>
        </w:rPr>
        <w:t xml:space="preserve">ln </w:t>
      </w:r>
      <m:oMath>
        <m:r>
          <w:rPr>
            <w:rFonts w:ascii="Cambria Math" w:hAnsi="Cambria Math" w:cs="Times New Roman"/>
            <w:color w:val="000000" w:themeColor="text1"/>
            <w:sz w:val="24"/>
            <w:szCs w:val="24"/>
          </w:rPr>
          <m:t>ρ</m:t>
        </m:r>
      </m:oMath>
    </w:p>
    <w:p w14:paraId="253954B5" w14:textId="3B889516" w:rsidR="00771009" w:rsidRPr="00894C8E" w:rsidRDefault="00140CDF" w:rsidP="00395516">
      <w:pPr>
        <w:tabs>
          <w:tab w:val="left" w:pos="0"/>
        </w:tabs>
        <w:spacing w:after="0" w:line="240" w:lineRule="auto"/>
        <w:jc w:val="center"/>
        <w:rPr>
          <w:rFonts w:ascii="Times New Roman" w:hAnsi="Times New Roman" w:cs="Times New Roman"/>
          <w:color w:val="000000" w:themeColor="text1"/>
          <w:sz w:val="24"/>
          <w:szCs w:val="24"/>
        </w:rPr>
      </w:pPr>
      <w:r w:rsidRPr="00894C8E">
        <w:object w:dxaOrig="4608" w:dyaOrig="3456" w14:anchorId="173F8B63">
          <v:shape id="_x0000_i1031" type="#_x0000_t75" style="width:304.5pt;height:222.75pt" o:ole="">
            <v:imagedata r:id="rId20" o:title=""/>
          </v:shape>
          <o:OLEObject Type="Embed" ProgID="Origin50.Graph" ShapeID="_x0000_i1031" DrawAspect="Content" ObjectID="_1692626371" r:id="rId21"/>
        </w:object>
      </w:r>
    </w:p>
    <w:p w14:paraId="1D7F2720" w14:textId="52BA656A" w:rsidR="00046232" w:rsidRPr="00894C8E" w:rsidRDefault="00046232" w:rsidP="00002C1D">
      <w:pPr>
        <w:spacing w:after="0" w:line="240" w:lineRule="auto"/>
        <w:jc w:val="center"/>
        <w:rPr>
          <w:rFonts w:ascii="Times New Roman"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t xml:space="preserve">Fig </w:t>
      </w:r>
      <w:r w:rsidR="006379E0" w:rsidRPr="00894C8E">
        <w:rPr>
          <w:rFonts w:ascii="Times New Roman" w:hAnsi="Times New Roman" w:cs="Times New Roman"/>
          <w:b/>
          <w:color w:val="000000" w:themeColor="text1"/>
          <w:sz w:val="24"/>
          <w:szCs w:val="24"/>
        </w:rPr>
        <w:t>7</w:t>
      </w:r>
      <w:r w:rsidRPr="00894C8E">
        <w:rPr>
          <w:rFonts w:ascii="Times New Roman" w:hAnsi="Times New Roman" w:cs="Times New Roman"/>
          <w:b/>
          <w:color w:val="000000" w:themeColor="text1"/>
          <w:sz w:val="24"/>
          <w:szCs w:val="24"/>
        </w:rPr>
        <w:t>:</w:t>
      </w:r>
      <w:r w:rsidRPr="00894C8E">
        <w:rPr>
          <w:rFonts w:ascii="Times New Roman" w:hAnsi="Times New Roman" w:cs="Times New Roman"/>
          <w:bCs/>
          <w:color w:val="000000" w:themeColor="text1"/>
          <w:sz w:val="24"/>
          <w:szCs w:val="24"/>
        </w:rPr>
        <w:t xml:space="preserve"> Plot of </w:t>
      </w:r>
      <w:r w:rsidR="0068010B" w:rsidRPr="00894C8E">
        <w:rPr>
          <w:rFonts w:ascii="Times New Roman" w:hAnsi="Times New Roman" w:cs="Times New Roman"/>
          <w:bCs/>
          <w:color w:val="000000" w:themeColor="text1"/>
          <w:sz w:val="24"/>
          <w:szCs w:val="24"/>
        </w:rPr>
        <w:t xml:space="preserve">Ce concentration </w:t>
      </w:r>
      <w:r w:rsidR="0068010B" w:rsidRPr="00894C8E">
        <w:rPr>
          <w:rFonts w:ascii="Times New Roman" w:hAnsi="Times New Roman" w:cs="Times New Roman"/>
          <w:bCs/>
          <w:i/>
          <w:iCs/>
          <w:color w:val="000000" w:themeColor="text1"/>
          <w:sz w:val="24"/>
          <w:szCs w:val="24"/>
        </w:rPr>
        <w:t xml:space="preserve">versus </w:t>
      </w:r>
      <w:r w:rsidR="0068010B" w:rsidRPr="00894C8E">
        <w:rPr>
          <w:rFonts w:ascii="Times New Roman" w:hAnsi="Times New Roman" w:cs="Times New Roman"/>
          <w:bCs/>
          <w:color w:val="000000" w:themeColor="text1"/>
          <w:sz w:val="24"/>
          <w:szCs w:val="24"/>
        </w:rPr>
        <w:t>resistivity</w:t>
      </w:r>
    </w:p>
    <w:p w14:paraId="53D172F7" w14:textId="77777777" w:rsidR="00002C1D" w:rsidRPr="00894C8E" w:rsidRDefault="00002C1D" w:rsidP="0068010B">
      <w:pPr>
        <w:spacing w:after="0" w:line="240" w:lineRule="auto"/>
        <w:jc w:val="center"/>
        <w:rPr>
          <w:rFonts w:ascii="Times New Roman" w:hAnsi="Times New Roman" w:cs="Times New Roman"/>
          <w:bCs/>
          <w:color w:val="000000" w:themeColor="text1"/>
          <w:sz w:val="24"/>
          <w:szCs w:val="24"/>
        </w:rPr>
      </w:pPr>
    </w:p>
    <w:p w14:paraId="567BE59F" w14:textId="4E705198" w:rsidR="004B4FCB" w:rsidRPr="00894C8E" w:rsidRDefault="00002C1D" w:rsidP="00002C1D">
      <w:pPr>
        <w:spacing w:after="0" w:line="240" w:lineRule="auto"/>
        <w:jc w:val="center"/>
        <w:rPr>
          <w:rFonts w:ascii="Times New Roman" w:hAnsi="Times New Roman" w:cs="Times New Roman"/>
          <w:b/>
          <w:color w:val="000000" w:themeColor="text1"/>
          <w:sz w:val="24"/>
          <w:szCs w:val="24"/>
        </w:rPr>
      </w:pPr>
      <w:r w:rsidRPr="00894C8E">
        <w:object w:dxaOrig="4608" w:dyaOrig="3456" w14:anchorId="3BF3D240">
          <v:shape id="_x0000_i1032" type="#_x0000_t75" style="width:261pt;height:213.75pt" o:ole="">
            <v:imagedata r:id="rId22" o:title=""/>
          </v:shape>
          <o:OLEObject Type="Embed" ProgID="Origin50.Graph" ShapeID="_x0000_i1032" DrawAspect="Content" ObjectID="_1692626372" r:id="rId23"/>
        </w:object>
      </w:r>
    </w:p>
    <w:p w14:paraId="7C50B6A0" w14:textId="32C806C2" w:rsidR="00EB15F3" w:rsidRPr="00894C8E" w:rsidRDefault="008B11B7" w:rsidP="00002C1D">
      <w:pPr>
        <w:spacing w:after="0" w:line="240" w:lineRule="auto"/>
        <w:ind w:hanging="22"/>
        <w:jc w:val="center"/>
        <w:rPr>
          <w:rFonts w:ascii="Times New Roman"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t xml:space="preserve">Fig </w:t>
      </w:r>
      <w:r w:rsidR="006379E0" w:rsidRPr="00894C8E">
        <w:rPr>
          <w:rFonts w:ascii="Times New Roman" w:hAnsi="Times New Roman" w:cs="Times New Roman"/>
          <w:b/>
          <w:color w:val="000000" w:themeColor="text1"/>
          <w:sz w:val="24"/>
          <w:szCs w:val="24"/>
        </w:rPr>
        <w:t>8</w:t>
      </w:r>
      <w:r w:rsidRPr="00894C8E">
        <w:rPr>
          <w:rFonts w:ascii="Times New Roman" w:hAnsi="Times New Roman" w:cs="Times New Roman"/>
          <w:b/>
          <w:color w:val="000000" w:themeColor="text1"/>
          <w:sz w:val="24"/>
          <w:szCs w:val="24"/>
        </w:rPr>
        <w:t>:</w:t>
      </w:r>
      <w:r w:rsidRPr="00894C8E">
        <w:rPr>
          <w:rFonts w:ascii="Times New Roman" w:hAnsi="Times New Roman" w:cs="Times New Roman"/>
          <w:bCs/>
          <w:color w:val="000000" w:themeColor="text1"/>
          <w:sz w:val="24"/>
          <w:szCs w:val="24"/>
        </w:rPr>
        <w:t xml:space="preserve"> Plot of activation energy as a function of composition</w:t>
      </w:r>
    </w:p>
    <w:p w14:paraId="6DB7DEFC" w14:textId="41F2627B" w:rsidR="00EB15F3" w:rsidRPr="00894C8E" w:rsidRDefault="00EB15F3" w:rsidP="003D43EB">
      <w:pPr>
        <w:spacing w:after="0" w:line="240" w:lineRule="auto"/>
        <w:jc w:val="both"/>
        <w:rPr>
          <w:rFonts w:ascii="Times New Roman" w:hAnsi="Times New Roman" w:cs="Times New Roman"/>
          <w:bCs/>
          <w:color w:val="000000" w:themeColor="text1"/>
          <w:sz w:val="24"/>
          <w:szCs w:val="24"/>
        </w:rPr>
      </w:pPr>
    </w:p>
    <w:p w14:paraId="075BDCA6" w14:textId="6DC00D02" w:rsidR="00D00E13" w:rsidRPr="00894C8E" w:rsidRDefault="00D00E13" w:rsidP="008A06B7">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 xml:space="preserve">The </w:t>
      </w:r>
      <w:r w:rsidRPr="00894C8E">
        <w:rPr>
          <w:rFonts w:ascii="Times New Roman" w:hAnsi="Times New Roman" w:cs="Times New Roman"/>
          <w:color w:val="000000"/>
          <w:sz w:val="24"/>
          <w:szCs w:val="24"/>
        </w:rPr>
        <w:t>drift mobility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μ</m:t>
            </m:r>
          </m:e>
          <m:sub>
            <m:r>
              <w:rPr>
                <w:rFonts w:ascii="Cambria Math" w:hAnsi="Cambria Math" w:cs="Times New Roman"/>
                <w:color w:val="000000"/>
                <w:sz w:val="24"/>
                <w:szCs w:val="24"/>
              </w:rPr>
              <m:t>d</m:t>
            </m:r>
          </m:sub>
        </m:sSub>
      </m:oMath>
      <w:r w:rsidRPr="00894C8E">
        <w:rPr>
          <w:rFonts w:ascii="Times New Roman" w:hAnsi="Times New Roman" w:cs="Times New Roman"/>
          <w:color w:val="000000"/>
          <w:sz w:val="24"/>
          <w:szCs w:val="24"/>
        </w:rPr>
        <w:t xml:space="preserve">) for fabricated samples was evaluated </w:t>
      </w:r>
      <w:r w:rsidR="00395516" w:rsidRPr="00894C8E">
        <w:rPr>
          <w:rFonts w:ascii="Times New Roman" w:hAnsi="Times New Roman" w:cs="Times New Roman"/>
          <w:color w:val="000000"/>
          <w:sz w:val="24"/>
          <w:szCs w:val="24"/>
        </w:rPr>
        <w:t xml:space="preserve">using </w:t>
      </w:r>
      <w:r w:rsidRPr="00894C8E">
        <w:rPr>
          <w:rFonts w:ascii="Times New Roman" w:hAnsi="Times New Roman" w:cs="Times New Roman"/>
          <w:color w:val="000000"/>
          <w:sz w:val="24"/>
          <w:szCs w:val="24"/>
        </w:rPr>
        <w:t>equation</w:t>
      </w:r>
      <w:r w:rsidR="00395516" w:rsidRPr="00894C8E">
        <w:rPr>
          <w:rFonts w:ascii="Times New Roman" w:hAnsi="Times New Roman" w:cs="Times New Roman"/>
          <w:color w:val="000000"/>
          <w:sz w:val="24"/>
          <w:szCs w:val="24"/>
        </w:rPr>
        <w:t xml:space="preserve"> </w:t>
      </w:r>
      <w:r w:rsidRPr="00894C8E">
        <w:rPr>
          <w:rFonts w:ascii="Times New Roman" w:hAnsi="Times New Roman" w:cs="Times New Roman"/>
          <w:color w:val="000000"/>
          <w:sz w:val="24"/>
          <w:szCs w:val="24"/>
        </w:rPr>
        <w:fldChar w:fldCharType="begin"/>
      </w:r>
      <w:r w:rsidR="008A06B7" w:rsidRPr="00894C8E">
        <w:rPr>
          <w:rFonts w:ascii="Times New Roman" w:hAnsi="Times New Roman" w:cs="Times New Roman"/>
          <w:color w:val="000000"/>
          <w:sz w:val="24"/>
          <w:szCs w:val="24"/>
        </w:rPr>
        <w:instrText xml:space="preserve"> ADDIN EN.CITE &lt;EndNote&gt;&lt;Cite&gt;&lt;Author&gt;Naeem&lt;/Author&gt;&lt;Year&gt;2009&lt;/Year&gt;&lt;RecNum&gt;4&lt;/RecNum&gt;&lt;DisplayText&gt;[38, 39]&lt;/DisplayText&gt;&lt;record&gt;&lt;rec-number&gt;4&lt;/rec-number&gt;&lt;foreign-keys&gt;&lt;key app="EN" db-id="txrr20p29feav5evrxhp9v5wz5s9dffpt2r9"&gt;4&lt;/key&gt;&lt;/foreign-keys&gt;&lt;ref-type name="Journal Article"&gt;17&lt;/ref-type&gt;&lt;contributors&gt;&lt;authors&gt;&lt;author&gt;Naeem, Muddassar&lt;/author&gt;&lt;author&gt;Shah, Nazar Abbas&lt;/author&gt;&lt;author&gt;Gul, Iftikhar Hussain&lt;/author&gt;&lt;author&gt;Maqsood, Asghari&lt;/author&gt;&lt;/authors&gt;&lt;/contributors&gt;&lt;titles&gt;&lt;title&gt;Structural, electrical and magnetic characterization of Ni–Mg spinel ferrites&lt;/title&gt;&lt;secondary-title&gt;Journal of Alloys and Compounds&lt;/secondary-title&gt;&lt;/titles&gt;&lt;periodical&gt;&lt;full-title&gt;Journal of Alloys and Compounds&lt;/full-title&gt;&lt;/periodical&gt;&lt;pages&gt;739-743&lt;/pages&gt;&lt;volume&gt;487&lt;/volume&gt;&lt;number&gt;1-2&lt;/number&gt;&lt;dates&gt;&lt;year&gt;2009&lt;/year&gt;&lt;/dates&gt;&lt;isbn&gt;0925-8388&lt;/isbn&gt;&lt;urls&gt;&lt;/urls&gt;&lt;/record&gt;&lt;/Cite&gt;&lt;Cite&gt;&lt;Author&gt;Hussain&lt;/Author&gt;&lt;Year&gt;2021&lt;/Year&gt;&lt;RecNum&gt;119&lt;/RecNum&gt;&lt;record&gt;&lt;rec-number&gt;119&lt;/rec-number&gt;&lt;foreign-keys&gt;&lt;key app="EN" db-id="aaesv29p7feaz7ew2t6ppsp5v0x5f9tz0rre" timestamp="1620217286"&gt;119&lt;/key&gt;&lt;/foreign-keys&gt;&lt;ref-type name="Journal Article"&gt;17&lt;/ref-type&gt;&lt;contributors&gt;&lt;authors&gt;&lt;author&gt;Hussain, Khalid&lt;/author&gt;&lt;author&gt;Amin, Nasir&lt;/author&gt;&lt;author&gt;Arshad, Muhammad Imran&lt;/author&gt;&lt;/authors&gt;&lt;/contributors&gt;&lt;titles&gt;&lt;title&gt;Evaluation of structural, optical, dielectric, electrical, and magnetic properties of Ce3+ doped Cu0. 5Cd0. 25Co0. 25Fe2-xO4 spinel nano-ferrites&lt;/title&gt;&lt;secondary-title&gt;Ceramics International&lt;/secondary-title&gt;&lt;/titles&gt;&lt;pages&gt;3401-3410&lt;/pages&gt;&lt;volume&gt;47&lt;/volume&gt;&lt;number&gt;3&lt;/number&gt;&lt;dates&gt;&lt;year&gt;2021&lt;/year&gt;&lt;/dates&gt;&lt;isbn&gt;0272-8842&lt;/isbn&gt;&lt;urls&gt;&lt;/urls&gt;&lt;/record&gt;&lt;/Cite&gt;&lt;/EndNote&gt;</w:instrText>
      </w:r>
      <w:r w:rsidRPr="00894C8E">
        <w:rPr>
          <w:rFonts w:ascii="Times New Roman" w:hAnsi="Times New Roman" w:cs="Times New Roman"/>
          <w:color w:val="000000"/>
          <w:sz w:val="24"/>
          <w:szCs w:val="24"/>
        </w:rPr>
        <w:fldChar w:fldCharType="separate"/>
      </w:r>
      <w:r w:rsidR="008A06B7" w:rsidRPr="00894C8E">
        <w:rPr>
          <w:rFonts w:ascii="Times New Roman" w:hAnsi="Times New Roman" w:cs="Times New Roman"/>
          <w:noProof/>
          <w:color w:val="000000"/>
          <w:sz w:val="24"/>
          <w:szCs w:val="24"/>
        </w:rPr>
        <w:t>[</w:t>
      </w:r>
      <w:hyperlink w:anchor="_ENREF_38" w:tooltip="Naeem, 2009 #4" w:history="1">
        <w:r w:rsidR="008A06B7" w:rsidRPr="00894C8E">
          <w:rPr>
            <w:rStyle w:val="Hyperlink"/>
          </w:rPr>
          <w:t>38</w:t>
        </w:r>
      </w:hyperlink>
      <w:r w:rsidR="008A06B7" w:rsidRPr="00894C8E">
        <w:rPr>
          <w:rFonts w:ascii="Times New Roman" w:hAnsi="Times New Roman" w:cs="Times New Roman"/>
          <w:noProof/>
          <w:color w:val="000000"/>
          <w:sz w:val="24"/>
          <w:szCs w:val="24"/>
        </w:rPr>
        <w:t xml:space="preserve">, </w:t>
      </w:r>
      <w:hyperlink w:anchor="_ENREF_39" w:tooltip="Hussain, 2021 #119" w:history="1">
        <w:r w:rsidR="008A06B7" w:rsidRPr="00894C8E">
          <w:rPr>
            <w:rStyle w:val="Hyperlink"/>
          </w:rPr>
          <w:t>39</w:t>
        </w:r>
      </w:hyperlink>
      <w:r w:rsidR="008A06B7" w:rsidRPr="00894C8E">
        <w:rPr>
          <w:rFonts w:ascii="Times New Roman" w:hAnsi="Times New Roman" w:cs="Times New Roman"/>
          <w:noProof/>
          <w:color w:val="000000"/>
          <w:sz w:val="24"/>
          <w:szCs w:val="24"/>
        </w:rPr>
        <w:t>]</w:t>
      </w:r>
      <w:r w:rsidRPr="00894C8E">
        <w:rPr>
          <w:rFonts w:ascii="Times New Roman" w:hAnsi="Times New Roman" w:cs="Times New Roman"/>
          <w:color w:val="000000"/>
          <w:sz w:val="24"/>
          <w:szCs w:val="24"/>
        </w:rPr>
        <w:fldChar w:fldCharType="end"/>
      </w:r>
      <w:r w:rsidRPr="00894C8E">
        <w:rPr>
          <w:rFonts w:ascii="Times New Roman" w:hAnsi="Times New Roman" w:cs="Times New Roman"/>
          <w:color w:val="000000"/>
          <w:sz w:val="24"/>
          <w:szCs w:val="24"/>
        </w:rPr>
        <w:t>;</w:t>
      </w:r>
    </w:p>
    <w:p w14:paraId="6A2C8792" w14:textId="098CD312" w:rsidR="00D00E13" w:rsidRPr="00894C8E" w:rsidRDefault="00B52D11" w:rsidP="00002C1D">
      <w:pPr>
        <w:autoSpaceDE w:val="0"/>
        <w:autoSpaceDN w:val="0"/>
        <w:adjustRightInd w:val="0"/>
        <w:spacing w:after="0" w:line="360" w:lineRule="auto"/>
        <w:jc w:val="center"/>
        <w:rPr>
          <w:rFonts w:ascii="Times New Roman" w:eastAsiaTheme="minorEastAsia"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μ</m:t>
            </m:r>
          </m:e>
          <m:sub>
            <m:r>
              <w:rPr>
                <w:rFonts w:ascii="Cambria Math" w:hAnsi="Cambria Math" w:cs="Times New Roman"/>
                <w:color w:val="000000"/>
                <w:sz w:val="24"/>
                <w:szCs w:val="24"/>
              </w:rPr>
              <m:t>d</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ηeρ</m:t>
            </m:r>
          </m:den>
        </m:f>
      </m:oMath>
      <w:r w:rsidR="00D00E13" w:rsidRPr="00894C8E">
        <w:rPr>
          <w:rFonts w:ascii="Times New Roman" w:eastAsiaTheme="minorEastAsia" w:hAnsi="Times New Roman" w:cs="Times New Roman"/>
          <w:b/>
          <w:bCs/>
          <w:color w:val="000000"/>
          <w:sz w:val="24"/>
          <w:szCs w:val="24"/>
        </w:rPr>
        <w:tab/>
      </w:r>
      <w:r w:rsidR="00D00E13" w:rsidRPr="00894C8E">
        <w:rPr>
          <w:rFonts w:ascii="Times New Roman" w:eastAsiaTheme="minorEastAsia" w:hAnsi="Times New Roman" w:cs="Times New Roman"/>
          <w:b/>
          <w:bCs/>
          <w:color w:val="000000"/>
          <w:sz w:val="24"/>
          <w:szCs w:val="24"/>
        </w:rPr>
        <w:tab/>
      </w:r>
      <w:r w:rsidR="00D00E13" w:rsidRPr="00894C8E">
        <w:rPr>
          <w:rFonts w:ascii="Times New Roman" w:eastAsiaTheme="minorEastAsia" w:hAnsi="Times New Roman" w:cs="Times New Roman"/>
          <w:b/>
          <w:bCs/>
          <w:color w:val="000000"/>
          <w:sz w:val="24"/>
          <w:szCs w:val="24"/>
        </w:rPr>
        <w:tab/>
      </w:r>
      <w:r w:rsidR="00D00E13" w:rsidRPr="00894C8E">
        <w:rPr>
          <w:rFonts w:ascii="Times New Roman" w:eastAsiaTheme="minorEastAsia" w:hAnsi="Times New Roman" w:cs="Times New Roman"/>
          <w:b/>
          <w:bCs/>
          <w:color w:val="000000"/>
          <w:sz w:val="24"/>
          <w:szCs w:val="24"/>
        </w:rPr>
        <w:tab/>
      </w:r>
      <w:r w:rsidR="00D00E13" w:rsidRPr="00894C8E">
        <w:rPr>
          <w:rFonts w:ascii="Times New Roman" w:eastAsiaTheme="minorEastAsia" w:hAnsi="Times New Roman" w:cs="Times New Roman"/>
          <w:color w:val="000000"/>
          <w:sz w:val="24"/>
          <w:szCs w:val="24"/>
        </w:rPr>
        <w:t>(14)</w:t>
      </w:r>
    </w:p>
    <w:p w14:paraId="4959DFE1" w14:textId="63265876" w:rsidR="00D00E13" w:rsidRPr="00894C8E" w:rsidRDefault="00D00E13" w:rsidP="008A06B7">
      <w:pPr>
        <w:autoSpaceDE w:val="0"/>
        <w:autoSpaceDN w:val="0"/>
        <w:adjustRightInd w:val="0"/>
        <w:spacing w:after="0" w:line="360" w:lineRule="auto"/>
        <w:jc w:val="both"/>
        <w:rPr>
          <w:rFonts w:ascii="Times New Roman" w:eastAsiaTheme="minorEastAsia" w:hAnsi="Times New Roman" w:cs="Times New Roman"/>
          <w:color w:val="000000"/>
          <w:sz w:val="24"/>
          <w:szCs w:val="24"/>
        </w:rPr>
      </w:pPr>
      <w:r w:rsidRPr="00894C8E">
        <w:rPr>
          <w:rFonts w:ascii="Times New Roman" w:eastAsiaTheme="minorEastAsia" w:hAnsi="Times New Roman" w:cs="Times New Roman"/>
          <w:color w:val="000000"/>
          <w:sz w:val="24"/>
          <w:szCs w:val="24"/>
        </w:rPr>
        <w:t>where ‘</w:t>
      </w:r>
      <w:r w:rsidRPr="00894C8E">
        <w:rPr>
          <w:rFonts w:ascii="Times New Roman" w:eastAsiaTheme="minorEastAsia" w:hAnsi="Times New Roman" w:cs="Times New Roman"/>
          <w:i/>
          <w:iCs/>
          <w:color w:val="000000"/>
          <w:sz w:val="24"/>
          <w:szCs w:val="24"/>
        </w:rPr>
        <w:t>e</w:t>
      </w:r>
      <w:r w:rsidRPr="00894C8E">
        <w:rPr>
          <w:rFonts w:ascii="Times New Roman" w:eastAsiaTheme="minorEastAsia" w:hAnsi="Times New Roman" w:cs="Times New Roman"/>
          <w:color w:val="000000"/>
          <w:sz w:val="24"/>
          <w:szCs w:val="24"/>
        </w:rPr>
        <w:t>’ represents the charge on the electron, “</w:t>
      </w:r>
      <m:oMath>
        <m:r>
          <w:rPr>
            <w:rFonts w:ascii="Cambria Math" w:hAnsi="Cambria Math" w:cs="Times New Roman"/>
            <w:color w:val="000000"/>
            <w:sz w:val="24"/>
            <w:szCs w:val="24"/>
          </w:rPr>
          <m:t>ρ</m:t>
        </m:r>
      </m:oMath>
      <w:r w:rsidRPr="00894C8E">
        <w:rPr>
          <w:rFonts w:ascii="Times New Roman" w:eastAsiaTheme="minorEastAsia" w:hAnsi="Times New Roman" w:cs="Times New Roman"/>
          <w:color w:val="000000"/>
          <w:sz w:val="24"/>
          <w:szCs w:val="24"/>
        </w:rPr>
        <w:t>” shows DC electrical resistivity and “</w:t>
      </w:r>
      <m:oMath>
        <m:r>
          <w:rPr>
            <w:rFonts w:ascii="Cambria Math" w:hAnsi="Cambria Math" w:cs="Times New Roman"/>
            <w:color w:val="000000"/>
            <w:sz w:val="24"/>
            <w:szCs w:val="24"/>
          </w:rPr>
          <m:t>η</m:t>
        </m:r>
      </m:oMath>
      <w:r w:rsidRPr="00894C8E">
        <w:rPr>
          <w:rFonts w:ascii="Times New Roman" w:eastAsiaTheme="minorEastAsia" w:hAnsi="Times New Roman" w:cs="Times New Roman"/>
          <w:color w:val="000000"/>
          <w:sz w:val="24"/>
          <w:szCs w:val="24"/>
        </w:rPr>
        <w:t>”</w:t>
      </w:r>
      <m:oMath>
        <m:r>
          <w:rPr>
            <w:rFonts w:ascii="Cambria Math" w:hAnsi="Cambria Math" w:cs="Times New Roman"/>
            <w:color w:val="000000"/>
            <w:sz w:val="24"/>
            <w:szCs w:val="24"/>
          </w:rPr>
          <m:t xml:space="preserve"> </m:t>
        </m:r>
      </m:oMath>
      <w:r w:rsidRPr="00894C8E">
        <w:rPr>
          <w:rFonts w:ascii="Times New Roman" w:eastAsiaTheme="minorEastAsia" w:hAnsi="Times New Roman" w:cs="Times New Roman"/>
          <w:bCs/>
          <w:color w:val="000000"/>
          <w:sz w:val="24"/>
          <w:szCs w:val="24"/>
        </w:rPr>
        <w:t>i</w:t>
      </w:r>
      <w:r w:rsidRPr="00894C8E">
        <w:rPr>
          <w:rFonts w:ascii="Times New Roman" w:eastAsiaTheme="minorEastAsia" w:hAnsi="Times New Roman" w:cs="Times New Roman"/>
          <w:color w:val="000000"/>
          <w:sz w:val="24"/>
          <w:szCs w:val="24"/>
        </w:rPr>
        <w:t xml:space="preserve">s charge carriers concentration. The following relation was employed for the evaluation of </w:t>
      </w:r>
      <m:oMath>
        <m:r>
          <w:rPr>
            <w:rFonts w:ascii="Cambria Math" w:hAnsi="Cambria Math" w:cs="Times New Roman"/>
            <w:color w:val="000000"/>
            <w:sz w:val="24"/>
            <w:szCs w:val="24"/>
          </w:rPr>
          <m:t>η</m:t>
        </m:r>
      </m:oMath>
      <w:r w:rsidRPr="00894C8E">
        <w:rPr>
          <w:rFonts w:ascii="Times New Roman" w:eastAsiaTheme="minorEastAsia" w:hAnsi="Times New Roman" w:cs="Times New Roman"/>
          <w:b/>
          <w:color w:val="000000"/>
          <w:sz w:val="24"/>
          <w:szCs w:val="24"/>
        </w:rPr>
        <w:t xml:space="preserve"> </w:t>
      </w:r>
      <w:r w:rsidRPr="00894C8E">
        <w:rPr>
          <w:rFonts w:ascii="Times New Roman" w:eastAsiaTheme="minorEastAsia" w:hAnsi="Times New Roman" w:cs="Times New Roman"/>
          <w:bCs/>
          <w:color w:val="000000"/>
          <w:sz w:val="24"/>
          <w:szCs w:val="24"/>
        </w:rPr>
        <w:t>is</w:t>
      </w:r>
      <w:r w:rsidRPr="00894C8E">
        <w:rPr>
          <w:rFonts w:ascii="Times New Roman" w:eastAsiaTheme="minorEastAsia" w:hAnsi="Times New Roman" w:cs="Times New Roman"/>
          <w:color w:val="000000"/>
          <w:sz w:val="24"/>
          <w:szCs w:val="24"/>
        </w:rPr>
        <w:t xml:space="preserve"> </w:t>
      </w:r>
      <w:r w:rsidRPr="00894C8E">
        <w:rPr>
          <w:rFonts w:ascii="Times New Roman" w:eastAsiaTheme="minorEastAsia" w:hAnsi="Times New Roman" w:cs="Times New Roman"/>
          <w:color w:val="000000"/>
          <w:sz w:val="24"/>
          <w:szCs w:val="24"/>
        </w:rPr>
        <w:fldChar w:fldCharType="begin"/>
      </w:r>
      <w:r w:rsidR="008A06B7" w:rsidRPr="00894C8E">
        <w:rPr>
          <w:rFonts w:ascii="Times New Roman" w:eastAsiaTheme="minorEastAsia" w:hAnsi="Times New Roman" w:cs="Times New Roman"/>
          <w:color w:val="000000"/>
          <w:sz w:val="24"/>
          <w:szCs w:val="24"/>
        </w:rPr>
        <w:instrText xml:space="preserve"> ADDIN EN.CITE &lt;EndNote&gt;&lt;Cite&gt;&lt;Author&gt;Gul&lt;/Author&gt;&lt;Year&gt;2008&lt;/Year&gt;&lt;RecNum&gt;5&lt;/RecNum&gt;&lt;DisplayText&gt;[40, 41]&lt;/DisplayText&gt;&lt;record&gt;&lt;rec-number&gt;5&lt;/rec-number&gt;&lt;foreign-keys&gt;&lt;key app="EN" db-id="txrr20p29feav5evrxhp9v5wz5s9dffpt2r9"&gt;5&lt;/key&gt;&lt;/foreign-keys&gt;&lt;ref-type name="Journal Article"&gt;17&lt;/ref-type&gt;&lt;contributors&gt;&lt;authors&gt;&lt;author&gt;Gul, IH&lt;/author&gt;&lt;author&gt;Ahmed, W&lt;/author&gt;&lt;author&gt;Maqsood, A&lt;/author&gt;&lt;/authors&gt;&lt;/contributors&gt;&lt;titles&gt;&lt;title&gt;Electrical and magnetic characterization of nanocrystalline Ni–Zn ferrite synthesis by co-precipitation route&lt;/title&gt;&lt;secondary-title&gt;Journal of Magnetism and Magnetic Materials&lt;/secondary-title&gt;&lt;/titles&gt;&lt;periodical&gt;&lt;full-title&gt;Journal of Magnetism and Magnetic Materials&lt;/full-title&gt;&lt;/periodical&gt;&lt;pages&gt;270-275&lt;/pages&gt;&lt;volume&gt;320&lt;/volume&gt;&lt;number&gt;3-4&lt;/number&gt;&lt;dates&gt;&lt;year&gt;2008&lt;/year&gt;&lt;/dates&gt;&lt;isbn&gt;0304-8853&lt;/isbn&gt;&lt;urls&gt;&lt;/urls&gt;&lt;/record&gt;&lt;/Cite&gt;&lt;Cite&gt;&lt;Author&gt;Hussain&lt;/Author&gt;&lt;Year&gt;2020&lt;/Year&gt;&lt;RecNum&gt;101&lt;/RecNum&gt;&lt;record&gt;&lt;rec-number&gt;101&lt;/rec-number&gt;&lt;foreign-keys&gt;&lt;key app="EN" db-id="aaesv29p7feaz7ew2t6ppsp5v0x5f9tz0rre" timestamp="1619368977"&gt;101&lt;/key&gt;&lt;/foreign-keys&gt;&lt;ref-type name="Journal Article"&gt;17&lt;/ref-type&gt;&lt;contributors&gt;&lt;authors&gt;&lt;author&gt;Hussain, K&lt;/author&gt;&lt;author&gt;Bibi, Aisha&lt;/author&gt;&lt;author&gt;Jabeen, F&lt;/author&gt;&lt;author&gt;Amin, Nasir&lt;/author&gt;&lt;author&gt;Mahmood, K&lt;/author&gt;&lt;author&gt;Ali, Adnan&lt;/author&gt;&lt;author&gt;Iqbal, M Zahir&lt;/author&gt;&lt;author&gt;Arshad, MI&lt;/author&gt;&lt;/authors&gt;&lt;/contributors&gt;&lt;titles&gt;&lt;title&gt;Study of structural, optical, electrical and magnetic properties of Cu2+ doped Zn0. 4Co0. 6-xCe0. 1Fe1. 9O4 spinel ferrites&lt;/title&gt;&lt;secondary-title&gt;Physica B: Condensed Matter&lt;/secondary-title&gt;&lt;/titles&gt;&lt;pages&gt;412078&lt;/pages&gt;&lt;volume&gt;584&lt;/volume&gt;&lt;dates&gt;&lt;year&gt;2020&lt;/year&gt;&lt;/dates&gt;&lt;isbn&gt;0921-4526&lt;/isbn&gt;&lt;urls&gt;&lt;/urls&gt;&lt;/record&gt;&lt;/Cite&gt;&lt;/EndNote&gt;</w:instrText>
      </w:r>
      <w:r w:rsidRPr="00894C8E">
        <w:rPr>
          <w:rFonts w:ascii="Times New Roman" w:eastAsiaTheme="minorEastAsia" w:hAnsi="Times New Roman" w:cs="Times New Roman"/>
          <w:color w:val="000000"/>
          <w:sz w:val="24"/>
          <w:szCs w:val="24"/>
        </w:rPr>
        <w:fldChar w:fldCharType="separate"/>
      </w:r>
      <w:r w:rsidR="008A06B7" w:rsidRPr="00894C8E">
        <w:rPr>
          <w:rFonts w:ascii="Times New Roman" w:eastAsiaTheme="minorEastAsia" w:hAnsi="Times New Roman" w:cs="Times New Roman"/>
          <w:noProof/>
          <w:color w:val="000000"/>
          <w:sz w:val="24"/>
          <w:szCs w:val="24"/>
        </w:rPr>
        <w:t>[</w:t>
      </w:r>
      <w:hyperlink w:anchor="_ENREF_40" w:tooltip="Gul, 2008 #5" w:history="1">
        <w:r w:rsidR="008A06B7" w:rsidRPr="00894C8E">
          <w:rPr>
            <w:rStyle w:val="Hyperlink"/>
          </w:rPr>
          <w:t>40</w:t>
        </w:r>
      </w:hyperlink>
      <w:r w:rsidR="008A06B7" w:rsidRPr="00894C8E">
        <w:rPr>
          <w:rFonts w:ascii="Times New Roman" w:eastAsiaTheme="minorEastAsia" w:hAnsi="Times New Roman" w:cs="Times New Roman"/>
          <w:noProof/>
          <w:color w:val="000000"/>
          <w:sz w:val="24"/>
          <w:szCs w:val="24"/>
        </w:rPr>
        <w:t xml:space="preserve">, </w:t>
      </w:r>
      <w:hyperlink w:anchor="_ENREF_41" w:tooltip="Hussain, 2020 #101" w:history="1">
        <w:r w:rsidR="008A06B7" w:rsidRPr="00894C8E">
          <w:rPr>
            <w:rStyle w:val="Hyperlink"/>
          </w:rPr>
          <w:t>41</w:t>
        </w:r>
      </w:hyperlink>
      <w:r w:rsidR="008A06B7" w:rsidRPr="00894C8E">
        <w:rPr>
          <w:rFonts w:ascii="Times New Roman" w:eastAsiaTheme="minorEastAsia" w:hAnsi="Times New Roman" w:cs="Times New Roman"/>
          <w:noProof/>
          <w:color w:val="000000"/>
          <w:sz w:val="24"/>
          <w:szCs w:val="24"/>
        </w:rPr>
        <w:t>]</w:t>
      </w:r>
      <w:r w:rsidRPr="00894C8E">
        <w:rPr>
          <w:rFonts w:ascii="Times New Roman" w:eastAsiaTheme="minorEastAsia" w:hAnsi="Times New Roman" w:cs="Times New Roman"/>
          <w:color w:val="000000"/>
          <w:sz w:val="24"/>
          <w:szCs w:val="24"/>
        </w:rPr>
        <w:fldChar w:fldCharType="end"/>
      </w:r>
      <w:r w:rsidRPr="00894C8E">
        <w:rPr>
          <w:rFonts w:ascii="Times New Roman" w:eastAsiaTheme="minorEastAsia" w:hAnsi="Times New Roman" w:cs="Times New Roman"/>
          <w:color w:val="000000"/>
          <w:sz w:val="24"/>
          <w:szCs w:val="24"/>
        </w:rPr>
        <w:t>;</w:t>
      </w:r>
    </w:p>
    <w:p w14:paraId="61A12C78" w14:textId="77777777" w:rsidR="00395516" w:rsidRPr="00894C8E" w:rsidRDefault="00D00E13" w:rsidP="00395516">
      <w:pPr>
        <w:autoSpaceDE w:val="0"/>
        <w:autoSpaceDN w:val="0"/>
        <w:adjustRightInd w:val="0"/>
        <w:spacing w:after="0" w:line="360" w:lineRule="auto"/>
        <w:jc w:val="center"/>
        <w:rPr>
          <w:rFonts w:ascii="Times New Roman" w:eastAsiaTheme="minorEastAsia" w:hAnsi="Times New Roman" w:cs="Times New Roman"/>
          <w:color w:val="000000"/>
          <w:sz w:val="24"/>
          <w:szCs w:val="24"/>
        </w:rPr>
      </w:pPr>
      <m:oMath>
        <m:r>
          <w:rPr>
            <w:rFonts w:ascii="Cambria Math" w:hAnsi="Cambria Math" w:cs="Times New Roman"/>
            <w:color w:val="000000"/>
            <w:sz w:val="24"/>
            <w:szCs w:val="24"/>
          </w:rPr>
          <m:t>η=</m:t>
        </m:r>
        <m:f>
          <m:fPr>
            <m:ctrlPr>
              <w:rPr>
                <w:rFonts w:ascii="Cambria Math" w:hAnsi="Cambria Math" w:cs="Times New Roman"/>
                <w:bCs/>
                <w:i/>
                <w:color w:val="000000"/>
                <w:sz w:val="24"/>
                <w:szCs w:val="24"/>
              </w:rPr>
            </m:ctrlPr>
          </m:fPr>
          <m:num>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N</m:t>
                </m:r>
              </m:e>
              <m:sub>
                <m:r>
                  <w:rPr>
                    <w:rFonts w:ascii="Cambria Math" w:hAnsi="Cambria Math" w:cs="Times New Roman"/>
                    <w:color w:val="000000"/>
                    <w:sz w:val="24"/>
                    <w:szCs w:val="24"/>
                  </w:rPr>
                  <m:t>a</m:t>
                </m:r>
              </m:sub>
            </m:sSub>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ρ</m:t>
                </m:r>
              </m:e>
              <m:sub>
                <m:r>
                  <w:rPr>
                    <w:rFonts w:ascii="Cambria Math" w:hAnsi="Cambria Math" w:cs="Times New Roman"/>
                    <w:color w:val="000000"/>
                    <w:sz w:val="24"/>
                    <w:szCs w:val="24"/>
                  </w:rPr>
                  <m:t>s</m:t>
                </m:r>
              </m:sub>
            </m:sSub>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P</m:t>
                </m:r>
              </m:e>
              <m:sub>
                <m:r>
                  <w:rPr>
                    <w:rFonts w:ascii="Cambria Math" w:hAnsi="Cambria Math" w:cs="Times New Roman"/>
                    <w:color w:val="000000"/>
                    <w:sz w:val="24"/>
                    <w:szCs w:val="24"/>
                  </w:rPr>
                  <m:t>Fe</m:t>
                </m:r>
              </m:sub>
            </m:sSub>
          </m:num>
          <m:den>
            <m:r>
              <w:rPr>
                <w:rFonts w:ascii="Cambria Math" w:hAnsi="Cambria Math" w:cs="Times New Roman"/>
                <w:color w:val="000000"/>
                <w:sz w:val="24"/>
                <w:szCs w:val="24"/>
              </w:rPr>
              <m:t>M</m:t>
            </m:r>
          </m:den>
        </m:f>
      </m:oMath>
      <w:r w:rsidRPr="00894C8E">
        <w:rPr>
          <w:rFonts w:ascii="Times New Roman" w:eastAsiaTheme="minorEastAsia" w:hAnsi="Times New Roman" w:cs="Times New Roman"/>
          <w:b/>
          <w:bCs/>
          <w:color w:val="000000"/>
          <w:sz w:val="24"/>
          <w:szCs w:val="24"/>
        </w:rPr>
        <w:tab/>
      </w:r>
      <w:r w:rsidRPr="00894C8E">
        <w:rPr>
          <w:rFonts w:ascii="Times New Roman" w:eastAsiaTheme="minorEastAsia" w:hAnsi="Times New Roman" w:cs="Times New Roman"/>
          <w:b/>
          <w:bCs/>
          <w:color w:val="000000"/>
          <w:sz w:val="24"/>
          <w:szCs w:val="24"/>
        </w:rPr>
        <w:tab/>
      </w:r>
      <w:r w:rsidRPr="00894C8E">
        <w:rPr>
          <w:rFonts w:ascii="Times New Roman" w:eastAsiaTheme="minorEastAsia" w:hAnsi="Times New Roman" w:cs="Times New Roman"/>
          <w:b/>
          <w:bCs/>
          <w:color w:val="000000"/>
          <w:sz w:val="24"/>
          <w:szCs w:val="24"/>
        </w:rPr>
        <w:tab/>
      </w:r>
      <w:r w:rsidRPr="00894C8E">
        <w:rPr>
          <w:rFonts w:ascii="Times New Roman" w:eastAsiaTheme="minorEastAsia" w:hAnsi="Times New Roman" w:cs="Times New Roman"/>
          <w:b/>
          <w:bCs/>
          <w:color w:val="000000"/>
          <w:sz w:val="24"/>
          <w:szCs w:val="24"/>
        </w:rPr>
        <w:tab/>
      </w:r>
      <w:r w:rsidRPr="00894C8E">
        <w:rPr>
          <w:rFonts w:ascii="Times New Roman" w:eastAsiaTheme="minorEastAsia" w:hAnsi="Times New Roman" w:cs="Times New Roman"/>
          <w:color w:val="000000"/>
          <w:sz w:val="24"/>
          <w:szCs w:val="24"/>
        </w:rPr>
        <w:t>(15)</w:t>
      </w:r>
    </w:p>
    <w:p w14:paraId="19D20D7D" w14:textId="550FBF89" w:rsidR="002D30E4" w:rsidRPr="00894C8E" w:rsidRDefault="00D00E13" w:rsidP="002C3C07">
      <w:pPr>
        <w:spacing w:after="0" w:line="360" w:lineRule="auto"/>
        <w:ind w:firstLine="720"/>
        <w:jc w:val="both"/>
        <w:rPr>
          <w:rFonts w:ascii="Times New Roman" w:eastAsiaTheme="minorEastAsia" w:hAnsi="Times New Roman" w:cs="Times New Roman"/>
          <w:color w:val="000000" w:themeColor="text1"/>
          <w:sz w:val="24"/>
          <w:szCs w:val="24"/>
        </w:rPr>
      </w:pPr>
      <w:r w:rsidRPr="00894C8E">
        <w:rPr>
          <w:rFonts w:ascii="Times New Roman" w:hAnsi="Times New Roman" w:cs="Times New Roman"/>
          <w:sz w:val="24"/>
          <w:szCs w:val="24"/>
        </w:rPr>
        <w:t>where “</w:t>
      </w:r>
      <w:r w:rsidRPr="00894C8E">
        <w:rPr>
          <w:rFonts w:ascii="Times New Roman" w:hAnsi="Times New Roman" w:cs="Times New Roman"/>
          <w:i/>
          <w:iCs/>
          <w:sz w:val="24"/>
          <w:szCs w:val="24"/>
        </w:rPr>
        <w:t>M</w:t>
      </w:r>
      <w:r w:rsidRPr="00894C8E">
        <w:rPr>
          <w:rFonts w:ascii="Times New Roman" w:hAnsi="Times New Roman" w:cs="Times New Roman"/>
          <w:sz w:val="24"/>
          <w:szCs w:val="24"/>
        </w:rPr>
        <w:t>” represents molecular weight. ‘</w:t>
      </w:r>
      <w:r w:rsidRPr="00894C8E">
        <w:rPr>
          <w:rFonts w:ascii="Times New Roman" w:hAnsi="Times New Roman" w:cs="Times New Roman"/>
          <w:i/>
          <w:iCs/>
          <w:sz w:val="24"/>
          <w:szCs w:val="24"/>
        </w:rPr>
        <w:t>N</w:t>
      </w:r>
      <w:r w:rsidRPr="00894C8E">
        <w:rPr>
          <w:rFonts w:ascii="Times New Roman" w:hAnsi="Times New Roman" w:cs="Times New Roman"/>
          <w:sz w:val="24"/>
          <w:szCs w:val="24"/>
        </w:rPr>
        <w:t xml:space="preserve">a’ shows Avogadro's number. Sintered density is represented by </w:t>
      </w:r>
      <w:r w:rsidRPr="00894C8E">
        <w:rPr>
          <w:rFonts w:ascii="Times New Roman" w:eastAsiaTheme="minorEastAsia" w:hAnsi="Times New Roman" w:cs="Times New Roman"/>
          <w:sz w:val="24"/>
          <w:szCs w:val="24"/>
        </w:rPr>
        <w:t>‘</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ρ</m:t>
            </m:r>
          </m:e>
          <m:sub>
            <m:r>
              <w:rPr>
                <w:rFonts w:ascii="Cambria Math" w:hAnsi="Cambria Math" w:cs="Times New Roman"/>
                <w:color w:val="000000"/>
                <w:sz w:val="24"/>
                <w:szCs w:val="24"/>
              </w:rPr>
              <m:t>s</m:t>
            </m:r>
          </m:sub>
        </m:sSub>
      </m:oMath>
      <w:r w:rsidRPr="00894C8E">
        <w:rPr>
          <w:rFonts w:ascii="Times New Roman" w:eastAsiaTheme="minorEastAsia" w:hAnsi="Times New Roman" w:cs="Times New Roman"/>
          <w:color w:val="000000"/>
          <w:sz w:val="24"/>
          <w:szCs w:val="24"/>
        </w:rPr>
        <w:t xml:space="preserve">’ and </w:t>
      </w:r>
      <w:r w:rsidRPr="00894C8E">
        <w:rPr>
          <w:rFonts w:ascii="Times New Roman" w:hAnsi="Times New Roman" w:cs="Times New Roman"/>
          <w:sz w:val="24"/>
          <w:szCs w:val="24"/>
        </w:rPr>
        <w:t>the number of iron atoms in the chemical formula of ferrite is represented by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P</m:t>
            </m:r>
          </m:e>
          <m:sub>
            <m:r>
              <w:rPr>
                <w:rFonts w:ascii="Cambria Math" w:hAnsi="Cambria Math" w:cs="Times New Roman"/>
                <w:color w:val="000000"/>
                <w:sz w:val="24"/>
                <w:szCs w:val="24"/>
              </w:rPr>
              <m:t>Fe</m:t>
            </m:r>
          </m:sub>
        </m:sSub>
      </m:oMath>
      <w:r w:rsidRPr="00894C8E">
        <w:rPr>
          <w:rFonts w:ascii="Times New Roman" w:hAnsi="Times New Roman" w:cs="Times New Roman"/>
          <w:sz w:val="24"/>
          <w:szCs w:val="24"/>
        </w:rPr>
        <w:t>’.</w:t>
      </w:r>
      <w:r w:rsidR="00395516" w:rsidRPr="00894C8E">
        <w:rPr>
          <w:rFonts w:ascii="Times New Roman" w:hAnsi="Times New Roman" w:cs="Times New Roman"/>
          <w:bCs/>
          <w:color w:val="000000" w:themeColor="text1"/>
          <w:sz w:val="24"/>
          <w:szCs w:val="24"/>
        </w:rPr>
        <w:t xml:space="preserve"> </w:t>
      </w:r>
      <w:r w:rsidR="002C3C07" w:rsidRPr="00894C8E">
        <w:rPr>
          <w:rFonts w:ascii="Times New Roman" w:eastAsiaTheme="minorEastAsia" w:hAnsi="Times New Roman" w:cs="Times New Roman"/>
          <w:color w:val="3333FF"/>
          <w:sz w:val="24"/>
          <w:szCs w:val="24"/>
        </w:rPr>
        <w:t xml:space="preserve">Fig 9 </w:t>
      </w:r>
      <w:r w:rsidR="002C3C07" w:rsidRPr="00894C8E">
        <w:rPr>
          <w:rFonts w:ascii="Times New Roman" w:eastAsiaTheme="minorEastAsia" w:hAnsi="Times New Roman" w:cs="Times New Roman"/>
          <w:color w:val="000000" w:themeColor="text1"/>
          <w:sz w:val="24"/>
          <w:szCs w:val="24"/>
        </w:rPr>
        <w:t xml:space="preserve">helps to comprehend the relationship between drift mobility and </w:t>
      </w:r>
      <w:r w:rsidR="002C3C07" w:rsidRPr="00894C8E">
        <w:rPr>
          <w:rFonts w:ascii="Times New Roman" w:eastAsiaTheme="minorEastAsia" w:hAnsi="Times New Roman" w:cs="Times New Roman"/>
          <w:color w:val="000000" w:themeColor="text1"/>
          <w:sz w:val="24"/>
          <w:szCs w:val="24"/>
        </w:rPr>
        <w:lastRenderedPageBreak/>
        <w:t>temperature. From the plot (</w:t>
      </w:r>
      <w:r w:rsidR="002C3C07" w:rsidRPr="00894C8E">
        <w:rPr>
          <w:rFonts w:ascii="Times New Roman" w:eastAsiaTheme="minorEastAsia" w:hAnsi="Times New Roman" w:cs="Times New Roman"/>
          <w:color w:val="3333FF"/>
          <w:sz w:val="24"/>
          <w:szCs w:val="24"/>
        </w:rPr>
        <w:t>Fig 9</w:t>
      </w:r>
      <w:r w:rsidR="002C3C07" w:rsidRPr="00894C8E">
        <w:rPr>
          <w:rFonts w:ascii="Times New Roman" w:eastAsiaTheme="minorEastAsia" w:hAnsi="Times New Roman" w:cs="Times New Roman"/>
          <w:color w:val="000000" w:themeColor="text1"/>
          <w:sz w:val="24"/>
          <w:szCs w:val="24"/>
        </w:rPr>
        <w:t xml:space="preserve">), drift mobility rises with the enhancement of temperature till 623K and after that drift mobility starts to reduce with a rise in temperature and resistivity increases correspondingly. This shows that the change in mobility with temperature is responsible for the disparity of resistivity with the temperature rise. Hence, with the enhancement of temperature charge carriers begin to hop from one site to another increasing the drift mobility and decreasing the resistivity of Nano ferrites. The values of carrier concentration and drift mobility are given in </w:t>
      </w:r>
      <w:r w:rsidR="002C3C07" w:rsidRPr="00894C8E">
        <w:rPr>
          <w:rFonts w:ascii="Times New Roman" w:hAnsi="Times New Roman" w:cs="Times New Roman"/>
          <w:color w:val="3333FF"/>
          <w:sz w:val="24"/>
          <w:szCs w:val="24"/>
        </w:rPr>
        <w:t>Table 4</w:t>
      </w:r>
      <w:r w:rsidR="002C3C07" w:rsidRPr="00894C8E">
        <w:rPr>
          <w:rFonts w:ascii="Times New Roman" w:eastAsiaTheme="minorEastAsia" w:hAnsi="Times New Roman" w:cs="Times New Roman"/>
          <w:color w:val="000000" w:themeColor="text1"/>
          <w:sz w:val="24"/>
          <w:szCs w:val="24"/>
        </w:rPr>
        <w:t>.</w:t>
      </w:r>
      <w:r w:rsidR="002C3C07" w:rsidRPr="00894C8E">
        <w:rPr>
          <w:rFonts w:ascii="Times New Roman" w:hAnsi="Times New Roman" w:cs="Times New Roman"/>
          <w:color w:val="000000" w:themeColor="text1"/>
          <w:sz w:val="24"/>
          <w:szCs w:val="24"/>
        </w:rPr>
        <w:t xml:space="preserve"> </w:t>
      </w:r>
      <w:r w:rsidR="006715AC" w:rsidRPr="00894C8E">
        <w:rPr>
          <w:rFonts w:ascii="Times New Roman" w:hAnsi="Times New Roman" w:cs="Times New Roman"/>
          <w:bCs/>
          <w:color w:val="000000" w:themeColor="text1"/>
          <w:sz w:val="24"/>
          <w:szCs w:val="24"/>
        </w:rPr>
        <w:t xml:space="preserve">It was seen </w:t>
      </w:r>
      <w:r w:rsidR="00FD18F3" w:rsidRPr="00894C8E">
        <w:rPr>
          <w:rFonts w:ascii="Times New Roman" w:hAnsi="Times New Roman" w:cs="Times New Roman"/>
          <w:bCs/>
          <w:color w:val="000000" w:themeColor="text1"/>
          <w:sz w:val="24"/>
          <w:szCs w:val="24"/>
        </w:rPr>
        <w:t xml:space="preserve">from </w:t>
      </w:r>
      <w:r w:rsidR="008E0FB5" w:rsidRPr="00894C8E">
        <w:rPr>
          <w:rFonts w:ascii="Times New Roman" w:hAnsi="Times New Roman" w:cs="Times New Roman"/>
          <w:bCs/>
          <w:color w:val="000000" w:themeColor="text1"/>
          <w:sz w:val="24"/>
          <w:szCs w:val="24"/>
        </w:rPr>
        <w:t xml:space="preserve">the </w:t>
      </w:r>
      <w:r w:rsidR="00395516" w:rsidRPr="00894C8E">
        <w:rPr>
          <w:rFonts w:ascii="Times New Roman" w:eastAsiaTheme="minorEastAsia" w:hAnsi="Times New Roman" w:cs="Times New Roman"/>
          <w:color w:val="3333FF"/>
          <w:sz w:val="24"/>
          <w:szCs w:val="24"/>
        </w:rPr>
        <w:t xml:space="preserve">Fig </w:t>
      </w:r>
      <w:r w:rsidR="002C3C07" w:rsidRPr="00894C8E">
        <w:rPr>
          <w:rFonts w:ascii="Times New Roman" w:eastAsiaTheme="minorEastAsia" w:hAnsi="Times New Roman" w:cs="Times New Roman"/>
          <w:color w:val="3333FF"/>
          <w:sz w:val="24"/>
          <w:szCs w:val="24"/>
        </w:rPr>
        <w:t>10</w:t>
      </w:r>
      <w:r w:rsidR="00395516" w:rsidRPr="00894C8E">
        <w:rPr>
          <w:rFonts w:ascii="Times New Roman" w:eastAsiaTheme="minorEastAsia" w:hAnsi="Times New Roman" w:cs="Times New Roman"/>
          <w:color w:val="3333FF"/>
          <w:sz w:val="24"/>
          <w:szCs w:val="24"/>
        </w:rPr>
        <w:t xml:space="preserve"> </w:t>
      </w:r>
      <w:r w:rsidR="006715AC" w:rsidRPr="00894C8E">
        <w:rPr>
          <w:rFonts w:ascii="Times New Roman" w:hAnsi="Times New Roman" w:cs="Times New Roman"/>
          <w:bCs/>
          <w:color w:val="000000" w:themeColor="text1"/>
          <w:sz w:val="24"/>
          <w:szCs w:val="24"/>
        </w:rPr>
        <w:t>that drift mobility increased from</w:t>
      </w:r>
      <w:r w:rsidR="00FD18F3" w:rsidRPr="00894C8E">
        <w:rPr>
          <w:rFonts w:ascii="Times New Roman" w:hAnsi="Times New Roman" w:cs="Times New Roman"/>
          <w:bCs/>
          <w:color w:val="000000" w:themeColor="text1"/>
          <w:sz w:val="24"/>
          <w:szCs w:val="24"/>
        </w:rPr>
        <w:t xml:space="preserve"> </w:t>
      </w:r>
      <w:r w:rsidR="006715AC" w:rsidRPr="00894C8E">
        <w:rPr>
          <w:rFonts w:ascii="Times New Roman" w:hAnsi="Times New Roman" w:cs="Times New Roman"/>
          <w:color w:val="000000" w:themeColor="text1"/>
          <w:sz w:val="24"/>
          <w:szCs w:val="24"/>
        </w:rPr>
        <w:t>5.68</w:t>
      </w:r>
      <m:oMath>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-10</m:t>
            </m:r>
          </m:sup>
        </m:sSup>
        <m:r>
          <w:rPr>
            <w:rFonts w:ascii="Cambria Math"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/Vs</m:t>
        </m:r>
      </m:oMath>
      <w:r w:rsidR="006715AC" w:rsidRPr="00894C8E">
        <w:rPr>
          <w:rFonts w:ascii="Times New Roman" w:eastAsiaTheme="minorEastAsia" w:hAnsi="Times New Roman" w:cs="Times New Roman"/>
          <w:color w:val="000000" w:themeColor="text1"/>
          <w:sz w:val="24"/>
          <w:szCs w:val="24"/>
        </w:rPr>
        <w:t xml:space="preserve"> to </w:t>
      </w:r>
      <w:r w:rsidR="006715AC" w:rsidRPr="00894C8E">
        <w:rPr>
          <w:rFonts w:ascii="Times New Roman" w:hAnsi="Times New Roman" w:cs="Times New Roman"/>
          <w:color w:val="000000" w:themeColor="text1"/>
          <w:sz w:val="24"/>
          <w:szCs w:val="24"/>
        </w:rPr>
        <w:t>27.74</w:t>
      </w:r>
      <m:oMath>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-10</m:t>
            </m:r>
          </m:sup>
        </m:sSup>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 xml:space="preserve"> cm</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/Vs</m:t>
        </m:r>
      </m:oMath>
      <w:r w:rsidR="006715AC" w:rsidRPr="00894C8E">
        <w:rPr>
          <w:rFonts w:ascii="Times New Roman" w:eastAsiaTheme="minorEastAsia" w:hAnsi="Times New Roman" w:cs="Times New Roman"/>
          <w:color w:val="000000" w:themeColor="text1"/>
          <w:sz w:val="24"/>
          <w:szCs w:val="24"/>
        </w:rPr>
        <w:t xml:space="preserve"> </w:t>
      </w:r>
      <w:r w:rsidR="00FD18F3" w:rsidRPr="00894C8E">
        <w:rPr>
          <w:rFonts w:ascii="Times New Roman" w:eastAsiaTheme="minorEastAsia" w:hAnsi="Times New Roman" w:cs="Times New Roman"/>
          <w:color w:val="000000" w:themeColor="text1"/>
          <w:sz w:val="24"/>
          <w:szCs w:val="24"/>
        </w:rPr>
        <w:t>at 673</w:t>
      </w:r>
      <w:r w:rsidR="00395516" w:rsidRPr="00894C8E">
        <w:rPr>
          <w:rFonts w:ascii="Times New Roman" w:eastAsiaTheme="minorEastAsia" w:hAnsi="Times New Roman" w:cs="Times New Roman"/>
          <w:color w:val="000000" w:themeColor="text1"/>
          <w:sz w:val="24"/>
          <w:szCs w:val="24"/>
        </w:rPr>
        <w:t xml:space="preserve"> </w:t>
      </w:r>
      <w:r w:rsidR="00FD18F3" w:rsidRPr="00894C8E">
        <w:rPr>
          <w:rFonts w:ascii="Times New Roman" w:eastAsiaTheme="minorEastAsia" w:hAnsi="Times New Roman" w:cs="Times New Roman"/>
          <w:color w:val="000000" w:themeColor="text1"/>
          <w:sz w:val="24"/>
          <w:szCs w:val="24"/>
        </w:rPr>
        <w:t xml:space="preserve">K </w:t>
      </w:r>
      <w:r w:rsidR="006715AC" w:rsidRPr="00894C8E">
        <w:rPr>
          <w:rFonts w:ascii="Times New Roman" w:eastAsiaTheme="minorEastAsia" w:hAnsi="Times New Roman" w:cs="Times New Roman"/>
          <w:color w:val="000000" w:themeColor="text1"/>
          <w:sz w:val="24"/>
          <w:szCs w:val="24"/>
        </w:rPr>
        <w:t xml:space="preserve">for </w:t>
      </w:r>
      <w:r w:rsidR="00784BA6" w:rsidRPr="00894C8E">
        <w:rPr>
          <w:rFonts w:ascii="Times New Roman" w:eastAsiaTheme="minorEastAsia" w:hAnsi="Times New Roman" w:cs="Times New Roman"/>
          <w:color w:val="000000" w:themeColor="text1"/>
          <w:sz w:val="24"/>
          <w:szCs w:val="24"/>
        </w:rPr>
        <w:t xml:space="preserve">the </w:t>
      </w:r>
      <w:r w:rsidR="00B52D11" w:rsidRPr="00894C8E">
        <w:rPr>
          <w:rFonts w:ascii="Times New Roman" w:hAnsi="Times New Roman" w:cs="Times New Roman"/>
          <w:noProof/>
          <w:color w:val="000000" w:themeColor="text1"/>
          <w:sz w:val="24"/>
          <w:szCs w:val="24"/>
        </w:rPr>
        <w:object w:dxaOrig="1440" w:dyaOrig="1440" w14:anchorId="0410EDCD">
          <v:shape id="_x0000_s1722" type="#_x0000_t75" style="position:absolute;left:0;text-align:left;margin-left:42.55pt;margin-top:184.15pt;width:373.45pt;height:300.8pt;z-index:251721216;mso-position-horizontal-relative:text;mso-position-vertical-relative:text" o:allowoverlap="f">
            <v:imagedata r:id="rId24" o:title=""/>
            <w10:wrap type="topAndBottom"/>
          </v:shape>
          <o:OLEObject Type="Embed" ProgID="Origin95.Graph" ShapeID="_x0000_s1722" DrawAspect="Content" ObjectID="_1692626374" r:id="rId25"/>
        </w:object>
      </w:r>
      <w:r w:rsidR="006715AC" w:rsidRPr="00894C8E">
        <w:rPr>
          <w:rFonts w:ascii="Times New Roman" w:eastAsiaTheme="minorEastAsia" w:hAnsi="Times New Roman" w:cs="Times New Roman"/>
          <w:color w:val="000000" w:themeColor="text1"/>
          <w:sz w:val="24"/>
          <w:szCs w:val="24"/>
        </w:rPr>
        <w:t>concentration of cerium from x</w:t>
      </w:r>
      <w:r w:rsidR="00395516" w:rsidRPr="00894C8E">
        <w:rPr>
          <w:rFonts w:ascii="Times New Roman" w:eastAsiaTheme="minorEastAsia" w:hAnsi="Times New Roman" w:cs="Times New Roman"/>
          <w:color w:val="000000" w:themeColor="text1"/>
          <w:sz w:val="24"/>
          <w:szCs w:val="24"/>
        </w:rPr>
        <w:t xml:space="preserve"> </w:t>
      </w:r>
      <w:r w:rsidR="006715AC" w:rsidRPr="00894C8E">
        <w:rPr>
          <w:rFonts w:ascii="Times New Roman" w:eastAsiaTheme="minorEastAsia" w:hAnsi="Times New Roman" w:cs="Times New Roman"/>
          <w:color w:val="000000" w:themeColor="text1"/>
          <w:sz w:val="24"/>
          <w:szCs w:val="24"/>
        </w:rPr>
        <w:t>=</w:t>
      </w:r>
      <w:r w:rsidR="00395516" w:rsidRPr="00894C8E">
        <w:rPr>
          <w:rFonts w:ascii="Times New Roman" w:eastAsiaTheme="minorEastAsia" w:hAnsi="Times New Roman" w:cs="Times New Roman"/>
          <w:color w:val="000000" w:themeColor="text1"/>
          <w:sz w:val="24"/>
          <w:szCs w:val="24"/>
        </w:rPr>
        <w:t xml:space="preserve"> </w:t>
      </w:r>
      <w:r w:rsidR="006715AC" w:rsidRPr="00894C8E">
        <w:rPr>
          <w:rFonts w:ascii="Times New Roman" w:eastAsiaTheme="minorEastAsia" w:hAnsi="Times New Roman" w:cs="Times New Roman"/>
          <w:color w:val="000000" w:themeColor="text1"/>
          <w:sz w:val="24"/>
          <w:szCs w:val="24"/>
        </w:rPr>
        <w:t>0 to x</w:t>
      </w:r>
      <w:r w:rsidR="00395516" w:rsidRPr="00894C8E">
        <w:rPr>
          <w:rFonts w:ascii="Times New Roman" w:eastAsiaTheme="minorEastAsia" w:hAnsi="Times New Roman" w:cs="Times New Roman"/>
          <w:color w:val="000000" w:themeColor="text1"/>
          <w:sz w:val="24"/>
          <w:szCs w:val="24"/>
        </w:rPr>
        <w:t xml:space="preserve"> </w:t>
      </w:r>
      <w:r w:rsidR="006715AC" w:rsidRPr="00894C8E">
        <w:rPr>
          <w:rFonts w:ascii="Times New Roman" w:eastAsiaTheme="minorEastAsia" w:hAnsi="Times New Roman" w:cs="Times New Roman"/>
          <w:color w:val="000000" w:themeColor="text1"/>
          <w:sz w:val="24"/>
          <w:szCs w:val="24"/>
        </w:rPr>
        <w:t>=</w:t>
      </w:r>
      <w:r w:rsidR="00395516" w:rsidRPr="00894C8E">
        <w:rPr>
          <w:rFonts w:ascii="Times New Roman" w:eastAsiaTheme="minorEastAsia" w:hAnsi="Times New Roman" w:cs="Times New Roman"/>
          <w:color w:val="000000" w:themeColor="text1"/>
          <w:sz w:val="24"/>
          <w:szCs w:val="24"/>
        </w:rPr>
        <w:t xml:space="preserve"> </w:t>
      </w:r>
      <w:r w:rsidR="006715AC" w:rsidRPr="00894C8E">
        <w:rPr>
          <w:rFonts w:ascii="Times New Roman" w:eastAsiaTheme="minorEastAsia" w:hAnsi="Times New Roman" w:cs="Times New Roman"/>
          <w:color w:val="000000" w:themeColor="text1"/>
          <w:sz w:val="24"/>
          <w:szCs w:val="24"/>
        </w:rPr>
        <w:t xml:space="preserve">0.50 </w:t>
      </w:r>
      <w:r w:rsidR="00395516" w:rsidRPr="00894C8E">
        <w:rPr>
          <w:rFonts w:ascii="Times New Roman" w:eastAsiaTheme="minorEastAsia" w:hAnsi="Times New Roman" w:cs="Times New Roman"/>
          <w:color w:val="000000" w:themeColor="text1"/>
          <w:sz w:val="24"/>
          <w:szCs w:val="24"/>
        </w:rPr>
        <w:t>except</w:t>
      </w:r>
      <w:r w:rsidR="006715AC" w:rsidRPr="00894C8E">
        <w:rPr>
          <w:rFonts w:ascii="Times New Roman" w:eastAsiaTheme="minorEastAsia" w:hAnsi="Times New Roman" w:cs="Times New Roman"/>
          <w:color w:val="000000" w:themeColor="text1"/>
          <w:sz w:val="24"/>
          <w:szCs w:val="24"/>
        </w:rPr>
        <w:t xml:space="preserve"> x = 0.375</w:t>
      </w:r>
      <w:r w:rsidR="00395516" w:rsidRPr="00894C8E">
        <w:rPr>
          <w:rFonts w:ascii="Times New Roman" w:eastAsiaTheme="minorEastAsia" w:hAnsi="Times New Roman" w:cs="Times New Roman"/>
          <w:color w:val="000000" w:themeColor="text1"/>
          <w:sz w:val="24"/>
          <w:szCs w:val="24"/>
        </w:rPr>
        <w:t>.</w:t>
      </w:r>
    </w:p>
    <w:p w14:paraId="13EF2D87" w14:textId="3966F4F1" w:rsidR="002C3C07" w:rsidRPr="00894C8E" w:rsidRDefault="002C3C07" w:rsidP="002C3C07">
      <w:pPr>
        <w:spacing w:line="240" w:lineRule="auto"/>
        <w:jc w:val="center"/>
        <w:rPr>
          <w:rFonts w:ascii="Times New Roman"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t xml:space="preserve">Fig 9: </w:t>
      </w:r>
      <w:r w:rsidRPr="00894C8E">
        <w:rPr>
          <w:rFonts w:ascii="Times New Roman" w:hAnsi="Times New Roman" w:cs="Times New Roman"/>
          <w:bCs/>
          <w:color w:val="000000" w:themeColor="text1"/>
          <w:sz w:val="24"/>
          <w:szCs w:val="24"/>
        </w:rPr>
        <w:t xml:space="preserve">Plot of drift mobility of </w:t>
      </w:r>
      <m:oMath>
        <m:r>
          <w:rPr>
            <w:rFonts w:ascii="Cambria Math" w:hAnsi="Cambria Math" w:cs="Times New Roman"/>
            <w:color w:val="000000" w:themeColor="text1"/>
            <w:sz w:val="24"/>
            <w:szCs w:val="24"/>
          </w:rPr>
          <m:t>Cd</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Pr="00894C8E">
        <w:rPr>
          <w:rFonts w:ascii="Times New Roman" w:eastAsiaTheme="minorEastAsia" w:hAnsi="Times New Roman" w:cs="Times New Roman"/>
          <w:bCs/>
          <w:color w:val="000000" w:themeColor="text1"/>
          <w:sz w:val="24"/>
          <w:szCs w:val="24"/>
        </w:rPr>
        <w:t xml:space="preserve"> (x = 0, 0.125, 0.25, 0.375 and 0.50) with temperature.</w:t>
      </w:r>
    </w:p>
    <w:p w14:paraId="2E1042BA" w14:textId="16730190" w:rsidR="002C3C07" w:rsidRPr="00894C8E" w:rsidRDefault="002C3C07" w:rsidP="002C3C07">
      <w:pPr>
        <w:spacing w:after="0" w:line="360" w:lineRule="auto"/>
        <w:ind w:firstLine="720"/>
        <w:jc w:val="both"/>
        <w:rPr>
          <w:rFonts w:ascii="Times New Roman" w:hAnsi="Times New Roman" w:cs="Times New Roman"/>
          <w:color w:val="000000" w:themeColor="text1"/>
          <w:sz w:val="24"/>
          <w:szCs w:val="24"/>
        </w:rPr>
      </w:pPr>
    </w:p>
    <w:tbl>
      <w:tblPr>
        <w:tblpPr w:leftFromText="180" w:rightFromText="180" w:vertAnchor="text" w:horzAnchor="margin" w:tblpXSpec="center" w:tblpY="259"/>
        <w:tblW w:w="8222" w:type="dxa"/>
        <w:tblBorders>
          <w:top w:val="single" w:sz="12" w:space="0" w:color="auto"/>
          <w:bottom w:val="single" w:sz="12" w:space="0" w:color="auto"/>
        </w:tblBorders>
        <w:tblLook w:val="04A0" w:firstRow="1" w:lastRow="0" w:firstColumn="1" w:lastColumn="0" w:noHBand="0" w:noVBand="1"/>
      </w:tblPr>
      <w:tblGrid>
        <w:gridCol w:w="2258"/>
        <w:gridCol w:w="1003"/>
        <w:gridCol w:w="1417"/>
        <w:gridCol w:w="1365"/>
        <w:gridCol w:w="1184"/>
        <w:gridCol w:w="995"/>
      </w:tblGrid>
      <w:tr w:rsidR="003C04D3" w:rsidRPr="00894C8E" w14:paraId="2FB2AF79" w14:textId="77777777" w:rsidTr="00A425B5">
        <w:trPr>
          <w:trHeight w:val="408"/>
        </w:trPr>
        <w:tc>
          <w:tcPr>
            <w:tcW w:w="8222" w:type="dxa"/>
            <w:gridSpan w:val="6"/>
            <w:tcBorders>
              <w:top w:val="nil"/>
              <w:bottom w:val="single" w:sz="12" w:space="0" w:color="auto"/>
            </w:tcBorders>
            <w:vAlign w:val="center"/>
          </w:tcPr>
          <w:p w14:paraId="5CD698D9" w14:textId="7605B2AD" w:rsidR="003C04D3" w:rsidRPr="00894C8E" w:rsidRDefault="003C04D3" w:rsidP="00A425B5">
            <w:pPr>
              <w:spacing w:after="0" w:line="240" w:lineRule="auto"/>
              <w:jc w:val="both"/>
              <w:rPr>
                <w:rFonts w:ascii="Times New Roman"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t>Table 4:</w:t>
            </w:r>
            <w:r w:rsidRPr="00894C8E">
              <w:rPr>
                <w:rFonts w:ascii="Times New Roman" w:hAnsi="Times New Roman" w:cs="Times New Roman"/>
                <w:bCs/>
                <w:color w:val="000000" w:themeColor="text1"/>
                <w:sz w:val="24"/>
                <w:szCs w:val="24"/>
              </w:rPr>
              <w:t xml:space="preserve"> Drift mobility, carrier concentration and activation energy</w:t>
            </w:r>
            <w:r w:rsidRPr="00894C8E">
              <w:rPr>
                <w:rFonts w:ascii="Times New Roman" w:eastAsiaTheme="minorEastAsia" w:hAnsi="Times New Roman" w:cs="Times New Roman"/>
                <w:bCs/>
                <w:color w:val="000000" w:themeColor="text1"/>
                <w:sz w:val="24"/>
                <w:szCs w:val="24"/>
              </w:rPr>
              <w:t xml:space="preserve"> at 673K</w:t>
            </w:r>
          </w:p>
        </w:tc>
      </w:tr>
      <w:tr w:rsidR="003C04D3" w:rsidRPr="00894C8E" w14:paraId="52A68344" w14:textId="77777777" w:rsidTr="00A425B5">
        <w:trPr>
          <w:trHeight w:val="408"/>
        </w:trPr>
        <w:tc>
          <w:tcPr>
            <w:tcW w:w="2258" w:type="dxa"/>
            <w:tcBorders>
              <w:top w:val="single" w:sz="12" w:space="0" w:color="auto"/>
              <w:bottom w:val="single" w:sz="12" w:space="0" w:color="auto"/>
            </w:tcBorders>
            <w:vAlign w:val="center"/>
          </w:tcPr>
          <w:p w14:paraId="75028B59" w14:textId="77777777" w:rsidR="003C04D3" w:rsidRPr="00894C8E" w:rsidRDefault="003C04D3" w:rsidP="00A425B5">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Parameters</w:t>
            </w:r>
          </w:p>
        </w:tc>
        <w:tc>
          <w:tcPr>
            <w:tcW w:w="1003" w:type="dxa"/>
            <w:tcBorders>
              <w:top w:val="single" w:sz="12" w:space="0" w:color="auto"/>
              <w:bottom w:val="single" w:sz="12" w:space="0" w:color="auto"/>
            </w:tcBorders>
            <w:vAlign w:val="center"/>
          </w:tcPr>
          <w:p w14:paraId="7DA8BFBA" w14:textId="77777777" w:rsidR="003C04D3" w:rsidRPr="00894C8E" w:rsidRDefault="003C04D3" w:rsidP="00A425B5">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x = 0.0</w:t>
            </w:r>
          </w:p>
        </w:tc>
        <w:tc>
          <w:tcPr>
            <w:tcW w:w="1417" w:type="dxa"/>
            <w:tcBorders>
              <w:top w:val="single" w:sz="12" w:space="0" w:color="auto"/>
              <w:bottom w:val="single" w:sz="12" w:space="0" w:color="auto"/>
            </w:tcBorders>
            <w:vAlign w:val="center"/>
          </w:tcPr>
          <w:p w14:paraId="4DD04013" w14:textId="77777777" w:rsidR="003C04D3" w:rsidRPr="00894C8E" w:rsidRDefault="003C04D3" w:rsidP="00A425B5">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x = 0.125</w:t>
            </w:r>
          </w:p>
        </w:tc>
        <w:tc>
          <w:tcPr>
            <w:tcW w:w="1365" w:type="dxa"/>
            <w:tcBorders>
              <w:top w:val="single" w:sz="12" w:space="0" w:color="auto"/>
              <w:bottom w:val="single" w:sz="12" w:space="0" w:color="auto"/>
            </w:tcBorders>
            <w:vAlign w:val="center"/>
          </w:tcPr>
          <w:p w14:paraId="4936FC55" w14:textId="77777777" w:rsidR="003C04D3" w:rsidRPr="00894C8E" w:rsidRDefault="003C04D3" w:rsidP="00A425B5">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x = 0.25</w:t>
            </w:r>
          </w:p>
        </w:tc>
        <w:tc>
          <w:tcPr>
            <w:tcW w:w="1184" w:type="dxa"/>
            <w:tcBorders>
              <w:top w:val="single" w:sz="12" w:space="0" w:color="auto"/>
              <w:bottom w:val="single" w:sz="12" w:space="0" w:color="auto"/>
            </w:tcBorders>
            <w:vAlign w:val="center"/>
          </w:tcPr>
          <w:p w14:paraId="5D7B2424" w14:textId="77777777" w:rsidR="003C04D3" w:rsidRPr="00894C8E" w:rsidRDefault="003C04D3" w:rsidP="00A425B5">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x = 0.375</w:t>
            </w:r>
          </w:p>
        </w:tc>
        <w:tc>
          <w:tcPr>
            <w:tcW w:w="995" w:type="dxa"/>
            <w:tcBorders>
              <w:top w:val="single" w:sz="12" w:space="0" w:color="auto"/>
              <w:bottom w:val="single" w:sz="12" w:space="0" w:color="auto"/>
            </w:tcBorders>
            <w:vAlign w:val="center"/>
          </w:tcPr>
          <w:p w14:paraId="58265C0F" w14:textId="77777777" w:rsidR="003C04D3" w:rsidRPr="00894C8E" w:rsidRDefault="003C04D3" w:rsidP="00A425B5">
            <w:pPr>
              <w:spacing w:after="0"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x = 0.5</w:t>
            </w:r>
          </w:p>
        </w:tc>
      </w:tr>
      <w:tr w:rsidR="003C04D3" w:rsidRPr="00894C8E" w14:paraId="5AC3359D" w14:textId="77777777" w:rsidTr="00A425B5">
        <w:trPr>
          <w:trHeight w:val="938"/>
        </w:trPr>
        <w:tc>
          <w:tcPr>
            <w:tcW w:w="2258" w:type="dxa"/>
            <w:tcBorders>
              <w:top w:val="single" w:sz="12" w:space="0" w:color="auto"/>
            </w:tcBorders>
            <w:vAlign w:val="center"/>
          </w:tcPr>
          <w:p w14:paraId="59069D0C" w14:textId="77777777" w:rsidR="003C04D3" w:rsidRPr="00894C8E" w:rsidRDefault="00B52D11" w:rsidP="00A425B5">
            <w:pPr>
              <w:spacing w:after="0" w:line="240" w:lineRule="auto"/>
              <w:jc w:val="center"/>
              <w:rPr>
                <w:rFonts w:ascii="Times New Roman" w:eastAsiaTheme="minorEastAsia" w:hAnsi="Times New Roman" w:cs="Times New Roman"/>
                <w:b/>
                <w:color w:val="000000" w:themeColor="text1"/>
                <w:sz w:val="24"/>
                <w:szCs w:val="24"/>
              </w:rPr>
            </w:pPr>
            <m:oMath>
              <m:sSub>
                <m:sSubPr>
                  <m:ctrlPr>
                    <w:rPr>
                      <w:rFonts w:ascii="Cambria Math" w:eastAsiaTheme="minorEastAsia" w:hAnsi="Cambria Math" w:cs="Times New Roman"/>
                      <w:b/>
                      <w:i/>
                      <w:color w:val="000000" w:themeColor="text1"/>
                      <w:sz w:val="24"/>
                      <w:szCs w:val="24"/>
                      <w:vertAlign w:val="subscript"/>
                    </w:rPr>
                  </m:ctrlPr>
                </m:sSubPr>
                <m:e>
                  <m:r>
                    <m:rPr>
                      <m:sty m:val="bi"/>
                    </m:rPr>
                    <w:rPr>
                      <w:rFonts w:ascii="Cambria Math" w:eastAsiaTheme="minorEastAsia" w:hAnsi="Cambria Math" w:cs="Times New Roman"/>
                      <w:color w:val="000000" w:themeColor="text1"/>
                      <w:sz w:val="24"/>
                      <w:szCs w:val="24"/>
                      <w:vertAlign w:val="subscript"/>
                    </w:rPr>
                    <m:t>μ</m:t>
                  </m:r>
                </m:e>
                <m:sub>
                  <m:r>
                    <m:rPr>
                      <m:sty m:val="bi"/>
                    </m:rPr>
                    <w:rPr>
                      <w:rFonts w:ascii="Cambria Math" w:eastAsiaTheme="minorEastAsia" w:hAnsi="Cambria Math" w:cs="Times New Roman"/>
                      <w:color w:val="000000" w:themeColor="text1"/>
                      <w:sz w:val="24"/>
                      <w:szCs w:val="24"/>
                      <w:vertAlign w:val="subscript"/>
                    </w:rPr>
                    <m:t>d</m:t>
                  </m:r>
                </m:sub>
              </m:sSub>
              <m:r>
                <m:rPr>
                  <m:sty m:val="bi"/>
                </m:rPr>
                <w:rPr>
                  <w:rFonts w:ascii="Cambria Math" w:eastAsiaTheme="minorEastAsia" w:hAnsi="Cambria Math" w:cs="Times New Roman"/>
                  <w:color w:val="000000" w:themeColor="text1"/>
                  <w:sz w:val="24"/>
                  <w:szCs w:val="24"/>
                  <w:vertAlign w:val="subscript"/>
                </w:rPr>
                <m:t>×</m:t>
              </m:r>
              <m:sSup>
                <m:sSupPr>
                  <m:ctrlPr>
                    <w:rPr>
                      <w:rFonts w:ascii="Cambria Math" w:eastAsiaTheme="minorEastAsia" w:hAnsi="Cambria Math" w:cs="Times New Roman"/>
                      <w:b/>
                      <w:i/>
                      <w:color w:val="000000" w:themeColor="text1"/>
                      <w:sz w:val="24"/>
                      <w:szCs w:val="24"/>
                      <w:vertAlign w:val="subscript"/>
                    </w:rPr>
                  </m:ctrlPr>
                </m:sSupPr>
                <m:e>
                  <m:r>
                    <m:rPr>
                      <m:sty m:val="bi"/>
                    </m:rPr>
                    <w:rPr>
                      <w:rFonts w:ascii="Cambria Math" w:eastAsiaTheme="minorEastAsia" w:hAnsi="Cambria Math" w:cs="Times New Roman"/>
                      <w:color w:val="000000" w:themeColor="text1"/>
                      <w:sz w:val="24"/>
                      <w:szCs w:val="24"/>
                      <w:vertAlign w:val="subscript"/>
                    </w:rPr>
                    <m:t>10</m:t>
                  </m:r>
                </m:e>
                <m:sup>
                  <m:r>
                    <m:rPr>
                      <m:sty m:val="bi"/>
                    </m:rPr>
                    <w:rPr>
                      <w:rFonts w:ascii="Cambria Math" w:eastAsiaTheme="minorEastAsia" w:hAnsi="Cambria Math" w:cs="Times New Roman"/>
                      <w:color w:val="000000" w:themeColor="text1"/>
                      <w:sz w:val="24"/>
                      <w:szCs w:val="24"/>
                      <w:vertAlign w:val="subscript"/>
                    </w:rPr>
                    <m:t>-10</m:t>
                  </m:r>
                </m:sup>
              </m:sSup>
              <m:r>
                <m:rPr>
                  <m:sty m:val="bi"/>
                </m:rPr>
                <w:rPr>
                  <w:rFonts w:ascii="Cambria Math" w:eastAsiaTheme="minorEastAsia" w:hAnsi="Cambria Math" w:cs="Times New Roman"/>
                  <w:color w:val="000000" w:themeColor="text1"/>
                  <w:sz w:val="24"/>
                  <w:szCs w:val="24"/>
                  <w:vertAlign w:val="subscript"/>
                </w:rPr>
                <m:t xml:space="preserve"> </m:t>
              </m:r>
            </m:oMath>
            <w:r w:rsidR="003C04D3" w:rsidRPr="00894C8E">
              <w:rPr>
                <w:rFonts w:ascii="Times New Roman" w:eastAsiaTheme="minorEastAsia" w:hAnsi="Times New Roman" w:cs="Times New Roman"/>
                <w:b/>
                <w:color w:val="000000" w:themeColor="text1"/>
                <w:sz w:val="24"/>
                <w:szCs w:val="24"/>
              </w:rPr>
              <w:t>at 673K</w:t>
            </w:r>
          </w:p>
          <w:p w14:paraId="6DC3AAED" w14:textId="77777777" w:rsidR="003C04D3" w:rsidRPr="00894C8E" w:rsidRDefault="003C04D3" w:rsidP="00A425B5">
            <w:pPr>
              <w:spacing w:after="0" w:line="240" w:lineRule="auto"/>
              <w:jc w:val="center"/>
              <w:rPr>
                <w:rFonts w:ascii="Times New Roman" w:eastAsiaTheme="minorEastAsia" w:hAnsi="Times New Roman" w:cs="Times New Roman"/>
                <w:b/>
                <w:color w:val="000000" w:themeColor="text1"/>
                <w:sz w:val="24"/>
                <w:szCs w:val="24"/>
              </w:rPr>
            </w:pPr>
            <m:oMathPara>
              <m:oMathParaPr>
                <m:jc m:val="left"/>
              </m:oMathParaPr>
              <m:oMath>
                <m:r>
                  <m:rPr>
                    <m:sty m:val="bi"/>
                  </m:rPr>
                  <w:rPr>
                    <w:rFonts w:ascii="Cambria Math" w:eastAsiaTheme="minorEastAsia" w:hAnsi="Cambria Math" w:cs="Times New Roman"/>
                    <w:color w:val="000000" w:themeColor="text1"/>
                    <w:sz w:val="24"/>
                    <w:szCs w:val="24"/>
                  </w:rPr>
                  <m:t>η×</m:t>
                </m:r>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10</m:t>
                    </m:r>
                  </m:e>
                  <m:sup>
                    <m:r>
                      <m:rPr>
                        <m:sty m:val="bi"/>
                      </m:rPr>
                      <w:rPr>
                        <w:rFonts w:ascii="Cambria Math" w:eastAsiaTheme="minorEastAsia" w:hAnsi="Cambria Math" w:cs="Times New Roman"/>
                        <w:color w:val="000000" w:themeColor="text1"/>
                        <w:sz w:val="24"/>
                        <w:szCs w:val="24"/>
                      </w:rPr>
                      <m:t>22</m:t>
                    </m:r>
                  </m:sup>
                </m:sSup>
              </m:oMath>
            </m:oMathPara>
          </w:p>
          <w:p w14:paraId="06813093" w14:textId="77777777" w:rsidR="003C04D3" w:rsidRPr="00894C8E" w:rsidRDefault="00B52D11" w:rsidP="00A425B5">
            <w:pPr>
              <w:spacing w:after="0" w:line="240" w:lineRule="auto"/>
              <w:jc w:val="center"/>
              <w:rPr>
                <w:rFonts w:ascii="Times New Roman" w:eastAsiaTheme="minorEastAsia" w:hAnsi="Times New Roman" w:cs="Times New Roman"/>
                <w:b/>
                <w:color w:val="000000" w:themeColor="text1"/>
                <w:sz w:val="24"/>
                <w:szCs w:val="24"/>
              </w:rPr>
            </w:pPr>
            <m:oMathPara>
              <m:oMathParaPr>
                <m:jc m:val="left"/>
              </m:oMathParaPr>
              <m:oMath>
                <m:sSub>
                  <m:sSubPr>
                    <m:ctrlPr>
                      <w:rPr>
                        <w:rFonts w:ascii="Cambria Math" w:eastAsiaTheme="minorEastAsia" w:hAnsi="Cambria Math" w:cs="Times New Roman"/>
                        <w:b/>
                        <w:i/>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I</m:t>
                    </m:r>
                  </m:sub>
                </m:sSub>
                <m:d>
                  <m:dPr>
                    <m:ctrlPr>
                      <w:rPr>
                        <w:rFonts w:ascii="Cambria Math" w:eastAsiaTheme="minorEastAsia" w:hAnsi="Cambria Math" w:cs="Times New Roman"/>
                        <w:b/>
                        <w:i/>
                        <w:color w:val="000000" w:themeColor="text1"/>
                        <w:sz w:val="24"/>
                        <w:szCs w:val="24"/>
                      </w:rPr>
                    </m:ctrlPr>
                  </m:dPr>
                  <m:e>
                    <m:r>
                      <m:rPr>
                        <m:sty m:val="bi"/>
                      </m:rPr>
                      <w:rPr>
                        <w:rFonts w:ascii="Cambria Math" w:eastAsiaTheme="minorEastAsia" w:hAnsi="Cambria Math" w:cs="Times New Roman"/>
                        <w:color w:val="000000" w:themeColor="text1"/>
                        <w:sz w:val="24"/>
                        <w:szCs w:val="24"/>
                      </w:rPr>
                      <m:t>eV</m:t>
                    </m:r>
                  </m:e>
                </m:d>
              </m:oMath>
            </m:oMathPara>
          </w:p>
          <w:p w14:paraId="25312F3A" w14:textId="77777777" w:rsidR="003C04D3" w:rsidRPr="00894C8E" w:rsidRDefault="00B52D11" w:rsidP="00A425B5">
            <w:pPr>
              <w:spacing w:after="0" w:line="240" w:lineRule="auto"/>
              <w:jc w:val="center"/>
              <w:rPr>
                <w:rFonts w:ascii="Times New Roman" w:eastAsiaTheme="minorEastAsia" w:hAnsi="Times New Roman" w:cs="Times New Roman"/>
                <w:b/>
                <w:color w:val="000000" w:themeColor="text1"/>
                <w:sz w:val="24"/>
                <w:szCs w:val="24"/>
              </w:rPr>
            </w:pPr>
            <m:oMathPara>
              <m:oMathParaPr>
                <m:jc m:val="left"/>
              </m:oMathParaPr>
              <m:oMath>
                <m:sSub>
                  <m:sSubPr>
                    <m:ctrlPr>
                      <w:rPr>
                        <w:rFonts w:ascii="Cambria Math" w:eastAsiaTheme="minorEastAsia" w:hAnsi="Cambria Math" w:cs="Times New Roman"/>
                        <w:b/>
                        <w:i/>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II</m:t>
                    </m:r>
                  </m:sub>
                </m:sSub>
                <m:d>
                  <m:dPr>
                    <m:ctrlPr>
                      <w:rPr>
                        <w:rFonts w:ascii="Cambria Math" w:eastAsiaTheme="minorEastAsia" w:hAnsi="Cambria Math" w:cs="Times New Roman"/>
                        <w:b/>
                        <w:i/>
                        <w:color w:val="000000" w:themeColor="text1"/>
                        <w:sz w:val="24"/>
                        <w:szCs w:val="24"/>
                      </w:rPr>
                    </m:ctrlPr>
                  </m:dPr>
                  <m:e>
                    <m:r>
                      <m:rPr>
                        <m:sty m:val="bi"/>
                      </m:rPr>
                      <w:rPr>
                        <w:rFonts w:ascii="Cambria Math" w:eastAsiaTheme="minorEastAsia" w:hAnsi="Cambria Math" w:cs="Times New Roman"/>
                        <w:color w:val="000000" w:themeColor="text1"/>
                        <w:sz w:val="24"/>
                        <w:szCs w:val="24"/>
                      </w:rPr>
                      <m:t>eV</m:t>
                    </m:r>
                  </m:e>
                </m:d>
              </m:oMath>
            </m:oMathPara>
          </w:p>
          <w:p w14:paraId="6AED83E8" w14:textId="77777777" w:rsidR="003C04D3" w:rsidRPr="00894C8E" w:rsidRDefault="003C04D3" w:rsidP="00A425B5">
            <w:pPr>
              <w:spacing w:after="0" w:line="240" w:lineRule="auto"/>
              <w:jc w:val="center"/>
              <w:rPr>
                <w:rFonts w:ascii="Times New Roman" w:eastAsiaTheme="minorEastAsia" w:hAnsi="Times New Roman" w:cs="Times New Roman"/>
                <w:b/>
                <w:color w:val="000000" w:themeColor="text1"/>
                <w:sz w:val="24"/>
                <w:szCs w:val="24"/>
              </w:rPr>
            </w:pPr>
            <m:oMathPara>
              <m:oMathParaPr>
                <m:jc m:val="left"/>
              </m:oMathParaPr>
              <m:oMath>
                <m:r>
                  <m:rPr>
                    <m:sty m:val="bi"/>
                  </m:rPr>
                  <w:rPr>
                    <w:rFonts w:ascii="Cambria Math" w:eastAsiaTheme="minorEastAsia" w:hAnsi="Cambria Math" w:cs="Times New Roman"/>
                    <w:color w:val="000000" w:themeColor="text1"/>
                    <w:sz w:val="24"/>
                    <w:szCs w:val="24"/>
                  </w:rPr>
                  <m:t>∆E=</m:t>
                </m:r>
                <m:sSub>
                  <m:sSubPr>
                    <m:ctrlPr>
                      <w:rPr>
                        <w:rFonts w:ascii="Cambria Math" w:eastAsiaTheme="minorEastAsia" w:hAnsi="Cambria Math" w:cs="Times New Roman"/>
                        <w:b/>
                        <w:i/>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I</m:t>
                    </m:r>
                  </m:sub>
                </m:sSub>
                <m:r>
                  <m:rPr>
                    <m:sty m:val="bi"/>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
                        <w:i/>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II</m:t>
                    </m:r>
                  </m:sub>
                </m:sSub>
                <m:d>
                  <m:dPr>
                    <m:ctrlPr>
                      <w:rPr>
                        <w:rFonts w:ascii="Cambria Math" w:eastAsiaTheme="minorEastAsia" w:hAnsi="Cambria Math" w:cs="Times New Roman"/>
                        <w:b/>
                        <w:i/>
                        <w:color w:val="000000" w:themeColor="text1"/>
                        <w:sz w:val="24"/>
                        <w:szCs w:val="24"/>
                      </w:rPr>
                    </m:ctrlPr>
                  </m:dPr>
                  <m:e>
                    <m:r>
                      <m:rPr>
                        <m:sty m:val="bi"/>
                      </m:rPr>
                      <w:rPr>
                        <w:rFonts w:ascii="Cambria Math" w:eastAsiaTheme="minorEastAsia" w:hAnsi="Cambria Math" w:cs="Times New Roman"/>
                        <w:color w:val="000000" w:themeColor="text1"/>
                        <w:sz w:val="24"/>
                        <w:szCs w:val="24"/>
                      </w:rPr>
                      <m:t>eV</m:t>
                    </m:r>
                  </m:e>
                </m:d>
              </m:oMath>
            </m:oMathPara>
          </w:p>
        </w:tc>
        <w:tc>
          <w:tcPr>
            <w:tcW w:w="1003" w:type="dxa"/>
            <w:tcBorders>
              <w:top w:val="single" w:sz="12" w:space="0" w:color="auto"/>
            </w:tcBorders>
            <w:vAlign w:val="center"/>
          </w:tcPr>
          <w:p w14:paraId="34EA5232"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5.68</w:t>
            </w:r>
          </w:p>
          <w:p w14:paraId="1C6005D5"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1.258</w:t>
            </w:r>
          </w:p>
          <w:p w14:paraId="2ACC82AA"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1.2356</w:t>
            </w:r>
          </w:p>
          <w:p w14:paraId="02BD75C6" w14:textId="77777777" w:rsidR="003C04D3" w:rsidRPr="00894C8E" w:rsidRDefault="003C04D3" w:rsidP="00A425B5">
            <w:pPr>
              <w:spacing w:after="0" w:line="240" w:lineRule="auto"/>
              <w:jc w:val="center"/>
              <w:rPr>
                <w:rFonts w:ascii="Times New Roman" w:hAnsi="Times New Roman" w:cs="Times New Roman"/>
                <w:sz w:val="24"/>
                <w:szCs w:val="24"/>
              </w:rPr>
            </w:pPr>
            <w:r w:rsidRPr="00894C8E">
              <w:rPr>
                <w:rFonts w:ascii="Times New Roman" w:hAnsi="Times New Roman" w:cs="Times New Roman"/>
                <w:sz w:val="24"/>
                <w:szCs w:val="24"/>
              </w:rPr>
              <w:t>-0.0642</w:t>
            </w:r>
          </w:p>
          <w:p w14:paraId="395BE161" w14:textId="77777777" w:rsidR="003C04D3" w:rsidRPr="00894C8E" w:rsidRDefault="003C04D3" w:rsidP="00A425B5">
            <w:pPr>
              <w:spacing w:after="0" w:line="240" w:lineRule="auto"/>
              <w:jc w:val="center"/>
              <w:rPr>
                <w:rFonts w:ascii="Times New Roman" w:hAnsi="Times New Roman" w:cs="Times New Roman"/>
                <w:sz w:val="24"/>
                <w:szCs w:val="24"/>
              </w:rPr>
            </w:pPr>
            <w:r w:rsidRPr="00894C8E">
              <w:rPr>
                <w:rFonts w:ascii="Times New Roman" w:hAnsi="Times New Roman" w:cs="Times New Roman"/>
                <w:sz w:val="24"/>
                <w:szCs w:val="24"/>
              </w:rPr>
              <w:t>1.8784</w:t>
            </w:r>
          </w:p>
        </w:tc>
        <w:tc>
          <w:tcPr>
            <w:tcW w:w="1417" w:type="dxa"/>
            <w:tcBorders>
              <w:top w:val="single" w:sz="12" w:space="0" w:color="auto"/>
            </w:tcBorders>
            <w:vAlign w:val="center"/>
          </w:tcPr>
          <w:p w14:paraId="14E225C7"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6.21</w:t>
            </w:r>
          </w:p>
          <w:p w14:paraId="42CFFE1D"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1.149</w:t>
            </w:r>
          </w:p>
          <w:p w14:paraId="40546891"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1.5109</w:t>
            </w:r>
          </w:p>
          <w:p w14:paraId="013C47D7"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-1.0211</w:t>
            </w:r>
          </w:p>
          <w:p w14:paraId="009CA953"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2.5320</w:t>
            </w:r>
          </w:p>
        </w:tc>
        <w:tc>
          <w:tcPr>
            <w:tcW w:w="1365" w:type="dxa"/>
            <w:tcBorders>
              <w:top w:val="single" w:sz="12" w:space="0" w:color="auto"/>
            </w:tcBorders>
            <w:vAlign w:val="center"/>
          </w:tcPr>
          <w:p w14:paraId="15187AB2"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12.16</w:t>
            </w:r>
          </w:p>
          <w:p w14:paraId="6727BDB6"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1.046</w:t>
            </w:r>
          </w:p>
          <w:p w14:paraId="7AA5E5C3" w14:textId="77777777" w:rsidR="003C04D3" w:rsidRPr="00894C8E" w:rsidRDefault="003C04D3" w:rsidP="00A425B5">
            <w:pPr>
              <w:spacing w:after="0" w:line="240" w:lineRule="auto"/>
              <w:jc w:val="center"/>
              <w:rPr>
                <w:rFonts w:ascii="Times New Roman" w:hAnsi="Times New Roman" w:cs="Times New Roman"/>
                <w:sz w:val="24"/>
                <w:szCs w:val="24"/>
              </w:rPr>
            </w:pPr>
            <w:r w:rsidRPr="00894C8E">
              <w:rPr>
                <w:rFonts w:ascii="Times New Roman" w:hAnsi="Times New Roman" w:cs="Times New Roman"/>
                <w:sz w:val="24"/>
                <w:szCs w:val="24"/>
              </w:rPr>
              <w:t>1.3903</w:t>
            </w:r>
          </w:p>
          <w:p w14:paraId="496C6EEA" w14:textId="77777777" w:rsidR="003C04D3" w:rsidRPr="00894C8E" w:rsidRDefault="003C04D3" w:rsidP="00A425B5">
            <w:pPr>
              <w:spacing w:after="0" w:line="240" w:lineRule="auto"/>
              <w:jc w:val="center"/>
              <w:rPr>
                <w:rFonts w:ascii="Times New Roman" w:hAnsi="Times New Roman" w:cs="Times New Roman"/>
                <w:sz w:val="24"/>
                <w:szCs w:val="24"/>
              </w:rPr>
            </w:pPr>
            <w:r w:rsidRPr="00894C8E">
              <w:rPr>
                <w:rFonts w:ascii="Times New Roman" w:hAnsi="Times New Roman" w:cs="Times New Roman"/>
                <w:sz w:val="24"/>
                <w:szCs w:val="24"/>
              </w:rPr>
              <w:t>-1.2986</w:t>
            </w:r>
          </w:p>
          <w:p w14:paraId="5FE7D143" w14:textId="77777777" w:rsidR="003C04D3" w:rsidRPr="00894C8E" w:rsidRDefault="003C04D3" w:rsidP="00A425B5">
            <w:pPr>
              <w:spacing w:after="0" w:line="240" w:lineRule="auto"/>
              <w:jc w:val="center"/>
              <w:rPr>
                <w:rFonts w:ascii="Times New Roman" w:hAnsi="Times New Roman" w:cs="Times New Roman"/>
                <w:sz w:val="24"/>
                <w:szCs w:val="24"/>
              </w:rPr>
            </w:pPr>
            <w:r w:rsidRPr="00894C8E">
              <w:rPr>
                <w:rFonts w:ascii="Times New Roman" w:hAnsi="Times New Roman" w:cs="Times New Roman"/>
                <w:sz w:val="24"/>
                <w:szCs w:val="24"/>
              </w:rPr>
              <w:t>2.6943</w:t>
            </w:r>
          </w:p>
        </w:tc>
        <w:tc>
          <w:tcPr>
            <w:tcW w:w="1184" w:type="dxa"/>
            <w:tcBorders>
              <w:top w:val="single" w:sz="12" w:space="0" w:color="auto"/>
            </w:tcBorders>
            <w:vAlign w:val="center"/>
          </w:tcPr>
          <w:p w14:paraId="5B53D167"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6.70</w:t>
            </w:r>
          </w:p>
          <w:p w14:paraId="399542FF"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0.934</w:t>
            </w:r>
          </w:p>
          <w:p w14:paraId="2E37FDAA" w14:textId="77777777" w:rsidR="003C04D3" w:rsidRPr="00894C8E" w:rsidRDefault="003C04D3" w:rsidP="00A425B5">
            <w:pPr>
              <w:spacing w:after="0" w:line="240" w:lineRule="auto"/>
              <w:jc w:val="center"/>
              <w:rPr>
                <w:rFonts w:ascii="Times New Roman" w:hAnsi="Times New Roman" w:cs="Times New Roman"/>
                <w:sz w:val="24"/>
                <w:szCs w:val="24"/>
              </w:rPr>
            </w:pPr>
            <w:r w:rsidRPr="00894C8E">
              <w:rPr>
                <w:rFonts w:ascii="Times New Roman" w:hAnsi="Times New Roman" w:cs="Times New Roman"/>
                <w:sz w:val="24"/>
                <w:szCs w:val="24"/>
              </w:rPr>
              <w:t>1.3403</w:t>
            </w:r>
          </w:p>
          <w:p w14:paraId="350B321C" w14:textId="77777777" w:rsidR="003C04D3" w:rsidRPr="00894C8E" w:rsidRDefault="003C04D3" w:rsidP="00A425B5">
            <w:pPr>
              <w:spacing w:after="0" w:line="240" w:lineRule="auto"/>
              <w:jc w:val="center"/>
              <w:rPr>
                <w:rFonts w:ascii="Times New Roman" w:hAnsi="Times New Roman" w:cs="Times New Roman"/>
                <w:sz w:val="24"/>
                <w:szCs w:val="24"/>
              </w:rPr>
            </w:pPr>
            <w:r w:rsidRPr="00894C8E">
              <w:rPr>
                <w:rFonts w:ascii="Times New Roman" w:hAnsi="Times New Roman" w:cs="Times New Roman"/>
                <w:sz w:val="24"/>
                <w:szCs w:val="24"/>
              </w:rPr>
              <w:t>-1.4164</w:t>
            </w:r>
          </w:p>
          <w:p w14:paraId="098E1D5D" w14:textId="77777777" w:rsidR="003C04D3" w:rsidRPr="00894C8E" w:rsidRDefault="003C04D3" w:rsidP="00A425B5">
            <w:pPr>
              <w:spacing w:after="0" w:line="240" w:lineRule="auto"/>
              <w:jc w:val="center"/>
              <w:rPr>
                <w:rFonts w:ascii="Times New Roman" w:hAnsi="Times New Roman" w:cs="Times New Roman"/>
                <w:sz w:val="24"/>
                <w:szCs w:val="24"/>
              </w:rPr>
            </w:pPr>
            <w:r w:rsidRPr="00894C8E">
              <w:rPr>
                <w:rFonts w:ascii="Times New Roman" w:hAnsi="Times New Roman" w:cs="Times New Roman"/>
                <w:sz w:val="24"/>
                <w:szCs w:val="24"/>
              </w:rPr>
              <w:t>2.7568</w:t>
            </w:r>
          </w:p>
        </w:tc>
        <w:tc>
          <w:tcPr>
            <w:tcW w:w="995" w:type="dxa"/>
            <w:tcBorders>
              <w:top w:val="single" w:sz="12" w:space="0" w:color="auto"/>
            </w:tcBorders>
            <w:vAlign w:val="center"/>
          </w:tcPr>
          <w:p w14:paraId="2C092D50"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27.74</w:t>
            </w:r>
          </w:p>
          <w:p w14:paraId="771C1633"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0.821</w:t>
            </w:r>
          </w:p>
          <w:p w14:paraId="0B8C8EF4"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1.3647</w:t>
            </w:r>
          </w:p>
          <w:p w14:paraId="2A54D3D3"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-1.6069</w:t>
            </w:r>
          </w:p>
          <w:p w14:paraId="134F0D70" w14:textId="77777777" w:rsidR="003C04D3" w:rsidRPr="00894C8E" w:rsidRDefault="003C04D3" w:rsidP="00A425B5">
            <w:pPr>
              <w:spacing w:after="0" w:line="240" w:lineRule="auto"/>
              <w:jc w:val="center"/>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2.9716</w:t>
            </w:r>
          </w:p>
        </w:tc>
      </w:tr>
    </w:tbl>
    <w:p w14:paraId="2480999F" w14:textId="7CCACA0A" w:rsidR="00D00E13" w:rsidRPr="00894C8E" w:rsidRDefault="00D00E13" w:rsidP="00002C1D">
      <w:pPr>
        <w:spacing w:line="360" w:lineRule="auto"/>
        <w:jc w:val="both"/>
        <w:rPr>
          <w:rFonts w:ascii="Times New Roman" w:hAnsi="Times New Roman" w:cs="Times New Roman"/>
          <w:b/>
          <w:color w:val="000000" w:themeColor="text1"/>
          <w:sz w:val="24"/>
          <w:szCs w:val="24"/>
        </w:rPr>
      </w:pPr>
    </w:p>
    <w:p w14:paraId="37A0F270" w14:textId="1A4F304C" w:rsidR="00AD4673" w:rsidRPr="00894C8E" w:rsidRDefault="00B52D11" w:rsidP="003D43EB">
      <w:pPr>
        <w:spacing w:line="240" w:lineRule="auto"/>
        <w:jc w:val="both"/>
        <w:rPr>
          <w:rFonts w:ascii="Times New Roman" w:hAnsi="Times New Roman" w:cs="Times New Roman"/>
          <w:b/>
          <w:color w:val="000000" w:themeColor="text1"/>
          <w:sz w:val="24"/>
          <w:szCs w:val="24"/>
        </w:rPr>
      </w:pPr>
      <w:r w:rsidRPr="00894C8E">
        <w:rPr>
          <w:rFonts w:ascii="Times New Roman" w:hAnsi="Times New Roman" w:cs="Times New Roman"/>
          <w:sz w:val="24"/>
          <w:szCs w:val="24"/>
        </w:rPr>
        <w:lastRenderedPageBreak/>
        <w:object w:dxaOrig="1440" w:dyaOrig="1440" w14:anchorId="1558EA42">
          <v:shape id="_x0000_s1713" type="#_x0000_t75" style="position:absolute;left:0;text-align:left;margin-left:59.1pt;margin-top:0;width:342.25pt;height:262.7pt;z-index:251713024" o:allowoverlap="f">
            <v:imagedata r:id="rId26" o:title=""/>
            <w10:wrap type="topAndBottom"/>
          </v:shape>
          <o:OLEObject Type="Embed" ProgID="Origin95.Graph" ShapeID="_x0000_s1713" DrawAspect="Content" ObjectID="_1692626375" r:id="rId27"/>
        </w:object>
      </w:r>
    </w:p>
    <w:p w14:paraId="4A5ADA2A" w14:textId="0C4EA636" w:rsidR="003A3118" w:rsidRPr="00894C8E" w:rsidRDefault="00994D87" w:rsidP="00AD4673">
      <w:pPr>
        <w:spacing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 xml:space="preserve">Fig </w:t>
      </w:r>
      <w:r w:rsidR="00AD4673" w:rsidRPr="00894C8E">
        <w:rPr>
          <w:rFonts w:ascii="Times New Roman" w:hAnsi="Times New Roman" w:cs="Times New Roman"/>
          <w:b/>
          <w:color w:val="000000" w:themeColor="text1"/>
          <w:sz w:val="24"/>
          <w:szCs w:val="24"/>
        </w:rPr>
        <w:t>10</w:t>
      </w:r>
      <w:r w:rsidRPr="00894C8E">
        <w:rPr>
          <w:rFonts w:ascii="Times New Roman" w:hAnsi="Times New Roman" w:cs="Times New Roman"/>
          <w:b/>
          <w:color w:val="000000" w:themeColor="text1"/>
          <w:sz w:val="24"/>
          <w:szCs w:val="24"/>
        </w:rPr>
        <w:t xml:space="preserve">: </w:t>
      </w:r>
      <w:r w:rsidRPr="00894C8E">
        <w:rPr>
          <w:rFonts w:ascii="Times New Roman" w:hAnsi="Times New Roman" w:cs="Times New Roman"/>
          <w:bCs/>
          <w:color w:val="000000" w:themeColor="text1"/>
          <w:sz w:val="24"/>
          <w:szCs w:val="24"/>
        </w:rPr>
        <w:t xml:space="preserve">Plot of Cerium concentration vs drift mobility of </w:t>
      </w:r>
      <m:oMath>
        <m:r>
          <w:rPr>
            <w:rFonts w:ascii="Cambria Math" w:hAnsi="Cambria Math" w:cs="Times New Roman"/>
            <w:color w:val="000000" w:themeColor="text1"/>
            <w:sz w:val="24"/>
            <w:szCs w:val="24"/>
          </w:rPr>
          <m:t>Cd</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Pr="00894C8E">
        <w:rPr>
          <w:rFonts w:ascii="Times New Roman" w:eastAsiaTheme="minorEastAsia" w:hAnsi="Times New Roman" w:cs="Times New Roman"/>
          <w:bCs/>
          <w:color w:val="000000" w:themeColor="text1"/>
          <w:sz w:val="24"/>
          <w:szCs w:val="24"/>
        </w:rPr>
        <w:t xml:space="preserve"> (x=0, 0.125, 0.25, 0.375 and 0.50) at 673K</w:t>
      </w:r>
    </w:p>
    <w:p w14:paraId="0D6CF3D4" w14:textId="2B126AB8" w:rsidR="00A552A6" w:rsidRPr="00894C8E" w:rsidRDefault="00DC5A31" w:rsidP="00DC5A31">
      <w:pPr>
        <w:spacing w:after="0" w:line="360" w:lineRule="auto"/>
        <w:jc w:val="both"/>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t xml:space="preserve">3.4 </w:t>
      </w:r>
      <w:r w:rsidR="003C36AA" w:rsidRPr="00894C8E">
        <w:rPr>
          <w:rFonts w:ascii="Times New Roman" w:hAnsi="Times New Roman" w:cs="Times New Roman"/>
          <w:b/>
          <w:color w:val="000000" w:themeColor="text1"/>
          <w:sz w:val="24"/>
          <w:szCs w:val="24"/>
        </w:rPr>
        <w:t>Dielectric properties</w:t>
      </w:r>
    </w:p>
    <w:p w14:paraId="3EC624CA" w14:textId="42004E9F" w:rsidR="0095047B" w:rsidRPr="00894C8E" w:rsidRDefault="0095047B" w:rsidP="008A06B7">
      <w:pPr>
        <w:spacing w:after="0" w:line="360" w:lineRule="auto"/>
        <w:ind w:firstLine="720"/>
        <w:jc w:val="both"/>
        <w:rPr>
          <w:rFonts w:ascii="Times New Roman" w:hAnsi="Times New Roman" w:cs="Times New Roman"/>
          <w:bCs/>
          <w:color w:val="000000" w:themeColor="text1"/>
          <w:sz w:val="24"/>
          <w:szCs w:val="24"/>
        </w:rPr>
      </w:pPr>
      <w:r w:rsidRPr="00894C8E">
        <w:rPr>
          <w:rFonts w:ascii="Times New Roman" w:hAnsi="Times New Roman" w:cs="Times New Roman"/>
          <w:bCs/>
          <w:color w:val="000000" w:themeColor="text1"/>
          <w:sz w:val="24"/>
          <w:szCs w:val="24"/>
        </w:rPr>
        <w:t xml:space="preserve">The graph of dielectric constant versus frequency for all the samples at ambient temperature is shown in </w:t>
      </w:r>
      <w:r w:rsidR="004403E2" w:rsidRPr="00894C8E">
        <w:rPr>
          <w:rFonts w:ascii="Times New Roman" w:hAnsi="Times New Roman" w:cs="Times New Roman"/>
          <w:bCs/>
          <w:color w:val="3333FF"/>
          <w:sz w:val="24"/>
          <w:szCs w:val="24"/>
        </w:rPr>
        <w:t>Fig.11</w:t>
      </w:r>
      <w:r w:rsidRPr="00894C8E">
        <w:rPr>
          <w:rFonts w:ascii="Times New Roman" w:hAnsi="Times New Roman" w:cs="Times New Roman"/>
          <w:bCs/>
          <w:color w:val="000000" w:themeColor="text1"/>
          <w:sz w:val="24"/>
          <w:szCs w:val="24"/>
        </w:rPr>
        <w:t xml:space="preserve"> which shows </w:t>
      </w:r>
      <w:r w:rsidR="008E0FB5" w:rsidRPr="00894C8E">
        <w:rPr>
          <w:rFonts w:ascii="Times New Roman" w:hAnsi="Times New Roman" w:cs="Times New Roman"/>
          <w:bCs/>
          <w:color w:val="000000" w:themeColor="text1"/>
          <w:sz w:val="24"/>
          <w:szCs w:val="24"/>
        </w:rPr>
        <w:t xml:space="preserve">a </w:t>
      </w:r>
      <w:r w:rsidRPr="00894C8E">
        <w:rPr>
          <w:rFonts w:ascii="Times New Roman" w:hAnsi="Times New Roman" w:cs="Times New Roman"/>
          <w:bCs/>
          <w:color w:val="000000" w:themeColor="text1"/>
          <w:sz w:val="24"/>
          <w:szCs w:val="24"/>
        </w:rPr>
        <w:t xml:space="preserve">reducing trend of dielectric constant with </w:t>
      </w:r>
      <w:r w:rsidR="008E0FB5" w:rsidRPr="00894C8E">
        <w:rPr>
          <w:rFonts w:ascii="Times New Roman" w:hAnsi="Times New Roman" w:cs="Times New Roman"/>
          <w:bCs/>
          <w:color w:val="000000" w:themeColor="text1"/>
          <w:sz w:val="24"/>
          <w:szCs w:val="24"/>
        </w:rPr>
        <w:t xml:space="preserve">the </w:t>
      </w:r>
      <w:r w:rsidRPr="00894C8E">
        <w:rPr>
          <w:rFonts w:ascii="Times New Roman" w:hAnsi="Times New Roman" w:cs="Times New Roman"/>
          <w:bCs/>
          <w:color w:val="000000" w:themeColor="text1"/>
          <w:sz w:val="24"/>
          <w:szCs w:val="24"/>
        </w:rPr>
        <w:t xml:space="preserve">rise in frequency. This exhibits that cerium doped cadmium ferrites depict normal dielectric behavior. Many researchers found the same dielectric behavior in many ferrites </w:t>
      </w:r>
      <w:r w:rsidRPr="00894C8E">
        <w:rPr>
          <w:rFonts w:ascii="Times New Roman" w:hAnsi="Times New Roman" w:cs="Times New Roman"/>
          <w:bCs/>
          <w:color w:val="000000" w:themeColor="text1"/>
          <w:sz w:val="24"/>
          <w:szCs w:val="24"/>
        </w:rPr>
        <w:fldChar w:fldCharType="begin">
          <w:fldData xml:space="preserve">PEVuZE5vdGU+PENpdGU+PEF1dGhvcj5HdWw8L0F1dGhvcj48WWVhcj4yMDA4PC9ZZWFyPjxSZWNO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</w:fldData>
        </w:fldChar>
      </w:r>
      <w:r w:rsidR="008A06B7" w:rsidRPr="00894C8E">
        <w:rPr>
          <w:rFonts w:ascii="Times New Roman" w:hAnsi="Times New Roman" w:cs="Times New Roman"/>
          <w:bCs/>
          <w:color w:val="000000" w:themeColor="text1"/>
          <w:sz w:val="24"/>
          <w:szCs w:val="24"/>
        </w:rPr>
        <w:instrText xml:space="preserve"> ADDIN EN.CITE </w:instrText>
      </w:r>
      <w:r w:rsidR="008A06B7" w:rsidRPr="00894C8E">
        <w:rPr>
          <w:rFonts w:ascii="Times New Roman" w:hAnsi="Times New Roman" w:cs="Times New Roman"/>
          <w:bCs/>
          <w:color w:val="000000" w:themeColor="text1"/>
          <w:sz w:val="24"/>
          <w:szCs w:val="24"/>
        </w:rPr>
        <w:fldChar w:fldCharType="begin">
          <w:fldData xml:space="preserve">PEVuZE5vdGU+PENpdGU+PEF1dGhvcj5HdWw8L0F1dGhvcj48WWVhcj4yMDA4PC9ZZWFyPjxSZWNO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</w:fldData>
        </w:fldChar>
      </w:r>
      <w:r w:rsidR="008A06B7" w:rsidRPr="00894C8E">
        <w:rPr>
          <w:rFonts w:ascii="Times New Roman" w:hAnsi="Times New Roman" w:cs="Times New Roman"/>
          <w:bCs/>
          <w:color w:val="000000" w:themeColor="text1"/>
          <w:sz w:val="24"/>
          <w:szCs w:val="24"/>
        </w:rPr>
        <w:instrText xml:space="preserve"> ADDIN EN.CITE.DATA </w:instrText>
      </w:r>
      <w:r w:rsidR="008A06B7" w:rsidRPr="00894C8E">
        <w:rPr>
          <w:rFonts w:ascii="Times New Roman" w:hAnsi="Times New Roman" w:cs="Times New Roman"/>
          <w:bCs/>
          <w:color w:val="000000" w:themeColor="text1"/>
          <w:sz w:val="24"/>
          <w:szCs w:val="24"/>
        </w:rPr>
      </w:r>
      <w:r w:rsidR="008A06B7" w:rsidRPr="00894C8E">
        <w:rPr>
          <w:rFonts w:ascii="Times New Roman" w:hAnsi="Times New Roman" w:cs="Times New Roman"/>
          <w:bCs/>
          <w:color w:val="000000" w:themeColor="text1"/>
          <w:sz w:val="24"/>
          <w:szCs w:val="24"/>
        </w:rPr>
        <w:fldChar w:fldCharType="end"/>
      </w:r>
      <w:r w:rsidRPr="00894C8E">
        <w:rPr>
          <w:rFonts w:ascii="Times New Roman" w:hAnsi="Times New Roman" w:cs="Times New Roman"/>
          <w:bCs/>
          <w:color w:val="000000" w:themeColor="text1"/>
          <w:sz w:val="24"/>
          <w:szCs w:val="24"/>
        </w:rPr>
      </w:r>
      <w:r w:rsidRPr="00894C8E">
        <w:rPr>
          <w:rFonts w:ascii="Times New Roman" w:hAnsi="Times New Roman" w:cs="Times New Roman"/>
          <w:bCs/>
          <w:color w:val="000000" w:themeColor="text1"/>
          <w:sz w:val="24"/>
          <w:szCs w:val="24"/>
        </w:rPr>
        <w:fldChar w:fldCharType="separate"/>
      </w:r>
      <w:r w:rsidR="008A06B7" w:rsidRPr="00894C8E">
        <w:rPr>
          <w:rFonts w:ascii="Times New Roman" w:hAnsi="Times New Roman" w:cs="Times New Roman"/>
          <w:bCs/>
          <w:noProof/>
          <w:color w:val="000000" w:themeColor="text1"/>
          <w:sz w:val="24"/>
          <w:szCs w:val="24"/>
        </w:rPr>
        <w:t>[</w:t>
      </w:r>
      <w:hyperlink w:anchor="_ENREF_36" w:tooltip="Malana, 2013 #337" w:history="1">
        <w:r w:rsidR="008A06B7" w:rsidRPr="00894C8E">
          <w:rPr>
            <w:rStyle w:val="Hyperlink"/>
          </w:rPr>
          <w:t>36</w:t>
        </w:r>
      </w:hyperlink>
      <w:r w:rsidR="008A06B7" w:rsidRPr="00894C8E">
        <w:rPr>
          <w:rFonts w:ascii="Times New Roman" w:hAnsi="Times New Roman" w:cs="Times New Roman"/>
          <w:bCs/>
          <w:noProof/>
          <w:color w:val="000000" w:themeColor="text1"/>
          <w:sz w:val="24"/>
          <w:szCs w:val="24"/>
        </w:rPr>
        <w:t xml:space="preserve">, </w:t>
      </w:r>
      <w:hyperlink w:anchor="_ENREF_40" w:tooltip="Gul, 2008 #5" w:history="1">
        <w:r w:rsidR="008A06B7" w:rsidRPr="00894C8E">
          <w:rPr>
            <w:rStyle w:val="Hyperlink"/>
          </w:rPr>
          <w:t>40</w:t>
        </w:r>
      </w:hyperlink>
      <w:r w:rsidR="008A06B7" w:rsidRPr="00894C8E">
        <w:rPr>
          <w:rFonts w:ascii="Times New Roman" w:hAnsi="Times New Roman" w:cs="Times New Roman"/>
          <w:bCs/>
          <w:noProof/>
          <w:color w:val="000000" w:themeColor="text1"/>
          <w:sz w:val="24"/>
          <w:szCs w:val="24"/>
        </w:rPr>
        <w:t>]</w:t>
      </w:r>
      <w:r w:rsidRPr="00894C8E">
        <w:rPr>
          <w:rFonts w:ascii="Times New Roman" w:hAnsi="Times New Roman" w:cs="Times New Roman"/>
          <w:bCs/>
          <w:color w:val="000000" w:themeColor="text1"/>
          <w:sz w:val="24"/>
          <w:szCs w:val="24"/>
        </w:rPr>
        <w:fldChar w:fldCharType="end"/>
      </w:r>
      <w:r w:rsidRPr="00894C8E">
        <w:rPr>
          <w:rFonts w:ascii="Times New Roman" w:hAnsi="Times New Roman" w:cs="Times New Roman"/>
          <w:bCs/>
          <w:color w:val="000000" w:themeColor="text1"/>
          <w:sz w:val="24"/>
          <w:szCs w:val="24"/>
        </w:rPr>
        <w:t xml:space="preserve">. </w:t>
      </w:r>
      <w:r w:rsidR="00F85329" w:rsidRPr="00894C8E">
        <w:rPr>
          <w:rFonts w:ascii="Times New Roman" w:hAnsi="Times New Roman" w:cs="Times New Roman"/>
          <w:bCs/>
          <w:color w:val="000000" w:themeColor="text1"/>
          <w:sz w:val="24"/>
          <w:szCs w:val="24"/>
        </w:rPr>
        <w:t xml:space="preserve">When the frequency of applied field increases then the number of electrons that accumulate at grain boundary decrease and hence interchange of electrons also decreases as a result polarization decrease and dielectric constant decreases. </w:t>
      </w:r>
      <w:r w:rsidR="004403E2" w:rsidRPr="00894C8E">
        <w:rPr>
          <w:rFonts w:ascii="Times New Roman" w:hAnsi="Times New Roman" w:cs="Times New Roman"/>
          <w:bCs/>
          <w:color w:val="3333FF"/>
          <w:sz w:val="24"/>
          <w:szCs w:val="24"/>
        </w:rPr>
        <w:t>Fig.12</w:t>
      </w:r>
      <w:r w:rsidR="004403E2" w:rsidRPr="00894C8E">
        <w:rPr>
          <w:rFonts w:ascii="Times New Roman" w:hAnsi="Times New Roman" w:cs="Times New Roman"/>
          <w:bCs/>
          <w:color w:val="000000" w:themeColor="text1"/>
          <w:sz w:val="24"/>
          <w:szCs w:val="24"/>
        </w:rPr>
        <w:t xml:space="preserve"> </w:t>
      </w:r>
      <w:r w:rsidR="00F85329" w:rsidRPr="00894C8E">
        <w:rPr>
          <w:rFonts w:ascii="Times New Roman" w:hAnsi="Times New Roman" w:cs="Times New Roman"/>
          <w:bCs/>
          <w:color w:val="000000" w:themeColor="text1"/>
          <w:sz w:val="24"/>
          <w:szCs w:val="24"/>
        </w:rPr>
        <w:t xml:space="preserve">shows a graph of dielectric loss tangent vs frequency at ambient temperature for all the samples. Dielectric loss reduces with the enhancement of frequency. </w:t>
      </w:r>
      <w:r w:rsidR="004403E2" w:rsidRPr="00894C8E">
        <w:rPr>
          <w:rFonts w:ascii="Times New Roman" w:hAnsi="Times New Roman" w:cs="Times New Roman"/>
          <w:bCs/>
          <w:color w:val="3333FF"/>
          <w:sz w:val="24"/>
          <w:szCs w:val="24"/>
        </w:rPr>
        <w:t>Fig.13</w:t>
      </w:r>
      <w:r w:rsidR="004403E2" w:rsidRPr="00894C8E">
        <w:rPr>
          <w:rFonts w:ascii="Times New Roman" w:hAnsi="Times New Roman" w:cs="Times New Roman"/>
          <w:bCs/>
          <w:color w:val="000000" w:themeColor="text1"/>
          <w:sz w:val="24"/>
          <w:szCs w:val="24"/>
        </w:rPr>
        <w:t xml:space="preserve"> </w:t>
      </w:r>
      <w:r w:rsidR="00F85329" w:rsidRPr="00894C8E">
        <w:rPr>
          <w:rFonts w:ascii="Times New Roman" w:hAnsi="Times New Roman" w:cs="Times New Roman"/>
          <w:bCs/>
          <w:color w:val="000000" w:themeColor="text1"/>
          <w:sz w:val="24"/>
          <w:szCs w:val="24"/>
        </w:rPr>
        <w:t>shows the graph between impedance vs frequency. The impedance has an inverse relation with frequency.</w:t>
      </w:r>
      <w:r w:rsidR="008E0FB5" w:rsidRPr="00894C8E">
        <w:rPr>
          <w:rFonts w:ascii="Times New Roman" w:hAnsi="Times New Roman" w:cs="Times New Roman"/>
          <w:bCs/>
          <w:color w:val="000000" w:themeColor="text1"/>
          <w:sz w:val="24"/>
          <w:szCs w:val="24"/>
        </w:rPr>
        <w:t xml:space="preserve"> </w:t>
      </w:r>
      <w:r w:rsidRPr="00894C8E">
        <w:rPr>
          <w:rFonts w:ascii="Times New Roman" w:hAnsi="Times New Roman" w:cs="Times New Roman"/>
          <w:bCs/>
          <w:color w:val="000000" w:themeColor="text1"/>
          <w:sz w:val="24"/>
          <w:szCs w:val="24"/>
        </w:rPr>
        <w:t xml:space="preserve">The decreasing trend of dielectric constant with </w:t>
      </w:r>
      <w:r w:rsidR="008E0FB5" w:rsidRPr="00894C8E">
        <w:rPr>
          <w:rFonts w:ascii="Times New Roman" w:hAnsi="Times New Roman" w:cs="Times New Roman"/>
          <w:bCs/>
          <w:color w:val="000000" w:themeColor="text1"/>
          <w:sz w:val="24"/>
          <w:szCs w:val="24"/>
        </w:rPr>
        <w:t xml:space="preserve">an </w:t>
      </w:r>
      <w:r w:rsidRPr="00894C8E">
        <w:rPr>
          <w:rFonts w:ascii="Times New Roman" w:hAnsi="Times New Roman" w:cs="Times New Roman"/>
          <w:bCs/>
          <w:color w:val="000000" w:themeColor="text1"/>
          <w:sz w:val="24"/>
          <w:szCs w:val="24"/>
        </w:rPr>
        <w:t xml:space="preserve">increase in frequency can be interpreted on account of </w:t>
      </w:r>
      <w:r w:rsidR="008E0FB5" w:rsidRPr="00894C8E">
        <w:rPr>
          <w:rFonts w:ascii="Times New Roman" w:hAnsi="Times New Roman" w:cs="Times New Roman"/>
          <w:bCs/>
          <w:color w:val="000000" w:themeColor="text1"/>
          <w:sz w:val="24"/>
          <w:szCs w:val="24"/>
        </w:rPr>
        <w:t xml:space="preserve">the </w:t>
      </w:r>
      <w:r w:rsidRPr="00894C8E">
        <w:rPr>
          <w:rFonts w:ascii="Times New Roman" w:hAnsi="Times New Roman" w:cs="Times New Roman"/>
          <w:bCs/>
          <w:color w:val="000000" w:themeColor="text1"/>
          <w:sz w:val="24"/>
          <w:szCs w:val="24"/>
        </w:rPr>
        <w:t xml:space="preserve">Maxwell-Wagner model </w:t>
      </w:r>
      <w:r w:rsidRPr="00894C8E">
        <w:rPr>
          <w:rFonts w:ascii="Times New Roman" w:hAnsi="Times New Roman" w:cs="Times New Roman"/>
          <w:bCs/>
          <w:color w:val="000000" w:themeColor="text1"/>
          <w:sz w:val="24"/>
          <w:szCs w:val="24"/>
        </w:rPr>
        <w:fldChar w:fldCharType="begin"/>
      </w:r>
      <w:r w:rsidR="008A06B7" w:rsidRPr="00894C8E">
        <w:rPr>
          <w:rFonts w:ascii="Times New Roman" w:hAnsi="Times New Roman" w:cs="Times New Roman"/>
          <w:bCs/>
          <w:color w:val="000000" w:themeColor="text1"/>
          <w:sz w:val="24"/>
          <w:szCs w:val="24"/>
        </w:rPr>
        <w:instrText xml:space="preserve"> ADDIN EN.CITE &lt;EndNote&gt;&lt;Cite&gt;&lt;Author&gt;Wagner&lt;/Author&gt;&lt;Year&gt;1913&lt;/Year&gt;&lt;RecNum&gt;15&lt;/RecNum&gt;&lt;DisplayText&gt;[42, 43]&lt;/DisplayText&gt;&lt;record&gt;&lt;rec-number&gt;15&lt;/rec-number&gt;&lt;foreign-keys&gt;&lt;key app="EN" db-id="txrr20p29feav5evrxhp9v5wz5s9dffpt2r9"&gt;15&lt;/key&gt;&lt;/foreign-keys&gt;&lt;ref-type name="Journal Article"&gt;17&lt;/ref-type&gt;&lt;contributors&gt;&lt;authors&gt;&lt;author&gt;Wagner, Karl Willy&lt;/author&gt;&lt;/authors&gt;&lt;/contributors&gt;&lt;titles&gt;&lt;title&gt;Zur theorie der unvollkommenen dielektrika&lt;/title&gt;&lt;secondary-title&gt;Annalen der Physik&lt;/secondary-title&gt;&lt;/titles&gt;&lt;periodical&gt;&lt;full-title&gt;Annalen der Physik&lt;/full-title&gt;&lt;/periodical&gt;&lt;pages&gt;817-855&lt;/pages&gt;&lt;volume&gt;345&lt;/volume&gt;&lt;number&gt;5&lt;/number&gt;&lt;dates&gt;&lt;year&gt;1913&lt;/year&gt;&lt;/dates&gt;&lt;isbn&gt;0003-3804&lt;/isbn&gt;&lt;urls&gt;&lt;/urls&gt;&lt;/record&gt;&lt;/Cite&gt;&lt;Cite&gt;&lt;Author&gt;Maxwell&lt;/Author&gt;&lt;Year&gt;1954&lt;/Year&gt;&lt;RecNum&gt;16&lt;/RecNum&gt;&lt;record&gt;&lt;rec-number&gt;16&lt;/rec-number&gt;&lt;foreign-keys&gt;&lt;key app="EN" db-id="txrr20p29feav5evrxhp9v5wz5s9dffpt2r9"&gt;16&lt;/key&gt;&lt;/foreign-keys&gt;&lt;ref-type name="Book"&gt;6&lt;/ref-type&gt;&lt;contributors&gt;&lt;authors&gt;&lt;author&gt;Maxwell, James Clerk&lt;/author&gt;&lt;/authors&gt;&lt;/contributors&gt;&lt;titles&gt;&lt;title&gt;Electricity and magnetism&lt;/title&gt;&lt;/titles&gt;&lt;volume&gt;2&lt;/volume&gt;&lt;dates&gt;&lt;year&gt;1954&lt;/year&gt;&lt;/dates&gt;&lt;publisher&gt;Dover New York&lt;/publisher&gt;&lt;urls&gt;&lt;/urls&gt;&lt;/record&gt;&lt;/Cite&gt;&lt;/EndNote&gt;</w:instrText>
      </w:r>
      <w:r w:rsidRPr="00894C8E">
        <w:rPr>
          <w:rFonts w:ascii="Times New Roman" w:hAnsi="Times New Roman" w:cs="Times New Roman"/>
          <w:bCs/>
          <w:color w:val="000000" w:themeColor="text1"/>
          <w:sz w:val="24"/>
          <w:szCs w:val="24"/>
        </w:rPr>
        <w:fldChar w:fldCharType="separate"/>
      </w:r>
      <w:r w:rsidR="008A06B7" w:rsidRPr="00894C8E">
        <w:rPr>
          <w:rFonts w:ascii="Times New Roman" w:hAnsi="Times New Roman" w:cs="Times New Roman"/>
          <w:bCs/>
          <w:noProof/>
          <w:color w:val="000000" w:themeColor="text1"/>
          <w:sz w:val="24"/>
          <w:szCs w:val="24"/>
        </w:rPr>
        <w:t>[</w:t>
      </w:r>
      <w:hyperlink w:anchor="_ENREF_42" w:tooltip="Wagner, 1913 #15" w:history="1">
        <w:r w:rsidR="008A06B7" w:rsidRPr="00894C8E">
          <w:rPr>
            <w:rStyle w:val="Hyperlink"/>
          </w:rPr>
          <w:t>42</w:t>
        </w:r>
      </w:hyperlink>
      <w:r w:rsidR="008A06B7" w:rsidRPr="00894C8E">
        <w:rPr>
          <w:rFonts w:ascii="Times New Roman" w:hAnsi="Times New Roman" w:cs="Times New Roman"/>
          <w:bCs/>
          <w:noProof/>
          <w:color w:val="000000" w:themeColor="text1"/>
          <w:sz w:val="24"/>
          <w:szCs w:val="24"/>
        </w:rPr>
        <w:t xml:space="preserve">, </w:t>
      </w:r>
      <w:hyperlink w:anchor="_ENREF_43" w:tooltip="Maxwell, 1954 #16" w:history="1">
        <w:r w:rsidR="008A06B7" w:rsidRPr="00894C8E">
          <w:rPr>
            <w:rStyle w:val="Hyperlink"/>
          </w:rPr>
          <w:t>43</w:t>
        </w:r>
      </w:hyperlink>
      <w:r w:rsidR="008A06B7" w:rsidRPr="00894C8E">
        <w:rPr>
          <w:rFonts w:ascii="Times New Roman" w:hAnsi="Times New Roman" w:cs="Times New Roman"/>
          <w:bCs/>
          <w:noProof/>
          <w:color w:val="000000" w:themeColor="text1"/>
          <w:sz w:val="24"/>
          <w:szCs w:val="24"/>
        </w:rPr>
        <w:t>]</w:t>
      </w:r>
      <w:r w:rsidRPr="00894C8E">
        <w:rPr>
          <w:rFonts w:ascii="Times New Roman" w:hAnsi="Times New Roman" w:cs="Times New Roman"/>
          <w:bCs/>
          <w:color w:val="000000" w:themeColor="text1"/>
          <w:sz w:val="24"/>
          <w:szCs w:val="24"/>
        </w:rPr>
        <w:fldChar w:fldCharType="end"/>
      </w:r>
      <w:r w:rsidRPr="00894C8E">
        <w:rPr>
          <w:rFonts w:ascii="Times New Roman" w:hAnsi="Times New Roman" w:cs="Times New Roman"/>
          <w:bCs/>
          <w:color w:val="000000" w:themeColor="text1"/>
          <w:sz w:val="24"/>
          <w:szCs w:val="24"/>
        </w:rPr>
        <w:t>. This model explains that grain boundary having greater resistance separates the conduc</w:t>
      </w:r>
      <w:r w:rsidR="00784BA6" w:rsidRPr="00894C8E">
        <w:rPr>
          <w:rFonts w:ascii="Times New Roman" w:hAnsi="Times New Roman" w:cs="Times New Roman"/>
          <w:bCs/>
          <w:color w:val="000000" w:themeColor="text1"/>
          <w:sz w:val="24"/>
          <w:szCs w:val="24"/>
        </w:rPr>
        <w:t>t</w:t>
      </w:r>
      <w:r w:rsidRPr="00894C8E">
        <w:rPr>
          <w:rFonts w:ascii="Times New Roman" w:hAnsi="Times New Roman" w:cs="Times New Roman"/>
          <w:bCs/>
          <w:color w:val="000000" w:themeColor="text1"/>
          <w:sz w:val="24"/>
          <w:szCs w:val="24"/>
        </w:rPr>
        <w:t xml:space="preserve">ing grains in every </w:t>
      </w:r>
      <w:r w:rsidR="003F3B42" w:rsidRPr="00894C8E">
        <w:rPr>
          <w:rFonts w:ascii="Times New Roman" w:hAnsi="Times New Roman" w:cs="Times New Roman"/>
          <w:bCs/>
          <w:color w:val="000000" w:themeColor="text1"/>
          <w:sz w:val="24"/>
          <w:szCs w:val="24"/>
        </w:rPr>
        <w:t>ferrite</w:t>
      </w:r>
      <w:r w:rsidRPr="00894C8E">
        <w:rPr>
          <w:rFonts w:ascii="Times New Roman" w:hAnsi="Times New Roman" w:cs="Times New Roman"/>
          <w:bCs/>
          <w:color w:val="000000" w:themeColor="text1"/>
          <w:sz w:val="24"/>
          <w:szCs w:val="24"/>
        </w:rPr>
        <w:t xml:space="preserve"> structure. At low frequency, the values of </w:t>
      </w:r>
      <w:r w:rsidR="008E0FB5" w:rsidRPr="00894C8E">
        <w:rPr>
          <w:rFonts w:ascii="Times New Roman" w:hAnsi="Times New Roman" w:cs="Times New Roman"/>
          <w:bCs/>
          <w:color w:val="000000" w:themeColor="text1"/>
          <w:sz w:val="24"/>
          <w:szCs w:val="24"/>
        </w:rPr>
        <w:t xml:space="preserve">the </w:t>
      </w:r>
      <w:r w:rsidRPr="00894C8E">
        <w:rPr>
          <w:rFonts w:ascii="Times New Roman" w:hAnsi="Times New Roman" w:cs="Times New Roman"/>
          <w:bCs/>
          <w:color w:val="000000" w:themeColor="text1"/>
          <w:sz w:val="24"/>
          <w:szCs w:val="24"/>
        </w:rPr>
        <w:t xml:space="preserve">dielectric constant are very large due to the presence of polarization which may be due to </w:t>
      </w:r>
      <w:r w:rsidR="008E0FB5" w:rsidRPr="00894C8E">
        <w:rPr>
          <w:rFonts w:ascii="Times New Roman" w:hAnsi="Times New Roman" w:cs="Times New Roman"/>
          <w:bCs/>
          <w:color w:val="000000" w:themeColor="text1"/>
          <w:sz w:val="24"/>
          <w:szCs w:val="24"/>
        </w:rPr>
        <w:t xml:space="preserve">the </w:t>
      </w:r>
      <w:r w:rsidRPr="00894C8E">
        <w:rPr>
          <w:rFonts w:ascii="Times New Roman" w:hAnsi="Times New Roman" w:cs="Times New Roman"/>
          <w:bCs/>
          <w:color w:val="000000" w:themeColor="text1"/>
          <w:sz w:val="24"/>
          <w:szCs w:val="24"/>
        </w:rPr>
        <w:t xml:space="preserve">accumulation of </w:t>
      </w:r>
      <w:proofErr w:type="gramStart"/>
      <w:r w:rsidR="008E0FB5" w:rsidRPr="00894C8E">
        <w:rPr>
          <w:rFonts w:ascii="Times New Roman" w:hAnsi="Times New Roman" w:cs="Times New Roman"/>
          <w:bCs/>
          <w:color w:val="000000" w:themeColor="text1"/>
          <w:sz w:val="24"/>
          <w:szCs w:val="24"/>
        </w:rPr>
        <w:t xml:space="preserve">a </w:t>
      </w:r>
      <w:r w:rsidRPr="00894C8E">
        <w:rPr>
          <w:rFonts w:ascii="Times New Roman" w:hAnsi="Times New Roman" w:cs="Times New Roman"/>
          <w:bCs/>
          <w:color w:val="000000" w:themeColor="text1"/>
          <w:sz w:val="24"/>
          <w:szCs w:val="24"/>
        </w:rPr>
        <w:t>large number of</w:t>
      </w:r>
      <w:proofErr w:type="gramEnd"/>
      <w:r w:rsidRPr="00894C8E">
        <w:rPr>
          <w:rFonts w:ascii="Times New Roman" w:hAnsi="Times New Roman" w:cs="Times New Roman"/>
          <w:bCs/>
          <w:color w:val="000000" w:themeColor="text1"/>
          <w:sz w:val="24"/>
          <w:szCs w:val="24"/>
        </w:rPr>
        <w:t xml:space="preserve"> electrons on the grain boundary in nanomaterial ferrites. The polarization in ferrites is due to a mechanism same as that of </w:t>
      </w:r>
      <w:r w:rsidR="008E0FB5" w:rsidRPr="00894C8E">
        <w:rPr>
          <w:rFonts w:ascii="Times New Roman" w:hAnsi="Times New Roman" w:cs="Times New Roman"/>
          <w:bCs/>
          <w:color w:val="000000" w:themeColor="text1"/>
          <w:sz w:val="24"/>
          <w:szCs w:val="24"/>
        </w:rPr>
        <w:t xml:space="preserve">the </w:t>
      </w:r>
      <w:r w:rsidRPr="00894C8E">
        <w:rPr>
          <w:rFonts w:ascii="Times New Roman" w:hAnsi="Times New Roman" w:cs="Times New Roman"/>
          <w:bCs/>
          <w:color w:val="000000" w:themeColor="text1"/>
          <w:sz w:val="24"/>
          <w:szCs w:val="24"/>
        </w:rPr>
        <w:t xml:space="preserve">conduction process.  The polarization occurs due to </w:t>
      </w:r>
      <w:r w:rsidR="008E0FB5" w:rsidRPr="00894C8E">
        <w:rPr>
          <w:rFonts w:ascii="Times New Roman" w:hAnsi="Times New Roman" w:cs="Times New Roman"/>
          <w:bCs/>
          <w:color w:val="000000" w:themeColor="text1"/>
          <w:sz w:val="24"/>
          <w:szCs w:val="24"/>
        </w:rPr>
        <w:lastRenderedPageBreak/>
        <w:t xml:space="preserve">the </w:t>
      </w:r>
      <w:r w:rsidRPr="00894C8E">
        <w:rPr>
          <w:rFonts w:ascii="Times New Roman" w:hAnsi="Times New Roman" w:cs="Times New Roman"/>
          <w:bCs/>
          <w:color w:val="000000" w:themeColor="text1"/>
          <w:sz w:val="24"/>
          <w:szCs w:val="24"/>
        </w:rPr>
        <w:t xml:space="preserve">local displacement of electrons in the direction of </w:t>
      </w:r>
      <w:r w:rsidR="00784BA6" w:rsidRPr="00894C8E">
        <w:rPr>
          <w:rFonts w:ascii="Times New Roman" w:hAnsi="Times New Roman" w:cs="Times New Roman"/>
          <w:bCs/>
          <w:color w:val="000000" w:themeColor="text1"/>
          <w:sz w:val="24"/>
          <w:szCs w:val="24"/>
        </w:rPr>
        <w:t xml:space="preserve">the </w:t>
      </w:r>
      <w:r w:rsidRPr="00894C8E">
        <w:rPr>
          <w:rFonts w:ascii="Times New Roman" w:hAnsi="Times New Roman" w:cs="Times New Roman"/>
          <w:bCs/>
          <w:color w:val="000000" w:themeColor="text1"/>
          <w:sz w:val="24"/>
          <w:szCs w:val="24"/>
        </w:rPr>
        <w:t xml:space="preserve">applied field which may be attributed </w:t>
      </w:r>
      <w:r w:rsidR="00B52D11" w:rsidRPr="00894C8E">
        <w:rPr>
          <w:rFonts w:ascii="Times New Roman" w:hAnsi="Times New Roman" w:cs="Times New Roman"/>
          <w:noProof/>
          <w:sz w:val="24"/>
          <w:szCs w:val="24"/>
        </w:rPr>
        <w:object w:dxaOrig="1440" w:dyaOrig="1440" w14:anchorId="443A0F42">
          <v:shape id="_x0000_s1718" type="#_x0000_t75" style="position:absolute;left:0;text-align:left;margin-left:51.65pt;margin-top:43.8pt;width:349.9pt;height:276.8pt;z-index:251718144;mso-position-horizontal-relative:text;mso-position-vertical-relative:text" o:allowoverlap="f">
            <v:imagedata r:id="rId28" o:title=""/>
            <w10:wrap type="topAndBottom"/>
          </v:shape>
          <o:OLEObject Type="Embed" ProgID="Origin95.Graph" ShapeID="_x0000_s1718" DrawAspect="Content" ObjectID="_1692626376" r:id="rId29"/>
        </w:object>
      </w:r>
      <w:r w:rsidRPr="00894C8E">
        <w:rPr>
          <w:rFonts w:ascii="Times New Roman" w:hAnsi="Times New Roman" w:cs="Times New Roman"/>
          <w:bCs/>
          <w:color w:val="000000" w:themeColor="text1"/>
          <w:sz w:val="24"/>
          <w:szCs w:val="24"/>
        </w:rPr>
        <w:t xml:space="preserve">to the interchange of electrons between </w:t>
      </w:r>
      <m:oMath>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Fe</m:t>
            </m:r>
          </m:e>
          <m:sup>
            <m:r>
              <w:rPr>
                <w:rFonts w:ascii="Cambria Math" w:hAnsi="Cambria Math" w:cs="Times New Roman"/>
                <w:color w:val="000000" w:themeColor="text1"/>
                <w:sz w:val="24"/>
                <w:szCs w:val="24"/>
              </w:rPr>
              <m:t>2+</m:t>
            </m:r>
          </m:sup>
        </m:sSup>
      </m:oMath>
      <w:r w:rsidRPr="00894C8E">
        <w:rPr>
          <w:rFonts w:ascii="Times New Roman" w:hAnsi="Times New Roman" w:cs="Times New Roman"/>
          <w:bCs/>
          <w:color w:val="000000" w:themeColor="text1"/>
          <w:sz w:val="24"/>
          <w:szCs w:val="24"/>
        </w:rPr>
        <w:t xml:space="preserve"> and </w:t>
      </w:r>
      <m:oMath>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Fe</m:t>
            </m:r>
          </m:e>
          <m:sup>
            <m:r>
              <w:rPr>
                <w:rFonts w:ascii="Cambria Math" w:hAnsi="Cambria Math" w:cs="Times New Roman"/>
                <w:color w:val="000000" w:themeColor="text1"/>
                <w:sz w:val="24"/>
                <w:szCs w:val="24"/>
              </w:rPr>
              <m:t>3+</m:t>
            </m:r>
          </m:sup>
        </m:sSup>
      </m:oMath>
      <w:r w:rsidRPr="00894C8E">
        <w:rPr>
          <w:rFonts w:ascii="Times New Roman" w:hAnsi="Times New Roman" w:cs="Times New Roman"/>
          <w:bCs/>
          <w:color w:val="000000" w:themeColor="text1"/>
          <w:sz w:val="24"/>
          <w:szCs w:val="24"/>
        </w:rPr>
        <w:t xml:space="preserve"> ions on </w:t>
      </w:r>
      <w:r w:rsidR="00784BA6" w:rsidRPr="00894C8E">
        <w:rPr>
          <w:rFonts w:ascii="Times New Roman" w:hAnsi="Times New Roman" w:cs="Times New Roman"/>
          <w:bCs/>
          <w:color w:val="000000" w:themeColor="text1"/>
          <w:sz w:val="24"/>
          <w:szCs w:val="24"/>
        </w:rPr>
        <w:t xml:space="preserve">the </w:t>
      </w:r>
      <w:r w:rsidRPr="00894C8E">
        <w:rPr>
          <w:rFonts w:ascii="Times New Roman" w:hAnsi="Times New Roman" w:cs="Times New Roman"/>
          <w:bCs/>
          <w:color w:val="000000" w:themeColor="text1"/>
          <w:sz w:val="24"/>
          <w:szCs w:val="24"/>
        </w:rPr>
        <w:t xml:space="preserve">octahedral site </w:t>
      </w:r>
      <w:r w:rsidRPr="00894C8E">
        <w:rPr>
          <w:rFonts w:ascii="Times New Roman" w:hAnsi="Times New Roman" w:cs="Times New Roman"/>
          <w:bCs/>
          <w:color w:val="000000" w:themeColor="text1"/>
          <w:sz w:val="24"/>
          <w:szCs w:val="24"/>
        </w:rPr>
        <w:fldChar w:fldCharType="begin"/>
      </w:r>
      <w:r w:rsidR="008A06B7" w:rsidRPr="00894C8E">
        <w:rPr>
          <w:rFonts w:ascii="Times New Roman" w:hAnsi="Times New Roman" w:cs="Times New Roman"/>
          <w:bCs/>
          <w:color w:val="000000" w:themeColor="text1"/>
          <w:sz w:val="24"/>
          <w:szCs w:val="24"/>
        </w:rPr>
        <w:instrText xml:space="preserve"> ADDIN EN.CITE &lt;EndNote&gt;&lt;Cite&gt;&lt;Author&gt;Fawzi&lt;/Author&gt;&lt;Year&gt;2010&lt;/Year&gt;&lt;RecNum&gt;375&lt;/RecNum&gt;&lt;DisplayText&gt;[44]&lt;/DisplayText&gt;&lt;record&gt;&lt;rec-number&gt;375&lt;/rec-number&gt;&lt;foreign-keys&gt;&lt;key app="EN" db-id="aaesv29p7feaz7ew2t6ppsp5v0x5f9tz0rre" timestamp="1627046515"&gt;375&lt;/key&gt;&lt;/foreign-keys&gt;&lt;ref-type name="Journal Article"&gt;17&lt;/ref-type&gt;&lt;contributors&gt;&lt;authors&gt;&lt;author&gt;Fawzi, Abdul Samee&lt;/author&gt;&lt;author&gt;Sheikh, AD&lt;/author&gt;&lt;author&gt;Mathe, VL&lt;/author&gt;&lt;/authors&gt;&lt;/contributors&gt;&lt;titles&gt;&lt;title&gt;Structural, dielectric properties and AC conductivity of Ni (1− x) ZnxFe2O4 spinel ferrites&lt;/title&gt;&lt;secondary-title&gt;Journal of Alloys and Compounds&lt;/secondary-title&gt;&lt;/titles&gt;&lt;pages&gt;231-237&lt;/pages&gt;&lt;volume&gt;502&lt;/volume&gt;&lt;number&gt;1&lt;/number&gt;&lt;dates&gt;&lt;year&gt;2010&lt;/year&gt;&lt;/dates&gt;&lt;isbn&gt;0925-8388&lt;/isbn&gt;&lt;urls&gt;&lt;/urls&gt;&lt;/record&gt;&lt;/Cite&gt;&lt;/EndNote&gt;</w:instrText>
      </w:r>
      <w:r w:rsidRPr="00894C8E">
        <w:rPr>
          <w:rFonts w:ascii="Times New Roman" w:hAnsi="Times New Roman" w:cs="Times New Roman"/>
          <w:bCs/>
          <w:color w:val="000000" w:themeColor="text1"/>
          <w:sz w:val="24"/>
          <w:szCs w:val="24"/>
        </w:rPr>
        <w:fldChar w:fldCharType="separate"/>
      </w:r>
      <w:r w:rsidR="008A06B7" w:rsidRPr="00894C8E">
        <w:rPr>
          <w:rFonts w:ascii="Times New Roman" w:hAnsi="Times New Roman" w:cs="Times New Roman"/>
          <w:bCs/>
          <w:noProof/>
          <w:color w:val="000000" w:themeColor="text1"/>
          <w:sz w:val="24"/>
          <w:szCs w:val="24"/>
        </w:rPr>
        <w:t>[</w:t>
      </w:r>
      <w:hyperlink w:anchor="_ENREF_44" w:tooltip="Fawzi, 2010 #375" w:history="1">
        <w:r w:rsidR="008A06B7" w:rsidRPr="00894C8E">
          <w:rPr>
            <w:rStyle w:val="Hyperlink"/>
          </w:rPr>
          <w:t>44</w:t>
        </w:r>
      </w:hyperlink>
      <w:r w:rsidR="008A06B7" w:rsidRPr="00894C8E">
        <w:rPr>
          <w:rFonts w:ascii="Times New Roman" w:hAnsi="Times New Roman" w:cs="Times New Roman"/>
          <w:bCs/>
          <w:noProof/>
          <w:color w:val="000000" w:themeColor="text1"/>
          <w:sz w:val="24"/>
          <w:szCs w:val="24"/>
        </w:rPr>
        <w:t>]</w:t>
      </w:r>
      <w:r w:rsidRPr="00894C8E">
        <w:rPr>
          <w:rFonts w:ascii="Times New Roman" w:hAnsi="Times New Roman" w:cs="Times New Roman"/>
          <w:bCs/>
          <w:color w:val="000000" w:themeColor="text1"/>
          <w:sz w:val="24"/>
          <w:szCs w:val="24"/>
        </w:rPr>
        <w:fldChar w:fldCharType="end"/>
      </w:r>
      <w:r w:rsidRPr="00894C8E">
        <w:rPr>
          <w:rFonts w:ascii="Times New Roman" w:hAnsi="Times New Roman" w:cs="Times New Roman"/>
          <w:bCs/>
          <w:color w:val="000000" w:themeColor="text1"/>
          <w:sz w:val="24"/>
          <w:szCs w:val="24"/>
        </w:rPr>
        <w:t xml:space="preserve">. </w:t>
      </w:r>
    </w:p>
    <w:p w14:paraId="23CBD7CC" w14:textId="77777777" w:rsidR="00777D28" w:rsidRPr="00894C8E" w:rsidRDefault="00777D28" w:rsidP="00777D28">
      <w:pPr>
        <w:spacing w:line="240" w:lineRule="auto"/>
        <w:jc w:val="center"/>
        <w:rPr>
          <w:rFonts w:ascii="Times New Roman" w:hAnsi="Times New Roman" w:cs="Times New Roman"/>
          <w:b/>
          <w:color w:val="000000" w:themeColor="text1"/>
          <w:sz w:val="24"/>
          <w:szCs w:val="24"/>
        </w:rPr>
      </w:pPr>
    </w:p>
    <w:p w14:paraId="2E2E6088" w14:textId="22E480F7" w:rsidR="00F85329" w:rsidRPr="00894C8E" w:rsidRDefault="00B52D11" w:rsidP="00777D28">
      <w:pPr>
        <w:spacing w:line="240" w:lineRule="auto"/>
        <w:jc w:val="center"/>
        <w:rPr>
          <w:rFonts w:ascii="Times New Roman" w:hAnsi="Times New Roman" w:cs="Times New Roman"/>
          <w:bCs/>
          <w:color w:val="000000" w:themeColor="text1"/>
          <w:sz w:val="24"/>
          <w:szCs w:val="24"/>
        </w:rPr>
      </w:pPr>
      <w:r w:rsidRPr="00894C8E">
        <w:rPr>
          <w:rFonts w:ascii="Times New Roman" w:hAnsi="Times New Roman" w:cs="Times New Roman"/>
          <w:b/>
          <w:noProof/>
          <w:color w:val="000000" w:themeColor="text1"/>
          <w:sz w:val="24"/>
          <w:szCs w:val="24"/>
        </w:rPr>
        <w:object w:dxaOrig="1440" w:dyaOrig="1440" w14:anchorId="3D97608A">
          <v:shape id="_x0000_s1711" type="#_x0000_t75" style="position:absolute;left:0;text-align:left;margin-left:56.8pt;margin-top:33.85pt;width:337.25pt;height:273.25pt;z-index:-251606528;mso-wrap-edited:t" wrapcoords="2817 2192 2739 2494 2896 2702 3757 3008 3717 3259 3717 3820 2778 4126 2778 4635 3757 4635 3717 5451 2074 5553 1996 6063 2387 6267 2230 6267 2074 6725 1996 7592 2191 7894 2113 9933 2191 11157 2035 11412 2191 11972 1996 12227 2152 12788 1996 12941 1996 14773 2074 14875 3757 15231 2896 15588 2700 15741 2700 16098 3717 16863 2700 17678 2700 17984 3052 18490 3287 18490 3248 18953 6770 19310 10800 19310 9430 19510 9235 19612 9235 20173 10252 20275 12952 20275 12991 20275 13148 19663 12835 19561 10800 19310 14243 19310 17961 18902 17922 18490 18157 18490 18665 17933 18665 2331 3404 2192 2817 2192" o:allowoverlap="f">
            <v:imagedata r:id="rId30" o:title=""/>
            <w10:wrap type="topAndBottom"/>
          </v:shape>
          <o:OLEObject Type="Embed" ProgID="Origin95.Graph" ShapeID="_x0000_s1711" DrawAspect="Content" ObjectID="_1692626377" r:id="rId31"/>
        </w:object>
      </w:r>
      <w:r w:rsidR="00F85329" w:rsidRPr="00894C8E">
        <w:rPr>
          <w:rFonts w:ascii="Times New Roman" w:hAnsi="Times New Roman" w:cs="Times New Roman"/>
          <w:b/>
          <w:color w:val="000000" w:themeColor="text1"/>
          <w:sz w:val="24"/>
          <w:szCs w:val="24"/>
        </w:rPr>
        <w:t xml:space="preserve">Fig </w:t>
      </w:r>
      <w:r w:rsidR="00777D28" w:rsidRPr="00894C8E">
        <w:rPr>
          <w:rFonts w:ascii="Times New Roman" w:hAnsi="Times New Roman" w:cs="Times New Roman"/>
          <w:b/>
          <w:color w:val="000000" w:themeColor="text1"/>
          <w:sz w:val="24"/>
          <w:szCs w:val="24"/>
        </w:rPr>
        <w:t>11</w:t>
      </w:r>
      <w:r w:rsidR="00F85329" w:rsidRPr="00894C8E">
        <w:rPr>
          <w:rFonts w:ascii="Times New Roman" w:hAnsi="Times New Roman" w:cs="Times New Roman"/>
          <w:bCs/>
          <w:color w:val="000000" w:themeColor="text1"/>
          <w:sz w:val="24"/>
          <w:szCs w:val="24"/>
        </w:rPr>
        <w:t xml:space="preserve">: Plot of </w:t>
      </w:r>
      <w:r w:rsidR="008E0FB5" w:rsidRPr="00894C8E">
        <w:rPr>
          <w:rFonts w:ascii="Times New Roman" w:hAnsi="Times New Roman" w:cs="Times New Roman"/>
          <w:bCs/>
          <w:color w:val="000000" w:themeColor="text1"/>
          <w:sz w:val="24"/>
          <w:szCs w:val="24"/>
        </w:rPr>
        <w:t xml:space="preserve">the </w:t>
      </w:r>
      <w:r w:rsidR="00F85329" w:rsidRPr="00894C8E">
        <w:rPr>
          <w:rFonts w:ascii="Times New Roman" w:hAnsi="Times New Roman" w:cs="Times New Roman"/>
          <w:bCs/>
          <w:color w:val="000000" w:themeColor="text1"/>
          <w:sz w:val="24"/>
          <w:szCs w:val="24"/>
        </w:rPr>
        <w:t xml:space="preserve">dielectric constant of </w:t>
      </w:r>
      <m:oMath>
        <m:r>
          <w:rPr>
            <w:rFonts w:ascii="Cambria Math" w:hAnsi="Cambria Math" w:cs="Times New Roman"/>
            <w:color w:val="000000" w:themeColor="text1"/>
            <w:sz w:val="24"/>
            <w:szCs w:val="24"/>
          </w:rPr>
          <m:t>Cd</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00F85329" w:rsidRPr="00894C8E">
        <w:rPr>
          <w:rFonts w:ascii="Times New Roman" w:eastAsiaTheme="minorEastAsia" w:hAnsi="Times New Roman" w:cs="Times New Roman"/>
          <w:bCs/>
          <w:color w:val="000000" w:themeColor="text1"/>
          <w:sz w:val="24"/>
          <w:szCs w:val="24"/>
        </w:rPr>
        <w:t xml:space="preserve"> (x</w:t>
      </w:r>
      <w:r w:rsidR="00777D28" w:rsidRPr="00894C8E">
        <w:rPr>
          <w:rFonts w:ascii="Times New Roman" w:eastAsiaTheme="minorEastAsia" w:hAnsi="Times New Roman" w:cs="Times New Roman"/>
          <w:bCs/>
          <w:color w:val="000000" w:themeColor="text1"/>
          <w:sz w:val="24"/>
          <w:szCs w:val="24"/>
        </w:rPr>
        <w:t xml:space="preserve"> </w:t>
      </w:r>
      <w:r w:rsidR="00F85329" w:rsidRPr="00894C8E">
        <w:rPr>
          <w:rFonts w:ascii="Times New Roman" w:eastAsiaTheme="minorEastAsia" w:hAnsi="Times New Roman" w:cs="Times New Roman"/>
          <w:bCs/>
          <w:color w:val="000000" w:themeColor="text1"/>
          <w:sz w:val="24"/>
          <w:szCs w:val="24"/>
        </w:rPr>
        <w:t>=</w:t>
      </w:r>
      <w:r w:rsidR="00777D28" w:rsidRPr="00894C8E">
        <w:rPr>
          <w:rFonts w:ascii="Times New Roman" w:eastAsiaTheme="minorEastAsia" w:hAnsi="Times New Roman" w:cs="Times New Roman"/>
          <w:bCs/>
          <w:color w:val="000000" w:themeColor="text1"/>
          <w:sz w:val="24"/>
          <w:szCs w:val="24"/>
        </w:rPr>
        <w:t xml:space="preserve"> </w:t>
      </w:r>
      <w:r w:rsidR="00F85329" w:rsidRPr="00894C8E">
        <w:rPr>
          <w:rFonts w:ascii="Times New Roman" w:eastAsiaTheme="minorEastAsia" w:hAnsi="Times New Roman" w:cs="Times New Roman"/>
          <w:bCs/>
          <w:color w:val="000000" w:themeColor="text1"/>
          <w:sz w:val="24"/>
          <w:szCs w:val="24"/>
        </w:rPr>
        <w:t>0, 0.125, 0.25, 0.375 and 0.50) vs frequency</w:t>
      </w:r>
    </w:p>
    <w:p w14:paraId="7EF2BB93" w14:textId="4D102D92" w:rsidR="009F4622" w:rsidRPr="00894C8E" w:rsidRDefault="009F4622" w:rsidP="00777D28">
      <w:pPr>
        <w:spacing w:line="240" w:lineRule="auto"/>
        <w:jc w:val="center"/>
        <w:rPr>
          <w:rFonts w:ascii="Times New Roman" w:hAnsi="Times New Roman" w:cs="Times New Roman"/>
          <w:bCs/>
          <w:color w:val="000000" w:themeColor="text1"/>
          <w:sz w:val="24"/>
          <w:szCs w:val="24"/>
        </w:rPr>
      </w:pPr>
      <w:r w:rsidRPr="00894C8E">
        <w:rPr>
          <w:rFonts w:ascii="Times New Roman" w:hAnsi="Times New Roman" w:cs="Times New Roman"/>
          <w:b/>
          <w:color w:val="000000" w:themeColor="text1"/>
          <w:sz w:val="24"/>
          <w:szCs w:val="24"/>
        </w:rPr>
        <w:t xml:space="preserve">Fig </w:t>
      </w:r>
      <w:r w:rsidR="00777D28" w:rsidRPr="00894C8E">
        <w:rPr>
          <w:rFonts w:ascii="Times New Roman" w:hAnsi="Times New Roman" w:cs="Times New Roman"/>
          <w:b/>
          <w:color w:val="000000" w:themeColor="text1"/>
          <w:sz w:val="24"/>
          <w:szCs w:val="24"/>
        </w:rPr>
        <w:t>12</w:t>
      </w:r>
      <w:r w:rsidRPr="00894C8E">
        <w:rPr>
          <w:rFonts w:ascii="Times New Roman" w:hAnsi="Times New Roman" w:cs="Times New Roman"/>
          <w:b/>
          <w:color w:val="000000" w:themeColor="text1"/>
          <w:sz w:val="24"/>
          <w:szCs w:val="24"/>
        </w:rPr>
        <w:t xml:space="preserve">: </w:t>
      </w:r>
      <w:r w:rsidRPr="00894C8E">
        <w:rPr>
          <w:rFonts w:ascii="Times New Roman" w:hAnsi="Times New Roman" w:cs="Times New Roman"/>
          <w:bCs/>
          <w:color w:val="000000" w:themeColor="text1"/>
          <w:sz w:val="24"/>
          <w:szCs w:val="24"/>
        </w:rPr>
        <w:t xml:space="preserve">Plot of dielectric loss tangent of </w:t>
      </w:r>
      <m:oMath>
        <m:r>
          <w:rPr>
            <w:rFonts w:ascii="Cambria Math" w:hAnsi="Cambria Math" w:cs="Times New Roman"/>
            <w:color w:val="000000" w:themeColor="text1"/>
            <w:sz w:val="24"/>
            <w:szCs w:val="24"/>
          </w:rPr>
          <m:t>Cd</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Pr="00894C8E">
        <w:rPr>
          <w:rFonts w:ascii="Times New Roman" w:eastAsiaTheme="minorEastAsia" w:hAnsi="Times New Roman" w:cs="Times New Roman"/>
          <w:bCs/>
          <w:color w:val="000000" w:themeColor="text1"/>
          <w:sz w:val="24"/>
          <w:szCs w:val="24"/>
        </w:rPr>
        <w:t xml:space="preserve"> (x</w:t>
      </w:r>
      <w:r w:rsidR="00777D28" w:rsidRPr="00894C8E">
        <w:rPr>
          <w:rFonts w:ascii="Times New Roman" w:eastAsiaTheme="minorEastAsia" w:hAnsi="Times New Roman" w:cs="Times New Roman"/>
          <w:bCs/>
          <w:color w:val="000000" w:themeColor="text1"/>
          <w:sz w:val="24"/>
          <w:szCs w:val="24"/>
        </w:rPr>
        <w:t xml:space="preserve"> </w:t>
      </w:r>
      <w:r w:rsidRPr="00894C8E">
        <w:rPr>
          <w:rFonts w:ascii="Times New Roman" w:eastAsiaTheme="minorEastAsia" w:hAnsi="Times New Roman" w:cs="Times New Roman"/>
          <w:bCs/>
          <w:color w:val="000000" w:themeColor="text1"/>
          <w:sz w:val="24"/>
          <w:szCs w:val="24"/>
        </w:rPr>
        <w:t>=</w:t>
      </w:r>
      <w:r w:rsidR="00777D28" w:rsidRPr="00894C8E">
        <w:rPr>
          <w:rFonts w:ascii="Times New Roman" w:eastAsiaTheme="minorEastAsia" w:hAnsi="Times New Roman" w:cs="Times New Roman"/>
          <w:bCs/>
          <w:color w:val="000000" w:themeColor="text1"/>
          <w:sz w:val="24"/>
          <w:szCs w:val="24"/>
        </w:rPr>
        <w:t xml:space="preserve"> </w:t>
      </w:r>
      <w:r w:rsidRPr="00894C8E">
        <w:rPr>
          <w:rFonts w:ascii="Times New Roman" w:eastAsiaTheme="minorEastAsia" w:hAnsi="Times New Roman" w:cs="Times New Roman"/>
          <w:bCs/>
          <w:color w:val="000000" w:themeColor="text1"/>
          <w:sz w:val="24"/>
          <w:szCs w:val="24"/>
        </w:rPr>
        <w:t>0, 0.125, 0.25, 0.375 and 0.50) vs frequency.</w:t>
      </w:r>
    </w:p>
    <w:p w14:paraId="234285EE" w14:textId="378ED28C" w:rsidR="009F4622" w:rsidRPr="00894C8E" w:rsidRDefault="00B52D11" w:rsidP="00387741">
      <w:pPr>
        <w:spacing w:line="240" w:lineRule="auto"/>
        <w:jc w:val="center"/>
        <w:rPr>
          <w:rFonts w:ascii="Times New Roman" w:hAnsi="Times New Roman" w:cs="Times New Roman"/>
          <w:b/>
          <w:color w:val="000000" w:themeColor="text1"/>
          <w:sz w:val="24"/>
          <w:szCs w:val="24"/>
        </w:rPr>
      </w:pPr>
      <w:r w:rsidRPr="00894C8E">
        <w:rPr>
          <w:rFonts w:ascii="Times New Roman" w:hAnsi="Times New Roman" w:cs="Times New Roman"/>
          <w:b/>
          <w:noProof/>
          <w:color w:val="000000" w:themeColor="text1"/>
          <w:sz w:val="24"/>
          <w:szCs w:val="24"/>
        </w:rPr>
        <w:lastRenderedPageBreak/>
        <w:object w:dxaOrig="1440" w:dyaOrig="1440" w14:anchorId="735F7442">
          <v:shape id="_x0000_s1712" type="#_x0000_t75" style="position:absolute;left:0;text-align:left;margin-left:60.4pt;margin-top:.05pt;width:355.4pt;height:290pt;z-index:251710976" o:allowoverlap="f">
            <v:imagedata r:id="rId32" o:title=""/>
            <w10:wrap type="topAndBottom"/>
          </v:shape>
          <o:OLEObject Type="Embed" ProgID="Origin95.Graph" ShapeID="_x0000_s1712" DrawAspect="Content" ObjectID="_1692626378" r:id="rId33"/>
        </w:object>
      </w:r>
      <w:r w:rsidR="009F4622" w:rsidRPr="00894C8E">
        <w:rPr>
          <w:rFonts w:ascii="Times New Roman" w:hAnsi="Times New Roman" w:cs="Times New Roman"/>
          <w:b/>
          <w:color w:val="000000" w:themeColor="text1"/>
          <w:sz w:val="24"/>
          <w:szCs w:val="24"/>
        </w:rPr>
        <w:t>Fig 1</w:t>
      </w:r>
      <w:r w:rsidR="00650A60" w:rsidRPr="00894C8E">
        <w:rPr>
          <w:rFonts w:ascii="Times New Roman" w:hAnsi="Times New Roman" w:cs="Times New Roman"/>
          <w:b/>
          <w:color w:val="000000" w:themeColor="text1"/>
          <w:sz w:val="24"/>
          <w:szCs w:val="24"/>
        </w:rPr>
        <w:t>3</w:t>
      </w:r>
      <w:r w:rsidR="009F4622" w:rsidRPr="00894C8E">
        <w:rPr>
          <w:rFonts w:ascii="Times New Roman" w:hAnsi="Times New Roman" w:cs="Times New Roman"/>
          <w:b/>
          <w:color w:val="000000" w:themeColor="text1"/>
          <w:sz w:val="24"/>
          <w:szCs w:val="24"/>
        </w:rPr>
        <w:t xml:space="preserve">: </w:t>
      </w:r>
      <w:r w:rsidR="009F4622" w:rsidRPr="00894C8E">
        <w:rPr>
          <w:rFonts w:ascii="Times New Roman" w:hAnsi="Times New Roman" w:cs="Times New Roman"/>
          <w:bCs/>
          <w:color w:val="000000" w:themeColor="text1"/>
          <w:sz w:val="24"/>
          <w:szCs w:val="24"/>
        </w:rPr>
        <w:t xml:space="preserve">Plot of </w:t>
      </w:r>
      <w:r w:rsidR="008E0FB5" w:rsidRPr="00894C8E">
        <w:rPr>
          <w:rFonts w:ascii="Times New Roman" w:hAnsi="Times New Roman" w:cs="Times New Roman"/>
          <w:bCs/>
          <w:color w:val="000000" w:themeColor="text1"/>
          <w:sz w:val="24"/>
          <w:szCs w:val="24"/>
        </w:rPr>
        <w:t xml:space="preserve">the </w:t>
      </w:r>
      <w:r w:rsidR="009F4622" w:rsidRPr="00894C8E">
        <w:rPr>
          <w:rFonts w:ascii="Times New Roman" w:hAnsi="Times New Roman" w:cs="Times New Roman"/>
          <w:bCs/>
          <w:color w:val="000000" w:themeColor="text1"/>
          <w:sz w:val="24"/>
          <w:szCs w:val="24"/>
        </w:rPr>
        <w:t xml:space="preserve">impedance of </w:t>
      </w:r>
      <m:oMath>
        <m:r>
          <w:rPr>
            <w:rFonts w:ascii="Cambria Math" w:hAnsi="Cambria Math" w:cs="Times New Roman"/>
            <w:color w:val="000000" w:themeColor="text1"/>
            <w:sz w:val="24"/>
            <w:szCs w:val="24"/>
          </w:rPr>
          <m:t>Cd</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009F4622" w:rsidRPr="00894C8E">
        <w:rPr>
          <w:rFonts w:ascii="Times New Roman" w:eastAsiaTheme="minorEastAsia" w:hAnsi="Times New Roman" w:cs="Times New Roman"/>
          <w:bCs/>
          <w:color w:val="000000" w:themeColor="text1"/>
          <w:sz w:val="24"/>
          <w:szCs w:val="24"/>
        </w:rPr>
        <w:t xml:space="preserve"> (x</w:t>
      </w:r>
      <w:r w:rsidR="00387741" w:rsidRPr="00894C8E">
        <w:rPr>
          <w:rFonts w:ascii="Times New Roman" w:eastAsiaTheme="minorEastAsia" w:hAnsi="Times New Roman" w:cs="Times New Roman"/>
          <w:bCs/>
          <w:color w:val="000000" w:themeColor="text1"/>
          <w:sz w:val="24"/>
          <w:szCs w:val="24"/>
        </w:rPr>
        <w:t xml:space="preserve"> </w:t>
      </w:r>
      <w:r w:rsidR="009F4622" w:rsidRPr="00894C8E">
        <w:rPr>
          <w:rFonts w:ascii="Times New Roman" w:eastAsiaTheme="minorEastAsia" w:hAnsi="Times New Roman" w:cs="Times New Roman"/>
          <w:bCs/>
          <w:color w:val="000000" w:themeColor="text1"/>
          <w:sz w:val="24"/>
          <w:szCs w:val="24"/>
        </w:rPr>
        <w:t>=</w:t>
      </w:r>
      <w:r w:rsidR="00387741" w:rsidRPr="00894C8E">
        <w:rPr>
          <w:rFonts w:ascii="Times New Roman" w:eastAsiaTheme="minorEastAsia" w:hAnsi="Times New Roman" w:cs="Times New Roman"/>
          <w:bCs/>
          <w:color w:val="000000" w:themeColor="text1"/>
          <w:sz w:val="24"/>
          <w:szCs w:val="24"/>
        </w:rPr>
        <w:t xml:space="preserve"> </w:t>
      </w:r>
      <w:r w:rsidR="009F4622" w:rsidRPr="00894C8E">
        <w:rPr>
          <w:rFonts w:ascii="Times New Roman" w:eastAsiaTheme="minorEastAsia" w:hAnsi="Times New Roman" w:cs="Times New Roman"/>
          <w:bCs/>
          <w:color w:val="000000" w:themeColor="text1"/>
          <w:sz w:val="24"/>
          <w:szCs w:val="24"/>
        </w:rPr>
        <w:t>0, 0.125, 0.25, 0.375 and 0.50) vs frequency.</w:t>
      </w:r>
    </w:p>
    <w:p w14:paraId="37DBD420" w14:textId="7F342448" w:rsidR="00DA347C" w:rsidRPr="00894C8E" w:rsidRDefault="00DA347C" w:rsidP="005135AD">
      <w:pPr>
        <w:spacing w:after="0" w:line="360" w:lineRule="auto"/>
        <w:jc w:val="both"/>
        <w:rPr>
          <w:rFonts w:ascii="Times New Roman" w:eastAsiaTheme="minorEastAsia" w:hAnsi="Times New Roman" w:cs="Times New Roman"/>
          <w:b/>
          <w:color w:val="000000" w:themeColor="text1"/>
          <w:sz w:val="24"/>
          <w:szCs w:val="24"/>
        </w:rPr>
      </w:pPr>
      <w:r w:rsidRPr="00894C8E">
        <w:rPr>
          <w:rFonts w:ascii="Times New Roman" w:eastAsiaTheme="minorEastAsia" w:hAnsi="Times New Roman" w:cs="Times New Roman"/>
          <w:b/>
          <w:color w:val="000000" w:themeColor="text1"/>
          <w:sz w:val="24"/>
          <w:szCs w:val="24"/>
        </w:rPr>
        <w:t>Conclusion</w:t>
      </w:r>
    </w:p>
    <w:p w14:paraId="0765AAF7" w14:textId="3283441E" w:rsidR="00C66904" w:rsidRPr="00894C8E" w:rsidRDefault="00784BA6" w:rsidP="005135AD">
      <w:pPr>
        <w:spacing w:after="0" w:line="360" w:lineRule="auto"/>
        <w:ind w:firstLine="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t>The c</w:t>
      </w:r>
      <w:r w:rsidR="00DA347C" w:rsidRPr="00894C8E">
        <w:rPr>
          <w:rFonts w:ascii="Times New Roman" w:hAnsi="Times New Roman" w:cs="Times New Roman"/>
          <w:color w:val="000000" w:themeColor="text1"/>
          <w:sz w:val="24"/>
          <w:szCs w:val="24"/>
        </w:rPr>
        <w:t xml:space="preserve">o-precipitation method was employed for the fabrication of </w:t>
      </w:r>
      <m:oMath>
        <m:r>
          <w:rPr>
            <w:rFonts w:ascii="Cambria Math" w:hAnsi="Cambria Math" w:cs="Times New Roman"/>
            <w:color w:val="000000" w:themeColor="text1"/>
            <w:sz w:val="24"/>
            <w:szCs w:val="24"/>
          </w:rPr>
          <m:t>Cd</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00DA347C" w:rsidRPr="00894C8E">
        <w:rPr>
          <w:rFonts w:ascii="Times New Roman" w:hAnsi="Times New Roman" w:cs="Times New Roman"/>
          <w:color w:val="000000" w:themeColor="text1"/>
          <w:sz w:val="24"/>
          <w:szCs w:val="24"/>
        </w:rPr>
        <w:t xml:space="preserve"> nano</w:t>
      </w:r>
      <w:r w:rsidR="008E0FB5" w:rsidRPr="00894C8E">
        <w:rPr>
          <w:rFonts w:ascii="Times New Roman" w:hAnsi="Times New Roman" w:cs="Times New Roman"/>
          <w:color w:val="000000" w:themeColor="text1"/>
          <w:sz w:val="24"/>
          <w:szCs w:val="24"/>
        </w:rPr>
        <w:t xml:space="preserve"> </w:t>
      </w:r>
      <w:r w:rsidR="00DA347C" w:rsidRPr="00894C8E">
        <w:rPr>
          <w:rFonts w:ascii="Times New Roman" w:hAnsi="Times New Roman" w:cs="Times New Roman"/>
          <w:color w:val="000000" w:themeColor="text1"/>
          <w:sz w:val="24"/>
          <w:szCs w:val="24"/>
        </w:rPr>
        <w:t>ferrite powder</w:t>
      </w:r>
      <w:r w:rsidR="007509B2" w:rsidRPr="00894C8E">
        <w:rPr>
          <w:rFonts w:ascii="Times New Roman" w:hAnsi="Times New Roman" w:cs="Times New Roman"/>
          <w:color w:val="000000" w:themeColor="text1"/>
          <w:sz w:val="24"/>
          <w:szCs w:val="24"/>
        </w:rPr>
        <w:t>s</w:t>
      </w:r>
      <w:r w:rsidR="00F15682" w:rsidRPr="00894C8E">
        <w:rPr>
          <w:rFonts w:ascii="Times New Roman" w:hAnsi="Times New Roman" w:cs="Times New Roman"/>
          <w:color w:val="000000" w:themeColor="text1"/>
          <w:sz w:val="24"/>
          <w:szCs w:val="24"/>
        </w:rPr>
        <w:t>.</w:t>
      </w:r>
      <w:r w:rsidR="007509B2" w:rsidRPr="00894C8E">
        <w:rPr>
          <w:rFonts w:ascii="Times New Roman" w:hAnsi="Times New Roman" w:cs="Times New Roman"/>
          <w:color w:val="000000" w:themeColor="text1"/>
          <w:sz w:val="24"/>
          <w:szCs w:val="24"/>
        </w:rPr>
        <w:t xml:space="preserve"> X-ray diffraction </w:t>
      </w:r>
      <w:r w:rsidR="00582771" w:rsidRPr="00894C8E">
        <w:rPr>
          <w:rFonts w:ascii="Times New Roman" w:hAnsi="Times New Roman" w:cs="Times New Roman"/>
          <w:color w:val="000000" w:themeColor="text1"/>
          <w:sz w:val="24"/>
          <w:szCs w:val="24"/>
        </w:rPr>
        <w:t xml:space="preserve">study </w:t>
      </w:r>
      <w:r w:rsidR="007509B2" w:rsidRPr="00894C8E">
        <w:rPr>
          <w:rFonts w:ascii="Times New Roman" w:hAnsi="Times New Roman" w:cs="Times New Roman"/>
          <w:color w:val="000000" w:themeColor="text1"/>
          <w:sz w:val="24"/>
          <w:szCs w:val="24"/>
        </w:rPr>
        <w:t>shows cubic spinel ferrites with traces of secondary phases of CeO</w:t>
      </w:r>
      <w:r w:rsidR="007509B2" w:rsidRPr="00894C8E">
        <w:rPr>
          <w:rFonts w:ascii="Times New Roman" w:hAnsi="Times New Roman" w:cs="Times New Roman"/>
          <w:color w:val="000000" w:themeColor="text1"/>
          <w:sz w:val="24"/>
          <w:szCs w:val="24"/>
          <w:vertAlign w:val="subscript"/>
        </w:rPr>
        <w:t>2</w:t>
      </w:r>
      <w:r w:rsidR="00582771" w:rsidRPr="00894C8E">
        <w:rPr>
          <w:rFonts w:ascii="Times New Roman" w:hAnsi="Times New Roman" w:cs="Times New Roman"/>
          <w:color w:val="000000" w:themeColor="text1"/>
          <w:sz w:val="24"/>
          <w:szCs w:val="24"/>
        </w:rPr>
        <w:t xml:space="preserve"> for all samples with cerium composition</w:t>
      </w:r>
      <w:r w:rsidR="007509B2" w:rsidRPr="00894C8E">
        <w:rPr>
          <w:rFonts w:ascii="Times New Roman" w:hAnsi="Times New Roman" w:cs="Times New Roman"/>
          <w:color w:val="000000" w:themeColor="text1"/>
          <w:sz w:val="24"/>
          <w:szCs w:val="24"/>
        </w:rPr>
        <w:t>.</w:t>
      </w:r>
      <w:r w:rsidR="00582771" w:rsidRPr="00894C8E">
        <w:rPr>
          <w:rFonts w:ascii="Times New Roman" w:hAnsi="Times New Roman" w:cs="Times New Roman"/>
          <w:color w:val="000000" w:themeColor="text1"/>
          <w:sz w:val="24"/>
          <w:szCs w:val="24"/>
        </w:rPr>
        <w:t xml:space="preserve"> </w:t>
      </w:r>
      <w:r w:rsidR="008E0FB5" w:rsidRPr="00894C8E">
        <w:rPr>
          <w:rFonts w:ascii="Times New Roman" w:hAnsi="Times New Roman" w:cs="Times New Roman"/>
          <w:color w:val="000000" w:themeColor="text1"/>
          <w:sz w:val="24"/>
          <w:szCs w:val="24"/>
        </w:rPr>
        <w:t>The c</w:t>
      </w:r>
      <w:r w:rsidR="00F6438C" w:rsidRPr="00894C8E">
        <w:rPr>
          <w:rFonts w:ascii="Times New Roman" w:hAnsi="Times New Roman" w:cs="Times New Roman"/>
          <w:color w:val="000000" w:themeColor="text1"/>
          <w:sz w:val="24"/>
          <w:szCs w:val="24"/>
        </w:rPr>
        <w:t xml:space="preserve">rystallite size of the synthesized material </w:t>
      </w:r>
      <w:r w:rsidR="00367A2B" w:rsidRPr="00894C8E">
        <w:rPr>
          <w:rFonts w:ascii="Times New Roman" w:hAnsi="Times New Roman" w:cs="Times New Roman"/>
          <w:color w:val="000000" w:themeColor="text1"/>
          <w:sz w:val="24"/>
          <w:szCs w:val="24"/>
        </w:rPr>
        <w:t>fluctuates from</w:t>
      </w:r>
      <w:r w:rsidR="00F6438C" w:rsidRPr="00894C8E">
        <w:rPr>
          <w:rFonts w:ascii="Times New Roman" w:hAnsi="Times New Roman" w:cs="Times New Roman"/>
          <w:color w:val="000000" w:themeColor="text1"/>
          <w:sz w:val="24"/>
          <w:szCs w:val="24"/>
        </w:rPr>
        <w:t xml:space="preserve"> 28 nm to 46 nm. FTIR study confirmed metal oxide bands at </w:t>
      </w:r>
      <w:r w:rsidR="00D346A8" w:rsidRPr="00894C8E">
        <w:rPr>
          <w:rFonts w:ascii="Times New Roman" w:hAnsi="Times New Roman" w:cs="Times New Roman"/>
          <w:color w:val="000000" w:themeColor="text1"/>
          <w:sz w:val="24"/>
          <w:szCs w:val="24"/>
        </w:rPr>
        <w:t>(531.23 cm</w:t>
      </w:r>
      <w:r w:rsidR="00D346A8" w:rsidRPr="00894C8E">
        <w:rPr>
          <w:rFonts w:ascii="Times New Roman" w:hAnsi="Times New Roman" w:cs="Times New Roman"/>
          <w:color w:val="000000" w:themeColor="text1"/>
          <w:sz w:val="24"/>
          <w:szCs w:val="24"/>
          <w:vertAlign w:val="superscript"/>
        </w:rPr>
        <w:t>-1</w:t>
      </w:r>
      <w:r w:rsidR="00D346A8" w:rsidRPr="00894C8E">
        <w:rPr>
          <w:rFonts w:ascii="Times New Roman" w:hAnsi="Times New Roman" w:cs="Times New Roman"/>
          <w:color w:val="000000" w:themeColor="text1"/>
          <w:sz w:val="24"/>
          <w:szCs w:val="24"/>
        </w:rPr>
        <w:t>-534.84 cm</w:t>
      </w:r>
      <w:r w:rsidR="00D346A8" w:rsidRPr="00894C8E">
        <w:rPr>
          <w:rFonts w:ascii="Times New Roman" w:hAnsi="Times New Roman" w:cs="Times New Roman"/>
          <w:color w:val="000000" w:themeColor="text1"/>
          <w:sz w:val="24"/>
          <w:szCs w:val="24"/>
          <w:vertAlign w:val="superscript"/>
        </w:rPr>
        <w:t>-1</w:t>
      </w:r>
      <w:r w:rsidR="00D346A8" w:rsidRPr="00894C8E">
        <w:rPr>
          <w:rFonts w:ascii="Times New Roman" w:hAnsi="Times New Roman" w:cs="Times New Roman"/>
          <w:color w:val="000000" w:themeColor="text1"/>
          <w:sz w:val="24"/>
          <w:szCs w:val="24"/>
        </w:rPr>
        <w:t>)</w:t>
      </w:r>
      <w:r w:rsidR="00DC168E" w:rsidRPr="00894C8E">
        <w:rPr>
          <w:rFonts w:ascii="Times New Roman" w:hAnsi="Times New Roman" w:cs="Times New Roman"/>
          <w:color w:val="000000" w:themeColor="text1"/>
          <w:sz w:val="24"/>
          <w:szCs w:val="24"/>
        </w:rPr>
        <w:t xml:space="preserve"> corresponding to the tetrahedral bond vibrations, verifying the formation of </w:t>
      </w:r>
      <w:r w:rsidRPr="00894C8E">
        <w:rPr>
          <w:rFonts w:ascii="Times New Roman" w:hAnsi="Times New Roman" w:cs="Times New Roman"/>
          <w:color w:val="000000" w:themeColor="text1"/>
          <w:sz w:val="24"/>
          <w:szCs w:val="24"/>
        </w:rPr>
        <w:t xml:space="preserve">the </w:t>
      </w:r>
      <w:r w:rsidR="00DC168E" w:rsidRPr="00894C8E">
        <w:rPr>
          <w:rFonts w:ascii="Times New Roman" w:hAnsi="Times New Roman" w:cs="Times New Roman"/>
          <w:color w:val="000000" w:themeColor="text1"/>
          <w:sz w:val="24"/>
          <w:szCs w:val="24"/>
        </w:rPr>
        <w:t xml:space="preserve">cubic spinel structure of </w:t>
      </w:r>
      <m:oMath>
        <m:r>
          <w:rPr>
            <w:rFonts w:ascii="Cambria Math" w:hAnsi="Cambria Math" w:cs="Times New Roman"/>
            <w:color w:val="000000" w:themeColor="text1"/>
            <w:sz w:val="24"/>
            <w:szCs w:val="24"/>
          </w:rPr>
          <m:t>Cd</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Fe</m:t>
            </m:r>
          </m:e>
          <m:sub>
            <m:r>
              <w:rPr>
                <w:rFonts w:ascii="Cambria Math" w:hAnsi="Cambria Math" w:cs="Times New Roman"/>
                <w:color w:val="000000" w:themeColor="text1"/>
                <w:sz w:val="24"/>
                <w:szCs w:val="24"/>
              </w:rPr>
              <m:t>2-X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Ce</m:t>
            </m:r>
          </m:e>
          <m:sub>
            <m:r>
              <w:rPr>
                <w:rFonts w:ascii="Cambria Math" w:hAnsi="Cambria Math" w:cs="Times New Roman"/>
                <w:color w:val="000000" w:themeColor="text1"/>
                <w:sz w:val="24"/>
                <w:szCs w:val="24"/>
              </w:rPr>
              <m:t>x</m:t>
            </m:r>
          </m:sub>
        </m:s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00DC168E" w:rsidRPr="00894C8E">
        <w:rPr>
          <w:rFonts w:ascii="Times New Roman" w:eastAsiaTheme="minorEastAsia" w:hAnsi="Times New Roman" w:cs="Times New Roman"/>
          <w:bCs/>
          <w:color w:val="000000" w:themeColor="text1"/>
          <w:sz w:val="24"/>
          <w:szCs w:val="24"/>
        </w:rPr>
        <w:t>.</w:t>
      </w:r>
      <w:r w:rsidR="00151F9F" w:rsidRPr="00894C8E">
        <w:rPr>
          <w:rFonts w:ascii="Times New Roman" w:eastAsiaTheme="minorEastAsia" w:hAnsi="Times New Roman" w:cs="Times New Roman"/>
          <w:bCs/>
          <w:color w:val="000000" w:themeColor="text1"/>
          <w:sz w:val="24"/>
          <w:szCs w:val="24"/>
        </w:rPr>
        <w:t xml:space="preserve"> </w:t>
      </w:r>
      <w:r w:rsidR="008E0FB5" w:rsidRPr="00894C8E">
        <w:rPr>
          <w:rFonts w:ascii="Times New Roman" w:eastAsiaTheme="minorEastAsia" w:hAnsi="Times New Roman" w:cs="Times New Roman"/>
          <w:bCs/>
          <w:color w:val="000000" w:themeColor="text1"/>
          <w:sz w:val="24"/>
          <w:szCs w:val="24"/>
        </w:rPr>
        <w:t>The r</w:t>
      </w:r>
      <w:r w:rsidR="00151F9F" w:rsidRPr="00894C8E">
        <w:rPr>
          <w:rFonts w:ascii="Times New Roman" w:eastAsiaTheme="minorEastAsia" w:hAnsi="Times New Roman" w:cs="Times New Roman"/>
          <w:bCs/>
          <w:color w:val="000000" w:themeColor="text1"/>
          <w:sz w:val="24"/>
          <w:szCs w:val="24"/>
        </w:rPr>
        <w:t xml:space="preserve">esistivity of synthesized material was found to </w:t>
      </w:r>
      <w:r w:rsidR="00036C2D" w:rsidRPr="00894C8E">
        <w:rPr>
          <w:rFonts w:ascii="Times New Roman" w:eastAsiaTheme="minorEastAsia" w:hAnsi="Times New Roman" w:cs="Times New Roman"/>
          <w:bCs/>
          <w:color w:val="000000" w:themeColor="text1"/>
          <w:sz w:val="24"/>
          <w:szCs w:val="24"/>
        </w:rPr>
        <w:t>reduce with the enhancement of</w:t>
      </w:r>
      <w:r w:rsidR="00151F9F" w:rsidRPr="00894C8E">
        <w:rPr>
          <w:rFonts w:ascii="Times New Roman" w:eastAsiaTheme="minorEastAsia" w:hAnsi="Times New Roman" w:cs="Times New Roman"/>
          <w:bCs/>
          <w:color w:val="000000" w:themeColor="text1"/>
          <w:sz w:val="24"/>
          <w:szCs w:val="24"/>
        </w:rPr>
        <w:t xml:space="preserve"> temperature, declaring semiconducting behavior of synthesized Ce-Cd samples.</w:t>
      </w:r>
      <w:r w:rsidR="00C66904" w:rsidRPr="00894C8E">
        <w:rPr>
          <w:rFonts w:ascii="Times New Roman" w:eastAsiaTheme="minorEastAsia" w:hAnsi="Times New Roman" w:cs="Times New Roman"/>
          <w:bCs/>
          <w:color w:val="000000" w:themeColor="text1"/>
          <w:sz w:val="24"/>
          <w:szCs w:val="24"/>
        </w:rPr>
        <w:t xml:space="preserve"> The activation energy increased </w:t>
      </w:r>
      <w:r w:rsidR="00D01798" w:rsidRPr="00894C8E">
        <w:rPr>
          <w:rFonts w:ascii="Times New Roman" w:eastAsiaTheme="minorEastAsia" w:hAnsi="Times New Roman" w:cs="Times New Roman"/>
          <w:bCs/>
          <w:color w:val="000000" w:themeColor="text1"/>
          <w:sz w:val="24"/>
          <w:szCs w:val="24"/>
        </w:rPr>
        <w:t xml:space="preserve">with </w:t>
      </w:r>
      <w:r w:rsidR="008E0FB5" w:rsidRPr="00894C8E">
        <w:rPr>
          <w:rFonts w:ascii="Times New Roman" w:eastAsiaTheme="minorEastAsia" w:hAnsi="Times New Roman" w:cs="Times New Roman"/>
          <w:bCs/>
          <w:color w:val="000000" w:themeColor="text1"/>
          <w:sz w:val="24"/>
          <w:szCs w:val="24"/>
        </w:rPr>
        <w:t xml:space="preserve">an </w:t>
      </w:r>
      <w:r w:rsidR="00D01798" w:rsidRPr="00894C8E">
        <w:rPr>
          <w:rFonts w:ascii="Times New Roman" w:eastAsiaTheme="minorEastAsia" w:hAnsi="Times New Roman" w:cs="Times New Roman"/>
          <w:bCs/>
          <w:color w:val="000000" w:themeColor="text1"/>
          <w:sz w:val="24"/>
          <w:szCs w:val="24"/>
        </w:rPr>
        <w:t>increase in</w:t>
      </w:r>
      <w:r w:rsidR="00C66904" w:rsidRPr="00894C8E">
        <w:rPr>
          <w:rFonts w:ascii="Times New Roman" w:hAnsi="Times New Roman" w:cs="Times New Roman"/>
          <w:color w:val="000000" w:themeColor="text1"/>
          <w:sz w:val="24"/>
          <w:szCs w:val="24"/>
        </w:rPr>
        <w:t xml:space="preserve"> concentration </w:t>
      </w:r>
      <w:r w:rsidR="00450174" w:rsidRPr="00894C8E">
        <w:rPr>
          <w:rFonts w:ascii="Times New Roman" w:hAnsi="Times New Roman" w:cs="Times New Roman"/>
          <w:color w:val="000000" w:themeColor="text1"/>
          <w:sz w:val="24"/>
          <w:szCs w:val="24"/>
        </w:rPr>
        <w:t>for samples</w:t>
      </w:r>
      <w:r w:rsidR="00D01798" w:rsidRPr="00894C8E">
        <w:rPr>
          <w:rFonts w:ascii="Times New Roman" w:hAnsi="Times New Roman" w:cs="Times New Roman"/>
          <w:color w:val="000000" w:themeColor="text1"/>
          <w:sz w:val="24"/>
          <w:szCs w:val="24"/>
        </w:rPr>
        <w:t>.</w:t>
      </w:r>
    </w:p>
    <w:p w14:paraId="5BE4D9D1" w14:textId="77777777" w:rsidR="00276CD3" w:rsidRPr="00894C8E" w:rsidRDefault="00276CD3" w:rsidP="00276CD3">
      <w:pPr>
        <w:pStyle w:val="Heading1"/>
        <w:rPr>
          <w:color w:val="auto"/>
        </w:rPr>
      </w:pPr>
      <w:r w:rsidRPr="00894C8E">
        <w:rPr>
          <w:b/>
          <w:bCs/>
          <w:color w:val="auto"/>
        </w:rPr>
        <w:t>Acknowledgement</w:t>
      </w:r>
    </w:p>
    <w:p w14:paraId="3A445E45" w14:textId="304D5483" w:rsidR="00300132" w:rsidRPr="00894C8E" w:rsidRDefault="00300132" w:rsidP="00300132">
      <w:pPr>
        <w:spacing w:after="0" w:line="276" w:lineRule="auto"/>
        <w:ind w:firstLine="720"/>
        <w:jc w:val="both"/>
        <w:rPr>
          <w:rFonts w:ascii="Times New Roman" w:eastAsia="Times New Roman" w:hAnsi="Times New Roman" w:cs="Times New Roman"/>
          <w:sz w:val="24"/>
          <w:szCs w:val="24"/>
        </w:rPr>
      </w:pPr>
      <w:r w:rsidRPr="00894C8E">
        <w:rPr>
          <w:rFonts w:ascii="Times New Roman" w:eastAsia="Times New Roman" w:hAnsi="Times New Roman" w:cs="Times New Roman"/>
          <w:sz w:val="24"/>
          <w:szCs w:val="24"/>
        </w:rPr>
        <w:t xml:space="preserve">The current research is supported by Taif University Researchers Supporting Project number (TURSP - 2020/293), Taif University, Taif, Saudi Arabia. </w:t>
      </w:r>
    </w:p>
    <w:p w14:paraId="2A80BDF7" w14:textId="21B00187" w:rsidR="007D2ED0" w:rsidRPr="00894C8E" w:rsidRDefault="00973597" w:rsidP="00823765">
      <w:pPr>
        <w:spacing w:after="0" w:line="276" w:lineRule="auto"/>
        <w:ind w:firstLine="720"/>
        <w:jc w:val="both"/>
        <w:rPr>
          <w:rFonts w:asciiTheme="majorBidi" w:hAnsiTheme="majorBidi" w:cstheme="majorBidi"/>
          <w:color w:val="222222"/>
          <w:sz w:val="24"/>
          <w:szCs w:val="24"/>
          <w:shd w:val="clear" w:color="auto" w:fill="FFFFFF"/>
        </w:rPr>
      </w:pPr>
      <w:r w:rsidRPr="00894C8E">
        <w:rPr>
          <w:rFonts w:asciiTheme="majorBidi" w:hAnsiTheme="majorBidi" w:cstheme="majorBidi"/>
          <w:color w:val="222222"/>
          <w:sz w:val="24"/>
          <w:szCs w:val="24"/>
          <w:shd w:val="clear" w:color="auto" w:fill="FFFFFF"/>
        </w:rPr>
        <w:t xml:space="preserve">The authors express their appreciation of the Deanship of Scientific Research (DSR), King </w:t>
      </w:r>
      <w:proofErr w:type="spellStart"/>
      <w:r w:rsidRPr="00894C8E">
        <w:rPr>
          <w:rFonts w:asciiTheme="majorBidi" w:hAnsiTheme="majorBidi" w:cstheme="majorBidi"/>
          <w:color w:val="222222"/>
          <w:sz w:val="24"/>
          <w:szCs w:val="24"/>
          <w:shd w:val="clear" w:color="auto" w:fill="FFFFFF"/>
        </w:rPr>
        <w:t>khalid</w:t>
      </w:r>
      <w:proofErr w:type="spellEnd"/>
      <w:r w:rsidRPr="00894C8E">
        <w:rPr>
          <w:rFonts w:asciiTheme="majorBidi" w:hAnsiTheme="majorBidi" w:cstheme="majorBidi"/>
          <w:color w:val="222222"/>
          <w:sz w:val="24"/>
          <w:szCs w:val="24"/>
          <w:shd w:val="clear" w:color="auto" w:fill="FFFFFF"/>
        </w:rPr>
        <w:t xml:space="preserve"> University, </w:t>
      </w:r>
      <w:proofErr w:type="spellStart"/>
      <w:r w:rsidRPr="00894C8E">
        <w:rPr>
          <w:rFonts w:asciiTheme="majorBidi" w:hAnsiTheme="majorBidi" w:cstheme="majorBidi"/>
          <w:color w:val="222222"/>
          <w:sz w:val="24"/>
          <w:szCs w:val="24"/>
          <w:shd w:val="clear" w:color="auto" w:fill="FFFFFF"/>
        </w:rPr>
        <w:t>Abha</w:t>
      </w:r>
      <w:proofErr w:type="spellEnd"/>
      <w:r w:rsidRPr="00894C8E">
        <w:rPr>
          <w:rFonts w:asciiTheme="majorBidi" w:hAnsiTheme="majorBidi" w:cstheme="majorBidi"/>
          <w:color w:val="222222"/>
          <w:sz w:val="24"/>
          <w:szCs w:val="24"/>
          <w:shd w:val="clear" w:color="auto" w:fill="FFFFFF"/>
        </w:rPr>
        <w:t>, Saudi Arabia for funding this work through the General Research Project, under grant No. G.R.P. 22-42.</w:t>
      </w:r>
    </w:p>
    <w:p w14:paraId="78376D02" w14:textId="015DE52F" w:rsidR="00823765" w:rsidRPr="00894C8E" w:rsidRDefault="00823765" w:rsidP="00823765">
      <w:pPr>
        <w:spacing w:after="0" w:line="276" w:lineRule="auto"/>
        <w:ind w:firstLine="720"/>
        <w:jc w:val="both"/>
        <w:rPr>
          <w:rFonts w:asciiTheme="majorBidi" w:hAnsiTheme="majorBidi" w:cstheme="majorBidi"/>
          <w:b/>
          <w:color w:val="000000" w:themeColor="text1"/>
          <w:sz w:val="28"/>
          <w:szCs w:val="28"/>
        </w:rPr>
      </w:pPr>
      <w:r w:rsidRPr="00894C8E">
        <w:rPr>
          <w:rFonts w:ascii="Times New Roman" w:eastAsia="Times New Roman" w:hAnsi="Times New Roman" w:cs="Times New Roman"/>
          <w:sz w:val="24"/>
          <w:szCs w:val="24"/>
        </w:rPr>
        <w:t>The author Khalid Husain is also highly grateful to HEC, Pakistan for giving him opportunity of research under IRSIP, PIN: IRSIP 46 PSc.45.</w:t>
      </w:r>
    </w:p>
    <w:p w14:paraId="694EB502" w14:textId="77777777" w:rsidR="00823765" w:rsidRPr="00894C8E" w:rsidRDefault="00823765" w:rsidP="003D43EB">
      <w:pPr>
        <w:spacing w:line="240" w:lineRule="auto"/>
        <w:jc w:val="both"/>
        <w:rPr>
          <w:rFonts w:ascii="Times New Roman" w:hAnsi="Times New Roman" w:cs="Times New Roman"/>
          <w:b/>
          <w:color w:val="000000" w:themeColor="text1"/>
          <w:sz w:val="24"/>
          <w:szCs w:val="24"/>
        </w:rPr>
      </w:pPr>
    </w:p>
    <w:p w14:paraId="625C8950" w14:textId="1DC352DD" w:rsidR="005E2923" w:rsidRPr="00894C8E" w:rsidRDefault="008151C5" w:rsidP="003D43EB">
      <w:pPr>
        <w:spacing w:line="240" w:lineRule="auto"/>
        <w:jc w:val="both"/>
        <w:rPr>
          <w:rFonts w:ascii="Times New Roman" w:hAnsi="Times New Roman" w:cs="Times New Roman"/>
          <w:b/>
          <w:color w:val="000000" w:themeColor="text1"/>
          <w:sz w:val="24"/>
          <w:szCs w:val="24"/>
        </w:rPr>
      </w:pPr>
      <w:r w:rsidRPr="00894C8E">
        <w:rPr>
          <w:rFonts w:ascii="Times New Roman" w:hAnsi="Times New Roman" w:cs="Times New Roman"/>
          <w:b/>
          <w:color w:val="000000" w:themeColor="text1"/>
          <w:sz w:val="24"/>
          <w:szCs w:val="24"/>
        </w:rPr>
        <w:lastRenderedPageBreak/>
        <w:t>References</w:t>
      </w:r>
    </w:p>
    <w:p w14:paraId="77B4259F" w14:textId="54785E75" w:rsidR="008A06B7" w:rsidRPr="00894C8E" w:rsidRDefault="005E2923" w:rsidP="008A06B7">
      <w:pPr>
        <w:pStyle w:val="EndNoteBibliography"/>
        <w:spacing w:after="0"/>
      </w:pPr>
      <w:r w:rsidRPr="00894C8E">
        <w:rPr>
          <w:color w:val="000000" w:themeColor="text1"/>
          <w:szCs w:val="24"/>
        </w:rPr>
        <w:fldChar w:fldCharType="begin"/>
      </w:r>
      <w:r w:rsidRPr="00894C8E">
        <w:rPr>
          <w:color w:val="000000" w:themeColor="text1"/>
          <w:szCs w:val="24"/>
        </w:rPr>
        <w:instrText xml:space="preserve"> ADDIN EN.REFLIST </w:instrText>
      </w:r>
      <w:r w:rsidRPr="00894C8E">
        <w:rPr>
          <w:color w:val="000000" w:themeColor="text1"/>
          <w:szCs w:val="24"/>
        </w:rPr>
        <w:fldChar w:fldCharType="separate"/>
      </w:r>
      <w:bookmarkStart w:id="0" w:name="_ENREF_1"/>
      <w:r w:rsidR="008A06B7" w:rsidRPr="00894C8E">
        <w:t>[1] S. Patange, S.E. Shirsath, B. Toksha, S.S. Jadhav, K. Jadhav, Electrical and magnetic properties of Cr</w:t>
      </w:r>
      <w:r w:rsidR="008A06B7" w:rsidRPr="00894C8E">
        <w:rPr>
          <w:vertAlign w:val="superscript"/>
        </w:rPr>
        <w:t>3+</w:t>
      </w:r>
      <w:r w:rsidR="008A06B7" w:rsidRPr="00894C8E">
        <w:t xml:space="preserve"> substituted nanocrystalline nickel ferrite, Journal of Applied Physics, 106 (2009) 023914.</w:t>
      </w:r>
      <w:bookmarkEnd w:id="0"/>
    </w:p>
    <w:p w14:paraId="31FC2BD7" w14:textId="77777777" w:rsidR="008A06B7" w:rsidRPr="00894C8E" w:rsidRDefault="008A06B7" w:rsidP="008A06B7">
      <w:pPr>
        <w:pStyle w:val="EndNoteBibliography"/>
        <w:spacing w:after="0"/>
      </w:pPr>
      <w:bookmarkStart w:id="1" w:name="_ENREF_2"/>
      <w:r w:rsidRPr="00894C8E">
        <w:t>[2] K. Nejati, R. Zabihi, Preparation and magnetic properties of nano size nickel ferrite particles using hydrothermal method, Chemistry Central Journal, 6 (2012) 1-6.</w:t>
      </w:r>
      <w:bookmarkEnd w:id="1"/>
    </w:p>
    <w:p w14:paraId="0463EF5B" w14:textId="6272C66E" w:rsidR="008A06B7" w:rsidRPr="00894C8E" w:rsidRDefault="008A06B7" w:rsidP="008A06B7">
      <w:pPr>
        <w:pStyle w:val="EndNoteBibliography"/>
        <w:spacing w:after="0"/>
      </w:pPr>
      <w:bookmarkStart w:id="2" w:name="_ENREF_3"/>
      <w:r w:rsidRPr="00894C8E">
        <w:t>[3] I. ALIa, N. Amin, A. REHMAN, M. Akhtar, M. Fatima, K. Mahmood, A. ALIa, G. Mustafa, M. Hasan, A. Bibi, ELECTRICAL AND MAGNETIC PROPERTIES OF BaCo</w:t>
      </w:r>
      <w:r w:rsidRPr="00894C8E">
        <w:rPr>
          <w:vertAlign w:val="subscript"/>
        </w:rPr>
        <w:t>x</w:t>
      </w:r>
      <w:r w:rsidRPr="00894C8E">
        <w:t>Cd</w:t>
      </w:r>
      <w:r w:rsidRPr="00894C8E">
        <w:rPr>
          <w:vertAlign w:val="subscript"/>
        </w:rPr>
        <w:t>2x</w:t>
      </w:r>
      <w:r w:rsidRPr="00894C8E">
        <w:t>Fe</w:t>
      </w:r>
      <w:r w:rsidRPr="00894C8E">
        <w:rPr>
          <w:vertAlign w:val="subscript"/>
        </w:rPr>
        <w:t>16</w:t>
      </w:r>
      <w:r w:rsidRPr="00894C8E">
        <w:t>O</w:t>
      </w:r>
      <w:r w:rsidRPr="00894C8E">
        <w:rPr>
          <w:vertAlign w:val="subscript"/>
        </w:rPr>
        <w:t xml:space="preserve">27 </w:t>
      </w:r>
      <w:r w:rsidRPr="00894C8E">
        <w:t>W-TYPE HEXAFERRITES (0≤ x≤ 0.5), Digest Journal of Nanomaterials Biostructures, 15 (2020).</w:t>
      </w:r>
      <w:bookmarkEnd w:id="2"/>
    </w:p>
    <w:p w14:paraId="54E725BC" w14:textId="77777777" w:rsidR="008A06B7" w:rsidRPr="00894C8E" w:rsidRDefault="008A06B7" w:rsidP="008A06B7">
      <w:pPr>
        <w:pStyle w:val="EndNoteBibliography"/>
        <w:spacing w:after="0"/>
      </w:pPr>
      <w:bookmarkStart w:id="3" w:name="_ENREF_4"/>
      <w:r w:rsidRPr="00894C8E">
        <w:t>[4] N. Amin, M. Akhtar, M. Sabir, K. Mahmood, A. ALIa, G. Mustafa, M. Hasan, A. Bibi, M. Iqbal, F. Iqbal, SYNTHESIS, STRUCTURAL AND OPTICAL PROPERTIES OF Zn-SUBSTITUTED Co W-FERRITES BY COPRECIPITATION METHOD, Journal of Ovonic Research, 16 (2020) 11-19.</w:t>
      </w:r>
      <w:bookmarkEnd w:id="3"/>
    </w:p>
    <w:p w14:paraId="2766CDCB" w14:textId="77777777" w:rsidR="008A06B7" w:rsidRPr="00894C8E" w:rsidRDefault="008A06B7" w:rsidP="008A06B7">
      <w:pPr>
        <w:pStyle w:val="EndNoteBibliography"/>
        <w:spacing w:after="0"/>
      </w:pPr>
      <w:bookmarkStart w:id="4" w:name="_ENREF_5"/>
      <w:r w:rsidRPr="00894C8E">
        <w:t>[5] N. Amin, M.S.U. Hasan, Z. Majeed, Z. Latif, M.A. un Nabi, K. Mahmood, A. Ali, K. Mehmood, M. Fatima, M. Akhtar, Structural, electrical, optical and dielectric properties of yttrium substituted cadmium ferrites prepared by Co-Precipitation method, Ceramics International, 46 (2020) 20798-20809.</w:t>
      </w:r>
      <w:bookmarkEnd w:id="4"/>
    </w:p>
    <w:p w14:paraId="592A605D" w14:textId="5E529E72" w:rsidR="008A06B7" w:rsidRPr="00894C8E" w:rsidRDefault="008A06B7" w:rsidP="008A06B7">
      <w:pPr>
        <w:pStyle w:val="EndNoteBibliography"/>
        <w:spacing w:after="0"/>
      </w:pPr>
      <w:bookmarkStart w:id="5" w:name="_ENREF_6"/>
      <w:r w:rsidRPr="00894C8E">
        <w:t>[6] A. Aslam, A.U. Rehman, N. Amin, M.A. un Nabi, Q. ul ain Abdullah, N. Morley, M.I. Arshad, H.T. Ali, M. Yusuf, Z. Latif, Lanthanum doped Zn</w:t>
      </w:r>
      <w:r w:rsidRPr="00894C8E">
        <w:rPr>
          <w:vertAlign w:val="subscript"/>
        </w:rPr>
        <w:t>0.5</w:t>
      </w:r>
      <w:r w:rsidRPr="00894C8E">
        <w:t>Co</w:t>
      </w:r>
      <w:r w:rsidRPr="00894C8E">
        <w:rPr>
          <w:vertAlign w:val="subscript"/>
        </w:rPr>
        <w:t>0.5</w:t>
      </w:r>
      <w:r w:rsidRPr="00894C8E">
        <w:t>La</w:t>
      </w:r>
      <w:r w:rsidRPr="00894C8E">
        <w:rPr>
          <w:vertAlign w:val="subscript"/>
        </w:rPr>
        <w:t>x</w:t>
      </w:r>
      <w:r w:rsidRPr="00894C8E">
        <w:t>Fe</w:t>
      </w:r>
      <w:r w:rsidRPr="00894C8E">
        <w:rPr>
          <w:vertAlign w:val="subscript"/>
        </w:rPr>
        <w:t>2− x</w:t>
      </w:r>
      <w:r w:rsidRPr="00894C8E">
        <w:t>O</w:t>
      </w:r>
      <w:r w:rsidRPr="00894C8E">
        <w:rPr>
          <w:vertAlign w:val="subscript"/>
        </w:rPr>
        <w:t>4</w:t>
      </w:r>
      <w:r w:rsidRPr="00894C8E">
        <w:t xml:space="preserve"> spinel ferrites synthesized via co-precipitation route to evaluate structural, vibrational, electrical, optical, dielectric, and thermoelectric properties, Journal of Physics and Chemistry of Solids, 154 (2021) 110080.</w:t>
      </w:r>
      <w:bookmarkEnd w:id="5"/>
    </w:p>
    <w:p w14:paraId="58BE7217" w14:textId="77777777" w:rsidR="008A06B7" w:rsidRPr="00894C8E" w:rsidRDefault="008A06B7" w:rsidP="008A06B7">
      <w:pPr>
        <w:pStyle w:val="EndNoteBibliography"/>
        <w:spacing w:after="0"/>
      </w:pPr>
      <w:bookmarkStart w:id="6" w:name="_ENREF_7"/>
      <w:r w:rsidRPr="00894C8E">
        <w:t>[7] K. Nejati, R. Zabihi, Preparation and magnetic properties of nano size nickel ferrite particles using hydrothermal method, Chemistry Central Journal, 6 (2012) 23.</w:t>
      </w:r>
      <w:bookmarkEnd w:id="6"/>
    </w:p>
    <w:p w14:paraId="34C4C0A2" w14:textId="77777777" w:rsidR="008A06B7" w:rsidRPr="00894C8E" w:rsidRDefault="008A06B7" w:rsidP="008A06B7">
      <w:pPr>
        <w:pStyle w:val="EndNoteBibliography"/>
        <w:spacing w:after="0"/>
      </w:pPr>
      <w:bookmarkStart w:id="7" w:name="_ENREF_8"/>
      <w:r w:rsidRPr="00894C8E">
        <w:t>[8] P.P. Goswami, H.A. Choudhury, S. Chakma, V.S. Moholkar, Sonochemical synthesis and characterization of manganese ferrite nanoparticles, Industrial &amp; Engineering Chemistry Research, 52 (2013) 17848-17855.</w:t>
      </w:r>
      <w:bookmarkEnd w:id="7"/>
    </w:p>
    <w:p w14:paraId="0D64B661" w14:textId="77777777" w:rsidR="008A06B7" w:rsidRPr="00894C8E" w:rsidRDefault="008A06B7" w:rsidP="008A06B7">
      <w:pPr>
        <w:pStyle w:val="EndNoteBibliography"/>
        <w:spacing w:after="0"/>
      </w:pPr>
      <w:bookmarkStart w:id="8" w:name="_ENREF_9"/>
      <w:r w:rsidRPr="00894C8E">
        <w:t>[9] Y. Atassi, M. Tally, Low sintering temperature of Mg-Cu-Zn ferrite prepared by the citrate precursor method, Journal of the Iranian Chemical Society, 3 (2006) 242-246.</w:t>
      </w:r>
      <w:bookmarkEnd w:id="8"/>
    </w:p>
    <w:p w14:paraId="1C8D93AE" w14:textId="770A41CC" w:rsidR="008A06B7" w:rsidRPr="00894C8E" w:rsidRDefault="008A06B7" w:rsidP="008A06B7">
      <w:pPr>
        <w:pStyle w:val="EndNoteBibliography"/>
        <w:spacing w:after="0"/>
      </w:pPr>
      <w:bookmarkStart w:id="9" w:name="_ENREF_10"/>
      <w:r w:rsidRPr="00894C8E">
        <w:t>[10] S.E. Shirsath, R. Kadam, A.S. Gaikwad, A. Ghasemi, A. Morisako, Effect of sintering temperature and the particle size on the structural and magnetic properties of nanocrystalline Li</w:t>
      </w:r>
      <w:r w:rsidRPr="00894C8E">
        <w:rPr>
          <w:vertAlign w:val="subscript"/>
        </w:rPr>
        <w:t>0.5</w:t>
      </w:r>
      <w:r w:rsidRPr="00894C8E">
        <w:t>Fe</w:t>
      </w:r>
      <w:r w:rsidRPr="00894C8E">
        <w:rPr>
          <w:vertAlign w:val="subscript"/>
        </w:rPr>
        <w:t>2.5</w:t>
      </w:r>
      <w:r w:rsidRPr="00894C8E">
        <w:t>O</w:t>
      </w:r>
      <w:r w:rsidRPr="00894C8E">
        <w:rPr>
          <w:vertAlign w:val="subscript"/>
        </w:rPr>
        <w:t>4</w:t>
      </w:r>
      <w:r w:rsidRPr="00894C8E">
        <w:t>, Journal of Magnetism and Magnetic Materials, 323 (2011) 3104-3108.</w:t>
      </w:r>
      <w:bookmarkEnd w:id="9"/>
    </w:p>
    <w:p w14:paraId="6EC5F929" w14:textId="61AB1650" w:rsidR="008A06B7" w:rsidRPr="00894C8E" w:rsidRDefault="008A06B7" w:rsidP="008A06B7">
      <w:pPr>
        <w:pStyle w:val="EndNoteBibliography"/>
        <w:spacing w:after="0"/>
      </w:pPr>
      <w:bookmarkStart w:id="10" w:name="_ENREF_11"/>
      <w:r w:rsidRPr="00894C8E">
        <w:t>[11] A.U. Rehman, N. Morley, N. Amin, M.I. Arshad, M.A. un Nabi, K. Mahmood, A. Ali, A. Aslam, A. Bibi, M.Z. Iqbal, Controllable synthesis of La</w:t>
      </w:r>
      <w:r w:rsidRPr="00894C8E">
        <w:rPr>
          <w:vertAlign w:val="superscript"/>
        </w:rPr>
        <w:t>3+</w:t>
      </w:r>
      <w:r w:rsidRPr="00894C8E">
        <w:t xml:space="preserve"> doped Zn</w:t>
      </w:r>
      <w:r w:rsidRPr="00894C8E">
        <w:rPr>
          <w:vertAlign w:val="subscript"/>
        </w:rPr>
        <w:t>0.5</w:t>
      </w:r>
      <w:r w:rsidRPr="00894C8E">
        <w:t>Co</w:t>
      </w:r>
      <w:r w:rsidRPr="00894C8E">
        <w:rPr>
          <w:vertAlign w:val="subscript"/>
        </w:rPr>
        <w:t>0.25</w:t>
      </w:r>
      <w:r w:rsidRPr="00894C8E">
        <w:t>Cu</w:t>
      </w:r>
      <w:r w:rsidRPr="00894C8E">
        <w:rPr>
          <w:vertAlign w:val="subscript"/>
        </w:rPr>
        <w:t>0.25</w:t>
      </w:r>
      <w:r w:rsidRPr="00894C8E">
        <w:t>Fe</w:t>
      </w:r>
      <w:r w:rsidRPr="00894C8E">
        <w:rPr>
          <w:vertAlign w:val="subscript"/>
        </w:rPr>
        <w:t>2− x</w:t>
      </w:r>
      <w:r w:rsidRPr="00894C8E">
        <w:t>La</w:t>
      </w:r>
      <w:r w:rsidRPr="00894C8E">
        <w:rPr>
          <w:vertAlign w:val="subscript"/>
        </w:rPr>
        <w:t>x</w:t>
      </w:r>
      <w:r w:rsidRPr="00894C8E">
        <w:t>O</w:t>
      </w:r>
      <w:r w:rsidRPr="00894C8E">
        <w:rPr>
          <w:vertAlign w:val="subscript"/>
        </w:rPr>
        <w:t>4</w:t>
      </w:r>
      <w:r w:rsidRPr="00894C8E">
        <w:t xml:space="preserve"> (x</w:t>
      </w:r>
      <w:r w:rsidR="00FF5BC1" w:rsidRPr="00894C8E">
        <w:t xml:space="preserve"> </w:t>
      </w:r>
      <w:r w:rsidRPr="00894C8E">
        <w:t>= 0.0, 0.0125, 0.025, 0.0375, 0.05) nano-ferrites by sol-gel auto-combustion route, Ceramics International, 46 (2020) 29297-29308.</w:t>
      </w:r>
      <w:bookmarkEnd w:id="10"/>
    </w:p>
    <w:p w14:paraId="5B3BD317" w14:textId="599F9CE4" w:rsidR="008A06B7" w:rsidRPr="00894C8E" w:rsidRDefault="008A06B7" w:rsidP="008A06B7">
      <w:pPr>
        <w:pStyle w:val="EndNoteBibliography"/>
        <w:spacing w:after="0"/>
      </w:pPr>
      <w:bookmarkStart w:id="11" w:name="_ENREF_12"/>
      <w:r w:rsidRPr="00894C8E">
        <w:t>[12] A. Aslam, N. Morley, N. Amin, M.I. Arshad, M.A. un Nabi, A. Ali, K. Mahmood, A. Bibi, F. Iqbal, S. Hussain, Study of structural, optical and electrical properties of La</w:t>
      </w:r>
      <w:r w:rsidRPr="00894C8E">
        <w:rPr>
          <w:vertAlign w:val="superscript"/>
        </w:rPr>
        <w:t>3+</w:t>
      </w:r>
      <w:r w:rsidRPr="00894C8E">
        <w:t xml:space="preserve"> doped Mg</w:t>
      </w:r>
      <w:r w:rsidRPr="00894C8E">
        <w:rPr>
          <w:vertAlign w:val="subscript"/>
        </w:rPr>
        <w:t>0. 25</w:t>
      </w:r>
      <w:r w:rsidRPr="00894C8E">
        <w:t xml:space="preserve"> Ni</w:t>
      </w:r>
      <w:r w:rsidRPr="00894C8E">
        <w:rPr>
          <w:vertAlign w:val="subscript"/>
        </w:rPr>
        <w:t>0.15</w:t>
      </w:r>
      <w:r w:rsidRPr="00894C8E">
        <w:t>Cu</w:t>
      </w:r>
      <w:r w:rsidRPr="00894C8E">
        <w:rPr>
          <w:vertAlign w:val="subscript"/>
        </w:rPr>
        <w:t>0.25</w:t>
      </w:r>
      <w:r w:rsidRPr="00894C8E">
        <w:t>Co</w:t>
      </w:r>
      <w:r w:rsidRPr="00894C8E">
        <w:rPr>
          <w:vertAlign w:val="subscript"/>
        </w:rPr>
        <w:t>0.35</w:t>
      </w:r>
      <w:r w:rsidRPr="00894C8E">
        <w:t>Fe</w:t>
      </w:r>
      <w:r w:rsidRPr="00894C8E">
        <w:rPr>
          <w:vertAlign w:val="subscript"/>
        </w:rPr>
        <w:t>2-x</w:t>
      </w:r>
      <w:r w:rsidRPr="00894C8E">
        <w:t>La</w:t>
      </w:r>
      <w:r w:rsidRPr="00894C8E">
        <w:rPr>
          <w:vertAlign w:val="subscript"/>
        </w:rPr>
        <w:t>x</w:t>
      </w:r>
      <w:r w:rsidRPr="00894C8E">
        <w:t>O</w:t>
      </w:r>
      <w:r w:rsidRPr="00894C8E">
        <w:rPr>
          <w:vertAlign w:val="subscript"/>
        </w:rPr>
        <w:t>4</w:t>
      </w:r>
      <w:r w:rsidRPr="00894C8E">
        <w:t xml:space="preserve"> spinel ferrites, Physica B: Condensed Matter, 602 (2021) 412565.</w:t>
      </w:r>
      <w:bookmarkEnd w:id="11"/>
    </w:p>
    <w:p w14:paraId="6E2B4F6D" w14:textId="77777777" w:rsidR="008A06B7" w:rsidRPr="00894C8E" w:rsidRDefault="008A06B7" w:rsidP="008A06B7">
      <w:pPr>
        <w:pStyle w:val="EndNoteBibliography"/>
        <w:spacing w:after="0"/>
      </w:pPr>
      <w:bookmarkStart w:id="12" w:name="_ENREF_13"/>
      <w:r w:rsidRPr="00894C8E">
        <w:t>[13] M. Karanjkar, N. Tarwal, A. Vaigankar, P. Patil, Structural, Mössbauer and electrical properties of nickel cadmium ferrites, Ceramics International, 39 (2013) 1757-1764.</w:t>
      </w:r>
      <w:bookmarkEnd w:id="12"/>
    </w:p>
    <w:p w14:paraId="39A9D0EE" w14:textId="6E406247" w:rsidR="008A06B7" w:rsidRPr="00894C8E" w:rsidRDefault="008A06B7" w:rsidP="008A06B7">
      <w:pPr>
        <w:pStyle w:val="EndNoteBibliography"/>
        <w:spacing w:after="0"/>
      </w:pPr>
      <w:bookmarkStart w:id="13" w:name="_ENREF_14"/>
      <w:r w:rsidRPr="00894C8E">
        <w:t>[14] F. Zamani, A.H. Taghvaei, Synthesis of nanocrystalline Mg</w:t>
      </w:r>
      <w:r w:rsidRPr="00894C8E">
        <w:rPr>
          <w:vertAlign w:val="subscript"/>
        </w:rPr>
        <w:t>0.6</w:t>
      </w:r>
      <w:r w:rsidRPr="00894C8E">
        <w:t>Cd</w:t>
      </w:r>
      <w:r w:rsidRPr="00894C8E">
        <w:rPr>
          <w:vertAlign w:val="subscript"/>
        </w:rPr>
        <w:t>0.4</w:t>
      </w:r>
      <w:r w:rsidRPr="00894C8E">
        <w:t>Fe</w:t>
      </w:r>
      <w:r w:rsidRPr="00894C8E">
        <w:rPr>
          <w:vertAlign w:val="subscript"/>
        </w:rPr>
        <w:t>2</w:t>
      </w:r>
      <w:r w:rsidRPr="00894C8E">
        <w:t>O</w:t>
      </w:r>
      <w:r w:rsidRPr="00894C8E">
        <w:rPr>
          <w:vertAlign w:val="subscript"/>
        </w:rPr>
        <w:t>4</w:t>
      </w:r>
      <w:r w:rsidRPr="00894C8E">
        <w:t xml:space="preserve"> ferrite by glycine-nitrate auto-combustion method and investigation of its microstructure and magnetic properties, Ceramics International, 43 (2017) 16693-16702.</w:t>
      </w:r>
      <w:bookmarkEnd w:id="13"/>
    </w:p>
    <w:p w14:paraId="7665CD19" w14:textId="39553D60" w:rsidR="008A06B7" w:rsidRPr="00894C8E" w:rsidRDefault="008A06B7" w:rsidP="008A06B7">
      <w:pPr>
        <w:pStyle w:val="EndNoteBibliography"/>
        <w:spacing w:after="0"/>
      </w:pPr>
      <w:bookmarkStart w:id="14" w:name="_ENREF_15"/>
      <w:r w:rsidRPr="00894C8E">
        <w:t>[15] S. Kumar, R. Kumar, S. Sharma, V. Reddy, A. Banerjee, Temperature-dependent Mössbauer and dielectric studies of Mg</w:t>
      </w:r>
      <w:r w:rsidRPr="00894C8E">
        <w:rPr>
          <w:vertAlign w:val="subscript"/>
        </w:rPr>
        <w:t>0.95</w:t>
      </w:r>
      <w:r w:rsidRPr="00894C8E">
        <w:t>Mn</w:t>
      </w:r>
      <w:r w:rsidRPr="00894C8E">
        <w:rPr>
          <w:vertAlign w:val="subscript"/>
        </w:rPr>
        <w:t>0.05</w:t>
      </w:r>
      <w:r w:rsidRPr="00894C8E">
        <w:t>Fe</w:t>
      </w:r>
      <w:r w:rsidRPr="00894C8E">
        <w:rPr>
          <w:vertAlign w:val="subscript"/>
        </w:rPr>
        <w:t>1.0</w:t>
      </w:r>
      <w:r w:rsidRPr="00894C8E">
        <w:t>Ti</w:t>
      </w:r>
      <w:r w:rsidRPr="00894C8E">
        <w:rPr>
          <w:vertAlign w:val="subscript"/>
        </w:rPr>
        <w:t>1.0</w:t>
      </w:r>
      <w:r w:rsidRPr="00894C8E">
        <w:t>O</w:t>
      </w:r>
      <w:r w:rsidRPr="00894C8E">
        <w:rPr>
          <w:vertAlign w:val="subscript"/>
        </w:rPr>
        <w:t>4</w:t>
      </w:r>
      <w:r w:rsidRPr="00894C8E">
        <w:t>, Solid state communications, 142 (2007) 706-709.</w:t>
      </w:r>
      <w:bookmarkEnd w:id="14"/>
    </w:p>
    <w:p w14:paraId="7B7560C2" w14:textId="77777777" w:rsidR="008A06B7" w:rsidRPr="00894C8E" w:rsidRDefault="008A06B7" w:rsidP="008A06B7">
      <w:pPr>
        <w:pStyle w:val="EndNoteBibliography"/>
        <w:spacing w:after="0"/>
      </w:pPr>
      <w:bookmarkStart w:id="15" w:name="_ENREF_16"/>
      <w:r w:rsidRPr="00894C8E">
        <w:lastRenderedPageBreak/>
        <w:t>[16] R. Sharma, S. Singhal, Structural, magnetic and electrical properties of zinc doped nickel ferrite and their application in photo catalytic degradation of methylene blue, Physica B: Condensed Matter, 414 (2013) 83-90.</w:t>
      </w:r>
      <w:bookmarkEnd w:id="15"/>
    </w:p>
    <w:p w14:paraId="22FFCC25" w14:textId="77777777" w:rsidR="008A06B7" w:rsidRPr="00894C8E" w:rsidRDefault="008A06B7" w:rsidP="008A06B7">
      <w:pPr>
        <w:pStyle w:val="EndNoteBibliography"/>
        <w:spacing w:after="0"/>
      </w:pPr>
      <w:bookmarkStart w:id="16" w:name="_ENREF_17"/>
      <w:r w:rsidRPr="00894C8E">
        <w:t>[17] M.N. Akhtar, A. Sulong, M. Akhtar, M.A. Khan, Systematic study of Ce</w:t>
      </w:r>
      <w:r w:rsidRPr="00894C8E">
        <w:rPr>
          <w:vertAlign w:val="superscript"/>
        </w:rPr>
        <w:t>3+</w:t>
      </w:r>
      <w:r w:rsidRPr="00894C8E">
        <w:t xml:space="preserve"> on the structural and magnetic properties of Cu nanosized ferrites for potential applications, Journal of Rare earths, 36 (2018) 156-164.</w:t>
      </w:r>
      <w:bookmarkEnd w:id="16"/>
    </w:p>
    <w:p w14:paraId="5F533FC5" w14:textId="77777777" w:rsidR="008A06B7" w:rsidRPr="00894C8E" w:rsidRDefault="008A06B7" w:rsidP="008A06B7">
      <w:pPr>
        <w:pStyle w:val="EndNoteBibliography"/>
        <w:spacing w:after="0"/>
      </w:pPr>
      <w:bookmarkStart w:id="17" w:name="_ENREF_18"/>
      <w:r w:rsidRPr="00894C8E">
        <w:t>[18] K. Lohar, S. Patange, M. Mane, S.E. Shirsath, Cation distribution investigation and characterizations of Ni</w:t>
      </w:r>
      <w:r w:rsidRPr="00894C8E">
        <w:rPr>
          <w:vertAlign w:val="subscript"/>
        </w:rPr>
        <w:t>1− x</w:t>
      </w:r>
      <w:r w:rsidRPr="00894C8E">
        <w:t>Cd</w:t>
      </w:r>
      <w:r w:rsidRPr="00894C8E">
        <w:rPr>
          <w:vertAlign w:val="subscript"/>
        </w:rPr>
        <w:t>x</w:t>
      </w:r>
      <w:r w:rsidRPr="00894C8E">
        <w:t>Fe</w:t>
      </w:r>
      <w:r w:rsidRPr="00894C8E">
        <w:rPr>
          <w:vertAlign w:val="subscript"/>
        </w:rPr>
        <w:t>2</w:t>
      </w:r>
      <w:r w:rsidRPr="00894C8E">
        <w:t>O</w:t>
      </w:r>
      <w:r w:rsidRPr="00894C8E">
        <w:rPr>
          <w:vertAlign w:val="subscript"/>
        </w:rPr>
        <w:t>4</w:t>
      </w:r>
      <w:r w:rsidRPr="00894C8E">
        <w:t xml:space="preserve"> nanoparticles synthesized by citrate gel process, Journal of Molecular Structure, 1032 (2013) 105-110.</w:t>
      </w:r>
      <w:bookmarkEnd w:id="17"/>
    </w:p>
    <w:p w14:paraId="572654DA" w14:textId="243D2FBE" w:rsidR="001977EA" w:rsidRPr="00894C8E" w:rsidRDefault="008A06B7" w:rsidP="001977EA">
      <w:pPr>
        <w:spacing w:after="0" w:line="240" w:lineRule="auto"/>
        <w:jc w:val="both"/>
        <w:rPr>
          <w:rFonts w:ascii="Times New Roman" w:hAnsi="Times New Roman" w:cs="Times New Roman"/>
          <w:color w:val="3333FF"/>
          <w:sz w:val="24"/>
          <w:szCs w:val="24"/>
        </w:rPr>
      </w:pPr>
      <w:bookmarkStart w:id="18" w:name="_ENREF_19"/>
      <w:r w:rsidRPr="00894C8E">
        <w:rPr>
          <w:rFonts w:ascii="Times New Roman" w:hAnsi="Times New Roman" w:cs="Times New Roman"/>
          <w:noProof/>
          <w:color w:val="3333FF"/>
          <w:sz w:val="24"/>
          <w:szCs w:val="24"/>
        </w:rPr>
        <w:t>[19] H.T. Ali, M. Ramzan, M.I. Arshad, N.A. Morley, M.H. Abbas, M. Yusuf, A.U. Rehman, K. Mahmood, A. Ali, N. Amin, Tailoring the optical, and magnetic properties of La-BaM hexaferrites by Ni substitution, Chinese Physics B, (2021).</w:t>
      </w:r>
      <w:bookmarkEnd w:id="18"/>
      <w:r w:rsidR="001977EA" w:rsidRPr="00894C8E">
        <w:rPr>
          <w:rFonts w:ascii="Times New Roman" w:hAnsi="Times New Roman" w:cs="Times New Roman"/>
          <w:color w:val="3333FF"/>
          <w:sz w:val="24"/>
          <w:szCs w:val="24"/>
        </w:rPr>
        <w:t xml:space="preserve"> </w:t>
      </w:r>
      <w:hyperlink r:id="rId34" w:history="1">
        <w:r w:rsidR="001977EA" w:rsidRPr="00894C8E">
          <w:rPr>
            <w:rStyle w:val="Hyperlink"/>
            <w:rFonts w:cs="Times New Roman"/>
            <w:szCs w:val="24"/>
            <w:bdr w:val="none" w:sz="0" w:space="0" w:color="auto" w:frame="1"/>
          </w:rPr>
          <w:t>https://doi.org/10.1088/1674-1056/ac1412</w:t>
        </w:r>
      </w:hyperlink>
    </w:p>
    <w:p w14:paraId="0FEF919D" w14:textId="77777777" w:rsidR="008A06B7" w:rsidRPr="00894C8E" w:rsidRDefault="008A06B7" w:rsidP="001977EA">
      <w:pPr>
        <w:pStyle w:val="EndNoteBibliography"/>
        <w:spacing w:after="0"/>
      </w:pPr>
      <w:bookmarkStart w:id="19" w:name="_ENREF_20"/>
      <w:r w:rsidRPr="00894C8E">
        <w:t>[20] G. Mustafa, M.U.Islam, WenliZhang, YasirJamil, M.AsifIqbal, M. Hussain, MukhtarAhmad, Temperature dependent structural and magnetic properties of Cerium substituted Co–Cr ferrite prepared by auto-combustion method, Journal of Magnetism and Magnetic Materials, 378 (2015) 409-416.</w:t>
      </w:r>
      <w:bookmarkEnd w:id="19"/>
    </w:p>
    <w:p w14:paraId="7D98A939" w14:textId="77777777" w:rsidR="008A06B7" w:rsidRPr="00894C8E" w:rsidRDefault="008A06B7" w:rsidP="008A06B7">
      <w:pPr>
        <w:pStyle w:val="EndNoteBibliography"/>
        <w:spacing w:after="0"/>
      </w:pPr>
      <w:bookmarkStart w:id="20" w:name="_ENREF_21"/>
      <w:r w:rsidRPr="00894C8E">
        <w:t>[21] M.N. Akhtar, M.A. Khan, Effect of rare earth doping on the structural and magnetic features of nanocrystalline spinel ferrites prepared via sol gel route, Journal of Magnetism and Magnetic Materials, 460 (2018) 268-277.</w:t>
      </w:r>
      <w:bookmarkEnd w:id="20"/>
    </w:p>
    <w:p w14:paraId="003867B5" w14:textId="77777777" w:rsidR="008A06B7" w:rsidRPr="00894C8E" w:rsidRDefault="008A06B7" w:rsidP="008A06B7">
      <w:pPr>
        <w:pStyle w:val="EndNoteBibliography"/>
        <w:spacing w:after="0"/>
      </w:pPr>
      <w:bookmarkStart w:id="21" w:name="_ENREF_22"/>
      <w:r w:rsidRPr="00894C8E">
        <w:t>[22] V. Vasanthi, A.Shanmugavani, C.Sanjeeviraja, R.KalaiSelvan, Microwave assisted combustion synthesis of CdFe</w:t>
      </w:r>
      <w:r w:rsidRPr="00894C8E">
        <w:rPr>
          <w:vertAlign w:val="subscript"/>
        </w:rPr>
        <w:t>2</w:t>
      </w:r>
      <w:r w:rsidRPr="00894C8E">
        <w:t>O</w:t>
      </w:r>
      <w:r w:rsidRPr="00894C8E">
        <w:rPr>
          <w:vertAlign w:val="subscript"/>
        </w:rPr>
        <w:t>4</w:t>
      </w:r>
      <w:r w:rsidRPr="00894C8E">
        <w:t>: Magnetic and electrical properties, Journal of Magnetism and Magnetic Materials, 324 (2012) 2100-2107.</w:t>
      </w:r>
      <w:bookmarkEnd w:id="21"/>
    </w:p>
    <w:p w14:paraId="052C08F7" w14:textId="77777777" w:rsidR="008A06B7" w:rsidRPr="00894C8E" w:rsidRDefault="008A06B7" w:rsidP="008A06B7">
      <w:pPr>
        <w:pStyle w:val="EndNoteBibliography"/>
        <w:spacing w:after="0"/>
      </w:pPr>
      <w:bookmarkStart w:id="22" w:name="_ENREF_23"/>
      <w:r w:rsidRPr="00894C8E">
        <w:t>[23] Y. Dasan, B. Guan, M. Zahari, L. Chuan, Influence of La</w:t>
      </w:r>
      <w:r w:rsidRPr="00894C8E">
        <w:rPr>
          <w:vertAlign w:val="superscript"/>
        </w:rPr>
        <w:t>3+</w:t>
      </w:r>
      <w:r w:rsidRPr="00894C8E">
        <w:t xml:space="preserve"> Substitution on Structure, Morphology and Magnetic Properties of Nanocrystalline Ni-Zn Ferrite, PloS one, 12 (2017) e0170075.</w:t>
      </w:r>
      <w:bookmarkEnd w:id="22"/>
    </w:p>
    <w:p w14:paraId="63025084" w14:textId="77777777" w:rsidR="008A06B7" w:rsidRPr="00894C8E" w:rsidRDefault="008A06B7" w:rsidP="008A06B7">
      <w:pPr>
        <w:pStyle w:val="EndNoteBibliography"/>
        <w:spacing w:after="0"/>
      </w:pPr>
      <w:bookmarkStart w:id="23" w:name="_ENREF_24"/>
      <w:r w:rsidRPr="00894C8E">
        <w:t>[24] P. Thakur, R. Sharma, M. Kumar, S. Katyal, N. Negi, N. Thakur, V. Sharma, P. Sharma, Superparamagnetic La doped Mn–Zn nano ferrites: dependence on dopant content and crystallite size, Materials Research Express, 3 (2016) 075001.</w:t>
      </w:r>
      <w:bookmarkEnd w:id="23"/>
    </w:p>
    <w:p w14:paraId="4E00ABF9" w14:textId="77777777" w:rsidR="008A06B7" w:rsidRPr="00894C8E" w:rsidRDefault="008A06B7" w:rsidP="008A06B7">
      <w:pPr>
        <w:pStyle w:val="EndNoteBibliography"/>
        <w:spacing w:after="0"/>
      </w:pPr>
      <w:bookmarkStart w:id="24" w:name="_ENREF_25"/>
      <w:r w:rsidRPr="00894C8E">
        <w:t>[25] A. Aslam, A. Razzaq, S. Naz, N. Amin, M.I. Arshad, M.A.U. Nabi, A. Nawaz, K. Mahmood, A. Bibi, F. Iqbal, Impact of Lanthanum-Doping on the Physical and Electrical Properties of Cobalt Ferrites, Journal of Superconductivity and Novel Magnetism, (2021) 1-10.</w:t>
      </w:r>
      <w:bookmarkEnd w:id="24"/>
    </w:p>
    <w:p w14:paraId="40E8338E" w14:textId="77777777" w:rsidR="008A06B7" w:rsidRPr="00894C8E" w:rsidRDefault="008A06B7" w:rsidP="008A06B7">
      <w:pPr>
        <w:pStyle w:val="EndNoteBibliography"/>
        <w:spacing w:after="0"/>
      </w:pPr>
      <w:bookmarkStart w:id="25" w:name="_ENREF_26"/>
      <w:r w:rsidRPr="00894C8E">
        <w:t>[26] F. Miao, Z. Deng, X. Lv, G. Gu, S. Wan, X. Fang, Q. Zhang, S. Yin, Fundamental properties of CdFe</w:t>
      </w:r>
      <w:r w:rsidRPr="00894C8E">
        <w:rPr>
          <w:vertAlign w:val="subscript"/>
        </w:rPr>
        <w:t>2</w:t>
      </w:r>
      <w:r w:rsidRPr="00894C8E">
        <w:t>O</w:t>
      </w:r>
      <w:r w:rsidRPr="00894C8E">
        <w:rPr>
          <w:vertAlign w:val="subscript"/>
        </w:rPr>
        <w:t>4</w:t>
      </w:r>
      <w:r w:rsidRPr="00894C8E">
        <w:t xml:space="preserve"> semiconductor thin film, Solid State Communications, 150 (2010) 2036–2039.</w:t>
      </w:r>
      <w:bookmarkEnd w:id="25"/>
    </w:p>
    <w:p w14:paraId="59AB78EE" w14:textId="77777777" w:rsidR="008A06B7" w:rsidRPr="00894C8E" w:rsidRDefault="008A06B7" w:rsidP="008A06B7">
      <w:pPr>
        <w:pStyle w:val="EndNoteBibliography"/>
        <w:spacing w:after="0"/>
      </w:pPr>
      <w:bookmarkStart w:id="26" w:name="_ENREF_27"/>
      <w:r w:rsidRPr="00894C8E">
        <w:t>[27] M.J. Iqbal, Z. Ahmad, Y. Melikhov, I.C. Nlebedim, Effect of Cu–Cr co-substitution on magnetic properties of nanocrystalline magnesium ferrite, Journal of Magnetism and Magnetic Materials, 324 (2012) 1088-1094.</w:t>
      </w:r>
      <w:bookmarkEnd w:id="26"/>
    </w:p>
    <w:p w14:paraId="21442E89" w14:textId="77777777" w:rsidR="008A06B7" w:rsidRPr="00894C8E" w:rsidRDefault="008A06B7" w:rsidP="008A06B7">
      <w:pPr>
        <w:pStyle w:val="EndNoteBibliography"/>
        <w:spacing w:after="0"/>
      </w:pPr>
      <w:bookmarkStart w:id="27" w:name="_ENREF_28"/>
      <w:r w:rsidRPr="00894C8E">
        <w:t>[28] M. JavedIqbal, ZahoorAhmad, Y. Melikhov, I.C. Nlebedim, Effect of Cu–Cr co-substitution on magnetic properties of nano crystalline magnesium ferrite, Journal of Magnetism and Magnetic Materials, 324 (2012) 1088–1094.</w:t>
      </w:r>
      <w:bookmarkEnd w:id="27"/>
    </w:p>
    <w:p w14:paraId="006AD63D" w14:textId="756CC6E6" w:rsidR="008A06B7" w:rsidRPr="00894C8E" w:rsidRDefault="008A06B7" w:rsidP="00B77683">
      <w:pPr>
        <w:spacing w:after="0" w:line="240" w:lineRule="auto"/>
        <w:jc w:val="both"/>
        <w:rPr>
          <w:rFonts w:ascii="Times New Roman" w:hAnsi="Times New Roman" w:cs="Times New Roman"/>
          <w:noProof/>
          <w:color w:val="3333FF"/>
          <w:sz w:val="24"/>
          <w:szCs w:val="24"/>
        </w:rPr>
      </w:pPr>
      <w:bookmarkStart w:id="28" w:name="_ENREF_29"/>
      <w:r w:rsidRPr="00894C8E">
        <w:rPr>
          <w:rFonts w:ascii="Times New Roman" w:hAnsi="Times New Roman" w:cs="Times New Roman"/>
          <w:noProof/>
          <w:color w:val="3333FF"/>
          <w:sz w:val="24"/>
          <w:szCs w:val="24"/>
        </w:rPr>
        <w:t>[29] R. Zakir, S.S. Iqbal, A.U. Rehman, S. Nosheen, T.S. Ahmad, N. Ehsan, F.J.C.I. Inam, Spectral, electrical, and dielectric characterization of Ce-doped Co-Mg-Cd spinel nano-ferrites synthesized by the sol-gel auto combustion method, (2021)</w:t>
      </w:r>
      <w:bookmarkEnd w:id="28"/>
      <w:r w:rsidR="00B77683" w:rsidRPr="00894C8E">
        <w:rPr>
          <w:rFonts w:ascii="Times New Roman" w:hAnsi="Times New Roman" w:cs="Times New Roman"/>
          <w:noProof/>
          <w:color w:val="3333FF"/>
          <w:sz w:val="24"/>
          <w:szCs w:val="24"/>
        </w:rPr>
        <w:t xml:space="preserve">. </w:t>
      </w:r>
      <w:r w:rsidR="00B77683" w:rsidRPr="00894C8E">
        <w:rPr>
          <w:rFonts w:ascii="Times New Roman" w:hAnsi="Times New Roman" w:cs="Times New Roman"/>
          <w:color w:val="3333FF"/>
          <w:sz w:val="24"/>
          <w:szCs w:val="24"/>
        </w:rPr>
        <w:t>https://doi.org/10.1016/j. ceramint.2021.07.016</w:t>
      </w:r>
    </w:p>
    <w:p w14:paraId="2D0452C3" w14:textId="77777777" w:rsidR="008A06B7" w:rsidRPr="00894C8E" w:rsidRDefault="008A06B7" w:rsidP="00B77683">
      <w:pPr>
        <w:pStyle w:val="EndNoteBibliography"/>
        <w:spacing w:after="0"/>
      </w:pPr>
      <w:bookmarkStart w:id="29" w:name="_ENREF_30"/>
      <w:r w:rsidRPr="00894C8E">
        <w:t>[30] K. Hussain, N. Amin, M. Ajaz-Un-Nabi, A. Ali, K. Mahmood, G. Mustafa, M. sharif, M.S. Hassan, N. Sabir, S. Ali, F. Jabeen, M. Asif, M.I. Arshad, Investigation Of Structural And Electrical Properties Of Ce</w:t>
      </w:r>
      <w:r w:rsidRPr="00894C8E">
        <w:rPr>
          <w:vertAlign w:val="superscript"/>
        </w:rPr>
        <w:t>3+</w:t>
      </w:r>
      <w:r w:rsidRPr="00894C8E">
        <w:t xml:space="preserve"> Ions Substituted Cd-Co Ferrites, Digest Journal of Nanomaterials and Biostructures, 14 (2019) 85-92.</w:t>
      </w:r>
      <w:bookmarkEnd w:id="29"/>
    </w:p>
    <w:p w14:paraId="76818816" w14:textId="77777777" w:rsidR="008A06B7" w:rsidRPr="00894C8E" w:rsidRDefault="008A06B7" w:rsidP="008A06B7">
      <w:pPr>
        <w:pStyle w:val="EndNoteBibliography"/>
        <w:spacing w:after="0"/>
      </w:pPr>
      <w:bookmarkStart w:id="30" w:name="_ENREF_31"/>
      <w:r w:rsidRPr="00894C8E">
        <w:lastRenderedPageBreak/>
        <w:t>[31] P.B. Belavia, G.N. Chavana, L.R. Naika, R. Somashekarb, R.K. Kotnala, Structural, electrical and magnetic properties of cadmium substituted nickel–copper ferrites, Materials Chemistry and Physics, 132 (2012)) 138– 144.</w:t>
      </w:r>
      <w:bookmarkEnd w:id="30"/>
    </w:p>
    <w:p w14:paraId="5AB9F4E8" w14:textId="77777777" w:rsidR="008A06B7" w:rsidRPr="00894C8E" w:rsidRDefault="008A06B7" w:rsidP="008A06B7">
      <w:pPr>
        <w:pStyle w:val="EndNoteBibliography"/>
        <w:spacing w:after="0"/>
      </w:pPr>
      <w:bookmarkStart w:id="31" w:name="_ENREF_32"/>
      <w:r w:rsidRPr="00894C8E">
        <w:t>[32] M.F. Al-Hilli, S. Li, K.S. Kassim, Microstructure, electrical properties and Hall coefficient of europium-doped Li–Ni ferrites, Materials Science and Engineering: B, 158 (2009) 1-6.</w:t>
      </w:r>
      <w:bookmarkEnd w:id="31"/>
    </w:p>
    <w:p w14:paraId="34E0BFF1" w14:textId="77777777" w:rsidR="008A06B7" w:rsidRPr="00894C8E" w:rsidRDefault="008A06B7" w:rsidP="008A06B7">
      <w:pPr>
        <w:pStyle w:val="EndNoteBibliography"/>
        <w:spacing w:after="0"/>
      </w:pPr>
      <w:bookmarkStart w:id="32" w:name="_ENREF_33"/>
      <w:r w:rsidRPr="00894C8E">
        <w:t>[33] A. Manzoor, M.A. Khan, M.Y. Khan, M.N. Akhtar, A. Hussain, Tuning magnetic and high frequency dielectric behavior in Li-Zn ferrites by Ho doping, Ceramics International, 44 (2018) 6321-6329.</w:t>
      </w:r>
      <w:bookmarkEnd w:id="32"/>
    </w:p>
    <w:p w14:paraId="314DD3EB" w14:textId="77777777" w:rsidR="008A06B7" w:rsidRPr="00894C8E" w:rsidRDefault="008A06B7" w:rsidP="008A06B7">
      <w:pPr>
        <w:pStyle w:val="EndNoteBibliography"/>
        <w:spacing w:after="0"/>
      </w:pPr>
      <w:bookmarkStart w:id="33" w:name="_ENREF_34"/>
      <w:r w:rsidRPr="00894C8E">
        <w:t>[34] D. Padalia, U.C.Johri, M.G.H.Zaidi, Study of cerium doped magnetite (Fe</w:t>
      </w:r>
      <w:r w:rsidRPr="00894C8E">
        <w:rPr>
          <w:vertAlign w:val="subscript"/>
        </w:rPr>
        <w:t>3</w:t>
      </w:r>
      <w:r w:rsidRPr="00894C8E">
        <w:t>O</w:t>
      </w:r>
      <w:r w:rsidRPr="00894C8E">
        <w:rPr>
          <w:vertAlign w:val="subscript"/>
        </w:rPr>
        <w:t>4</w:t>
      </w:r>
      <w:r w:rsidRPr="00894C8E">
        <w:t>:Ce)/PMMA nano composites, Physica B, 407 (2012) 838–843.</w:t>
      </w:r>
      <w:bookmarkEnd w:id="33"/>
    </w:p>
    <w:p w14:paraId="5AEAC783" w14:textId="77777777" w:rsidR="008A06B7" w:rsidRPr="00894C8E" w:rsidRDefault="008A06B7" w:rsidP="008A06B7">
      <w:pPr>
        <w:pStyle w:val="EndNoteBibliography"/>
        <w:spacing w:after="0"/>
      </w:pPr>
      <w:bookmarkStart w:id="34" w:name="_ENREF_35"/>
      <w:r w:rsidRPr="00894C8E">
        <w:t>[35] M. Raghasudha, D. Ravinder, P. Veerasomaiah, Electrical resistivity studies of Cr doped Mg nano-ferrites, Materials Discovery, 2 (2015) 50-54.</w:t>
      </w:r>
      <w:bookmarkEnd w:id="34"/>
    </w:p>
    <w:p w14:paraId="095E6D88" w14:textId="77777777" w:rsidR="008A06B7" w:rsidRPr="00894C8E" w:rsidRDefault="008A06B7" w:rsidP="008A06B7">
      <w:pPr>
        <w:pStyle w:val="EndNoteBibliography"/>
        <w:spacing w:after="0"/>
      </w:pPr>
      <w:bookmarkStart w:id="35" w:name="_ENREF_36"/>
      <w:r w:rsidRPr="00894C8E">
        <w:t>[36] M.A. Malana, R.B. Qureshi, M.N. Ashiq, Z.I. Zafar, Synthesis, electrical and dielectric characterization of cerium doped nano copper ferrites, Materials Research Bulletin, 48 (2013) 4775-4779.</w:t>
      </w:r>
      <w:bookmarkEnd w:id="35"/>
    </w:p>
    <w:p w14:paraId="41C2200D" w14:textId="77777777" w:rsidR="008A06B7" w:rsidRPr="00894C8E" w:rsidRDefault="008A06B7" w:rsidP="008A06B7">
      <w:pPr>
        <w:pStyle w:val="EndNoteBibliography"/>
        <w:spacing w:after="0"/>
      </w:pPr>
      <w:bookmarkStart w:id="36" w:name="_ENREF_37"/>
      <w:r w:rsidRPr="00894C8E">
        <w:t>[37] M.A. Yousuf, S. Jabeen, M.N. Shahi, M.A. Khan, I. Shakir, M.F. Warsi, Magnetic and electrical properties of yttrium substituted manganese ferrite nanoparticles prepared via micro-emulsion route, Results in Physics, 16 (2020) 102973.</w:t>
      </w:r>
      <w:bookmarkEnd w:id="36"/>
    </w:p>
    <w:p w14:paraId="445CC3C9" w14:textId="77777777" w:rsidR="008A06B7" w:rsidRPr="00894C8E" w:rsidRDefault="008A06B7" w:rsidP="008A06B7">
      <w:pPr>
        <w:pStyle w:val="EndNoteBibliography"/>
        <w:spacing w:after="0"/>
      </w:pPr>
      <w:bookmarkStart w:id="37" w:name="_ENREF_38"/>
      <w:r w:rsidRPr="00894C8E">
        <w:t>[38] M. Naeem, N.A. Shah, I.H. Gul, A. Maqsood, Structural, electrical and magnetic characterization of Ni–Mg spinel ferrites, Journal of Alloys and Compounds, 487 (2009) 739-743.</w:t>
      </w:r>
      <w:bookmarkEnd w:id="37"/>
    </w:p>
    <w:p w14:paraId="08B402AE" w14:textId="3D184245" w:rsidR="008A06B7" w:rsidRPr="00894C8E" w:rsidRDefault="008A06B7" w:rsidP="008A06B7">
      <w:pPr>
        <w:pStyle w:val="EndNoteBibliography"/>
        <w:spacing w:after="0"/>
      </w:pPr>
      <w:bookmarkStart w:id="38" w:name="_ENREF_39"/>
      <w:r w:rsidRPr="00894C8E">
        <w:t>[39] K. Hussain, N. Amin, M.I. Arshad, Evaluation of structural, optical, dielectric, electrical, and magnetic properties of Ce</w:t>
      </w:r>
      <w:r w:rsidRPr="00894C8E">
        <w:rPr>
          <w:vertAlign w:val="superscript"/>
        </w:rPr>
        <w:t>3+</w:t>
      </w:r>
      <w:r w:rsidRPr="00894C8E">
        <w:t xml:space="preserve"> doped Cu</w:t>
      </w:r>
      <w:r w:rsidRPr="00894C8E">
        <w:rPr>
          <w:vertAlign w:val="subscript"/>
        </w:rPr>
        <w:t>0.5</w:t>
      </w:r>
      <w:r w:rsidRPr="00894C8E">
        <w:t>Cd</w:t>
      </w:r>
      <w:r w:rsidRPr="00894C8E">
        <w:rPr>
          <w:vertAlign w:val="subscript"/>
        </w:rPr>
        <w:t>0.25</w:t>
      </w:r>
      <w:r w:rsidRPr="00894C8E">
        <w:t>Co</w:t>
      </w:r>
      <w:r w:rsidRPr="00894C8E">
        <w:rPr>
          <w:vertAlign w:val="subscript"/>
        </w:rPr>
        <w:t>0.25</w:t>
      </w:r>
      <w:r w:rsidRPr="00894C8E">
        <w:t>Fe</w:t>
      </w:r>
      <w:r w:rsidRPr="00894C8E">
        <w:rPr>
          <w:vertAlign w:val="subscript"/>
        </w:rPr>
        <w:t>2-x</w:t>
      </w:r>
      <w:r w:rsidRPr="00894C8E">
        <w:t>O</w:t>
      </w:r>
      <w:r w:rsidRPr="00894C8E">
        <w:rPr>
          <w:vertAlign w:val="subscript"/>
        </w:rPr>
        <w:t>4</w:t>
      </w:r>
      <w:r w:rsidRPr="00894C8E">
        <w:t xml:space="preserve"> spinel nano-ferrites, Ceramics International, 47 (2021) 3401-3410.</w:t>
      </w:r>
      <w:bookmarkEnd w:id="38"/>
    </w:p>
    <w:p w14:paraId="53E1ECC4" w14:textId="77777777" w:rsidR="008A06B7" w:rsidRPr="00894C8E" w:rsidRDefault="008A06B7" w:rsidP="008A06B7">
      <w:pPr>
        <w:pStyle w:val="EndNoteBibliography"/>
        <w:spacing w:after="0"/>
      </w:pPr>
      <w:bookmarkStart w:id="39" w:name="_ENREF_40"/>
      <w:r w:rsidRPr="00894C8E">
        <w:t>[40] I. Gul, W. Ahmed, A. Maqsood, Electrical and magnetic characterization of nanocrystalline Ni–Zn ferrite synthesis by co-precipitation route, Journal of Magnetism and Magnetic Materials, 320 (2008) 270-275.</w:t>
      </w:r>
      <w:bookmarkEnd w:id="39"/>
    </w:p>
    <w:p w14:paraId="35CDEC36" w14:textId="40619E62" w:rsidR="008A06B7" w:rsidRPr="00894C8E" w:rsidRDefault="008A06B7" w:rsidP="008A06B7">
      <w:pPr>
        <w:pStyle w:val="EndNoteBibliography"/>
        <w:spacing w:after="0"/>
      </w:pPr>
      <w:bookmarkStart w:id="40" w:name="_ENREF_41"/>
      <w:r w:rsidRPr="00894C8E">
        <w:t>[41] K. Hussain, A. Bibi, F. Jabeen, N. Amin, K. Mahmood, A. Ali, M.Z. Iqbal, M. Arshad, Study of structural, optical, electrical and magnetic properties of Cu</w:t>
      </w:r>
      <w:r w:rsidRPr="00894C8E">
        <w:rPr>
          <w:vertAlign w:val="superscript"/>
        </w:rPr>
        <w:t>2+</w:t>
      </w:r>
      <w:r w:rsidRPr="00894C8E">
        <w:t xml:space="preserve"> doped Zn</w:t>
      </w:r>
      <w:r w:rsidRPr="00894C8E">
        <w:rPr>
          <w:vertAlign w:val="subscript"/>
        </w:rPr>
        <w:t>0.4</w:t>
      </w:r>
      <w:r w:rsidRPr="00894C8E">
        <w:t>Co</w:t>
      </w:r>
      <w:r w:rsidRPr="00894C8E">
        <w:rPr>
          <w:vertAlign w:val="subscript"/>
        </w:rPr>
        <w:t>0.6x</w:t>
      </w:r>
      <w:r w:rsidRPr="00894C8E">
        <w:t>Ce</w:t>
      </w:r>
      <w:r w:rsidRPr="00894C8E">
        <w:rPr>
          <w:vertAlign w:val="subscript"/>
        </w:rPr>
        <w:t>0.1</w:t>
      </w:r>
      <w:r w:rsidRPr="00894C8E">
        <w:t>Fe</w:t>
      </w:r>
      <w:r w:rsidRPr="00894C8E">
        <w:rPr>
          <w:vertAlign w:val="subscript"/>
        </w:rPr>
        <w:t>1.9</w:t>
      </w:r>
      <w:r w:rsidRPr="00894C8E">
        <w:t>O</w:t>
      </w:r>
      <w:r w:rsidRPr="00894C8E">
        <w:rPr>
          <w:vertAlign w:val="subscript"/>
        </w:rPr>
        <w:t>4</w:t>
      </w:r>
      <w:r w:rsidRPr="00894C8E">
        <w:t xml:space="preserve"> spinel ferrites, Physica B: Condensed Matter, 584 (2020) 412078.</w:t>
      </w:r>
      <w:bookmarkEnd w:id="40"/>
    </w:p>
    <w:p w14:paraId="637C2070" w14:textId="77777777" w:rsidR="008A06B7" w:rsidRPr="00894C8E" w:rsidRDefault="008A06B7" w:rsidP="008A06B7">
      <w:pPr>
        <w:pStyle w:val="EndNoteBibliography"/>
        <w:spacing w:after="0"/>
      </w:pPr>
      <w:bookmarkStart w:id="41" w:name="_ENREF_42"/>
      <w:r w:rsidRPr="00894C8E">
        <w:t>[42] K.W. Wagner, Zur theorie der unvollkommenen dielektrika, Annalen der Physik, 345 (1913) 817-855.</w:t>
      </w:r>
      <w:bookmarkEnd w:id="41"/>
    </w:p>
    <w:p w14:paraId="6BC08B11" w14:textId="77777777" w:rsidR="008A06B7" w:rsidRPr="00894C8E" w:rsidRDefault="008A06B7" w:rsidP="008A06B7">
      <w:pPr>
        <w:pStyle w:val="EndNoteBibliography"/>
        <w:spacing w:after="0"/>
      </w:pPr>
      <w:bookmarkStart w:id="42" w:name="_ENREF_43"/>
      <w:r w:rsidRPr="00894C8E">
        <w:t>[43] J.C. Maxwell, Electricity and magnetism, Dover New York, 1954.</w:t>
      </w:r>
      <w:bookmarkEnd w:id="42"/>
    </w:p>
    <w:p w14:paraId="3233328F" w14:textId="09952D14" w:rsidR="008A06B7" w:rsidRPr="00894C8E" w:rsidRDefault="008A06B7" w:rsidP="008A06B7">
      <w:pPr>
        <w:pStyle w:val="EndNoteBibliography"/>
      </w:pPr>
      <w:bookmarkStart w:id="43" w:name="_ENREF_44"/>
      <w:r w:rsidRPr="00894C8E">
        <w:t>[44] A.S. Fawzi, A. Sheikh, V. Mathe, Structural, dielectric properties and AC conductivity of Ni</w:t>
      </w:r>
      <w:r w:rsidRPr="00894C8E">
        <w:rPr>
          <w:vertAlign w:val="subscript"/>
        </w:rPr>
        <w:t>(1− x)</w:t>
      </w:r>
      <w:r w:rsidRPr="00894C8E">
        <w:t>Zn</w:t>
      </w:r>
      <w:r w:rsidRPr="00894C8E">
        <w:rPr>
          <w:vertAlign w:val="subscript"/>
        </w:rPr>
        <w:t>x</w:t>
      </w:r>
      <w:r w:rsidRPr="00894C8E">
        <w:t>Fe</w:t>
      </w:r>
      <w:r w:rsidRPr="00894C8E">
        <w:rPr>
          <w:vertAlign w:val="subscript"/>
        </w:rPr>
        <w:t>2</w:t>
      </w:r>
      <w:r w:rsidRPr="00894C8E">
        <w:t>O</w:t>
      </w:r>
      <w:r w:rsidRPr="00894C8E">
        <w:rPr>
          <w:vertAlign w:val="subscript"/>
        </w:rPr>
        <w:t>4</w:t>
      </w:r>
      <w:r w:rsidRPr="00894C8E">
        <w:t xml:space="preserve"> spinel ferrites, Journal of Alloys and Compounds, 502 (2010) 231-237.</w:t>
      </w:r>
      <w:bookmarkEnd w:id="43"/>
    </w:p>
    <w:p w14:paraId="790E1B21" w14:textId="54A3FD24" w:rsidR="00B42EFF" w:rsidRPr="00894C8E" w:rsidRDefault="005E2923" w:rsidP="008A06B7">
      <w:pPr>
        <w:spacing w:line="240" w:lineRule="auto"/>
        <w:ind w:left="720" w:hanging="720"/>
        <w:jc w:val="both"/>
        <w:rPr>
          <w:rFonts w:ascii="Times New Roman" w:hAnsi="Times New Roman" w:cs="Times New Roman"/>
          <w:color w:val="000000" w:themeColor="text1"/>
          <w:sz w:val="24"/>
          <w:szCs w:val="24"/>
        </w:rPr>
      </w:pPr>
      <w:r w:rsidRPr="00894C8E">
        <w:rPr>
          <w:rFonts w:ascii="Times New Roman" w:hAnsi="Times New Roman" w:cs="Times New Roman"/>
          <w:color w:val="000000" w:themeColor="text1"/>
          <w:sz w:val="24"/>
          <w:szCs w:val="24"/>
        </w:rPr>
        <w:fldChar w:fldCharType="end"/>
      </w:r>
    </w:p>
    <w:p w14:paraId="6F45F863" w14:textId="6D10368D" w:rsidR="00046232" w:rsidRPr="00894C8E" w:rsidRDefault="00046232" w:rsidP="003D43EB">
      <w:pPr>
        <w:spacing w:line="240" w:lineRule="auto"/>
        <w:rPr>
          <w:rFonts w:ascii="Times New Roman" w:hAnsi="Times New Roman" w:cs="Times New Roman"/>
          <w:color w:val="000000" w:themeColor="text1"/>
          <w:sz w:val="24"/>
          <w:szCs w:val="24"/>
        </w:rPr>
      </w:pPr>
    </w:p>
    <w:p w14:paraId="2209B516" w14:textId="6974DC30" w:rsidR="00274341" w:rsidRPr="00894C8E" w:rsidRDefault="00274341" w:rsidP="003D43EB">
      <w:pPr>
        <w:spacing w:line="240" w:lineRule="auto"/>
        <w:rPr>
          <w:rFonts w:ascii="Times New Roman" w:hAnsi="Times New Roman" w:cs="Times New Roman"/>
          <w:color w:val="000000" w:themeColor="text1"/>
          <w:sz w:val="24"/>
          <w:szCs w:val="24"/>
        </w:rPr>
      </w:pPr>
    </w:p>
    <w:p w14:paraId="1F17724B" w14:textId="61887073" w:rsidR="008A06B7" w:rsidRPr="00894C8E" w:rsidRDefault="008A06B7" w:rsidP="003D43EB">
      <w:pPr>
        <w:spacing w:line="240" w:lineRule="auto"/>
      </w:pPr>
    </w:p>
    <w:p w14:paraId="4A4ED760" w14:textId="14A90B42" w:rsidR="008A06B7" w:rsidRDefault="00300132" w:rsidP="003D43EB">
      <w:pPr>
        <w:spacing w:line="240" w:lineRule="auto"/>
      </w:pPr>
      <w:r w:rsidRPr="00894C8E">
        <w:fldChar w:fldCharType="begin"/>
      </w:r>
      <w:r w:rsidRPr="00894C8E">
        <w:instrText xml:space="preserve"> ADDIN </w:instrText>
      </w:r>
      <w:r w:rsidRPr="00894C8E">
        <w:fldChar w:fldCharType="end"/>
      </w:r>
    </w:p>
    <w:sectPr w:rsidR="008A06B7" w:rsidSect="00C46F06">
      <w:footerReference w:type="default" r:id="rId3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51CAB" w14:textId="77777777" w:rsidR="00B52D11" w:rsidRDefault="00B52D11" w:rsidP="00730EB6">
      <w:pPr>
        <w:spacing w:after="0" w:line="240" w:lineRule="auto"/>
      </w:pPr>
      <w:r>
        <w:separator/>
      </w:r>
    </w:p>
  </w:endnote>
  <w:endnote w:type="continuationSeparator" w:id="0">
    <w:p w14:paraId="7D2DA535" w14:textId="77777777" w:rsidR="00B52D11" w:rsidRDefault="00B52D11" w:rsidP="00730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012267"/>
      <w:docPartObj>
        <w:docPartGallery w:val="Page Numbers (Bottom of Page)"/>
        <w:docPartUnique/>
      </w:docPartObj>
    </w:sdtPr>
    <w:sdtEndPr>
      <w:rPr>
        <w:noProof/>
      </w:rPr>
    </w:sdtEndPr>
    <w:sdtContent>
      <w:p w14:paraId="07C2ED7F" w14:textId="3428D7D9" w:rsidR="004F1CF9" w:rsidRDefault="004F1CF9">
        <w:pPr>
          <w:pStyle w:val="Footer"/>
          <w:jc w:val="right"/>
        </w:pPr>
        <w:r>
          <w:fldChar w:fldCharType="begin"/>
        </w:r>
        <w:r>
          <w:instrText xml:space="preserve"> PAGE   \* MERGEFORMAT </w:instrText>
        </w:r>
        <w:r>
          <w:fldChar w:fldCharType="separate"/>
        </w:r>
        <w:r w:rsidR="007906A1">
          <w:rPr>
            <w:noProof/>
          </w:rPr>
          <w:t>21</w:t>
        </w:r>
        <w:r>
          <w:rPr>
            <w:noProof/>
          </w:rPr>
          <w:fldChar w:fldCharType="end"/>
        </w:r>
      </w:p>
    </w:sdtContent>
  </w:sdt>
  <w:p w14:paraId="5016D03A" w14:textId="77777777" w:rsidR="004F1CF9" w:rsidRDefault="004F1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0C780" w14:textId="77777777" w:rsidR="00B52D11" w:rsidRDefault="00B52D11" w:rsidP="00730EB6">
      <w:pPr>
        <w:spacing w:after="0" w:line="240" w:lineRule="auto"/>
      </w:pPr>
      <w:r>
        <w:separator/>
      </w:r>
    </w:p>
  </w:footnote>
  <w:footnote w:type="continuationSeparator" w:id="0">
    <w:p w14:paraId="5AA9A710" w14:textId="77777777" w:rsidR="00B52D11" w:rsidRDefault="00B52D11" w:rsidP="00730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3796B"/>
    <w:multiLevelType w:val="multilevel"/>
    <w:tmpl w:val="27C2BC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S1MDC3MDSwMDQyMjVS0lEKTi0uzszPAykwNKwFAHnlKRMtAAAA"/>
    <w:docVar w:name="EN.InstantFormat" w:val="&lt;ENInstantFormat&gt;&lt;Enabled&gt;1&lt;/Enabled&gt;&lt;ScanUnformatted&gt;1&lt;/ScanUnformatted&gt;&lt;ScanChanges&gt;1&lt;/ScanChanges&gt;&lt;Suspended&gt;0&lt;/Suspended&gt;&lt;/ENInstantFormat&gt;"/>
    <w:docVar w:name="EN.Layout" w:val="&lt;ENLayout&gt;&lt;Style&gt;J Alloys Compound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aaesv29p7feaz7ew2t6ppsp5v0x5f9tz0rre&quot;&gt;My EndNote Library&lt;record-ids&gt;&lt;item&gt;1&lt;/item&gt;&lt;item&gt;2&lt;/item&gt;&lt;item&gt;61&lt;/item&gt;&lt;item&gt;91&lt;/item&gt;&lt;item&gt;92&lt;/item&gt;&lt;item&gt;101&lt;/item&gt;&lt;item&gt;119&lt;/item&gt;&lt;item&gt;125&lt;/item&gt;&lt;item&gt;126&lt;/item&gt;&lt;item&gt;197&lt;/item&gt;&lt;item&gt;337&lt;/item&gt;&lt;item&gt;344&lt;/item&gt;&lt;item&gt;357&lt;/item&gt;&lt;item&gt;371&lt;/item&gt;&lt;item&gt;373&lt;/item&gt;&lt;item&gt;375&lt;/item&gt;&lt;item&gt;447&lt;/item&gt;&lt;/record-ids&gt;&lt;/item&gt;&lt;/Libraries&gt;"/>
  </w:docVars>
  <w:rsids>
    <w:rsidRoot w:val="00BC0419"/>
    <w:rsid w:val="00000516"/>
    <w:rsid w:val="000006AD"/>
    <w:rsid w:val="000021C8"/>
    <w:rsid w:val="000027BC"/>
    <w:rsid w:val="00002C1D"/>
    <w:rsid w:val="00005D04"/>
    <w:rsid w:val="00007355"/>
    <w:rsid w:val="000079D6"/>
    <w:rsid w:val="00013AE2"/>
    <w:rsid w:val="000164DB"/>
    <w:rsid w:val="00020C33"/>
    <w:rsid w:val="0002145A"/>
    <w:rsid w:val="000222B0"/>
    <w:rsid w:val="0003098F"/>
    <w:rsid w:val="00031B42"/>
    <w:rsid w:val="00032052"/>
    <w:rsid w:val="00036527"/>
    <w:rsid w:val="00036C2D"/>
    <w:rsid w:val="00040E40"/>
    <w:rsid w:val="00041B42"/>
    <w:rsid w:val="00042CA2"/>
    <w:rsid w:val="00044D7C"/>
    <w:rsid w:val="00046232"/>
    <w:rsid w:val="00047F2D"/>
    <w:rsid w:val="000524FE"/>
    <w:rsid w:val="00054103"/>
    <w:rsid w:val="00055912"/>
    <w:rsid w:val="00055B70"/>
    <w:rsid w:val="00057DAB"/>
    <w:rsid w:val="00064340"/>
    <w:rsid w:val="00066D5C"/>
    <w:rsid w:val="000703BC"/>
    <w:rsid w:val="0007079F"/>
    <w:rsid w:val="00074712"/>
    <w:rsid w:val="00074F08"/>
    <w:rsid w:val="00075B3B"/>
    <w:rsid w:val="000802D2"/>
    <w:rsid w:val="000810B3"/>
    <w:rsid w:val="00082FDC"/>
    <w:rsid w:val="0008456C"/>
    <w:rsid w:val="00086512"/>
    <w:rsid w:val="00087534"/>
    <w:rsid w:val="0008776C"/>
    <w:rsid w:val="00090A51"/>
    <w:rsid w:val="000920DB"/>
    <w:rsid w:val="000A6648"/>
    <w:rsid w:val="000A69DE"/>
    <w:rsid w:val="000A7A02"/>
    <w:rsid w:val="000B2380"/>
    <w:rsid w:val="000B2C78"/>
    <w:rsid w:val="000B315F"/>
    <w:rsid w:val="000B59DA"/>
    <w:rsid w:val="000C36C0"/>
    <w:rsid w:val="000C4BDC"/>
    <w:rsid w:val="000D5D19"/>
    <w:rsid w:val="000D7964"/>
    <w:rsid w:val="000E03AD"/>
    <w:rsid w:val="000F2307"/>
    <w:rsid w:val="000F4A62"/>
    <w:rsid w:val="000F67A6"/>
    <w:rsid w:val="00102030"/>
    <w:rsid w:val="0010248A"/>
    <w:rsid w:val="001100C7"/>
    <w:rsid w:val="001115C8"/>
    <w:rsid w:val="00115B9F"/>
    <w:rsid w:val="001208B2"/>
    <w:rsid w:val="00120B1F"/>
    <w:rsid w:val="00126EB9"/>
    <w:rsid w:val="00130314"/>
    <w:rsid w:val="00130D9F"/>
    <w:rsid w:val="001347D9"/>
    <w:rsid w:val="0013589C"/>
    <w:rsid w:val="0013751D"/>
    <w:rsid w:val="00140CDF"/>
    <w:rsid w:val="001425DC"/>
    <w:rsid w:val="001472C3"/>
    <w:rsid w:val="00150A8C"/>
    <w:rsid w:val="00151F9F"/>
    <w:rsid w:val="00154E7E"/>
    <w:rsid w:val="001565CF"/>
    <w:rsid w:val="00157E69"/>
    <w:rsid w:val="00161736"/>
    <w:rsid w:val="00163B5F"/>
    <w:rsid w:val="001641FA"/>
    <w:rsid w:val="00164300"/>
    <w:rsid w:val="00174477"/>
    <w:rsid w:val="001753E8"/>
    <w:rsid w:val="00176E76"/>
    <w:rsid w:val="001833CF"/>
    <w:rsid w:val="00183553"/>
    <w:rsid w:val="00184F2F"/>
    <w:rsid w:val="00187B10"/>
    <w:rsid w:val="00190247"/>
    <w:rsid w:val="00190AFD"/>
    <w:rsid w:val="00191D5D"/>
    <w:rsid w:val="00194C78"/>
    <w:rsid w:val="00195E79"/>
    <w:rsid w:val="001977EA"/>
    <w:rsid w:val="00197E74"/>
    <w:rsid w:val="001A38B6"/>
    <w:rsid w:val="001A727D"/>
    <w:rsid w:val="001B59F3"/>
    <w:rsid w:val="001B70CB"/>
    <w:rsid w:val="001B7C64"/>
    <w:rsid w:val="001C1C92"/>
    <w:rsid w:val="001C212C"/>
    <w:rsid w:val="001C3B6C"/>
    <w:rsid w:val="001C5AC6"/>
    <w:rsid w:val="001C6F14"/>
    <w:rsid w:val="001D38F2"/>
    <w:rsid w:val="001D3D7D"/>
    <w:rsid w:val="001E0F32"/>
    <w:rsid w:val="001E1127"/>
    <w:rsid w:val="001F2155"/>
    <w:rsid w:val="001F3F06"/>
    <w:rsid w:val="001F5458"/>
    <w:rsid w:val="00201DC6"/>
    <w:rsid w:val="00204461"/>
    <w:rsid w:val="00207A7D"/>
    <w:rsid w:val="00214E69"/>
    <w:rsid w:val="002177BE"/>
    <w:rsid w:val="0022099D"/>
    <w:rsid w:val="0022249D"/>
    <w:rsid w:val="00223EB7"/>
    <w:rsid w:val="00224223"/>
    <w:rsid w:val="002248F9"/>
    <w:rsid w:val="0023121E"/>
    <w:rsid w:val="002342E2"/>
    <w:rsid w:val="00234730"/>
    <w:rsid w:val="002351DB"/>
    <w:rsid w:val="002368E7"/>
    <w:rsid w:val="00240B67"/>
    <w:rsid w:val="00240D38"/>
    <w:rsid w:val="0024368C"/>
    <w:rsid w:val="0024562B"/>
    <w:rsid w:val="002501B0"/>
    <w:rsid w:val="00251D79"/>
    <w:rsid w:val="002553FC"/>
    <w:rsid w:val="00255A51"/>
    <w:rsid w:val="002566BE"/>
    <w:rsid w:val="002570CC"/>
    <w:rsid w:val="00260AC2"/>
    <w:rsid w:val="002620A3"/>
    <w:rsid w:val="00262BA0"/>
    <w:rsid w:val="00262C01"/>
    <w:rsid w:val="00264A1B"/>
    <w:rsid w:val="0027010A"/>
    <w:rsid w:val="00270388"/>
    <w:rsid w:val="00272D92"/>
    <w:rsid w:val="00274341"/>
    <w:rsid w:val="00276CD3"/>
    <w:rsid w:val="00283265"/>
    <w:rsid w:val="00283A8A"/>
    <w:rsid w:val="00284860"/>
    <w:rsid w:val="00290147"/>
    <w:rsid w:val="002A145D"/>
    <w:rsid w:val="002A40E7"/>
    <w:rsid w:val="002A44F6"/>
    <w:rsid w:val="002A5B80"/>
    <w:rsid w:val="002B08D9"/>
    <w:rsid w:val="002B3D55"/>
    <w:rsid w:val="002B6CDE"/>
    <w:rsid w:val="002C3C07"/>
    <w:rsid w:val="002C4C69"/>
    <w:rsid w:val="002C5B4B"/>
    <w:rsid w:val="002C5F24"/>
    <w:rsid w:val="002C7CB0"/>
    <w:rsid w:val="002D28C7"/>
    <w:rsid w:val="002D30E4"/>
    <w:rsid w:val="002D3E32"/>
    <w:rsid w:val="002D5ED6"/>
    <w:rsid w:val="002E09CF"/>
    <w:rsid w:val="002E4123"/>
    <w:rsid w:val="002E5196"/>
    <w:rsid w:val="002E5B04"/>
    <w:rsid w:val="002E7630"/>
    <w:rsid w:val="002F0E1E"/>
    <w:rsid w:val="00300132"/>
    <w:rsid w:val="00303512"/>
    <w:rsid w:val="00305E75"/>
    <w:rsid w:val="003068C9"/>
    <w:rsid w:val="00313696"/>
    <w:rsid w:val="00314287"/>
    <w:rsid w:val="00315404"/>
    <w:rsid w:val="00317B87"/>
    <w:rsid w:val="003219BE"/>
    <w:rsid w:val="003270E9"/>
    <w:rsid w:val="00331E6A"/>
    <w:rsid w:val="00333A77"/>
    <w:rsid w:val="00340510"/>
    <w:rsid w:val="00343033"/>
    <w:rsid w:val="00343DC8"/>
    <w:rsid w:val="00345975"/>
    <w:rsid w:val="00346198"/>
    <w:rsid w:val="00347410"/>
    <w:rsid w:val="00351F03"/>
    <w:rsid w:val="00354EB2"/>
    <w:rsid w:val="0035506F"/>
    <w:rsid w:val="00356EAD"/>
    <w:rsid w:val="00364458"/>
    <w:rsid w:val="00366733"/>
    <w:rsid w:val="00367A2B"/>
    <w:rsid w:val="00370567"/>
    <w:rsid w:val="00371ED5"/>
    <w:rsid w:val="00371EF6"/>
    <w:rsid w:val="00372F1C"/>
    <w:rsid w:val="003734D5"/>
    <w:rsid w:val="00384587"/>
    <w:rsid w:val="00385853"/>
    <w:rsid w:val="00387741"/>
    <w:rsid w:val="00392FD3"/>
    <w:rsid w:val="00395516"/>
    <w:rsid w:val="00396E13"/>
    <w:rsid w:val="0039745A"/>
    <w:rsid w:val="003A003C"/>
    <w:rsid w:val="003A26E6"/>
    <w:rsid w:val="003A2F4A"/>
    <w:rsid w:val="003A3118"/>
    <w:rsid w:val="003A4E8C"/>
    <w:rsid w:val="003A66F4"/>
    <w:rsid w:val="003A69E2"/>
    <w:rsid w:val="003A7F3D"/>
    <w:rsid w:val="003B1EFA"/>
    <w:rsid w:val="003B285A"/>
    <w:rsid w:val="003B3BA6"/>
    <w:rsid w:val="003B555D"/>
    <w:rsid w:val="003B59D0"/>
    <w:rsid w:val="003C04D3"/>
    <w:rsid w:val="003C1EC1"/>
    <w:rsid w:val="003C36AA"/>
    <w:rsid w:val="003C4162"/>
    <w:rsid w:val="003C73F0"/>
    <w:rsid w:val="003C76DC"/>
    <w:rsid w:val="003D113E"/>
    <w:rsid w:val="003D1904"/>
    <w:rsid w:val="003D3E95"/>
    <w:rsid w:val="003D426B"/>
    <w:rsid w:val="003D43EB"/>
    <w:rsid w:val="003E0A5B"/>
    <w:rsid w:val="003E0E2A"/>
    <w:rsid w:val="003E2ECD"/>
    <w:rsid w:val="003E5401"/>
    <w:rsid w:val="003E5FF7"/>
    <w:rsid w:val="003E60FC"/>
    <w:rsid w:val="003E6108"/>
    <w:rsid w:val="003E6A2A"/>
    <w:rsid w:val="003F3B42"/>
    <w:rsid w:val="003F6B37"/>
    <w:rsid w:val="003F74AE"/>
    <w:rsid w:val="003F7F19"/>
    <w:rsid w:val="0040078E"/>
    <w:rsid w:val="00401C66"/>
    <w:rsid w:val="00403CE4"/>
    <w:rsid w:val="004114DF"/>
    <w:rsid w:val="0041220E"/>
    <w:rsid w:val="00412684"/>
    <w:rsid w:val="0041311E"/>
    <w:rsid w:val="0041495B"/>
    <w:rsid w:val="00417345"/>
    <w:rsid w:val="00421978"/>
    <w:rsid w:val="00422BC5"/>
    <w:rsid w:val="004261E3"/>
    <w:rsid w:val="00426E6B"/>
    <w:rsid w:val="00431303"/>
    <w:rsid w:val="00432269"/>
    <w:rsid w:val="00435314"/>
    <w:rsid w:val="004403E2"/>
    <w:rsid w:val="0044353D"/>
    <w:rsid w:val="00444AB1"/>
    <w:rsid w:val="00450174"/>
    <w:rsid w:val="004501F5"/>
    <w:rsid w:val="00450690"/>
    <w:rsid w:val="00453D0D"/>
    <w:rsid w:val="00457665"/>
    <w:rsid w:val="00464330"/>
    <w:rsid w:val="0047017A"/>
    <w:rsid w:val="00475231"/>
    <w:rsid w:val="00481783"/>
    <w:rsid w:val="004819D9"/>
    <w:rsid w:val="00482C5D"/>
    <w:rsid w:val="00483176"/>
    <w:rsid w:val="00490442"/>
    <w:rsid w:val="00492DFC"/>
    <w:rsid w:val="00497578"/>
    <w:rsid w:val="004A639E"/>
    <w:rsid w:val="004A6CA2"/>
    <w:rsid w:val="004B1517"/>
    <w:rsid w:val="004B3EE9"/>
    <w:rsid w:val="004B4FCB"/>
    <w:rsid w:val="004B7250"/>
    <w:rsid w:val="004B7F5C"/>
    <w:rsid w:val="004C1ACE"/>
    <w:rsid w:val="004C3E63"/>
    <w:rsid w:val="004C5DC7"/>
    <w:rsid w:val="004D33D0"/>
    <w:rsid w:val="004D5B8B"/>
    <w:rsid w:val="004D6126"/>
    <w:rsid w:val="004E2E81"/>
    <w:rsid w:val="004E3376"/>
    <w:rsid w:val="004F069C"/>
    <w:rsid w:val="004F1CF9"/>
    <w:rsid w:val="005040EB"/>
    <w:rsid w:val="00504D31"/>
    <w:rsid w:val="00504F34"/>
    <w:rsid w:val="005135AD"/>
    <w:rsid w:val="005143B8"/>
    <w:rsid w:val="00515A23"/>
    <w:rsid w:val="005169E6"/>
    <w:rsid w:val="00524B23"/>
    <w:rsid w:val="00525B02"/>
    <w:rsid w:val="005272CD"/>
    <w:rsid w:val="0053144C"/>
    <w:rsid w:val="005326A4"/>
    <w:rsid w:val="00532B9B"/>
    <w:rsid w:val="00536905"/>
    <w:rsid w:val="00537F66"/>
    <w:rsid w:val="00540C2A"/>
    <w:rsid w:val="005420EC"/>
    <w:rsid w:val="005436CC"/>
    <w:rsid w:val="0054695F"/>
    <w:rsid w:val="00551B05"/>
    <w:rsid w:val="00553963"/>
    <w:rsid w:val="00554B18"/>
    <w:rsid w:val="00557CEB"/>
    <w:rsid w:val="00563FB3"/>
    <w:rsid w:val="0056568C"/>
    <w:rsid w:val="00567400"/>
    <w:rsid w:val="005713D7"/>
    <w:rsid w:val="00576EC4"/>
    <w:rsid w:val="0058134D"/>
    <w:rsid w:val="00581E31"/>
    <w:rsid w:val="00582771"/>
    <w:rsid w:val="00584DF6"/>
    <w:rsid w:val="00586B9D"/>
    <w:rsid w:val="00591A9E"/>
    <w:rsid w:val="00594DA9"/>
    <w:rsid w:val="00596D43"/>
    <w:rsid w:val="00597B71"/>
    <w:rsid w:val="005A242F"/>
    <w:rsid w:val="005A3A5C"/>
    <w:rsid w:val="005A3D1D"/>
    <w:rsid w:val="005A3F9E"/>
    <w:rsid w:val="005B2826"/>
    <w:rsid w:val="005B430E"/>
    <w:rsid w:val="005C0A12"/>
    <w:rsid w:val="005C131D"/>
    <w:rsid w:val="005C5140"/>
    <w:rsid w:val="005D04EE"/>
    <w:rsid w:val="005D11DB"/>
    <w:rsid w:val="005E1F83"/>
    <w:rsid w:val="005E2923"/>
    <w:rsid w:val="005E41DD"/>
    <w:rsid w:val="005F18CD"/>
    <w:rsid w:val="005F7005"/>
    <w:rsid w:val="005F712F"/>
    <w:rsid w:val="00600DF1"/>
    <w:rsid w:val="00602415"/>
    <w:rsid w:val="0060293F"/>
    <w:rsid w:val="00602CCD"/>
    <w:rsid w:val="006033E4"/>
    <w:rsid w:val="00604570"/>
    <w:rsid w:val="00604E15"/>
    <w:rsid w:val="00610F04"/>
    <w:rsid w:val="00611DC0"/>
    <w:rsid w:val="00622482"/>
    <w:rsid w:val="00630A7A"/>
    <w:rsid w:val="00634C2C"/>
    <w:rsid w:val="0063723F"/>
    <w:rsid w:val="006374AE"/>
    <w:rsid w:val="006379E0"/>
    <w:rsid w:val="006402F4"/>
    <w:rsid w:val="006429ED"/>
    <w:rsid w:val="0064394B"/>
    <w:rsid w:val="00650A60"/>
    <w:rsid w:val="0065292E"/>
    <w:rsid w:val="00653E88"/>
    <w:rsid w:val="0065468B"/>
    <w:rsid w:val="00655E64"/>
    <w:rsid w:val="00657ACA"/>
    <w:rsid w:val="00662BC3"/>
    <w:rsid w:val="006642E3"/>
    <w:rsid w:val="00667EA1"/>
    <w:rsid w:val="006715AC"/>
    <w:rsid w:val="006776BF"/>
    <w:rsid w:val="0068010B"/>
    <w:rsid w:val="00680F87"/>
    <w:rsid w:val="00682F9B"/>
    <w:rsid w:val="00684371"/>
    <w:rsid w:val="0069020C"/>
    <w:rsid w:val="006913A1"/>
    <w:rsid w:val="00695715"/>
    <w:rsid w:val="006A187F"/>
    <w:rsid w:val="006A2F6F"/>
    <w:rsid w:val="006A36D1"/>
    <w:rsid w:val="006A3E20"/>
    <w:rsid w:val="006A4927"/>
    <w:rsid w:val="006B510B"/>
    <w:rsid w:val="006B67F1"/>
    <w:rsid w:val="006B7147"/>
    <w:rsid w:val="006C0204"/>
    <w:rsid w:val="006C1DB0"/>
    <w:rsid w:val="006D0818"/>
    <w:rsid w:val="006D252E"/>
    <w:rsid w:val="006D4DB3"/>
    <w:rsid w:val="006E10E7"/>
    <w:rsid w:val="006E2C56"/>
    <w:rsid w:val="006E4711"/>
    <w:rsid w:val="006E4C8D"/>
    <w:rsid w:val="006E4F6B"/>
    <w:rsid w:val="006E6EBA"/>
    <w:rsid w:val="006E76BA"/>
    <w:rsid w:val="006F08ED"/>
    <w:rsid w:val="006F1FF6"/>
    <w:rsid w:val="006F4869"/>
    <w:rsid w:val="006F5E47"/>
    <w:rsid w:val="006F6B69"/>
    <w:rsid w:val="007009DA"/>
    <w:rsid w:val="00712F45"/>
    <w:rsid w:val="007134D3"/>
    <w:rsid w:val="00716284"/>
    <w:rsid w:val="0071790B"/>
    <w:rsid w:val="007179F2"/>
    <w:rsid w:val="00725B77"/>
    <w:rsid w:val="00730EB6"/>
    <w:rsid w:val="007314CC"/>
    <w:rsid w:val="00736941"/>
    <w:rsid w:val="00736D2D"/>
    <w:rsid w:val="007407A5"/>
    <w:rsid w:val="00744276"/>
    <w:rsid w:val="00744D79"/>
    <w:rsid w:val="007509B2"/>
    <w:rsid w:val="007534A8"/>
    <w:rsid w:val="007537E7"/>
    <w:rsid w:val="0075482B"/>
    <w:rsid w:val="00760A4C"/>
    <w:rsid w:val="00763041"/>
    <w:rsid w:val="007639DD"/>
    <w:rsid w:val="00765F08"/>
    <w:rsid w:val="00771009"/>
    <w:rsid w:val="007734F1"/>
    <w:rsid w:val="00777D28"/>
    <w:rsid w:val="00781BF8"/>
    <w:rsid w:val="00784BA6"/>
    <w:rsid w:val="00787FDC"/>
    <w:rsid w:val="007906A1"/>
    <w:rsid w:val="00790854"/>
    <w:rsid w:val="007943D1"/>
    <w:rsid w:val="00796A79"/>
    <w:rsid w:val="00796B6B"/>
    <w:rsid w:val="0079707D"/>
    <w:rsid w:val="007A26E4"/>
    <w:rsid w:val="007A488B"/>
    <w:rsid w:val="007A781A"/>
    <w:rsid w:val="007B1B0D"/>
    <w:rsid w:val="007B5564"/>
    <w:rsid w:val="007B64A7"/>
    <w:rsid w:val="007C2537"/>
    <w:rsid w:val="007C3829"/>
    <w:rsid w:val="007C38E5"/>
    <w:rsid w:val="007C40E9"/>
    <w:rsid w:val="007C47B7"/>
    <w:rsid w:val="007C60F8"/>
    <w:rsid w:val="007C689E"/>
    <w:rsid w:val="007C710B"/>
    <w:rsid w:val="007C7F83"/>
    <w:rsid w:val="007D2ED0"/>
    <w:rsid w:val="007D31C0"/>
    <w:rsid w:val="007D35B3"/>
    <w:rsid w:val="007E11C8"/>
    <w:rsid w:val="007E1FC4"/>
    <w:rsid w:val="007E3B62"/>
    <w:rsid w:val="007E4870"/>
    <w:rsid w:val="007E4B40"/>
    <w:rsid w:val="007E5504"/>
    <w:rsid w:val="007F193B"/>
    <w:rsid w:val="007F3431"/>
    <w:rsid w:val="007F6CDA"/>
    <w:rsid w:val="008006C5"/>
    <w:rsid w:val="0080367D"/>
    <w:rsid w:val="008047BC"/>
    <w:rsid w:val="00807290"/>
    <w:rsid w:val="008108B2"/>
    <w:rsid w:val="0081414D"/>
    <w:rsid w:val="008151C5"/>
    <w:rsid w:val="00815C47"/>
    <w:rsid w:val="0081678C"/>
    <w:rsid w:val="00816C7C"/>
    <w:rsid w:val="00817034"/>
    <w:rsid w:val="00820077"/>
    <w:rsid w:val="0082232E"/>
    <w:rsid w:val="00823765"/>
    <w:rsid w:val="00830991"/>
    <w:rsid w:val="00830ED8"/>
    <w:rsid w:val="00831586"/>
    <w:rsid w:val="0083160D"/>
    <w:rsid w:val="008354CB"/>
    <w:rsid w:val="0084154F"/>
    <w:rsid w:val="00842248"/>
    <w:rsid w:val="0084312C"/>
    <w:rsid w:val="00843A79"/>
    <w:rsid w:val="00844894"/>
    <w:rsid w:val="00844F09"/>
    <w:rsid w:val="00845653"/>
    <w:rsid w:val="0084582D"/>
    <w:rsid w:val="008502FF"/>
    <w:rsid w:val="008525E3"/>
    <w:rsid w:val="00853B19"/>
    <w:rsid w:val="008545AE"/>
    <w:rsid w:val="008615E6"/>
    <w:rsid w:val="00863562"/>
    <w:rsid w:val="00866DEE"/>
    <w:rsid w:val="008756DA"/>
    <w:rsid w:val="00876708"/>
    <w:rsid w:val="00876E4D"/>
    <w:rsid w:val="008817B3"/>
    <w:rsid w:val="00881BC5"/>
    <w:rsid w:val="00890281"/>
    <w:rsid w:val="008903A1"/>
    <w:rsid w:val="00894C8E"/>
    <w:rsid w:val="00895243"/>
    <w:rsid w:val="008A06B7"/>
    <w:rsid w:val="008A0B21"/>
    <w:rsid w:val="008A1D7D"/>
    <w:rsid w:val="008A6CB7"/>
    <w:rsid w:val="008A714D"/>
    <w:rsid w:val="008A7899"/>
    <w:rsid w:val="008B0059"/>
    <w:rsid w:val="008B11B7"/>
    <w:rsid w:val="008B3527"/>
    <w:rsid w:val="008B3A7D"/>
    <w:rsid w:val="008B558B"/>
    <w:rsid w:val="008B5672"/>
    <w:rsid w:val="008B618F"/>
    <w:rsid w:val="008B7B9C"/>
    <w:rsid w:val="008C1E98"/>
    <w:rsid w:val="008C2520"/>
    <w:rsid w:val="008C6250"/>
    <w:rsid w:val="008C79F7"/>
    <w:rsid w:val="008D09E7"/>
    <w:rsid w:val="008D1A5B"/>
    <w:rsid w:val="008D6D38"/>
    <w:rsid w:val="008D701F"/>
    <w:rsid w:val="008D72BE"/>
    <w:rsid w:val="008E0FB5"/>
    <w:rsid w:val="008E1D6A"/>
    <w:rsid w:val="008E69B3"/>
    <w:rsid w:val="008F041A"/>
    <w:rsid w:val="008F25A3"/>
    <w:rsid w:val="008F3787"/>
    <w:rsid w:val="008F75DD"/>
    <w:rsid w:val="0090652E"/>
    <w:rsid w:val="00910F38"/>
    <w:rsid w:val="00911863"/>
    <w:rsid w:val="009118BE"/>
    <w:rsid w:val="00921E5C"/>
    <w:rsid w:val="00923EA2"/>
    <w:rsid w:val="0092469E"/>
    <w:rsid w:val="009334DB"/>
    <w:rsid w:val="00935081"/>
    <w:rsid w:val="00937A81"/>
    <w:rsid w:val="00937C28"/>
    <w:rsid w:val="0094195B"/>
    <w:rsid w:val="0095047B"/>
    <w:rsid w:val="00954058"/>
    <w:rsid w:val="009572C7"/>
    <w:rsid w:val="00965216"/>
    <w:rsid w:val="00973597"/>
    <w:rsid w:val="009767CB"/>
    <w:rsid w:val="00977D01"/>
    <w:rsid w:val="00981969"/>
    <w:rsid w:val="00986F6D"/>
    <w:rsid w:val="00987572"/>
    <w:rsid w:val="0099093E"/>
    <w:rsid w:val="00990BEA"/>
    <w:rsid w:val="009912FA"/>
    <w:rsid w:val="00991D23"/>
    <w:rsid w:val="0099222F"/>
    <w:rsid w:val="00994D87"/>
    <w:rsid w:val="00995650"/>
    <w:rsid w:val="009967C0"/>
    <w:rsid w:val="0099788F"/>
    <w:rsid w:val="00997A12"/>
    <w:rsid w:val="00997CE8"/>
    <w:rsid w:val="009A0303"/>
    <w:rsid w:val="009A29B4"/>
    <w:rsid w:val="009A3042"/>
    <w:rsid w:val="009A6131"/>
    <w:rsid w:val="009A701D"/>
    <w:rsid w:val="009B1C61"/>
    <w:rsid w:val="009C178F"/>
    <w:rsid w:val="009C1A57"/>
    <w:rsid w:val="009C3817"/>
    <w:rsid w:val="009C430C"/>
    <w:rsid w:val="009C4AB2"/>
    <w:rsid w:val="009C54AC"/>
    <w:rsid w:val="009D1FA2"/>
    <w:rsid w:val="009D3F16"/>
    <w:rsid w:val="009D4752"/>
    <w:rsid w:val="009D4C01"/>
    <w:rsid w:val="009E0BF4"/>
    <w:rsid w:val="009E330E"/>
    <w:rsid w:val="009E45B2"/>
    <w:rsid w:val="009F0FD4"/>
    <w:rsid w:val="009F4622"/>
    <w:rsid w:val="009F788F"/>
    <w:rsid w:val="00A03AA4"/>
    <w:rsid w:val="00A03BC5"/>
    <w:rsid w:val="00A04FE6"/>
    <w:rsid w:val="00A06C21"/>
    <w:rsid w:val="00A10EC8"/>
    <w:rsid w:val="00A12836"/>
    <w:rsid w:val="00A12B87"/>
    <w:rsid w:val="00A13B0F"/>
    <w:rsid w:val="00A16109"/>
    <w:rsid w:val="00A16C57"/>
    <w:rsid w:val="00A26093"/>
    <w:rsid w:val="00A319BD"/>
    <w:rsid w:val="00A321F1"/>
    <w:rsid w:val="00A35D0E"/>
    <w:rsid w:val="00A368B1"/>
    <w:rsid w:val="00A36BBA"/>
    <w:rsid w:val="00A42A85"/>
    <w:rsid w:val="00A43AC3"/>
    <w:rsid w:val="00A44465"/>
    <w:rsid w:val="00A4606B"/>
    <w:rsid w:val="00A50C4C"/>
    <w:rsid w:val="00A5249A"/>
    <w:rsid w:val="00A53FC4"/>
    <w:rsid w:val="00A54614"/>
    <w:rsid w:val="00A552A6"/>
    <w:rsid w:val="00A60A9C"/>
    <w:rsid w:val="00A60CCB"/>
    <w:rsid w:val="00A60E87"/>
    <w:rsid w:val="00A61761"/>
    <w:rsid w:val="00A62F54"/>
    <w:rsid w:val="00A658DA"/>
    <w:rsid w:val="00A65FD0"/>
    <w:rsid w:val="00A66389"/>
    <w:rsid w:val="00A70BB8"/>
    <w:rsid w:val="00A71FDF"/>
    <w:rsid w:val="00A72AB8"/>
    <w:rsid w:val="00A771B2"/>
    <w:rsid w:val="00A81787"/>
    <w:rsid w:val="00A87CFE"/>
    <w:rsid w:val="00A9004A"/>
    <w:rsid w:val="00A90BF5"/>
    <w:rsid w:val="00A92C17"/>
    <w:rsid w:val="00A936CE"/>
    <w:rsid w:val="00A969DB"/>
    <w:rsid w:val="00A97FC6"/>
    <w:rsid w:val="00AA36AE"/>
    <w:rsid w:val="00AA3FDC"/>
    <w:rsid w:val="00AA4733"/>
    <w:rsid w:val="00AA651D"/>
    <w:rsid w:val="00AA6BD6"/>
    <w:rsid w:val="00AB0462"/>
    <w:rsid w:val="00AB091B"/>
    <w:rsid w:val="00AB092F"/>
    <w:rsid w:val="00AB3471"/>
    <w:rsid w:val="00AB5ECA"/>
    <w:rsid w:val="00AC29AE"/>
    <w:rsid w:val="00AC7DA9"/>
    <w:rsid w:val="00AD4673"/>
    <w:rsid w:val="00AD5E58"/>
    <w:rsid w:val="00AE2D68"/>
    <w:rsid w:val="00AE473E"/>
    <w:rsid w:val="00AE4BA4"/>
    <w:rsid w:val="00AE7895"/>
    <w:rsid w:val="00AF4DD7"/>
    <w:rsid w:val="00AF7363"/>
    <w:rsid w:val="00B03523"/>
    <w:rsid w:val="00B03ACD"/>
    <w:rsid w:val="00B03CC1"/>
    <w:rsid w:val="00B03F02"/>
    <w:rsid w:val="00B03FC1"/>
    <w:rsid w:val="00B07A27"/>
    <w:rsid w:val="00B12B2C"/>
    <w:rsid w:val="00B17C72"/>
    <w:rsid w:val="00B2423B"/>
    <w:rsid w:val="00B25888"/>
    <w:rsid w:val="00B2619A"/>
    <w:rsid w:val="00B26A2D"/>
    <w:rsid w:val="00B27BC1"/>
    <w:rsid w:val="00B27C57"/>
    <w:rsid w:val="00B30B3A"/>
    <w:rsid w:val="00B343C6"/>
    <w:rsid w:val="00B355E6"/>
    <w:rsid w:val="00B36DF8"/>
    <w:rsid w:val="00B40019"/>
    <w:rsid w:val="00B400CF"/>
    <w:rsid w:val="00B42EFF"/>
    <w:rsid w:val="00B4371A"/>
    <w:rsid w:val="00B46626"/>
    <w:rsid w:val="00B4705B"/>
    <w:rsid w:val="00B50302"/>
    <w:rsid w:val="00B52D11"/>
    <w:rsid w:val="00B53B77"/>
    <w:rsid w:val="00B54982"/>
    <w:rsid w:val="00B565A8"/>
    <w:rsid w:val="00B57BB6"/>
    <w:rsid w:val="00B63D42"/>
    <w:rsid w:val="00B64739"/>
    <w:rsid w:val="00B65C0D"/>
    <w:rsid w:val="00B67545"/>
    <w:rsid w:val="00B677CE"/>
    <w:rsid w:val="00B70ABA"/>
    <w:rsid w:val="00B719EB"/>
    <w:rsid w:val="00B72117"/>
    <w:rsid w:val="00B77683"/>
    <w:rsid w:val="00B80C5B"/>
    <w:rsid w:val="00B83BFB"/>
    <w:rsid w:val="00B86CB8"/>
    <w:rsid w:val="00B9269C"/>
    <w:rsid w:val="00B9385B"/>
    <w:rsid w:val="00BA05BB"/>
    <w:rsid w:val="00BA093B"/>
    <w:rsid w:val="00BA5088"/>
    <w:rsid w:val="00BB0FD5"/>
    <w:rsid w:val="00BB1C78"/>
    <w:rsid w:val="00BB7D0B"/>
    <w:rsid w:val="00BC0419"/>
    <w:rsid w:val="00BC3899"/>
    <w:rsid w:val="00BC4102"/>
    <w:rsid w:val="00BC5E38"/>
    <w:rsid w:val="00BC6B14"/>
    <w:rsid w:val="00BD655E"/>
    <w:rsid w:val="00BE03BC"/>
    <w:rsid w:val="00BE05B3"/>
    <w:rsid w:val="00BE4C8D"/>
    <w:rsid w:val="00BE55E5"/>
    <w:rsid w:val="00BE6589"/>
    <w:rsid w:val="00BE7AA5"/>
    <w:rsid w:val="00BF4C11"/>
    <w:rsid w:val="00BF7341"/>
    <w:rsid w:val="00BF736C"/>
    <w:rsid w:val="00BF757E"/>
    <w:rsid w:val="00BF75D5"/>
    <w:rsid w:val="00BF75E8"/>
    <w:rsid w:val="00C00D51"/>
    <w:rsid w:val="00C03A5B"/>
    <w:rsid w:val="00C0411C"/>
    <w:rsid w:val="00C0442F"/>
    <w:rsid w:val="00C0771B"/>
    <w:rsid w:val="00C10BC5"/>
    <w:rsid w:val="00C10D8D"/>
    <w:rsid w:val="00C13CD5"/>
    <w:rsid w:val="00C15C58"/>
    <w:rsid w:val="00C17CB4"/>
    <w:rsid w:val="00C24BFE"/>
    <w:rsid w:val="00C25EFD"/>
    <w:rsid w:val="00C260C3"/>
    <w:rsid w:val="00C27E38"/>
    <w:rsid w:val="00C27FD7"/>
    <w:rsid w:val="00C30F62"/>
    <w:rsid w:val="00C325C4"/>
    <w:rsid w:val="00C46F06"/>
    <w:rsid w:val="00C47920"/>
    <w:rsid w:val="00C5116A"/>
    <w:rsid w:val="00C52435"/>
    <w:rsid w:val="00C52646"/>
    <w:rsid w:val="00C53498"/>
    <w:rsid w:val="00C5443A"/>
    <w:rsid w:val="00C576DE"/>
    <w:rsid w:val="00C64333"/>
    <w:rsid w:val="00C65585"/>
    <w:rsid w:val="00C66904"/>
    <w:rsid w:val="00C740C0"/>
    <w:rsid w:val="00C746AC"/>
    <w:rsid w:val="00C74DE6"/>
    <w:rsid w:val="00C774D0"/>
    <w:rsid w:val="00C77BE4"/>
    <w:rsid w:val="00C80430"/>
    <w:rsid w:val="00C813C1"/>
    <w:rsid w:val="00C816CD"/>
    <w:rsid w:val="00C82308"/>
    <w:rsid w:val="00C8276A"/>
    <w:rsid w:val="00C84A86"/>
    <w:rsid w:val="00CA0EE7"/>
    <w:rsid w:val="00CA161F"/>
    <w:rsid w:val="00CA2271"/>
    <w:rsid w:val="00CA2EEE"/>
    <w:rsid w:val="00CA53BD"/>
    <w:rsid w:val="00CA73B1"/>
    <w:rsid w:val="00CB6D80"/>
    <w:rsid w:val="00CB7A35"/>
    <w:rsid w:val="00CC0E42"/>
    <w:rsid w:val="00CC4045"/>
    <w:rsid w:val="00CC774D"/>
    <w:rsid w:val="00CD17F7"/>
    <w:rsid w:val="00CD2119"/>
    <w:rsid w:val="00CD3495"/>
    <w:rsid w:val="00CD5086"/>
    <w:rsid w:val="00CE190D"/>
    <w:rsid w:val="00CE3ABB"/>
    <w:rsid w:val="00CE4394"/>
    <w:rsid w:val="00CE671B"/>
    <w:rsid w:val="00CE7ED4"/>
    <w:rsid w:val="00CF0EB8"/>
    <w:rsid w:val="00CF290A"/>
    <w:rsid w:val="00CF2E2D"/>
    <w:rsid w:val="00CF6111"/>
    <w:rsid w:val="00D00E13"/>
    <w:rsid w:val="00D01798"/>
    <w:rsid w:val="00D01D2D"/>
    <w:rsid w:val="00D029E6"/>
    <w:rsid w:val="00D03A07"/>
    <w:rsid w:val="00D07950"/>
    <w:rsid w:val="00D170EE"/>
    <w:rsid w:val="00D230F4"/>
    <w:rsid w:val="00D246B0"/>
    <w:rsid w:val="00D27ED3"/>
    <w:rsid w:val="00D3111E"/>
    <w:rsid w:val="00D31281"/>
    <w:rsid w:val="00D313B3"/>
    <w:rsid w:val="00D341A8"/>
    <w:rsid w:val="00D346A8"/>
    <w:rsid w:val="00D3616B"/>
    <w:rsid w:val="00D3741F"/>
    <w:rsid w:val="00D4050B"/>
    <w:rsid w:val="00D441AF"/>
    <w:rsid w:val="00D45989"/>
    <w:rsid w:val="00D47DB5"/>
    <w:rsid w:val="00D53AA4"/>
    <w:rsid w:val="00D54EEF"/>
    <w:rsid w:val="00D55832"/>
    <w:rsid w:val="00D6295D"/>
    <w:rsid w:val="00D65AAF"/>
    <w:rsid w:val="00D65F19"/>
    <w:rsid w:val="00D70207"/>
    <w:rsid w:val="00D706C8"/>
    <w:rsid w:val="00D71F44"/>
    <w:rsid w:val="00D731B4"/>
    <w:rsid w:val="00D7332B"/>
    <w:rsid w:val="00D756B6"/>
    <w:rsid w:val="00D7668B"/>
    <w:rsid w:val="00D77A54"/>
    <w:rsid w:val="00D825DE"/>
    <w:rsid w:val="00D83462"/>
    <w:rsid w:val="00D84A36"/>
    <w:rsid w:val="00D87CA2"/>
    <w:rsid w:val="00D91EEA"/>
    <w:rsid w:val="00D9693A"/>
    <w:rsid w:val="00DA347C"/>
    <w:rsid w:val="00DA3832"/>
    <w:rsid w:val="00DA5865"/>
    <w:rsid w:val="00DA5BE3"/>
    <w:rsid w:val="00DA7422"/>
    <w:rsid w:val="00DB0D21"/>
    <w:rsid w:val="00DB461D"/>
    <w:rsid w:val="00DB75F7"/>
    <w:rsid w:val="00DC054C"/>
    <w:rsid w:val="00DC0ADB"/>
    <w:rsid w:val="00DC168E"/>
    <w:rsid w:val="00DC5A31"/>
    <w:rsid w:val="00DC7607"/>
    <w:rsid w:val="00DD0444"/>
    <w:rsid w:val="00DD0635"/>
    <w:rsid w:val="00DD5764"/>
    <w:rsid w:val="00DD61C7"/>
    <w:rsid w:val="00DD6AB0"/>
    <w:rsid w:val="00DD7BDE"/>
    <w:rsid w:val="00DE4B4A"/>
    <w:rsid w:val="00DF57A0"/>
    <w:rsid w:val="00DF6B74"/>
    <w:rsid w:val="00DF7DE1"/>
    <w:rsid w:val="00E0166B"/>
    <w:rsid w:val="00E0294D"/>
    <w:rsid w:val="00E02C9D"/>
    <w:rsid w:val="00E0364D"/>
    <w:rsid w:val="00E03990"/>
    <w:rsid w:val="00E0719E"/>
    <w:rsid w:val="00E07E32"/>
    <w:rsid w:val="00E13318"/>
    <w:rsid w:val="00E1760C"/>
    <w:rsid w:val="00E3052D"/>
    <w:rsid w:val="00E30BD6"/>
    <w:rsid w:val="00E34D3D"/>
    <w:rsid w:val="00E37854"/>
    <w:rsid w:val="00E441D0"/>
    <w:rsid w:val="00E4430B"/>
    <w:rsid w:val="00E45DA1"/>
    <w:rsid w:val="00E51120"/>
    <w:rsid w:val="00E525E4"/>
    <w:rsid w:val="00E53A7D"/>
    <w:rsid w:val="00E70485"/>
    <w:rsid w:val="00E7049A"/>
    <w:rsid w:val="00E7096C"/>
    <w:rsid w:val="00E728AD"/>
    <w:rsid w:val="00E72FF2"/>
    <w:rsid w:val="00E746AA"/>
    <w:rsid w:val="00E80442"/>
    <w:rsid w:val="00E85410"/>
    <w:rsid w:val="00E94C38"/>
    <w:rsid w:val="00E97A7B"/>
    <w:rsid w:val="00EA1268"/>
    <w:rsid w:val="00EA25E2"/>
    <w:rsid w:val="00EA27D0"/>
    <w:rsid w:val="00EA3206"/>
    <w:rsid w:val="00EA32D7"/>
    <w:rsid w:val="00EA50F2"/>
    <w:rsid w:val="00EA54C4"/>
    <w:rsid w:val="00EB0541"/>
    <w:rsid w:val="00EB15F3"/>
    <w:rsid w:val="00EB3807"/>
    <w:rsid w:val="00EB57DE"/>
    <w:rsid w:val="00EB5CF4"/>
    <w:rsid w:val="00EB77DB"/>
    <w:rsid w:val="00EC207C"/>
    <w:rsid w:val="00EC48A2"/>
    <w:rsid w:val="00EC717A"/>
    <w:rsid w:val="00ED2AF5"/>
    <w:rsid w:val="00ED6B29"/>
    <w:rsid w:val="00EE1F4A"/>
    <w:rsid w:val="00EE237D"/>
    <w:rsid w:val="00EE6FC1"/>
    <w:rsid w:val="00EF156A"/>
    <w:rsid w:val="00EF20FD"/>
    <w:rsid w:val="00EF28D4"/>
    <w:rsid w:val="00EF3318"/>
    <w:rsid w:val="00F0026B"/>
    <w:rsid w:val="00F06EBB"/>
    <w:rsid w:val="00F142C9"/>
    <w:rsid w:val="00F15682"/>
    <w:rsid w:val="00F367E5"/>
    <w:rsid w:val="00F368F7"/>
    <w:rsid w:val="00F36905"/>
    <w:rsid w:val="00F36A23"/>
    <w:rsid w:val="00F414E1"/>
    <w:rsid w:val="00F43CF5"/>
    <w:rsid w:val="00F4480A"/>
    <w:rsid w:val="00F452AC"/>
    <w:rsid w:val="00F4589A"/>
    <w:rsid w:val="00F465D9"/>
    <w:rsid w:val="00F46B48"/>
    <w:rsid w:val="00F51B0A"/>
    <w:rsid w:val="00F51F57"/>
    <w:rsid w:val="00F5527F"/>
    <w:rsid w:val="00F579FE"/>
    <w:rsid w:val="00F6438C"/>
    <w:rsid w:val="00F65060"/>
    <w:rsid w:val="00F655ED"/>
    <w:rsid w:val="00F662FE"/>
    <w:rsid w:val="00F67A0E"/>
    <w:rsid w:val="00F701F7"/>
    <w:rsid w:val="00F71306"/>
    <w:rsid w:val="00F748E8"/>
    <w:rsid w:val="00F756B2"/>
    <w:rsid w:val="00F757F7"/>
    <w:rsid w:val="00F76014"/>
    <w:rsid w:val="00F84DD4"/>
    <w:rsid w:val="00F85329"/>
    <w:rsid w:val="00F872F2"/>
    <w:rsid w:val="00F91547"/>
    <w:rsid w:val="00F93316"/>
    <w:rsid w:val="00F968F1"/>
    <w:rsid w:val="00FA08C3"/>
    <w:rsid w:val="00FA793A"/>
    <w:rsid w:val="00FB2830"/>
    <w:rsid w:val="00FB4E7B"/>
    <w:rsid w:val="00FB552B"/>
    <w:rsid w:val="00FB6429"/>
    <w:rsid w:val="00FB7A27"/>
    <w:rsid w:val="00FC14CD"/>
    <w:rsid w:val="00FC39B5"/>
    <w:rsid w:val="00FC50A9"/>
    <w:rsid w:val="00FD0CAA"/>
    <w:rsid w:val="00FD18F3"/>
    <w:rsid w:val="00FD4DC9"/>
    <w:rsid w:val="00FD5734"/>
    <w:rsid w:val="00FD6218"/>
    <w:rsid w:val="00FD642D"/>
    <w:rsid w:val="00FD6558"/>
    <w:rsid w:val="00FF4050"/>
    <w:rsid w:val="00FF522B"/>
    <w:rsid w:val="00FF5B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allowoverlap="f" fill="f" fillcolor="white" stroke="f">
      <v:fill color="white" on="f"/>
      <v:stroke on="f"/>
    </o:shapedefaults>
    <o:shapelayout v:ext="edit">
      <o:idmap v:ext="edit" data="1"/>
    </o:shapelayout>
  </w:shapeDefaults>
  <w:decimalSymbol w:val="."/>
  <w:listSeparator w:val=","/>
  <w14:docId w14:val="7697A6E5"/>
  <w15:docId w15:val="{94B637DA-7598-4415-BC38-29D874F3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CB"/>
  </w:style>
  <w:style w:type="paragraph" w:styleId="Heading1">
    <w:name w:val="heading 1"/>
    <w:basedOn w:val="Normal"/>
    <w:next w:val="Normal"/>
    <w:link w:val="Heading1Char"/>
    <w:uiPriority w:val="9"/>
    <w:qFormat/>
    <w:rsid w:val="000B2380"/>
    <w:pPr>
      <w:keepNext/>
      <w:keepLines/>
      <w:spacing w:before="240" w:after="0"/>
      <w:outlineLvl w:val="0"/>
    </w:pPr>
    <w:rPr>
      <w:rFonts w:asciiTheme="majorBidi" w:eastAsiaTheme="majorEastAsia" w:hAnsiTheme="majorBidi" w:cstheme="majorBidi"/>
      <w:color w:val="000000" w:themeColor="text1"/>
      <w:sz w:val="32"/>
      <w:szCs w:val="32"/>
    </w:rPr>
  </w:style>
  <w:style w:type="paragraph" w:styleId="Heading2">
    <w:name w:val="heading 2"/>
    <w:basedOn w:val="Normal"/>
    <w:next w:val="Normal"/>
    <w:link w:val="Heading2Char"/>
    <w:uiPriority w:val="9"/>
    <w:semiHidden/>
    <w:unhideWhenUsed/>
    <w:qFormat/>
    <w:rsid w:val="00F655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380"/>
    <w:rPr>
      <w:rFonts w:asciiTheme="majorBidi" w:eastAsiaTheme="majorEastAsia" w:hAnsiTheme="majorBidi" w:cstheme="majorBidi"/>
      <w:color w:val="000000" w:themeColor="text1"/>
      <w:sz w:val="32"/>
      <w:szCs w:val="32"/>
    </w:rPr>
  </w:style>
  <w:style w:type="paragraph" w:styleId="Bibliography">
    <w:name w:val="Bibliography"/>
    <w:basedOn w:val="Normal"/>
    <w:next w:val="Normal"/>
    <w:uiPriority w:val="37"/>
    <w:unhideWhenUsed/>
    <w:rsid w:val="00BC0419"/>
  </w:style>
  <w:style w:type="paragraph" w:styleId="Header">
    <w:name w:val="header"/>
    <w:basedOn w:val="Normal"/>
    <w:link w:val="HeaderChar"/>
    <w:uiPriority w:val="99"/>
    <w:unhideWhenUsed/>
    <w:rsid w:val="00730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EB6"/>
  </w:style>
  <w:style w:type="paragraph" w:styleId="Footer">
    <w:name w:val="footer"/>
    <w:basedOn w:val="Normal"/>
    <w:link w:val="FooterChar"/>
    <w:uiPriority w:val="99"/>
    <w:unhideWhenUsed/>
    <w:rsid w:val="00730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EB6"/>
  </w:style>
  <w:style w:type="character" w:styleId="PlaceholderText">
    <w:name w:val="Placeholder Text"/>
    <w:basedOn w:val="DefaultParagraphFont"/>
    <w:uiPriority w:val="99"/>
    <w:semiHidden/>
    <w:rsid w:val="00D31281"/>
    <w:rPr>
      <w:color w:val="808080"/>
    </w:rPr>
  </w:style>
  <w:style w:type="table" w:styleId="TableGrid">
    <w:name w:val="Table Grid"/>
    <w:basedOn w:val="TableNormal"/>
    <w:uiPriority w:val="39"/>
    <w:rsid w:val="00C25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655E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E4C8D"/>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EndNoteBibliographyTitle">
    <w:name w:val="EndNote Bibliography Title"/>
    <w:basedOn w:val="Normal"/>
    <w:link w:val="EndNoteBibliographyTitleChar"/>
    <w:rsid w:val="005E2923"/>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5E2923"/>
    <w:rPr>
      <w:rFonts w:ascii="Times New Roman" w:hAnsi="Times New Roman" w:cs="Times New Roman"/>
      <w:noProof/>
      <w:sz w:val="24"/>
    </w:rPr>
  </w:style>
  <w:style w:type="paragraph" w:customStyle="1" w:styleId="EndNoteBibliography">
    <w:name w:val="EndNote Bibliography"/>
    <w:basedOn w:val="Normal"/>
    <w:link w:val="EndNoteBibliographyChar"/>
    <w:rsid w:val="003B555D"/>
    <w:pPr>
      <w:spacing w:line="240" w:lineRule="auto"/>
      <w:jc w:val="both"/>
    </w:pPr>
    <w:rPr>
      <w:rFonts w:ascii="Times New Roman" w:hAnsi="Times New Roman" w:cs="Times New Roman"/>
      <w:noProof/>
      <w:color w:val="3333FF"/>
      <w:sz w:val="24"/>
    </w:rPr>
  </w:style>
  <w:style w:type="character" w:customStyle="1" w:styleId="EndNoteBibliographyChar">
    <w:name w:val="EndNote Bibliography Char"/>
    <w:basedOn w:val="DefaultParagraphFont"/>
    <w:link w:val="EndNoteBibliography"/>
    <w:rsid w:val="003B555D"/>
    <w:rPr>
      <w:rFonts w:ascii="Times New Roman" w:hAnsi="Times New Roman" w:cs="Times New Roman"/>
      <w:noProof/>
      <w:color w:val="3333FF"/>
      <w:sz w:val="24"/>
    </w:rPr>
  </w:style>
  <w:style w:type="character" w:styleId="Hyperlink">
    <w:name w:val="Hyperlink"/>
    <w:basedOn w:val="DefaultParagraphFont"/>
    <w:uiPriority w:val="99"/>
    <w:unhideWhenUsed/>
    <w:rsid w:val="003734D5"/>
    <w:rPr>
      <w:rFonts w:ascii="Times New Roman" w:hAnsi="Times New Roman"/>
      <w:color w:val="3333FF"/>
      <w:sz w:val="24"/>
      <w:u w:val="none"/>
    </w:rPr>
  </w:style>
  <w:style w:type="character" w:customStyle="1" w:styleId="UnresolvedMention1">
    <w:name w:val="Unresolved Mention1"/>
    <w:basedOn w:val="DefaultParagraphFont"/>
    <w:uiPriority w:val="99"/>
    <w:semiHidden/>
    <w:unhideWhenUsed/>
    <w:rsid w:val="005E2923"/>
    <w:rPr>
      <w:color w:val="605E5C"/>
      <w:shd w:val="clear" w:color="auto" w:fill="E1DFDD"/>
    </w:rPr>
  </w:style>
  <w:style w:type="paragraph" w:styleId="BalloonText">
    <w:name w:val="Balloon Text"/>
    <w:basedOn w:val="Normal"/>
    <w:link w:val="BalloonTextChar"/>
    <w:uiPriority w:val="99"/>
    <w:semiHidden/>
    <w:unhideWhenUsed/>
    <w:rsid w:val="00BF4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11"/>
    <w:rPr>
      <w:rFonts w:ascii="Tahoma" w:hAnsi="Tahoma" w:cs="Tahoma"/>
      <w:sz w:val="16"/>
      <w:szCs w:val="16"/>
    </w:rPr>
  </w:style>
  <w:style w:type="character" w:customStyle="1" w:styleId="title-text">
    <w:name w:val="title-text"/>
    <w:basedOn w:val="DefaultParagraphFont"/>
    <w:rsid w:val="00005D04"/>
  </w:style>
  <w:style w:type="character" w:customStyle="1" w:styleId="apple-converted-space">
    <w:name w:val="apple-converted-space"/>
    <w:basedOn w:val="DefaultParagraphFont"/>
    <w:rsid w:val="00120B1F"/>
  </w:style>
  <w:style w:type="character" w:customStyle="1" w:styleId="UnresolvedMention2">
    <w:name w:val="Unresolved Mention2"/>
    <w:basedOn w:val="DefaultParagraphFont"/>
    <w:uiPriority w:val="99"/>
    <w:semiHidden/>
    <w:unhideWhenUsed/>
    <w:rsid w:val="0083160D"/>
    <w:rPr>
      <w:color w:val="605E5C"/>
      <w:shd w:val="clear" w:color="auto" w:fill="E1DFDD"/>
    </w:rPr>
  </w:style>
  <w:style w:type="paragraph" w:styleId="Caption">
    <w:name w:val="caption"/>
    <w:basedOn w:val="Normal"/>
    <w:next w:val="Normal"/>
    <w:uiPriority w:val="35"/>
    <w:unhideWhenUsed/>
    <w:qFormat/>
    <w:rsid w:val="0010248A"/>
    <w:pPr>
      <w:spacing w:after="200" w:line="240" w:lineRule="auto"/>
    </w:pPr>
    <w:rPr>
      <w:rFonts w:ascii="Times New Roman" w:hAnsi="Times New Roman"/>
      <w:iCs/>
      <w:color w:val="000000" w:themeColor="text1"/>
      <w:sz w:val="24"/>
      <w:szCs w:val="18"/>
    </w:rPr>
  </w:style>
  <w:style w:type="paragraph" w:styleId="ListParagraph">
    <w:name w:val="List Paragraph"/>
    <w:basedOn w:val="Normal"/>
    <w:uiPriority w:val="34"/>
    <w:qFormat/>
    <w:rsid w:val="00AF4DD7"/>
    <w:pPr>
      <w:ind w:left="720"/>
      <w:contextualSpacing/>
    </w:pPr>
  </w:style>
  <w:style w:type="character" w:styleId="UnresolvedMention">
    <w:name w:val="Unresolved Mention"/>
    <w:basedOn w:val="DefaultParagraphFont"/>
    <w:uiPriority w:val="99"/>
    <w:semiHidden/>
    <w:unhideWhenUsed/>
    <w:rsid w:val="00373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8365">
      <w:bodyDiv w:val="1"/>
      <w:marLeft w:val="0"/>
      <w:marRight w:val="0"/>
      <w:marTop w:val="0"/>
      <w:marBottom w:val="0"/>
      <w:divBdr>
        <w:top w:val="none" w:sz="0" w:space="0" w:color="auto"/>
        <w:left w:val="none" w:sz="0" w:space="0" w:color="auto"/>
        <w:bottom w:val="none" w:sz="0" w:space="0" w:color="auto"/>
        <w:right w:val="none" w:sz="0" w:space="0" w:color="auto"/>
      </w:divBdr>
    </w:div>
    <w:div w:id="86073571">
      <w:bodyDiv w:val="1"/>
      <w:marLeft w:val="0"/>
      <w:marRight w:val="0"/>
      <w:marTop w:val="0"/>
      <w:marBottom w:val="0"/>
      <w:divBdr>
        <w:top w:val="none" w:sz="0" w:space="0" w:color="auto"/>
        <w:left w:val="none" w:sz="0" w:space="0" w:color="auto"/>
        <w:bottom w:val="none" w:sz="0" w:space="0" w:color="auto"/>
        <w:right w:val="none" w:sz="0" w:space="0" w:color="auto"/>
      </w:divBdr>
    </w:div>
    <w:div w:id="98454141">
      <w:bodyDiv w:val="1"/>
      <w:marLeft w:val="0"/>
      <w:marRight w:val="0"/>
      <w:marTop w:val="0"/>
      <w:marBottom w:val="0"/>
      <w:divBdr>
        <w:top w:val="none" w:sz="0" w:space="0" w:color="auto"/>
        <w:left w:val="none" w:sz="0" w:space="0" w:color="auto"/>
        <w:bottom w:val="none" w:sz="0" w:space="0" w:color="auto"/>
        <w:right w:val="none" w:sz="0" w:space="0" w:color="auto"/>
      </w:divBdr>
    </w:div>
    <w:div w:id="141392995">
      <w:bodyDiv w:val="1"/>
      <w:marLeft w:val="0"/>
      <w:marRight w:val="0"/>
      <w:marTop w:val="0"/>
      <w:marBottom w:val="0"/>
      <w:divBdr>
        <w:top w:val="none" w:sz="0" w:space="0" w:color="auto"/>
        <w:left w:val="none" w:sz="0" w:space="0" w:color="auto"/>
        <w:bottom w:val="none" w:sz="0" w:space="0" w:color="auto"/>
        <w:right w:val="none" w:sz="0" w:space="0" w:color="auto"/>
      </w:divBdr>
    </w:div>
    <w:div w:id="177932995">
      <w:bodyDiv w:val="1"/>
      <w:marLeft w:val="0"/>
      <w:marRight w:val="0"/>
      <w:marTop w:val="0"/>
      <w:marBottom w:val="0"/>
      <w:divBdr>
        <w:top w:val="none" w:sz="0" w:space="0" w:color="auto"/>
        <w:left w:val="none" w:sz="0" w:space="0" w:color="auto"/>
        <w:bottom w:val="none" w:sz="0" w:space="0" w:color="auto"/>
        <w:right w:val="none" w:sz="0" w:space="0" w:color="auto"/>
      </w:divBdr>
    </w:div>
    <w:div w:id="193538357">
      <w:bodyDiv w:val="1"/>
      <w:marLeft w:val="0"/>
      <w:marRight w:val="0"/>
      <w:marTop w:val="0"/>
      <w:marBottom w:val="0"/>
      <w:divBdr>
        <w:top w:val="none" w:sz="0" w:space="0" w:color="auto"/>
        <w:left w:val="none" w:sz="0" w:space="0" w:color="auto"/>
        <w:bottom w:val="none" w:sz="0" w:space="0" w:color="auto"/>
        <w:right w:val="none" w:sz="0" w:space="0" w:color="auto"/>
      </w:divBdr>
    </w:div>
    <w:div w:id="260338412">
      <w:bodyDiv w:val="1"/>
      <w:marLeft w:val="0"/>
      <w:marRight w:val="0"/>
      <w:marTop w:val="0"/>
      <w:marBottom w:val="0"/>
      <w:divBdr>
        <w:top w:val="none" w:sz="0" w:space="0" w:color="auto"/>
        <w:left w:val="none" w:sz="0" w:space="0" w:color="auto"/>
        <w:bottom w:val="none" w:sz="0" w:space="0" w:color="auto"/>
        <w:right w:val="none" w:sz="0" w:space="0" w:color="auto"/>
      </w:divBdr>
    </w:div>
    <w:div w:id="260770924">
      <w:bodyDiv w:val="1"/>
      <w:marLeft w:val="0"/>
      <w:marRight w:val="0"/>
      <w:marTop w:val="0"/>
      <w:marBottom w:val="0"/>
      <w:divBdr>
        <w:top w:val="none" w:sz="0" w:space="0" w:color="auto"/>
        <w:left w:val="none" w:sz="0" w:space="0" w:color="auto"/>
        <w:bottom w:val="none" w:sz="0" w:space="0" w:color="auto"/>
        <w:right w:val="none" w:sz="0" w:space="0" w:color="auto"/>
      </w:divBdr>
    </w:div>
    <w:div w:id="281109270">
      <w:bodyDiv w:val="1"/>
      <w:marLeft w:val="0"/>
      <w:marRight w:val="0"/>
      <w:marTop w:val="0"/>
      <w:marBottom w:val="0"/>
      <w:divBdr>
        <w:top w:val="none" w:sz="0" w:space="0" w:color="auto"/>
        <w:left w:val="none" w:sz="0" w:space="0" w:color="auto"/>
        <w:bottom w:val="none" w:sz="0" w:space="0" w:color="auto"/>
        <w:right w:val="none" w:sz="0" w:space="0" w:color="auto"/>
      </w:divBdr>
    </w:div>
    <w:div w:id="281157097">
      <w:bodyDiv w:val="1"/>
      <w:marLeft w:val="0"/>
      <w:marRight w:val="0"/>
      <w:marTop w:val="0"/>
      <w:marBottom w:val="0"/>
      <w:divBdr>
        <w:top w:val="none" w:sz="0" w:space="0" w:color="auto"/>
        <w:left w:val="none" w:sz="0" w:space="0" w:color="auto"/>
        <w:bottom w:val="none" w:sz="0" w:space="0" w:color="auto"/>
        <w:right w:val="none" w:sz="0" w:space="0" w:color="auto"/>
      </w:divBdr>
    </w:div>
    <w:div w:id="287126523">
      <w:bodyDiv w:val="1"/>
      <w:marLeft w:val="0"/>
      <w:marRight w:val="0"/>
      <w:marTop w:val="0"/>
      <w:marBottom w:val="0"/>
      <w:divBdr>
        <w:top w:val="none" w:sz="0" w:space="0" w:color="auto"/>
        <w:left w:val="none" w:sz="0" w:space="0" w:color="auto"/>
        <w:bottom w:val="none" w:sz="0" w:space="0" w:color="auto"/>
        <w:right w:val="none" w:sz="0" w:space="0" w:color="auto"/>
      </w:divBdr>
    </w:div>
    <w:div w:id="351615766">
      <w:bodyDiv w:val="1"/>
      <w:marLeft w:val="0"/>
      <w:marRight w:val="0"/>
      <w:marTop w:val="0"/>
      <w:marBottom w:val="0"/>
      <w:divBdr>
        <w:top w:val="none" w:sz="0" w:space="0" w:color="auto"/>
        <w:left w:val="none" w:sz="0" w:space="0" w:color="auto"/>
        <w:bottom w:val="none" w:sz="0" w:space="0" w:color="auto"/>
        <w:right w:val="none" w:sz="0" w:space="0" w:color="auto"/>
      </w:divBdr>
    </w:div>
    <w:div w:id="369450938">
      <w:bodyDiv w:val="1"/>
      <w:marLeft w:val="0"/>
      <w:marRight w:val="0"/>
      <w:marTop w:val="0"/>
      <w:marBottom w:val="0"/>
      <w:divBdr>
        <w:top w:val="none" w:sz="0" w:space="0" w:color="auto"/>
        <w:left w:val="none" w:sz="0" w:space="0" w:color="auto"/>
        <w:bottom w:val="none" w:sz="0" w:space="0" w:color="auto"/>
        <w:right w:val="none" w:sz="0" w:space="0" w:color="auto"/>
      </w:divBdr>
    </w:div>
    <w:div w:id="413167150">
      <w:bodyDiv w:val="1"/>
      <w:marLeft w:val="0"/>
      <w:marRight w:val="0"/>
      <w:marTop w:val="0"/>
      <w:marBottom w:val="0"/>
      <w:divBdr>
        <w:top w:val="none" w:sz="0" w:space="0" w:color="auto"/>
        <w:left w:val="none" w:sz="0" w:space="0" w:color="auto"/>
        <w:bottom w:val="none" w:sz="0" w:space="0" w:color="auto"/>
        <w:right w:val="none" w:sz="0" w:space="0" w:color="auto"/>
      </w:divBdr>
    </w:div>
    <w:div w:id="434911155">
      <w:bodyDiv w:val="1"/>
      <w:marLeft w:val="0"/>
      <w:marRight w:val="0"/>
      <w:marTop w:val="0"/>
      <w:marBottom w:val="0"/>
      <w:divBdr>
        <w:top w:val="none" w:sz="0" w:space="0" w:color="auto"/>
        <w:left w:val="none" w:sz="0" w:space="0" w:color="auto"/>
        <w:bottom w:val="none" w:sz="0" w:space="0" w:color="auto"/>
        <w:right w:val="none" w:sz="0" w:space="0" w:color="auto"/>
      </w:divBdr>
    </w:div>
    <w:div w:id="436489462">
      <w:bodyDiv w:val="1"/>
      <w:marLeft w:val="0"/>
      <w:marRight w:val="0"/>
      <w:marTop w:val="0"/>
      <w:marBottom w:val="0"/>
      <w:divBdr>
        <w:top w:val="none" w:sz="0" w:space="0" w:color="auto"/>
        <w:left w:val="none" w:sz="0" w:space="0" w:color="auto"/>
        <w:bottom w:val="none" w:sz="0" w:space="0" w:color="auto"/>
        <w:right w:val="none" w:sz="0" w:space="0" w:color="auto"/>
      </w:divBdr>
    </w:div>
    <w:div w:id="440302254">
      <w:bodyDiv w:val="1"/>
      <w:marLeft w:val="0"/>
      <w:marRight w:val="0"/>
      <w:marTop w:val="0"/>
      <w:marBottom w:val="0"/>
      <w:divBdr>
        <w:top w:val="none" w:sz="0" w:space="0" w:color="auto"/>
        <w:left w:val="none" w:sz="0" w:space="0" w:color="auto"/>
        <w:bottom w:val="none" w:sz="0" w:space="0" w:color="auto"/>
        <w:right w:val="none" w:sz="0" w:space="0" w:color="auto"/>
      </w:divBdr>
    </w:div>
    <w:div w:id="453600487">
      <w:bodyDiv w:val="1"/>
      <w:marLeft w:val="0"/>
      <w:marRight w:val="0"/>
      <w:marTop w:val="0"/>
      <w:marBottom w:val="0"/>
      <w:divBdr>
        <w:top w:val="none" w:sz="0" w:space="0" w:color="auto"/>
        <w:left w:val="none" w:sz="0" w:space="0" w:color="auto"/>
        <w:bottom w:val="none" w:sz="0" w:space="0" w:color="auto"/>
        <w:right w:val="none" w:sz="0" w:space="0" w:color="auto"/>
      </w:divBdr>
    </w:div>
    <w:div w:id="455874205">
      <w:bodyDiv w:val="1"/>
      <w:marLeft w:val="0"/>
      <w:marRight w:val="0"/>
      <w:marTop w:val="0"/>
      <w:marBottom w:val="0"/>
      <w:divBdr>
        <w:top w:val="none" w:sz="0" w:space="0" w:color="auto"/>
        <w:left w:val="none" w:sz="0" w:space="0" w:color="auto"/>
        <w:bottom w:val="none" w:sz="0" w:space="0" w:color="auto"/>
        <w:right w:val="none" w:sz="0" w:space="0" w:color="auto"/>
      </w:divBdr>
    </w:div>
    <w:div w:id="460923985">
      <w:bodyDiv w:val="1"/>
      <w:marLeft w:val="0"/>
      <w:marRight w:val="0"/>
      <w:marTop w:val="0"/>
      <w:marBottom w:val="0"/>
      <w:divBdr>
        <w:top w:val="none" w:sz="0" w:space="0" w:color="auto"/>
        <w:left w:val="none" w:sz="0" w:space="0" w:color="auto"/>
        <w:bottom w:val="none" w:sz="0" w:space="0" w:color="auto"/>
        <w:right w:val="none" w:sz="0" w:space="0" w:color="auto"/>
      </w:divBdr>
    </w:div>
    <w:div w:id="481965869">
      <w:bodyDiv w:val="1"/>
      <w:marLeft w:val="0"/>
      <w:marRight w:val="0"/>
      <w:marTop w:val="0"/>
      <w:marBottom w:val="0"/>
      <w:divBdr>
        <w:top w:val="none" w:sz="0" w:space="0" w:color="auto"/>
        <w:left w:val="none" w:sz="0" w:space="0" w:color="auto"/>
        <w:bottom w:val="none" w:sz="0" w:space="0" w:color="auto"/>
        <w:right w:val="none" w:sz="0" w:space="0" w:color="auto"/>
      </w:divBdr>
    </w:div>
    <w:div w:id="502621236">
      <w:bodyDiv w:val="1"/>
      <w:marLeft w:val="0"/>
      <w:marRight w:val="0"/>
      <w:marTop w:val="0"/>
      <w:marBottom w:val="0"/>
      <w:divBdr>
        <w:top w:val="none" w:sz="0" w:space="0" w:color="auto"/>
        <w:left w:val="none" w:sz="0" w:space="0" w:color="auto"/>
        <w:bottom w:val="none" w:sz="0" w:space="0" w:color="auto"/>
        <w:right w:val="none" w:sz="0" w:space="0" w:color="auto"/>
      </w:divBdr>
    </w:div>
    <w:div w:id="513421588">
      <w:bodyDiv w:val="1"/>
      <w:marLeft w:val="0"/>
      <w:marRight w:val="0"/>
      <w:marTop w:val="0"/>
      <w:marBottom w:val="0"/>
      <w:divBdr>
        <w:top w:val="none" w:sz="0" w:space="0" w:color="auto"/>
        <w:left w:val="none" w:sz="0" w:space="0" w:color="auto"/>
        <w:bottom w:val="none" w:sz="0" w:space="0" w:color="auto"/>
        <w:right w:val="none" w:sz="0" w:space="0" w:color="auto"/>
      </w:divBdr>
    </w:div>
    <w:div w:id="534271456">
      <w:bodyDiv w:val="1"/>
      <w:marLeft w:val="0"/>
      <w:marRight w:val="0"/>
      <w:marTop w:val="0"/>
      <w:marBottom w:val="0"/>
      <w:divBdr>
        <w:top w:val="none" w:sz="0" w:space="0" w:color="auto"/>
        <w:left w:val="none" w:sz="0" w:space="0" w:color="auto"/>
        <w:bottom w:val="none" w:sz="0" w:space="0" w:color="auto"/>
        <w:right w:val="none" w:sz="0" w:space="0" w:color="auto"/>
      </w:divBdr>
    </w:div>
    <w:div w:id="546842722">
      <w:bodyDiv w:val="1"/>
      <w:marLeft w:val="0"/>
      <w:marRight w:val="0"/>
      <w:marTop w:val="0"/>
      <w:marBottom w:val="0"/>
      <w:divBdr>
        <w:top w:val="none" w:sz="0" w:space="0" w:color="auto"/>
        <w:left w:val="none" w:sz="0" w:space="0" w:color="auto"/>
        <w:bottom w:val="none" w:sz="0" w:space="0" w:color="auto"/>
        <w:right w:val="none" w:sz="0" w:space="0" w:color="auto"/>
      </w:divBdr>
    </w:div>
    <w:div w:id="555942592">
      <w:bodyDiv w:val="1"/>
      <w:marLeft w:val="0"/>
      <w:marRight w:val="0"/>
      <w:marTop w:val="0"/>
      <w:marBottom w:val="0"/>
      <w:divBdr>
        <w:top w:val="none" w:sz="0" w:space="0" w:color="auto"/>
        <w:left w:val="none" w:sz="0" w:space="0" w:color="auto"/>
        <w:bottom w:val="none" w:sz="0" w:space="0" w:color="auto"/>
        <w:right w:val="none" w:sz="0" w:space="0" w:color="auto"/>
      </w:divBdr>
    </w:div>
    <w:div w:id="571351846">
      <w:bodyDiv w:val="1"/>
      <w:marLeft w:val="0"/>
      <w:marRight w:val="0"/>
      <w:marTop w:val="0"/>
      <w:marBottom w:val="0"/>
      <w:divBdr>
        <w:top w:val="none" w:sz="0" w:space="0" w:color="auto"/>
        <w:left w:val="none" w:sz="0" w:space="0" w:color="auto"/>
        <w:bottom w:val="none" w:sz="0" w:space="0" w:color="auto"/>
        <w:right w:val="none" w:sz="0" w:space="0" w:color="auto"/>
      </w:divBdr>
    </w:div>
    <w:div w:id="621616891">
      <w:bodyDiv w:val="1"/>
      <w:marLeft w:val="0"/>
      <w:marRight w:val="0"/>
      <w:marTop w:val="0"/>
      <w:marBottom w:val="0"/>
      <w:divBdr>
        <w:top w:val="none" w:sz="0" w:space="0" w:color="auto"/>
        <w:left w:val="none" w:sz="0" w:space="0" w:color="auto"/>
        <w:bottom w:val="none" w:sz="0" w:space="0" w:color="auto"/>
        <w:right w:val="none" w:sz="0" w:space="0" w:color="auto"/>
      </w:divBdr>
    </w:div>
    <w:div w:id="668675200">
      <w:bodyDiv w:val="1"/>
      <w:marLeft w:val="0"/>
      <w:marRight w:val="0"/>
      <w:marTop w:val="0"/>
      <w:marBottom w:val="0"/>
      <w:divBdr>
        <w:top w:val="none" w:sz="0" w:space="0" w:color="auto"/>
        <w:left w:val="none" w:sz="0" w:space="0" w:color="auto"/>
        <w:bottom w:val="none" w:sz="0" w:space="0" w:color="auto"/>
        <w:right w:val="none" w:sz="0" w:space="0" w:color="auto"/>
      </w:divBdr>
    </w:div>
    <w:div w:id="699932783">
      <w:bodyDiv w:val="1"/>
      <w:marLeft w:val="0"/>
      <w:marRight w:val="0"/>
      <w:marTop w:val="0"/>
      <w:marBottom w:val="0"/>
      <w:divBdr>
        <w:top w:val="none" w:sz="0" w:space="0" w:color="auto"/>
        <w:left w:val="none" w:sz="0" w:space="0" w:color="auto"/>
        <w:bottom w:val="none" w:sz="0" w:space="0" w:color="auto"/>
        <w:right w:val="none" w:sz="0" w:space="0" w:color="auto"/>
      </w:divBdr>
    </w:div>
    <w:div w:id="702831234">
      <w:bodyDiv w:val="1"/>
      <w:marLeft w:val="0"/>
      <w:marRight w:val="0"/>
      <w:marTop w:val="0"/>
      <w:marBottom w:val="0"/>
      <w:divBdr>
        <w:top w:val="none" w:sz="0" w:space="0" w:color="auto"/>
        <w:left w:val="none" w:sz="0" w:space="0" w:color="auto"/>
        <w:bottom w:val="none" w:sz="0" w:space="0" w:color="auto"/>
        <w:right w:val="none" w:sz="0" w:space="0" w:color="auto"/>
      </w:divBdr>
    </w:div>
    <w:div w:id="704644941">
      <w:bodyDiv w:val="1"/>
      <w:marLeft w:val="0"/>
      <w:marRight w:val="0"/>
      <w:marTop w:val="0"/>
      <w:marBottom w:val="0"/>
      <w:divBdr>
        <w:top w:val="none" w:sz="0" w:space="0" w:color="auto"/>
        <w:left w:val="none" w:sz="0" w:space="0" w:color="auto"/>
        <w:bottom w:val="none" w:sz="0" w:space="0" w:color="auto"/>
        <w:right w:val="none" w:sz="0" w:space="0" w:color="auto"/>
      </w:divBdr>
    </w:div>
    <w:div w:id="733705011">
      <w:bodyDiv w:val="1"/>
      <w:marLeft w:val="0"/>
      <w:marRight w:val="0"/>
      <w:marTop w:val="0"/>
      <w:marBottom w:val="0"/>
      <w:divBdr>
        <w:top w:val="none" w:sz="0" w:space="0" w:color="auto"/>
        <w:left w:val="none" w:sz="0" w:space="0" w:color="auto"/>
        <w:bottom w:val="none" w:sz="0" w:space="0" w:color="auto"/>
        <w:right w:val="none" w:sz="0" w:space="0" w:color="auto"/>
      </w:divBdr>
    </w:div>
    <w:div w:id="743793575">
      <w:bodyDiv w:val="1"/>
      <w:marLeft w:val="0"/>
      <w:marRight w:val="0"/>
      <w:marTop w:val="0"/>
      <w:marBottom w:val="0"/>
      <w:divBdr>
        <w:top w:val="none" w:sz="0" w:space="0" w:color="auto"/>
        <w:left w:val="none" w:sz="0" w:space="0" w:color="auto"/>
        <w:bottom w:val="none" w:sz="0" w:space="0" w:color="auto"/>
        <w:right w:val="none" w:sz="0" w:space="0" w:color="auto"/>
      </w:divBdr>
    </w:div>
    <w:div w:id="748773445">
      <w:bodyDiv w:val="1"/>
      <w:marLeft w:val="0"/>
      <w:marRight w:val="0"/>
      <w:marTop w:val="0"/>
      <w:marBottom w:val="0"/>
      <w:divBdr>
        <w:top w:val="none" w:sz="0" w:space="0" w:color="auto"/>
        <w:left w:val="none" w:sz="0" w:space="0" w:color="auto"/>
        <w:bottom w:val="none" w:sz="0" w:space="0" w:color="auto"/>
        <w:right w:val="none" w:sz="0" w:space="0" w:color="auto"/>
      </w:divBdr>
    </w:div>
    <w:div w:id="768307928">
      <w:bodyDiv w:val="1"/>
      <w:marLeft w:val="0"/>
      <w:marRight w:val="0"/>
      <w:marTop w:val="0"/>
      <w:marBottom w:val="0"/>
      <w:divBdr>
        <w:top w:val="none" w:sz="0" w:space="0" w:color="auto"/>
        <w:left w:val="none" w:sz="0" w:space="0" w:color="auto"/>
        <w:bottom w:val="none" w:sz="0" w:space="0" w:color="auto"/>
        <w:right w:val="none" w:sz="0" w:space="0" w:color="auto"/>
      </w:divBdr>
    </w:div>
    <w:div w:id="804353385">
      <w:bodyDiv w:val="1"/>
      <w:marLeft w:val="0"/>
      <w:marRight w:val="0"/>
      <w:marTop w:val="0"/>
      <w:marBottom w:val="0"/>
      <w:divBdr>
        <w:top w:val="none" w:sz="0" w:space="0" w:color="auto"/>
        <w:left w:val="none" w:sz="0" w:space="0" w:color="auto"/>
        <w:bottom w:val="none" w:sz="0" w:space="0" w:color="auto"/>
        <w:right w:val="none" w:sz="0" w:space="0" w:color="auto"/>
      </w:divBdr>
    </w:div>
    <w:div w:id="812406545">
      <w:bodyDiv w:val="1"/>
      <w:marLeft w:val="0"/>
      <w:marRight w:val="0"/>
      <w:marTop w:val="0"/>
      <w:marBottom w:val="0"/>
      <w:divBdr>
        <w:top w:val="none" w:sz="0" w:space="0" w:color="auto"/>
        <w:left w:val="none" w:sz="0" w:space="0" w:color="auto"/>
        <w:bottom w:val="none" w:sz="0" w:space="0" w:color="auto"/>
        <w:right w:val="none" w:sz="0" w:space="0" w:color="auto"/>
      </w:divBdr>
    </w:div>
    <w:div w:id="817234603">
      <w:bodyDiv w:val="1"/>
      <w:marLeft w:val="0"/>
      <w:marRight w:val="0"/>
      <w:marTop w:val="0"/>
      <w:marBottom w:val="0"/>
      <w:divBdr>
        <w:top w:val="none" w:sz="0" w:space="0" w:color="auto"/>
        <w:left w:val="none" w:sz="0" w:space="0" w:color="auto"/>
        <w:bottom w:val="none" w:sz="0" w:space="0" w:color="auto"/>
        <w:right w:val="none" w:sz="0" w:space="0" w:color="auto"/>
      </w:divBdr>
    </w:div>
    <w:div w:id="819273603">
      <w:bodyDiv w:val="1"/>
      <w:marLeft w:val="0"/>
      <w:marRight w:val="0"/>
      <w:marTop w:val="0"/>
      <w:marBottom w:val="0"/>
      <w:divBdr>
        <w:top w:val="none" w:sz="0" w:space="0" w:color="auto"/>
        <w:left w:val="none" w:sz="0" w:space="0" w:color="auto"/>
        <w:bottom w:val="none" w:sz="0" w:space="0" w:color="auto"/>
        <w:right w:val="none" w:sz="0" w:space="0" w:color="auto"/>
      </w:divBdr>
    </w:div>
    <w:div w:id="828013308">
      <w:bodyDiv w:val="1"/>
      <w:marLeft w:val="0"/>
      <w:marRight w:val="0"/>
      <w:marTop w:val="0"/>
      <w:marBottom w:val="0"/>
      <w:divBdr>
        <w:top w:val="none" w:sz="0" w:space="0" w:color="auto"/>
        <w:left w:val="none" w:sz="0" w:space="0" w:color="auto"/>
        <w:bottom w:val="none" w:sz="0" w:space="0" w:color="auto"/>
        <w:right w:val="none" w:sz="0" w:space="0" w:color="auto"/>
      </w:divBdr>
    </w:div>
    <w:div w:id="842008095">
      <w:bodyDiv w:val="1"/>
      <w:marLeft w:val="0"/>
      <w:marRight w:val="0"/>
      <w:marTop w:val="0"/>
      <w:marBottom w:val="0"/>
      <w:divBdr>
        <w:top w:val="none" w:sz="0" w:space="0" w:color="auto"/>
        <w:left w:val="none" w:sz="0" w:space="0" w:color="auto"/>
        <w:bottom w:val="none" w:sz="0" w:space="0" w:color="auto"/>
        <w:right w:val="none" w:sz="0" w:space="0" w:color="auto"/>
      </w:divBdr>
    </w:div>
    <w:div w:id="853690344">
      <w:bodyDiv w:val="1"/>
      <w:marLeft w:val="0"/>
      <w:marRight w:val="0"/>
      <w:marTop w:val="0"/>
      <w:marBottom w:val="0"/>
      <w:divBdr>
        <w:top w:val="none" w:sz="0" w:space="0" w:color="auto"/>
        <w:left w:val="none" w:sz="0" w:space="0" w:color="auto"/>
        <w:bottom w:val="none" w:sz="0" w:space="0" w:color="auto"/>
        <w:right w:val="none" w:sz="0" w:space="0" w:color="auto"/>
      </w:divBdr>
    </w:div>
    <w:div w:id="897470663">
      <w:bodyDiv w:val="1"/>
      <w:marLeft w:val="0"/>
      <w:marRight w:val="0"/>
      <w:marTop w:val="0"/>
      <w:marBottom w:val="0"/>
      <w:divBdr>
        <w:top w:val="none" w:sz="0" w:space="0" w:color="auto"/>
        <w:left w:val="none" w:sz="0" w:space="0" w:color="auto"/>
        <w:bottom w:val="none" w:sz="0" w:space="0" w:color="auto"/>
        <w:right w:val="none" w:sz="0" w:space="0" w:color="auto"/>
      </w:divBdr>
    </w:div>
    <w:div w:id="937834134">
      <w:bodyDiv w:val="1"/>
      <w:marLeft w:val="0"/>
      <w:marRight w:val="0"/>
      <w:marTop w:val="0"/>
      <w:marBottom w:val="0"/>
      <w:divBdr>
        <w:top w:val="none" w:sz="0" w:space="0" w:color="auto"/>
        <w:left w:val="none" w:sz="0" w:space="0" w:color="auto"/>
        <w:bottom w:val="none" w:sz="0" w:space="0" w:color="auto"/>
        <w:right w:val="none" w:sz="0" w:space="0" w:color="auto"/>
      </w:divBdr>
    </w:div>
    <w:div w:id="993339628">
      <w:bodyDiv w:val="1"/>
      <w:marLeft w:val="0"/>
      <w:marRight w:val="0"/>
      <w:marTop w:val="0"/>
      <w:marBottom w:val="0"/>
      <w:divBdr>
        <w:top w:val="none" w:sz="0" w:space="0" w:color="auto"/>
        <w:left w:val="none" w:sz="0" w:space="0" w:color="auto"/>
        <w:bottom w:val="none" w:sz="0" w:space="0" w:color="auto"/>
        <w:right w:val="none" w:sz="0" w:space="0" w:color="auto"/>
      </w:divBdr>
    </w:div>
    <w:div w:id="1006638667">
      <w:bodyDiv w:val="1"/>
      <w:marLeft w:val="0"/>
      <w:marRight w:val="0"/>
      <w:marTop w:val="0"/>
      <w:marBottom w:val="0"/>
      <w:divBdr>
        <w:top w:val="none" w:sz="0" w:space="0" w:color="auto"/>
        <w:left w:val="none" w:sz="0" w:space="0" w:color="auto"/>
        <w:bottom w:val="none" w:sz="0" w:space="0" w:color="auto"/>
        <w:right w:val="none" w:sz="0" w:space="0" w:color="auto"/>
      </w:divBdr>
    </w:div>
    <w:div w:id="1036351106">
      <w:bodyDiv w:val="1"/>
      <w:marLeft w:val="0"/>
      <w:marRight w:val="0"/>
      <w:marTop w:val="0"/>
      <w:marBottom w:val="0"/>
      <w:divBdr>
        <w:top w:val="none" w:sz="0" w:space="0" w:color="auto"/>
        <w:left w:val="none" w:sz="0" w:space="0" w:color="auto"/>
        <w:bottom w:val="none" w:sz="0" w:space="0" w:color="auto"/>
        <w:right w:val="none" w:sz="0" w:space="0" w:color="auto"/>
      </w:divBdr>
    </w:div>
    <w:div w:id="1036932273">
      <w:bodyDiv w:val="1"/>
      <w:marLeft w:val="0"/>
      <w:marRight w:val="0"/>
      <w:marTop w:val="0"/>
      <w:marBottom w:val="0"/>
      <w:divBdr>
        <w:top w:val="none" w:sz="0" w:space="0" w:color="auto"/>
        <w:left w:val="none" w:sz="0" w:space="0" w:color="auto"/>
        <w:bottom w:val="none" w:sz="0" w:space="0" w:color="auto"/>
        <w:right w:val="none" w:sz="0" w:space="0" w:color="auto"/>
      </w:divBdr>
    </w:div>
    <w:div w:id="1047684886">
      <w:bodyDiv w:val="1"/>
      <w:marLeft w:val="0"/>
      <w:marRight w:val="0"/>
      <w:marTop w:val="0"/>
      <w:marBottom w:val="0"/>
      <w:divBdr>
        <w:top w:val="none" w:sz="0" w:space="0" w:color="auto"/>
        <w:left w:val="none" w:sz="0" w:space="0" w:color="auto"/>
        <w:bottom w:val="none" w:sz="0" w:space="0" w:color="auto"/>
        <w:right w:val="none" w:sz="0" w:space="0" w:color="auto"/>
      </w:divBdr>
    </w:div>
    <w:div w:id="1070269879">
      <w:bodyDiv w:val="1"/>
      <w:marLeft w:val="0"/>
      <w:marRight w:val="0"/>
      <w:marTop w:val="0"/>
      <w:marBottom w:val="0"/>
      <w:divBdr>
        <w:top w:val="none" w:sz="0" w:space="0" w:color="auto"/>
        <w:left w:val="none" w:sz="0" w:space="0" w:color="auto"/>
        <w:bottom w:val="none" w:sz="0" w:space="0" w:color="auto"/>
        <w:right w:val="none" w:sz="0" w:space="0" w:color="auto"/>
      </w:divBdr>
    </w:div>
    <w:div w:id="1081410973">
      <w:bodyDiv w:val="1"/>
      <w:marLeft w:val="0"/>
      <w:marRight w:val="0"/>
      <w:marTop w:val="0"/>
      <w:marBottom w:val="0"/>
      <w:divBdr>
        <w:top w:val="none" w:sz="0" w:space="0" w:color="auto"/>
        <w:left w:val="none" w:sz="0" w:space="0" w:color="auto"/>
        <w:bottom w:val="none" w:sz="0" w:space="0" w:color="auto"/>
        <w:right w:val="none" w:sz="0" w:space="0" w:color="auto"/>
      </w:divBdr>
    </w:div>
    <w:div w:id="1093744099">
      <w:bodyDiv w:val="1"/>
      <w:marLeft w:val="0"/>
      <w:marRight w:val="0"/>
      <w:marTop w:val="0"/>
      <w:marBottom w:val="0"/>
      <w:divBdr>
        <w:top w:val="none" w:sz="0" w:space="0" w:color="auto"/>
        <w:left w:val="none" w:sz="0" w:space="0" w:color="auto"/>
        <w:bottom w:val="none" w:sz="0" w:space="0" w:color="auto"/>
        <w:right w:val="none" w:sz="0" w:space="0" w:color="auto"/>
      </w:divBdr>
    </w:div>
    <w:div w:id="1094938141">
      <w:bodyDiv w:val="1"/>
      <w:marLeft w:val="0"/>
      <w:marRight w:val="0"/>
      <w:marTop w:val="0"/>
      <w:marBottom w:val="0"/>
      <w:divBdr>
        <w:top w:val="none" w:sz="0" w:space="0" w:color="auto"/>
        <w:left w:val="none" w:sz="0" w:space="0" w:color="auto"/>
        <w:bottom w:val="none" w:sz="0" w:space="0" w:color="auto"/>
        <w:right w:val="none" w:sz="0" w:space="0" w:color="auto"/>
      </w:divBdr>
    </w:div>
    <w:div w:id="1098329644">
      <w:bodyDiv w:val="1"/>
      <w:marLeft w:val="0"/>
      <w:marRight w:val="0"/>
      <w:marTop w:val="0"/>
      <w:marBottom w:val="0"/>
      <w:divBdr>
        <w:top w:val="none" w:sz="0" w:space="0" w:color="auto"/>
        <w:left w:val="none" w:sz="0" w:space="0" w:color="auto"/>
        <w:bottom w:val="none" w:sz="0" w:space="0" w:color="auto"/>
        <w:right w:val="none" w:sz="0" w:space="0" w:color="auto"/>
      </w:divBdr>
    </w:div>
    <w:div w:id="1114519056">
      <w:bodyDiv w:val="1"/>
      <w:marLeft w:val="0"/>
      <w:marRight w:val="0"/>
      <w:marTop w:val="0"/>
      <w:marBottom w:val="0"/>
      <w:divBdr>
        <w:top w:val="none" w:sz="0" w:space="0" w:color="auto"/>
        <w:left w:val="none" w:sz="0" w:space="0" w:color="auto"/>
        <w:bottom w:val="none" w:sz="0" w:space="0" w:color="auto"/>
        <w:right w:val="none" w:sz="0" w:space="0" w:color="auto"/>
      </w:divBdr>
    </w:div>
    <w:div w:id="1132821625">
      <w:bodyDiv w:val="1"/>
      <w:marLeft w:val="0"/>
      <w:marRight w:val="0"/>
      <w:marTop w:val="0"/>
      <w:marBottom w:val="0"/>
      <w:divBdr>
        <w:top w:val="none" w:sz="0" w:space="0" w:color="auto"/>
        <w:left w:val="none" w:sz="0" w:space="0" w:color="auto"/>
        <w:bottom w:val="none" w:sz="0" w:space="0" w:color="auto"/>
        <w:right w:val="none" w:sz="0" w:space="0" w:color="auto"/>
      </w:divBdr>
    </w:div>
    <w:div w:id="1138301907">
      <w:bodyDiv w:val="1"/>
      <w:marLeft w:val="0"/>
      <w:marRight w:val="0"/>
      <w:marTop w:val="0"/>
      <w:marBottom w:val="0"/>
      <w:divBdr>
        <w:top w:val="none" w:sz="0" w:space="0" w:color="auto"/>
        <w:left w:val="none" w:sz="0" w:space="0" w:color="auto"/>
        <w:bottom w:val="none" w:sz="0" w:space="0" w:color="auto"/>
        <w:right w:val="none" w:sz="0" w:space="0" w:color="auto"/>
      </w:divBdr>
    </w:div>
    <w:div w:id="1170873132">
      <w:bodyDiv w:val="1"/>
      <w:marLeft w:val="0"/>
      <w:marRight w:val="0"/>
      <w:marTop w:val="0"/>
      <w:marBottom w:val="0"/>
      <w:divBdr>
        <w:top w:val="none" w:sz="0" w:space="0" w:color="auto"/>
        <w:left w:val="none" w:sz="0" w:space="0" w:color="auto"/>
        <w:bottom w:val="none" w:sz="0" w:space="0" w:color="auto"/>
        <w:right w:val="none" w:sz="0" w:space="0" w:color="auto"/>
      </w:divBdr>
    </w:div>
    <w:div w:id="1196188505">
      <w:bodyDiv w:val="1"/>
      <w:marLeft w:val="0"/>
      <w:marRight w:val="0"/>
      <w:marTop w:val="0"/>
      <w:marBottom w:val="0"/>
      <w:divBdr>
        <w:top w:val="none" w:sz="0" w:space="0" w:color="auto"/>
        <w:left w:val="none" w:sz="0" w:space="0" w:color="auto"/>
        <w:bottom w:val="none" w:sz="0" w:space="0" w:color="auto"/>
        <w:right w:val="none" w:sz="0" w:space="0" w:color="auto"/>
      </w:divBdr>
    </w:div>
    <w:div w:id="1209492462">
      <w:bodyDiv w:val="1"/>
      <w:marLeft w:val="0"/>
      <w:marRight w:val="0"/>
      <w:marTop w:val="0"/>
      <w:marBottom w:val="0"/>
      <w:divBdr>
        <w:top w:val="none" w:sz="0" w:space="0" w:color="auto"/>
        <w:left w:val="none" w:sz="0" w:space="0" w:color="auto"/>
        <w:bottom w:val="none" w:sz="0" w:space="0" w:color="auto"/>
        <w:right w:val="none" w:sz="0" w:space="0" w:color="auto"/>
      </w:divBdr>
    </w:div>
    <w:div w:id="1217350724">
      <w:bodyDiv w:val="1"/>
      <w:marLeft w:val="0"/>
      <w:marRight w:val="0"/>
      <w:marTop w:val="0"/>
      <w:marBottom w:val="0"/>
      <w:divBdr>
        <w:top w:val="none" w:sz="0" w:space="0" w:color="auto"/>
        <w:left w:val="none" w:sz="0" w:space="0" w:color="auto"/>
        <w:bottom w:val="none" w:sz="0" w:space="0" w:color="auto"/>
        <w:right w:val="none" w:sz="0" w:space="0" w:color="auto"/>
      </w:divBdr>
    </w:div>
    <w:div w:id="1234052019">
      <w:bodyDiv w:val="1"/>
      <w:marLeft w:val="0"/>
      <w:marRight w:val="0"/>
      <w:marTop w:val="0"/>
      <w:marBottom w:val="0"/>
      <w:divBdr>
        <w:top w:val="none" w:sz="0" w:space="0" w:color="auto"/>
        <w:left w:val="none" w:sz="0" w:space="0" w:color="auto"/>
        <w:bottom w:val="none" w:sz="0" w:space="0" w:color="auto"/>
        <w:right w:val="none" w:sz="0" w:space="0" w:color="auto"/>
      </w:divBdr>
    </w:div>
    <w:div w:id="1235626604">
      <w:bodyDiv w:val="1"/>
      <w:marLeft w:val="0"/>
      <w:marRight w:val="0"/>
      <w:marTop w:val="0"/>
      <w:marBottom w:val="0"/>
      <w:divBdr>
        <w:top w:val="none" w:sz="0" w:space="0" w:color="auto"/>
        <w:left w:val="none" w:sz="0" w:space="0" w:color="auto"/>
        <w:bottom w:val="none" w:sz="0" w:space="0" w:color="auto"/>
        <w:right w:val="none" w:sz="0" w:space="0" w:color="auto"/>
      </w:divBdr>
    </w:div>
    <w:div w:id="1326930665">
      <w:bodyDiv w:val="1"/>
      <w:marLeft w:val="0"/>
      <w:marRight w:val="0"/>
      <w:marTop w:val="0"/>
      <w:marBottom w:val="0"/>
      <w:divBdr>
        <w:top w:val="none" w:sz="0" w:space="0" w:color="auto"/>
        <w:left w:val="none" w:sz="0" w:space="0" w:color="auto"/>
        <w:bottom w:val="none" w:sz="0" w:space="0" w:color="auto"/>
        <w:right w:val="none" w:sz="0" w:space="0" w:color="auto"/>
      </w:divBdr>
    </w:div>
    <w:div w:id="1333869883">
      <w:bodyDiv w:val="1"/>
      <w:marLeft w:val="0"/>
      <w:marRight w:val="0"/>
      <w:marTop w:val="0"/>
      <w:marBottom w:val="0"/>
      <w:divBdr>
        <w:top w:val="none" w:sz="0" w:space="0" w:color="auto"/>
        <w:left w:val="none" w:sz="0" w:space="0" w:color="auto"/>
        <w:bottom w:val="none" w:sz="0" w:space="0" w:color="auto"/>
        <w:right w:val="none" w:sz="0" w:space="0" w:color="auto"/>
      </w:divBdr>
    </w:div>
    <w:div w:id="1389576072">
      <w:bodyDiv w:val="1"/>
      <w:marLeft w:val="0"/>
      <w:marRight w:val="0"/>
      <w:marTop w:val="0"/>
      <w:marBottom w:val="0"/>
      <w:divBdr>
        <w:top w:val="none" w:sz="0" w:space="0" w:color="auto"/>
        <w:left w:val="none" w:sz="0" w:space="0" w:color="auto"/>
        <w:bottom w:val="none" w:sz="0" w:space="0" w:color="auto"/>
        <w:right w:val="none" w:sz="0" w:space="0" w:color="auto"/>
      </w:divBdr>
    </w:div>
    <w:div w:id="1396317592">
      <w:bodyDiv w:val="1"/>
      <w:marLeft w:val="0"/>
      <w:marRight w:val="0"/>
      <w:marTop w:val="0"/>
      <w:marBottom w:val="0"/>
      <w:divBdr>
        <w:top w:val="none" w:sz="0" w:space="0" w:color="auto"/>
        <w:left w:val="none" w:sz="0" w:space="0" w:color="auto"/>
        <w:bottom w:val="none" w:sz="0" w:space="0" w:color="auto"/>
        <w:right w:val="none" w:sz="0" w:space="0" w:color="auto"/>
      </w:divBdr>
    </w:div>
    <w:div w:id="1425541135">
      <w:bodyDiv w:val="1"/>
      <w:marLeft w:val="0"/>
      <w:marRight w:val="0"/>
      <w:marTop w:val="0"/>
      <w:marBottom w:val="0"/>
      <w:divBdr>
        <w:top w:val="none" w:sz="0" w:space="0" w:color="auto"/>
        <w:left w:val="none" w:sz="0" w:space="0" w:color="auto"/>
        <w:bottom w:val="none" w:sz="0" w:space="0" w:color="auto"/>
        <w:right w:val="none" w:sz="0" w:space="0" w:color="auto"/>
      </w:divBdr>
    </w:div>
    <w:div w:id="1434127223">
      <w:bodyDiv w:val="1"/>
      <w:marLeft w:val="0"/>
      <w:marRight w:val="0"/>
      <w:marTop w:val="0"/>
      <w:marBottom w:val="0"/>
      <w:divBdr>
        <w:top w:val="none" w:sz="0" w:space="0" w:color="auto"/>
        <w:left w:val="none" w:sz="0" w:space="0" w:color="auto"/>
        <w:bottom w:val="none" w:sz="0" w:space="0" w:color="auto"/>
        <w:right w:val="none" w:sz="0" w:space="0" w:color="auto"/>
      </w:divBdr>
    </w:div>
    <w:div w:id="1441221231">
      <w:bodyDiv w:val="1"/>
      <w:marLeft w:val="0"/>
      <w:marRight w:val="0"/>
      <w:marTop w:val="0"/>
      <w:marBottom w:val="0"/>
      <w:divBdr>
        <w:top w:val="none" w:sz="0" w:space="0" w:color="auto"/>
        <w:left w:val="none" w:sz="0" w:space="0" w:color="auto"/>
        <w:bottom w:val="none" w:sz="0" w:space="0" w:color="auto"/>
        <w:right w:val="none" w:sz="0" w:space="0" w:color="auto"/>
      </w:divBdr>
    </w:div>
    <w:div w:id="1505709935">
      <w:bodyDiv w:val="1"/>
      <w:marLeft w:val="0"/>
      <w:marRight w:val="0"/>
      <w:marTop w:val="0"/>
      <w:marBottom w:val="0"/>
      <w:divBdr>
        <w:top w:val="none" w:sz="0" w:space="0" w:color="auto"/>
        <w:left w:val="none" w:sz="0" w:space="0" w:color="auto"/>
        <w:bottom w:val="none" w:sz="0" w:space="0" w:color="auto"/>
        <w:right w:val="none" w:sz="0" w:space="0" w:color="auto"/>
      </w:divBdr>
    </w:div>
    <w:div w:id="1516578812">
      <w:bodyDiv w:val="1"/>
      <w:marLeft w:val="0"/>
      <w:marRight w:val="0"/>
      <w:marTop w:val="0"/>
      <w:marBottom w:val="0"/>
      <w:divBdr>
        <w:top w:val="none" w:sz="0" w:space="0" w:color="auto"/>
        <w:left w:val="none" w:sz="0" w:space="0" w:color="auto"/>
        <w:bottom w:val="none" w:sz="0" w:space="0" w:color="auto"/>
        <w:right w:val="none" w:sz="0" w:space="0" w:color="auto"/>
      </w:divBdr>
    </w:div>
    <w:div w:id="1519343796">
      <w:bodyDiv w:val="1"/>
      <w:marLeft w:val="0"/>
      <w:marRight w:val="0"/>
      <w:marTop w:val="0"/>
      <w:marBottom w:val="0"/>
      <w:divBdr>
        <w:top w:val="none" w:sz="0" w:space="0" w:color="auto"/>
        <w:left w:val="none" w:sz="0" w:space="0" w:color="auto"/>
        <w:bottom w:val="none" w:sz="0" w:space="0" w:color="auto"/>
        <w:right w:val="none" w:sz="0" w:space="0" w:color="auto"/>
      </w:divBdr>
    </w:div>
    <w:div w:id="1623225711">
      <w:bodyDiv w:val="1"/>
      <w:marLeft w:val="0"/>
      <w:marRight w:val="0"/>
      <w:marTop w:val="0"/>
      <w:marBottom w:val="0"/>
      <w:divBdr>
        <w:top w:val="none" w:sz="0" w:space="0" w:color="auto"/>
        <w:left w:val="none" w:sz="0" w:space="0" w:color="auto"/>
        <w:bottom w:val="none" w:sz="0" w:space="0" w:color="auto"/>
        <w:right w:val="none" w:sz="0" w:space="0" w:color="auto"/>
      </w:divBdr>
    </w:div>
    <w:div w:id="1646354194">
      <w:bodyDiv w:val="1"/>
      <w:marLeft w:val="0"/>
      <w:marRight w:val="0"/>
      <w:marTop w:val="0"/>
      <w:marBottom w:val="0"/>
      <w:divBdr>
        <w:top w:val="none" w:sz="0" w:space="0" w:color="auto"/>
        <w:left w:val="none" w:sz="0" w:space="0" w:color="auto"/>
        <w:bottom w:val="none" w:sz="0" w:space="0" w:color="auto"/>
        <w:right w:val="none" w:sz="0" w:space="0" w:color="auto"/>
      </w:divBdr>
    </w:div>
    <w:div w:id="1648165391">
      <w:bodyDiv w:val="1"/>
      <w:marLeft w:val="0"/>
      <w:marRight w:val="0"/>
      <w:marTop w:val="0"/>
      <w:marBottom w:val="0"/>
      <w:divBdr>
        <w:top w:val="none" w:sz="0" w:space="0" w:color="auto"/>
        <w:left w:val="none" w:sz="0" w:space="0" w:color="auto"/>
        <w:bottom w:val="none" w:sz="0" w:space="0" w:color="auto"/>
        <w:right w:val="none" w:sz="0" w:space="0" w:color="auto"/>
      </w:divBdr>
    </w:div>
    <w:div w:id="1665086172">
      <w:bodyDiv w:val="1"/>
      <w:marLeft w:val="0"/>
      <w:marRight w:val="0"/>
      <w:marTop w:val="0"/>
      <w:marBottom w:val="0"/>
      <w:divBdr>
        <w:top w:val="none" w:sz="0" w:space="0" w:color="auto"/>
        <w:left w:val="none" w:sz="0" w:space="0" w:color="auto"/>
        <w:bottom w:val="none" w:sz="0" w:space="0" w:color="auto"/>
        <w:right w:val="none" w:sz="0" w:space="0" w:color="auto"/>
      </w:divBdr>
    </w:div>
    <w:div w:id="1668944502">
      <w:bodyDiv w:val="1"/>
      <w:marLeft w:val="0"/>
      <w:marRight w:val="0"/>
      <w:marTop w:val="0"/>
      <w:marBottom w:val="0"/>
      <w:divBdr>
        <w:top w:val="none" w:sz="0" w:space="0" w:color="auto"/>
        <w:left w:val="none" w:sz="0" w:space="0" w:color="auto"/>
        <w:bottom w:val="none" w:sz="0" w:space="0" w:color="auto"/>
        <w:right w:val="none" w:sz="0" w:space="0" w:color="auto"/>
      </w:divBdr>
    </w:div>
    <w:div w:id="1669287989">
      <w:bodyDiv w:val="1"/>
      <w:marLeft w:val="0"/>
      <w:marRight w:val="0"/>
      <w:marTop w:val="0"/>
      <w:marBottom w:val="0"/>
      <w:divBdr>
        <w:top w:val="none" w:sz="0" w:space="0" w:color="auto"/>
        <w:left w:val="none" w:sz="0" w:space="0" w:color="auto"/>
        <w:bottom w:val="none" w:sz="0" w:space="0" w:color="auto"/>
        <w:right w:val="none" w:sz="0" w:space="0" w:color="auto"/>
      </w:divBdr>
    </w:div>
    <w:div w:id="1685402844">
      <w:bodyDiv w:val="1"/>
      <w:marLeft w:val="0"/>
      <w:marRight w:val="0"/>
      <w:marTop w:val="0"/>
      <w:marBottom w:val="0"/>
      <w:divBdr>
        <w:top w:val="none" w:sz="0" w:space="0" w:color="auto"/>
        <w:left w:val="none" w:sz="0" w:space="0" w:color="auto"/>
        <w:bottom w:val="none" w:sz="0" w:space="0" w:color="auto"/>
        <w:right w:val="none" w:sz="0" w:space="0" w:color="auto"/>
      </w:divBdr>
    </w:div>
    <w:div w:id="1692875614">
      <w:bodyDiv w:val="1"/>
      <w:marLeft w:val="0"/>
      <w:marRight w:val="0"/>
      <w:marTop w:val="0"/>
      <w:marBottom w:val="0"/>
      <w:divBdr>
        <w:top w:val="none" w:sz="0" w:space="0" w:color="auto"/>
        <w:left w:val="none" w:sz="0" w:space="0" w:color="auto"/>
        <w:bottom w:val="none" w:sz="0" w:space="0" w:color="auto"/>
        <w:right w:val="none" w:sz="0" w:space="0" w:color="auto"/>
      </w:divBdr>
    </w:div>
    <w:div w:id="1699812940">
      <w:bodyDiv w:val="1"/>
      <w:marLeft w:val="0"/>
      <w:marRight w:val="0"/>
      <w:marTop w:val="0"/>
      <w:marBottom w:val="0"/>
      <w:divBdr>
        <w:top w:val="none" w:sz="0" w:space="0" w:color="auto"/>
        <w:left w:val="none" w:sz="0" w:space="0" w:color="auto"/>
        <w:bottom w:val="none" w:sz="0" w:space="0" w:color="auto"/>
        <w:right w:val="none" w:sz="0" w:space="0" w:color="auto"/>
      </w:divBdr>
    </w:div>
    <w:div w:id="1701324047">
      <w:bodyDiv w:val="1"/>
      <w:marLeft w:val="0"/>
      <w:marRight w:val="0"/>
      <w:marTop w:val="0"/>
      <w:marBottom w:val="0"/>
      <w:divBdr>
        <w:top w:val="none" w:sz="0" w:space="0" w:color="auto"/>
        <w:left w:val="none" w:sz="0" w:space="0" w:color="auto"/>
        <w:bottom w:val="none" w:sz="0" w:space="0" w:color="auto"/>
        <w:right w:val="none" w:sz="0" w:space="0" w:color="auto"/>
      </w:divBdr>
    </w:div>
    <w:div w:id="1718705144">
      <w:bodyDiv w:val="1"/>
      <w:marLeft w:val="0"/>
      <w:marRight w:val="0"/>
      <w:marTop w:val="0"/>
      <w:marBottom w:val="0"/>
      <w:divBdr>
        <w:top w:val="none" w:sz="0" w:space="0" w:color="auto"/>
        <w:left w:val="none" w:sz="0" w:space="0" w:color="auto"/>
        <w:bottom w:val="none" w:sz="0" w:space="0" w:color="auto"/>
        <w:right w:val="none" w:sz="0" w:space="0" w:color="auto"/>
      </w:divBdr>
    </w:div>
    <w:div w:id="1741170442">
      <w:bodyDiv w:val="1"/>
      <w:marLeft w:val="0"/>
      <w:marRight w:val="0"/>
      <w:marTop w:val="0"/>
      <w:marBottom w:val="0"/>
      <w:divBdr>
        <w:top w:val="none" w:sz="0" w:space="0" w:color="auto"/>
        <w:left w:val="none" w:sz="0" w:space="0" w:color="auto"/>
        <w:bottom w:val="none" w:sz="0" w:space="0" w:color="auto"/>
        <w:right w:val="none" w:sz="0" w:space="0" w:color="auto"/>
      </w:divBdr>
    </w:div>
    <w:div w:id="1750040117">
      <w:bodyDiv w:val="1"/>
      <w:marLeft w:val="0"/>
      <w:marRight w:val="0"/>
      <w:marTop w:val="0"/>
      <w:marBottom w:val="0"/>
      <w:divBdr>
        <w:top w:val="none" w:sz="0" w:space="0" w:color="auto"/>
        <w:left w:val="none" w:sz="0" w:space="0" w:color="auto"/>
        <w:bottom w:val="none" w:sz="0" w:space="0" w:color="auto"/>
        <w:right w:val="none" w:sz="0" w:space="0" w:color="auto"/>
      </w:divBdr>
    </w:div>
    <w:div w:id="1790320918">
      <w:bodyDiv w:val="1"/>
      <w:marLeft w:val="0"/>
      <w:marRight w:val="0"/>
      <w:marTop w:val="0"/>
      <w:marBottom w:val="0"/>
      <w:divBdr>
        <w:top w:val="none" w:sz="0" w:space="0" w:color="auto"/>
        <w:left w:val="none" w:sz="0" w:space="0" w:color="auto"/>
        <w:bottom w:val="none" w:sz="0" w:space="0" w:color="auto"/>
        <w:right w:val="none" w:sz="0" w:space="0" w:color="auto"/>
      </w:divBdr>
    </w:div>
    <w:div w:id="1791049454">
      <w:bodyDiv w:val="1"/>
      <w:marLeft w:val="0"/>
      <w:marRight w:val="0"/>
      <w:marTop w:val="0"/>
      <w:marBottom w:val="0"/>
      <w:divBdr>
        <w:top w:val="none" w:sz="0" w:space="0" w:color="auto"/>
        <w:left w:val="none" w:sz="0" w:space="0" w:color="auto"/>
        <w:bottom w:val="none" w:sz="0" w:space="0" w:color="auto"/>
        <w:right w:val="none" w:sz="0" w:space="0" w:color="auto"/>
      </w:divBdr>
    </w:div>
    <w:div w:id="1839615337">
      <w:bodyDiv w:val="1"/>
      <w:marLeft w:val="0"/>
      <w:marRight w:val="0"/>
      <w:marTop w:val="0"/>
      <w:marBottom w:val="0"/>
      <w:divBdr>
        <w:top w:val="none" w:sz="0" w:space="0" w:color="auto"/>
        <w:left w:val="none" w:sz="0" w:space="0" w:color="auto"/>
        <w:bottom w:val="none" w:sz="0" w:space="0" w:color="auto"/>
        <w:right w:val="none" w:sz="0" w:space="0" w:color="auto"/>
      </w:divBdr>
    </w:div>
    <w:div w:id="1857815436">
      <w:bodyDiv w:val="1"/>
      <w:marLeft w:val="0"/>
      <w:marRight w:val="0"/>
      <w:marTop w:val="0"/>
      <w:marBottom w:val="0"/>
      <w:divBdr>
        <w:top w:val="none" w:sz="0" w:space="0" w:color="auto"/>
        <w:left w:val="none" w:sz="0" w:space="0" w:color="auto"/>
        <w:bottom w:val="none" w:sz="0" w:space="0" w:color="auto"/>
        <w:right w:val="none" w:sz="0" w:space="0" w:color="auto"/>
      </w:divBdr>
    </w:div>
    <w:div w:id="1929578273">
      <w:bodyDiv w:val="1"/>
      <w:marLeft w:val="0"/>
      <w:marRight w:val="0"/>
      <w:marTop w:val="0"/>
      <w:marBottom w:val="0"/>
      <w:divBdr>
        <w:top w:val="none" w:sz="0" w:space="0" w:color="auto"/>
        <w:left w:val="none" w:sz="0" w:space="0" w:color="auto"/>
        <w:bottom w:val="none" w:sz="0" w:space="0" w:color="auto"/>
        <w:right w:val="none" w:sz="0" w:space="0" w:color="auto"/>
      </w:divBdr>
    </w:div>
    <w:div w:id="1935238758">
      <w:bodyDiv w:val="1"/>
      <w:marLeft w:val="0"/>
      <w:marRight w:val="0"/>
      <w:marTop w:val="0"/>
      <w:marBottom w:val="0"/>
      <w:divBdr>
        <w:top w:val="none" w:sz="0" w:space="0" w:color="auto"/>
        <w:left w:val="none" w:sz="0" w:space="0" w:color="auto"/>
        <w:bottom w:val="none" w:sz="0" w:space="0" w:color="auto"/>
        <w:right w:val="none" w:sz="0" w:space="0" w:color="auto"/>
      </w:divBdr>
    </w:div>
    <w:div w:id="2030716695">
      <w:bodyDiv w:val="1"/>
      <w:marLeft w:val="0"/>
      <w:marRight w:val="0"/>
      <w:marTop w:val="0"/>
      <w:marBottom w:val="0"/>
      <w:divBdr>
        <w:top w:val="none" w:sz="0" w:space="0" w:color="auto"/>
        <w:left w:val="none" w:sz="0" w:space="0" w:color="auto"/>
        <w:bottom w:val="none" w:sz="0" w:space="0" w:color="auto"/>
        <w:right w:val="none" w:sz="0" w:space="0" w:color="auto"/>
      </w:divBdr>
    </w:div>
    <w:div w:id="2053143066">
      <w:bodyDiv w:val="1"/>
      <w:marLeft w:val="0"/>
      <w:marRight w:val="0"/>
      <w:marTop w:val="0"/>
      <w:marBottom w:val="0"/>
      <w:divBdr>
        <w:top w:val="none" w:sz="0" w:space="0" w:color="auto"/>
        <w:left w:val="none" w:sz="0" w:space="0" w:color="auto"/>
        <w:bottom w:val="none" w:sz="0" w:space="0" w:color="auto"/>
        <w:right w:val="none" w:sz="0" w:space="0" w:color="auto"/>
      </w:divBdr>
    </w:div>
    <w:div w:id="2053651428">
      <w:bodyDiv w:val="1"/>
      <w:marLeft w:val="0"/>
      <w:marRight w:val="0"/>
      <w:marTop w:val="0"/>
      <w:marBottom w:val="0"/>
      <w:divBdr>
        <w:top w:val="none" w:sz="0" w:space="0" w:color="auto"/>
        <w:left w:val="none" w:sz="0" w:space="0" w:color="auto"/>
        <w:bottom w:val="none" w:sz="0" w:space="0" w:color="auto"/>
        <w:right w:val="none" w:sz="0" w:space="0" w:color="auto"/>
      </w:divBdr>
    </w:div>
    <w:div w:id="2064330270">
      <w:bodyDiv w:val="1"/>
      <w:marLeft w:val="0"/>
      <w:marRight w:val="0"/>
      <w:marTop w:val="0"/>
      <w:marBottom w:val="0"/>
      <w:divBdr>
        <w:top w:val="none" w:sz="0" w:space="0" w:color="auto"/>
        <w:left w:val="none" w:sz="0" w:space="0" w:color="auto"/>
        <w:bottom w:val="none" w:sz="0" w:space="0" w:color="auto"/>
        <w:right w:val="none" w:sz="0" w:space="0" w:color="auto"/>
      </w:divBdr>
    </w:div>
    <w:div w:id="2096659628">
      <w:bodyDiv w:val="1"/>
      <w:marLeft w:val="0"/>
      <w:marRight w:val="0"/>
      <w:marTop w:val="0"/>
      <w:marBottom w:val="0"/>
      <w:divBdr>
        <w:top w:val="none" w:sz="0" w:space="0" w:color="auto"/>
        <w:left w:val="none" w:sz="0" w:space="0" w:color="auto"/>
        <w:bottom w:val="none" w:sz="0" w:space="0" w:color="auto"/>
        <w:right w:val="none" w:sz="0" w:space="0" w:color="auto"/>
      </w:divBdr>
    </w:div>
    <w:div w:id="2111309974">
      <w:bodyDiv w:val="1"/>
      <w:marLeft w:val="0"/>
      <w:marRight w:val="0"/>
      <w:marTop w:val="0"/>
      <w:marBottom w:val="0"/>
      <w:divBdr>
        <w:top w:val="none" w:sz="0" w:space="0" w:color="auto"/>
        <w:left w:val="none" w:sz="0" w:space="0" w:color="auto"/>
        <w:bottom w:val="none" w:sz="0" w:space="0" w:color="auto"/>
        <w:right w:val="none" w:sz="0" w:space="0" w:color="auto"/>
      </w:divBdr>
    </w:div>
    <w:div w:id="2114471180">
      <w:bodyDiv w:val="1"/>
      <w:marLeft w:val="0"/>
      <w:marRight w:val="0"/>
      <w:marTop w:val="0"/>
      <w:marBottom w:val="0"/>
      <w:divBdr>
        <w:top w:val="none" w:sz="0" w:space="0" w:color="auto"/>
        <w:left w:val="none" w:sz="0" w:space="0" w:color="auto"/>
        <w:bottom w:val="none" w:sz="0" w:space="0" w:color="auto"/>
        <w:right w:val="none" w:sz="0" w:space="0" w:color="auto"/>
      </w:divBdr>
    </w:div>
    <w:div w:id="213274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emf"/><Relationship Id="rId21" Type="http://schemas.openxmlformats.org/officeDocument/2006/relationships/oleObject" Target="embeddings/oleObject7.bin"/><Relationship Id="rId34" Type="http://schemas.openxmlformats.org/officeDocument/2006/relationships/hyperlink" Target="https://doi.org/10.1088/1674-1056/ac1412"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dfg56</b:Tag>
    <b:SourceType>JournalArticle</b:SourceType>
    <b:Guid>{1CB83045-D9A4-4D4B-BC47-670A3BBFB7FD}</b:Guid>
    <b:Title>Evaluation of structural and dielectric properties of Al, Ce co-doped cobalt ferrites</b:Title>
    <b:Year>456</b:Year>
    <b:JournalName>fg</b:JournalName>
    <b:Pages>4</b:Pages>
    <b:Author>
      <b:Author>
        <b:NameList>
          <b:Person>
            <b:Last>dfgdfg</b:Last>
          </b:Person>
          <b:Person>
            <b:Last>fgdfgdfg</b:Last>
          </b:Person>
          <b:Person>
            <b:Last>gffgdfgf</b:Last>
          </b:Person>
        </b:NameList>
      </b:Author>
    </b:Author>
    <b:Volume>2</b:Volume>
    <b:RefOrder>10</b:RefOrder>
  </b:Source>
  <b:Source>
    <b:Tag>VVa12</b:Tag>
    <b:SourceType>JournalArticle</b:SourceType>
    <b:Guid>{47D6A6E7-40D6-4224-B72A-DD1AA5446EF8}</b:Guid>
    <b:Title>Microwave assisted combustion synthesis of CdFe2O4: Magnetic and electrical properties</b:Title>
    <b:Year>2012</b:Year>
    <b:Volume>324</b:Volume>
    <b:Author>
      <b:Author>
        <b:NameList>
          <b:Person>
            <b:Last>Vasanthi</b:Last>
            <b:First>V.</b:First>
          </b:Person>
          <b:Person>
            <b:Last>A.Shanmugavani</b:Last>
          </b:Person>
          <b:Person>
            <b:Last>C.Sanjeeviraja</b:Last>
          </b:Person>
          <b:Person>
            <b:Last>R.KalaiSelvan</b:Last>
          </b:Person>
        </b:NameList>
      </b:Author>
    </b:Author>
    <b:JournalName>Journal of Magnetism and Magnetic Materials</b:JournalName>
    <b:Pages>2100-2107</b:Pages>
    <b:RefOrder>1</b:RefOrder>
  </b:Source>
  <b:Source>
    <b:Tag>Mus15</b:Tag>
    <b:SourceType>JournalArticle</b:SourceType>
    <b:Guid>{4DBB5B9F-1FBD-452A-A4BD-31E52DE38AF9}</b:Guid>
    <b:Author>
      <b:Author>
        <b:NameList>
          <b:Person>
            <b:Last>Mustafa</b:Last>
            <b:First>Ghulam</b:First>
          </b:Person>
          <b:Person>
            <b:Last>M.U.Islam</b:Last>
          </b:Person>
          <b:Person>
            <b:Last>WenliZhang</b:Last>
          </b:Person>
          <b:Person>
            <b:Last>YasirJamil</b:Last>
          </b:Person>
          <b:Person>
            <b:Last>M.AsifIqbal</b:Last>
          </b:Person>
          <b:Person>
            <b:Last>Hussain</b:Last>
            <b:First>Mudassar</b:First>
          </b:Person>
          <b:Person>
            <b:Last>MukhtarAhmad</b:Last>
          </b:Person>
        </b:NameList>
      </b:Author>
    </b:Author>
    <b:Title>Temperature dependent structural and magnetic properties of Cerium substituted Co–Cr ferrite prepared by auto-combustion method</b:Title>
    <b:Year>2015</b:Year>
    <b:Volume>378</b:Volume>
    <b:JournalName>Journal of Magnetism and Magnetic Materials</b:JournalName>
    <b:Pages>409-416</b:Pages>
    <b:RefOrder>2</b:RefOrder>
  </b:Source>
  <b:Source>
    <b:Tag>KMu11</b:Tag>
    <b:SourceType>JournalArticle</b:SourceType>
    <b:Guid>{40594FF9-F844-4DFC-9F02-511AA748DC85}</b:Guid>
    <b:Author>
      <b:Author>
        <b:NameList>
          <b:Person>
            <b:Last>K.Muthuraman</b:Last>
          </b:Person>
          <b:Person>
            <b:Last>Alagarsamy</b:Last>
            <b:First>S.</b:First>
          </b:Person>
          <b:Person>
            <b:Last>Banu</b:Last>
            <b:First>M.</b:First>
            <b:Middle>Ameena</b:Middle>
          </b:Person>
          <b:Person>
            <b:Last>Naidu</b:Last>
            <b:First>Vasant</b:First>
          </b:Person>
        </b:NameList>
      </b:Author>
    </b:Author>
    <b:Title>Synthesis of Nano sized Ce-Co Doped Zinc Ferrite and their Permittivity and Hysteresis Studies.</b:Title>
    <b:Year>2011</b:Year>
    <b:Volume>32– No.3</b:Volume>
    <b:JournalName>International Journal of Computer Applications</b:JournalName>
    <b:Month>October</b:Month>
    <b:Pages>0975 – 8887</b:Pages>
    <b:RefOrder>3</b:RefOrder>
  </b:Source>
  <b:Source>
    <b:Tag>Mia10</b:Tag>
    <b:SourceType>JournalArticle</b:SourceType>
    <b:Guid>{4F28C2B6-8EBE-47CB-BD78-2B43C4A5317D}</b:Guid>
    <b:Author>
      <b:Author>
        <b:NameList>
          <b:Person>
            <b:Last>Miao</b:Last>
            <b:First>Fengxiu</b:First>
          </b:Person>
          <b:Person>
            <b:Last>Deng</b:Last>
            <b:First>Zanhong</b:First>
          </b:Person>
          <b:Person>
            <b:Last>Lv</b:Last>
            <b:First>Xianshun</b:First>
          </b:Person>
          <b:Person>
            <b:Last>Gu</b:Last>
            <b:First>Guixin</b:First>
          </b:Person>
          <b:Person>
            <b:Last>Wan</b:Last>
            <b:First>Songming</b:First>
          </b:Person>
          <b:Person>
            <b:Last>Fang</b:Last>
            <b:First>Xiaodong</b:First>
          </b:Person>
          <b:Person>
            <b:Last>Zhang</b:Last>
            <b:First>Qingli</b:First>
          </b:Person>
          <b:Person>
            <b:Last>Yin</b:Last>
            <b:First>Shaotang</b:First>
          </b:Person>
        </b:NameList>
      </b:Author>
    </b:Author>
    <b:Title>Fundamental properties of CdFe2O4 semiconductor thin film</b:Title>
    <b:Year>2010</b:Year>
    <b:Volume>150</b:Volume>
    <b:JournalName>Solid State Communications</b:JournalName>
    <b:Pages>2036–2039</b:Pages>
    <b:RefOrder>4</b:RefOrder>
  </b:Source>
  <b:Source>
    <b:Tag>Jav12</b:Tag>
    <b:SourceType>JournalArticle</b:SourceType>
    <b:Guid>{568A239B-CE46-447D-AE1D-53F0DEFC8E51}</b:Guid>
    <b:Author>
      <b:Author>
        <b:NameList>
          <b:Person>
            <b:Last>JavedIqbal</b:Last>
            <b:First>Muhammad</b:First>
          </b:Person>
          <b:Person>
            <b:Last>ZahoorAhmad</b:Last>
          </b:Person>
          <b:Person>
            <b:Last>Melikhov</b:Last>
            <b:First>Yevgen</b:First>
          </b:Person>
          <b:Person>
            <b:Last>Nlebedim</b:Last>
            <b:First>Ikenna</b:First>
            <b:Middle>Cajetan</b:Middle>
          </b:Person>
        </b:NameList>
      </b:Author>
    </b:Author>
    <b:Title>Effect of Cu–Cr co-substitution on magnetic properties of nano crystalline magnesium ferrite</b:Title>
    <b:JournalName>Journal of Magnetism and Magnetic Materials</b:JournalName>
    <b:Year>2012</b:Year>
    <b:Pages>1088–1094</b:Pages>
    <b:Volume>324</b:Volume>
    <b:RefOrder>5</b:RefOrder>
  </b:Source>
  <b:Source>
    <b:Tag>Hus19</b:Tag>
    <b:SourceType>JournalArticle</b:SourceType>
    <b:Guid>{C5631991-ABBB-40BF-BFBB-7F7470A30EA2}</b:Guid>
    <b:Author>
      <b:Author>
        <b:NameList>
          <b:Person>
            <b:Last>Hussain</b:Last>
            <b:First>K.</b:First>
          </b:Person>
          <b:Person>
            <b:Last>Amin</b:Last>
            <b:First>N.</b:First>
          </b:Person>
          <b:Person>
            <b:Last>Ajaz-Un-Nabi</b:Last>
            <b:First>M.</b:First>
          </b:Person>
          <b:Person>
            <b:Last>Ali</b:Last>
            <b:First>A.</b:First>
          </b:Person>
          <b:Person>
            <b:Last>Mahmood</b:Last>
            <b:First>K.</b:First>
          </b:Person>
          <b:Person>
            <b:Last>Mustafa</b:Last>
            <b:First>G.</b:First>
          </b:Person>
          <b:Person>
            <b:Last>sharif</b:Last>
            <b:First>M.</b:First>
          </b:Person>
          <b:Person>
            <b:Last>Hassan</b:Last>
            <b:First>M.</b:First>
            <b:Middle>S.</b:Middle>
          </b:Person>
          <b:Person>
            <b:Last>Sabir</b:Last>
            <b:First>N.</b:First>
          </b:Person>
          <b:Person>
            <b:Last>Ali</b:Last>
            <b:First>S.</b:First>
          </b:Person>
          <b:Person>
            <b:Last>Jabeen</b:Last>
            <b:First>F.</b:First>
          </b:Person>
          <b:Person>
            <b:Last>Asif</b:Last>
            <b:First>M.</b:First>
          </b:Person>
          <b:Person>
            <b:Last>Arshad</b:Last>
            <b:First>M.</b:First>
            <b:Middle>I.</b:Middle>
          </b:Person>
        </b:NameList>
      </b:Author>
    </b:Author>
    <b:Title>Investigation Of Structural And Electrical Properties Of Ce3+ Ions Substituted Cd-Co Ferrites</b:Title>
    <b:Year>2019</b:Year>
    <b:Volume>14</b:Volume>
    <b:JournalName>Digest Journal of Nanomaterials and Biostructures</b:JournalName>
    <b:Pages>85-92</b:Pages>
    <b:RefOrder>6</b:RefOrder>
  </b:Source>
  <b:Source>
    <b:Tag>Bel12</b:Tag>
    <b:SourceType>JournalArticle</b:SourceType>
    <b:Guid>{CB650736-9BEE-4DE5-8C4D-95AB3661CCF7}</b:Guid>
    <b:Author>
      <b:Author>
        <b:NameList>
          <b:Person>
            <b:Last>Belavia</b:Last>
            <b:First>P.B.</b:First>
          </b:Person>
          <b:Person>
            <b:Last>Chavana</b:Last>
            <b:First>G.N.</b:First>
          </b:Person>
          <b:Person>
            <b:Last>Naika</b:Last>
            <b:First>L.R.</b:First>
          </b:Person>
          <b:Person>
            <b:Last>Somashekarb</b:Last>
            <b:First>R.</b:First>
          </b:Person>
          <b:Person>
            <b:Last>Kotnala</b:Last>
            <b:First>R.K.</b:First>
          </b:Person>
        </b:NameList>
      </b:Author>
    </b:Author>
    <b:Title>Structural, electrical and magnetic properties of cadmium substituted nickel–copper ferrites</b:Title>
    <b:JournalName>Materials Chemistry and Physics</b:JournalName>
    <b:Year>2012)</b:Year>
    <b:Pages>138– 144</b:Pages>
    <b:Volume>132</b:Volume>
    <b:RefOrder>8</b:RefOrder>
  </b:Source>
  <b:Source>
    <b:Tag>Pad12</b:Tag>
    <b:SourceType>JournalArticle</b:SourceType>
    <b:Guid>{DB024292-C418-4B0E-AFEA-FA4CC30DC72B}</b:Guid>
    <b:Author>
      <b:Author>
        <b:NameList>
          <b:Person>
            <b:Last>Padalia</b:Last>
            <b:First>Diwakar</b:First>
          </b:Person>
          <b:Person>
            <b:Last>U.C.Johri</b:Last>
          </b:Person>
          <b:Person>
            <b:Last>M.G.H.Zaidi</b:Last>
          </b:Person>
        </b:NameList>
      </b:Author>
    </b:Author>
    <b:Title>Study of cerium doped magnetite (Fe3O4:Ce)/PMMA nano composites</b:Title>
    <b:JournalName>Physica B</b:JournalName>
    <b:Year>2012</b:Year>
    <b:Pages>838–843</b:Pages>
    <b:Volume>407</b:Volume>
    <b:RefOrder>9</b:RefOrder>
  </b:Source>
  <b:Source>
    <b:Tag>Rag151</b:Tag>
    <b:SourceType>JournalArticle</b:SourceType>
    <b:Guid>{6ECADA5C-82A0-415C-B38E-003E2C4D88E9}</b:Guid>
    <b:Author>
      <b:Author>
        <b:NameList>
          <b:Person>
            <b:Last>Raghasudha</b:Last>
            <b:First>M.</b:First>
          </b:Person>
          <b:Person>
            <b:Last>Ravinder</b:Last>
            <b:First>D.</b:First>
          </b:Person>
          <b:Person>
            <b:Last>Veerasomaiah</b:Last>
            <b:First>P.</b:First>
          </b:Person>
        </b:NameList>
      </b:Author>
    </b:Author>
    <b:Title>Electrical resistivity studies of Cr doped Mg nano-ferrites</b:Title>
    <b:Year>2015</b:Year>
    <b:Volume>2</b:Volume>
    <b:JournalName>Materials Discovery</b:JournalName>
    <b:Pages>50-54</b:Pages>
    <b:RefOrder>7</b:RefOrder>
  </b:Source>
</b:Sources>
</file>

<file path=customXml/itemProps1.xml><?xml version="1.0" encoding="utf-8"?>
<ds:datastoreItem xmlns:ds="http://schemas.openxmlformats.org/officeDocument/2006/customXml" ds:itemID="{C1E9AB52-9079-49C5-ACD0-35E333958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10349</Words>
  <Characters>58990</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Hasnain</dc:creator>
  <cp:keywords/>
  <dc:description/>
  <cp:lastModifiedBy>Muhammad Imran Arshad</cp:lastModifiedBy>
  <cp:revision>3</cp:revision>
  <dcterms:created xsi:type="dcterms:W3CDTF">2021-09-08T12:12:00Z</dcterms:created>
  <dcterms:modified xsi:type="dcterms:W3CDTF">2021-09-08T12:13:00Z</dcterms:modified>
</cp:coreProperties>
</file>