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1DFB" w:rsidRPr="005C2309" w:rsidRDefault="00701114" w:rsidP="00701114">
      <w:pPr>
        <w:keepNext/>
        <w:keepLines/>
        <w:pBdr>
          <w:top w:val="nil"/>
          <w:left w:val="nil"/>
          <w:bottom w:val="nil"/>
          <w:right w:val="nil"/>
          <w:between w:val="nil"/>
        </w:pBdr>
        <w:spacing w:before="480" w:after="120" w:line="360" w:lineRule="auto"/>
        <w:jc w:val="center"/>
        <w:rPr>
          <w:rFonts w:ascii="Times New Roman" w:eastAsia="Times New Roman" w:hAnsi="Times New Roman" w:cs="Times New Roman"/>
          <w:bCs/>
          <w:color w:val="000000"/>
          <w:sz w:val="28"/>
          <w:szCs w:val="28"/>
        </w:rPr>
      </w:pPr>
      <w:bookmarkStart w:id="0" w:name="_heading=h.gjdgxs" w:colFirst="0" w:colLast="0"/>
      <w:bookmarkEnd w:id="0"/>
      <w:r w:rsidRPr="005C2309">
        <w:rPr>
          <w:rFonts w:ascii="Times New Roman" w:eastAsia="Times New Roman" w:hAnsi="Times New Roman" w:cs="Times New Roman"/>
          <w:bCs/>
          <w:color w:val="000000"/>
          <w:sz w:val="28"/>
          <w:szCs w:val="28"/>
        </w:rPr>
        <w:t>OF POTS AND PORRIDGE: FOOD, COOKING, AND SERVING IN OLD NORSE SOURCES</w:t>
      </w:r>
    </w:p>
    <w:p w14:paraId="00000002" w14:textId="77777777" w:rsidR="00271DFB" w:rsidRPr="00C70FD2" w:rsidRDefault="00701114" w:rsidP="00701114">
      <w:pPr>
        <w:spacing w:line="360" w:lineRule="auto"/>
        <w:jc w:val="center"/>
        <w:rPr>
          <w:rFonts w:ascii="Times New Roman" w:eastAsia="Times New Roman" w:hAnsi="Times New Roman" w:cs="Times New Roman"/>
          <w:sz w:val="24"/>
          <w:szCs w:val="24"/>
        </w:rPr>
      </w:pPr>
      <w:bookmarkStart w:id="1" w:name="_heading=h.mzs7ftkzgxdz" w:colFirst="0" w:colLast="0"/>
      <w:bookmarkEnd w:id="1"/>
      <w:r w:rsidRPr="00C70FD2">
        <w:rPr>
          <w:rFonts w:ascii="Times New Roman" w:eastAsia="Times New Roman" w:hAnsi="Times New Roman" w:cs="Times New Roman"/>
          <w:sz w:val="24"/>
          <w:szCs w:val="24"/>
        </w:rPr>
        <w:t>Harriet J. Evans Tang</w:t>
      </w:r>
    </w:p>
    <w:p w14:paraId="00000003" w14:textId="77777777" w:rsidR="00271DFB" w:rsidRPr="00C70FD2" w:rsidRDefault="00701114" w:rsidP="00701114">
      <w:pPr>
        <w:spacing w:line="360" w:lineRule="auto"/>
        <w:jc w:val="center"/>
        <w:rPr>
          <w:rFonts w:ascii="Times New Roman" w:eastAsia="Times New Roman" w:hAnsi="Times New Roman" w:cs="Times New Roman"/>
          <w:sz w:val="24"/>
          <w:szCs w:val="24"/>
        </w:rPr>
      </w:pPr>
      <w:bookmarkStart w:id="2" w:name="_heading=h.b1kls4wmpqwk" w:colFirst="0" w:colLast="0"/>
      <w:bookmarkEnd w:id="2"/>
      <w:r w:rsidRPr="00C70FD2">
        <w:rPr>
          <w:rFonts w:ascii="Times New Roman" w:eastAsia="Times New Roman" w:hAnsi="Times New Roman" w:cs="Times New Roman"/>
          <w:sz w:val="24"/>
          <w:szCs w:val="24"/>
        </w:rPr>
        <w:t>Steven P. Ashby</w:t>
      </w:r>
    </w:p>
    <w:p w14:paraId="29C5F179" w14:textId="77777777" w:rsidR="00C70FD2" w:rsidRDefault="00C70FD2" w:rsidP="00C70FD2">
      <w:pPr>
        <w:spacing w:line="360" w:lineRule="auto"/>
        <w:rPr>
          <w:rFonts w:ascii="Times New Roman" w:eastAsia="Times New Roman" w:hAnsi="Times New Roman" w:cs="Times New Roman"/>
          <w:b/>
          <w:sz w:val="24"/>
          <w:szCs w:val="24"/>
        </w:rPr>
      </w:pPr>
    </w:p>
    <w:p w14:paraId="00000004" w14:textId="797C1F33" w:rsidR="00271DFB" w:rsidRDefault="00701114" w:rsidP="00C70FD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Harriet J. Evans Tang (</w:t>
      </w:r>
      <w:hyperlink r:id="rId8">
        <w:r>
          <w:rPr>
            <w:rFonts w:ascii="Times New Roman" w:eastAsia="Times New Roman" w:hAnsi="Times New Roman" w:cs="Times New Roman"/>
            <w:b/>
            <w:color w:val="1155CC"/>
            <w:sz w:val="24"/>
            <w:szCs w:val="24"/>
            <w:u w:val="single"/>
          </w:rPr>
          <w:t>harriet.j.evans@durham.ac.uk</w:t>
        </w:r>
      </w:hyperlink>
      <w:r>
        <w:rPr>
          <w:rFonts w:ascii="Times New Roman" w:eastAsia="Times New Roman" w:hAnsi="Times New Roman" w:cs="Times New Roman"/>
          <w:b/>
          <w:sz w:val="24"/>
          <w:szCs w:val="24"/>
        </w:rPr>
        <w:t>) is a Post-doctoral Research Associate in the Department of Archaeology at Durham University, and a Research Associate at the University of York.</w:t>
      </w:r>
    </w:p>
    <w:p w14:paraId="00000005" w14:textId="77777777" w:rsidR="00271DFB" w:rsidRDefault="00701114" w:rsidP="00C70FD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Steven P. Ashby (</w:t>
      </w:r>
      <w:hyperlink r:id="rId9">
        <w:r>
          <w:rPr>
            <w:rFonts w:ascii="Times New Roman" w:eastAsia="Times New Roman" w:hAnsi="Times New Roman" w:cs="Times New Roman"/>
            <w:b/>
            <w:color w:val="1155CC"/>
            <w:sz w:val="24"/>
            <w:szCs w:val="24"/>
            <w:u w:val="single"/>
          </w:rPr>
          <w:t>steve.ashby@york.ac.uk</w:t>
        </w:r>
      </w:hyperlink>
      <w:r>
        <w:rPr>
          <w:rFonts w:ascii="Times New Roman" w:eastAsia="Times New Roman" w:hAnsi="Times New Roman" w:cs="Times New Roman"/>
          <w:b/>
          <w:sz w:val="24"/>
          <w:szCs w:val="24"/>
        </w:rPr>
        <w:t>) is a Senior Lecturer in the Department of Archaeology at the University of York.</w:t>
      </w:r>
    </w:p>
    <w:p w14:paraId="00000006" w14:textId="277EE8A2" w:rsidR="00271DFB" w:rsidRDefault="00701114" w:rsidP="00C70FD2">
      <w:pPr>
        <w:spacing w:after="480" w:line="360" w:lineRule="auto"/>
        <w:rPr>
          <w:rFonts w:ascii="Times New Roman" w:eastAsia="Times New Roman" w:hAnsi="Times New Roman" w:cs="Times New Roman"/>
        </w:rPr>
      </w:pPr>
      <w:r>
        <w:rPr>
          <w:rFonts w:ascii="Times New Roman" w:eastAsia="Times New Roman" w:hAnsi="Times New Roman" w:cs="Times New Roman"/>
          <w:b/>
        </w:rPr>
        <w:t xml:space="preserve">Abstract: </w:t>
      </w:r>
      <w:r>
        <w:rPr>
          <w:rFonts w:ascii="Times New Roman" w:eastAsia="Times New Roman" w:hAnsi="Times New Roman" w:cs="Times New Roman"/>
          <w:sz w:val="24"/>
          <w:szCs w:val="24"/>
        </w:rPr>
        <w:t>This article explores the ways in which medieval Icelanders imagined the food and culinary practices of their Viking-Age ancestors. Through a critical synthesis of vocabulary and narrative in sagas, poetry and law texts, it becomes possible to move beyond isolated references to food and culinary practice, and to begin to consider attitudes to particular foods and technologies. The survey identifies some apparent constants in culinary memory – boiling, the use of kettles – as well as contrasting cooking and eating practices in elite and non-elite circles, and in foreign and domestic settings. The textual evidence thus usefully augments and nuances what can be gleaned from the material remains of culinary practice in Viking and medieval Iceland.</w:t>
      </w:r>
      <w:r w:rsidR="00CE65C3">
        <w:rPr>
          <w:rFonts w:ascii="Times New Roman" w:eastAsia="Times New Roman" w:hAnsi="Times New Roman" w:cs="Times New Roman"/>
          <w:sz w:val="24"/>
          <w:szCs w:val="24"/>
        </w:rPr>
        <w:t xml:space="preserve"> </w:t>
      </w:r>
    </w:p>
    <w:p w14:paraId="00000007" w14:textId="1A73B668" w:rsidR="00271DFB" w:rsidRDefault="00701114" w:rsidP="00701114">
      <w:pPr>
        <w:spacing w:after="480" w:line="360" w:lineRule="auto"/>
        <w:rPr>
          <w:rFonts w:ascii="Times New Roman" w:eastAsia="Times New Roman" w:hAnsi="Times New Roman" w:cs="Times New Roman"/>
        </w:rPr>
      </w:pPr>
      <w:r>
        <w:rPr>
          <w:rFonts w:ascii="Times New Roman" w:eastAsia="Times New Roman" w:hAnsi="Times New Roman" w:cs="Times New Roman"/>
          <w:b/>
        </w:rPr>
        <w:t xml:space="preserve">Keywords: </w:t>
      </w:r>
      <w:r w:rsidR="0076351D" w:rsidRPr="0076351D">
        <w:rPr>
          <w:rFonts w:ascii="Times New Roman" w:eastAsia="Times New Roman" w:hAnsi="Times New Roman" w:cs="Times New Roman"/>
          <w:bCs/>
        </w:rPr>
        <w:t>food, cooking,</w:t>
      </w:r>
      <w:r w:rsidR="0076351D">
        <w:rPr>
          <w:rFonts w:ascii="Times New Roman" w:eastAsia="Times New Roman" w:hAnsi="Times New Roman" w:cs="Times New Roman"/>
          <w:b/>
        </w:rPr>
        <w:t xml:space="preserve"> </w:t>
      </w:r>
      <w:r>
        <w:rPr>
          <w:rFonts w:ascii="Times New Roman" w:eastAsia="Times New Roman" w:hAnsi="Times New Roman" w:cs="Times New Roman"/>
        </w:rPr>
        <w:t>sagas, eddic poetry, skaldic poetry</w:t>
      </w:r>
      <w:r w:rsidRPr="000A6585">
        <w:rPr>
          <w:rFonts w:ascii="Times New Roman" w:eastAsia="Times New Roman" w:hAnsi="Times New Roman" w:cs="Times New Roman"/>
          <w:i/>
        </w:rPr>
        <w:t>, þættir</w:t>
      </w:r>
      <w:r w:rsidR="005C2309">
        <w:rPr>
          <w:rFonts w:ascii="Times New Roman" w:eastAsia="Times New Roman" w:hAnsi="Times New Roman" w:cs="Times New Roman"/>
        </w:rPr>
        <w:t xml:space="preserve">, </w:t>
      </w:r>
      <w:r w:rsidR="00663A6A">
        <w:rPr>
          <w:rFonts w:ascii="Times New Roman" w:eastAsia="Times New Roman" w:hAnsi="Times New Roman" w:cs="Times New Roman"/>
        </w:rPr>
        <w:t>cooking pots</w:t>
      </w:r>
    </w:p>
    <w:p w14:paraId="00000008" w14:textId="77777777" w:rsidR="00271DFB" w:rsidRDefault="00271DFB" w:rsidP="00701114">
      <w:pPr>
        <w:spacing w:line="360" w:lineRule="auto"/>
        <w:ind w:left="720"/>
        <w:rPr>
          <w:rFonts w:ascii="Times New Roman" w:eastAsia="Times New Roman" w:hAnsi="Times New Roman" w:cs="Times New Roman"/>
          <w:sz w:val="24"/>
          <w:szCs w:val="24"/>
        </w:rPr>
      </w:pPr>
    </w:p>
    <w:p w14:paraId="00000009" w14:textId="77777777" w:rsidR="00271DFB" w:rsidRPr="005853D3" w:rsidRDefault="00701114" w:rsidP="00920585">
      <w:pPr>
        <w:spacing w:after="0" w:line="360" w:lineRule="auto"/>
        <w:ind w:left="2880" w:hanging="1440"/>
        <w:rPr>
          <w:rFonts w:ascii="Times New Roman" w:eastAsia="Times New Roman" w:hAnsi="Times New Roman" w:cs="Times New Roman"/>
          <w:sz w:val="24"/>
          <w:szCs w:val="24"/>
          <w:lang w:val="da-DK"/>
        </w:rPr>
      </w:pPr>
      <w:r w:rsidRPr="005853D3">
        <w:rPr>
          <w:rFonts w:ascii="Times New Roman" w:eastAsia="Times New Roman" w:hAnsi="Times New Roman" w:cs="Times New Roman"/>
          <w:sz w:val="24"/>
          <w:szCs w:val="24"/>
          <w:lang w:val="da-DK"/>
        </w:rPr>
        <w:t xml:space="preserve">Mikit eitt </w:t>
      </w:r>
    </w:p>
    <w:p w14:paraId="0000000A" w14:textId="77777777" w:rsidR="00271DFB" w:rsidRPr="005853D3" w:rsidRDefault="00701114" w:rsidP="00920585">
      <w:pPr>
        <w:spacing w:after="0" w:line="360" w:lineRule="auto"/>
        <w:ind w:left="2880" w:hanging="1440"/>
        <w:rPr>
          <w:rFonts w:ascii="Times New Roman" w:eastAsia="Times New Roman" w:hAnsi="Times New Roman" w:cs="Times New Roman"/>
          <w:sz w:val="24"/>
          <w:szCs w:val="24"/>
          <w:lang w:val="da-DK"/>
        </w:rPr>
      </w:pPr>
      <w:r w:rsidRPr="005853D3">
        <w:rPr>
          <w:rFonts w:ascii="Times New Roman" w:eastAsia="Times New Roman" w:hAnsi="Times New Roman" w:cs="Times New Roman"/>
          <w:sz w:val="24"/>
          <w:szCs w:val="24"/>
          <w:lang w:val="da-DK"/>
        </w:rPr>
        <w:t xml:space="preserve">skala manni gefa, </w:t>
      </w:r>
    </w:p>
    <w:p w14:paraId="0000000B" w14:textId="77777777" w:rsidR="00271DFB" w:rsidRPr="005853D3" w:rsidRDefault="00701114" w:rsidP="00920585">
      <w:pPr>
        <w:spacing w:after="0" w:line="360" w:lineRule="auto"/>
        <w:ind w:left="2880" w:hanging="1440"/>
        <w:rPr>
          <w:rFonts w:ascii="Times New Roman" w:eastAsia="Times New Roman" w:hAnsi="Times New Roman" w:cs="Times New Roman"/>
          <w:sz w:val="24"/>
          <w:szCs w:val="24"/>
          <w:lang w:val="da-DK"/>
        </w:rPr>
      </w:pPr>
      <w:r w:rsidRPr="005853D3">
        <w:rPr>
          <w:rFonts w:ascii="Times New Roman" w:eastAsia="Times New Roman" w:hAnsi="Times New Roman" w:cs="Times New Roman"/>
          <w:sz w:val="24"/>
          <w:szCs w:val="24"/>
          <w:lang w:val="da-DK"/>
        </w:rPr>
        <w:t xml:space="preserve">opt kaupir sér í litlu lof; </w:t>
      </w:r>
    </w:p>
    <w:p w14:paraId="0000000C" w14:textId="77777777" w:rsidR="00271DFB" w:rsidRPr="005853D3" w:rsidRDefault="00701114" w:rsidP="00920585">
      <w:pPr>
        <w:spacing w:after="0" w:line="360" w:lineRule="auto"/>
        <w:ind w:left="1440"/>
        <w:rPr>
          <w:rFonts w:ascii="Times New Roman" w:eastAsia="Times New Roman" w:hAnsi="Times New Roman" w:cs="Times New Roman"/>
          <w:sz w:val="24"/>
          <w:szCs w:val="24"/>
          <w:lang w:val="da-DK"/>
        </w:rPr>
      </w:pPr>
      <w:r w:rsidRPr="005853D3">
        <w:rPr>
          <w:rFonts w:ascii="Times New Roman" w:eastAsia="Times New Roman" w:hAnsi="Times New Roman" w:cs="Times New Roman"/>
          <w:sz w:val="24"/>
          <w:szCs w:val="24"/>
          <w:lang w:val="da-DK"/>
        </w:rPr>
        <w:t xml:space="preserve">með hálfum hleif </w:t>
      </w:r>
    </w:p>
    <w:p w14:paraId="0000000D" w14:textId="77777777" w:rsidR="00271DFB" w:rsidRPr="005853D3" w:rsidRDefault="00701114" w:rsidP="00920585">
      <w:pPr>
        <w:spacing w:after="0" w:line="360" w:lineRule="auto"/>
        <w:ind w:left="2880" w:hanging="1440"/>
        <w:rPr>
          <w:rFonts w:ascii="Times New Roman" w:eastAsia="Times New Roman" w:hAnsi="Times New Roman" w:cs="Times New Roman"/>
          <w:sz w:val="24"/>
          <w:szCs w:val="24"/>
          <w:lang w:val="da-DK"/>
        </w:rPr>
      </w:pPr>
      <w:r w:rsidRPr="005853D3">
        <w:rPr>
          <w:rFonts w:ascii="Times New Roman" w:eastAsia="Times New Roman" w:hAnsi="Times New Roman" w:cs="Times New Roman"/>
          <w:sz w:val="24"/>
          <w:szCs w:val="24"/>
          <w:lang w:val="da-DK"/>
        </w:rPr>
        <w:t xml:space="preserve">ok með hǫllu keri </w:t>
      </w:r>
    </w:p>
    <w:p w14:paraId="0000000E" w14:textId="77777777" w:rsidR="00271DFB" w:rsidRPr="005853D3" w:rsidRDefault="00701114" w:rsidP="00920585">
      <w:pPr>
        <w:spacing w:after="0" w:line="360" w:lineRule="auto"/>
        <w:ind w:left="1440"/>
        <w:rPr>
          <w:rFonts w:ascii="Times New Roman" w:eastAsia="Times New Roman" w:hAnsi="Times New Roman" w:cs="Times New Roman"/>
          <w:sz w:val="24"/>
          <w:szCs w:val="24"/>
          <w:lang w:val="da-DK"/>
        </w:rPr>
      </w:pPr>
      <w:r w:rsidRPr="005853D3">
        <w:rPr>
          <w:rFonts w:ascii="Times New Roman" w:eastAsia="Times New Roman" w:hAnsi="Times New Roman" w:cs="Times New Roman"/>
          <w:sz w:val="24"/>
          <w:szCs w:val="24"/>
          <w:lang w:val="da-DK"/>
        </w:rPr>
        <w:t xml:space="preserve">fekk ek mér félaga. </w:t>
      </w:r>
    </w:p>
    <w:p w14:paraId="0000000F" w14:textId="64DF264E" w:rsidR="00271DFB" w:rsidRPr="00F762A0" w:rsidRDefault="00701114" w:rsidP="00920585">
      <w:pPr>
        <w:spacing w:after="0" w:line="360" w:lineRule="auto"/>
        <w:ind w:left="1440"/>
        <w:rPr>
          <w:rFonts w:ascii="Times New Roman" w:eastAsia="Times New Roman" w:hAnsi="Times New Roman" w:cs="Times New Roman"/>
          <w:sz w:val="24"/>
          <w:szCs w:val="24"/>
          <w:lang w:val="da-DK"/>
        </w:rPr>
      </w:pPr>
      <w:r w:rsidRPr="00F762A0">
        <w:rPr>
          <w:rFonts w:ascii="Times New Roman" w:eastAsia="Times New Roman" w:hAnsi="Times New Roman" w:cs="Times New Roman"/>
          <w:sz w:val="24"/>
          <w:szCs w:val="24"/>
          <w:lang w:val="da-DK"/>
        </w:rPr>
        <w:lastRenderedPageBreak/>
        <w:t>(</w:t>
      </w:r>
      <w:r w:rsidR="000A6585" w:rsidRPr="00F762A0">
        <w:rPr>
          <w:rFonts w:ascii="Times New Roman" w:eastAsia="Times New Roman" w:hAnsi="Times New Roman" w:cs="Times New Roman"/>
          <w:i/>
          <w:sz w:val="24"/>
          <w:szCs w:val="24"/>
          <w:lang w:val="da-DK"/>
        </w:rPr>
        <w:t>Hávamál</w:t>
      </w:r>
      <w:r w:rsidR="000A6585" w:rsidRPr="00F762A0">
        <w:rPr>
          <w:rFonts w:ascii="Times New Roman" w:eastAsia="Times New Roman" w:hAnsi="Times New Roman" w:cs="Times New Roman"/>
          <w:sz w:val="24"/>
          <w:szCs w:val="24"/>
          <w:lang w:val="da-DK"/>
        </w:rPr>
        <w:t xml:space="preserve"> </w:t>
      </w:r>
      <w:r w:rsidRPr="00F762A0">
        <w:rPr>
          <w:rFonts w:ascii="Times New Roman" w:eastAsia="Times New Roman" w:hAnsi="Times New Roman" w:cs="Times New Roman"/>
          <w:sz w:val="24"/>
          <w:szCs w:val="24"/>
          <w:lang w:val="da-DK"/>
        </w:rPr>
        <w:t>in Jónas Kristjánsson and Vesteinn Ólason 2014, 332)</w:t>
      </w:r>
    </w:p>
    <w:p w14:paraId="00000010" w14:textId="0A5C2E56" w:rsidR="00271DFB" w:rsidRDefault="00B7281F" w:rsidP="00920585">
      <w:pPr>
        <w:spacing w:after="0" w:line="360" w:lineRule="auto"/>
        <w:ind w:left="144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One should not</w:t>
      </w:r>
      <w:r w:rsidR="007C29AF">
        <w:rPr>
          <w:rFonts w:ascii="Times New Roman" w:eastAsia="Times New Roman" w:hAnsi="Times New Roman" w:cs="Times New Roman"/>
          <w:sz w:val="24"/>
          <w:szCs w:val="24"/>
        </w:rPr>
        <w:t xml:space="preserve"> only</w:t>
      </w:r>
      <w:r>
        <w:rPr>
          <w:rFonts w:ascii="Times New Roman" w:eastAsia="Times New Roman" w:hAnsi="Times New Roman" w:cs="Times New Roman"/>
          <w:sz w:val="24"/>
          <w:szCs w:val="24"/>
        </w:rPr>
        <w:t xml:space="preserve"> give </w:t>
      </w:r>
      <w:r w:rsidR="007C29AF">
        <w:rPr>
          <w:rFonts w:ascii="Times New Roman" w:eastAsia="Times New Roman" w:hAnsi="Times New Roman" w:cs="Times New Roman"/>
          <w:sz w:val="24"/>
          <w:szCs w:val="24"/>
        </w:rPr>
        <w:t>much</w:t>
      </w:r>
      <w:r>
        <w:rPr>
          <w:rFonts w:ascii="Times New Roman" w:eastAsia="Times New Roman" w:hAnsi="Times New Roman" w:cs="Times New Roman"/>
          <w:sz w:val="24"/>
          <w:szCs w:val="24"/>
        </w:rPr>
        <w:t xml:space="preserve"> to a man, </w:t>
      </w:r>
      <w:r w:rsidR="00701114">
        <w:rPr>
          <w:rFonts w:ascii="Times New Roman" w:eastAsia="Times New Roman" w:hAnsi="Times New Roman" w:cs="Times New Roman"/>
          <w:sz w:val="24"/>
          <w:szCs w:val="24"/>
        </w:rPr>
        <w:t xml:space="preserve">often with little </w:t>
      </w:r>
      <w:r w:rsidR="005F47EC">
        <w:rPr>
          <w:rFonts w:ascii="Times New Roman" w:eastAsia="Times New Roman" w:hAnsi="Times New Roman" w:cs="Times New Roman"/>
          <w:sz w:val="24"/>
          <w:szCs w:val="24"/>
        </w:rPr>
        <w:t>one</w:t>
      </w:r>
      <w:r w:rsidR="00701114">
        <w:rPr>
          <w:rFonts w:ascii="Times New Roman" w:eastAsia="Times New Roman" w:hAnsi="Times New Roman" w:cs="Times New Roman"/>
          <w:sz w:val="24"/>
          <w:szCs w:val="24"/>
        </w:rPr>
        <w:t xml:space="preserve"> buys </w:t>
      </w:r>
      <w:r w:rsidR="005F47EC">
        <w:rPr>
          <w:rFonts w:ascii="Times New Roman" w:eastAsia="Times New Roman" w:hAnsi="Times New Roman" w:cs="Times New Roman"/>
          <w:sz w:val="24"/>
          <w:szCs w:val="24"/>
        </w:rPr>
        <w:t>one</w:t>
      </w:r>
      <w:r w:rsidR="00701114">
        <w:rPr>
          <w:rFonts w:ascii="Times New Roman" w:eastAsia="Times New Roman" w:hAnsi="Times New Roman" w:cs="Times New Roman"/>
          <w:sz w:val="24"/>
          <w:szCs w:val="24"/>
        </w:rPr>
        <w:t>self praise; with half a loaf and with an inclined goblet I gained a partner.</w:t>
      </w:r>
      <w:r w:rsidR="00701114">
        <w:rPr>
          <w:rFonts w:ascii="Times New Roman" w:eastAsia="Times New Roman" w:hAnsi="Times New Roman" w:cs="Times New Roman"/>
          <w:sz w:val="24"/>
          <w:szCs w:val="24"/>
          <w:vertAlign w:val="superscript"/>
        </w:rPr>
        <w:footnoteReference w:id="1"/>
      </w:r>
    </w:p>
    <w:p w14:paraId="00000011" w14:textId="60A0AE73" w:rsidR="00271DFB" w:rsidRDefault="00701114" w:rsidP="00701114">
      <w:pPr>
        <w:pBdr>
          <w:top w:val="nil"/>
          <w:left w:val="nil"/>
          <w:bottom w:val="nil"/>
          <w:right w:val="nil"/>
          <w:between w:val="nil"/>
        </w:pBdr>
        <w:spacing w:before="48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quotatio</w:t>
      </w:r>
      <w:r w:rsidR="000A6585">
        <w:rPr>
          <w:rFonts w:ascii="Times New Roman" w:eastAsia="Times New Roman" w:hAnsi="Times New Roman" w:cs="Times New Roman"/>
          <w:sz w:val="24"/>
          <w:szCs w:val="24"/>
        </w:rPr>
        <w:t>n, taken from stanza 52 of the e</w:t>
      </w:r>
      <w:r>
        <w:rPr>
          <w:rFonts w:ascii="Times New Roman" w:eastAsia="Times New Roman" w:hAnsi="Times New Roman" w:cs="Times New Roman"/>
          <w:sz w:val="24"/>
          <w:szCs w:val="24"/>
        </w:rPr>
        <w:t xml:space="preserve">ddic poem </w:t>
      </w:r>
      <w:r>
        <w:rPr>
          <w:rFonts w:ascii="Times New Roman" w:eastAsia="Times New Roman" w:hAnsi="Times New Roman" w:cs="Times New Roman"/>
          <w:i/>
          <w:sz w:val="24"/>
          <w:szCs w:val="24"/>
        </w:rPr>
        <w:t>Hávamál</w:t>
      </w:r>
      <w:r>
        <w:rPr>
          <w:rFonts w:ascii="Times New Roman" w:eastAsia="Times New Roman" w:hAnsi="Times New Roman" w:cs="Times New Roman"/>
          <w:sz w:val="24"/>
          <w:szCs w:val="24"/>
        </w:rPr>
        <w:t>, outlines the importance of food and drink in the society of the Norse-speaking populations of medieval Scandinavia and Iceland. In this stanza, it is not important how much food and drink one offers a person; what is important is that one offers it. This emphasis on the role of generosity and hospitality in forging social bonds and alliances is echoed throughout the med</w:t>
      </w:r>
      <w:r w:rsidR="00F762A0">
        <w:rPr>
          <w:rFonts w:ascii="Times New Roman" w:eastAsia="Times New Roman" w:hAnsi="Times New Roman" w:cs="Times New Roman"/>
          <w:sz w:val="24"/>
          <w:szCs w:val="24"/>
        </w:rPr>
        <w:t>ieval prose texts known as the s</w:t>
      </w:r>
      <w:r>
        <w:rPr>
          <w:rFonts w:ascii="Times New Roman" w:eastAsia="Times New Roman" w:hAnsi="Times New Roman" w:cs="Times New Roman"/>
          <w:sz w:val="24"/>
          <w:szCs w:val="24"/>
        </w:rPr>
        <w:t>agas of Icelanders (</w:t>
      </w:r>
      <w:r>
        <w:rPr>
          <w:rFonts w:ascii="Times New Roman" w:eastAsia="Times New Roman" w:hAnsi="Times New Roman" w:cs="Times New Roman"/>
          <w:i/>
          <w:sz w:val="24"/>
          <w:szCs w:val="24"/>
        </w:rPr>
        <w:t>Íslendingasögur</w:t>
      </w:r>
      <w:r w:rsidR="00F762A0">
        <w:rPr>
          <w:rFonts w:ascii="Times New Roman" w:eastAsia="Times New Roman" w:hAnsi="Times New Roman" w:cs="Times New Roman"/>
          <w:sz w:val="24"/>
          <w:szCs w:val="24"/>
        </w:rPr>
        <w:t>) and the t</w:t>
      </w:r>
      <w:r>
        <w:rPr>
          <w:rFonts w:ascii="Times New Roman" w:eastAsia="Times New Roman" w:hAnsi="Times New Roman" w:cs="Times New Roman"/>
          <w:sz w:val="24"/>
          <w:szCs w:val="24"/>
        </w:rPr>
        <w:t>ales of Icelanders (</w:t>
      </w:r>
      <w:r>
        <w:rPr>
          <w:rFonts w:ascii="Times New Roman" w:eastAsia="Times New Roman" w:hAnsi="Times New Roman" w:cs="Times New Roman"/>
          <w:i/>
          <w:sz w:val="24"/>
          <w:szCs w:val="24"/>
        </w:rPr>
        <w:t>Íslendingaþáttur</w:t>
      </w:r>
      <w:r>
        <w:rPr>
          <w:rFonts w:ascii="Times New Roman" w:eastAsia="Times New Roman" w:hAnsi="Times New Roman" w:cs="Times New Roman"/>
          <w:sz w:val="24"/>
          <w:szCs w:val="24"/>
        </w:rPr>
        <w:t xml:space="preserve">). For example, </w:t>
      </w:r>
      <w:r>
        <w:rPr>
          <w:rFonts w:ascii="Times New Roman" w:eastAsia="Times New Roman" w:hAnsi="Times New Roman" w:cs="Times New Roman"/>
          <w:i/>
          <w:sz w:val="24"/>
          <w:szCs w:val="24"/>
        </w:rPr>
        <w:t>mats</w:t>
      </w:r>
      <w:r w:rsidR="00C10DE9">
        <w:rPr>
          <w:rFonts w:ascii="Times New Roman" w:eastAsia="Times New Roman" w:hAnsi="Times New Roman" w:cs="Times New Roman"/>
          <w:i/>
          <w:sz w:val="24"/>
          <w:szCs w:val="24"/>
        </w:rPr>
        <w:t>í</w:t>
      </w:r>
      <w:r>
        <w:rPr>
          <w:rFonts w:ascii="Times New Roman" w:eastAsia="Times New Roman" w:hAnsi="Times New Roman" w:cs="Times New Roman"/>
          <w:i/>
          <w:sz w:val="24"/>
          <w:szCs w:val="24"/>
        </w:rPr>
        <w:t xml:space="preserve">nkr </w:t>
      </w:r>
      <w:r>
        <w:rPr>
          <w:rFonts w:ascii="Times New Roman" w:eastAsia="Times New Roman" w:hAnsi="Times New Roman" w:cs="Times New Roman"/>
          <w:sz w:val="24"/>
          <w:szCs w:val="24"/>
        </w:rPr>
        <w:t xml:space="preserve">(stingy-of-food) is used as an insult in </w:t>
      </w:r>
      <w:r>
        <w:rPr>
          <w:rFonts w:ascii="Times New Roman" w:eastAsia="Times New Roman" w:hAnsi="Times New Roman" w:cs="Times New Roman"/>
          <w:i/>
          <w:sz w:val="24"/>
          <w:szCs w:val="24"/>
        </w:rPr>
        <w:t>Bandamanna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saga</w:t>
      </w:r>
      <w:r>
        <w:rPr>
          <w:rFonts w:ascii="Times New Roman" w:eastAsia="Times New Roman" w:hAnsi="Times New Roman" w:cs="Times New Roman"/>
          <w:sz w:val="24"/>
          <w:szCs w:val="24"/>
        </w:rPr>
        <w:t xml:space="preserve"> (</w:t>
      </w:r>
      <w:r w:rsidR="000A6585">
        <w:rPr>
          <w:rFonts w:ascii="Times New Roman" w:eastAsia="Times New Roman" w:hAnsi="Times New Roman" w:cs="Times New Roman"/>
          <w:i/>
          <w:sz w:val="24"/>
          <w:szCs w:val="24"/>
        </w:rPr>
        <w:t>Bandamanna</w:t>
      </w:r>
      <w:r w:rsidR="000A6585">
        <w:rPr>
          <w:rFonts w:ascii="Times New Roman" w:eastAsia="Times New Roman" w:hAnsi="Times New Roman" w:cs="Times New Roman"/>
          <w:sz w:val="24"/>
          <w:szCs w:val="24"/>
        </w:rPr>
        <w:t xml:space="preserve"> </w:t>
      </w:r>
      <w:r w:rsidR="000A6585">
        <w:rPr>
          <w:rFonts w:ascii="Times New Roman" w:eastAsia="Times New Roman" w:hAnsi="Times New Roman" w:cs="Times New Roman"/>
          <w:i/>
          <w:sz w:val="24"/>
          <w:szCs w:val="24"/>
        </w:rPr>
        <w:t>saga</w:t>
      </w:r>
      <w:r w:rsidR="000A65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Guðni Jónsson 1936a, 354).</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The social memory of the good host and the sharer of food is a strong feature of Norse literary texts: a memory that was perhaps focussed on and mediated by the cultural object of the cooking pot. Food can also act as a marker of cultural difference; eating habits of the Icelanders seem to have been the subject of self-deprecating jokes abroad, as a man in </w:t>
      </w:r>
      <w:r>
        <w:rPr>
          <w:rFonts w:ascii="Times New Roman" w:eastAsia="Times New Roman" w:hAnsi="Times New Roman" w:cs="Times New Roman"/>
          <w:i/>
          <w:sz w:val="24"/>
          <w:szCs w:val="24"/>
        </w:rPr>
        <w:t>Halldórs þáttr Snorrasonar hinn fyrri</w:t>
      </w:r>
      <w:r>
        <w:rPr>
          <w:rFonts w:ascii="Times New Roman" w:eastAsia="Times New Roman" w:hAnsi="Times New Roman" w:cs="Times New Roman"/>
          <w:sz w:val="24"/>
          <w:szCs w:val="24"/>
        </w:rPr>
        <w:t xml:space="preserve"> is referred to as a </w:t>
      </w:r>
      <w:r>
        <w:rPr>
          <w:rFonts w:ascii="Times New Roman" w:eastAsia="Times New Roman" w:hAnsi="Times New Roman" w:cs="Times New Roman"/>
          <w:i/>
          <w:sz w:val="24"/>
          <w:szCs w:val="24"/>
        </w:rPr>
        <w:t xml:space="preserve">mǫrlandi </w:t>
      </w:r>
      <w:r>
        <w:rPr>
          <w:rFonts w:ascii="Times New Roman" w:eastAsia="Times New Roman" w:hAnsi="Times New Roman" w:cs="Times New Roman"/>
          <w:sz w:val="24"/>
          <w:szCs w:val="24"/>
        </w:rPr>
        <w:t>(suet-lander) in Norway (</w:t>
      </w:r>
      <w:r w:rsidR="000A6585">
        <w:rPr>
          <w:rFonts w:ascii="Times New Roman" w:eastAsia="Times New Roman" w:hAnsi="Times New Roman" w:cs="Times New Roman"/>
          <w:i/>
          <w:sz w:val="24"/>
          <w:szCs w:val="24"/>
        </w:rPr>
        <w:t>Halldórs þáttr Snorrasonar hinn fyrri</w:t>
      </w:r>
      <w:r w:rsidR="000A65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Faulkes 1980, 6). Perhaps Norwegian hospitality was seen as the pinnacle of good practice, with the suet-eating Icelanders a little backward in their culinary habits. </w:t>
      </w:r>
    </w:p>
    <w:p w14:paraId="00000012" w14:textId="7616D6CD" w:rsidR="00271DFB" w:rsidRDefault="00701114" w:rsidP="00701114">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Indeed, preferences and traditions regarding the preparation and consumption of food may be important contributors to the construction of identity, whether in terms of status, ethnicity, or its myriad other manifestations (e.g. </w:t>
      </w:r>
      <w:hyperlink r:id="rId10">
        <w:r w:rsidR="007552DC">
          <w:rPr>
            <w:rFonts w:ascii="Times New Roman" w:eastAsia="Times New Roman" w:hAnsi="Times New Roman" w:cs="Times New Roman"/>
            <w:color w:val="000000"/>
            <w:sz w:val="24"/>
            <w:szCs w:val="24"/>
          </w:rPr>
          <w:t>IJ</w:t>
        </w:r>
        <w:r>
          <w:rPr>
            <w:rFonts w:ascii="Times New Roman" w:eastAsia="Times New Roman" w:hAnsi="Times New Roman" w:cs="Times New Roman"/>
            <w:color w:val="000000"/>
            <w:sz w:val="24"/>
            <w:szCs w:val="24"/>
          </w:rPr>
          <w:t xml:space="preserve">zereef 1989; Crabtree 1990; Ervynck 1997; </w:t>
        </w:r>
        <w:r w:rsidR="006E2DDD">
          <w:rPr>
            <w:rFonts w:ascii="Times New Roman" w:eastAsia="Times New Roman" w:hAnsi="Times New Roman" w:cs="Times New Roman"/>
            <w:color w:val="000000"/>
            <w:sz w:val="24"/>
            <w:szCs w:val="24"/>
          </w:rPr>
          <w:t xml:space="preserve">Carlin and </w:t>
        </w:r>
        <w:r w:rsidR="00083982">
          <w:rPr>
            <w:rFonts w:ascii="Times New Roman" w:eastAsia="Times New Roman" w:hAnsi="Times New Roman" w:cs="Times New Roman"/>
            <w:color w:val="000000"/>
            <w:sz w:val="24"/>
            <w:szCs w:val="24"/>
          </w:rPr>
          <w:t xml:space="preserve">Rosenthal 1998; </w:t>
        </w:r>
        <w:r>
          <w:rPr>
            <w:rFonts w:ascii="Times New Roman" w:eastAsia="Times New Roman" w:hAnsi="Times New Roman" w:cs="Times New Roman"/>
            <w:color w:val="000000"/>
            <w:sz w:val="24"/>
            <w:szCs w:val="24"/>
          </w:rPr>
          <w:t>Ashby 2002; Sykes 2005)</w:t>
        </w:r>
      </w:hyperlink>
      <w:r>
        <w:rPr>
          <w:rFonts w:ascii="Times New Roman" w:eastAsia="Times New Roman" w:hAnsi="Times New Roman" w:cs="Times New Roman"/>
          <w:sz w:val="24"/>
          <w:szCs w:val="24"/>
        </w:rPr>
        <w:t xml:space="preserve">. Food, as a medium that is consumed in diverse public and private contexts </w:t>
      </w:r>
      <w:hyperlink r:id="rId11">
        <w:r>
          <w:rPr>
            <w:rFonts w:ascii="Times New Roman" w:eastAsia="Times New Roman" w:hAnsi="Times New Roman" w:cs="Times New Roman"/>
            <w:color w:val="000000"/>
            <w:sz w:val="24"/>
            <w:szCs w:val="24"/>
          </w:rPr>
          <w:t xml:space="preserve">(compare Crader 1990; Lee 2007; Lucas 2009; Zori </w:t>
        </w:r>
      </w:hyperlink>
      <w:hyperlink r:id="rId12">
        <w:r w:rsidRPr="006E2DDD">
          <w:rPr>
            <w:rFonts w:ascii="Times New Roman" w:eastAsia="Times New Roman" w:hAnsi="Times New Roman" w:cs="Times New Roman"/>
            <w:color w:val="000000"/>
            <w:sz w:val="24"/>
            <w:szCs w:val="24"/>
          </w:rPr>
          <w:t>et al.</w:t>
        </w:r>
      </w:hyperlink>
      <w:hyperlink r:id="rId13">
        <w:r w:rsidR="006E2DDD">
          <w:rPr>
            <w:rFonts w:ascii="Times New Roman" w:eastAsia="Times New Roman" w:hAnsi="Times New Roman" w:cs="Times New Roman"/>
            <w:color w:val="000000"/>
            <w:sz w:val="24"/>
            <w:szCs w:val="24"/>
          </w:rPr>
          <w:t xml:space="preserve"> 2013; Mainland and</w:t>
        </w:r>
        <w:r>
          <w:rPr>
            <w:rFonts w:ascii="Times New Roman" w:eastAsia="Times New Roman" w:hAnsi="Times New Roman" w:cs="Times New Roman"/>
            <w:color w:val="000000"/>
            <w:sz w:val="24"/>
            <w:szCs w:val="24"/>
          </w:rPr>
          <w:t xml:space="preserve"> Batey 2019)</w:t>
        </w:r>
      </w:hyperlink>
      <w:r>
        <w:rPr>
          <w:rFonts w:ascii="Times New Roman" w:eastAsia="Times New Roman" w:hAnsi="Times New Roman" w:cs="Times New Roman"/>
          <w:sz w:val="24"/>
          <w:szCs w:val="24"/>
        </w:rPr>
        <w:t xml:space="preserve">, and which is dynamic and transformative while simultaneously capable of acting as a vehicle for the maintenance of conservative or </w:t>
      </w:r>
      <w:r>
        <w:rPr>
          <w:rFonts w:ascii="Times New Roman" w:eastAsia="Times New Roman" w:hAnsi="Times New Roman" w:cs="Times New Roman"/>
          <w:sz w:val="24"/>
          <w:szCs w:val="24"/>
        </w:rPr>
        <w:lastRenderedPageBreak/>
        <w:t xml:space="preserve">archaic practice </w:t>
      </w:r>
      <w:hyperlink r:id="rId14">
        <w:r>
          <w:rPr>
            <w:rFonts w:ascii="Times New Roman" w:eastAsia="Times New Roman" w:hAnsi="Times New Roman" w:cs="Times New Roman"/>
            <w:color w:val="000000"/>
            <w:sz w:val="24"/>
            <w:szCs w:val="24"/>
          </w:rPr>
          <w:t>(Hastorf 2016)</w:t>
        </w:r>
      </w:hyperlink>
      <w:r>
        <w:rPr>
          <w:rFonts w:ascii="Times New Roman" w:eastAsia="Times New Roman" w:hAnsi="Times New Roman" w:cs="Times New Roman"/>
          <w:sz w:val="24"/>
          <w:szCs w:val="24"/>
        </w:rPr>
        <w:t xml:space="preserve">, thus has great potential to inform our understanding of identity in the Viking world (see, for example Isaksson 2010). It is thus remarkable </w:t>
      </w:r>
      <w:r w:rsidR="00D27373">
        <w:rPr>
          <w:rFonts w:ascii="Times New Roman" w:eastAsia="Times New Roman" w:hAnsi="Times New Roman" w:cs="Times New Roman"/>
          <w:sz w:val="24"/>
          <w:szCs w:val="24"/>
        </w:rPr>
        <w:t xml:space="preserve">to note the degree to which </w:t>
      </w:r>
      <w:r>
        <w:rPr>
          <w:rFonts w:ascii="Times New Roman" w:eastAsia="Times New Roman" w:hAnsi="Times New Roman" w:cs="Times New Roman"/>
          <w:sz w:val="24"/>
          <w:szCs w:val="24"/>
        </w:rPr>
        <w:t xml:space="preserve">the </w:t>
      </w:r>
      <w:r w:rsidR="00D27373">
        <w:rPr>
          <w:rFonts w:ascii="Times New Roman" w:eastAsia="Times New Roman" w:hAnsi="Times New Roman" w:cs="Times New Roman"/>
          <w:sz w:val="24"/>
          <w:szCs w:val="24"/>
        </w:rPr>
        <w:t xml:space="preserve">role played by the </w:t>
      </w:r>
      <w:r>
        <w:rPr>
          <w:rFonts w:ascii="Times New Roman" w:eastAsia="Times New Roman" w:hAnsi="Times New Roman" w:cs="Times New Roman"/>
          <w:sz w:val="24"/>
          <w:szCs w:val="24"/>
        </w:rPr>
        <w:t xml:space="preserve">analysis of food remains </w:t>
      </w:r>
      <w:r w:rsidR="00D27373">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inform</w:t>
      </w:r>
      <w:r w:rsidR="00D27373">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our broader understanding of </w:t>
      </w:r>
      <w:r w:rsidR="00D27373">
        <w:rPr>
          <w:rFonts w:ascii="Times New Roman" w:eastAsia="Times New Roman" w:hAnsi="Times New Roman" w:cs="Times New Roman"/>
          <w:sz w:val="24"/>
          <w:szCs w:val="24"/>
        </w:rPr>
        <w:t xml:space="preserve">issues such as identity and culture-contact has been marginalised. In Viking-Age England, for instance, the issue of Norse-native relations has most effectively been studied via </w:t>
      </w:r>
      <w:r>
        <w:rPr>
          <w:rFonts w:ascii="Times New Roman" w:eastAsia="Times New Roman" w:hAnsi="Times New Roman" w:cs="Times New Roman"/>
          <w:sz w:val="24"/>
          <w:szCs w:val="24"/>
        </w:rPr>
        <w:t xml:space="preserve">language and linguistics </w:t>
      </w:r>
      <w:hyperlink r:id="rId15">
        <w:r>
          <w:rPr>
            <w:rFonts w:ascii="Times New Roman" w:eastAsia="Times New Roman" w:hAnsi="Times New Roman" w:cs="Times New Roman"/>
            <w:color w:val="000000"/>
            <w:sz w:val="24"/>
            <w:szCs w:val="24"/>
          </w:rPr>
          <w:t>(Townend 2002; Jesch 2015)</w:t>
        </w:r>
      </w:hyperlink>
      <w:r>
        <w:rPr>
          <w:rFonts w:ascii="Times New Roman" w:eastAsia="Times New Roman" w:hAnsi="Times New Roman" w:cs="Times New Roman"/>
          <w:sz w:val="24"/>
          <w:szCs w:val="24"/>
        </w:rPr>
        <w:t xml:space="preserve">, mortuary archaeology </w:t>
      </w:r>
      <w:hyperlink r:id="rId16">
        <w:r>
          <w:rPr>
            <w:rFonts w:ascii="Times New Roman" w:eastAsia="Times New Roman" w:hAnsi="Times New Roman" w:cs="Times New Roman"/>
            <w:color w:val="000000"/>
            <w:sz w:val="24"/>
            <w:szCs w:val="24"/>
          </w:rPr>
          <w:t>(Hadley 2002; Richards 2003)</w:t>
        </w:r>
      </w:hyperlink>
      <w:r>
        <w:rPr>
          <w:rFonts w:ascii="Times New Roman" w:eastAsia="Times New Roman" w:hAnsi="Times New Roman" w:cs="Times New Roman"/>
          <w:sz w:val="24"/>
          <w:szCs w:val="24"/>
        </w:rPr>
        <w:t xml:space="preserve">, architecture </w:t>
      </w:r>
      <w:hyperlink r:id="rId17">
        <w:r>
          <w:rPr>
            <w:rFonts w:ascii="Times New Roman" w:eastAsia="Times New Roman" w:hAnsi="Times New Roman" w:cs="Times New Roman"/>
            <w:color w:val="000000"/>
            <w:sz w:val="24"/>
            <w:szCs w:val="24"/>
          </w:rPr>
          <w:t>(Boyd 2009)</w:t>
        </w:r>
      </w:hyperlink>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and, most particularly, from the study of dress accessories and other items of portable material culture </w:t>
      </w:r>
      <w:hyperlink r:id="rId18">
        <w:r>
          <w:rPr>
            <w:rFonts w:ascii="Times New Roman" w:eastAsia="Times New Roman" w:hAnsi="Times New Roman" w:cs="Times New Roman"/>
            <w:color w:val="000000"/>
            <w:sz w:val="24"/>
            <w:szCs w:val="24"/>
          </w:rPr>
          <w:t>(Thomas 2012; Kershaw 2013)</w:t>
        </w:r>
      </w:hyperlink>
      <w:r>
        <w:rPr>
          <w:rFonts w:ascii="Times New Roman" w:eastAsia="Times New Roman" w:hAnsi="Times New Roman" w:cs="Times New Roman"/>
          <w:sz w:val="24"/>
          <w:szCs w:val="24"/>
        </w:rPr>
        <w:t xml:space="preserve">. </w:t>
      </w:r>
      <w:r w:rsidR="00D27373">
        <w:rPr>
          <w:rFonts w:ascii="Times New Roman" w:eastAsia="Times New Roman" w:hAnsi="Times New Roman" w:cs="Times New Roman"/>
          <w:sz w:val="24"/>
          <w:szCs w:val="24"/>
        </w:rPr>
        <w:t xml:space="preserve">The influence of food studies has been minimal (though see </w:t>
      </w:r>
      <w:hyperlink r:id="rId19">
        <w:r w:rsidR="00D27373">
          <w:rPr>
            <w:rFonts w:ascii="Times New Roman" w:eastAsia="Times New Roman" w:hAnsi="Times New Roman" w:cs="Times New Roman"/>
            <w:color w:val="000000"/>
            <w:sz w:val="24"/>
            <w:szCs w:val="24"/>
          </w:rPr>
          <w:t>Barrett</w:t>
        </w:r>
        <w:r w:rsidR="004A251D">
          <w:rPr>
            <w:rFonts w:ascii="Times New Roman" w:eastAsia="Times New Roman" w:hAnsi="Times New Roman" w:cs="Times New Roman"/>
            <w:color w:val="000000"/>
            <w:sz w:val="24"/>
            <w:szCs w:val="24"/>
          </w:rPr>
          <w:t>, Beukens, and Nicholson</w:t>
        </w:r>
        <w:r w:rsidR="00D27373">
          <w:rPr>
            <w:rFonts w:ascii="Times New Roman" w:eastAsia="Times New Roman" w:hAnsi="Times New Roman" w:cs="Times New Roman"/>
            <w:color w:val="000000"/>
            <w:sz w:val="24"/>
            <w:szCs w:val="24"/>
          </w:rPr>
          <w:t xml:space="preserve"> </w:t>
        </w:r>
      </w:hyperlink>
      <w:hyperlink r:id="rId20">
        <w:r w:rsidR="00D27373">
          <w:rPr>
            <w:rFonts w:ascii="Times New Roman" w:eastAsia="Times New Roman" w:hAnsi="Times New Roman" w:cs="Times New Roman"/>
            <w:color w:val="000000"/>
            <w:sz w:val="24"/>
            <w:szCs w:val="24"/>
          </w:rPr>
          <w:t>2001; Holmes 2015)</w:t>
        </w:r>
      </w:hyperlink>
      <w:r w:rsidR="00D27373">
        <w:rPr>
          <w:rFonts w:ascii="Times New Roman" w:eastAsia="Times New Roman" w:hAnsi="Times New Roman" w:cs="Times New Roman"/>
          <w:color w:val="000000"/>
          <w:sz w:val="24"/>
          <w:szCs w:val="24"/>
        </w:rPr>
        <w:t>.</w:t>
      </w:r>
    </w:p>
    <w:p w14:paraId="00000013" w14:textId="16B9596D" w:rsidR="00271DFB" w:rsidRDefault="00774166" w:rsidP="00701114">
      <w:pPr>
        <w:spacing w:after="0" w:line="360" w:lineRule="auto"/>
        <w:ind w:firstLine="720"/>
        <w:rPr>
          <w:rFonts w:ascii="Times New Roman" w:eastAsia="Times New Roman" w:hAnsi="Times New Roman" w:cs="Times New Roman"/>
          <w:sz w:val="24"/>
          <w:szCs w:val="24"/>
        </w:rPr>
      </w:pPr>
      <w:r w:rsidRPr="00774166">
        <w:rPr>
          <w:rFonts w:ascii="Times New Roman" w:eastAsia="Times New Roman" w:hAnsi="Times New Roman" w:cs="Times New Roman"/>
          <w:sz w:val="24"/>
          <w:szCs w:val="24"/>
        </w:rPr>
        <w:t>Recent developments hold potential. For instance, in Sweden, organic residue analysis has unlocked the potential of ceramic vessels to inform on their culinary histories (</w:t>
      </w:r>
      <w:r w:rsidRPr="00900112">
        <w:rPr>
          <w:rFonts w:ascii="Times New Roman" w:eastAsia="Times New Roman" w:hAnsi="Times New Roman" w:cs="Times New Roman"/>
          <w:sz w:val="24"/>
          <w:szCs w:val="24"/>
        </w:rPr>
        <w:t xml:space="preserve">Isaksson </w:t>
      </w:r>
      <w:r w:rsidR="00900112" w:rsidRPr="00900112">
        <w:rPr>
          <w:rFonts w:ascii="Times New Roman" w:eastAsia="Times New Roman" w:hAnsi="Times New Roman" w:cs="Times New Roman"/>
          <w:sz w:val="24"/>
          <w:szCs w:val="24"/>
        </w:rPr>
        <w:t xml:space="preserve">2000, </w:t>
      </w:r>
      <w:r w:rsidRPr="00900112">
        <w:rPr>
          <w:rFonts w:ascii="Times New Roman" w:eastAsia="Times New Roman" w:hAnsi="Times New Roman" w:cs="Times New Roman"/>
          <w:sz w:val="24"/>
          <w:szCs w:val="24"/>
        </w:rPr>
        <w:t xml:space="preserve">2010). </w:t>
      </w:r>
      <w:r w:rsidRPr="00774166">
        <w:rPr>
          <w:rFonts w:ascii="Times New Roman" w:eastAsia="Times New Roman" w:hAnsi="Times New Roman" w:cs="Times New Roman"/>
          <w:sz w:val="24"/>
          <w:szCs w:val="24"/>
        </w:rPr>
        <w:t>In the case of</w:t>
      </w:r>
      <w:r w:rsidR="00701114" w:rsidRPr="00774166">
        <w:rPr>
          <w:rFonts w:ascii="Times New Roman" w:eastAsia="Times New Roman" w:hAnsi="Times New Roman" w:cs="Times New Roman"/>
          <w:sz w:val="24"/>
          <w:szCs w:val="24"/>
        </w:rPr>
        <w:t xml:space="preserve"> Viking-Age England, ongoing work is attempting to </w:t>
      </w:r>
      <w:r w:rsidRPr="00774166">
        <w:rPr>
          <w:rFonts w:ascii="Times New Roman" w:eastAsia="Times New Roman" w:hAnsi="Times New Roman" w:cs="Times New Roman"/>
          <w:sz w:val="24"/>
          <w:szCs w:val="24"/>
        </w:rPr>
        <w:t xml:space="preserve">integrate </w:t>
      </w:r>
      <w:r w:rsidR="00A43BE4">
        <w:rPr>
          <w:rFonts w:ascii="Times New Roman" w:eastAsia="Times New Roman" w:hAnsi="Times New Roman" w:cs="Times New Roman"/>
          <w:sz w:val="24"/>
          <w:szCs w:val="24"/>
        </w:rPr>
        <w:t>similar</w:t>
      </w:r>
      <w:r w:rsidRPr="00774166">
        <w:rPr>
          <w:rFonts w:ascii="Times New Roman" w:eastAsia="Times New Roman" w:hAnsi="Times New Roman" w:cs="Times New Roman"/>
          <w:sz w:val="24"/>
          <w:szCs w:val="24"/>
        </w:rPr>
        <w:t xml:space="preserve"> biomolecular analyses </w:t>
      </w:r>
      <w:r w:rsidR="00701114" w:rsidRPr="00774166">
        <w:rPr>
          <w:rFonts w:ascii="Times New Roman" w:eastAsia="Times New Roman" w:hAnsi="Times New Roman" w:cs="Times New Roman"/>
          <w:sz w:val="24"/>
          <w:szCs w:val="24"/>
        </w:rPr>
        <w:t xml:space="preserve">with what is already known from faunal, archaeobotanical and (where available) documentary sources </w:t>
      </w:r>
      <w:hyperlink r:id="rId21">
        <w:r w:rsidR="00701114" w:rsidRPr="00774166">
          <w:rPr>
            <w:rFonts w:ascii="Times New Roman" w:eastAsia="Times New Roman" w:hAnsi="Times New Roman" w:cs="Times New Roman"/>
            <w:color w:val="000000"/>
            <w:sz w:val="24"/>
            <w:szCs w:val="24"/>
          </w:rPr>
          <w:t>(Ashby 2018)</w:t>
        </w:r>
      </w:hyperlink>
      <w:r w:rsidR="00701114" w:rsidRPr="00774166">
        <w:rPr>
          <w:rFonts w:ascii="Times New Roman" w:eastAsia="Times New Roman" w:hAnsi="Times New Roman" w:cs="Times New Roman"/>
          <w:sz w:val="24"/>
          <w:szCs w:val="24"/>
        </w:rPr>
        <w:t xml:space="preserve">. </w:t>
      </w:r>
      <w:r w:rsidRPr="00774166">
        <w:rPr>
          <w:rFonts w:ascii="Times New Roman" w:eastAsia="Times New Roman" w:hAnsi="Times New Roman" w:cs="Times New Roman"/>
          <w:sz w:val="24"/>
          <w:szCs w:val="24"/>
        </w:rPr>
        <w:t>But how</w:t>
      </w:r>
      <w:r w:rsidR="00701114" w:rsidRPr="00774166">
        <w:rPr>
          <w:rFonts w:ascii="Times New Roman" w:eastAsia="Times New Roman" w:hAnsi="Times New Roman" w:cs="Times New Roman"/>
          <w:sz w:val="24"/>
          <w:szCs w:val="24"/>
        </w:rPr>
        <w:t xml:space="preserve"> might </w:t>
      </w:r>
      <w:r w:rsidRPr="00774166">
        <w:rPr>
          <w:rFonts w:ascii="Times New Roman" w:eastAsia="Times New Roman" w:hAnsi="Times New Roman" w:cs="Times New Roman"/>
          <w:sz w:val="24"/>
          <w:szCs w:val="24"/>
        </w:rPr>
        <w:t xml:space="preserve">one </w:t>
      </w:r>
      <w:r w:rsidR="00701114" w:rsidRPr="00774166">
        <w:rPr>
          <w:rFonts w:ascii="Times New Roman" w:eastAsia="Times New Roman" w:hAnsi="Times New Roman" w:cs="Times New Roman"/>
          <w:sz w:val="24"/>
          <w:szCs w:val="24"/>
        </w:rPr>
        <w:t>contextualise such archaeological evidence were data available from a more exte</w:t>
      </w:r>
      <w:r w:rsidRPr="00774166">
        <w:rPr>
          <w:rFonts w:ascii="Times New Roman" w:eastAsia="Times New Roman" w:hAnsi="Times New Roman" w:cs="Times New Roman"/>
          <w:sz w:val="24"/>
          <w:szCs w:val="24"/>
        </w:rPr>
        <w:t>nsive corpus of textual sources?</w:t>
      </w:r>
      <w:r w:rsidR="00701114" w:rsidRPr="00774166">
        <w:rPr>
          <w:rFonts w:ascii="Times New Roman" w:eastAsia="Times New Roman" w:hAnsi="Times New Roman" w:cs="Times New Roman"/>
          <w:sz w:val="24"/>
          <w:szCs w:val="24"/>
        </w:rPr>
        <w:t xml:space="preserve"> Herein, the concern is with such a body of material: </w:t>
      </w:r>
      <w:r w:rsidR="00701114" w:rsidRPr="00A43BE4">
        <w:rPr>
          <w:rFonts w:ascii="Times New Roman" w:eastAsia="Times New Roman" w:hAnsi="Times New Roman" w:cs="Times New Roman"/>
          <w:sz w:val="24"/>
          <w:szCs w:val="24"/>
        </w:rPr>
        <w:t xml:space="preserve">Icelandic poetry, saga, and law. </w:t>
      </w:r>
      <w:r w:rsidR="00D27373" w:rsidRPr="00A43BE4">
        <w:rPr>
          <w:rFonts w:ascii="Times New Roman" w:eastAsia="Times New Roman" w:hAnsi="Times New Roman" w:cs="Times New Roman"/>
          <w:sz w:val="24"/>
          <w:szCs w:val="24"/>
        </w:rPr>
        <w:t>The aim is not</w:t>
      </w:r>
      <w:r w:rsidRPr="00A43BE4">
        <w:rPr>
          <w:rFonts w:ascii="Times New Roman" w:eastAsia="Times New Roman" w:hAnsi="Times New Roman" w:cs="Times New Roman"/>
          <w:sz w:val="24"/>
          <w:szCs w:val="24"/>
        </w:rPr>
        <w:t xml:space="preserve"> </w:t>
      </w:r>
      <w:r w:rsidR="00D27373" w:rsidRPr="00A43BE4">
        <w:rPr>
          <w:rFonts w:ascii="Times New Roman" w:eastAsia="Times New Roman" w:hAnsi="Times New Roman" w:cs="Times New Roman"/>
          <w:sz w:val="24"/>
          <w:szCs w:val="24"/>
        </w:rPr>
        <w:t xml:space="preserve">to use this material to </w:t>
      </w:r>
      <w:r w:rsidRPr="00A43BE4">
        <w:rPr>
          <w:rFonts w:ascii="Times New Roman" w:eastAsia="Times New Roman" w:hAnsi="Times New Roman" w:cs="Times New Roman"/>
          <w:sz w:val="24"/>
          <w:szCs w:val="24"/>
        </w:rPr>
        <w:t>generalise</w:t>
      </w:r>
      <w:r w:rsidR="00D27373" w:rsidRPr="00A43BE4">
        <w:rPr>
          <w:rFonts w:ascii="Times New Roman" w:eastAsia="Times New Roman" w:hAnsi="Times New Roman" w:cs="Times New Roman"/>
          <w:sz w:val="24"/>
          <w:szCs w:val="24"/>
        </w:rPr>
        <w:t xml:space="preserve"> our study of food remains in </w:t>
      </w:r>
      <w:r w:rsidRPr="00A43BE4">
        <w:rPr>
          <w:rFonts w:ascii="Times New Roman" w:eastAsia="Times New Roman" w:hAnsi="Times New Roman" w:cs="Times New Roman"/>
          <w:sz w:val="24"/>
          <w:szCs w:val="24"/>
        </w:rPr>
        <w:t xml:space="preserve">the </w:t>
      </w:r>
      <w:r w:rsidR="00D27373" w:rsidRPr="00A43BE4">
        <w:rPr>
          <w:rFonts w:ascii="Times New Roman" w:eastAsia="Times New Roman" w:hAnsi="Times New Roman" w:cs="Times New Roman"/>
          <w:sz w:val="24"/>
          <w:szCs w:val="24"/>
        </w:rPr>
        <w:t>Viki</w:t>
      </w:r>
      <w:r w:rsidRPr="00A43BE4">
        <w:rPr>
          <w:rFonts w:ascii="Times New Roman" w:eastAsia="Times New Roman" w:hAnsi="Times New Roman" w:cs="Times New Roman"/>
          <w:sz w:val="24"/>
          <w:szCs w:val="24"/>
        </w:rPr>
        <w:t>ng world</w:t>
      </w:r>
      <w:r w:rsidR="006949C3" w:rsidRPr="00A43BE4">
        <w:rPr>
          <w:rFonts w:ascii="Times New Roman" w:eastAsia="Times New Roman" w:hAnsi="Times New Roman" w:cs="Times New Roman"/>
          <w:sz w:val="24"/>
          <w:szCs w:val="24"/>
        </w:rPr>
        <w:t xml:space="preserve">, </w:t>
      </w:r>
      <w:r w:rsidR="00A43BE4" w:rsidRPr="00A43BE4">
        <w:rPr>
          <w:rFonts w:ascii="Times New Roman" w:eastAsia="Times New Roman" w:hAnsi="Times New Roman" w:cs="Times New Roman"/>
          <w:sz w:val="24"/>
          <w:szCs w:val="24"/>
        </w:rPr>
        <w:t xml:space="preserve">and we must take care to acknowledge </w:t>
      </w:r>
      <w:r w:rsidR="00D27373" w:rsidRPr="00A43BE4">
        <w:rPr>
          <w:rFonts w:ascii="Times New Roman" w:eastAsia="Times New Roman" w:hAnsi="Times New Roman" w:cs="Times New Roman"/>
          <w:sz w:val="24"/>
          <w:szCs w:val="24"/>
        </w:rPr>
        <w:t xml:space="preserve">the </w:t>
      </w:r>
      <w:r w:rsidR="00701114" w:rsidRPr="00A43BE4">
        <w:rPr>
          <w:rFonts w:ascii="Times New Roman" w:eastAsia="Times New Roman" w:hAnsi="Times New Roman" w:cs="Times New Roman"/>
          <w:sz w:val="24"/>
          <w:szCs w:val="24"/>
        </w:rPr>
        <w:t xml:space="preserve">confounds </w:t>
      </w:r>
      <w:r w:rsidR="00A43BE4" w:rsidRPr="00A43BE4">
        <w:rPr>
          <w:rFonts w:ascii="Times New Roman" w:eastAsia="Times New Roman" w:hAnsi="Times New Roman" w:cs="Times New Roman"/>
          <w:sz w:val="24"/>
          <w:szCs w:val="24"/>
        </w:rPr>
        <w:t>emerging from</w:t>
      </w:r>
      <w:r w:rsidR="00701114" w:rsidRPr="00A43BE4">
        <w:rPr>
          <w:rFonts w:ascii="Times New Roman" w:eastAsia="Times New Roman" w:hAnsi="Times New Roman" w:cs="Times New Roman"/>
          <w:sz w:val="24"/>
          <w:szCs w:val="24"/>
        </w:rPr>
        <w:t xml:space="preserve"> the chronological </w:t>
      </w:r>
      <w:r w:rsidR="00A43BE4" w:rsidRPr="00A43BE4">
        <w:rPr>
          <w:rFonts w:ascii="Times New Roman" w:eastAsia="Times New Roman" w:hAnsi="Times New Roman" w:cs="Times New Roman"/>
          <w:sz w:val="24"/>
          <w:szCs w:val="24"/>
        </w:rPr>
        <w:t>distance</w:t>
      </w:r>
      <w:r w:rsidR="00701114" w:rsidRPr="00A43BE4">
        <w:rPr>
          <w:rFonts w:ascii="Times New Roman" w:eastAsia="Times New Roman" w:hAnsi="Times New Roman" w:cs="Times New Roman"/>
          <w:sz w:val="24"/>
          <w:szCs w:val="24"/>
        </w:rPr>
        <w:t xml:space="preserve"> </w:t>
      </w:r>
      <w:r w:rsidR="00A43BE4" w:rsidRPr="00A43BE4">
        <w:rPr>
          <w:rFonts w:ascii="Times New Roman" w:eastAsia="Times New Roman" w:hAnsi="Times New Roman" w:cs="Times New Roman"/>
          <w:sz w:val="24"/>
          <w:szCs w:val="24"/>
        </w:rPr>
        <w:t>between</w:t>
      </w:r>
      <w:r w:rsidR="00701114" w:rsidRPr="00A43BE4">
        <w:rPr>
          <w:rFonts w:ascii="Times New Roman" w:eastAsia="Times New Roman" w:hAnsi="Times New Roman" w:cs="Times New Roman"/>
          <w:sz w:val="24"/>
          <w:szCs w:val="24"/>
        </w:rPr>
        <w:t xml:space="preserve"> </w:t>
      </w:r>
      <w:r w:rsidR="00D27373" w:rsidRPr="00A43BE4">
        <w:rPr>
          <w:rFonts w:ascii="Times New Roman" w:eastAsia="Times New Roman" w:hAnsi="Times New Roman" w:cs="Times New Roman"/>
          <w:sz w:val="24"/>
          <w:szCs w:val="24"/>
        </w:rPr>
        <w:t>these</w:t>
      </w:r>
      <w:r w:rsidR="00A43BE4" w:rsidRPr="00A43BE4">
        <w:rPr>
          <w:rFonts w:ascii="Times New Roman" w:eastAsia="Times New Roman" w:hAnsi="Times New Roman" w:cs="Times New Roman"/>
          <w:sz w:val="24"/>
          <w:szCs w:val="24"/>
        </w:rPr>
        <w:t xml:space="preserve"> texts and the Viking Age they describe</w:t>
      </w:r>
      <w:r w:rsidR="00A43BE4">
        <w:rPr>
          <w:rFonts w:ascii="Times New Roman" w:eastAsia="Times New Roman" w:hAnsi="Times New Roman" w:cs="Times New Roman"/>
          <w:sz w:val="24"/>
          <w:szCs w:val="24"/>
        </w:rPr>
        <w:t xml:space="preserve">. </w:t>
      </w:r>
      <w:r w:rsidR="00BD0EFC">
        <w:rPr>
          <w:rFonts w:ascii="Times New Roman" w:eastAsia="Times New Roman" w:hAnsi="Times New Roman" w:cs="Times New Roman"/>
          <w:sz w:val="24"/>
          <w:szCs w:val="24"/>
        </w:rPr>
        <w:t>These</w:t>
      </w:r>
      <w:r w:rsidR="00A43BE4" w:rsidRPr="00A43BE4">
        <w:rPr>
          <w:rFonts w:ascii="Times New Roman" w:eastAsia="Times New Roman" w:hAnsi="Times New Roman" w:cs="Times New Roman"/>
          <w:sz w:val="24"/>
          <w:szCs w:val="24"/>
        </w:rPr>
        <w:t xml:space="preserve"> texts</w:t>
      </w:r>
      <w:r w:rsidR="00701114" w:rsidRPr="00A43BE4">
        <w:rPr>
          <w:rFonts w:ascii="Times New Roman" w:eastAsia="Times New Roman" w:hAnsi="Times New Roman" w:cs="Times New Roman"/>
          <w:sz w:val="24"/>
          <w:szCs w:val="24"/>
        </w:rPr>
        <w:t xml:space="preserve"> </w:t>
      </w:r>
      <w:r w:rsidR="00A43BE4" w:rsidRPr="00A43BE4">
        <w:rPr>
          <w:rFonts w:ascii="Times New Roman" w:eastAsia="Times New Roman" w:hAnsi="Times New Roman" w:cs="Times New Roman"/>
          <w:sz w:val="24"/>
          <w:szCs w:val="24"/>
        </w:rPr>
        <w:t xml:space="preserve">of course relate a particular </w:t>
      </w:r>
      <w:r w:rsidR="006949C3" w:rsidRPr="00A43BE4">
        <w:rPr>
          <w:rFonts w:ascii="Times New Roman" w:eastAsia="Times New Roman" w:hAnsi="Times New Roman" w:cs="Times New Roman"/>
          <w:sz w:val="24"/>
          <w:szCs w:val="24"/>
        </w:rPr>
        <w:t xml:space="preserve">literary genre rather than a historical text, </w:t>
      </w:r>
      <w:r w:rsidR="00BD0EFC">
        <w:rPr>
          <w:rFonts w:ascii="Times New Roman" w:eastAsia="Times New Roman" w:hAnsi="Times New Roman" w:cs="Times New Roman"/>
          <w:sz w:val="24"/>
          <w:szCs w:val="24"/>
        </w:rPr>
        <w:t>and as such</w:t>
      </w:r>
      <w:r w:rsidR="006949C3" w:rsidRPr="00A43BE4">
        <w:rPr>
          <w:rFonts w:ascii="Times New Roman" w:eastAsia="Times New Roman" w:hAnsi="Times New Roman" w:cs="Times New Roman"/>
          <w:sz w:val="24"/>
          <w:szCs w:val="24"/>
        </w:rPr>
        <w:t xml:space="preserve"> </w:t>
      </w:r>
      <w:r w:rsidR="007552DC">
        <w:rPr>
          <w:rFonts w:ascii="Times New Roman" w:eastAsia="Times New Roman" w:hAnsi="Times New Roman" w:cs="Times New Roman"/>
          <w:sz w:val="24"/>
          <w:szCs w:val="24"/>
        </w:rPr>
        <w:t xml:space="preserve">conventions, intentions and audience may conspire to render representations of food far from the reality of everyday practice (see, for example Guerrero Rodriguez 2002). </w:t>
      </w:r>
      <w:r w:rsidR="00BD0EFC">
        <w:rPr>
          <w:rFonts w:ascii="Times New Roman" w:eastAsia="Times New Roman" w:hAnsi="Times New Roman" w:cs="Times New Roman"/>
          <w:sz w:val="24"/>
          <w:szCs w:val="24"/>
        </w:rPr>
        <w:t>Moreover, the sagas may be seen as a literature of oral tradition, or as a repository for the retention of memories. As such their writing may</w:t>
      </w:r>
      <w:r w:rsidR="007552DC">
        <w:rPr>
          <w:rFonts w:ascii="Times New Roman" w:eastAsia="Times New Roman" w:hAnsi="Times New Roman" w:cs="Times New Roman"/>
          <w:sz w:val="24"/>
          <w:szCs w:val="24"/>
        </w:rPr>
        <w:t xml:space="preserve"> </w:t>
      </w:r>
      <w:r w:rsidR="00BD0EFC">
        <w:rPr>
          <w:rFonts w:ascii="Times New Roman" w:eastAsia="Times New Roman" w:hAnsi="Times New Roman" w:cs="Times New Roman"/>
          <w:sz w:val="24"/>
          <w:szCs w:val="24"/>
        </w:rPr>
        <w:t>have been conditioned not by passive memory, but by active and selective processes of</w:t>
      </w:r>
      <w:r w:rsidR="007552DC">
        <w:rPr>
          <w:rFonts w:ascii="Times New Roman" w:eastAsia="Times New Roman" w:hAnsi="Times New Roman" w:cs="Times New Roman"/>
          <w:sz w:val="24"/>
          <w:szCs w:val="24"/>
        </w:rPr>
        <w:t xml:space="preserve"> </w:t>
      </w:r>
      <w:r w:rsidR="006949C3" w:rsidRPr="00A43BE4">
        <w:rPr>
          <w:rFonts w:ascii="Times New Roman" w:eastAsia="Times New Roman" w:hAnsi="Times New Roman" w:cs="Times New Roman"/>
          <w:sz w:val="24"/>
          <w:szCs w:val="24"/>
        </w:rPr>
        <w:t xml:space="preserve">remembering and forgetting </w:t>
      </w:r>
      <w:r w:rsidR="00BD0EFC">
        <w:rPr>
          <w:rFonts w:ascii="Times New Roman" w:eastAsia="Times New Roman" w:hAnsi="Times New Roman" w:cs="Times New Roman"/>
          <w:sz w:val="24"/>
          <w:szCs w:val="24"/>
        </w:rPr>
        <w:t>(see, for example Hermann 2009)</w:t>
      </w:r>
      <w:r w:rsidR="00A43BE4">
        <w:rPr>
          <w:rFonts w:ascii="Times New Roman" w:eastAsia="Times New Roman" w:hAnsi="Times New Roman" w:cs="Times New Roman"/>
          <w:sz w:val="24"/>
          <w:szCs w:val="24"/>
        </w:rPr>
        <w:t>. Accordingly</w:t>
      </w:r>
      <w:r w:rsidR="006949C3" w:rsidRPr="00774166">
        <w:rPr>
          <w:rFonts w:ascii="Times New Roman" w:eastAsia="Times New Roman" w:hAnsi="Times New Roman" w:cs="Times New Roman"/>
          <w:sz w:val="24"/>
          <w:szCs w:val="24"/>
        </w:rPr>
        <w:t xml:space="preserve">, it should be acknowledged that </w:t>
      </w:r>
      <w:r w:rsidR="00701114" w:rsidRPr="00774166">
        <w:rPr>
          <w:rFonts w:ascii="Times New Roman" w:eastAsia="Times New Roman" w:hAnsi="Times New Roman" w:cs="Times New Roman"/>
          <w:sz w:val="24"/>
          <w:szCs w:val="24"/>
        </w:rPr>
        <w:t xml:space="preserve">the material provides only a </w:t>
      </w:r>
      <w:r w:rsidR="00D27373" w:rsidRPr="00774166">
        <w:rPr>
          <w:rFonts w:ascii="Times New Roman" w:eastAsia="Times New Roman" w:hAnsi="Times New Roman" w:cs="Times New Roman"/>
          <w:sz w:val="24"/>
          <w:szCs w:val="24"/>
        </w:rPr>
        <w:t>general cultural context for attitudes to Viking-Age food</w:t>
      </w:r>
      <w:r w:rsidR="00701114" w:rsidRPr="00774166">
        <w:rPr>
          <w:rFonts w:ascii="Times New Roman" w:eastAsia="Times New Roman" w:hAnsi="Times New Roman" w:cs="Times New Roman"/>
          <w:sz w:val="24"/>
          <w:szCs w:val="24"/>
        </w:rPr>
        <w:t>, but this nonetheless constit</w:t>
      </w:r>
      <w:r w:rsidR="00A43BE4">
        <w:rPr>
          <w:rFonts w:ascii="Times New Roman" w:eastAsia="Times New Roman" w:hAnsi="Times New Roman" w:cs="Times New Roman"/>
          <w:sz w:val="24"/>
          <w:szCs w:val="24"/>
        </w:rPr>
        <w:t>utes an important step forward; our simple hope is that the study</w:t>
      </w:r>
      <w:r w:rsidR="00701114" w:rsidRPr="00774166">
        <w:rPr>
          <w:rFonts w:ascii="Times New Roman" w:eastAsia="Times New Roman" w:hAnsi="Times New Roman" w:cs="Times New Roman"/>
          <w:sz w:val="24"/>
          <w:szCs w:val="24"/>
        </w:rPr>
        <w:t xml:space="preserve"> may inform future archaeological and interdisciplinary studies of Viking-Age and medieval cuisine. </w:t>
      </w:r>
    </w:p>
    <w:p w14:paraId="00000014" w14:textId="35AECF9C" w:rsidR="00271DFB" w:rsidRDefault="00701114" w:rsidP="00701114">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particular, these sources may give insight into culinary technology and attitudes to food not otherwise available, through their consideration of ingredients, methods of preparation, appropriate contexts for the preparation and consumption of particular foods, or </w:t>
      </w:r>
      <w:r>
        <w:rPr>
          <w:rFonts w:ascii="Times New Roman" w:eastAsia="Times New Roman" w:hAnsi="Times New Roman" w:cs="Times New Roman"/>
          <w:sz w:val="24"/>
          <w:szCs w:val="24"/>
        </w:rPr>
        <w:lastRenderedPageBreak/>
        <w:t xml:space="preserve">associations with status or particular identity groups. </w:t>
      </w:r>
      <w:r w:rsidR="00774166">
        <w:rPr>
          <w:rFonts w:ascii="Times New Roman" w:eastAsia="Times New Roman" w:hAnsi="Times New Roman" w:cs="Times New Roman"/>
          <w:sz w:val="24"/>
          <w:szCs w:val="24"/>
        </w:rPr>
        <w:t>Excellent</w:t>
      </w:r>
      <w:r w:rsidR="007552DC">
        <w:rPr>
          <w:rFonts w:ascii="Times New Roman" w:eastAsia="Times New Roman" w:hAnsi="Times New Roman" w:cs="Times New Roman"/>
          <w:sz w:val="24"/>
          <w:szCs w:val="24"/>
        </w:rPr>
        <w:t xml:space="preserve"> interdisciplinary</w:t>
      </w:r>
      <w:r w:rsidR="00774166">
        <w:rPr>
          <w:rFonts w:ascii="Times New Roman" w:eastAsia="Times New Roman" w:hAnsi="Times New Roman" w:cs="Times New Roman"/>
          <w:sz w:val="24"/>
          <w:szCs w:val="24"/>
        </w:rPr>
        <w:t xml:space="preserve"> research has already been undertaken on </w:t>
      </w:r>
      <w:r w:rsidR="00A709FD">
        <w:rPr>
          <w:rFonts w:ascii="Times New Roman" w:eastAsia="Times New Roman" w:hAnsi="Times New Roman" w:cs="Times New Roman"/>
          <w:sz w:val="24"/>
          <w:szCs w:val="24"/>
        </w:rPr>
        <w:t xml:space="preserve">food in saga literature, covering issues such as the </w:t>
      </w:r>
      <w:r w:rsidR="007552DC">
        <w:rPr>
          <w:rFonts w:ascii="Times New Roman" w:eastAsia="Times New Roman" w:hAnsi="Times New Roman" w:cs="Times New Roman"/>
          <w:sz w:val="24"/>
          <w:szCs w:val="24"/>
        </w:rPr>
        <w:t xml:space="preserve">cultural values associated with various foodstuffs (Kraus 2013), the </w:t>
      </w:r>
      <w:r w:rsidR="00A709FD">
        <w:rPr>
          <w:rFonts w:ascii="Times New Roman" w:eastAsia="Times New Roman" w:hAnsi="Times New Roman" w:cs="Times New Roman"/>
          <w:sz w:val="24"/>
          <w:szCs w:val="24"/>
        </w:rPr>
        <w:t>role of alcoholic drinks (</w:t>
      </w:r>
      <w:r w:rsidR="00A709FD" w:rsidRPr="00A709FD">
        <w:rPr>
          <w:rFonts w:ascii="Times New Roman" w:eastAsia="Times New Roman" w:hAnsi="Times New Roman" w:cs="Times New Roman"/>
          <w:sz w:val="24"/>
          <w:szCs w:val="24"/>
        </w:rPr>
        <w:t>Guerrero</w:t>
      </w:r>
      <w:r w:rsidR="00A709FD">
        <w:rPr>
          <w:rFonts w:ascii="Times New Roman" w:eastAsia="Times New Roman" w:hAnsi="Times New Roman" w:cs="Times New Roman"/>
          <w:sz w:val="24"/>
          <w:szCs w:val="24"/>
        </w:rPr>
        <w:t xml:space="preserve"> Rodriguez 2007), and the situating of</w:t>
      </w:r>
      <w:r w:rsidR="00774166">
        <w:rPr>
          <w:rFonts w:ascii="Times New Roman" w:eastAsia="Times New Roman" w:hAnsi="Times New Roman" w:cs="Times New Roman"/>
          <w:sz w:val="24"/>
          <w:szCs w:val="24"/>
        </w:rPr>
        <w:t xml:space="preserve"> </w:t>
      </w:r>
      <w:r w:rsidR="00A709FD">
        <w:rPr>
          <w:rFonts w:ascii="Times New Roman" w:eastAsia="Times New Roman" w:hAnsi="Times New Roman" w:cs="Times New Roman"/>
          <w:sz w:val="24"/>
          <w:szCs w:val="24"/>
        </w:rPr>
        <w:t>food</w:t>
      </w:r>
      <w:r w:rsidR="00774166">
        <w:rPr>
          <w:rFonts w:ascii="Times New Roman" w:eastAsia="Times New Roman" w:hAnsi="Times New Roman" w:cs="Times New Roman"/>
          <w:sz w:val="24"/>
          <w:szCs w:val="24"/>
        </w:rPr>
        <w:t xml:space="preserve"> preparation and consumption </w:t>
      </w:r>
      <w:r w:rsidR="00A709FD">
        <w:rPr>
          <w:rFonts w:ascii="Times New Roman" w:eastAsia="Times New Roman" w:hAnsi="Times New Roman" w:cs="Times New Roman"/>
          <w:sz w:val="24"/>
          <w:szCs w:val="24"/>
        </w:rPr>
        <w:t>in</w:t>
      </w:r>
      <w:r w:rsidR="00774166">
        <w:rPr>
          <w:rFonts w:ascii="Times New Roman" w:eastAsia="Times New Roman" w:hAnsi="Times New Roman" w:cs="Times New Roman"/>
          <w:sz w:val="24"/>
          <w:szCs w:val="24"/>
        </w:rPr>
        <w:t xml:space="preserve"> the social space of the longhouse (</w:t>
      </w:r>
      <w:r w:rsidR="007552DC">
        <w:rPr>
          <w:rFonts w:ascii="Times New Roman" w:eastAsia="Times New Roman" w:hAnsi="Times New Roman" w:cs="Times New Roman"/>
          <w:sz w:val="24"/>
          <w:szCs w:val="24"/>
        </w:rPr>
        <w:t>Vidal 2013</w:t>
      </w:r>
      <w:r w:rsidR="00774166">
        <w:rPr>
          <w:rFonts w:ascii="Times New Roman" w:eastAsia="Times New Roman" w:hAnsi="Times New Roman" w:cs="Times New Roman"/>
          <w:sz w:val="24"/>
          <w:szCs w:val="24"/>
        </w:rPr>
        <w:t xml:space="preserve">). </w:t>
      </w:r>
      <w:r w:rsidR="007552DC">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purpose of this article is </w:t>
      </w:r>
      <w:r w:rsidR="007552DC">
        <w:rPr>
          <w:rFonts w:ascii="Times New Roman" w:eastAsia="Times New Roman" w:hAnsi="Times New Roman" w:cs="Times New Roman"/>
          <w:sz w:val="24"/>
          <w:szCs w:val="24"/>
        </w:rPr>
        <w:t xml:space="preserve">rather different: we intend </w:t>
      </w:r>
      <w:r>
        <w:rPr>
          <w:rFonts w:ascii="Times New Roman" w:eastAsia="Times New Roman" w:hAnsi="Times New Roman" w:cs="Times New Roman"/>
          <w:sz w:val="24"/>
          <w:szCs w:val="24"/>
        </w:rPr>
        <w:t xml:space="preserve">to focus on the technologies </w:t>
      </w:r>
      <w:r w:rsidR="007552DC">
        <w:rPr>
          <w:rFonts w:ascii="Times New Roman" w:eastAsia="Times New Roman" w:hAnsi="Times New Roman" w:cs="Times New Roman"/>
          <w:sz w:val="24"/>
          <w:szCs w:val="24"/>
        </w:rPr>
        <w:t>visualised</w:t>
      </w:r>
      <w:r>
        <w:rPr>
          <w:rFonts w:ascii="Times New Roman" w:eastAsia="Times New Roman" w:hAnsi="Times New Roman" w:cs="Times New Roman"/>
          <w:sz w:val="24"/>
          <w:szCs w:val="24"/>
        </w:rPr>
        <w:t xml:space="preserve"> in these textual sources: how the preparation, serving, and consumption of food and drink are depicted, and what material items of food preparation and service the sagas and poetry mention in their </w:t>
      </w:r>
      <w:r w:rsidR="007552DC">
        <w:rPr>
          <w:rFonts w:ascii="Times New Roman" w:eastAsia="Times New Roman" w:hAnsi="Times New Roman" w:cs="Times New Roman"/>
          <w:sz w:val="24"/>
          <w:szCs w:val="24"/>
        </w:rPr>
        <w:t>relating</w:t>
      </w:r>
      <w:r>
        <w:rPr>
          <w:rFonts w:ascii="Times New Roman" w:eastAsia="Times New Roman" w:hAnsi="Times New Roman" w:cs="Times New Roman"/>
          <w:sz w:val="24"/>
          <w:szCs w:val="24"/>
        </w:rPr>
        <w:t xml:space="preserve"> of these </w:t>
      </w:r>
      <w:r w:rsidR="007552DC">
        <w:rPr>
          <w:rFonts w:ascii="Times New Roman" w:eastAsia="Times New Roman" w:hAnsi="Times New Roman" w:cs="Times New Roman"/>
          <w:sz w:val="24"/>
          <w:szCs w:val="24"/>
        </w:rPr>
        <w:t>activities</w:t>
      </w:r>
      <w:r>
        <w:rPr>
          <w:rFonts w:ascii="Times New Roman" w:eastAsia="Times New Roman" w:hAnsi="Times New Roman" w:cs="Times New Roman"/>
          <w:sz w:val="24"/>
          <w:szCs w:val="24"/>
        </w:rPr>
        <w:t xml:space="preserve">. </w:t>
      </w:r>
    </w:p>
    <w:p w14:paraId="00000015" w14:textId="74C08EE2" w:rsidR="00271DFB" w:rsidRPr="00F267A9" w:rsidRDefault="00105B5D" w:rsidP="00701114">
      <w:pPr>
        <w:pStyle w:val="Heading1"/>
      </w:pPr>
      <w:bookmarkStart w:id="3" w:name="_heading=h.g1wszuvh6ncc" w:colFirst="0" w:colLast="0"/>
      <w:bookmarkEnd w:id="3"/>
      <w:r>
        <w:t>A N</w:t>
      </w:r>
      <w:r w:rsidR="00701114" w:rsidRPr="00F267A9">
        <w:t xml:space="preserve">ote on </w:t>
      </w:r>
      <w:r>
        <w:t>S</w:t>
      </w:r>
      <w:r w:rsidR="00701114" w:rsidRPr="00F267A9">
        <w:t>ources</w:t>
      </w:r>
    </w:p>
    <w:p w14:paraId="00000016" w14:textId="18F7A019" w:rsidR="00271DFB" w:rsidRPr="00880529" w:rsidRDefault="00701114" w:rsidP="0070111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this article does not examine the complete corpus of Old Norse literature, it focuses on those sources that take a retrospective approach: that show medieval recreations of a Viking Age past in poetry and prose</w:t>
      </w:r>
      <w:r w:rsidR="007517F6">
        <w:rPr>
          <w:rFonts w:ascii="Times New Roman" w:eastAsia="Times New Roman" w:hAnsi="Times New Roman" w:cs="Times New Roman"/>
          <w:sz w:val="24"/>
          <w:szCs w:val="24"/>
        </w:rPr>
        <w:t>, or copies of law reflecting the ideals of a past society</w:t>
      </w:r>
      <w:r>
        <w:rPr>
          <w:rFonts w:ascii="Times New Roman" w:eastAsia="Times New Roman" w:hAnsi="Times New Roman" w:cs="Times New Roman"/>
          <w:sz w:val="24"/>
          <w:szCs w:val="24"/>
        </w:rPr>
        <w:t>.</w:t>
      </w:r>
      <w:r w:rsidR="007517F6">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The </w:t>
      </w:r>
      <w:r w:rsidR="005333D4">
        <w:rPr>
          <w:rFonts w:ascii="Times New Roman" w:eastAsia="Times New Roman" w:hAnsi="Times New Roman" w:cs="Times New Roman"/>
          <w:sz w:val="24"/>
          <w:szCs w:val="24"/>
        </w:rPr>
        <w:t>literary</w:t>
      </w:r>
      <w:r>
        <w:rPr>
          <w:rFonts w:ascii="Times New Roman" w:eastAsia="Times New Roman" w:hAnsi="Times New Roman" w:cs="Times New Roman"/>
          <w:sz w:val="24"/>
          <w:szCs w:val="24"/>
        </w:rPr>
        <w:t xml:space="preserve"> sources examined in this paper seem acutely aware of differences in eating and cooking practices between elites and non-elites, and between gods, giants, and men. The heroes of the Eddic poems roast their meat, often as part of a revenge plot or to gain knowledge, while the sagas show men huddled around iron pots boiling their meat and oats, and venturing out to coastal islands to retrieve their dried fish. Skaldic poetry seems little concerned with the food of men: unsurprisingly, given its general use in commemoration or praise of particular events or persons, </w:t>
      </w:r>
      <w:r w:rsidR="00880529">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the laws of medieval Scandinavia are equally unconcerned with cooking pots </w:t>
      </w:r>
      <w:r w:rsidRPr="00880529">
        <w:rPr>
          <w:rFonts w:ascii="Times New Roman" w:eastAsia="Times New Roman" w:hAnsi="Times New Roman" w:cs="Times New Roman"/>
          <w:sz w:val="24"/>
          <w:szCs w:val="24"/>
        </w:rPr>
        <w:t>or food preparation</w:t>
      </w:r>
      <w:r w:rsidR="005333D4" w:rsidRPr="00880529">
        <w:rPr>
          <w:rFonts w:ascii="Times New Roman" w:eastAsia="Times New Roman" w:hAnsi="Times New Roman" w:cs="Times New Roman"/>
          <w:sz w:val="24"/>
          <w:szCs w:val="24"/>
        </w:rPr>
        <w:t>,</w:t>
      </w:r>
      <w:r w:rsidR="00880529" w:rsidRPr="00880529">
        <w:rPr>
          <w:rFonts w:ascii="Times New Roman" w:eastAsia="Times New Roman" w:hAnsi="Times New Roman" w:cs="Times New Roman"/>
          <w:sz w:val="24"/>
          <w:szCs w:val="24"/>
        </w:rPr>
        <w:t xml:space="preserve"> with only the Icelandic </w:t>
      </w:r>
      <w:r w:rsidR="00880529" w:rsidRPr="00880529">
        <w:rPr>
          <w:rFonts w:ascii="Times New Roman" w:eastAsia="Times New Roman" w:hAnsi="Times New Roman" w:cs="Times New Roman"/>
          <w:i/>
          <w:iCs/>
          <w:sz w:val="24"/>
          <w:szCs w:val="24"/>
        </w:rPr>
        <w:t>Grágás</w:t>
      </w:r>
      <w:r w:rsidR="00880529" w:rsidRPr="00880529">
        <w:rPr>
          <w:rFonts w:ascii="Times New Roman" w:hAnsi="Times New Roman" w:cs="Times New Roman"/>
        </w:rPr>
        <w:t xml:space="preserve"> including provisions on iron pots.</w:t>
      </w:r>
      <w:r w:rsidRPr="00880529">
        <w:rPr>
          <w:rFonts w:ascii="Times New Roman" w:eastAsia="Times New Roman" w:hAnsi="Times New Roman" w:cs="Times New Roman"/>
          <w:sz w:val="24"/>
          <w:szCs w:val="24"/>
        </w:rPr>
        <w:t xml:space="preserve"> </w:t>
      </w:r>
    </w:p>
    <w:p w14:paraId="00000017" w14:textId="213762DB" w:rsidR="00271DFB" w:rsidRDefault="00701114" w:rsidP="00701114">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wide range of textual sources analysed in this article, each with their own generic conventions and contexts and their own level of engagement with culinary matters, are nonetheless important to bring together to examine how wider ideas about food, preparation, and pots, circulated and developed in</w:t>
      </w:r>
      <w:r w:rsidR="00920585">
        <w:rPr>
          <w:rFonts w:ascii="Times New Roman" w:eastAsia="Times New Roman" w:hAnsi="Times New Roman" w:cs="Times New Roman"/>
          <w:sz w:val="24"/>
          <w:szCs w:val="24"/>
        </w:rPr>
        <w:t xml:space="preserve"> different genres of text. The s</w:t>
      </w:r>
      <w:r>
        <w:rPr>
          <w:rFonts w:ascii="Times New Roman" w:eastAsia="Times New Roman" w:hAnsi="Times New Roman" w:cs="Times New Roman"/>
          <w:sz w:val="24"/>
          <w:szCs w:val="24"/>
        </w:rPr>
        <w:t xml:space="preserve">agas of Icelanders, as stories rooted largely in the farming society of medieval Iceland, provides the most culinary material for the consideration of everyday meals, while it is largely </w:t>
      </w:r>
      <w:r>
        <w:rPr>
          <w:rFonts w:ascii="Times New Roman" w:eastAsia="Times New Roman" w:hAnsi="Times New Roman" w:cs="Times New Roman"/>
          <w:i/>
          <w:sz w:val="24"/>
          <w:szCs w:val="24"/>
        </w:rPr>
        <w:t xml:space="preserve">Ólafs saga Helga </w:t>
      </w:r>
      <w:r w:rsidR="00920585">
        <w:rPr>
          <w:rFonts w:ascii="Times New Roman" w:eastAsia="Times New Roman" w:hAnsi="Times New Roman" w:cs="Times New Roman"/>
          <w:sz w:val="24"/>
          <w:szCs w:val="24"/>
        </w:rPr>
        <w:t>that, of all the kings’ s</w:t>
      </w:r>
      <w:r>
        <w:rPr>
          <w:rFonts w:ascii="Times New Roman" w:eastAsia="Times New Roman" w:hAnsi="Times New Roman" w:cs="Times New Roman"/>
          <w:sz w:val="24"/>
          <w:szCs w:val="24"/>
        </w:rPr>
        <w:t xml:space="preserve">agas, engages most with pots and pans and food. Scenes of eating, food </w:t>
      </w:r>
      <w:r>
        <w:rPr>
          <w:rFonts w:ascii="Times New Roman" w:eastAsia="Times New Roman" w:hAnsi="Times New Roman" w:cs="Times New Roman"/>
          <w:sz w:val="24"/>
          <w:szCs w:val="24"/>
        </w:rPr>
        <w:lastRenderedPageBreak/>
        <w:t xml:space="preserve">preparation, and other uses of pots in these sagas sources have two sides to them: they are literary episodes, and therefore fulfil functions within the constructed narrative, but the terminology used and practices depicted have been chosen within this literary framework precisely because they were considered appropriate for these contexts. While the </w:t>
      </w:r>
      <w:r w:rsidR="0092058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agas of Icelanders, </w:t>
      </w:r>
      <w:r w:rsidR="00920585">
        <w:rPr>
          <w:rFonts w:ascii="Times New Roman" w:eastAsia="Times New Roman" w:hAnsi="Times New Roman" w:cs="Times New Roman"/>
          <w:sz w:val="24"/>
          <w:szCs w:val="24"/>
        </w:rPr>
        <w:t>legendary s</w:t>
      </w:r>
      <w:r>
        <w:rPr>
          <w:rFonts w:ascii="Times New Roman" w:eastAsia="Times New Roman" w:hAnsi="Times New Roman" w:cs="Times New Roman"/>
          <w:sz w:val="24"/>
          <w:szCs w:val="24"/>
        </w:rPr>
        <w:t xml:space="preserve">agas, and </w:t>
      </w:r>
      <w:r w:rsidR="00920585">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ings’ </w:t>
      </w:r>
      <w:r w:rsidR="00920585">
        <w:rPr>
          <w:rFonts w:ascii="Times New Roman" w:eastAsia="Times New Roman" w:hAnsi="Times New Roman" w:cs="Times New Roman"/>
          <w:sz w:val="24"/>
          <w:szCs w:val="24"/>
        </w:rPr>
        <w:t>s</w:t>
      </w:r>
      <w:r>
        <w:rPr>
          <w:rFonts w:ascii="Times New Roman" w:eastAsia="Times New Roman" w:hAnsi="Times New Roman" w:cs="Times New Roman"/>
          <w:sz w:val="24"/>
          <w:szCs w:val="24"/>
        </w:rPr>
        <w:t>agas compiled or composed between the thirteenth and fifteenth centuries in Iceland cannot provide first-hand accounts of how men and women in the Viking Age prepared and ate their food, and are not factual accounts of the Viking-Age past, they do provide depictions of how certain medieval Icelanders imagined the customs and practices of their predecessors. Their narratives engage with a fabricated past, drawing on, it has been suggested, oral stories (Sigurðsson 2004, 32) and, in the case of the Kings’ sagas, o</w:t>
      </w:r>
      <w:r w:rsidR="00105B5D">
        <w:rPr>
          <w:rFonts w:ascii="Times New Roman" w:eastAsia="Times New Roman" w:hAnsi="Times New Roman" w:cs="Times New Roman"/>
          <w:sz w:val="24"/>
          <w:szCs w:val="24"/>
        </w:rPr>
        <w:t>lder poetic sources (Jesch 1993,</w:t>
      </w:r>
      <w:r>
        <w:rPr>
          <w:rFonts w:ascii="Times New Roman" w:eastAsia="Times New Roman" w:hAnsi="Times New Roman" w:cs="Times New Roman"/>
          <w:sz w:val="24"/>
          <w:szCs w:val="24"/>
        </w:rPr>
        <w:t xml:space="preserve"> 160), to present a view of the past and eating in the past that was meaningful, and plausible to medieval Icelandic audiences. </w:t>
      </w:r>
    </w:p>
    <w:p w14:paraId="00000018" w14:textId="15114B78" w:rsidR="00271DFB" w:rsidRDefault="00305C4F" w:rsidP="00701114">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highlighted above, t</w:t>
      </w:r>
      <w:r w:rsidR="00701114">
        <w:rPr>
          <w:rFonts w:ascii="Times New Roman" w:eastAsia="Times New Roman" w:hAnsi="Times New Roman" w:cs="Times New Roman"/>
          <w:sz w:val="24"/>
          <w:szCs w:val="24"/>
        </w:rPr>
        <w:t xml:space="preserve">his article will survey and examine examples of food preparation and eating across these sagas, as well as short verses found within these texts and longer poetic texts primarily contained within the </w:t>
      </w:r>
      <w:r w:rsidR="00701114" w:rsidRPr="00920585">
        <w:rPr>
          <w:rFonts w:ascii="Times New Roman" w:eastAsia="Times New Roman" w:hAnsi="Times New Roman" w:cs="Times New Roman"/>
          <w:sz w:val="24"/>
          <w:szCs w:val="24"/>
        </w:rPr>
        <w:t>Codex Regius</w:t>
      </w:r>
      <w:r w:rsidR="00701114">
        <w:rPr>
          <w:rFonts w:ascii="Times New Roman" w:eastAsia="Times New Roman" w:hAnsi="Times New Roman" w:cs="Times New Roman"/>
          <w:i/>
          <w:sz w:val="24"/>
          <w:szCs w:val="24"/>
        </w:rPr>
        <w:t xml:space="preserve"> </w:t>
      </w:r>
      <w:r w:rsidR="00701114">
        <w:rPr>
          <w:rFonts w:ascii="Times New Roman" w:eastAsia="Times New Roman" w:hAnsi="Times New Roman" w:cs="Times New Roman"/>
          <w:sz w:val="24"/>
          <w:szCs w:val="24"/>
        </w:rPr>
        <w:t>manuscript. The article aims to work as an introductory review for archaeologists thinking about food and cooking in the Scandinavian north, and to offer a model for future literary reviews aimed at building accessible links between disciplines. The article begins by presenting an outline of the terminology found in the texts under discussion</w:t>
      </w:r>
      <w:r>
        <w:rPr>
          <w:rFonts w:ascii="Times New Roman" w:eastAsia="Times New Roman" w:hAnsi="Times New Roman" w:cs="Times New Roman"/>
          <w:sz w:val="24"/>
          <w:szCs w:val="24"/>
        </w:rPr>
        <w:t xml:space="preserve"> (see Table 1)</w:t>
      </w:r>
      <w:r w:rsidR="00701114">
        <w:rPr>
          <w:rFonts w:ascii="Times New Roman" w:eastAsia="Times New Roman" w:hAnsi="Times New Roman" w:cs="Times New Roman"/>
          <w:sz w:val="24"/>
          <w:szCs w:val="24"/>
        </w:rPr>
        <w:t>, before examining the limited legal material found concerning pots in the early laws of Iceland. It then considers the depiction of eating at home and cooking on the move in both t</w:t>
      </w:r>
      <w:r w:rsidR="00920585">
        <w:rPr>
          <w:rFonts w:ascii="Times New Roman" w:eastAsia="Times New Roman" w:hAnsi="Times New Roman" w:cs="Times New Roman"/>
          <w:sz w:val="24"/>
          <w:szCs w:val="24"/>
        </w:rPr>
        <w:t>he sagas of Icelanders and the k</w:t>
      </w:r>
      <w:r w:rsidR="00701114">
        <w:rPr>
          <w:rFonts w:ascii="Times New Roman" w:eastAsia="Times New Roman" w:hAnsi="Times New Roman" w:cs="Times New Roman"/>
          <w:sz w:val="24"/>
          <w:szCs w:val="24"/>
        </w:rPr>
        <w:t xml:space="preserve">ings’ sagas, before turning to descriptions of eating and cooking in the poetic corpus, specifically ending </w:t>
      </w:r>
      <w:r>
        <w:rPr>
          <w:rFonts w:ascii="Times New Roman" w:eastAsia="Times New Roman" w:hAnsi="Times New Roman" w:cs="Times New Roman"/>
          <w:sz w:val="24"/>
          <w:szCs w:val="24"/>
        </w:rPr>
        <w:t>with</w:t>
      </w:r>
      <w:r w:rsidR="00701114">
        <w:rPr>
          <w:rFonts w:ascii="Times New Roman" w:eastAsia="Times New Roman" w:hAnsi="Times New Roman" w:cs="Times New Roman"/>
          <w:sz w:val="24"/>
          <w:szCs w:val="24"/>
        </w:rPr>
        <w:t xml:space="preserve"> an analysis of the stanzas of </w:t>
      </w:r>
      <w:r w:rsidR="00701114">
        <w:rPr>
          <w:rFonts w:ascii="Times New Roman" w:eastAsia="Times New Roman" w:hAnsi="Times New Roman" w:cs="Times New Roman"/>
          <w:i/>
          <w:sz w:val="24"/>
          <w:szCs w:val="24"/>
        </w:rPr>
        <w:t>Rígsþula</w:t>
      </w:r>
      <w:r w:rsidR="00701114">
        <w:rPr>
          <w:rFonts w:ascii="Times New Roman" w:eastAsia="Times New Roman" w:hAnsi="Times New Roman" w:cs="Times New Roman"/>
          <w:sz w:val="24"/>
          <w:szCs w:val="24"/>
        </w:rPr>
        <w:t xml:space="preserve"> in which two contrasting scenes of meal preparation are described. In light of the evidence raised by this research, these stanzas can be placed into a wider context of medieval Icelandic thinking about food and culinary technologies of the past. </w:t>
      </w:r>
    </w:p>
    <w:p w14:paraId="00000019" w14:textId="0D8A4603" w:rsidR="00271DFB" w:rsidRDefault="00920585" w:rsidP="00701114">
      <w:pPr>
        <w:pStyle w:val="Heading1"/>
      </w:pPr>
      <w:bookmarkStart w:id="4" w:name="_heading=h.5geqnf364g8y" w:colFirst="0" w:colLast="0"/>
      <w:bookmarkEnd w:id="4"/>
      <w:r>
        <w:t>Old Norse Terminology of Cooking and E</w:t>
      </w:r>
      <w:r w:rsidR="00701114">
        <w:t>ating</w:t>
      </w:r>
    </w:p>
    <w:p w14:paraId="0000001A" w14:textId="7A1C3A93" w:rsidR="00271DFB" w:rsidRDefault="00F762A0" w:rsidP="00701114">
      <w:pPr>
        <w:spacing w:after="0" w:line="360" w:lineRule="auto"/>
        <w:rPr>
          <w:rFonts w:ascii="Times New Roman" w:eastAsia="Times New Roman" w:hAnsi="Times New Roman" w:cs="Times New Roman"/>
          <w:sz w:val="24"/>
          <w:szCs w:val="24"/>
        </w:rPr>
      </w:pPr>
      <w:r w:rsidRPr="00F762A0">
        <w:rPr>
          <w:rFonts w:ascii="Times New Roman" w:hAnsi="Times New Roman" w:cs="Times New Roman"/>
          <w:sz w:val="24"/>
          <w:szCs w:val="24"/>
        </w:rPr>
        <w:t xml:space="preserve">Table 1 </w:t>
      </w:r>
      <w:r w:rsidR="00701114" w:rsidRPr="00F762A0">
        <w:rPr>
          <w:rFonts w:ascii="Times New Roman" w:eastAsia="Times New Roman" w:hAnsi="Times New Roman" w:cs="Times New Roman"/>
          <w:sz w:val="24"/>
          <w:szCs w:val="24"/>
        </w:rPr>
        <w:t>shows</w:t>
      </w:r>
      <w:r w:rsidR="00701114">
        <w:rPr>
          <w:rFonts w:ascii="Times New Roman" w:eastAsia="Times New Roman" w:hAnsi="Times New Roman" w:cs="Times New Roman"/>
          <w:sz w:val="24"/>
          <w:szCs w:val="24"/>
        </w:rPr>
        <w:t xml:space="preserve"> the vocabulary of eating and drinking in the textual sources, both poetic and prose, </w:t>
      </w:r>
      <w:r w:rsidR="002340F5">
        <w:rPr>
          <w:rFonts w:ascii="Times New Roman" w:eastAsia="Times New Roman" w:hAnsi="Times New Roman" w:cs="Times New Roman"/>
          <w:sz w:val="24"/>
          <w:szCs w:val="24"/>
        </w:rPr>
        <w:t xml:space="preserve">which were </w:t>
      </w:r>
      <w:r w:rsidR="00701114">
        <w:rPr>
          <w:rFonts w:ascii="Times New Roman" w:eastAsia="Times New Roman" w:hAnsi="Times New Roman" w:cs="Times New Roman"/>
          <w:sz w:val="24"/>
          <w:szCs w:val="24"/>
        </w:rPr>
        <w:t xml:space="preserve">consulted for this research. This list is not exhaustive but indicates the most common terminology. For greater clarity, this terminology is split into different sections, including cooking words, cooking pot words, serving dish words, drinking vessels, and storage containers. There are, in particular, a large number of terms for drinking and </w:t>
      </w:r>
      <w:r w:rsidR="00701114">
        <w:rPr>
          <w:rFonts w:ascii="Times New Roman" w:eastAsia="Times New Roman" w:hAnsi="Times New Roman" w:cs="Times New Roman"/>
          <w:sz w:val="24"/>
          <w:szCs w:val="24"/>
        </w:rPr>
        <w:lastRenderedPageBreak/>
        <w:t xml:space="preserve">eating vessels, clearly indicating a preoccupation with difference in how people ate and drank, and also the prominence of such in poetic contexts, requiring a number of different alliterative options. Analysis of the nature and use of such terminology can reveal ways in which culinary technology was conceived by </w:t>
      </w:r>
      <w:r w:rsidR="002340F5">
        <w:rPr>
          <w:rFonts w:ascii="Times New Roman" w:eastAsia="Times New Roman" w:hAnsi="Times New Roman" w:cs="Times New Roman"/>
          <w:sz w:val="24"/>
          <w:szCs w:val="24"/>
        </w:rPr>
        <w:t xml:space="preserve">Viking-Age and </w:t>
      </w:r>
      <w:r w:rsidR="00701114">
        <w:rPr>
          <w:rFonts w:ascii="Times New Roman" w:eastAsia="Times New Roman" w:hAnsi="Times New Roman" w:cs="Times New Roman"/>
          <w:sz w:val="24"/>
          <w:szCs w:val="24"/>
        </w:rPr>
        <w:t xml:space="preserve">medieval Icelanders, </w:t>
      </w:r>
      <w:r w:rsidR="002340F5">
        <w:rPr>
          <w:rFonts w:ascii="Times New Roman" w:eastAsia="Times New Roman" w:hAnsi="Times New Roman" w:cs="Times New Roman"/>
          <w:sz w:val="24"/>
          <w:szCs w:val="24"/>
        </w:rPr>
        <w:t>although</w:t>
      </w:r>
      <w:r w:rsidR="00701114">
        <w:rPr>
          <w:rFonts w:ascii="Times New Roman" w:eastAsia="Times New Roman" w:hAnsi="Times New Roman" w:cs="Times New Roman"/>
          <w:sz w:val="24"/>
          <w:szCs w:val="24"/>
        </w:rPr>
        <w:t xml:space="preserve"> it should be noted that the translation of these terms can sometimes be difficult to pin down, often relying on the context of the passage in which they occur.</w:t>
      </w:r>
    </w:p>
    <w:p w14:paraId="0000001B" w14:textId="6638F2B5" w:rsidR="00271DFB" w:rsidRDefault="00701114" w:rsidP="00701114">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two most notable points to highlight are, first, that the term </w:t>
      </w:r>
      <w:r>
        <w:rPr>
          <w:rFonts w:ascii="Times New Roman" w:eastAsia="Times New Roman" w:hAnsi="Times New Roman" w:cs="Times New Roman"/>
          <w:i/>
          <w:sz w:val="24"/>
          <w:szCs w:val="24"/>
        </w:rPr>
        <w:t>ketill</w:t>
      </w:r>
      <w:r>
        <w:rPr>
          <w:rFonts w:ascii="Times New Roman" w:eastAsia="Times New Roman" w:hAnsi="Times New Roman" w:cs="Times New Roman"/>
          <w:sz w:val="24"/>
          <w:szCs w:val="24"/>
        </w:rPr>
        <w:t xml:space="preserve"> (kettle, pot, cauldron) is a common name in the textual sources, and, second, that the verbs and nouns associated with cooking and places of cooking: </w:t>
      </w:r>
      <w:r>
        <w:rPr>
          <w:rFonts w:ascii="Times New Roman" w:eastAsia="Times New Roman" w:hAnsi="Times New Roman" w:cs="Times New Roman"/>
          <w:i/>
          <w:sz w:val="24"/>
          <w:szCs w:val="24"/>
        </w:rPr>
        <w:t>soðhús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soðning</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sjóða</w:t>
      </w:r>
      <w:r>
        <w:rPr>
          <w:rFonts w:ascii="Times New Roman" w:eastAsia="Times New Roman" w:hAnsi="Times New Roman" w:cs="Times New Roman"/>
          <w:sz w:val="24"/>
          <w:szCs w:val="24"/>
        </w:rPr>
        <w:t>, while often translated as ‘kitchen’, ‘a cooking, or thing to be cooked’, and ‘to cook’, respectively, are derived from an original meaning of boiling. Such a usage suggests that boiling became synonymous with the idea of cooking in Old Norse textual culture. In general, words for c</w:t>
      </w:r>
      <w:r w:rsidR="00920585">
        <w:rPr>
          <w:rFonts w:ascii="Times New Roman" w:eastAsia="Times New Roman" w:hAnsi="Times New Roman" w:cs="Times New Roman"/>
          <w:sz w:val="24"/>
          <w:szCs w:val="24"/>
        </w:rPr>
        <w:t>ooking and cooking-pots in the s</w:t>
      </w:r>
      <w:r>
        <w:rPr>
          <w:rFonts w:ascii="Times New Roman" w:eastAsia="Times New Roman" w:hAnsi="Times New Roman" w:cs="Times New Roman"/>
          <w:sz w:val="24"/>
          <w:szCs w:val="24"/>
        </w:rPr>
        <w:t>agas are boiling-, meat-, and fire-related – and, likewise, words for fires are often specifically qualified with meat-related prefixes – tho</w:t>
      </w:r>
      <w:r w:rsidR="00CE65C3">
        <w:rPr>
          <w:rFonts w:ascii="Times New Roman" w:eastAsia="Times New Roman" w:hAnsi="Times New Roman" w:cs="Times New Roman"/>
          <w:sz w:val="24"/>
          <w:szCs w:val="24"/>
        </w:rPr>
        <w:t>ugh specified acts of ‘roasting’</w:t>
      </w:r>
      <w:r>
        <w:rPr>
          <w:rFonts w:ascii="Times New Roman" w:eastAsia="Times New Roman" w:hAnsi="Times New Roman" w:cs="Times New Roman"/>
          <w:sz w:val="24"/>
          <w:szCs w:val="24"/>
        </w:rPr>
        <w:t xml:space="preserve"> over fires are rare in the </w:t>
      </w:r>
      <w:r w:rsidR="0092058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agas of Icelanders, and even the dead warriors in </w:t>
      </w:r>
      <w:r w:rsidRPr="00920585">
        <w:rPr>
          <w:rFonts w:ascii="Times New Roman" w:eastAsia="Times New Roman" w:hAnsi="Times New Roman" w:cs="Times New Roman"/>
          <w:i/>
          <w:sz w:val="24"/>
          <w:szCs w:val="24"/>
        </w:rPr>
        <w:t>Valhǫll</w:t>
      </w:r>
      <w:r>
        <w:rPr>
          <w:rFonts w:ascii="Times New Roman" w:eastAsia="Times New Roman" w:hAnsi="Times New Roman" w:cs="Times New Roman"/>
          <w:sz w:val="24"/>
          <w:szCs w:val="24"/>
        </w:rPr>
        <w:t xml:space="preserve"> are described as </w:t>
      </w:r>
      <w:r w:rsidR="00F762A0">
        <w:rPr>
          <w:rFonts w:ascii="Times New Roman" w:eastAsia="Times New Roman" w:hAnsi="Times New Roman" w:cs="Times New Roman"/>
          <w:sz w:val="24"/>
          <w:szCs w:val="24"/>
        </w:rPr>
        <w:t>feasting on boiled meat in the e</w:t>
      </w:r>
      <w:r>
        <w:rPr>
          <w:rFonts w:ascii="Times New Roman" w:eastAsia="Times New Roman" w:hAnsi="Times New Roman" w:cs="Times New Roman"/>
          <w:sz w:val="24"/>
          <w:szCs w:val="24"/>
        </w:rPr>
        <w:t xml:space="preserve">ddic tradition. The pot used for such boiling, the </w:t>
      </w:r>
      <w:r>
        <w:rPr>
          <w:rFonts w:ascii="Times New Roman" w:eastAsia="Times New Roman" w:hAnsi="Times New Roman" w:cs="Times New Roman"/>
          <w:i/>
          <w:sz w:val="24"/>
          <w:szCs w:val="24"/>
        </w:rPr>
        <w:t>ketill,</w:t>
      </w:r>
      <w:r>
        <w:rPr>
          <w:rFonts w:ascii="Times New Roman" w:eastAsia="Times New Roman" w:hAnsi="Times New Roman" w:cs="Times New Roman"/>
          <w:sz w:val="24"/>
          <w:szCs w:val="24"/>
        </w:rPr>
        <w:t xml:space="preserve"> is often the only term used for a cooking pot in these texts, sometimes qualified with different prefixes to specify a specific function or feature: </w:t>
      </w:r>
      <w:r>
        <w:rPr>
          <w:rFonts w:ascii="Times New Roman" w:eastAsia="Times New Roman" w:hAnsi="Times New Roman" w:cs="Times New Roman"/>
          <w:i/>
          <w:sz w:val="24"/>
          <w:szCs w:val="24"/>
        </w:rPr>
        <w:t>steinketill</w:t>
      </w:r>
      <w:r>
        <w:rPr>
          <w:rFonts w:ascii="Times New Roman" w:eastAsia="Times New Roman" w:hAnsi="Times New Roman" w:cs="Times New Roman"/>
          <w:sz w:val="24"/>
          <w:szCs w:val="24"/>
        </w:rPr>
        <w:t xml:space="preserve"> (stone-kettle), </w:t>
      </w:r>
      <w:r>
        <w:rPr>
          <w:rFonts w:ascii="Times New Roman" w:eastAsia="Times New Roman" w:hAnsi="Times New Roman" w:cs="Times New Roman"/>
          <w:i/>
          <w:sz w:val="24"/>
          <w:szCs w:val="24"/>
        </w:rPr>
        <w:t>jarnketill</w:t>
      </w:r>
      <w:r>
        <w:rPr>
          <w:rFonts w:ascii="Times New Roman" w:eastAsia="Times New Roman" w:hAnsi="Times New Roman" w:cs="Times New Roman"/>
          <w:sz w:val="24"/>
          <w:szCs w:val="24"/>
        </w:rPr>
        <w:t xml:space="preserve"> (iron-kettle), </w:t>
      </w:r>
      <w:r>
        <w:rPr>
          <w:rFonts w:ascii="Times New Roman" w:eastAsia="Times New Roman" w:hAnsi="Times New Roman" w:cs="Times New Roman"/>
          <w:i/>
          <w:sz w:val="24"/>
          <w:szCs w:val="24"/>
        </w:rPr>
        <w:t>búðarketill</w:t>
      </w:r>
      <w:r>
        <w:rPr>
          <w:rFonts w:ascii="Times New Roman" w:eastAsia="Times New Roman" w:hAnsi="Times New Roman" w:cs="Times New Roman"/>
          <w:sz w:val="24"/>
          <w:szCs w:val="24"/>
        </w:rPr>
        <w:t xml:space="preserve"> (booth-kettle), and </w:t>
      </w:r>
      <w:r>
        <w:rPr>
          <w:rFonts w:ascii="Times New Roman" w:eastAsia="Times New Roman" w:hAnsi="Times New Roman" w:cs="Times New Roman"/>
          <w:i/>
          <w:sz w:val="24"/>
          <w:szCs w:val="24"/>
        </w:rPr>
        <w:t>hituketill</w:t>
      </w:r>
      <w:r>
        <w:rPr>
          <w:rFonts w:ascii="Times New Roman" w:eastAsia="Times New Roman" w:hAnsi="Times New Roman" w:cs="Times New Roman"/>
          <w:sz w:val="24"/>
          <w:szCs w:val="24"/>
        </w:rPr>
        <w:t xml:space="preserve"> (boiling-kettle). The term </w:t>
      </w:r>
      <w:r>
        <w:rPr>
          <w:rFonts w:ascii="Times New Roman" w:eastAsia="Times New Roman" w:hAnsi="Times New Roman" w:cs="Times New Roman"/>
          <w:i/>
          <w:sz w:val="24"/>
          <w:szCs w:val="24"/>
        </w:rPr>
        <w:t xml:space="preserve">hverr </w:t>
      </w:r>
      <w:r w:rsidR="006E2DDD">
        <w:rPr>
          <w:rFonts w:ascii="Times New Roman" w:eastAsia="Times New Roman" w:hAnsi="Times New Roman" w:cs="Times New Roman"/>
          <w:sz w:val="24"/>
          <w:szCs w:val="24"/>
        </w:rPr>
        <w:t>is also used, often in e</w:t>
      </w:r>
      <w:r>
        <w:rPr>
          <w:rFonts w:ascii="Times New Roman" w:eastAsia="Times New Roman" w:hAnsi="Times New Roman" w:cs="Times New Roman"/>
          <w:sz w:val="24"/>
          <w:szCs w:val="24"/>
        </w:rPr>
        <w:t>ddic contexts, to indicate a boiling pot, and this word is also used in Old Norse to indicate the h</w:t>
      </w:r>
      <w:r w:rsidR="00920585">
        <w:rPr>
          <w:rFonts w:ascii="Times New Roman" w:eastAsia="Times New Roman" w:hAnsi="Times New Roman" w:cs="Times New Roman"/>
          <w:sz w:val="24"/>
          <w:szCs w:val="24"/>
        </w:rPr>
        <w:t>ot springs in Iceland (Cleasby and</w:t>
      </w:r>
      <w:r>
        <w:rPr>
          <w:rFonts w:ascii="Times New Roman" w:eastAsia="Times New Roman" w:hAnsi="Times New Roman" w:cs="Times New Roman"/>
          <w:sz w:val="24"/>
          <w:szCs w:val="24"/>
        </w:rPr>
        <w:t xml:space="preserve"> Vigfússon 1874, 300). There are multiple different words for dishes and cups, and these will be discussed in more detail below in their individual contexts, as there seem (unsurprisingly) to have been specific types of serving dish for different contexts. It would be instructive to investigate how well these labels might fit into archaeologically recognized forms, but their identification in the literary sources is valuable in itself.</w:t>
      </w:r>
    </w:p>
    <w:p w14:paraId="0000001C" w14:textId="6C7DB8BA" w:rsidR="00271DFB" w:rsidRDefault="00105B5D" w:rsidP="00701114">
      <w:pPr>
        <w:pStyle w:val="Heading1"/>
      </w:pPr>
      <w:bookmarkStart w:id="5" w:name="_heading=h.n5zm849cx99u" w:colFirst="0" w:colLast="0"/>
      <w:bookmarkEnd w:id="5"/>
      <w:r>
        <w:t>Legal P</w:t>
      </w:r>
      <w:r w:rsidR="00701114">
        <w:t>ots</w:t>
      </w:r>
    </w:p>
    <w:p w14:paraId="57D17F61" w14:textId="6C941041" w:rsidR="00E22D37" w:rsidRDefault="00701114" w:rsidP="0070111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not a literary source </w:t>
      </w:r>
      <w:r>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the legal texts of medieval Iceland construct a certain view of society and the consequences of deviating from the normative social con</w:t>
      </w:r>
      <w:r w:rsidR="00920585">
        <w:rPr>
          <w:rFonts w:ascii="Times New Roman" w:eastAsia="Times New Roman" w:hAnsi="Times New Roman" w:cs="Times New Roman"/>
          <w:sz w:val="24"/>
          <w:szCs w:val="24"/>
        </w:rPr>
        <w:t>struct in a similar way to the s</w:t>
      </w:r>
      <w:r>
        <w:rPr>
          <w:rFonts w:ascii="Times New Roman" w:eastAsia="Times New Roman" w:hAnsi="Times New Roman" w:cs="Times New Roman"/>
          <w:sz w:val="24"/>
          <w:szCs w:val="24"/>
        </w:rPr>
        <w:t xml:space="preserve">agas of Icelanders in their re-creation of Viking-Age society. For our purposes, it is remarkable that the earliest collection of laws extant from Iceland, known as </w:t>
      </w:r>
      <w:r>
        <w:rPr>
          <w:rFonts w:ascii="Times New Roman" w:eastAsia="Times New Roman" w:hAnsi="Times New Roman" w:cs="Times New Roman"/>
          <w:i/>
          <w:sz w:val="24"/>
          <w:szCs w:val="24"/>
        </w:rPr>
        <w:t>Grágás</w:t>
      </w:r>
      <w:r>
        <w:rPr>
          <w:rFonts w:ascii="Times New Roman" w:eastAsia="Times New Roman" w:hAnsi="Times New Roman" w:cs="Times New Roman"/>
          <w:sz w:val="24"/>
          <w:szCs w:val="24"/>
        </w:rPr>
        <w:t xml:space="preserve">, is the only one of the medieval Scandinavian law texts </w:t>
      </w:r>
      <w:r w:rsidR="005D36C5">
        <w:rPr>
          <w:rFonts w:ascii="Times New Roman" w:eastAsia="Times New Roman" w:hAnsi="Times New Roman" w:cs="Times New Roman"/>
          <w:sz w:val="24"/>
          <w:szCs w:val="24"/>
        </w:rPr>
        <w:t xml:space="preserve">(as far as the authors’ are aware) </w:t>
      </w:r>
      <w:r>
        <w:rPr>
          <w:rFonts w:ascii="Times New Roman" w:eastAsia="Times New Roman" w:hAnsi="Times New Roman" w:cs="Times New Roman"/>
          <w:sz w:val="24"/>
          <w:szCs w:val="24"/>
        </w:rPr>
        <w:t xml:space="preserve">to include </w:t>
      </w:r>
      <w:r>
        <w:rPr>
          <w:rFonts w:ascii="Times New Roman" w:eastAsia="Times New Roman" w:hAnsi="Times New Roman" w:cs="Times New Roman"/>
          <w:sz w:val="24"/>
          <w:szCs w:val="24"/>
        </w:rPr>
        <w:lastRenderedPageBreak/>
        <w:t>legal stipulations over an item of culinary technology.</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r w:rsidR="005212D6">
        <w:rPr>
          <w:rFonts w:ascii="Times New Roman" w:eastAsia="Times New Roman" w:hAnsi="Times New Roman" w:cs="Times New Roman"/>
          <w:sz w:val="24"/>
          <w:szCs w:val="24"/>
        </w:rPr>
        <w:t>Legal traditions are important for showing how the Norse society in Iceland structured itself and what kinds of relationships were prioritised within the community (or indeed, the compiler of the text believed should be prioritised – therefore t</w:t>
      </w:r>
      <w:r>
        <w:rPr>
          <w:rFonts w:ascii="Times New Roman" w:eastAsia="Times New Roman" w:hAnsi="Times New Roman" w:cs="Times New Roman"/>
          <w:sz w:val="24"/>
          <w:szCs w:val="24"/>
        </w:rPr>
        <w:t xml:space="preserve">he notice on the value of a </w:t>
      </w:r>
      <w:r>
        <w:rPr>
          <w:rFonts w:ascii="Times New Roman" w:eastAsia="Times New Roman" w:hAnsi="Times New Roman" w:cs="Times New Roman"/>
          <w:i/>
          <w:sz w:val="24"/>
          <w:szCs w:val="24"/>
        </w:rPr>
        <w:t>jarnketill</w:t>
      </w:r>
      <w:r>
        <w:rPr>
          <w:rFonts w:ascii="Times New Roman" w:eastAsia="Times New Roman" w:hAnsi="Times New Roman" w:cs="Times New Roman"/>
          <w:sz w:val="24"/>
          <w:szCs w:val="24"/>
        </w:rPr>
        <w:t xml:space="preserve"> indicates that this was a</w:t>
      </w:r>
      <w:r w:rsidR="005212D6">
        <w:rPr>
          <w:rFonts w:ascii="Times New Roman" w:eastAsia="Times New Roman" w:hAnsi="Times New Roman" w:cs="Times New Roman"/>
          <w:sz w:val="24"/>
          <w:szCs w:val="24"/>
        </w:rPr>
        <w:t xml:space="preserve">n item </w:t>
      </w:r>
      <w:r>
        <w:rPr>
          <w:rFonts w:ascii="Times New Roman" w:eastAsia="Times New Roman" w:hAnsi="Times New Roman" w:cs="Times New Roman"/>
          <w:sz w:val="24"/>
          <w:szCs w:val="24"/>
        </w:rPr>
        <w:t xml:space="preserve">that needed </w:t>
      </w:r>
      <w:r w:rsidR="005212D6">
        <w:rPr>
          <w:rFonts w:ascii="Times New Roman" w:eastAsia="Times New Roman" w:hAnsi="Times New Roman" w:cs="Times New Roman"/>
          <w:sz w:val="24"/>
          <w:szCs w:val="24"/>
        </w:rPr>
        <w:t xml:space="preserve">defining: </w:t>
      </w:r>
      <w:r w:rsidR="00F267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Jarnketill nýr oc oelldr </w:t>
      </w:r>
      <w:r>
        <w:rPr>
          <w:rFonts w:ascii="Times New Roman" w:eastAsia="Times New Roman" w:hAnsi="Times New Roman" w:cs="Times New Roman"/>
          <w:i/>
          <w:sz w:val="24"/>
          <w:szCs w:val="24"/>
        </w:rPr>
        <w:t>oc</w:t>
      </w:r>
      <w:r>
        <w:rPr>
          <w:rFonts w:ascii="Times New Roman" w:eastAsia="Times New Roman" w:hAnsi="Times New Roman" w:cs="Times New Roman"/>
          <w:sz w:val="24"/>
          <w:szCs w:val="24"/>
        </w:rPr>
        <w:t xml:space="preserve"> vegi hálfa vett oc IiGi í viii. sciólor f</w:t>
      </w:r>
      <w:r>
        <w:rPr>
          <w:rFonts w:ascii="Times New Roman" w:eastAsia="Times New Roman" w:hAnsi="Times New Roman" w:cs="Times New Roman"/>
          <w:i/>
          <w:sz w:val="24"/>
          <w:szCs w:val="24"/>
        </w:rPr>
        <w:t>yrir</w:t>
      </w:r>
      <w:r>
        <w:rPr>
          <w:rFonts w:ascii="Times New Roman" w:eastAsia="Times New Roman" w:hAnsi="Times New Roman" w:cs="Times New Roman"/>
          <w:sz w:val="24"/>
          <w:szCs w:val="24"/>
        </w:rPr>
        <w:t xml:space="preserve"> xv. </w:t>
      </w:r>
      <w:r w:rsidR="00F267A9">
        <w:rPr>
          <w:rFonts w:ascii="Times New Roman" w:eastAsia="Times New Roman" w:hAnsi="Times New Roman" w:cs="Times New Roman"/>
          <w:sz w:val="24"/>
          <w:szCs w:val="24"/>
        </w:rPr>
        <w:t>a</w:t>
      </w:r>
      <w:r>
        <w:rPr>
          <w:rFonts w:ascii="Times New Roman" w:eastAsia="Times New Roman" w:hAnsi="Times New Roman" w:cs="Times New Roman"/>
          <w:sz w:val="24"/>
          <w:szCs w:val="24"/>
        </w:rPr>
        <w:t>vra</w:t>
      </w:r>
      <w:r w:rsidR="00F267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F6A2D">
        <w:rPr>
          <w:rFonts w:ascii="Times New Roman" w:eastAsia="Times New Roman" w:hAnsi="Times New Roman" w:cs="Times New Roman"/>
          <w:sz w:val="24"/>
          <w:szCs w:val="24"/>
        </w:rPr>
        <w:t>(</w:t>
      </w:r>
      <w:r w:rsidR="00BF6A2D" w:rsidRPr="00BF6A2D">
        <w:rPr>
          <w:rFonts w:ascii="Times New Roman" w:eastAsia="Times New Roman" w:hAnsi="Times New Roman" w:cs="Times New Roman"/>
          <w:i/>
          <w:sz w:val="24"/>
          <w:szCs w:val="24"/>
        </w:rPr>
        <w:t>Grágás</w:t>
      </w:r>
      <w:r w:rsidR="00BF6A2D">
        <w:rPr>
          <w:rFonts w:ascii="Times New Roman" w:eastAsia="Times New Roman" w:hAnsi="Times New Roman" w:cs="Times New Roman"/>
          <w:sz w:val="24"/>
          <w:szCs w:val="24"/>
        </w:rPr>
        <w:t xml:space="preserve"> in </w:t>
      </w:r>
      <w:r w:rsidR="00BF6A2D" w:rsidRPr="00BF6A2D">
        <w:rPr>
          <w:rFonts w:ascii="Times New Roman" w:eastAsia="Times New Roman" w:hAnsi="Times New Roman" w:cs="Times New Roman"/>
          <w:sz w:val="24"/>
          <w:szCs w:val="24"/>
          <w:lang w:val="en-US"/>
        </w:rPr>
        <w:t>Vilhjálmur Finsen</w:t>
      </w:r>
      <w:r w:rsidR="00BF6A2D" w:rsidRPr="00BF6A2D">
        <w:rPr>
          <w:rFonts w:ascii="Times New Roman" w:eastAsia="Times New Roman" w:hAnsi="Times New Roman" w:cs="Times New Roman"/>
          <w:sz w:val="24"/>
          <w:szCs w:val="24"/>
        </w:rPr>
        <w:t xml:space="preserve"> </w:t>
      </w:r>
      <w:r w:rsidR="00BF6A2D">
        <w:rPr>
          <w:rFonts w:ascii="Times New Roman" w:eastAsia="Times New Roman" w:hAnsi="Times New Roman" w:cs="Times New Roman"/>
          <w:sz w:val="24"/>
          <w:szCs w:val="24"/>
        </w:rPr>
        <w:t xml:space="preserve">1852, 193) </w:t>
      </w:r>
      <w:r>
        <w:rPr>
          <w:rFonts w:ascii="Times New Roman" w:eastAsia="Times New Roman" w:hAnsi="Times New Roman" w:cs="Times New Roman"/>
          <w:sz w:val="24"/>
          <w:szCs w:val="24"/>
        </w:rPr>
        <w:t>(</w:t>
      </w:r>
      <w:r w:rsidR="00BF6A2D">
        <w:rPr>
          <w:rFonts w:ascii="Times New Roman" w:eastAsia="Times New Roman" w:hAnsi="Times New Roman" w:cs="Times New Roman"/>
          <w:sz w:val="24"/>
          <w:szCs w:val="24"/>
        </w:rPr>
        <w:t>An</w:t>
      </w:r>
      <w:r w:rsidR="00F267A9">
        <w:rPr>
          <w:rFonts w:ascii="Times New Roman" w:eastAsia="Times New Roman" w:hAnsi="Times New Roman" w:cs="Times New Roman"/>
          <w:sz w:val="24"/>
          <w:szCs w:val="24"/>
        </w:rPr>
        <w:t xml:space="preserve"> iron cauldron, new and never on the fire, weighing half a load and taking eight bucket-fulls</w:t>
      </w:r>
      <w:r w:rsidR="00105B5D">
        <w:rPr>
          <w:rFonts w:ascii="Times New Roman" w:eastAsia="Times New Roman" w:hAnsi="Times New Roman" w:cs="Times New Roman"/>
          <w:sz w:val="24"/>
          <w:szCs w:val="24"/>
        </w:rPr>
        <w:t>, is worth fifteen ounce-units</w:t>
      </w:r>
      <w:r w:rsidR="00BF6A2D">
        <w:rPr>
          <w:rFonts w:ascii="Times New Roman" w:eastAsia="Times New Roman" w:hAnsi="Times New Roman" w:cs="Times New Roman"/>
          <w:sz w:val="24"/>
          <w:szCs w:val="24"/>
        </w:rPr>
        <w:t>) (</w:t>
      </w:r>
      <w:r w:rsidR="00BF6A2D">
        <w:rPr>
          <w:rFonts w:ascii="Times New Roman" w:eastAsia="Times New Roman" w:hAnsi="Times New Roman" w:cs="Times New Roman"/>
          <w:i/>
          <w:sz w:val="24"/>
          <w:szCs w:val="24"/>
        </w:rPr>
        <w:t>Grágás</w:t>
      </w:r>
      <w:r w:rsidR="00BF6A2D">
        <w:rPr>
          <w:rFonts w:ascii="Times New Roman" w:eastAsia="Times New Roman" w:hAnsi="Times New Roman" w:cs="Times New Roman"/>
          <w:sz w:val="24"/>
          <w:szCs w:val="24"/>
        </w:rPr>
        <w:t xml:space="preserve"> in Dennis, Foote, and Perkins 2000, 207). </w:t>
      </w:r>
      <w:r>
        <w:rPr>
          <w:rFonts w:ascii="Times New Roman" w:eastAsia="Times New Roman" w:hAnsi="Times New Roman" w:cs="Times New Roman"/>
          <w:sz w:val="24"/>
          <w:szCs w:val="24"/>
        </w:rPr>
        <w:t xml:space="preserve">Such an item was evidently important, as this valuation is included in the same section as the valuations of domestic animals and standardized cloth, and is the only cooking item included in these valuations (it is notable that iron cauldrons are not infrequently found in high-status pagan graves from Norway </w:t>
      </w:r>
      <w:hyperlink r:id="rId22">
        <w:r w:rsidR="00BF6A2D">
          <w:rPr>
            <w:rFonts w:ascii="Times New Roman" w:eastAsia="Times New Roman" w:hAnsi="Times New Roman" w:cs="Times New Roman"/>
            <w:sz w:val="24"/>
            <w:szCs w:val="24"/>
          </w:rPr>
          <w:t>(</w:t>
        </w:r>
        <w:r>
          <w:rPr>
            <w:rFonts w:ascii="Times New Roman" w:eastAsia="Times New Roman" w:hAnsi="Times New Roman" w:cs="Times New Roman"/>
            <w:sz w:val="24"/>
            <w:szCs w:val="24"/>
          </w:rPr>
          <w:t>e.g. Rygh 1885 (1999), 82</w:t>
        </w:r>
      </w:hyperlink>
      <w:r w:rsidR="00BF6A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Iceland </w:t>
      </w:r>
      <w:hyperlink r:id="rId23">
        <w:r w:rsidR="00BF6A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e.g. </w:t>
        </w:r>
        <w:r w:rsidR="006E2DDD">
          <w:rPr>
            <w:rFonts w:ascii="Times New Roman" w:eastAsia="Times New Roman" w:hAnsi="Times New Roman" w:cs="Times New Roman"/>
            <w:sz w:val="24"/>
            <w:szCs w:val="24"/>
          </w:rPr>
          <w:t xml:space="preserve">Kristján Eldjárn and Adolf Friðriksson </w:t>
        </w:r>
        <w:r>
          <w:rPr>
            <w:rFonts w:ascii="Times New Roman" w:eastAsia="Times New Roman" w:hAnsi="Times New Roman" w:cs="Times New Roman"/>
            <w:sz w:val="24"/>
            <w:szCs w:val="24"/>
          </w:rPr>
          <w:t>2000, 96–97, 561</w:t>
        </w:r>
      </w:hyperlink>
      <w:r w:rsidR="00BF6A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while iron cooking equipment recovered from domestic contexts occasionally shows evidence </w:t>
      </w:r>
      <w:r w:rsidR="005212D6">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repair – something rarely seen in ceramic technology </w:t>
      </w:r>
      <w:hyperlink r:id="rId24">
        <w:r w:rsidR="00F762A0">
          <w:rPr>
            <w:rFonts w:ascii="Times New Roman" w:eastAsia="Times New Roman" w:hAnsi="Times New Roman" w:cs="Times New Roman"/>
            <w:sz w:val="24"/>
            <w:szCs w:val="24"/>
          </w:rPr>
          <w:t>(</w:t>
        </w:r>
        <w:r>
          <w:rPr>
            <w:rFonts w:ascii="Times New Roman" w:eastAsia="Times New Roman" w:hAnsi="Times New Roman" w:cs="Times New Roman"/>
            <w:sz w:val="24"/>
            <w:szCs w:val="24"/>
          </w:rPr>
          <w:t>e.g. Ottaway 1992, 604</w:t>
        </w:r>
        <w:r w:rsidR="00F762A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w:t>
      </w:r>
      <w:r w:rsidR="005212D6">
        <w:rPr>
          <w:rFonts w:ascii="Times New Roman" w:eastAsia="Times New Roman" w:hAnsi="Times New Roman" w:cs="Times New Roman"/>
          <w:sz w:val="24"/>
          <w:szCs w:val="24"/>
        </w:rPr>
        <w:t>Kettles are sometimes presented as</w:t>
      </w:r>
      <w:r w:rsidR="00920585">
        <w:rPr>
          <w:rFonts w:ascii="Times New Roman" w:eastAsia="Times New Roman" w:hAnsi="Times New Roman" w:cs="Times New Roman"/>
          <w:sz w:val="24"/>
          <w:szCs w:val="24"/>
        </w:rPr>
        <w:t xml:space="preserve"> valuable objects in the sagas –</w:t>
      </w:r>
      <w:r w:rsidR="005212D6">
        <w:rPr>
          <w:rFonts w:ascii="Times New Roman" w:eastAsia="Times New Roman" w:hAnsi="Times New Roman" w:cs="Times New Roman"/>
          <w:sz w:val="24"/>
          <w:szCs w:val="24"/>
        </w:rPr>
        <w:t xml:space="preserve"> at least, it may have been worth engaging in a vendetta when denied such an item. In </w:t>
      </w:r>
      <w:r w:rsidR="005212D6">
        <w:rPr>
          <w:rFonts w:ascii="Times New Roman" w:eastAsia="Times New Roman" w:hAnsi="Times New Roman" w:cs="Times New Roman"/>
          <w:i/>
          <w:sz w:val="24"/>
          <w:szCs w:val="24"/>
        </w:rPr>
        <w:t xml:space="preserve">Þorsteinn siðu-Hallsons saga </w:t>
      </w:r>
      <w:r w:rsidR="005212D6">
        <w:rPr>
          <w:rFonts w:ascii="Times New Roman" w:eastAsia="Times New Roman" w:hAnsi="Times New Roman" w:cs="Times New Roman"/>
          <w:sz w:val="24"/>
          <w:szCs w:val="24"/>
        </w:rPr>
        <w:t>(ch. 2), Þórhaddr has increasing numbers of his rival’s livestock slaughtered each autumn, all because the first man refused to give him a certain ‘ketill, mikill ok góðr’</w:t>
      </w:r>
      <w:r w:rsidR="0008008D">
        <w:rPr>
          <w:rFonts w:ascii="Times New Roman" w:eastAsia="Times New Roman" w:hAnsi="Times New Roman" w:cs="Times New Roman"/>
          <w:sz w:val="24"/>
          <w:szCs w:val="24"/>
        </w:rPr>
        <w:t xml:space="preserve"> (</w:t>
      </w:r>
      <w:r w:rsidR="0008008D">
        <w:rPr>
          <w:rFonts w:ascii="Times New Roman" w:eastAsia="Times New Roman" w:hAnsi="Times New Roman" w:cs="Times New Roman"/>
          <w:i/>
          <w:sz w:val="24"/>
          <w:szCs w:val="24"/>
        </w:rPr>
        <w:t xml:space="preserve">Þorsteinn siðu-Hallsons saga </w:t>
      </w:r>
      <w:r w:rsidR="0008008D">
        <w:rPr>
          <w:rFonts w:ascii="Times New Roman" w:eastAsia="Times New Roman" w:hAnsi="Times New Roman" w:cs="Times New Roman"/>
          <w:sz w:val="24"/>
          <w:szCs w:val="24"/>
        </w:rPr>
        <w:t>in Jón Jóhannesson 1950c, 303)</w:t>
      </w:r>
      <w:r w:rsidR="0008008D" w:rsidRPr="0008008D">
        <w:rPr>
          <w:rFonts w:ascii="Times New Roman" w:eastAsia="Times New Roman" w:hAnsi="Times New Roman" w:cs="Times New Roman"/>
          <w:sz w:val="24"/>
          <w:szCs w:val="24"/>
        </w:rPr>
        <w:t xml:space="preserve"> </w:t>
      </w:r>
      <w:r w:rsidR="0008008D">
        <w:rPr>
          <w:rFonts w:ascii="Times New Roman" w:eastAsia="Times New Roman" w:hAnsi="Times New Roman" w:cs="Times New Roman"/>
          <w:sz w:val="24"/>
          <w:szCs w:val="24"/>
        </w:rPr>
        <w:t>(great and good kettle)</w:t>
      </w:r>
      <w:r w:rsidR="005212D6">
        <w:rPr>
          <w:rFonts w:ascii="Times New Roman" w:eastAsia="Times New Roman" w:hAnsi="Times New Roman" w:cs="Times New Roman"/>
          <w:i/>
          <w:sz w:val="24"/>
          <w:szCs w:val="24"/>
        </w:rPr>
        <w:t xml:space="preserve"> </w:t>
      </w:r>
      <w:r w:rsidR="005212D6">
        <w:rPr>
          <w:rFonts w:ascii="Times New Roman" w:eastAsia="Times New Roman" w:hAnsi="Times New Roman" w:cs="Times New Roman"/>
          <w:sz w:val="24"/>
          <w:szCs w:val="24"/>
        </w:rPr>
        <w:t xml:space="preserve">to which both men had an equal right. Clearly the idea of the valuable cooking-pot persisted. Perhaps the detailed specifications for the legal </w:t>
      </w:r>
      <w:r w:rsidR="005212D6">
        <w:rPr>
          <w:rFonts w:ascii="Times New Roman" w:eastAsia="Times New Roman" w:hAnsi="Times New Roman" w:cs="Times New Roman"/>
          <w:i/>
          <w:sz w:val="24"/>
          <w:szCs w:val="24"/>
        </w:rPr>
        <w:t>ketill</w:t>
      </w:r>
      <w:r w:rsidR="005212D6">
        <w:rPr>
          <w:rFonts w:ascii="Times New Roman" w:eastAsia="Times New Roman" w:hAnsi="Times New Roman" w:cs="Times New Roman"/>
          <w:sz w:val="24"/>
          <w:szCs w:val="24"/>
        </w:rPr>
        <w:t xml:space="preserve"> were formed in response to such arguments: if all such pots were of standard size and material, then jealousies and social unrest could not ensue over particularly fabulous specimens. </w:t>
      </w:r>
    </w:p>
    <w:p w14:paraId="00000023" w14:textId="098FF340" w:rsidR="00271DFB" w:rsidRDefault="00701114" w:rsidP="00E22D37">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w:t>
      </w:r>
      <w:r w:rsidR="005212D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notice</w:t>
      </w:r>
      <w:r w:rsidR="005212D6">
        <w:rPr>
          <w:rFonts w:ascii="Times New Roman" w:eastAsia="Times New Roman" w:hAnsi="Times New Roman" w:cs="Times New Roman"/>
          <w:sz w:val="24"/>
          <w:szCs w:val="24"/>
        </w:rPr>
        <w:t xml:space="preserve"> in </w:t>
      </w:r>
      <w:r w:rsidR="005212D6">
        <w:rPr>
          <w:rFonts w:ascii="Times New Roman" w:eastAsia="Times New Roman" w:hAnsi="Times New Roman" w:cs="Times New Roman"/>
          <w:i/>
          <w:iCs/>
          <w:sz w:val="24"/>
          <w:szCs w:val="24"/>
        </w:rPr>
        <w:t>Grágás</w:t>
      </w:r>
      <w:r>
        <w:rPr>
          <w:rFonts w:ascii="Times New Roman" w:eastAsia="Times New Roman" w:hAnsi="Times New Roman" w:cs="Times New Roman"/>
          <w:sz w:val="24"/>
          <w:szCs w:val="24"/>
        </w:rPr>
        <w:t>, one can see that iron was the preferred material for such vessels (or that iron was the only material with legal currency) and that such vessels were to be used in trade or gifts only if newly made. The volume of the kettle is further explained:</w:t>
      </w:r>
      <w:r w:rsidR="00F267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Þ</w:t>
      </w:r>
      <w:r>
        <w:rPr>
          <w:rFonts w:ascii="Times New Roman" w:eastAsia="Times New Roman" w:hAnsi="Times New Roman" w:cs="Times New Roman"/>
          <w:i/>
          <w:sz w:val="24"/>
          <w:szCs w:val="24"/>
        </w:rPr>
        <w:t>at</w:t>
      </w:r>
      <w:r>
        <w:rPr>
          <w:rFonts w:ascii="Times New Roman" w:eastAsia="Times New Roman" w:hAnsi="Times New Roman" w:cs="Times New Roman"/>
          <w:sz w:val="24"/>
          <w:szCs w:val="24"/>
        </w:rPr>
        <w:t xml:space="preserve"> e</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katla máls sciola er tré e</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sett ilögg oc tecr avðro</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megi</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aþrö</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xii. þu</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lunga meðal m</w:t>
      </w:r>
      <w:r>
        <w:rPr>
          <w:rFonts w:ascii="Times New Roman" w:eastAsia="Times New Roman" w:hAnsi="Times New Roman" w:cs="Times New Roman"/>
          <w:i/>
          <w:sz w:val="24"/>
          <w:szCs w:val="24"/>
        </w:rPr>
        <w:t>ann</w:t>
      </w:r>
      <w:r>
        <w:rPr>
          <w:rFonts w:ascii="Times New Roman" w:eastAsia="Times New Roman" w:hAnsi="Times New Roman" w:cs="Times New Roman"/>
          <w:sz w:val="24"/>
          <w:szCs w:val="24"/>
        </w:rPr>
        <w:t>e i nagls rótom</w:t>
      </w:r>
      <w:r w:rsidR="0008008D" w:rsidRPr="0008008D">
        <w:rPr>
          <w:rFonts w:ascii="Times New Roman" w:eastAsia="Times New Roman" w:hAnsi="Times New Roman" w:cs="Times New Roman"/>
          <w:sz w:val="24"/>
          <w:szCs w:val="24"/>
        </w:rPr>
        <w:t xml:space="preserve"> </w:t>
      </w:r>
      <w:r w:rsidR="0008008D">
        <w:rPr>
          <w:rFonts w:ascii="Times New Roman" w:eastAsia="Times New Roman" w:hAnsi="Times New Roman" w:cs="Times New Roman"/>
          <w:sz w:val="24"/>
          <w:szCs w:val="24"/>
        </w:rPr>
        <w:t>(</w:t>
      </w:r>
      <w:r w:rsidR="0008008D" w:rsidRPr="00BF6A2D">
        <w:rPr>
          <w:rFonts w:ascii="Times New Roman" w:eastAsia="Times New Roman" w:hAnsi="Times New Roman" w:cs="Times New Roman"/>
          <w:i/>
          <w:sz w:val="24"/>
          <w:szCs w:val="24"/>
        </w:rPr>
        <w:t>Grágás</w:t>
      </w:r>
      <w:r w:rsidR="0008008D">
        <w:rPr>
          <w:rFonts w:ascii="Times New Roman" w:eastAsia="Times New Roman" w:hAnsi="Times New Roman" w:cs="Times New Roman"/>
          <w:sz w:val="24"/>
          <w:szCs w:val="24"/>
        </w:rPr>
        <w:t xml:space="preserve"> in </w:t>
      </w:r>
      <w:r w:rsidR="0008008D" w:rsidRPr="00BF6A2D">
        <w:rPr>
          <w:rFonts w:ascii="Times New Roman" w:eastAsia="Times New Roman" w:hAnsi="Times New Roman" w:cs="Times New Roman"/>
          <w:sz w:val="24"/>
          <w:szCs w:val="24"/>
          <w:lang w:val="en-US"/>
        </w:rPr>
        <w:t>Vilhjálmur Finsen</w:t>
      </w:r>
      <w:r w:rsidR="0008008D" w:rsidRPr="00BF6A2D">
        <w:rPr>
          <w:rFonts w:ascii="Times New Roman" w:eastAsia="Times New Roman" w:hAnsi="Times New Roman" w:cs="Times New Roman"/>
          <w:sz w:val="24"/>
          <w:szCs w:val="24"/>
        </w:rPr>
        <w:t xml:space="preserve"> </w:t>
      </w:r>
      <w:r w:rsidR="0008008D">
        <w:rPr>
          <w:rFonts w:ascii="Times New Roman" w:eastAsia="Times New Roman" w:hAnsi="Times New Roman" w:cs="Times New Roman"/>
          <w:sz w:val="24"/>
          <w:szCs w:val="24"/>
        </w:rPr>
        <w:t>1852, 193)</w:t>
      </w:r>
      <w:r w:rsidR="00F267A9">
        <w:rPr>
          <w:rFonts w:ascii="Times New Roman" w:eastAsia="Times New Roman" w:hAnsi="Times New Roman" w:cs="Times New Roman"/>
          <w:sz w:val="24"/>
          <w:szCs w:val="24"/>
        </w:rPr>
        <w:t xml:space="preserve"> (A cauldron-measuring bucket is one where a stick the length of twelve thumb-widths, as measured across the nail-root of an </w:t>
      </w:r>
      <w:r w:rsidR="00F267A9">
        <w:rPr>
          <w:rFonts w:ascii="Times New Roman" w:eastAsia="Times New Roman" w:hAnsi="Times New Roman" w:cs="Times New Roman"/>
          <w:sz w:val="24"/>
          <w:szCs w:val="24"/>
        </w:rPr>
        <w:lastRenderedPageBreak/>
        <w:t xml:space="preserve">average man, put on the bottom on one side touches the rim on the other </w:t>
      </w:r>
      <w:r w:rsidR="0008008D">
        <w:rPr>
          <w:rFonts w:ascii="Times New Roman" w:eastAsia="Times New Roman" w:hAnsi="Times New Roman" w:cs="Times New Roman"/>
          <w:sz w:val="24"/>
          <w:szCs w:val="24"/>
        </w:rPr>
        <w:t>(</w:t>
      </w:r>
      <w:r w:rsidR="0008008D">
        <w:rPr>
          <w:rFonts w:ascii="Times New Roman" w:eastAsia="Times New Roman" w:hAnsi="Times New Roman" w:cs="Times New Roman"/>
          <w:i/>
          <w:sz w:val="24"/>
          <w:szCs w:val="24"/>
        </w:rPr>
        <w:t>Grágás</w:t>
      </w:r>
      <w:r w:rsidR="0008008D">
        <w:rPr>
          <w:rFonts w:ascii="Times New Roman" w:eastAsia="Times New Roman" w:hAnsi="Times New Roman" w:cs="Times New Roman"/>
          <w:sz w:val="24"/>
          <w:szCs w:val="24"/>
        </w:rPr>
        <w:t xml:space="preserve"> in Dennis, Foote, and Perkins 2000, 208)</w:t>
      </w:r>
      <w:bookmarkStart w:id="6" w:name="_heading=h.3znysh7" w:colFirst="0" w:colLast="0"/>
      <w:bookmarkEnd w:id="6"/>
      <w:r w:rsidR="00F267A9">
        <w:rPr>
          <w:rFonts w:ascii="Times New Roman" w:eastAsia="Times New Roman" w:hAnsi="Times New Roman" w:cs="Times New Roman"/>
          <w:sz w:val="24"/>
          <w:szCs w:val="24"/>
        </w:rPr>
        <w:t xml:space="preserve">. This </w:t>
      </w:r>
      <w:r>
        <w:rPr>
          <w:rFonts w:ascii="Times New Roman" w:eastAsia="Times New Roman" w:hAnsi="Times New Roman" w:cs="Times New Roman"/>
          <w:sz w:val="24"/>
          <w:szCs w:val="24"/>
        </w:rPr>
        <w:t>suggest</w:t>
      </w:r>
      <w:r w:rsidR="00F267A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such a pot was important not only because of its condition and material of manufacture but also its capacity. Such a clarification suggests at least some attempt to standardize the production of such vessels, perhaps focused on cooking-pots that were to operate in the wider community in some way (trade, exchange, etc.). Interestingly, this idea echoes something seen in late ninth-century England, as a new, more professionally manufactured, standardized repertoire of ceramic technology is introduced from continental Europe, presumably via the patronage or bondage of the Viking Great Army (e.g. Kilmurry 1980; Perry 2016). While the laws do not indicate for what this</w:t>
      </w:r>
      <w:r w:rsidR="005212D6">
        <w:rPr>
          <w:rFonts w:ascii="Times New Roman" w:eastAsia="Times New Roman" w:hAnsi="Times New Roman" w:cs="Times New Roman"/>
          <w:sz w:val="24"/>
          <w:szCs w:val="24"/>
        </w:rPr>
        <w:t xml:space="preserve"> legal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jarnketill </w:t>
      </w:r>
      <w:r>
        <w:rPr>
          <w:rFonts w:ascii="Times New Roman" w:eastAsia="Times New Roman" w:hAnsi="Times New Roman" w:cs="Times New Roman"/>
          <w:sz w:val="24"/>
          <w:szCs w:val="24"/>
        </w:rPr>
        <w:t>would have been used, we might assume that here we find the boiling instrument shown in many saga descriptions of culinary practice, as shall be seen below.</w:t>
      </w:r>
    </w:p>
    <w:p w14:paraId="00000024" w14:textId="77777777" w:rsidR="00271DFB" w:rsidRDefault="00701114" w:rsidP="00F06DD5">
      <w:pPr>
        <w:pStyle w:val="Heading1"/>
      </w:pPr>
      <w:bookmarkStart w:id="7" w:name="_heading=h.beocp9in91ku" w:colFirst="0" w:colLast="0"/>
      <w:bookmarkEnd w:id="7"/>
      <w:r>
        <w:t>Sagas of Icelanders and Kings’ Sagas</w:t>
      </w:r>
    </w:p>
    <w:p w14:paraId="00000025" w14:textId="27B9735B" w:rsidR="00271DFB" w:rsidRDefault="00701114" w:rsidP="0070111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representation of </w:t>
      </w:r>
      <w:r w:rsidR="00E72F20" w:rsidRPr="00E72F20">
        <w:rPr>
          <w:rFonts w:ascii="Times New Roman" w:eastAsia="Times New Roman" w:hAnsi="Times New Roman" w:cs="Times New Roman"/>
          <w:iCs/>
          <w:sz w:val="24"/>
          <w:szCs w:val="24"/>
        </w:rPr>
        <w:t>the</w:t>
      </w:r>
      <w:r w:rsidR="00E72F20">
        <w:rPr>
          <w:rFonts w:ascii="Times New Roman" w:eastAsia="Times New Roman" w:hAnsi="Times New Roman" w:cs="Times New Roman"/>
          <w:iCs/>
          <w:sz w:val="24"/>
          <w:szCs w:val="24"/>
        </w:rPr>
        <w:t xml:space="preserve"> fantastic</w:t>
      </w:r>
      <w:r>
        <w:rPr>
          <w:rFonts w:ascii="Times New Roman" w:eastAsia="Times New Roman" w:hAnsi="Times New Roman" w:cs="Times New Roman"/>
          <w:i/>
          <w:sz w:val="24"/>
          <w:szCs w:val="24"/>
        </w:rPr>
        <w:t xml:space="preserve"> ketill </w:t>
      </w: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Þorsteinn siðu-Hallsons saga</w:t>
      </w:r>
      <w:r>
        <w:rPr>
          <w:rFonts w:ascii="Times New Roman" w:eastAsia="Times New Roman" w:hAnsi="Times New Roman" w:cs="Times New Roman"/>
          <w:sz w:val="24"/>
          <w:szCs w:val="24"/>
        </w:rPr>
        <w:t xml:space="preserve"> is a rare one, and most cooking-pots in the </w:t>
      </w:r>
      <w:r w:rsidR="00920585">
        <w:rPr>
          <w:rFonts w:ascii="Times New Roman" w:eastAsia="Times New Roman" w:hAnsi="Times New Roman" w:cs="Times New Roman"/>
          <w:sz w:val="24"/>
          <w:szCs w:val="24"/>
        </w:rPr>
        <w:t>s</w:t>
      </w:r>
      <w:r>
        <w:rPr>
          <w:rFonts w:ascii="Times New Roman" w:eastAsia="Times New Roman" w:hAnsi="Times New Roman" w:cs="Times New Roman"/>
          <w:sz w:val="24"/>
          <w:szCs w:val="24"/>
        </w:rPr>
        <w:t>agas of Icelanders seem to conform to an everyday object of utility, rather than a</w:t>
      </w:r>
      <w:r w:rsidR="00E72F20">
        <w:rPr>
          <w:rFonts w:ascii="Times New Roman" w:eastAsia="Times New Roman" w:hAnsi="Times New Roman" w:cs="Times New Roman"/>
          <w:sz w:val="24"/>
          <w:szCs w:val="24"/>
        </w:rPr>
        <w:t>n object of value</w:t>
      </w:r>
      <w:r>
        <w:rPr>
          <w:rFonts w:ascii="Times New Roman" w:eastAsia="Times New Roman" w:hAnsi="Times New Roman" w:cs="Times New Roman"/>
          <w:sz w:val="24"/>
          <w:szCs w:val="24"/>
        </w:rPr>
        <w:t>. While, as Eva Kraus points out, the larg</w:t>
      </w:r>
      <w:r w:rsidR="00920585">
        <w:rPr>
          <w:rFonts w:ascii="Times New Roman" w:eastAsia="Times New Roman" w:hAnsi="Times New Roman" w:cs="Times New Roman"/>
          <w:sz w:val="24"/>
          <w:szCs w:val="24"/>
        </w:rPr>
        <w:t>er gatherings or feasts of the s</w:t>
      </w:r>
      <w:r>
        <w:rPr>
          <w:rFonts w:ascii="Times New Roman" w:eastAsia="Times New Roman" w:hAnsi="Times New Roman" w:cs="Times New Roman"/>
          <w:sz w:val="24"/>
          <w:szCs w:val="24"/>
        </w:rPr>
        <w:t xml:space="preserve">agas of Icelanders rarely, if ever, include details of the preparation or eating of specific foods (focussing as they do instead on the social aspects of eating rather than the individual act), smaller family meals within the home are occasionally described in detail, including </w:t>
      </w:r>
      <w:r w:rsidR="0067355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specification of different serving and eating dishes, and descriptions of the storage and preparation of food (Kraus 2013).</w:t>
      </w:r>
      <w:r w:rsidR="00CE65C3">
        <w:rPr>
          <w:rFonts w:ascii="Times New Roman" w:eastAsia="Times New Roman" w:hAnsi="Times New Roman" w:cs="Times New Roman"/>
          <w:sz w:val="24"/>
          <w:szCs w:val="24"/>
        </w:rPr>
        <w:t xml:space="preserve"> </w:t>
      </w:r>
      <w:r w:rsidR="00920585">
        <w:rPr>
          <w:rFonts w:ascii="Times New Roman" w:eastAsia="Times New Roman" w:hAnsi="Times New Roman" w:cs="Times New Roman"/>
          <w:sz w:val="24"/>
          <w:szCs w:val="24"/>
        </w:rPr>
        <w:t>Furthermore, the s</w:t>
      </w:r>
      <w:r>
        <w:rPr>
          <w:rFonts w:ascii="Times New Roman" w:eastAsia="Times New Roman" w:hAnsi="Times New Roman" w:cs="Times New Roman"/>
          <w:sz w:val="24"/>
          <w:szCs w:val="24"/>
        </w:rPr>
        <w:t>agas include descriptions of Icelanders cooking while travelling. Although compiled, like almost all of the sources discussed in this article, in the thirteenth and four</w:t>
      </w:r>
      <w:r w:rsidR="00920585">
        <w:rPr>
          <w:rFonts w:ascii="Times New Roman" w:eastAsia="Times New Roman" w:hAnsi="Times New Roman" w:cs="Times New Roman"/>
          <w:sz w:val="24"/>
          <w:szCs w:val="24"/>
        </w:rPr>
        <w:t>teenth centuries, these s</w:t>
      </w:r>
      <w:r>
        <w:rPr>
          <w:rFonts w:ascii="Times New Roman" w:eastAsia="Times New Roman" w:hAnsi="Times New Roman" w:cs="Times New Roman"/>
          <w:sz w:val="24"/>
          <w:szCs w:val="24"/>
        </w:rPr>
        <w:t xml:space="preserve">agas codify attempts to rewrite or re-imagine a Viking-Age past. The culinary activities depicted can be seen partly as medieval imaginings of how early Icelanders and Norwegians prepared and consumed their food, as well as partly a reflection of how </w:t>
      </w:r>
      <w:r w:rsidR="00673556">
        <w:rPr>
          <w:rFonts w:ascii="Times New Roman" w:eastAsia="Times New Roman" w:hAnsi="Times New Roman" w:cs="Times New Roman"/>
          <w:sz w:val="24"/>
          <w:szCs w:val="24"/>
        </w:rPr>
        <w:t xml:space="preserve">high </w:t>
      </w:r>
      <w:r>
        <w:rPr>
          <w:rFonts w:ascii="Times New Roman" w:eastAsia="Times New Roman" w:hAnsi="Times New Roman" w:cs="Times New Roman"/>
          <w:sz w:val="24"/>
          <w:szCs w:val="24"/>
        </w:rPr>
        <w:t xml:space="preserve">medieval Icelanders did so. </w:t>
      </w:r>
      <w:r>
        <w:rPr>
          <w:rFonts w:ascii="Times New Roman" w:eastAsia="Times New Roman" w:hAnsi="Times New Roman" w:cs="Times New Roman"/>
          <w:i/>
          <w:sz w:val="24"/>
          <w:szCs w:val="24"/>
        </w:rPr>
        <w:t>Hávarðar saga Ísfirðings</w:t>
      </w:r>
      <w:r>
        <w:rPr>
          <w:rFonts w:ascii="Times New Roman" w:eastAsia="Times New Roman" w:hAnsi="Times New Roman" w:cs="Times New Roman"/>
          <w:sz w:val="24"/>
          <w:szCs w:val="24"/>
        </w:rPr>
        <w:t xml:space="preserve"> references a storehouse full of </w:t>
      </w:r>
      <w:r w:rsidR="002478BB">
        <w:rPr>
          <w:rFonts w:ascii="Times New Roman" w:eastAsia="Times New Roman" w:hAnsi="Times New Roman" w:cs="Times New Roman"/>
          <w:sz w:val="24"/>
          <w:szCs w:val="24"/>
        </w:rPr>
        <w:t>‘</w:t>
      </w:r>
      <w:r w:rsidRPr="002478BB">
        <w:rPr>
          <w:rFonts w:ascii="Times New Roman" w:eastAsia="Times New Roman" w:hAnsi="Times New Roman" w:cs="Times New Roman"/>
          <w:iCs/>
          <w:sz w:val="24"/>
          <w:szCs w:val="24"/>
        </w:rPr>
        <w:t>slátr, skreið, ok ostar</w:t>
      </w:r>
      <w:r w:rsidR="002478BB">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w:t>
      </w:r>
      <w:r w:rsidR="0008008D">
        <w:rPr>
          <w:rFonts w:ascii="Times New Roman" w:eastAsia="Times New Roman" w:hAnsi="Times New Roman" w:cs="Times New Roman"/>
          <w:i/>
          <w:sz w:val="24"/>
          <w:szCs w:val="24"/>
        </w:rPr>
        <w:t>Hávarðar saga Ísfirðings</w:t>
      </w:r>
      <w:r w:rsidR="0008008D">
        <w:rPr>
          <w:rFonts w:ascii="Times New Roman" w:eastAsia="Times New Roman" w:hAnsi="Times New Roman" w:cs="Times New Roman"/>
          <w:sz w:val="24"/>
          <w:szCs w:val="24"/>
        </w:rPr>
        <w:t xml:space="preserve"> in </w:t>
      </w:r>
      <w:r w:rsidR="00A75084">
        <w:rPr>
          <w:rFonts w:ascii="Times New Roman" w:eastAsia="Times New Roman" w:hAnsi="Times New Roman" w:cs="Times New Roman"/>
          <w:sz w:val="24"/>
          <w:szCs w:val="24"/>
        </w:rPr>
        <w:t xml:space="preserve">Björn K. </w:t>
      </w:r>
      <w:r>
        <w:rPr>
          <w:rFonts w:ascii="Times New Roman" w:eastAsia="Times New Roman" w:hAnsi="Times New Roman" w:cs="Times New Roman"/>
          <w:sz w:val="24"/>
          <w:szCs w:val="24"/>
        </w:rPr>
        <w:t xml:space="preserve">Þórólfsson &amp; </w:t>
      </w:r>
      <w:r w:rsidR="00A75084">
        <w:rPr>
          <w:rFonts w:ascii="Times New Roman" w:eastAsia="Times New Roman" w:hAnsi="Times New Roman" w:cs="Times New Roman"/>
          <w:sz w:val="24"/>
          <w:szCs w:val="24"/>
        </w:rPr>
        <w:t xml:space="preserve">Guðni </w:t>
      </w:r>
      <w:r>
        <w:rPr>
          <w:rFonts w:ascii="Times New Roman" w:eastAsia="Times New Roman" w:hAnsi="Times New Roman" w:cs="Times New Roman"/>
          <w:sz w:val="24"/>
          <w:szCs w:val="24"/>
        </w:rPr>
        <w:t>Jónsson 1943</w:t>
      </w:r>
      <w:r w:rsidR="003B35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 15</w:t>
      </w:r>
      <w:r w:rsidR="003B35D3">
        <w:rPr>
          <w:rFonts w:ascii="Times New Roman" w:eastAsia="Times New Roman" w:hAnsi="Times New Roman" w:cs="Times New Roman"/>
          <w:sz w:val="24"/>
          <w:szCs w:val="24"/>
        </w:rPr>
        <w:t>) (</w:t>
      </w:r>
      <w:r>
        <w:rPr>
          <w:rFonts w:ascii="Times New Roman" w:eastAsia="Times New Roman" w:hAnsi="Times New Roman" w:cs="Times New Roman"/>
          <w:sz w:val="24"/>
          <w:szCs w:val="24"/>
        </w:rPr>
        <w:t>fresh meat, dried fish,</w:t>
      </w:r>
      <w:r w:rsidR="00920585">
        <w:rPr>
          <w:rFonts w:ascii="Times New Roman" w:eastAsia="Times New Roman" w:hAnsi="Times New Roman" w:cs="Times New Roman"/>
          <w:sz w:val="24"/>
          <w:szCs w:val="24"/>
        </w:rPr>
        <w:t xml:space="preserve"> and cheeses), and reading the s</w:t>
      </w:r>
      <w:r>
        <w:rPr>
          <w:rFonts w:ascii="Times New Roman" w:eastAsia="Times New Roman" w:hAnsi="Times New Roman" w:cs="Times New Roman"/>
          <w:sz w:val="24"/>
          <w:szCs w:val="24"/>
        </w:rPr>
        <w:t xml:space="preserve">agas of Icelanders gives the strong impression that these were the main food staples of the Icelanders. This is supported by archaeological evidence from medieval Iceland, which clearly demonstrates the economic significance of stored fish in particular </w:t>
      </w:r>
      <w:hyperlink r:id="rId25">
        <w:r>
          <w:rPr>
            <w:rFonts w:ascii="Times New Roman" w:eastAsia="Times New Roman" w:hAnsi="Times New Roman" w:cs="Times New Roman"/>
            <w:sz w:val="24"/>
            <w:szCs w:val="24"/>
          </w:rPr>
          <w:t xml:space="preserve">(Vésteinsson 2016; see also Krivogorskaya </w:t>
        </w:r>
      </w:hyperlink>
      <w:hyperlink r:id="rId26">
        <w:r>
          <w:rPr>
            <w:rFonts w:ascii="Times New Roman" w:eastAsia="Times New Roman" w:hAnsi="Times New Roman" w:cs="Times New Roman"/>
            <w:i/>
            <w:sz w:val="24"/>
            <w:szCs w:val="24"/>
          </w:rPr>
          <w:t>et al.</w:t>
        </w:r>
      </w:hyperlink>
      <w:hyperlink r:id="rId27">
        <w:r>
          <w:rPr>
            <w:rFonts w:ascii="Times New Roman" w:eastAsia="Times New Roman" w:hAnsi="Times New Roman" w:cs="Times New Roman"/>
            <w:sz w:val="24"/>
            <w:szCs w:val="24"/>
          </w:rPr>
          <w:t xml:space="preserve"> 2004; Keller 2010)</w:t>
        </w:r>
      </w:hyperlink>
      <w:r>
        <w:rPr>
          <w:rFonts w:ascii="Times New Roman" w:eastAsia="Times New Roman" w:hAnsi="Times New Roman" w:cs="Times New Roman"/>
          <w:sz w:val="24"/>
          <w:szCs w:val="24"/>
        </w:rPr>
        <w:t xml:space="preserve">. Alongside </w:t>
      </w:r>
      <w:r>
        <w:rPr>
          <w:rFonts w:ascii="Times New Roman" w:eastAsia="Times New Roman" w:hAnsi="Times New Roman" w:cs="Times New Roman"/>
          <w:sz w:val="24"/>
          <w:szCs w:val="24"/>
        </w:rPr>
        <w:lastRenderedPageBreak/>
        <w:t xml:space="preserve">these, porridge is also often mentioned, mostly in conjunction with travelling or with residence in Norway </w:t>
      </w:r>
      <w:r w:rsidR="00673556">
        <w:rPr>
          <w:rFonts w:ascii="Times New Roman" w:eastAsia="Times New Roman" w:hAnsi="Times New Roman" w:cs="Times New Roman"/>
          <w:sz w:val="24"/>
          <w:szCs w:val="24"/>
        </w:rPr>
        <w:t>(see</w:t>
      </w:r>
      <w:r>
        <w:rPr>
          <w:rFonts w:ascii="Times New Roman" w:eastAsia="Times New Roman" w:hAnsi="Times New Roman" w:cs="Times New Roman"/>
          <w:sz w:val="24"/>
          <w:szCs w:val="24"/>
        </w:rPr>
        <w:t xml:space="preserve"> the verses from </w:t>
      </w:r>
      <w:r>
        <w:rPr>
          <w:rFonts w:ascii="Times New Roman" w:eastAsia="Times New Roman" w:hAnsi="Times New Roman" w:cs="Times New Roman"/>
          <w:i/>
          <w:sz w:val="24"/>
          <w:szCs w:val="24"/>
        </w:rPr>
        <w:t>Sneglu-Halli þáttr</w:t>
      </w:r>
      <w:r w:rsidR="00673556">
        <w:rPr>
          <w:rFonts w:ascii="Times New Roman" w:eastAsia="Times New Roman" w:hAnsi="Times New Roman" w:cs="Times New Roman"/>
          <w:iCs/>
          <w:sz w:val="24"/>
          <w:szCs w:val="24"/>
        </w:rPr>
        <w:t xml:space="preserve"> discussed below)</w:t>
      </w:r>
      <w:r>
        <w:rPr>
          <w:rFonts w:ascii="Times New Roman" w:eastAsia="Times New Roman" w:hAnsi="Times New Roman" w:cs="Times New Roman"/>
          <w:sz w:val="24"/>
          <w:szCs w:val="24"/>
        </w:rPr>
        <w:t>.</w:t>
      </w:r>
    </w:p>
    <w:p w14:paraId="1665D933" w14:textId="038C4DD5" w:rsidR="0048697B" w:rsidRDefault="00701114" w:rsidP="0048697B">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with the evidence discussed above, the predominant method of cooking in the sagas, when described, seems to be boiling something in a </w:t>
      </w:r>
      <w:r>
        <w:rPr>
          <w:rFonts w:ascii="Times New Roman" w:eastAsia="Times New Roman" w:hAnsi="Times New Roman" w:cs="Times New Roman"/>
          <w:i/>
          <w:sz w:val="24"/>
          <w:szCs w:val="24"/>
        </w:rPr>
        <w:t>ketill</w:t>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Heiðarvíga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saga</w:t>
      </w:r>
      <w:r>
        <w:rPr>
          <w:rFonts w:ascii="Times New Roman" w:eastAsia="Times New Roman" w:hAnsi="Times New Roman" w:cs="Times New Roman"/>
          <w:sz w:val="24"/>
          <w:szCs w:val="24"/>
        </w:rPr>
        <w:t xml:space="preserve"> (ch. 9), one finds a </w:t>
      </w:r>
      <w:r>
        <w:rPr>
          <w:rFonts w:ascii="Times New Roman" w:eastAsia="Times New Roman" w:hAnsi="Times New Roman" w:cs="Times New Roman"/>
          <w:i/>
          <w:sz w:val="24"/>
          <w:szCs w:val="24"/>
        </w:rPr>
        <w:t>hituketill</w:t>
      </w:r>
      <w:r>
        <w:rPr>
          <w:rFonts w:ascii="Times New Roman" w:eastAsia="Times New Roman" w:hAnsi="Times New Roman" w:cs="Times New Roman"/>
          <w:sz w:val="24"/>
          <w:szCs w:val="24"/>
        </w:rPr>
        <w:t xml:space="preserve"> used to boil a sheep’s head: </w:t>
      </w:r>
      <w:r w:rsidR="00D53704">
        <w:rPr>
          <w:rFonts w:ascii="Times New Roman" w:eastAsia="Times New Roman" w:hAnsi="Times New Roman" w:cs="Times New Roman"/>
          <w:sz w:val="24"/>
          <w:szCs w:val="24"/>
        </w:rPr>
        <w:t>‘</w:t>
      </w:r>
      <w:r>
        <w:rPr>
          <w:rFonts w:ascii="Times New Roman" w:eastAsia="Times New Roman" w:hAnsi="Times New Roman" w:cs="Times New Roman"/>
          <w:sz w:val="24"/>
          <w:szCs w:val="24"/>
        </w:rPr>
        <w:t>Styrr sat við eldinn. Þar hafði verit hǫfð soðning um daginn, ok stóðu hitukatlar útar á gólfinu, sem soð var í</w:t>
      </w:r>
      <w:r w:rsidR="00D53704">
        <w:rPr>
          <w:rFonts w:ascii="Times New Roman" w:eastAsia="Times New Roman" w:hAnsi="Times New Roman" w:cs="Times New Roman"/>
          <w:sz w:val="24"/>
          <w:szCs w:val="24"/>
        </w:rPr>
        <w:t xml:space="preserve"> </w:t>
      </w:r>
      <w:r w:rsidR="00A75084">
        <w:rPr>
          <w:rFonts w:ascii="Times New Roman" w:eastAsia="Times New Roman" w:hAnsi="Times New Roman" w:cs="Times New Roman"/>
          <w:sz w:val="24"/>
          <w:szCs w:val="24"/>
        </w:rPr>
        <w:t>(</w:t>
      </w:r>
      <w:r w:rsidR="00A75084">
        <w:rPr>
          <w:rFonts w:ascii="Times New Roman" w:eastAsia="Times New Roman" w:hAnsi="Times New Roman" w:cs="Times New Roman"/>
          <w:i/>
          <w:sz w:val="24"/>
          <w:szCs w:val="24"/>
        </w:rPr>
        <w:t>Heiðarvíga</w:t>
      </w:r>
      <w:r w:rsidR="00A75084">
        <w:rPr>
          <w:rFonts w:ascii="Times New Roman" w:eastAsia="Times New Roman" w:hAnsi="Times New Roman" w:cs="Times New Roman"/>
          <w:sz w:val="24"/>
          <w:szCs w:val="24"/>
        </w:rPr>
        <w:t xml:space="preserve"> </w:t>
      </w:r>
      <w:r w:rsidR="00A75084">
        <w:rPr>
          <w:rFonts w:ascii="Times New Roman" w:eastAsia="Times New Roman" w:hAnsi="Times New Roman" w:cs="Times New Roman"/>
          <w:i/>
          <w:sz w:val="24"/>
          <w:szCs w:val="24"/>
        </w:rPr>
        <w:t>saga</w:t>
      </w:r>
      <w:r w:rsidR="00A75084">
        <w:rPr>
          <w:rFonts w:ascii="Times New Roman" w:eastAsia="Times New Roman" w:hAnsi="Times New Roman" w:cs="Times New Roman"/>
          <w:sz w:val="24"/>
          <w:szCs w:val="24"/>
        </w:rPr>
        <w:t xml:space="preserve"> in Sigurður Nordal and Guðni Jónsson 1938, 232) </w:t>
      </w:r>
      <w:r>
        <w:rPr>
          <w:rFonts w:ascii="Times New Roman" w:eastAsia="Times New Roman" w:hAnsi="Times New Roman" w:cs="Times New Roman"/>
          <w:sz w:val="24"/>
          <w:szCs w:val="24"/>
        </w:rPr>
        <w:t>(</w:t>
      </w:r>
      <w:r w:rsidR="00D53704">
        <w:rPr>
          <w:rFonts w:ascii="Times New Roman" w:eastAsia="Times New Roman" w:hAnsi="Times New Roman" w:cs="Times New Roman"/>
          <w:sz w:val="24"/>
          <w:szCs w:val="24"/>
        </w:rPr>
        <w:t>Styrr sat by the fire. There had been a sheep’s head boiling during the day, and a brewing kettle stood farther away on the f</w:t>
      </w:r>
      <w:r w:rsidR="00A75084">
        <w:rPr>
          <w:rFonts w:ascii="Times New Roman" w:eastAsia="Times New Roman" w:hAnsi="Times New Roman" w:cs="Times New Roman"/>
          <w:sz w:val="24"/>
          <w:szCs w:val="24"/>
        </w:rPr>
        <w:t>loor, and the broth was in it)</w:t>
      </w:r>
      <w:r w:rsidR="00D53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Here, the pot has been used to boil meat all day but has now been taken off the heat and placed away from the fire, still containing the broth of the meat. Thus</w:t>
      </w:r>
      <w:r w:rsidR="00985B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one sees the combination of pot, fire, and meat that is found in many of the cooking episodes in the sagas. Food preparation that does not require these three things is much less often described in these texts, and it is the storing of cheese and the storing and fetching of stockfish that are described, rather than their preparation (or the eating of them). </w:t>
      </w:r>
    </w:p>
    <w:p w14:paraId="4B967EA6" w14:textId="2F0FE799" w:rsidR="00985B63" w:rsidRDefault="00701114" w:rsidP="00701114">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see another boiling scene in </w:t>
      </w:r>
      <w:r>
        <w:rPr>
          <w:rFonts w:ascii="Times New Roman" w:eastAsia="Times New Roman" w:hAnsi="Times New Roman" w:cs="Times New Roman"/>
          <w:i/>
          <w:sz w:val="24"/>
          <w:szCs w:val="24"/>
        </w:rPr>
        <w:t>Kormáks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saga</w:t>
      </w:r>
      <w:r>
        <w:rPr>
          <w:rFonts w:ascii="Times New Roman" w:eastAsia="Times New Roman" w:hAnsi="Times New Roman" w:cs="Times New Roman"/>
          <w:sz w:val="24"/>
          <w:szCs w:val="24"/>
        </w:rPr>
        <w:t xml:space="preserve"> (ch. 4)</w:t>
      </w:r>
      <w:r w:rsidR="0048697B">
        <w:rPr>
          <w:rFonts w:ascii="Times New Roman" w:eastAsia="Times New Roman" w:hAnsi="Times New Roman" w:cs="Times New Roman"/>
          <w:sz w:val="24"/>
          <w:szCs w:val="24"/>
        </w:rPr>
        <w:t>: ‘</w:t>
      </w:r>
      <w:r>
        <w:rPr>
          <w:rFonts w:ascii="Times New Roman" w:eastAsia="Times New Roman" w:hAnsi="Times New Roman" w:cs="Times New Roman"/>
          <w:sz w:val="24"/>
          <w:szCs w:val="24"/>
        </w:rPr>
        <w:t>Þat var eitt sinn, er Kormákr kom í Tungu, sá hann Steingerði í soðhúsi. Narfi stóð við ketil, ok er lokit var at sjóða, vá Narfi upp mǫrbjúga ok brá fyrir nasar Kormáki</w:t>
      </w:r>
      <w:r w:rsidR="00A75084">
        <w:rPr>
          <w:rFonts w:ascii="Times New Roman" w:eastAsia="Times New Roman" w:hAnsi="Times New Roman" w:cs="Times New Roman"/>
          <w:sz w:val="24"/>
          <w:szCs w:val="24"/>
        </w:rPr>
        <w:t>’</w:t>
      </w:r>
      <w:r w:rsidR="0048697B">
        <w:rPr>
          <w:rFonts w:ascii="Times New Roman" w:eastAsia="Times New Roman" w:hAnsi="Times New Roman" w:cs="Times New Roman"/>
          <w:sz w:val="24"/>
          <w:szCs w:val="24"/>
        </w:rPr>
        <w:t xml:space="preserve"> </w:t>
      </w:r>
      <w:r w:rsidR="00A75084">
        <w:rPr>
          <w:rFonts w:ascii="Times New Roman" w:eastAsia="Times New Roman" w:hAnsi="Times New Roman" w:cs="Times New Roman"/>
          <w:sz w:val="24"/>
          <w:szCs w:val="24"/>
        </w:rPr>
        <w:t>(</w:t>
      </w:r>
      <w:r w:rsidR="00A75084">
        <w:rPr>
          <w:rFonts w:ascii="Times New Roman" w:eastAsia="Times New Roman" w:hAnsi="Times New Roman" w:cs="Times New Roman"/>
          <w:i/>
          <w:sz w:val="24"/>
          <w:szCs w:val="24"/>
        </w:rPr>
        <w:t>Kormáks</w:t>
      </w:r>
      <w:r w:rsidR="00A75084">
        <w:rPr>
          <w:rFonts w:ascii="Times New Roman" w:eastAsia="Times New Roman" w:hAnsi="Times New Roman" w:cs="Times New Roman"/>
          <w:sz w:val="24"/>
          <w:szCs w:val="24"/>
        </w:rPr>
        <w:t xml:space="preserve"> </w:t>
      </w:r>
      <w:r w:rsidR="00A75084">
        <w:rPr>
          <w:rFonts w:ascii="Times New Roman" w:eastAsia="Times New Roman" w:hAnsi="Times New Roman" w:cs="Times New Roman"/>
          <w:i/>
          <w:sz w:val="24"/>
          <w:szCs w:val="24"/>
        </w:rPr>
        <w:t xml:space="preserve">saga </w:t>
      </w:r>
      <w:r w:rsidR="00A75084">
        <w:rPr>
          <w:rFonts w:ascii="Times New Roman" w:eastAsia="Times New Roman" w:hAnsi="Times New Roman" w:cs="Times New Roman"/>
          <w:sz w:val="24"/>
          <w:szCs w:val="24"/>
        </w:rPr>
        <w:t xml:space="preserve">in Einar Ól. Sveinsson 1939, 216) </w:t>
      </w:r>
      <w:r>
        <w:rPr>
          <w:rFonts w:ascii="Times New Roman" w:eastAsia="Times New Roman" w:hAnsi="Times New Roman" w:cs="Times New Roman"/>
          <w:sz w:val="24"/>
          <w:szCs w:val="24"/>
        </w:rPr>
        <w:t>(</w:t>
      </w:r>
      <w:r w:rsidR="002478BB">
        <w:rPr>
          <w:rFonts w:ascii="Times New Roman" w:eastAsia="Times New Roman" w:hAnsi="Times New Roman" w:cs="Times New Roman"/>
          <w:sz w:val="24"/>
          <w:szCs w:val="24"/>
        </w:rPr>
        <w:t>O</w:t>
      </w:r>
      <w:r w:rsidR="0048697B">
        <w:rPr>
          <w:rFonts w:ascii="Times New Roman" w:eastAsia="Times New Roman" w:hAnsi="Times New Roman" w:cs="Times New Roman"/>
          <w:sz w:val="24"/>
          <w:szCs w:val="24"/>
        </w:rPr>
        <w:t>ne time, when Kormákr came to Tunga, he saw Steingerðr in the kitchen. Narfi stood by a cooking-pot, and when the boiling was finished, Narfi lifted up the sausages of suet and meat and brought t</w:t>
      </w:r>
      <w:r w:rsidR="00A75084">
        <w:rPr>
          <w:rFonts w:ascii="Times New Roman" w:eastAsia="Times New Roman" w:hAnsi="Times New Roman" w:cs="Times New Roman"/>
          <w:sz w:val="24"/>
          <w:szCs w:val="24"/>
        </w:rPr>
        <w:t>hem to the nostrils of Kormákr</w:t>
      </w:r>
      <w:r w:rsidR="002478BB">
        <w:rPr>
          <w:rFonts w:ascii="Times New Roman" w:eastAsia="Times New Roman" w:hAnsi="Times New Roman" w:cs="Times New Roman"/>
          <w:sz w:val="24"/>
          <w:szCs w:val="24"/>
        </w:rPr>
        <w:t>)</w:t>
      </w:r>
      <w:r w:rsidR="004869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section from </w:t>
      </w:r>
      <w:r>
        <w:rPr>
          <w:rFonts w:ascii="Times New Roman" w:eastAsia="Times New Roman" w:hAnsi="Times New Roman" w:cs="Times New Roman"/>
          <w:i/>
          <w:sz w:val="24"/>
          <w:szCs w:val="24"/>
        </w:rPr>
        <w:t>Kormáks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saga</w:t>
      </w:r>
      <w:r>
        <w:rPr>
          <w:rFonts w:ascii="Times New Roman" w:eastAsia="Times New Roman" w:hAnsi="Times New Roman" w:cs="Times New Roman"/>
          <w:sz w:val="24"/>
          <w:szCs w:val="24"/>
        </w:rPr>
        <w:t xml:space="preserve"> is one of the most elaborate depictions </w:t>
      </w:r>
      <w:r w:rsidR="00920585">
        <w:rPr>
          <w:rFonts w:ascii="Times New Roman" w:eastAsia="Times New Roman" w:hAnsi="Times New Roman" w:cs="Times New Roman"/>
          <w:sz w:val="24"/>
          <w:szCs w:val="24"/>
        </w:rPr>
        <w:t>of culinary preparation in the s</w:t>
      </w:r>
      <w:r>
        <w:rPr>
          <w:rFonts w:ascii="Times New Roman" w:eastAsia="Times New Roman" w:hAnsi="Times New Roman" w:cs="Times New Roman"/>
          <w:sz w:val="24"/>
          <w:szCs w:val="24"/>
        </w:rPr>
        <w:t xml:space="preserve">agas of Icelanders, and while this scene is included in the saga to enable Narfi to make suggestive verses about Kormákr and sausages (compare Hansen 2010), that such a scene is considered </w:t>
      </w:r>
      <w:r w:rsidR="00673556">
        <w:rPr>
          <w:rFonts w:ascii="Times New Roman" w:eastAsia="Times New Roman" w:hAnsi="Times New Roman" w:cs="Times New Roman"/>
          <w:sz w:val="24"/>
          <w:szCs w:val="24"/>
        </w:rPr>
        <w:t>appropriate</w:t>
      </w:r>
      <w:r>
        <w:rPr>
          <w:rFonts w:ascii="Times New Roman" w:eastAsia="Times New Roman" w:hAnsi="Times New Roman" w:cs="Times New Roman"/>
          <w:sz w:val="24"/>
          <w:szCs w:val="24"/>
        </w:rPr>
        <w:t xml:space="preserve"> to the compiler of the saga demonstrates it must have been a plausible scenario for the medieval Icelandic audience to imagine. The casual references to these cooking-pots that one finds in the sagas, often featuring in key events (sometimes in a very active role), demonstrate their </w:t>
      </w:r>
      <w:r w:rsidR="00673556">
        <w:rPr>
          <w:rFonts w:ascii="Times New Roman" w:eastAsia="Times New Roman" w:hAnsi="Times New Roman" w:cs="Times New Roman"/>
          <w:sz w:val="24"/>
          <w:szCs w:val="24"/>
        </w:rPr>
        <w:t>presence</w:t>
      </w:r>
      <w:r>
        <w:rPr>
          <w:rFonts w:ascii="Times New Roman" w:eastAsia="Times New Roman" w:hAnsi="Times New Roman" w:cs="Times New Roman"/>
          <w:sz w:val="24"/>
          <w:szCs w:val="24"/>
        </w:rPr>
        <w:t xml:space="preserve"> in social activities, as well as showing how these medieval storytellers regarded the practicalities of cooking and eating in Viking-Age Iceland.</w:t>
      </w:r>
    </w:p>
    <w:p w14:paraId="00000033" w14:textId="567BC71C" w:rsidR="00271DFB" w:rsidRDefault="00701114" w:rsidP="00701114">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word </w:t>
      </w:r>
      <w:r>
        <w:rPr>
          <w:rFonts w:ascii="Times New Roman" w:eastAsia="Times New Roman" w:hAnsi="Times New Roman" w:cs="Times New Roman"/>
          <w:i/>
          <w:sz w:val="24"/>
          <w:szCs w:val="24"/>
        </w:rPr>
        <w:t>trygill</w:t>
      </w:r>
      <w:r>
        <w:rPr>
          <w:rFonts w:ascii="Times New Roman" w:eastAsia="Times New Roman" w:hAnsi="Times New Roman" w:cs="Times New Roman"/>
          <w:sz w:val="24"/>
          <w:szCs w:val="24"/>
        </w:rPr>
        <w:t xml:space="preserve"> is often used to indicate the thing from which food was eaten, a</w:t>
      </w:r>
      <w:r w:rsidR="00A75084">
        <w:rPr>
          <w:rFonts w:ascii="Times New Roman" w:eastAsia="Times New Roman" w:hAnsi="Times New Roman" w:cs="Times New Roman"/>
          <w:sz w:val="24"/>
          <w:szCs w:val="24"/>
        </w:rPr>
        <w:t>nd this is often translated as ‘</w:t>
      </w:r>
      <w:r>
        <w:rPr>
          <w:rFonts w:ascii="Times New Roman" w:eastAsia="Times New Roman" w:hAnsi="Times New Roman" w:cs="Times New Roman"/>
          <w:sz w:val="24"/>
          <w:szCs w:val="24"/>
        </w:rPr>
        <w:t>trough</w:t>
      </w:r>
      <w:r w:rsidR="00A750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w:t>
      </w:r>
      <w:r w:rsidR="00A75084">
        <w:rPr>
          <w:rFonts w:ascii="Times New Roman" w:eastAsia="Times New Roman" w:hAnsi="Times New Roman" w:cs="Times New Roman"/>
          <w:sz w:val="24"/>
          <w:szCs w:val="24"/>
        </w:rPr>
        <w:t>‘</w:t>
      </w:r>
      <w:r>
        <w:rPr>
          <w:rFonts w:ascii="Times New Roman" w:eastAsia="Times New Roman" w:hAnsi="Times New Roman" w:cs="Times New Roman"/>
          <w:sz w:val="24"/>
          <w:szCs w:val="24"/>
        </w:rPr>
        <w:t>trencher</w:t>
      </w:r>
      <w:r w:rsidR="00A750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Heiðarvíga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saga</w:t>
      </w:r>
      <w:r>
        <w:rPr>
          <w:rFonts w:ascii="Times New Roman" w:eastAsia="Times New Roman" w:hAnsi="Times New Roman" w:cs="Times New Roman"/>
          <w:sz w:val="24"/>
          <w:szCs w:val="24"/>
        </w:rPr>
        <w:t xml:space="preserve"> in Sigurður Nordal and Guðni Jónsson 1938, 289). However, just as with </w:t>
      </w:r>
      <w:r>
        <w:rPr>
          <w:rFonts w:ascii="Times New Roman" w:eastAsia="Times New Roman" w:hAnsi="Times New Roman" w:cs="Times New Roman"/>
          <w:i/>
          <w:sz w:val="24"/>
          <w:szCs w:val="24"/>
        </w:rPr>
        <w:t>ketill</w:t>
      </w:r>
      <w:r>
        <w:rPr>
          <w:rFonts w:ascii="Times New Roman" w:eastAsia="Times New Roman" w:hAnsi="Times New Roman" w:cs="Times New Roman"/>
          <w:sz w:val="24"/>
          <w:szCs w:val="24"/>
        </w:rPr>
        <w:t xml:space="preserve">, one can find </w:t>
      </w:r>
      <w:r>
        <w:rPr>
          <w:rFonts w:ascii="Times New Roman" w:eastAsia="Times New Roman" w:hAnsi="Times New Roman" w:cs="Times New Roman"/>
          <w:i/>
          <w:sz w:val="24"/>
          <w:szCs w:val="24"/>
        </w:rPr>
        <w:t>trygill</w:t>
      </w:r>
      <w:r>
        <w:rPr>
          <w:rFonts w:ascii="Times New Roman" w:eastAsia="Times New Roman" w:hAnsi="Times New Roman" w:cs="Times New Roman"/>
          <w:sz w:val="24"/>
          <w:szCs w:val="24"/>
        </w:rPr>
        <w:t xml:space="preserve"> used with different qualifying prefixes to indicate specific use. In </w:t>
      </w:r>
      <w:r>
        <w:rPr>
          <w:rFonts w:ascii="Times New Roman" w:eastAsia="Times New Roman" w:hAnsi="Times New Roman" w:cs="Times New Roman"/>
          <w:i/>
          <w:sz w:val="24"/>
          <w:szCs w:val="24"/>
        </w:rPr>
        <w:t>Eyrbyggja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saga</w:t>
      </w:r>
      <w:r>
        <w:rPr>
          <w:rFonts w:ascii="Times New Roman" w:eastAsia="Times New Roman" w:hAnsi="Times New Roman" w:cs="Times New Roman"/>
          <w:sz w:val="24"/>
          <w:szCs w:val="24"/>
        </w:rPr>
        <w:t xml:space="preserve"> (ch. 13), food is eaten from a </w:t>
      </w:r>
      <w:r>
        <w:rPr>
          <w:rFonts w:ascii="Times New Roman" w:eastAsia="Times New Roman" w:hAnsi="Times New Roman" w:cs="Times New Roman"/>
          <w:i/>
          <w:sz w:val="24"/>
          <w:szCs w:val="24"/>
        </w:rPr>
        <w:t>grautartrygill</w:t>
      </w:r>
      <w:r>
        <w:rPr>
          <w:rFonts w:ascii="Times New Roman" w:eastAsia="Times New Roman" w:hAnsi="Times New Roman" w:cs="Times New Roman"/>
          <w:sz w:val="24"/>
          <w:szCs w:val="24"/>
        </w:rPr>
        <w:t xml:space="preserve"> (trencher for oats) with a spoon, suggesting that whatever a </w:t>
      </w:r>
      <w:r>
        <w:rPr>
          <w:rFonts w:ascii="Times New Roman" w:eastAsia="Times New Roman" w:hAnsi="Times New Roman" w:cs="Times New Roman"/>
          <w:i/>
          <w:sz w:val="24"/>
          <w:szCs w:val="24"/>
        </w:rPr>
        <w:t>trygill</w:t>
      </w:r>
      <w:r>
        <w:rPr>
          <w:rFonts w:ascii="Times New Roman" w:eastAsia="Times New Roman" w:hAnsi="Times New Roman" w:cs="Times New Roman"/>
          <w:sz w:val="24"/>
          <w:szCs w:val="24"/>
        </w:rPr>
        <w:t xml:space="preserve"> was, </w:t>
      </w:r>
      <w:r>
        <w:rPr>
          <w:rFonts w:ascii="Times New Roman" w:eastAsia="Times New Roman" w:hAnsi="Times New Roman" w:cs="Times New Roman"/>
          <w:sz w:val="24"/>
          <w:szCs w:val="24"/>
        </w:rPr>
        <w:lastRenderedPageBreak/>
        <w:t>it was a dish that could serve for liquid foods (</w:t>
      </w:r>
      <w:r>
        <w:rPr>
          <w:rFonts w:ascii="Times New Roman" w:eastAsia="Times New Roman" w:hAnsi="Times New Roman" w:cs="Times New Roman"/>
          <w:i/>
          <w:sz w:val="24"/>
          <w:szCs w:val="24"/>
        </w:rPr>
        <w:t xml:space="preserve">Eyrbyggja saga </w:t>
      </w:r>
      <w:r>
        <w:rPr>
          <w:rFonts w:ascii="Times New Roman" w:eastAsia="Times New Roman" w:hAnsi="Times New Roman" w:cs="Times New Roman"/>
          <w:sz w:val="24"/>
          <w:szCs w:val="24"/>
        </w:rPr>
        <w:t xml:space="preserve">in Einar Ól. Sveinsson and Matthías Þórðarson 1935, </w:t>
      </w:r>
      <w:r w:rsidRPr="00985B63">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The term </w:t>
      </w:r>
      <w:r>
        <w:rPr>
          <w:rFonts w:ascii="Times New Roman" w:eastAsia="Times New Roman" w:hAnsi="Times New Roman" w:cs="Times New Roman"/>
          <w:i/>
          <w:sz w:val="24"/>
          <w:szCs w:val="24"/>
        </w:rPr>
        <w:t xml:space="preserve">diskr </w:t>
      </w:r>
      <w:r>
        <w:rPr>
          <w:rFonts w:ascii="Times New Roman" w:eastAsia="Times New Roman" w:hAnsi="Times New Roman" w:cs="Times New Roman"/>
          <w:sz w:val="24"/>
          <w:szCs w:val="24"/>
        </w:rPr>
        <w:t xml:space="preserve">(dish) is also used, though in a manner that suggests it was used for dry foods. </w:t>
      </w:r>
      <w:r>
        <w:rPr>
          <w:rFonts w:ascii="Times New Roman" w:eastAsia="Times New Roman" w:hAnsi="Times New Roman" w:cs="Times New Roman"/>
          <w:i/>
          <w:sz w:val="24"/>
          <w:szCs w:val="24"/>
        </w:rPr>
        <w:t xml:space="preserve">Heiðarvíga </w:t>
      </w:r>
      <w:r w:rsidRPr="0059225E">
        <w:rPr>
          <w:rFonts w:ascii="Times New Roman" w:eastAsia="Times New Roman" w:hAnsi="Times New Roman" w:cs="Times New Roman"/>
          <w:i/>
          <w:iCs/>
          <w:sz w:val="24"/>
          <w:szCs w:val="24"/>
        </w:rPr>
        <w:t>saga</w:t>
      </w:r>
      <w:r>
        <w:rPr>
          <w:rFonts w:ascii="Times New Roman" w:eastAsia="Times New Roman" w:hAnsi="Times New Roman" w:cs="Times New Roman"/>
          <w:sz w:val="24"/>
          <w:szCs w:val="24"/>
        </w:rPr>
        <w:t xml:space="preserve"> takes an explicitly retrospective stance to culinary practice in its depiction of Viking</w:t>
      </w:r>
      <w:r w:rsidR="0059225E">
        <w:rPr>
          <w:rFonts w:ascii="Times New Roman" w:eastAsia="Times New Roman" w:hAnsi="Times New Roman" w:cs="Times New Roman"/>
          <w:sz w:val="24"/>
          <w:szCs w:val="24"/>
        </w:rPr>
        <w:t>-</w:t>
      </w:r>
      <w:r>
        <w:rPr>
          <w:rFonts w:ascii="Times New Roman" w:eastAsia="Times New Roman" w:hAnsi="Times New Roman" w:cs="Times New Roman"/>
          <w:sz w:val="24"/>
          <w:szCs w:val="24"/>
        </w:rPr>
        <w:t>Age Iceland and emphasizes that the men of this time did not use dishes to eat their food:</w:t>
      </w:r>
      <w:r w:rsidR="00985B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FEFEFE"/>
        </w:rPr>
        <w:t>Um morgininn býr Koll-Gríss þeim d</w:t>
      </w:r>
      <w:r>
        <w:rPr>
          <w:rFonts w:ascii="Times New Roman" w:eastAsia="Times New Roman" w:hAnsi="Times New Roman" w:cs="Times New Roman"/>
          <w:sz w:val="24"/>
          <w:szCs w:val="24"/>
        </w:rPr>
        <w:t>ǫ</w:t>
      </w:r>
      <w:r>
        <w:rPr>
          <w:rFonts w:ascii="Times New Roman" w:eastAsia="Times New Roman" w:hAnsi="Times New Roman" w:cs="Times New Roman"/>
          <w:sz w:val="24"/>
          <w:szCs w:val="24"/>
          <w:shd w:val="clear" w:color="auto" w:fill="FEFEFE"/>
        </w:rPr>
        <w:t>gurð; en þat var siðr, at lagðr var matr á borð fyrir men, en þá váru engir diskar</w:t>
      </w:r>
      <w:r w:rsidR="00A75084">
        <w:rPr>
          <w:rFonts w:ascii="Times New Roman" w:eastAsia="Times New Roman" w:hAnsi="Times New Roman" w:cs="Times New Roman"/>
          <w:sz w:val="24"/>
          <w:szCs w:val="24"/>
          <w:shd w:val="clear" w:color="auto" w:fill="FEFEFE"/>
        </w:rPr>
        <w:t>’ (</w:t>
      </w:r>
      <w:r w:rsidR="00A75084">
        <w:rPr>
          <w:rFonts w:ascii="Times New Roman" w:eastAsia="Times New Roman" w:hAnsi="Times New Roman" w:cs="Times New Roman"/>
          <w:i/>
          <w:sz w:val="24"/>
          <w:szCs w:val="24"/>
        </w:rPr>
        <w:t>Heiðarvíga</w:t>
      </w:r>
      <w:r w:rsidR="00A75084">
        <w:rPr>
          <w:rFonts w:ascii="Times New Roman" w:eastAsia="Times New Roman" w:hAnsi="Times New Roman" w:cs="Times New Roman"/>
          <w:sz w:val="24"/>
          <w:szCs w:val="24"/>
        </w:rPr>
        <w:t xml:space="preserve"> </w:t>
      </w:r>
      <w:r w:rsidR="00A75084">
        <w:rPr>
          <w:rFonts w:ascii="Times New Roman" w:eastAsia="Times New Roman" w:hAnsi="Times New Roman" w:cs="Times New Roman"/>
          <w:i/>
          <w:sz w:val="24"/>
          <w:szCs w:val="24"/>
        </w:rPr>
        <w:t>saga</w:t>
      </w:r>
      <w:r w:rsidR="00A75084">
        <w:rPr>
          <w:rFonts w:ascii="Times New Roman" w:eastAsia="Times New Roman" w:hAnsi="Times New Roman" w:cs="Times New Roman"/>
          <w:sz w:val="24"/>
          <w:szCs w:val="24"/>
        </w:rPr>
        <w:t xml:space="preserve"> in Sigurður Nordal and Guðni Jónsson 1938, 276</w:t>
      </w:r>
      <w:r w:rsidR="00A75084">
        <w:rPr>
          <w:rFonts w:ascii="Times New Roman" w:eastAsia="Times New Roman" w:hAnsi="Times New Roman" w:cs="Times New Roman"/>
          <w:sz w:val="24"/>
          <w:szCs w:val="24"/>
          <w:shd w:val="clear" w:color="auto" w:fill="FEFEFE"/>
        </w:rPr>
        <w:t>)</w:t>
      </w:r>
      <w:r w:rsidR="00985B63">
        <w:rPr>
          <w:rFonts w:ascii="Times New Roman" w:eastAsia="Times New Roman" w:hAnsi="Times New Roman" w:cs="Times New Roman"/>
          <w:sz w:val="24"/>
          <w:szCs w:val="24"/>
          <w:shd w:val="clear" w:color="auto" w:fill="FEFEFE"/>
        </w:rPr>
        <w:t xml:space="preserve"> (In the morning, Koll-Gríss prepares the day-meal for them; but it was then the custom that food was placed on the table before</w:t>
      </w:r>
      <w:r w:rsidR="00A75084">
        <w:rPr>
          <w:rFonts w:ascii="Times New Roman" w:eastAsia="Times New Roman" w:hAnsi="Times New Roman" w:cs="Times New Roman"/>
          <w:sz w:val="24"/>
          <w:szCs w:val="24"/>
          <w:shd w:val="clear" w:color="auto" w:fill="FEFEFE"/>
        </w:rPr>
        <w:t xml:space="preserve"> men, and there were no dishes)</w:t>
      </w:r>
      <w:r w:rsidR="00985B63">
        <w:rPr>
          <w:rFonts w:ascii="Times New Roman" w:eastAsia="Times New Roman" w:hAnsi="Times New Roman" w:cs="Times New Roman"/>
          <w:sz w:val="24"/>
          <w:szCs w:val="24"/>
          <w:shd w:val="clear" w:color="auto" w:fill="FEFEFE"/>
        </w:rPr>
        <w:t>.</w:t>
      </w:r>
      <w:r w:rsidR="00985B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Here the food eaten is unspecified </w:t>
      </w:r>
      <w:r>
        <w:rPr>
          <w:rFonts w:ascii="Times New Roman" w:eastAsia="Times New Roman" w:hAnsi="Times New Roman" w:cs="Times New Roman"/>
          <w:i/>
          <w:sz w:val="24"/>
          <w:szCs w:val="24"/>
        </w:rPr>
        <w:t xml:space="preserve">matr </w:t>
      </w:r>
      <w:r>
        <w:rPr>
          <w:rFonts w:ascii="Times New Roman" w:eastAsia="Times New Roman" w:hAnsi="Times New Roman" w:cs="Times New Roman"/>
          <w:sz w:val="24"/>
          <w:szCs w:val="24"/>
        </w:rPr>
        <w:t xml:space="preserve">(food), but it can be assumed that this is hard food, such as cheese, dried fish, or roasted meat, given that no plate or bowl is required. The image here may emphasize the poverty or backward nature of these men in eating their meat straight from the table; alternatively, this passage might suggest that the interpretation of the term </w:t>
      </w:r>
      <w:r>
        <w:rPr>
          <w:rFonts w:ascii="Times New Roman" w:eastAsia="Times New Roman" w:hAnsi="Times New Roman" w:cs="Times New Roman"/>
          <w:i/>
          <w:sz w:val="24"/>
          <w:szCs w:val="24"/>
        </w:rPr>
        <w:t>borð</w:t>
      </w:r>
      <w:r>
        <w:rPr>
          <w:rFonts w:ascii="Times New Roman" w:eastAsia="Times New Roman" w:hAnsi="Times New Roman" w:cs="Times New Roman"/>
          <w:sz w:val="24"/>
          <w:szCs w:val="24"/>
        </w:rPr>
        <w:t xml:space="preserve"> is limited by the more common</w:t>
      </w:r>
      <w:r w:rsidR="00A75084">
        <w:rPr>
          <w:rFonts w:ascii="Times New Roman" w:eastAsia="Times New Roman" w:hAnsi="Times New Roman" w:cs="Times New Roman"/>
          <w:sz w:val="24"/>
          <w:szCs w:val="24"/>
        </w:rPr>
        <w:t xml:space="preserve"> presentation of this as ‘table’</w:t>
      </w:r>
      <w:r>
        <w:rPr>
          <w:rFonts w:ascii="Times New Roman" w:eastAsia="Times New Roman" w:hAnsi="Times New Roman" w:cs="Times New Roman"/>
          <w:sz w:val="24"/>
          <w:szCs w:val="24"/>
        </w:rPr>
        <w:t xml:space="preserve">. This chapter later indicates that a </w:t>
      </w:r>
      <w:r>
        <w:rPr>
          <w:rFonts w:ascii="Times New Roman" w:eastAsia="Times New Roman" w:hAnsi="Times New Roman" w:cs="Times New Roman"/>
          <w:i/>
          <w:sz w:val="24"/>
          <w:szCs w:val="24"/>
        </w:rPr>
        <w:t xml:space="preserve">borð </w:t>
      </w:r>
      <w:r>
        <w:rPr>
          <w:rFonts w:ascii="Times New Roman" w:eastAsia="Times New Roman" w:hAnsi="Times New Roman" w:cs="Times New Roman"/>
          <w:sz w:val="24"/>
          <w:szCs w:val="24"/>
        </w:rPr>
        <w:t xml:space="preserve">(board) is placed in front of each man, and an </w:t>
      </w:r>
      <w:r>
        <w:rPr>
          <w:rFonts w:ascii="Times New Roman" w:eastAsia="Times New Roman" w:hAnsi="Times New Roman" w:cs="Times New Roman"/>
          <w:i/>
          <w:sz w:val="24"/>
          <w:szCs w:val="24"/>
        </w:rPr>
        <w:t>yxinsbógr</w:t>
      </w:r>
      <w:r>
        <w:rPr>
          <w:rFonts w:ascii="Times New Roman" w:eastAsia="Times New Roman" w:hAnsi="Times New Roman" w:cs="Times New Roman"/>
          <w:sz w:val="24"/>
          <w:szCs w:val="24"/>
        </w:rPr>
        <w:t> (ox-shoulder) shared between them (</w:t>
      </w:r>
      <w:r>
        <w:rPr>
          <w:rFonts w:ascii="Times New Roman" w:eastAsia="Times New Roman" w:hAnsi="Times New Roman" w:cs="Times New Roman"/>
          <w:i/>
          <w:sz w:val="24"/>
          <w:szCs w:val="24"/>
        </w:rPr>
        <w:t>Heiðarvíga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saga</w:t>
      </w:r>
      <w:r>
        <w:rPr>
          <w:rFonts w:ascii="Times New Roman" w:eastAsia="Times New Roman" w:hAnsi="Times New Roman" w:cs="Times New Roman"/>
          <w:sz w:val="24"/>
          <w:szCs w:val="24"/>
        </w:rPr>
        <w:t xml:space="preserve"> in Sigurður Nordal and Guðni Jónsson 1938, 276). </w:t>
      </w:r>
      <w:r w:rsidR="0059225E">
        <w:rPr>
          <w:rFonts w:ascii="Times New Roman" w:eastAsia="Times New Roman" w:hAnsi="Times New Roman" w:cs="Times New Roman"/>
          <w:sz w:val="24"/>
          <w:szCs w:val="24"/>
        </w:rPr>
        <w:t>Therefore, in this saga</w:t>
      </w:r>
      <w:r>
        <w:rPr>
          <w:rFonts w:ascii="Times New Roman" w:eastAsia="Times New Roman" w:hAnsi="Times New Roman" w:cs="Times New Roman"/>
          <w:sz w:val="24"/>
          <w:szCs w:val="24"/>
        </w:rPr>
        <w:t xml:space="preserve"> the </w:t>
      </w:r>
      <w:r>
        <w:rPr>
          <w:rFonts w:ascii="Times New Roman" w:eastAsia="Times New Roman" w:hAnsi="Times New Roman" w:cs="Times New Roman"/>
          <w:i/>
          <w:sz w:val="24"/>
          <w:szCs w:val="24"/>
        </w:rPr>
        <w:t xml:space="preserve">borð </w:t>
      </w:r>
      <w:r>
        <w:rPr>
          <w:rFonts w:ascii="Times New Roman" w:eastAsia="Times New Roman" w:hAnsi="Times New Roman" w:cs="Times New Roman"/>
          <w:sz w:val="24"/>
          <w:szCs w:val="24"/>
        </w:rPr>
        <w:t xml:space="preserve">might be more correctly read as a type of flat platter, and the saga-author’s intentions to indicate not the lack of plate but rather the difference between terminology and practice across the two time periods, without offering a derogatory opinion of one in favour of the other. However, </w:t>
      </w:r>
      <w:r w:rsidR="0059225E">
        <w:rPr>
          <w:rFonts w:ascii="Times New Roman" w:eastAsia="Times New Roman" w:hAnsi="Times New Roman" w:cs="Times New Roman"/>
          <w:sz w:val="24"/>
          <w:szCs w:val="24"/>
        </w:rPr>
        <w:t>different sagas present different pictures</w:t>
      </w:r>
      <w:r>
        <w:rPr>
          <w:rFonts w:ascii="Times New Roman" w:eastAsia="Times New Roman" w:hAnsi="Times New Roman" w:cs="Times New Roman"/>
          <w:sz w:val="24"/>
          <w:szCs w:val="24"/>
        </w:rPr>
        <w:t xml:space="preserve">, as </w:t>
      </w:r>
      <w:r>
        <w:rPr>
          <w:rFonts w:ascii="Times New Roman" w:eastAsia="Times New Roman" w:hAnsi="Times New Roman" w:cs="Times New Roman"/>
          <w:i/>
          <w:sz w:val="24"/>
          <w:szCs w:val="24"/>
        </w:rPr>
        <w:t>Fljótsd</w:t>
      </w:r>
      <w:r w:rsidR="00D43FDA">
        <w:rPr>
          <w:rFonts w:ascii="Times New Roman" w:eastAsia="Times New Roman" w:hAnsi="Times New Roman" w:cs="Times New Roman"/>
          <w:i/>
          <w:sz w:val="24"/>
          <w:szCs w:val="24"/>
        </w:rPr>
        <w:t>æ</w:t>
      </w:r>
      <w:r>
        <w:rPr>
          <w:rFonts w:ascii="Times New Roman" w:eastAsia="Times New Roman" w:hAnsi="Times New Roman" w:cs="Times New Roman"/>
          <w:i/>
          <w:sz w:val="24"/>
          <w:szCs w:val="24"/>
        </w:rPr>
        <w:t>la saga</w:t>
      </w:r>
      <w:r>
        <w:rPr>
          <w:rFonts w:ascii="Times New Roman" w:eastAsia="Times New Roman" w:hAnsi="Times New Roman" w:cs="Times New Roman"/>
          <w:sz w:val="24"/>
          <w:szCs w:val="24"/>
        </w:rPr>
        <w:t xml:space="preserve"> (ch. 19) shows ribs being eaten off the bone with knives, </w:t>
      </w:r>
      <w:r w:rsidR="0059225E">
        <w:rPr>
          <w:rFonts w:ascii="Times New Roman" w:eastAsia="Times New Roman" w:hAnsi="Times New Roman" w:cs="Times New Roman"/>
          <w:sz w:val="24"/>
          <w:szCs w:val="24"/>
        </w:rPr>
        <w:t>where</w:t>
      </w:r>
      <w:r>
        <w:rPr>
          <w:rFonts w:ascii="Times New Roman" w:eastAsia="Times New Roman" w:hAnsi="Times New Roman" w:cs="Times New Roman"/>
          <w:sz w:val="24"/>
          <w:szCs w:val="24"/>
        </w:rPr>
        <w:t xml:space="preserve"> the meat is emphatically taken from </w:t>
      </w:r>
      <w:r w:rsidR="00F42783" w:rsidRPr="00F42783">
        <w:rPr>
          <w:rFonts w:ascii="Times New Roman" w:eastAsia="Times New Roman" w:hAnsi="Times New Roman" w:cs="Times New Roman"/>
          <w:iCs/>
          <w:sz w:val="24"/>
          <w:szCs w:val="24"/>
        </w:rPr>
        <w:t>dishes</w:t>
      </w:r>
      <w:r>
        <w:rPr>
          <w:rFonts w:ascii="Times New Roman" w:eastAsia="Times New Roman" w:hAnsi="Times New Roman" w:cs="Times New Roman"/>
          <w:sz w:val="24"/>
          <w:szCs w:val="24"/>
        </w:rPr>
        <w:t xml:space="preserve"> seemingly placed in the centre of the table (</w:t>
      </w:r>
      <w:r>
        <w:rPr>
          <w:rFonts w:ascii="Times New Roman" w:eastAsia="Times New Roman" w:hAnsi="Times New Roman" w:cs="Times New Roman"/>
          <w:i/>
          <w:sz w:val="24"/>
          <w:szCs w:val="24"/>
        </w:rPr>
        <w:t>Fljótsd</w:t>
      </w:r>
      <w:r w:rsidR="00D43FDA">
        <w:rPr>
          <w:rFonts w:ascii="Times New Roman" w:eastAsia="Times New Roman" w:hAnsi="Times New Roman" w:cs="Times New Roman"/>
          <w:i/>
          <w:sz w:val="24"/>
          <w:szCs w:val="24"/>
        </w:rPr>
        <w:t>æ</w:t>
      </w:r>
      <w:r>
        <w:rPr>
          <w:rFonts w:ascii="Times New Roman" w:eastAsia="Times New Roman" w:hAnsi="Times New Roman" w:cs="Times New Roman"/>
          <w:i/>
          <w:sz w:val="24"/>
          <w:szCs w:val="24"/>
        </w:rPr>
        <w:t xml:space="preserve">la saga </w:t>
      </w:r>
      <w:r>
        <w:rPr>
          <w:rFonts w:ascii="Times New Roman" w:eastAsia="Times New Roman" w:hAnsi="Times New Roman" w:cs="Times New Roman"/>
          <w:sz w:val="24"/>
          <w:szCs w:val="24"/>
        </w:rPr>
        <w:t>in Jón Jóhannesson 1950</w:t>
      </w:r>
      <w:r w:rsidR="00D43FD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280). In this episode, there are </w:t>
      </w:r>
      <w:r w:rsidR="00F42783" w:rsidRPr="00F42783">
        <w:rPr>
          <w:rFonts w:ascii="Times New Roman" w:eastAsia="Times New Roman" w:hAnsi="Times New Roman" w:cs="Times New Roman"/>
          <w:iCs/>
          <w:sz w:val="24"/>
          <w:szCs w:val="24"/>
        </w:rPr>
        <w:t>dishes</w:t>
      </w:r>
      <w:r>
        <w:rPr>
          <w:rFonts w:ascii="Times New Roman" w:eastAsia="Times New Roman" w:hAnsi="Times New Roman" w:cs="Times New Roman"/>
          <w:sz w:val="24"/>
          <w:szCs w:val="24"/>
        </w:rPr>
        <w:t xml:space="preserve">, but no individual plates in front of the men from which the </w:t>
      </w:r>
      <w:r>
        <w:rPr>
          <w:rFonts w:ascii="Times New Roman" w:eastAsia="Times New Roman" w:hAnsi="Times New Roman" w:cs="Times New Roman"/>
          <w:i/>
          <w:sz w:val="24"/>
          <w:szCs w:val="24"/>
        </w:rPr>
        <w:t xml:space="preserve">skammrif </w:t>
      </w:r>
      <w:r>
        <w:rPr>
          <w:rFonts w:ascii="Times New Roman" w:eastAsia="Times New Roman" w:hAnsi="Times New Roman" w:cs="Times New Roman"/>
          <w:sz w:val="24"/>
          <w:szCs w:val="24"/>
        </w:rPr>
        <w:t>(short rib) is eaten (</w:t>
      </w:r>
      <w:r>
        <w:rPr>
          <w:rFonts w:ascii="Times New Roman" w:eastAsia="Times New Roman" w:hAnsi="Times New Roman" w:cs="Times New Roman"/>
          <w:i/>
          <w:sz w:val="24"/>
          <w:szCs w:val="24"/>
        </w:rPr>
        <w:t>Fljótsd</w:t>
      </w:r>
      <w:r w:rsidR="00D43FDA">
        <w:rPr>
          <w:rFonts w:ascii="Times New Roman" w:eastAsia="Times New Roman" w:hAnsi="Times New Roman" w:cs="Times New Roman"/>
          <w:i/>
          <w:sz w:val="24"/>
          <w:szCs w:val="24"/>
        </w:rPr>
        <w:t>æ</w:t>
      </w:r>
      <w:r>
        <w:rPr>
          <w:rFonts w:ascii="Times New Roman" w:eastAsia="Times New Roman" w:hAnsi="Times New Roman" w:cs="Times New Roman"/>
          <w:i/>
          <w:sz w:val="24"/>
          <w:szCs w:val="24"/>
        </w:rPr>
        <w:t xml:space="preserve">la saga </w:t>
      </w:r>
      <w:r>
        <w:rPr>
          <w:rFonts w:ascii="Times New Roman" w:eastAsia="Times New Roman" w:hAnsi="Times New Roman" w:cs="Times New Roman"/>
          <w:sz w:val="24"/>
          <w:szCs w:val="24"/>
        </w:rPr>
        <w:t>in Jón Jóhannesson 1950</w:t>
      </w:r>
      <w:r w:rsidR="00D43FDA">
        <w:rPr>
          <w:rFonts w:ascii="Times New Roman" w:eastAsia="Times New Roman" w:hAnsi="Times New Roman" w:cs="Times New Roman"/>
          <w:sz w:val="24"/>
          <w:szCs w:val="24"/>
        </w:rPr>
        <w:t>a</w:t>
      </w:r>
      <w:r>
        <w:rPr>
          <w:rFonts w:ascii="Times New Roman" w:eastAsia="Times New Roman" w:hAnsi="Times New Roman" w:cs="Times New Roman"/>
          <w:sz w:val="24"/>
          <w:szCs w:val="24"/>
        </w:rPr>
        <w:t>, 280). The inconsistent use of terminology and ideas in these texts suggests that individual stories and scribes engaged with different ideas of the past and contemporary terminology in various ways. Further literary study of eating in these texts should examine the use of terminology within the contexts of the individual saga to consider whether common registers are found in groups of texts or whether this usage varies on a text-by-text basis.</w:t>
      </w:r>
    </w:p>
    <w:p w14:paraId="00000034" w14:textId="03E9D43A" w:rsidR="00271DFB" w:rsidRDefault="00701114" w:rsidP="00701114">
      <w:pPr>
        <w:shd w:val="clear" w:color="auto" w:fill="FFFFFF"/>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author of </w:t>
      </w:r>
      <w:r>
        <w:rPr>
          <w:rFonts w:ascii="Times New Roman" w:eastAsia="Times New Roman" w:hAnsi="Times New Roman" w:cs="Times New Roman"/>
          <w:i/>
          <w:sz w:val="24"/>
          <w:szCs w:val="24"/>
        </w:rPr>
        <w:t>Heiðarvíga saga</w:t>
      </w:r>
      <w:r>
        <w:rPr>
          <w:rFonts w:ascii="Times New Roman" w:eastAsia="Times New Roman" w:hAnsi="Times New Roman" w:cs="Times New Roman"/>
          <w:sz w:val="24"/>
          <w:szCs w:val="24"/>
        </w:rPr>
        <w:t xml:space="preserve"> uses </w:t>
      </w:r>
      <w:r>
        <w:rPr>
          <w:rFonts w:ascii="Times New Roman" w:eastAsia="Times New Roman" w:hAnsi="Times New Roman" w:cs="Times New Roman"/>
          <w:i/>
          <w:sz w:val="24"/>
          <w:szCs w:val="24"/>
        </w:rPr>
        <w:t>borð</w:t>
      </w:r>
      <w:r>
        <w:rPr>
          <w:rFonts w:ascii="Times New Roman" w:eastAsia="Times New Roman" w:hAnsi="Times New Roman" w:cs="Times New Roman"/>
          <w:sz w:val="24"/>
          <w:szCs w:val="24"/>
        </w:rPr>
        <w:t xml:space="preserve"> as an individual plate, </w:t>
      </w:r>
      <w:r>
        <w:rPr>
          <w:rFonts w:ascii="Times New Roman" w:eastAsia="Times New Roman" w:hAnsi="Times New Roman" w:cs="Times New Roman"/>
          <w:i/>
          <w:sz w:val="24"/>
          <w:szCs w:val="24"/>
        </w:rPr>
        <w:t xml:space="preserve">borð </w:t>
      </w:r>
      <w:r>
        <w:rPr>
          <w:rFonts w:ascii="Times New Roman" w:eastAsia="Times New Roman" w:hAnsi="Times New Roman" w:cs="Times New Roman"/>
          <w:sz w:val="24"/>
          <w:szCs w:val="24"/>
        </w:rPr>
        <w:t xml:space="preserve">is more </w:t>
      </w:r>
      <w:r w:rsidR="00FF7103">
        <w:rPr>
          <w:rFonts w:ascii="Times New Roman" w:eastAsia="Times New Roman" w:hAnsi="Times New Roman" w:cs="Times New Roman"/>
          <w:sz w:val="24"/>
          <w:szCs w:val="24"/>
        </w:rPr>
        <w:t>often used to refer to ‘a table’</w:t>
      </w:r>
      <w:r>
        <w:rPr>
          <w:rFonts w:ascii="Times New Roman" w:eastAsia="Times New Roman" w:hAnsi="Times New Roman" w:cs="Times New Roman"/>
          <w:sz w:val="24"/>
          <w:szCs w:val="24"/>
        </w:rPr>
        <w:t>, and th</w:t>
      </w:r>
      <w:r w:rsidR="00FF7103">
        <w:rPr>
          <w:rFonts w:ascii="Times New Roman" w:eastAsia="Times New Roman" w:hAnsi="Times New Roman" w:cs="Times New Roman"/>
          <w:sz w:val="24"/>
          <w:szCs w:val="24"/>
        </w:rPr>
        <w:t>ere are common descriptions of ‘setting out the board’</w:t>
      </w:r>
      <w:r>
        <w:rPr>
          <w:rFonts w:ascii="Times New Roman" w:eastAsia="Times New Roman" w:hAnsi="Times New Roman" w:cs="Times New Roman"/>
          <w:sz w:val="24"/>
          <w:szCs w:val="24"/>
        </w:rPr>
        <w:t xml:space="preserve"> found across the sagas: that is, bringing out or setting up the table in some way (</w:t>
      </w:r>
      <w:r w:rsidR="0059225E">
        <w:rPr>
          <w:rFonts w:ascii="Times New Roman" w:eastAsia="Times New Roman" w:hAnsi="Times New Roman" w:cs="Times New Roman"/>
          <w:sz w:val="24"/>
          <w:szCs w:val="24"/>
        </w:rPr>
        <w:t xml:space="preserve">e.g. </w:t>
      </w:r>
      <w:r>
        <w:rPr>
          <w:rFonts w:ascii="Times New Roman" w:eastAsia="Times New Roman" w:hAnsi="Times New Roman" w:cs="Times New Roman"/>
          <w:i/>
          <w:sz w:val="24"/>
          <w:szCs w:val="24"/>
        </w:rPr>
        <w:t>Færeyinga saga</w:t>
      </w:r>
      <w:r>
        <w:rPr>
          <w:rFonts w:ascii="Times New Roman" w:eastAsia="Times New Roman" w:hAnsi="Times New Roman" w:cs="Times New Roman"/>
          <w:sz w:val="24"/>
          <w:szCs w:val="24"/>
        </w:rPr>
        <w:t xml:space="preserve">, ch. 6; </w:t>
      </w:r>
      <w:r>
        <w:rPr>
          <w:rFonts w:ascii="Times New Roman" w:eastAsia="Times New Roman" w:hAnsi="Times New Roman" w:cs="Times New Roman"/>
          <w:i/>
          <w:sz w:val="24"/>
          <w:szCs w:val="24"/>
        </w:rPr>
        <w:t>Egils saga Skalla-Grímssonar</w:t>
      </w:r>
      <w:r>
        <w:rPr>
          <w:rFonts w:ascii="Times New Roman" w:eastAsia="Times New Roman" w:hAnsi="Times New Roman" w:cs="Times New Roman"/>
          <w:sz w:val="24"/>
          <w:szCs w:val="24"/>
        </w:rPr>
        <w:t xml:space="preserve">, chs. 16, 43, 71; </w:t>
      </w:r>
      <w:r>
        <w:rPr>
          <w:rFonts w:ascii="Times New Roman" w:eastAsia="Times New Roman" w:hAnsi="Times New Roman" w:cs="Times New Roman"/>
          <w:i/>
          <w:sz w:val="24"/>
          <w:szCs w:val="24"/>
        </w:rPr>
        <w:t>Brennu-Njáls saga</w:t>
      </w:r>
      <w:r>
        <w:rPr>
          <w:rFonts w:ascii="Times New Roman" w:eastAsia="Times New Roman" w:hAnsi="Times New Roman" w:cs="Times New Roman"/>
          <w:sz w:val="24"/>
          <w:szCs w:val="24"/>
        </w:rPr>
        <w:t xml:space="preserve">, ch. </w:t>
      </w:r>
      <w:r>
        <w:rPr>
          <w:rFonts w:ascii="Times New Roman" w:eastAsia="Times New Roman" w:hAnsi="Times New Roman" w:cs="Times New Roman"/>
          <w:sz w:val="24"/>
          <w:szCs w:val="24"/>
        </w:rPr>
        <w:lastRenderedPageBreak/>
        <w:t xml:space="preserve">48; </w:t>
      </w:r>
      <w:r>
        <w:rPr>
          <w:rFonts w:ascii="Times New Roman" w:eastAsia="Times New Roman" w:hAnsi="Times New Roman" w:cs="Times New Roman"/>
          <w:i/>
          <w:sz w:val="24"/>
          <w:szCs w:val="24"/>
        </w:rPr>
        <w:t>Eyrbyggja saga,</w:t>
      </w:r>
      <w:r>
        <w:rPr>
          <w:rFonts w:ascii="Times New Roman" w:eastAsia="Times New Roman" w:hAnsi="Times New Roman" w:cs="Times New Roman"/>
          <w:sz w:val="24"/>
          <w:szCs w:val="24"/>
        </w:rPr>
        <w:t xml:space="preserve"> ch. 51). In some sagas, the description of the </w:t>
      </w:r>
      <w:r>
        <w:rPr>
          <w:rFonts w:ascii="Times New Roman" w:eastAsia="Times New Roman" w:hAnsi="Times New Roman" w:cs="Times New Roman"/>
          <w:i/>
          <w:sz w:val="24"/>
          <w:szCs w:val="24"/>
        </w:rPr>
        <w:t xml:space="preserve">borð </w:t>
      </w:r>
      <w:r>
        <w:rPr>
          <w:rFonts w:ascii="Times New Roman" w:eastAsia="Times New Roman" w:hAnsi="Times New Roman" w:cs="Times New Roman"/>
          <w:sz w:val="24"/>
          <w:szCs w:val="24"/>
        </w:rPr>
        <w:t xml:space="preserve">emphatically indicates a moveable feature; for example, </w:t>
      </w:r>
      <w:r w:rsidR="0059225E">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Egils saga</w:t>
      </w:r>
      <w:r>
        <w:rPr>
          <w:rFonts w:ascii="Times New Roman" w:eastAsia="Times New Roman" w:hAnsi="Times New Roman" w:cs="Times New Roman"/>
          <w:sz w:val="24"/>
          <w:szCs w:val="24"/>
        </w:rPr>
        <w:t xml:space="preserve"> (ch. 61) we see Arinbjörn using the phrase: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‘taka upp borðin’ (</w:t>
      </w:r>
      <w:r>
        <w:rPr>
          <w:rFonts w:ascii="Times New Roman" w:eastAsia="Times New Roman" w:hAnsi="Times New Roman" w:cs="Times New Roman"/>
          <w:i/>
          <w:sz w:val="24"/>
          <w:szCs w:val="24"/>
        </w:rPr>
        <w:t xml:space="preserve">Egils saga </w:t>
      </w:r>
      <w:r>
        <w:rPr>
          <w:rFonts w:ascii="Times New Roman" w:eastAsia="Times New Roman" w:hAnsi="Times New Roman" w:cs="Times New Roman"/>
          <w:sz w:val="24"/>
          <w:szCs w:val="24"/>
        </w:rPr>
        <w:t>in Bjarni Einarsson 2003, 102</w:t>
      </w:r>
      <w:r w:rsidR="00FF710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take up [remove] the table). In some sagas, one also finds a distinct object called the </w:t>
      </w:r>
      <w:r>
        <w:rPr>
          <w:rFonts w:ascii="Times New Roman" w:eastAsia="Times New Roman" w:hAnsi="Times New Roman" w:cs="Times New Roman"/>
          <w:i/>
          <w:sz w:val="24"/>
          <w:szCs w:val="24"/>
        </w:rPr>
        <w:t>drykkjuborð</w:t>
      </w:r>
      <w:r>
        <w:rPr>
          <w:rFonts w:ascii="Times New Roman" w:eastAsia="Times New Roman" w:hAnsi="Times New Roman" w:cs="Times New Roman"/>
          <w:sz w:val="24"/>
          <w:szCs w:val="24"/>
        </w:rPr>
        <w:t xml:space="preserve"> (drinking-table; for example, </w:t>
      </w:r>
      <w:r>
        <w:rPr>
          <w:rFonts w:ascii="Times New Roman" w:eastAsia="Times New Roman" w:hAnsi="Times New Roman" w:cs="Times New Roman"/>
          <w:i/>
          <w:sz w:val="24"/>
          <w:szCs w:val="24"/>
        </w:rPr>
        <w:t xml:space="preserve">Kjalnesinga saga </w:t>
      </w:r>
      <w:r>
        <w:rPr>
          <w:rFonts w:ascii="Times New Roman" w:eastAsia="Times New Roman" w:hAnsi="Times New Roman" w:cs="Times New Roman"/>
          <w:sz w:val="24"/>
          <w:szCs w:val="24"/>
        </w:rPr>
        <w:t xml:space="preserve">in Halldórsson 1959, 35 and </w:t>
      </w:r>
      <w:r>
        <w:rPr>
          <w:rFonts w:ascii="Times New Roman" w:eastAsia="Times New Roman" w:hAnsi="Times New Roman" w:cs="Times New Roman"/>
          <w:i/>
          <w:sz w:val="24"/>
          <w:szCs w:val="24"/>
        </w:rPr>
        <w:t>Færeyinga saga</w:t>
      </w:r>
      <w:r>
        <w:rPr>
          <w:rFonts w:ascii="Times New Roman" w:eastAsia="Times New Roman" w:hAnsi="Times New Roman" w:cs="Times New Roman"/>
          <w:sz w:val="24"/>
          <w:szCs w:val="24"/>
        </w:rPr>
        <w:t xml:space="preserve"> in Halldórsson 2006, 46).</w:t>
      </w:r>
    </w:p>
    <w:p w14:paraId="6F9A4C5C" w14:textId="32336EE8" w:rsidR="0059225E" w:rsidRDefault="00701114" w:rsidP="0048697B">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shown above, the majority of the food items eaten in the sagas, when specified, are either meat or dairy products; perhaps surprisingly, fish (</w:t>
      </w:r>
      <w:r>
        <w:rPr>
          <w:rFonts w:ascii="Times New Roman" w:eastAsia="Times New Roman" w:hAnsi="Times New Roman" w:cs="Times New Roman"/>
          <w:i/>
          <w:sz w:val="24"/>
          <w:szCs w:val="24"/>
        </w:rPr>
        <w:t>fiskr</w:t>
      </w:r>
      <w:r>
        <w:rPr>
          <w:rFonts w:ascii="Times New Roman" w:eastAsia="Times New Roman" w:hAnsi="Times New Roman" w:cs="Times New Roman"/>
          <w:sz w:val="24"/>
          <w:szCs w:val="24"/>
        </w:rPr>
        <w:t>) and dried fish (</w:t>
      </w:r>
      <w:r>
        <w:rPr>
          <w:rFonts w:ascii="Times New Roman" w:eastAsia="Times New Roman" w:hAnsi="Times New Roman" w:cs="Times New Roman"/>
          <w:i/>
          <w:sz w:val="24"/>
          <w:szCs w:val="24"/>
        </w:rPr>
        <w:t>skreið</w:t>
      </w:r>
      <w:r>
        <w:rPr>
          <w:rFonts w:ascii="Times New Roman" w:eastAsia="Times New Roman" w:hAnsi="Times New Roman" w:cs="Times New Roman"/>
          <w:sz w:val="24"/>
          <w:szCs w:val="24"/>
        </w:rPr>
        <w:t>) are</w:t>
      </w:r>
      <w:r w:rsidR="0059225E">
        <w:rPr>
          <w:rFonts w:ascii="Times New Roman" w:eastAsia="Times New Roman" w:hAnsi="Times New Roman" w:cs="Times New Roman"/>
          <w:sz w:val="24"/>
          <w:szCs w:val="24"/>
        </w:rPr>
        <w:t xml:space="preserve"> barely </w:t>
      </w:r>
      <w:r>
        <w:rPr>
          <w:rFonts w:ascii="Times New Roman" w:eastAsia="Times New Roman" w:hAnsi="Times New Roman" w:cs="Times New Roman"/>
          <w:sz w:val="24"/>
          <w:szCs w:val="24"/>
        </w:rPr>
        <w:t xml:space="preserve">referenced </w:t>
      </w:r>
      <w:r w:rsidR="0059225E">
        <w:rPr>
          <w:rFonts w:ascii="Times New Roman" w:eastAsia="Times New Roman" w:hAnsi="Times New Roman" w:cs="Times New Roman"/>
          <w:sz w:val="24"/>
          <w:szCs w:val="24"/>
        </w:rPr>
        <w:t>as food items</w:t>
      </w:r>
      <w:r>
        <w:rPr>
          <w:rFonts w:ascii="Times New Roman" w:eastAsia="Times New Roman" w:hAnsi="Times New Roman" w:cs="Times New Roman"/>
          <w:sz w:val="24"/>
          <w:szCs w:val="24"/>
        </w:rPr>
        <w:t xml:space="preserve"> across the sagas, </w:t>
      </w:r>
      <w:r w:rsidR="0059225E">
        <w:rPr>
          <w:rFonts w:ascii="Times New Roman" w:eastAsia="Times New Roman" w:hAnsi="Times New Roman" w:cs="Times New Roman"/>
          <w:sz w:val="24"/>
          <w:szCs w:val="24"/>
        </w:rPr>
        <w:t xml:space="preserve">and then </w:t>
      </w:r>
      <w:r>
        <w:rPr>
          <w:rFonts w:ascii="Times New Roman" w:eastAsia="Times New Roman" w:hAnsi="Times New Roman" w:cs="Times New Roman"/>
          <w:sz w:val="24"/>
          <w:szCs w:val="24"/>
        </w:rPr>
        <w:t xml:space="preserve">often </w:t>
      </w:r>
      <w:r w:rsidR="0059225E">
        <w:rPr>
          <w:rFonts w:ascii="Times New Roman" w:eastAsia="Times New Roman" w:hAnsi="Times New Roman" w:cs="Times New Roman"/>
          <w:sz w:val="24"/>
          <w:szCs w:val="24"/>
        </w:rPr>
        <w:t xml:space="preserve">only </w:t>
      </w:r>
      <w:r>
        <w:rPr>
          <w:rFonts w:ascii="Times New Roman" w:eastAsia="Times New Roman" w:hAnsi="Times New Roman" w:cs="Times New Roman"/>
          <w:sz w:val="24"/>
          <w:szCs w:val="24"/>
        </w:rPr>
        <w:t>as provisions for the winter (Kraus 2013, 55)</w:t>
      </w:r>
      <w:r w:rsidR="00825D29">
        <w:rPr>
          <w:rFonts w:ascii="Times New Roman" w:eastAsia="Times New Roman" w:hAnsi="Times New Roman" w:cs="Times New Roman"/>
          <w:sz w:val="24"/>
          <w:szCs w:val="24"/>
        </w:rPr>
        <w:t xml:space="preserve">. </w:t>
      </w:r>
      <w:r w:rsidR="00825D29" w:rsidRPr="0059225E">
        <w:rPr>
          <w:rFonts w:ascii="Times New Roman" w:eastAsia="Times New Roman" w:hAnsi="Times New Roman" w:cs="Times New Roman"/>
          <w:sz w:val="24"/>
          <w:szCs w:val="24"/>
        </w:rPr>
        <w:t>W</w:t>
      </w:r>
      <w:r w:rsidR="00825D29">
        <w:rPr>
          <w:rFonts w:ascii="Times New Roman" w:eastAsia="Times New Roman" w:hAnsi="Times New Roman" w:cs="Times New Roman"/>
          <w:sz w:val="24"/>
          <w:szCs w:val="24"/>
        </w:rPr>
        <w:t xml:space="preserve">hile </w:t>
      </w:r>
      <w:r w:rsidR="00825D29" w:rsidRPr="0059225E">
        <w:rPr>
          <w:rFonts w:ascii="Times New Roman" w:eastAsia="Times New Roman" w:hAnsi="Times New Roman" w:cs="Times New Roman"/>
          <w:i/>
          <w:sz w:val="24"/>
          <w:szCs w:val="24"/>
        </w:rPr>
        <w:t>Ólafs saga Helga</w:t>
      </w:r>
      <w:r w:rsidR="00825D29" w:rsidRPr="0059225E">
        <w:rPr>
          <w:rFonts w:ascii="Times New Roman" w:eastAsia="Times New Roman" w:hAnsi="Times New Roman" w:cs="Times New Roman"/>
          <w:sz w:val="24"/>
          <w:szCs w:val="24"/>
        </w:rPr>
        <w:t xml:space="preserve"> </w:t>
      </w:r>
      <w:r w:rsidR="00825D29">
        <w:rPr>
          <w:rFonts w:ascii="Times New Roman" w:eastAsia="Times New Roman" w:hAnsi="Times New Roman" w:cs="Times New Roman"/>
          <w:sz w:val="24"/>
          <w:szCs w:val="24"/>
        </w:rPr>
        <w:t xml:space="preserve">provides a </w:t>
      </w:r>
      <w:r w:rsidR="00825D29" w:rsidRPr="0059225E">
        <w:rPr>
          <w:rFonts w:ascii="Times New Roman" w:eastAsia="Times New Roman" w:hAnsi="Times New Roman" w:cs="Times New Roman"/>
          <w:sz w:val="24"/>
          <w:szCs w:val="24"/>
        </w:rPr>
        <w:t>description of Sigurður sýr feeding the king and his men ‘annan</w:t>
      </w:r>
      <w:r w:rsidR="00DB3591">
        <w:rPr>
          <w:rFonts w:ascii="Times New Roman" w:eastAsia="Times New Roman" w:hAnsi="Times New Roman" w:cs="Times New Roman"/>
          <w:sz w:val="24"/>
          <w:szCs w:val="24"/>
        </w:rPr>
        <w:t xml:space="preserve"> </w:t>
      </w:r>
      <w:r w:rsidR="00825D29" w:rsidRPr="0059225E">
        <w:rPr>
          <w:rFonts w:ascii="Times New Roman" w:eastAsia="Times New Roman" w:hAnsi="Times New Roman" w:cs="Times New Roman"/>
          <w:sz w:val="24"/>
          <w:szCs w:val="24"/>
        </w:rPr>
        <w:t>hvern dag at borðhaldi fiska ok mjólk, en annan</w:t>
      </w:r>
      <w:r w:rsidR="00DB3591">
        <w:rPr>
          <w:rFonts w:ascii="Times New Roman" w:eastAsia="Times New Roman" w:hAnsi="Times New Roman" w:cs="Times New Roman"/>
          <w:sz w:val="24"/>
          <w:szCs w:val="24"/>
        </w:rPr>
        <w:t xml:space="preserve"> </w:t>
      </w:r>
      <w:r w:rsidR="00825D29" w:rsidRPr="0059225E">
        <w:rPr>
          <w:rFonts w:ascii="Times New Roman" w:eastAsia="Times New Roman" w:hAnsi="Times New Roman" w:cs="Times New Roman"/>
          <w:sz w:val="24"/>
          <w:szCs w:val="24"/>
        </w:rPr>
        <w:t>hvern slátr ok mungát</w:t>
      </w:r>
      <w:r w:rsidR="00FF7103">
        <w:rPr>
          <w:rFonts w:ascii="Times New Roman" w:eastAsia="Times New Roman" w:hAnsi="Times New Roman" w:cs="Times New Roman"/>
          <w:sz w:val="24"/>
          <w:szCs w:val="24"/>
        </w:rPr>
        <w:t xml:space="preserve"> (</w:t>
      </w:r>
      <w:bookmarkStart w:id="8" w:name="_Hlk69992827"/>
      <w:commentRangeStart w:id="9"/>
      <w:r w:rsidR="00FF7103" w:rsidRPr="0059225E">
        <w:rPr>
          <w:rFonts w:ascii="Times New Roman" w:eastAsia="Times New Roman" w:hAnsi="Times New Roman" w:cs="Times New Roman"/>
          <w:i/>
          <w:sz w:val="24"/>
          <w:szCs w:val="24"/>
        </w:rPr>
        <w:t>Ólafs saga Helga</w:t>
      </w:r>
      <w:r w:rsidR="00FF7103" w:rsidRPr="0059225E">
        <w:rPr>
          <w:rFonts w:ascii="Times New Roman" w:eastAsia="Times New Roman" w:hAnsi="Times New Roman" w:cs="Times New Roman"/>
          <w:sz w:val="24"/>
          <w:szCs w:val="24"/>
        </w:rPr>
        <w:t xml:space="preserve"> in </w:t>
      </w:r>
      <w:r w:rsidR="00F9789E" w:rsidRPr="00F9789E">
        <w:rPr>
          <w:rFonts w:ascii="Times New Roman" w:eastAsia="Times New Roman" w:hAnsi="Times New Roman" w:cs="Times New Roman"/>
          <w:sz w:val="24"/>
          <w:szCs w:val="24"/>
        </w:rPr>
        <w:t>Bjarni Adalbjarnarson</w:t>
      </w:r>
      <w:r w:rsidR="00F9789E">
        <w:rPr>
          <w:rFonts w:ascii="Times New Roman" w:eastAsia="Times New Roman" w:hAnsi="Times New Roman" w:cs="Times New Roman"/>
          <w:sz w:val="24"/>
          <w:szCs w:val="24"/>
        </w:rPr>
        <w:t xml:space="preserve"> </w:t>
      </w:r>
      <w:r w:rsidR="00FF7103" w:rsidRPr="0059225E">
        <w:rPr>
          <w:rFonts w:ascii="Times New Roman" w:eastAsia="Times New Roman" w:hAnsi="Times New Roman" w:cs="Times New Roman"/>
          <w:sz w:val="24"/>
          <w:szCs w:val="24"/>
        </w:rPr>
        <w:t>1</w:t>
      </w:r>
      <w:r w:rsidR="00F9789E">
        <w:rPr>
          <w:rFonts w:ascii="Times New Roman" w:eastAsia="Times New Roman" w:hAnsi="Times New Roman" w:cs="Times New Roman"/>
          <w:sz w:val="24"/>
          <w:szCs w:val="24"/>
        </w:rPr>
        <w:t>9</w:t>
      </w:r>
      <w:r w:rsidR="00153B7E">
        <w:rPr>
          <w:rFonts w:ascii="Times New Roman" w:eastAsia="Times New Roman" w:hAnsi="Times New Roman" w:cs="Times New Roman"/>
          <w:sz w:val="24"/>
          <w:szCs w:val="24"/>
        </w:rPr>
        <w:t>41-51</w:t>
      </w:r>
      <w:r w:rsidR="00FF7103" w:rsidRPr="0059225E">
        <w:rPr>
          <w:rFonts w:ascii="Times New Roman" w:eastAsia="Times New Roman" w:hAnsi="Times New Roman" w:cs="Times New Roman"/>
          <w:sz w:val="24"/>
          <w:szCs w:val="24"/>
        </w:rPr>
        <w:t>,</w:t>
      </w:r>
      <w:r w:rsidR="00153B7E">
        <w:rPr>
          <w:rFonts w:ascii="Times New Roman" w:eastAsia="Times New Roman" w:hAnsi="Times New Roman" w:cs="Times New Roman"/>
          <w:sz w:val="24"/>
          <w:szCs w:val="24"/>
        </w:rPr>
        <w:t xml:space="preserve"> II,</w:t>
      </w:r>
      <w:bookmarkEnd w:id="8"/>
      <w:r w:rsidR="00FF7103" w:rsidRPr="0059225E">
        <w:rPr>
          <w:rFonts w:ascii="Times New Roman" w:eastAsia="Times New Roman" w:hAnsi="Times New Roman" w:cs="Times New Roman"/>
          <w:sz w:val="24"/>
          <w:szCs w:val="24"/>
        </w:rPr>
        <w:t xml:space="preserve"> </w:t>
      </w:r>
      <w:commentRangeEnd w:id="9"/>
      <w:r w:rsidR="00FF7103">
        <w:rPr>
          <w:rStyle w:val="CommentReference"/>
        </w:rPr>
        <w:commentReference w:id="9"/>
      </w:r>
      <w:r w:rsidR="00F9789E">
        <w:rPr>
          <w:rFonts w:ascii="Times New Roman" w:eastAsia="Times New Roman" w:hAnsi="Times New Roman" w:cs="Times New Roman"/>
          <w:sz w:val="24"/>
          <w:szCs w:val="24"/>
        </w:rPr>
        <w:t>46</w:t>
      </w:r>
      <w:r w:rsidR="00FF7103" w:rsidRPr="0059225E">
        <w:rPr>
          <w:rFonts w:ascii="Times New Roman" w:eastAsia="Times New Roman" w:hAnsi="Times New Roman" w:cs="Times New Roman"/>
          <w:sz w:val="24"/>
          <w:szCs w:val="24"/>
        </w:rPr>
        <w:t xml:space="preserve">) </w:t>
      </w:r>
      <w:r w:rsidR="00825D29" w:rsidRPr="0059225E">
        <w:rPr>
          <w:rFonts w:ascii="Times New Roman" w:eastAsia="Times New Roman" w:hAnsi="Times New Roman" w:cs="Times New Roman"/>
          <w:sz w:val="24"/>
          <w:szCs w:val="24"/>
        </w:rPr>
        <w:t>(every other day as board-fare fish and milk, an</w:t>
      </w:r>
      <w:r w:rsidR="00FF7103">
        <w:rPr>
          <w:rFonts w:ascii="Times New Roman" w:eastAsia="Times New Roman" w:hAnsi="Times New Roman" w:cs="Times New Roman"/>
          <w:sz w:val="24"/>
          <w:szCs w:val="24"/>
        </w:rPr>
        <w:t>d every other day meat and beer)</w:t>
      </w:r>
      <w:r w:rsidR="00825D29" w:rsidRPr="0059225E">
        <w:rPr>
          <w:rFonts w:ascii="Times New Roman" w:eastAsia="Times New Roman" w:hAnsi="Times New Roman" w:cs="Times New Roman"/>
          <w:sz w:val="24"/>
          <w:szCs w:val="24"/>
        </w:rPr>
        <w:t>, it is notably in Norway that this variation occurs.</w:t>
      </w:r>
      <w:r w:rsidR="00FF7103">
        <w:rPr>
          <w:rFonts w:ascii="Times New Roman" w:eastAsia="Times New Roman" w:hAnsi="Times New Roman" w:cs="Times New Roman"/>
          <w:sz w:val="24"/>
          <w:szCs w:val="24"/>
        </w:rPr>
        <w:t xml:space="preserve"> In the s</w:t>
      </w:r>
      <w:r w:rsidR="00825D29">
        <w:rPr>
          <w:rFonts w:ascii="Times New Roman" w:eastAsia="Times New Roman" w:hAnsi="Times New Roman" w:cs="Times New Roman"/>
          <w:sz w:val="24"/>
          <w:szCs w:val="24"/>
        </w:rPr>
        <w:t xml:space="preserve">agas of Icelanders it is primarily the act of going fishing, or the storage of dried fish that is referenced; for example </w:t>
      </w: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Hrafnkels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saga</w:t>
      </w:r>
      <w:r>
        <w:rPr>
          <w:rFonts w:ascii="Times New Roman" w:eastAsia="Times New Roman" w:hAnsi="Times New Roman" w:cs="Times New Roman"/>
          <w:sz w:val="24"/>
          <w:szCs w:val="24"/>
        </w:rPr>
        <w:t xml:space="preserve"> (ch. 5), Hrafnkell ‘hafði mikinn atdrátt af fiskinum’</w:t>
      </w:r>
      <w:r w:rsidR="00FF7103">
        <w:rPr>
          <w:rFonts w:ascii="Times New Roman" w:eastAsia="Times New Roman" w:hAnsi="Times New Roman" w:cs="Times New Roman"/>
          <w:sz w:val="24"/>
          <w:szCs w:val="24"/>
        </w:rPr>
        <w:t xml:space="preserve"> (</w:t>
      </w:r>
      <w:r w:rsidR="00FF7103">
        <w:rPr>
          <w:rFonts w:ascii="Times New Roman" w:eastAsia="Times New Roman" w:hAnsi="Times New Roman" w:cs="Times New Roman"/>
          <w:i/>
          <w:sz w:val="24"/>
          <w:szCs w:val="24"/>
        </w:rPr>
        <w:t>Hrafnkels saga Freysgoða</w:t>
      </w:r>
      <w:r w:rsidR="00FF7103">
        <w:rPr>
          <w:rFonts w:ascii="Times New Roman" w:eastAsia="Times New Roman" w:hAnsi="Times New Roman" w:cs="Times New Roman"/>
          <w:sz w:val="24"/>
          <w:szCs w:val="24"/>
        </w:rPr>
        <w:t xml:space="preserve"> in Jón Jóhannesson 1950b, 122) </w:t>
      </w:r>
      <w:r>
        <w:rPr>
          <w:rFonts w:ascii="Times New Roman" w:eastAsia="Times New Roman" w:hAnsi="Times New Roman" w:cs="Times New Roman"/>
          <w:sz w:val="24"/>
          <w:szCs w:val="24"/>
        </w:rPr>
        <w:t>(had g</w:t>
      </w:r>
      <w:r w:rsidR="00FF7103">
        <w:rPr>
          <w:rFonts w:ascii="Times New Roman" w:eastAsia="Times New Roman" w:hAnsi="Times New Roman" w:cs="Times New Roman"/>
          <w:sz w:val="24"/>
          <w:szCs w:val="24"/>
        </w:rPr>
        <w:t>reat household supplies of fish)</w:t>
      </w:r>
      <w:r>
        <w:rPr>
          <w:rFonts w:ascii="Times New Roman" w:eastAsia="Times New Roman" w:hAnsi="Times New Roman" w:cs="Times New Roman"/>
          <w:sz w:val="24"/>
          <w:szCs w:val="24"/>
        </w:rPr>
        <w:t xml:space="preserve">, and in </w:t>
      </w:r>
      <w:r>
        <w:rPr>
          <w:rFonts w:ascii="Times New Roman" w:eastAsia="Times New Roman" w:hAnsi="Times New Roman" w:cs="Times New Roman"/>
          <w:i/>
          <w:sz w:val="24"/>
          <w:szCs w:val="24"/>
        </w:rPr>
        <w:t>Eyrbyggja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saga </w:t>
      </w:r>
      <w:r>
        <w:rPr>
          <w:rFonts w:ascii="Times New Roman" w:eastAsia="Times New Roman" w:hAnsi="Times New Roman" w:cs="Times New Roman"/>
          <w:sz w:val="24"/>
          <w:szCs w:val="24"/>
        </w:rPr>
        <w:t xml:space="preserve">(in Einar Ól. Sveinsson and Matthías Þórðarson 1935, 145), </w:t>
      </w:r>
      <w:r>
        <w:rPr>
          <w:rFonts w:ascii="Times New Roman" w:eastAsia="Times New Roman" w:hAnsi="Times New Roman" w:cs="Times New Roman"/>
          <w:i/>
          <w:sz w:val="24"/>
          <w:szCs w:val="24"/>
        </w:rPr>
        <w:t>skreið</w:t>
      </w:r>
      <w:r>
        <w:rPr>
          <w:rFonts w:ascii="Times New Roman" w:eastAsia="Times New Roman" w:hAnsi="Times New Roman" w:cs="Times New Roman"/>
          <w:sz w:val="24"/>
          <w:szCs w:val="24"/>
        </w:rPr>
        <w:t xml:space="preserve"> is stored in stacks in the house. </w:t>
      </w:r>
      <w:r w:rsidR="0059225E">
        <w:rPr>
          <w:rFonts w:ascii="Times New Roman" w:eastAsia="Times New Roman" w:hAnsi="Times New Roman" w:cs="Times New Roman"/>
          <w:sz w:val="24"/>
          <w:szCs w:val="24"/>
        </w:rPr>
        <w:t>The limited presence of fish as a consumable is surprising, as r</w:t>
      </w:r>
      <w:r w:rsidR="0059225E" w:rsidRPr="0059225E">
        <w:rPr>
          <w:rFonts w:ascii="Times New Roman" w:eastAsia="Times New Roman" w:hAnsi="Times New Roman" w:cs="Times New Roman"/>
          <w:sz w:val="24"/>
          <w:szCs w:val="24"/>
        </w:rPr>
        <w:t xml:space="preserve">esearch has shown the processing of dried fish to have been a prevalent feature of society in Iceland from very early on (Amundsen </w:t>
      </w:r>
      <w:r w:rsidR="0059225E" w:rsidRPr="00FF7103">
        <w:rPr>
          <w:rFonts w:ascii="Times New Roman" w:eastAsia="Times New Roman" w:hAnsi="Times New Roman" w:cs="Times New Roman"/>
          <w:sz w:val="24"/>
          <w:szCs w:val="24"/>
        </w:rPr>
        <w:t>et al.</w:t>
      </w:r>
      <w:r w:rsidR="0059225E" w:rsidRPr="0059225E">
        <w:rPr>
          <w:rFonts w:ascii="Times New Roman" w:eastAsia="Times New Roman" w:hAnsi="Times New Roman" w:cs="Times New Roman"/>
          <w:i/>
          <w:sz w:val="24"/>
          <w:szCs w:val="24"/>
        </w:rPr>
        <w:t xml:space="preserve"> </w:t>
      </w:r>
      <w:r w:rsidR="0059225E" w:rsidRPr="0059225E">
        <w:rPr>
          <w:rFonts w:ascii="Times New Roman" w:eastAsia="Times New Roman" w:hAnsi="Times New Roman" w:cs="Times New Roman"/>
          <w:sz w:val="24"/>
          <w:szCs w:val="24"/>
        </w:rPr>
        <w:t xml:space="preserve">2005). </w:t>
      </w:r>
    </w:p>
    <w:p w14:paraId="00000036" w14:textId="33ACF499" w:rsidR="00271DFB" w:rsidRDefault="00701114" w:rsidP="0048697B">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we have limited descriptions of cooking meat in these texts, we have no descriptions of the drying of fish. We are given a sense of the place of such fish, as </w:t>
      </w:r>
      <w:r>
        <w:rPr>
          <w:rFonts w:ascii="Times New Roman" w:eastAsia="Times New Roman" w:hAnsi="Times New Roman" w:cs="Times New Roman"/>
          <w:i/>
          <w:sz w:val="24"/>
          <w:szCs w:val="24"/>
        </w:rPr>
        <w:t>skreið</w:t>
      </w:r>
      <w:r>
        <w:rPr>
          <w:rFonts w:ascii="Times New Roman" w:eastAsia="Times New Roman" w:hAnsi="Times New Roman" w:cs="Times New Roman"/>
          <w:sz w:val="24"/>
          <w:szCs w:val="24"/>
        </w:rPr>
        <w:t xml:space="preserve"> is always fetched or purchased by characters from isolated headlands or islands</w:t>
      </w:r>
      <w:r w:rsidR="008E48EE">
        <w:rPr>
          <w:rFonts w:ascii="Times New Roman" w:eastAsia="Times New Roman" w:hAnsi="Times New Roman" w:cs="Times New Roman"/>
          <w:sz w:val="24"/>
          <w:szCs w:val="24"/>
        </w:rPr>
        <w:t xml:space="preserve">; for example, in </w:t>
      </w:r>
      <w:r w:rsidR="008E48EE">
        <w:rPr>
          <w:rFonts w:ascii="Times New Roman" w:eastAsia="Times New Roman" w:hAnsi="Times New Roman" w:cs="Times New Roman"/>
          <w:i/>
          <w:sz w:val="24"/>
          <w:szCs w:val="24"/>
        </w:rPr>
        <w:t xml:space="preserve">Grettis saga </w:t>
      </w:r>
      <w:r w:rsidR="008E48EE">
        <w:rPr>
          <w:rFonts w:ascii="Times New Roman" w:eastAsia="Times New Roman" w:hAnsi="Times New Roman" w:cs="Times New Roman"/>
          <w:sz w:val="24"/>
          <w:szCs w:val="24"/>
        </w:rPr>
        <w:t>(ch. 42), ‘skreið mikla’ (a great amount of dried-fish) is bought from traders on a place called Nes (headland), and carried back on seven horses (</w:t>
      </w:r>
      <w:r w:rsidR="008E48EE">
        <w:rPr>
          <w:rFonts w:ascii="Times New Roman" w:eastAsia="Times New Roman" w:hAnsi="Times New Roman" w:cs="Times New Roman"/>
          <w:i/>
          <w:sz w:val="24"/>
          <w:szCs w:val="24"/>
        </w:rPr>
        <w:t>Grettis saga</w:t>
      </w:r>
      <w:r w:rsidR="008E48EE">
        <w:rPr>
          <w:rFonts w:ascii="Times New Roman" w:eastAsia="Times New Roman" w:hAnsi="Times New Roman" w:cs="Times New Roman"/>
          <w:sz w:val="24"/>
          <w:szCs w:val="24"/>
        </w:rPr>
        <w:t xml:space="preserve"> in Guðni Jónsson 1936b, 139); and in </w:t>
      </w:r>
      <w:r w:rsidR="008E48EE">
        <w:rPr>
          <w:rFonts w:ascii="Times New Roman" w:eastAsia="Times New Roman" w:hAnsi="Times New Roman" w:cs="Times New Roman"/>
          <w:i/>
          <w:sz w:val="24"/>
          <w:szCs w:val="24"/>
        </w:rPr>
        <w:t>Brennu-Njáls</w:t>
      </w:r>
      <w:r w:rsidR="008E48EE">
        <w:rPr>
          <w:rFonts w:ascii="Times New Roman" w:eastAsia="Times New Roman" w:hAnsi="Times New Roman" w:cs="Times New Roman"/>
          <w:sz w:val="24"/>
          <w:szCs w:val="24"/>
        </w:rPr>
        <w:t xml:space="preserve"> </w:t>
      </w:r>
      <w:r w:rsidR="008E48EE">
        <w:rPr>
          <w:rFonts w:ascii="Times New Roman" w:eastAsia="Times New Roman" w:hAnsi="Times New Roman" w:cs="Times New Roman"/>
          <w:i/>
          <w:sz w:val="24"/>
          <w:szCs w:val="24"/>
        </w:rPr>
        <w:t>saga</w:t>
      </w:r>
      <w:r w:rsidR="008E48EE">
        <w:rPr>
          <w:rFonts w:ascii="Times New Roman" w:eastAsia="Times New Roman" w:hAnsi="Times New Roman" w:cs="Times New Roman"/>
          <w:sz w:val="24"/>
          <w:szCs w:val="24"/>
        </w:rPr>
        <w:t xml:space="preserve"> (ch. 9), a man ‘átti eyjar þær, er heita Bjarneyjar; þær liggja út á Breiðafirði; þaðan hafði hann skreið ok mjǫl’</w:t>
      </w:r>
      <w:r w:rsidR="006E2DC6">
        <w:rPr>
          <w:rFonts w:ascii="Times New Roman" w:eastAsia="Times New Roman" w:hAnsi="Times New Roman" w:cs="Times New Roman"/>
          <w:sz w:val="24"/>
          <w:szCs w:val="24"/>
        </w:rPr>
        <w:t xml:space="preserve"> (</w:t>
      </w:r>
      <w:r w:rsidR="006E2DC6">
        <w:rPr>
          <w:rFonts w:ascii="Times New Roman" w:eastAsia="Times New Roman" w:hAnsi="Times New Roman" w:cs="Times New Roman"/>
          <w:i/>
          <w:sz w:val="24"/>
          <w:szCs w:val="24"/>
        </w:rPr>
        <w:t>Brennu-Njáls</w:t>
      </w:r>
      <w:r w:rsidR="006E2DC6">
        <w:rPr>
          <w:rFonts w:ascii="Times New Roman" w:eastAsia="Times New Roman" w:hAnsi="Times New Roman" w:cs="Times New Roman"/>
          <w:sz w:val="24"/>
          <w:szCs w:val="24"/>
        </w:rPr>
        <w:t xml:space="preserve"> </w:t>
      </w:r>
      <w:r w:rsidR="006E2DC6">
        <w:rPr>
          <w:rFonts w:ascii="Times New Roman" w:eastAsia="Times New Roman" w:hAnsi="Times New Roman" w:cs="Times New Roman"/>
          <w:i/>
          <w:sz w:val="24"/>
          <w:szCs w:val="24"/>
        </w:rPr>
        <w:t>saga</w:t>
      </w:r>
      <w:r w:rsidR="006E2DC6" w:rsidRPr="006E2DC6">
        <w:rPr>
          <w:rFonts w:ascii="Times New Roman" w:eastAsia="Times New Roman" w:hAnsi="Times New Roman" w:cs="Times New Roman"/>
          <w:sz w:val="24"/>
          <w:szCs w:val="24"/>
        </w:rPr>
        <w:t xml:space="preserve"> </w:t>
      </w:r>
      <w:r w:rsidR="006E2DC6">
        <w:rPr>
          <w:rFonts w:ascii="Times New Roman" w:eastAsia="Times New Roman" w:hAnsi="Times New Roman" w:cs="Times New Roman"/>
          <w:sz w:val="24"/>
          <w:szCs w:val="24"/>
        </w:rPr>
        <w:t>in Einar Ól. Sveinsson 1954, 30)</w:t>
      </w:r>
      <w:r w:rsidR="008E48EE">
        <w:rPr>
          <w:rFonts w:ascii="Times New Roman" w:eastAsia="Times New Roman" w:hAnsi="Times New Roman" w:cs="Times New Roman"/>
          <w:i/>
          <w:sz w:val="24"/>
          <w:szCs w:val="24"/>
        </w:rPr>
        <w:t xml:space="preserve"> </w:t>
      </w:r>
      <w:r w:rsidR="008E48EE">
        <w:rPr>
          <w:rFonts w:ascii="Times New Roman" w:eastAsia="Times New Roman" w:hAnsi="Times New Roman" w:cs="Times New Roman"/>
          <w:sz w:val="24"/>
          <w:szCs w:val="24"/>
        </w:rPr>
        <w:t>(owned islands that were called Bear-islands. They lay out in Breiðafjörðr. From that pl</w:t>
      </w:r>
      <w:r w:rsidR="006E2DC6">
        <w:rPr>
          <w:rFonts w:ascii="Times New Roman" w:eastAsia="Times New Roman" w:hAnsi="Times New Roman" w:cs="Times New Roman"/>
          <w:sz w:val="24"/>
          <w:szCs w:val="24"/>
        </w:rPr>
        <w:t>ace he had dried fish and flour)</w:t>
      </w:r>
      <w:r w:rsidR="008E48EE">
        <w:rPr>
          <w:rFonts w:ascii="Times New Roman" w:eastAsia="Times New Roman" w:hAnsi="Times New Roman" w:cs="Times New Roman"/>
          <w:sz w:val="24"/>
          <w:szCs w:val="24"/>
        </w:rPr>
        <w:t>. P</w:t>
      </w:r>
      <w:r>
        <w:rPr>
          <w:rFonts w:ascii="Times New Roman" w:eastAsia="Times New Roman" w:hAnsi="Times New Roman" w:cs="Times New Roman"/>
          <w:sz w:val="24"/>
          <w:szCs w:val="24"/>
        </w:rPr>
        <w:t xml:space="preserve">resumably </w:t>
      </w:r>
      <w:r w:rsidR="008E48EE">
        <w:rPr>
          <w:rFonts w:ascii="Times New Roman" w:eastAsia="Times New Roman" w:hAnsi="Times New Roman" w:cs="Times New Roman"/>
          <w:sz w:val="24"/>
          <w:szCs w:val="24"/>
        </w:rPr>
        <w:t xml:space="preserve">such sites were </w:t>
      </w:r>
      <w:r>
        <w:rPr>
          <w:rFonts w:ascii="Times New Roman" w:eastAsia="Times New Roman" w:hAnsi="Times New Roman" w:cs="Times New Roman"/>
          <w:sz w:val="24"/>
          <w:szCs w:val="24"/>
        </w:rPr>
        <w:t xml:space="preserve">those with the wind conditions favourable for the drying process. In </w:t>
      </w:r>
      <w:r>
        <w:rPr>
          <w:rFonts w:ascii="Times New Roman" w:eastAsia="Times New Roman" w:hAnsi="Times New Roman" w:cs="Times New Roman"/>
          <w:i/>
          <w:sz w:val="24"/>
          <w:szCs w:val="24"/>
        </w:rPr>
        <w:t>Egils saga</w:t>
      </w:r>
      <w:r>
        <w:rPr>
          <w:rFonts w:ascii="Times New Roman" w:eastAsia="Times New Roman" w:hAnsi="Times New Roman" w:cs="Times New Roman"/>
          <w:sz w:val="24"/>
          <w:szCs w:val="24"/>
        </w:rPr>
        <w:t xml:space="preserve"> (ch. 17), one also finds </w:t>
      </w:r>
      <w:r>
        <w:rPr>
          <w:rFonts w:ascii="Times New Roman" w:eastAsia="Times New Roman" w:hAnsi="Times New Roman" w:cs="Times New Roman"/>
          <w:i/>
          <w:sz w:val="24"/>
          <w:szCs w:val="24"/>
        </w:rPr>
        <w:t>skreiðfisk</w:t>
      </w:r>
      <w:r w:rsidR="00C036F7">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procured, quite practically, as provisions for a voyage. In a way, the use of </w:t>
      </w:r>
      <w:r>
        <w:rPr>
          <w:rFonts w:ascii="Times New Roman" w:eastAsia="Times New Roman" w:hAnsi="Times New Roman" w:cs="Times New Roman"/>
          <w:i/>
          <w:sz w:val="24"/>
          <w:szCs w:val="24"/>
        </w:rPr>
        <w:t>skreið</w:t>
      </w:r>
      <w:r>
        <w:rPr>
          <w:rFonts w:ascii="Times New Roman" w:eastAsia="Times New Roman" w:hAnsi="Times New Roman" w:cs="Times New Roman"/>
          <w:sz w:val="24"/>
          <w:szCs w:val="24"/>
        </w:rPr>
        <w:t xml:space="preserve">, has important implications for discussions of culinary technology in Viking-Age and </w:t>
      </w:r>
      <w:r>
        <w:rPr>
          <w:rFonts w:ascii="Times New Roman" w:eastAsia="Times New Roman" w:hAnsi="Times New Roman" w:cs="Times New Roman"/>
          <w:sz w:val="24"/>
          <w:szCs w:val="24"/>
        </w:rPr>
        <w:lastRenderedPageBreak/>
        <w:t>medieval contexts, as a food item that would not necessarily have required any sort of plate or cutlery to eat, and indeed required no cooking.</w:t>
      </w:r>
    </w:p>
    <w:p w14:paraId="00000037" w14:textId="678515D9" w:rsidR="00271DFB" w:rsidRDefault="00701114" w:rsidP="00701114">
      <w:pPr>
        <w:spacing w:after="0" w:line="36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Depictions of cooking</w:t>
      </w:r>
      <w:r w:rsidR="007258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eating</w:t>
      </w:r>
      <w:r w:rsidR="0072585E">
        <w:rPr>
          <w:rFonts w:ascii="Times New Roman" w:eastAsia="Times New Roman" w:hAnsi="Times New Roman" w:cs="Times New Roman"/>
          <w:sz w:val="24"/>
          <w:szCs w:val="24"/>
        </w:rPr>
        <w:t>, and preparing food</w:t>
      </w:r>
      <w:r>
        <w:rPr>
          <w:rFonts w:ascii="Times New Roman" w:eastAsia="Times New Roman" w:hAnsi="Times New Roman" w:cs="Times New Roman"/>
          <w:sz w:val="24"/>
          <w:szCs w:val="24"/>
        </w:rPr>
        <w:t xml:space="preserve"> at ho</w:t>
      </w:r>
      <w:r w:rsidR="0072585E">
        <w:rPr>
          <w:rFonts w:ascii="Times New Roman" w:eastAsia="Times New Roman" w:hAnsi="Times New Roman" w:cs="Times New Roman"/>
          <w:sz w:val="24"/>
          <w:szCs w:val="24"/>
        </w:rPr>
        <w:t xml:space="preserve">me </w:t>
      </w:r>
      <w:r>
        <w:rPr>
          <w:rFonts w:ascii="Times New Roman" w:eastAsia="Times New Roman" w:hAnsi="Times New Roman" w:cs="Times New Roman"/>
          <w:sz w:val="24"/>
          <w:szCs w:val="24"/>
        </w:rPr>
        <w:t xml:space="preserve">in this small selection of saga sources show a variety of scenes in which the fire and the cooking-pot are of prime importance and the cooking and preparation of foods such as </w:t>
      </w:r>
      <w:r>
        <w:rPr>
          <w:rFonts w:ascii="Times New Roman" w:eastAsia="Times New Roman" w:hAnsi="Times New Roman" w:cs="Times New Roman"/>
          <w:i/>
          <w:sz w:val="24"/>
          <w:szCs w:val="24"/>
        </w:rPr>
        <w:t>skreið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ostr</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mjǫl</w:t>
      </w:r>
      <w:r>
        <w:rPr>
          <w:rFonts w:ascii="Times New Roman" w:eastAsia="Times New Roman" w:hAnsi="Times New Roman" w:cs="Times New Roman"/>
          <w:sz w:val="24"/>
          <w:szCs w:val="24"/>
        </w:rPr>
        <w:t xml:space="preserve"> are not mentioned, although they are clearly stored close to or within the house in these narratives. The implements and method of eating are often not explicit, though </w:t>
      </w:r>
      <w:r>
        <w:rPr>
          <w:rFonts w:ascii="Times New Roman" w:eastAsia="Times New Roman" w:hAnsi="Times New Roman" w:cs="Times New Roman"/>
          <w:i/>
          <w:sz w:val="24"/>
          <w:szCs w:val="24"/>
        </w:rPr>
        <w:t>trygill</w:t>
      </w:r>
      <w:r>
        <w:rPr>
          <w:rFonts w:ascii="Times New Roman" w:eastAsia="Times New Roman" w:hAnsi="Times New Roman" w:cs="Times New Roman"/>
          <w:sz w:val="24"/>
          <w:szCs w:val="24"/>
        </w:rPr>
        <w:t xml:space="preserve"> seems to be the most common word used to describe the plate or dish f</w:t>
      </w:r>
      <w:r w:rsidR="00920585">
        <w:rPr>
          <w:rFonts w:ascii="Times New Roman" w:eastAsia="Times New Roman" w:hAnsi="Times New Roman" w:cs="Times New Roman"/>
          <w:sz w:val="24"/>
          <w:szCs w:val="24"/>
        </w:rPr>
        <w:t>rom which food is eaten in the s</w:t>
      </w:r>
      <w:r>
        <w:rPr>
          <w:rFonts w:ascii="Times New Roman" w:eastAsia="Times New Roman" w:hAnsi="Times New Roman" w:cs="Times New Roman"/>
          <w:sz w:val="24"/>
          <w:szCs w:val="24"/>
        </w:rPr>
        <w:t xml:space="preserve">agas of Icelanders, with </w:t>
      </w:r>
      <w:r>
        <w:rPr>
          <w:rFonts w:ascii="Times New Roman" w:eastAsia="Times New Roman" w:hAnsi="Times New Roman" w:cs="Times New Roman"/>
          <w:i/>
          <w:sz w:val="24"/>
          <w:szCs w:val="24"/>
        </w:rPr>
        <w:t xml:space="preserve">diskr </w:t>
      </w:r>
      <w:r>
        <w:rPr>
          <w:rFonts w:ascii="Times New Roman" w:eastAsia="Times New Roman" w:hAnsi="Times New Roman" w:cs="Times New Roman"/>
          <w:sz w:val="24"/>
          <w:szCs w:val="24"/>
        </w:rPr>
        <w:t>used to indicate larger serving plates.</w:t>
      </w:r>
    </w:p>
    <w:p w14:paraId="00000038" w14:textId="36DA3092" w:rsidR="00271DFB" w:rsidRPr="0093375D" w:rsidRDefault="006E2DC6" w:rsidP="00F06DD5">
      <w:pPr>
        <w:pStyle w:val="Heading2"/>
        <w:rPr>
          <w:b w:val="0"/>
          <w:i/>
        </w:rPr>
      </w:pPr>
      <w:bookmarkStart w:id="10" w:name="_heading=h.kezgagq81djn" w:colFirst="0" w:colLast="0"/>
      <w:bookmarkEnd w:id="10"/>
      <w:r>
        <w:rPr>
          <w:b w:val="0"/>
          <w:i/>
        </w:rPr>
        <w:t>Eating and C</w:t>
      </w:r>
      <w:r w:rsidR="00701114" w:rsidRPr="0093375D">
        <w:rPr>
          <w:b w:val="0"/>
          <w:i/>
        </w:rPr>
        <w:t xml:space="preserve">ooking on the </w:t>
      </w:r>
      <w:r>
        <w:rPr>
          <w:b w:val="0"/>
          <w:i/>
        </w:rPr>
        <w:t>M</w:t>
      </w:r>
      <w:r w:rsidR="00701114" w:rsidRPr="0093375D">
        <w:rPr>
          <w:b w:val="0"/>
          <w:i/>
        </w:rPr>
        <w:t>ove</w:t>
      </w:r>
    </w:p>
    <w:p w14:paraId="00000039" w14:textId="389874C5" w:rsidR="00271DFB" w:rsidRPr="00C036F7" w:rsidRDefault="00701114" w:rsidP="0070111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food prepara</w:t>
      </w:r>
      <w:r w:rsidR="00920585">
        <w:rPr>
          <w:rFonts w:ascii="Times New Roman" w:eastAsia="Times New Roman" w:hAnsi="Times New Roman" w:cs="Times New Roman"/>
          <w:sz w:val="24"/>
          <w:szCs w:val="24"/>
        </w:rPr>
        <w:t>tion and serving scenes in the s</w:t>
      </w:r>
      <w:r>
        <w:rPr>
          <w:rFonts w:ascii="Times New Roman" w:eastAsia="Times New Roman" w:hAnsi="Times New Roman" w:cs="Times New Roman"/>
          <w:sz w:val="24"/>
          <w:szCs w:val="24"/>
        </w:rPr>
        <w:t xml:space="preserve">agas’ depictions of activity at home can be considered to have been included </w:t>
      </w:r>
      <w:r w:rsidR="0000568A">
        <w:rPr>
          <w:rFonts w:ascii="Times New Roman" w:eastAsia="Times New Roman" w:hAnsi="Times New Roman" w:cs="Times New Roman"/>
          <w:sz w:val="24"/>
          <w:szCs w:val="24"/>
        </w:rPr>
        <w:t xml:space="preserve">in these narratives </w:t>
      </w:r>
      <w:r>
        <w:rPr>
          <w:rFonts w:ascii="Times New Roman" w:eastAsia="Times New Roman" w:hAnsi="Times New Roman" w:cs="Times New Roman"/>
          <w:sz w:val="24"/>
          <w:szCs w:val="24"/>
        </w:rPr>
        <w:t xml:space="preserve">due to the role of the home </w:t>
      </w:r>
      <w:r w:rsidR="0072585E">
        <w:rPr>
          <w:rFonts w:ascii="Times New Roman" w:eastAsia="Times New Roman" w:hAnsi="Times New Roman" w:cs="Times New Roman"/>
          <w:sz w:val="24"/>
          <w:szCs w:val="24"/>
        </w:rPr>
        <w:t xml:space="preserve">and its spaces </w:t>
      </w:r>
      <w:r>
        <w:rPr>
          <w:rFonts w:ascii="Times New Roman" w:eastAsia="Times New Roman" w:hAnsi="Times New Roman" w:cs="Times New Roman"/>
          <w:sz w:val="24"/>
          <w:szCs w:val="24"/>
        </w:rPr>
        <w:t>as vital in the playin</w:t>
      </w:r>
      <w:r w:rsidR="00920585">
        <w:rPr>
          <w:rFonts w:ascii="Times New Roman" w:eastAsia="Times New Roman" w:hAnsi="Times New Roman" w:cs="Times New Roman"/>
          <w:sz w:val="24"/>
          <w:szCs w:val="24"/>
        </w:rPr>
        <w:t>g out of the feud plots of the s</w:t>
      </w:r>
      <w:r>
        <w:rPr>
          <w:rFonts w:ascii="Times New Roman" w:eastAsia="Times New Roman" w:hAnsi="Times New Roman" w:cs="Times New Roman"/>
          <w:sz w:val="24"/>
          <w:szCs w:val="24"/>
        </w:rPr>
        <w:t xml:space="preserve">agas, it is interesting to see that the compilers of the </w:t>
      </w:r>
      <w:r w:rsidR="0072585E">
        <w:rPr>
          <w:rFonts w:ascii="Times New Roman" w:eastAsia="Times New Roman" w:hAnsi="Times New Roman" w:cs="Times New Roman"/>
          <w:sz w:val="24"/>
          <w:szCs w:val="24"/>
        </w:rPr>
        <w:t>texts</w:t>
      </w:r>
      <w:r>
        <w:rPr>
          <w:rFonts w:ascii="Times New Roman" w:eastAsia="Times New Roman" w:hAnsi="Times New Roman" w:cs="Times New Roman"/>
          <w:sz w:val="24"/>
          <w:szCs w:val="24"/>
        </w:rPr>
        <w:t xml:space="preserve"> also paid attention to how men cooked and ate while away from </w:t>
      </w:r>
      <w:r w:rsidR="0072585E">
        <w:rPr>
          <w:rFonts w:ascii="Times New Roman" w:eastAsia="Times New Roman" w:hAnsi="Times New Roman" w:cs="Times New Roman"/>
          <w:sz w:val="24"/>
          <w:szCs w:val="24"/>
        </w:rPr>
        <w:t>home</w:t>
      </w:r>
      <w:r>
        <w:rPr>
          <w:rFonts w:ascii="Times New Roman" w:eastAsia="Times New Roman" w:hAnsi="Times New Roman" w:cs="Times New Roman"/>
          <w:sz w:val="24"/>
          <w:szCs w:val="24"/>
        </w:rPr>
        <w:t xml:space="preserve">. </w:t>
      </w:r>
      <w:r w:rsidR="00C036F7">
        <w:rPr>
          <w:rFonts w:ascii="Times New Roman" w:eastAsia="Times New Roman" w:hAnsi="Times New Roman" w:cs="Times New Roman"/>
          <w:sz w:val="24"/>
          <w:szCs w:val="24"/>
        </w:rPr>
        <w:t xml:space="preserve">While </w:t>
      </w:r>
      <w:r w:rsidR="00C036F7" w:rsidRPr="00C036F7">
        <w:rPr>
          <w:rFonts w:ascii="Times New Roman" w:eastAsia="Times New Roman" w:hAnsi="Times New Roman" w:cs="Times New Roman"/>
          <w:i/>
          <w:iCs/>
          <w:sz w:val="24"/>
          <w:szCs w:val="24"/>
          <w:lang w:val="is-IS"/>
        </w:rPr>
        <w:t>skreiðfiskr</w:t>
      </w:r>
      <w:r w:rsidR="00C036F7">
        <w:rPr>
          <w:rFonts w:ascii="Times New Roman" w:eastAsia="Times New Roman" w:hAnsi="Times New Roman" w:cs="Times New Roman"/>
          <w:sz w:val="24"/>
          <w:szCs w:val="24"/>
          <w:lang w:val="is-IS"/>
        </w:rPr>
        <w:t xml:space="preserve"> might </w:t>
      </w:r>
      <w:r w:rsidR="0000568A">
        <w:rPr>
          <w:rFonts w:ascii="Times New Roman" w:eastAsia="Times New Roman" w:hAnsi="Times New Roman" w:cs="Times New Roman"/>
          <w:sz w:val="24"/>
          <w:szCs w:val="24"/>
          <w:lang w:val="is-IS"/>
        </w:rPr>
        <w:t>have been</w:t>
      </w:r>
      <w:r w:rsidR="00C036F7">
        <w:rPr>
          <w:rFonts w:ascii="Times New Roman" w:eastAsia="Times New Roman" w:hAnsi="Times New Roman" w:cs="Times New Roman"/>
          <w:sz w:val="24"/>
          <w:szCs w:val="24"/>
          <w:lang w:val="is-IS"/>
        </w:rPr>
        <w:t xml:space="preserve"> the most logical food of the travelling man </w:t>
      </w:r>
      <w:r w:rsidR="00C036F7">
        <w:rPr>
          <w:rFonts w:ascii="Times New Roman" w:eastAsia="Times New Roman" w:hAnsi="Times New Roman" w:cs="Times New Roman"/>
          <w:sz w:val="24"/>
          <w:szCs w:val="24"/>
        </w:rPr>
        <w:t>(as mentioned above), we do not see travellers consuming such, but rather cooking other meals.</w:t>
      </w:r>
      <w:r w:rsidR="0000568A">
        <w:rPr>
          <w:rFonts w:ascii="Times New Roman" w:eastAsia="Times New Roman" w:hAnsi="Times New Roman" w:cs="Times New Roman"/>
          <w:sz w:val="24"/>
          <w:szCs w:val="24"/>
        </w:rPr>
        <w:t xml:space="preserve"> </w:t>
      </w:r>
    </w:p>
    <w:p w14:paraId="0000003A" w14:textId="32A57C39" w:rsidR="00271DFB" w:rsidRDefault="00701114" w:rsidP="00701114">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these stories of travelling men, two things stand out: the use of cooking-pots is explicitly highlighted, suggesting these were items medieval Icelanders considered appropriate to be carrying around, and the most common food referenced for cooking in these pots is some kind of porridge. In </w:t>
      </w:r>
      <w:r>
        <w:rPr>
          <w:rFonts w:ascii="Times New Roman" w:eastAsia="Times New Roman" w:hAnsi="Times New Roman" w:cs="Times New Roman"/>
          <w:i/>
          <w:sz w:val="24"/>
          <w:szCs w:val="24"/>
        </w:rPr>
        <w:t>Grettis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saga, </w:t>
      </w:r>
      <w:r>
        <w:rPr>
          <w:rFonts w:ascii="Times New Roman" w:eastAsia="Times New Roman" w:hAnsi="Times New Roman" w:cs="Times New Roman"/>
          <w:sz w:val="24"/>
          <w:szCs w:val="24"/>
        </w:rPr>
        <w:t xml:space="preserve">Grettir is said to have carried a </w:t>
      </w:r>
      <w:r>
        <w:rPr>
          <w:rFonts w:ascii="Times New Roman" w:eastAsia="Times New Roman" w:hAnsi="Times New Roman" w:cs="Times New Roman"/>
          <w:i/>
          <w:sz w:val="24"/>
          <w:szCs w:val="24"/>
        </w:rPr>
        <w:t>ketill</w:t>
      </w:r>
      <w:r>
        <w:rPr>
          <w:rFonts w:ascii="Times New Roman" w:eastAsia="Times New Roman" w:hAnsi="Times New Roman" w:cs="Times New Roman"/>
          <w:sz w:val="24"/>
          <w:szCs w:val="24"/>
        </w:rPr>
        <w:t xml:space="preserve"> with him into outlawry (</w:t>
      </w:r>
      <w:r>
        <w:rPr>
          <w:rFonts w:ascii="Times New Roman" w:eastAsia="Times New Roman" w:hAnsi="Times New Roman" w:cs="Times New Roman"/>
          <w:i/>
          <w:sz w:val="24"/>
          <w:szCs w:val="24"/>
        </w:rPr>
        <w:t>Grettis saga</w:t>
      </w:r>
      <w:r>
        <w:rPr>
          <w:rFonts w:ascii="Times New Roman" w:eastAsia="Times New Roman" w:hAnsi="Times New Roman" w:cs="Times New Roman"/>
          <w:sz w:val="24"/>
          <w:szCs w:val="24"/>
        </w:rPr>
        <w:t xml:space="preserve"> in Guðni Jónsson 1936b, 199), but the most extensive example of men cooking abroad can be seen in </w:t>
      </w:r>
      <w:r>
        <w:rPr>
          <w:rFonts w:ascii="Times New Roman" w:eastAsia="Times New Roman" w:hAnsi="Times New Roman" w:cs="Times New Roman"/>
          <w:i/>
          <w:sz w:val="24"/>
          <w:szCs w:val="24"/>
        </w:rPr>
        <w:t>Eyrbyggja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saga</w:t>
      </w:r>
      <w:r>
        <w:rPr>
          <w:rFonts w:ascii="Times New Roman" w:eastAsia="Times New Roman" w:hAnsi="Times New Roman" w:cs="Times New Roman"/>
          <w:sz w:val="24"/>
          <w:szCs w:val="24"/>
        </w:rPr>
        <w:t xml:space="preserve"> (ch. 39):</w:t>
      </w:r>
    </w:p>
    <w:p w14:paraId="0000003B" w14:textId="77777777" w:rsidR="00271DFB" w:rsidRDefault="00701114" w:rsidP="00334F58">
      <w:pPr>
        <w:spacing w:before="120" w:after="120" w:line="36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Þorleifr kimbi hlaut búðarvǫrð ok skyldi gera graut. Arnbjǫrn var á landi ok gerði sér graut; hafði hann búðarketil þann, er Þorleifr skyldi hafa síðan. Gekk Þorleifr þá á land upp ok bað Arnbjǫrn fá sér ketilinn, en hann hafði þá enn eigi þafðan sinn graut ok hrœði þá enn í katlinum;</w:t>
      </w:r>
    </w:p>
    <w:p w14:paraId="0000003C" w14:textId="77777777" w:rsidR="00271DFB" w:rsidRDefault="00701114" w:rsidP="00334F58">
      <w:pPr>
        <w:spacing w:before="120" w:after="120" w:line="36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Eyrbyggja saga</w:t>
      </w:r>
      <w:r>
        <w:rPr>
          <w:rFonts w:ascii="Times New Roman" w:eastAsia="Times New Roman" w:hAnsi="Times New Roman" w:cs="Times New Roman"/>
          <w:sz w:val="24"/>
          <w:szCs w:val="24"/>
        </w:rPr>
        <w:t xml:space="preserve"> in Einar Ól. Sveinsson and Matthías Þórðarson 1935, 105)</w:t>
      </w:r>
    </w:p>
    <w:p w14:paraId="0000003D" w14:textId="11005624" w:rsidR="00271DFB" w:rsidRDefault="00701114" w:rsidP="00334F58">
      <w:pPr>
        <w:spacing w:before="120" w:after="120" w:line="36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Þorleifr </w:t>
      </w:r>
      <w:r>
        <w:rPr>
          <w:rFonts w:ascii="Times New Roman" w:eastAsia="Times New Roman" w:hAnsi="Times New Roman" w:cs="Times New Roman"/>
          <w:i/>
          <w:sz w:val="24"/>
          <w:szCs w:val="24"/>
        </w:rPr>
        <w:t>kimbi</w:t>
      </w:r>
      <w:r>
        <w:rPr>
          <w:rFonts w:ascii="Times New Roman" w:eastAsia="Times New Roman" w:hAnsi="Times New Roman" w:cs="Times New Roman"/>
          <w:sz w:val="24"/>
          <w:szCs w:val="24"/>
        </w:rPr>
        <w:t xml:space="preserve"> had been allotted the cooking turn (lit. booth-warding) and should make porridge. Arnbjǫrn was ashore and he had made his porridge with the booth-kettle, as Þorleifr should have afterwards. Þorleifr then went </w:t>
      </w:r>
      <w:r>
        <w:rPr>
          <w:rFonts w:ascii="Times New Roman" w:eastAsia="Times New Roman" w:hAnsi="Times New Roman" w:cs="Times New Roman"/>
          <w:sz w:val="24"/>
          <w:szCs w:val="24"/>
        </w:rPr>
        <w:lastRenderedPageBreak/>
        <w:t>ashore and bade Arnbjǫrn get him the kettle, but he had then still not thickened his porridge and so he stirred the kettle;</w:t>
      </w:r>
    </w:p>
    <w:p w14:paraId="798DA05D" w14:textId="6F9E3BB7" w:rsidR="0048697B" w:rsidRDefault="00701114" w:rsidP="0048697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one not only finds a specific type of cooking pot referenced (perhaps a sort of camping-kettle of the medieval north), but gets to see an example of how the compiler of the saga considered the daily routine of food preparation among groups of travelling men might have been enacted. Here, there are no women, but rather the men are shown taking turns at the cooking – a scenario that, in this case, ends with porridge-spillage and Arnbjǫrn striking Þorleifr with the </w:t>
      </w:r>
      <w:r>
        <w:rPr>
          <w:rFonts w:ascii="Times New Roman" w:eastAsia="Times New Roman" w:hAnsi="Times New Roman" w:cs="Times New Roman"/>
          <w:i/>
          <w:sz w:val="24"/>
          <w:szCs w:val="24"/>
        </w:rPr>
        <w:t>þvara</w:t>
      </w:r>
      <w:r>
        <w:rPr>
          <w:rFonts w:ascii="Times New Roman" w:eastAsia="Times New Roman" w:hAnsi="Times New Roman" w:cs="Times New Roman"/>
          <w:sz w:val="24"/>
          <w:szCs w:val="24"/>
        </w:rPr>
        <w:t xml:space="preserve"> (</w:t>
      </w:r>
      <w:r w:rsidR="00426102">
        <w:rPr>
          <w:rFonts w:ascii="Times New Roman" w:eastAsia="Times New Roman" w:hAnsi="Times New Roman" w:cs="Times New Roman"/>
          <w:sz w:val="24"/>
          <w:szCs w:val="24"/>
        </w:rPr>
        <w:t>stirring-stick</w:t>
      </w:r>
      <w:r w:rsidR="00426102">
        <w:rPr>
          <w:rFonts w:ascii="Times New Roman" w:eastAsia="Times New Roman" w:hAnsi="Times New Roman" w:cs="Times New Roman"/>
          <w:i/>
          <w:sz w:val="24"/>
          <w:szCs w:val="24"/>
        </w:rPr>
        <w:t xml:space="preserve"> </w:t>
      </w:r>
      <w:r w:rsidR="006E2DC6">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Eyrbyggja saga</w:t>
      </w:r>
      <w:r>
        <w:rPr>
          <w:rFonts w:ascii="Times New Roman" w:eastAsia="Times New Roman" w:hAnsi="Times New Roman" w:cs="Times New Roman"/>
          <w:sz w:val="24"/>
          <w:szCs w:val="24"/>
        </w:rPr>
        <w:t xml:space="preserve"> in Einar Ól. Sveinsson and Matthías Þórðarson 1935, 106</w:t>
      </w:r>
      <w:r w:rsidR="006E2D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43" w14:textId="4D2C39AC" w:rsidR="00271DFB" w:rsidRDefault="00701114" w:rsidP="00701114">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example of men travelling with pots is found in </w:t>
      </w:r>
      <w:r>
        <w:rPr>
          <w:rFonts w:ascii="Times New Roman" w:eastAsia="Times New Roman" w:hAnsi="Times New Roman" w:cs="Times New Roman"/>
          <w:i/>
          <w:sz w:val="24"/>
          <w:szCs w:val="24"/>
        </w:rPr>
        <w:t xml:space="preserve">Ólafs saga Helga </w:t>
      </w:r>
      <w:r w:rsidR="00920585">
        <w:rPr>
          <w:rFonts w:ascii="Times New Roman" w:eastAsia="Times New Roman" w:hAnsi="Times New Roman" w:cs="Times New Roman"/>
          <w:sz w:val="24"/>
          <w:szCs w:val="24"/>
        </w:rPr>
        <w:t>(ch. 189), one of the k</w:t>
      </w:r>
      <w:r>
        <w:rPr>
          <w:rFonts w:ascii="Times New Roman" w:eastAsia="Times New Roman" w:hAnsi="Times New Roman" w:cs="Times New Roman"/>
          <w:sz w:val="24"/>
          <w:szCs w:val="24"/>
        </w:rPr>
        <w:t xml:space="preserve">ings’ </w:t>
      </w:r>
      <w:r w:rsidR="00920585">
        <w:rPr>
          <w:rFonts w:ascii="Times New Roman" w:eastAsia="Times New Roman" w:hAnsi="Times New Roman" w:cs="Times New Roman"/>
          <w:sz w:val="24"/>
          <w:szCs w:val="24"/>
        </w:rPr>
        <w:t>s</w:t>
      </w:r>
      <w:r>
        <w:rPr>
          <w:rFonts w:ascii="Times New Roman" w:eastAsia="Times New Roman" w:hAnsi="Times New Roman" w:cs="Times New Roman"/>
          <w:sz w:val="24"/>
          <w:szCs w:val="24"/>
        </w:rPr>
        <w:t>agas:</w:t>
      </w:r>
      <w:r w:rsidR="004869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Þá mælti konungr, at hann skyldi láta upp katla alla ok í hvern ketil láta n</w:t>
      </w:r>
      <w:r>
        <w:rPr>
          <w:rFonts w:ascii="Times New Roman" w:eastAsia="Times New Roman" w:hAnsi="Times New Roman" w:cs="Times New Roman"/>
          <w:sz w:val="24"/>
          <w:szCs w:val="24"/>
        </w:rPr>
        <w:t>ǫ</w:t>
      </w:r>
      <w:r>
        <w:rPr>
          <w:rFonts w:ascii="Times New Roman" w:eastAsia="Times New Roman" w:hAnsi="Times New Roman" w:cs="Times New Roman"/>
          <w:sz w:val="24"/>
          <w:szCs w:val="24"/>
          <w:highlight w:val="white"/>
        </w:rPr>
        <w:t>kkut af slátri</w:t>
      </w:r>
      <w:r w:rsidR="00D144BB">
        <w:rPr>
          <w:rFonts w:ascii="Times New Roman" w:eastAsia="Times New Roman" w:hAnsi="Times New Roman" w:cs="Times New Roman"/>
          <w:sz w:val="24"/>
          <w:szCs w:val="24"/>
          <w:highlight w:val="white"/>
        </w:rPr>
        <w:t>, o</w:t>
      </w:r>
      <w:r>
        <w:rPr>
          <w:rFonts w:ascii="Times New Roman" w:eastAsia="Times New Roman" w:hAnsi="Times New Roman" w:cs="Times New Roman"/>
          <w:sz w:val="24"/>
          <w:szCs w:val="24"/>
          <w:highlight w:val="white"/>
        </w:rPr>
        <w:t>k svá var g</w:t>
      </w:r>
      <w:r w:rsidR="00D144BB">
        <w:rPr>
          <w:rFonts w:ascii="Times New Roman" w:eastAsia="Times New Roman" w:hAnsi="Times New Roman" w:cs="Times New Roman"/>
          <w:sz w:val="24"/>
          <w:szCs w:val="24"/>
        </w:rPr>
        <w:t>ǫ</w:t>
      </w:r>
      <w:r>
        <w:rPr>
          <w:rFonts w:ascii="Times New Roman" w:eastAsia="Times New Roman" w:hAnsi="Times New Roman" w:cs="Times New Roman"/>
          <w:sz w:val="24"/>
          <w:szCs w:val="24"/>
          <w:highlight w:val="white"/>
        </w:rPr>
        <w:t>rt</w:t>
      </w:r>
      <w:r w:rsidR="00D144BB">
        <w:rPr>
          <w:rFonts w:ascii="Times New Roman" w:eastAsia="Times New Roman" w:hAnsi="Times New Roman" w:cs="Times New Roman"/>
          <w:sz w:val="24"/>
          <w:szCs w:val="24"/>
          <w:highlight w:val="white"/>
        </w:rPr>
        <w:t>’</w:t>
      </w:r>
      <w:r w:rsidR="0048697B">
        <w:rPr>
          <w:rFonts w:ascii="Times New Roman" w:eastAsia="Times New Roman" w:hAnsi="Times New Roman" w:cs="Times New Roman"/>
          <w:sz w:val="24"/>
          <w:szCs w:val="24"/>
          <w:highlight w:val="white"/>
        </w:rPr>
        <w:t xml:space="preserve"> </w:t>
      </w:r>
      <w:r w:rsidR="006E2DC6">
        <w:rPr>
          <w:rFonts w:ascii="Times New Roman" w:eastAsia="Times New Roman" w:hAnsi="Times New Roman" w:cs="Times New Roman"/>
          <w:sz w:val="24"/>
          <w:szCs w:val="24"/>
        </w:rPr>
        <w:t>(</w:t>
      </w:r>
      <w:r w:rsidR="00D144BB" w:rsidRPr="00D144BB">
        <w:rPr>
          <w:rFonts w:ascii="Times New Roman" w:eastAsia="Times New Roman" w:hAnsi="Times New Roman" w:cs="Times New Roman"/>
          <w:i/>
          <w:sz w:val="24"/>
          <w:szCs w:val="24"/>
        </w:rPr>
        <w:t xml:space="preserve">Ólafs saga Helga </w:t>
      </w:r>
      <w:r w:rsidR="00D144BB" w:rsidRPr="00D144BB">
        <w:rPr>
          <w:rFonts w:ascii="Times New Roman" w:eastAsia="Times New Roman" w:hAnsi="Times New Roman" w:cs="Times New Roman"/>
          <w:iCs/>
          <w:sz w:val="24"/>
          <w:szCs w:val="24"/>
        </w:rPr>
        <w:t>in Bjarni Adalbjarnarson 1941-51, II</w:t>
      </w:r>
      <w:r w:rsidR="006E2DC6" w:rsidRPr="00D144BB">
        <w:rPr>
          <w:rFonts w:ascii="Times New Roman" w:eastAsia="Times New Roman" w:hAnsi="Times New Roman" w:cs="Times New Roman"/>
          <w:iCs/>
          <w:sz w:val="24"/>
          <w:szCs w:val="24"/>
        </w:rPr>
        <w:t>,</w:t>
      </w:r>
      <w:r w:rsidR="006E2DC6">
        <w:rPr>
          <w:rFonts w:ascii="Times New Roman" w:eastAsia="Times New Roman" w:hAnsi="Times New Roman" w:cs="Times New Roman"/>
          <w:sz w:val="24"/>
          <w:szCs w:val="24"/>
        </w:rPr>
        <w:t xml:space="preserve"> </w:t>
      </w:r>
      <w:r w:rsidR="00D144BB">
        <w:rPr>
          <w:rFonts w:ascii="Times New Roman" w:eastAsia="Times New Roman" w:hAnsi="Times New Roman" w:cs="Times New Roman"/>
          <w:sz w:val="24"/>
          <w:szCs w:val="24"/>
        </w:rPr>
        <w:t>324</w:t>
      </w:r>
      <w:r w:rsidR="006E2DC6">
        <w:rPr>
          <w:rFonts w:ascii="Times New Roman" w:eastAsia="Times New Roman" w:hAnsi="Times New Roman" w:cs="Times New Roman"/>
          <w:sz w:val="24"/>
          <w:szCs w:val="24"/>
        </w:rPr>
        <w:t>)</w:t>
      </w:r>
      <w:r w:rsidR="006E2DC6">
        <w:rPr>
          <w:rFonts w:ascii="Times New Roman" w:eastAsia="Times New Roman" w:hAnsi="Times New Roman" w:cs="Times New Roman"/>
          <w:sz w:val="24"/>
          <w:szCs w:val="24"/>
          <w:highlight w:val="white"/>
        </w:rPr>
        <w:t xml:space="preserve"> </w:t>
      </w:r>
      <w:r w:rsidR="0048697B">
        <w:rPr>
          <w:rFonts w:ascii="Times New Roman" w:eastAsia="Times New Roman" w:hAnsi="Times New Roman" w:cs="Times New Roman"/>
          <w:sz w:val="24"/>
          <w:szCs w:val="24"/>
          <w:highlight w:val="white"/>
        </w:rPr>
        <w:t>(</w:t>
      </w:r>
      <w:r w:rsidR="0048697B">
        <w:rPr>
          <w:rFonts w:ascii="Times New Roman" w:eastAsia="Times New Roman" w:hAnsi="Times New Roman" w:cs="Times New Roman"/>
          <w:sz w:val="24"/>
          <w:szCs w:val="24"/>
        </w:rPr>
        <w:t>Then the king said that he should bring out all the cooking-pots, and in each pot put some flesh</w:t>
      </w:r>
      <w:r w:rsidR="00271EE7">
        <w:rPr>
          <w:rFonts w:ascii="Times New Roman" w:eastAsia="Times New Roman" w:hAnsi="Times New Roman" w:cs="Times New Roman"/>
          <w:sz w:val="24"/>
          <w:szCs w:val="24"/>
        </w:rPr>
        <w:t>, a</w:t>
      </w:r>
      <w:r w:rsidR="0048697B">
        <w:rPr>
          <w:rFonts w:ascii="Times New Roman" w:eastAsia="Times New Roman" w:hAnsi="Times New Roman" w:cs="Times New Roman"/>
          <w:sz w:val="24"/>
          <w:szCs w:val="24"/>
        </w:rPr>
        <w:t>nd so it was done</w:t>
      </w:r>
      <w:r>
        <w:rPr>
          <w:rFonts w:ascii="Times New Roman" w:eastAsia="Times New Roman" w:hAnsi="Times New Roman" w:cs="Times New Roman"/>
          <w:sz w:val="24"/>
          <w:szCs w:val="24"/>
        </w:rPr>
        <w:t>)</w:t>
      </w:r>
      <w:r w:rsidR="004869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Here, one sees again that </w:t>
      </w:r>
      <w:r>
        <w:rPr>
          <w:rFonts w:ascii="Times New Roman" w:eastAsia="Times New Roman" w:hAnsi="Times New Roman" w:cs="Times New Roman"/>
          <w:i/>
          <w:sz w:val="24"/>
          <w:szCs w:val="24"/>
        </w:rPr>
        <w:t>ketill</w:t>
      </w:r>
      <w:r>
        <w:rPr>
          <w:rFonts w:ascii="Times New Roman" w:eastAsia="Times New Roman" w:hAnsi="Times New Roman" w:cs="Times New Roman"/>
          <w:sz w:val="24"/>
          <w:szCs w:val="24"/>
        </w:rPr>
        <w:t xml:space="preserve"> is used for these pots that the men have carried with them on their journey, although here, instead of </w:t>
      </w:r>
      <w:r>
        <w:rPr>
          <w:rFonts w:ascii="Times New Roman" w:eastAsia="Times New Roman" w:hAnsi="Times New Roman" w:cs="Times New Roman"/>
          <w:i/>
          <w:sz w:val="24"/>
          <w:szCs w:val="24"/>
        </w:rPr>
        <w:t>grautr</w:t>
      </w:r>
      <w:r>
        <w:rPr>
          <w:rFonts w:ascii="Times New Roman" w:eastAsia="Times New Roman" w:hAnsi="Times New Roman" w:cs="Times New Roman"/>
          <w:sz w:val="24"/>
          <w:szCs w:val="24"/>
        </w:rPr>
        <w:t xml:space="preserve">, we have </w:t>
      </w:r>
      <w:r>
        <w:rPr>
          <w:rFonts w:ascii="Times New Roman" w:eastAsia="Times New Roman" w:hAnsi="Times New Roman" w:cs="Times New Roman"/>
          <w:i/>
          <w:sz w:val="24"/>
          <w:szCs w:val="24"/>
        </w:rPr>
        <w:t>slátr</w:t>
      </w:r>
      <w:r>
        <w:rPr>
          <w:rFonts w:ascii="Times New Roman" w:eastAsia="Times New Roman" w:hAnsi="Times New Roman" w:cs="Times New Roman"/>
          <w:sz w:val="24"/>
          <w:szCs w:val="24"/>
        </w:rPr>
        <w:t xml:space="preserve"> (flesh) being cooked, perhaps a reflection of the elite nature of Óláfr’s company. Elsewhere in </w:t>
      </w:r>
      <w:r>
        <w:rPr>
          <w:rFonts w:ascii="Times New Roman" w:eastAsia="Times New Roman" w:hAnsi="Times New Roman" w:cs="Times New Roman"/>
          <w:i/>
          <w:sz w:val="24"/>
          <w:szCs w:val="24"/>
        </w:rPr>
        <w:t>Óláfs saga Helga</w:t>
      </w:r>
      <w:r>
        <w:rPr>
          <w:rFonts w:ascii="Times New Roman" w:eastAsia="Times New Roman" w:hAnsi="Times New Roman" w:cs="Times New Roman"/>
          <w:sz w:val="24"/>
          <w:szCs w:val="24"/>
        </w:rPr>
        <w:t xml:space="preserve"> we see a healer carrying a </w:t>
      </w:r>
      <w:r>
        <w:rPr>
          <w:rFonts w:ascii="Times New Roman" w:eastAsia="Times New Roman" w:hAnsi="Times New Roman" w:cs="Times New Roman"/>
          <w:i/>
          <w:sz w:val="24"/>
          <w:szCs w:val="24"/>
        </w:rPr>
        <w:t xml:space="preserve">steinketill </w:t>
      </w:r>
      <w:r>
        <w:rPr>
          <w:rFonts w:ascii="Times New Roman" w:eastAsia="Times New Roman" w:hAnsi="Times New Roman" w:cs="Times New Roman"/>
          <w:sz w:val="24"/>
          <w:szCs w:val="24"/>
        </w:rPr>
        <w:t>(stone-kettle) with her, in which she would mix together a drink to give to wounded men, to assess the extent of their injuries:</w:t>
      </w:r>
    </w:p>
    <w:p w14:paraId="00000044" w14:textId="47DECD93" w:rsidR="00271DFB" w:rsidRDefault="00701114" w:rsidP="00334F58">
      <w:pPr>
        <w:spacing w:before="120" w:after="120" w:line="360" w:lineRule="auto"/>
        <w:ind w:left="720" w:righ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Hon hafði þar g</w:t>
      </w:r>
      <w:r w:rsidR="00271EE7">
        <w:rPr>
          <w:rFonts w:ascii="Times New Roman" w:eastAsia="Times New Roman" w:hAnsi="Times New Roman" w:cs="Times New Roman"/>
          <w:sz w:val="24"/>
          <w:szCs w:val="24"/>
        </w:rPr>
        <w:t>ǫ</w:t>
      </w:r>
      <w:r>
        <w:rPr>
          <w:rFonts w:ascii="Times New Roman" w:eastAsia="Times New Roman" w:hAnsi="Times New Roman" w:cs="Times New Roman"/>
          <w:sz w:val="24"/>
          <w:szCs w:val="24"/>
          <w:highlight w:val="white"/>
        </w:rPr>
        <w:t xml:space="preserve">rt í steinkatli, stappat lauk ok </w:t>
      </w:r>
      <w:r>
        <w:rPr>
          <w:rFonts w:ascii="Times New Roman" w:eastAsia="Times New Roman" w:hAnsi="Times New Roman" w:cs="Times New Roman"/>
          <w:sz w:val="24"/>
          <w:szCs w:val="24"/>
        </w:rPr>
        <w:t>ǫ</w:t>
      </w:r>
      <w:r>
        <w:rPr>
          <w:rFonts w:ascii="Times New Roman" w:eastAsia="Times New Roman" w:hAnsi="Times New Roman" w:cs="Times New Roman"/>
          <w:sz w:val="24"/>
          <w:szCs w:val="24"/>
          <w:highlight w:val="white"/>
        </w:rPr>
        <w:t>nnur gr</w:t>
      </w:r>
      <w:r w:rsidR="00271EE7">
        <w:rPr>
          <w:rFonts w:ascii="Times New Roman" w:eastAsia="Times New Roman" w:hAnsi="Times New Roman" w:cs="Times New Roman"/>
          <w:sz w:val="24"/>
          <w:szCs w:val="24"/>
        </w:rPr>
        <w:t>ǫ</w:t>
      </w:r>
      <w:r>
        <w:rPr>
          <w:rFonts w:ascii="Times New Roman" w:eastAsia="Times New Roman" w:hAnsi="Times New Roman" w:cs="Times New Roman"/>
          <w:sz w:val="24"/>
          <w:szCs w:val="24"/>
          <w:highlight w:val="white"/>
        </w:rPr>
        <w:t>s ok vellt þat saman ok gaf at eta inum sárum m</w:t>
      </w:r>
      <w:r>
        <w:rPr>
          <w:rFonts w:ascii="Times New Roman" w:eastAsia="Times New Roman" w:hAnsi="Times New Roman" w:cs="Times New Roman"/>
          <w:sz w:val="24"/>
          <w:szCs w:val="24"/>
        </w:rPr>
        <w:t>ǫ</w:t>
      </w:r>
      <w:r>
        <w:rPr>
          <w:rFonts w:ascii="Times New Roman" w:eastAsia="Times New Roman" w:hAnsi="Times New Roman" w:cs="Times New Roman"/>
          <w:sz w:val="24"/>
          <w:szCs w:val="24"/>
          <w:highlight w:val="white"/>
        </w:rPr>
        <w:t>nnum ok reyndi svá, hv</w:t>
      </w:r>
      <w:r w:rsidR="00271EE7">
        <w:rPr>
          <w:rFonts w:ascii="Times New Roman" w:eastAsia="Times New Roman" w:hAnsi="Times New Roman" w:cs="Times New Roman"/>
          <w:sz w:val="24"/>
          <w:szCs w:val="24"/>
          <w:highlight w:val="white"/>
        </w:rPr>
        <w:t>á</w:t>
      </w:r>
      <w:r>
        <w:rPr>
          <w:rFonts w:ascii="Times New Roman" w:eastAsia="Times New Roman" w:hAnsi="Times New Roman" w:cs="Times New Roman"/>
          <w:sz w:val="24"/>
          <w:szCs w:val="24"/>
          <w:highlight w:val="white"/>
        </w:rPr>
        <w:t>rt þeir hefði holsár, því at ken</w:t>
      </w:r>
      <w:r w:rsidR="00271EE7">
        <w:rPr>
          <w:rFonts w:ascii="Times New Roman" w:eastAsia="Times New Roman" w:hAnsi="Times New Roman" w:cs="Times New Roman"/>
          <w:sz w:val="24"/>
          <w:szCs w:val="24"/>
          <w:highlight w:val="white"/>
        </w:rPr>
        <w:t>n</w:t>
      </w:r>
      <w:r>
        <w:rPr>
          <w:rFonts w:ascii="Times New Roman" w:eastAsia="Times New Roman" w:hAnsi="Times New Roman" w:cs="Times New Roman"/>
          <w:sz w:val="24"/>
          <w:szCs w:val="24"/>
          <w:highlight w:val="white"/>
        </w:rPr>
        <w:t xml:space="preserve">di af laukinum út </w:t>
      </w:r>
      <w:r w:rsidR="00271EE7">
        <w:rPr>
          <w:rFonts w:ascii="Times New Roman" w:eastAsia="Times New Roman" w:hAnsi="Times New Roman" w:cs="Times New Roman"/>
          <w:sz w:val="24"/>
          <w:szCs w:val="24"/>
          <w:highlight w:val="white"/>
        </w:rPr>
        <w:t>ó</w:t>
      </w:r>
      <w:r>
        <w:rPr>
          <w:rFonts w:ascii="Times New Roman" w:eastAsia="Times New Roman" w:hAnsi="Times New Roman" w:cs="Times New Roman"/>
          <w:sz w:val="24"/>
          <w:szCs w:val="24"/>
          <w:highlight w:val="white"/>
        </w:rPr>
        <w:t xml:space="preserve">r sári því, er á hol var. </w:t>
      </w:r>
    </w:p>
    <w:p w14:paraId="00000045" w14:textId="4A3A61D6" w:rsidR="00271DFB" w:rsidRDefault="00701114" w:rsidP="00334F58">
      <w:pPr>
        <w:spacing w:before="120" w:after="120" w:line="360" w:lineRule="auto"/>
        <w:ind w:left="720" w:right="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w:t>
      </w:r>
      <w:commentRangeStart w:id="11"/>
      <w:r>
        <w:rPr>
          <w:rFonts w:ascii="Times New Roman" w:eastAsia="Times New Roman" w:hAnsi="Times New Roman" w:cs="Times New Roman"/>
          <w:i/>
          <w:sz w:val="24"/>
          <w:szCs w:val="24"/>
        </w:rPr>
        <w:t xml:space="preserve">Ólafs saga </w:t>
      </w:r>
      <w:r w:rsidR="00271EE7" w:rsidRPr="0045634A">
        <w:rPr>
          <w:rFonts w:ascii="Times New Roman" w:eastAsia="Times New Roman" w:hAnsi="Times New Roman" w:cs="Times New Roman"/>
          <w:i/>
          <w:sz w:val="24"/>
          <w:szCs w:val="24"/>
        </w:rPr>
        <w:t>Helga</w:t>
      </w:r>
      <w:r w:rsidR="00271EE7" w:rsidRPr="0045634A">
        <w:rPr>
          <w:rFonts w:ascii="Times New Roman" w:eastAsia="Times New Roman" w:hAnsi="Times New Roman" w:cs="Times New Roman"/>
          <w:sz w:val="24"/>
          <w:szCs w:val="24"/>
        </w:rPr>
        <w:t xml:space="preserve"> in Bjarni Adalbjarnarson 1941-51, II, </w:t>
      </w:r>
      <w:r w:rsidR="00271EE7">
        <w:rPr>
          <w:rFonts w:ascii="Times New Roman" w:eastAsia="Times New Roman" w:hAnsi="Times New Roman" w:cs="Times New Roman"/>
          <w:sz w:val="24"/>
          <w:szCs w:val="24"/>
        </w:rPr>
        <w:t>392</w:t>
      </w:r>
      <w:r>
        <w:rPr>
          <w:rFonts w:ascii="Times New Roman" w:eastAsia="Times New Roman" w:hAnsi="Times New Roman" w:cs="Times New Roman"/>
          <w:sz w:val="24"/>
          <w:szCs w:val="24"/>
        </w:rPr>
        <w:t>)</w:t>
      </w:r>
      <w:commentRangeEnd w:id="11"/>
      <w:r w:rsidR="006E2DC6">
        <w:rPr>
          <w:rStyle w:val="CommentReference"/>
        </w:rPr>
        <w:commentReference w:id="11"/>
      </w:r>
    </w:p>
    <w:p w14:paraId="00000046" w14:textId="10BF55D4" w:rsidR="00271DFB" w:rsidRDefault="00701114" w:rsidP="00334F58">
      <w:pPr>
        <w:spacing w:before="120" w:after="120" w:line="360" w:lineRule="auto"/>
        <w:ind w:left="720" w:righ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She boiled crushed garlic (or leek) and other herbs together in a stone-kettle, and gave this to the wounded men to eat</w:t>
      </w:r>
      <w:r w:rsidR="002F689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 so found out which men had wounds in their digestive system, because she recognized from the smell of the garlic out of their wounds which were hollow.</w:t>
      </w:r>
    </w:p>
    <w:p w14:paraId="00000047" w14:textId="7CDAE1EC" w:rsidR="00271DFB" w:rsidRDefault="00701114" w:rsidP="00426102">
      <w:pPr>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Here, any wounds in the stomach or gut that are open to the surface will smell of garlic when the patient drinks the mixture. It is uncertain whether the </w:t>
      </w:r>
      <w:r>
        <w:rPr>
          <w:rFonts w:ascii="Times New Roman" w:eastAsia="Times New Roman" w:hAnsi="Times New Roman" w:cs="Times New Roman"/>
          <w:i/>
          <w:sz w:val="24"/>
          <w:szCs w:val="24"/>
          <w:highlight w:val="white"/>
        </w:rPr>
        <w:t xml:space="preserve">steinketill </w:t>
      </w:r>
      <w:r>
        <w:rPr>
          <w:rFonts w:ascii="Times New Roman" w:eastAsia="Times New Roman" w:hAnsi="Times New Roman" w:cs="Times New Roman"/>
          <w:sz w:val="24"/>
          <w:szCs w:val="24"/>
          <w:highlight w:val="white"/>
        </w:rPr>
        <w:t xml:space="preserve">acts as a sort of mortar, or a cooking pot, or both, but the </w:t>
      </w:r>
      <w:r>
        <w:rPr>
          <w:rFonts w:ascii="Times New Roman" w:eastAsia="Times New Roman" w:hAnsi="Times New Roman" w:cs="Times New Roman"/>
          <w:i/>
          <w:sz w:val="24"/>
          <w:szCs w:val="24"/>
          <w:highlight w:val="white"/>
        </w:rPr>
        <w:t xml:space="preserve">steinn </w:t>
      </w:r>
      <w:r>
        <w:rPr>
          <w:rFonts w:ascii="Times New Roman" w:eastAsia="Times New Roman" w:hAnsi="Times New Roman" w:cs="Times New Roman"/>
          <w:sz w:val="24"/>
          <w:szCs w:val="24"/>
          <w:highlight w:val="white"/>
        </w:rPr>
        <w:t xml:space="preserve">element presumably indicates that these vessels were made of steatite (a soft, talc-rich rock used in western Scandinavia in the absence of a local ceramic tradition and dispersed throughout the North Atlantic diaspora. The production, </w:t>
      </w:r>
      <w:r>
        <w:rPr>
          <w:rFonts w:ascii="Times New Roman" w:eastAsia="Times New Roman" w:hAnsi="Times New Roman" w:cs="Times New Roman"/>
          <w:sz w:val="24"/>
          <w:szCs w:val="24"/>
          <w:highlight w:val="white"/>
        </w:rPr>
        <w:lastRenderedPageBreak/>
        <w:t xml:space="preserve">exchange, and use of such vessels are well studied by archaeologists across the North Atlantic region </w:t>
      </w:r>
      <w:r w:rsidR="006E2DC6">
        <w:rPr>
          <w:rFonts w:ascii="Times New Roman" w:eastAsia="Times New Roman" w:hAnsi="Times New Roman" w:cs="Times New Roman"/>
          <w:sz w:val="24"/>
          <w:szCs w:val="24"/>
        </w:rPr>
        <w:t>(Forster and</w:t>
      </w:r>
      <w:r>
        <w:rPr>
          <w:rFonts w:ascii="Times New Roman" w:eastAsia="Times New Roman" w:hAnsi="Times New Roman" w:cs="Times New Roman"/>
          <w:sz w:val="24"/>
          <w:szCs w:val="24"/>
        </w:rPr>
        <w:t xml:space="preserve"> Turner 2009; Schou 2015; Hansen </w:t>
      </w:r>
      <w:r w:rsidRPr="006E2DC6">
        <w:rPr>
          <w:rFonts w:ascii="Times New Roman" w:eastAsia="Times New Roman" w:hAnsi="Times New Roman" w:cs="Times New Roman"/>
          <w:sz w:val="24"/>
          <w:szCs w:val="24"/>
        </w:rPr>
        <w:t>et al.</w:t>
      </w:r>
      <w:r>
        <w:rPr>
          <w:rFonts w:ascii="Times New Roman" w:eastAsia="Times New Roman" w:hAnsi="Times New Roman" w:cs="Times New Roman"/>
          <w:sz w:val="24"/>
          <w:szCs w:val="24"/>
        </w:rPr>
        <w:t xml:space="preserve"> 2017; </w:t>
      </w:r>
      <w:hyperlink r:id="rId31">
        <w:r>
          <w:rPr>
            <w:rFonts w:ascii="Times New Roman" w:eastAsia="Times New Roman" w:hAnsi="Times New Roman" w:cs="Times New Roman"/>
            <w:sz w:val="24"/>
            <w:szCs w:val="24"/>
          </w:rPr>
          <w:t>Sindbaek 2015</w:t>
        </w:r>
      </w:hyperlink>
      <w:r w:rsidR="006E2DC6">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w:t>
      </w:r>
    </w:p>
    <w:p w14:paraId="285C497E" w14:textId="366CA0EA" w:rsidR="00297E8F" w:rsidRDefault="00701114" w:rsidP="00297E8F">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references to men travelling describe </w:t>
      </w:r>
      <w:r>
        <w:rPr>
          <w:rFonts w:ascii="Times New Roman" w:eastAsia="Times New Roman" w:hAnsi="Times New Roman" w:cs="Times New Roman"/>
          <w:i/>
          <w:sz w:val="24"/>
          <w:szCs w:val="24"/>
        </w:rPr>
        <w:t>matsveinar</w:t>
      </w:r>
      <w:r>
        <w:rPr>
          <w:rFonts w:ascii="Times New Roman" w:eastAsia="Times New Roman" w:hAnsi="Times New Roman" w:cs="Times New Roman"/>
          <w:sz w:val="24"/>
          <w:szCs w:val="24"/>
        </w:rPr>
        <w:t xml:space="preserve"> (food-boys, cooks) and </w:t>
      </w:r>
      <w:r>
        <w:rPr>
          <w:rFonts w:ascii="Times New Roman" w:eastAsia="Times New Roman" w:hAnsi="Times New Roman" w:cs="Times New Roman"/>
          <w:i/>
          <w:sz w:val="24"/>
          <w:szCs w:val="24"/>
        </w:rPr>
        <w:t>bakstreldr</w:t>
      </w:r>
      <w:r>
        <w:rPr>
          <w:rFonts w:ascii="Times New Roman" w:eastAsia="Times New Roman" w:hAnsi="Times New Roman" w:cs="Times New Roman"/>
          <w:sz w:val="24"/>
          <w:szCs w:val="24"/>
        </w:rPr>
        <w:t xml:space="preserve"> (bread-fire), suggesting that porridge was not considered the only food suitable for consumption on such journeys (</w:t>
      </w:r>
      <w:r>
        <w:rPr>
          <w:rFonts w:ascii="Times New Roman" w:eastAsia="Times New Roman" w:hAnsi="Times New Roman" w:cs="Times New Roman"/>
          <w:i/>
          <w:sz w:val="24"/>
          <w:szCs w:val="24"/>
        </w:rPr>
        <w:t>Kormáks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saga </w:t>
      </w:r>
      <w:r>
        <w:rPr>
          <w:rFonts w:ascii="Times New Roman" w:eastAsia="Times New Roman" w:hAnsi="Times New Roman" w:cs="Times New Roman"/>
          <w:sz w:val="24"/>
          <w:szCs w:val="24"/>
        </w:rPr>
        <w:t xml:space="preserve">in Einar Ól. Sveinsson 1939, 296). Equally, porridge was not only considered a food to be eaten while on a journey, as </w:t>
      </w:r>
      <w:r>
        <w:rPr>
          <w:rFonts w:ascii="Times New Roman" w:eastAsia="Times New Roman" w:hAnsi="Times New Roman" w:cs="Times New Roman"/>
          <w:i/>
          <w:sz w:val="24"/>
          <w:szCs w:val="24"/>
        </w:rPr>
        <w:t>Kormáks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saga</w:t>
      </w:r>
      <w:r>
        <w:rPr>
          <w:rFonts w:ascii="Times New Roman" w:eastAsia="Times New Roman" w:hAnsi="Times New Roman" w:cs="Times New Roman"/>
          <w:sz w:val="24"/>
          <w:szCs w:val="24"/>
        </w:rPr>
        <w:t xml:space="preserve"> (ch. 16) shows a domestic scene between Bersi and his </w:t>
      </w:r>
      <w:r>
        <w:rPr>
          <w:rFonts w:ascii="Times New Roman" w:eastAsia="Times New Roman" w:hAnsi="Times New Roman" w:cs="Times New Roman"/>
          <w:i/>
          <w:sz w:val="24"/>
          <w:szCs w:val="24"/>
        </w:rPr>
        <w:t>þingmenn</w:t>
      </w:r>
      <w:r>
        <w:rPr>
          <w:rFonts w:ascii="Times New Roman" w:eastAsia="Times New Roman" w:hAnsi="Times New Roman" w:cs="Times New Roman"/>
          <w:sz w:val="24"/>
          <w:szCs w:val="24"/>
        </w:rPr>
        <w:t xml:space="preserve">, in which the saga author emphasizes that Bersi eats </w:t>
      </w:r>
      <w:r>
        <w:rPr>
          <w:rFonts w:ascii="Times New Roman" w:eastAsia="Times New Roman" w:hAnsi="Times New Roman" w:cs="Times New Roman"/>
          <w:i/>
          <w:sz w:val="24"/>
          <w:szCs w:val="24"/>
        </w:rPr>
        <w:t>grautr</w:t>
      </w:r>
      <w:r>
        <w:rPr>
          <w:rFonts w:ascii="Times New Roman" w:eastAsia="Times New Roman" w:hAnsi="Times New Roman" w:cs="Times New Roman"/>
          <w:sz w:val="24"/>
          <w:szCs w:val="24"/>
        </w:rPr>
        <w:t>, while his men eat ‘ost ok skyr’ (</w:t>
      </w:r>
      <w:r w:rsidR="00426102">
        <w:rPr>
          <w:rFonts w:ascii="Times New Roman" w:eastAsia="Times New Roman" w:hAnsi="Times New Roman" w:cs="Times New Roman"/>
          <w:sz w:val="24"/>
          <w:szCs w:val="24"/>
        </w:rPr>
        <w:t>cheese and curds</w:t>
      </w:r>
      <w:r w:rsidR="00426102">
        <w:rPr>
          <w:rFonts w:ascii="Times New Roman" w:eastAsia="Times New Roman" w:hAnsi="Times New Roman" w:cs="Times New Roman"/>
          <w:i/>
          <w:sz w:val="24"/>
          <w:szCs w:val="24"/>
        </w:rPr>
        <w:t xml:space="preserve"> </w:t>
      </w:r>
      <w:r w:rsidR="006E2DC6">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Kormáks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saga </w:t>
      </w:r>
      <w:r>
        <w:rPr>
          <w:rFonts w:ascii="Times New Roman" w:eastAsia="Times New Roman" w:hAnsi="Times New Roman" w:cs="Times New Roman"/>
          <w:sz w:val="24"/>
          <w:szCs w:val="24"/>
        </w:rPr>
        <w:t>in Einar Ól. Sveinsson 1939, 260</w:t>
      </w:r>
      <w:r w:rsidR="006E2D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was not only cooking-pots that the sagas considered men to have carried with them on journeys, but plates too. In </w:t>
      </w:r>
      <w:r>
        <w:rPr>
          <w:rFonts w:ascii="Times New Roman" w:eastAsia="Times New Roman" w:hAnsi="Times New Roman" w:cs="Times New Roman"/>
          <w:i/>
          <w:sz w:val="24"/>
          <w:szCs w:val="24"/>
          <w:highlight w:val="white"/>
        </w:rPr>
        <w:t>Óláfs saga Helga,</w:t>
      </w:r>
      <w:r>
        <w:rPr>
          <w:rFonts w:ascii="Times New Roman" w:eastAsia="Times New Roman" w:hAnsi="Times New Roman" w:cs="Times New Roman"/>
          <w:sz w:val="24"/>
          <w:szCs w:val="24"/>
          <w:highlight w:val="white"/>
        </w:rPr>
        <w:t xml:space="preserve"> a man ‘tók </w:t>
      </w:r>
      <w:r w:rsidR="00835E21">
        <w:rPr>
          <w:rFonts w:ascii="Times New Roman" w:eastAsia="Times New Roman" w:hAnsi="Times New Roman" w:cs="Times New Roman"/>
          <w:sz w:val="24"/>
          <w:szCs w:val="24"/>
          <w:highlight w:val="white"/>
        </w:rPr>
        <w:t>ó</w:t>
      </w:r>
      <w:r>
        <w:rPr>
          <w:rFonts w:ascii="Times New Roman" w:eastAsia="Times New Roman" w:hAnsi="Times New Roman" w:cs="Times New Roman"/>
          <w:sz w:val="24"/>
          <w:szCs w:val="24"/>
          <w:highlight w:val="white"/>
        </w:rPr>
        <w:t>r serk sínum silfrdisk einn ok mataðis</w:t>
      </w:r>
      <w:r w:rsidR="00835E21">
        <w:rPr>
          <w:rFonts w:ascii="Times New Roman" w:eastAsia="Times New Roman" w:hAnsi="Times New Roman" w:cs="Times New Roman"/>
          <w:sz w:val="24"/>
          <w:szCs w:val="24"/>
          <w:highlight w:val="white"/>
        </w:rPr>
        <w:t>k</w:t>
      </w:r>
      <w:r>
        <w:rPr>
          <w:rFonts w:ascii="Times New Roman" w:eastAsia="Times New Roman" w:hAnsi="Times New Roman" w:cs="Times New Roman"/>
          <w:sz w:val="24"/>
          <w:szCs w:val="24"/>
          <w:highlight w:val="white"/>
        </w:rPr>
        <w:t xml:space="preserve"> þar af’ </w:t>
      </w:r>
      <w:r w:rsidR="006E2DC6">
        <w:rPr>
          <w:rFonts w:ascii="Times New Roman" w:eastAsia="Times New Roman" w:hAnsi="Times New Roman" w:cs="Times New Roman"/>
          <w:sz w:val="24"/>
          <w:szCs w:val="24"/>
        </w:rPr>
        <w:t>(</w:t>
      </w:r>
      <w:r w:rsidR="006E2DC6">
        <w:rPr>
          <w:rFonts w:ascii="Times New Roman" w:eastAsia="Times New Roman" w:hAnsi="Times New Roman" w:cs="Times New Roman"/>
          <w:i/>
          <w:sz w:val="24"/>
          <w:szCs w:val="24"/>
        </w:rPr>
        <w:t>Ólafs saga Helga</w:t>
      </w:r>
      <w:r w:rsidR="006E2DC6">
        <w:rPr>
          <w:rFonts w:ascii="Times New Roman" w:eastAsia="Times New Roman" w:hAnsi="Times New Roman" w:cs="Times New Roman"/>
          <w:sz w:val="24"/>
          <w:szCs w:val="24"/>
        </w:rPr>
        <w:t xml:space="preserve"> </w:t>
      </w:r>
      <w:r w:rsidR="00835E21" w:rsidRPr="0045634A">
        <w:rPr>
          <w:rFonts w:ascii="Times New Roman" w:eastAsia="Times New Roman" w:hAnsi="Times New Roman" w:cs="Times New Roman"/>
          <w:sz w:val="24"/>
          <w:szCs w:val="24"/>
        </w:rPr>
        <w:t xml:space="preserve">in Bjarni Adalbjarnarson 1941-51, II, </w:t>
      </w:r>
      <w:r w:rsidR="00835E21">
        <w:rPr>
          <w:rFonts w:ascii="Times New Roman" w:eastAsia="Times New Roman" w:hAnsi="Times New Roman" w:cs="Times New Roman"/>
          <w:sz w:val="24"/>
          <w:szCs w:val="24"/>
        </w:rPr>
        <w:t>259</w:t>
      </w:r>
      <w:r w:rsidR="00835E21">
        <w:rPr>
          <w:rFonts w:ascii="Times New Roman" w:eastAsia="Times New Roman" w:hAnsi="Times New Roman" w:cs="Times New Roman"/>
          <w:sz w:val="24"/>
          <w:szCs w:val="24"/>
        </w:rPr>
        <w:t>)</w:t>
      </w:r>
      <w:r w:rsidR="006E2D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26102">
        <w:rPr>
          <w:rFonts w:ascii="Times New Roman" w:eastAsia="Times New Roman" w:hAnsi="Times New Roman" w:cs="Times New Roman"/>
          <w:sz w:val="24"/>
          <w:szCs w:val="24"/>
        </w:rPr>
        <w:t>took from his shirt a silver-dish and ate from it</w:t>
      </w:r>
      <w:r>
        <w:rPr>
          <w:rFonts w:ascii="Times New Roman" w:eastAsia="Times New Roman" w:hAnsi="Times New Roman" w:cs="Times New Roman"/>
          <w:sz w:val="24"/>
          <w:szCs w:val="24"/>
        </w:rPr>
        <w:t>). The specification that the dish is made of silver indicates t</w:t>
      </w:r>
      <w:r>
        <w:rPr>
          <w:rFonts w:ascii="Times New Roman" w:eastAsia="Times New Roman" w:hAnsi="Times New Roman" w:cs="Times New Roman"/>
          <w:sz w:val="24"/>
          <w:szCs w:val="24"/>
          <w:highlight w:val="white"/>
        </w:rPr>
        <w:t xml:space="preserve">his is an elite expression of culinary practice, but it also gives an understanding of </w:t>
      </w:r>
      <w:r>
        <w:rPr>
          <w:rFonts w:ascii="Times New Roman" w:eastAsia="Times New Roman" w:hAnsi="Times New Roman" w:cs="Times New Roman"/>
          <w:i/>
          <w:sz w:val="24"/>
          <w:szCs w:val="24"/>
          <w:highlight w:val="white"/>
        </w:rPr>
        <w:t>diskr</w:t>
      </w:r>
      <w:r>
        <w:rPr>
          <w:rFonts w:ascii="Times New Roman" w:eastAsia="Times New Roman" w:hAnsi="Times New Roman" w:cs="Times New Roman"/>
          <w:sz w:val="24"/>
          <w:szCs w:val="24"/>
          <w:highlight w:val="white"/>
        </w:rPr>
        <w:t xml:space="preserve"> not just as an object on which food might be served (as discussed above) but also something small and portable for individual use</w:t>
      </w:r>
      <w:r w:rsidR="006E2DC6">
        <w:rPr>
          <w:rFonts w:ascii="Times New Roman" w:eastAsia="Times New Roman" w:hAnsi="Times New Roman" w:cs="Times New Roman"/>
          <w:sz w:val="24"/>
          <w:szCs w:val="24"/>
          <w:highlight w:val="white"/>
        </w:rPr>
        <w:t>. This depiction is found in a kings’ s</w:t>
      </w:r>
      <w:r>
        <w:rPr>
          <w:rFonts w:ascii="Times New Roman" w:eastAsia="Times New Roman" w:hAnsi="Times New Roman" w:cs="Times New Roman"/>
          <w:sz w:val="24"/>
          <w:szCs w:val="24"/>
          <w:highlight w:val="white"/>
        </w:rPr>
        <w:t xml:space="preserve">aga, in a narrative episode set in Norway, suggesting that </w:t>
      </w:r>
      <w:r>
        <w:rPr>
          <w:rFonts w:ascii="Times New Roman" w:eastAsia="Times New Roman" w:hAnsi="Times New Roman" w:cs="Times New Roman"/>
          <w:i/>
          <w:sz w:val="24"/>
          <w:szCs w:val="24"/>
          <w:highlight w:val="white"/>
        </w:rPr>
        <w:t xml:space="preserve">diskr </w:t>
      </w:r>
      <w:r>
        <w:rPr>
          <w:rFonts w:ascii="Times New Roman" w:eastAsia="Times New Roman" w:hAnsi="Times New Roman" w:cs="Times New Roman"/>
          <w:sz w:val="24"/>
          <w:szCs w:val="24"/>
          <w:highlight w:val="white"/>
        </w:rPr>
        <w:t>may have served different purposes or may have come to refer to different objects in Icelandic and Norwegian contexts.</w:t>
      </w:r>
    </w:p>
    <w:p w14:paraId="0000004D" w14:textId="5EAB0276" w:rsidR="00271DFB" w:rsidRDefault="00701114" w:rsidP="00297E8F">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Perhaps the most vital journey depicted in the saga-worl</w:t>
      </w:r>
      <w:r w:rsidR="00582597">
        <w:rPr>
          <w:rFonts w:ascii="Times New Roman" w:eastAsia="Times New Roman" w:hAnsi="Times New Roman" w:cs="Times New Roman"/>
          <w:sz w:val="24"/>
          <w:szCs w:val="24"/>
        </w:rPr>
        <w:t xml:space="preserve">d is the annual journey to the </w:t>
      </w:r>
      <w:r w:rsidR="00582597" w:rsidRPr="00582597">
        <w:rPr>
          <w:rFonts w:ascii="Times New Roman" w:eastAsia="Times New Roman" w:hAnsi="Times New Roman" w:cs="Times New Roman"/>
          <w:i/>
          <w:sz w:val="24"/>
          <w:szCs w:val="24"/>
        </w:rPr>
        <w:t>a</w:t>
      </w:r>
      <w:r w:rsidRPr="00582597">
        <w:rPr>
          <w:rFonts w:ascii="Times New Roman" w:eastAsia="Times New Roman" w:hAnsi="Times New Roman" w:cs="Times New Roman"/>
          <w:i/>
          <w:sz w:val="24"/>
          <w:szCs w:val="24"/>
        </w:rPr>
        <w:t>lþingi</w:t>
      </w:r>
      <w:r>
        <w:rPr>
          <w:rFonts w:ascii="Times New Roman" w:eastAsia="Times New Roman" w:hAnsi="Times New Roman" w:cs="Times New Roman"/>
          <w:sz w:val="24"/>
          <w:szCs w:val="24"/>
        </w:rPr>
        <w:t xml:space="preserve"> in the summer. Like journeys abroad, it seems that the saga-authors considered this an occasion to which it was appropriate to take a </w:t>
      </w:r>
      <w:r>
        <w:rPr>
          <w:rFonts w:ascii="Times New Roman" w:eastAsia="Times New Roman" w:hAnsi="Times New Roman" w:cs="Times New Roman"/>
          <w:i/>
          <w:sz w:val="24"/>
          <w:szCs w:val="24"/>
        </w:rPr>
        <w:t>ketill</w:t>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Njáls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saga</w:t>
      </w:r>
      <w:r>
        <w:rPr>
          <w:rFonts w:ascii="Times New Roman" w:eastAsia="Times New Roman" w:hAnsi="Times New Roman" w:cs="Times New Roman"/>
          <w:sz w:val="24"/>
          <w:szCs w:val="24"/>
        </w:rPr>
        <w:t xml:space="preserve"> (ch. 145), one sees a man boiling meat at the Alþingi: </w:t>
      </w:r>
      <w:r w:rsidR="00297E8F">
        <w:rPr>
          <w:rFonts w:ascii="Times New Roman" w:eastAsia="Times New Roman" w:hAnsi="Times New Roman" w:cs="Times New Roman"/>
          <w:sz w:val="24"/>
          <w:szCs w:val="24"/>
        </w:rPr>
        <w:t>‘</w:t>
      </w:r>
      <w:r>
        <w:rPr>
          <w:rFonts w:ascii="Times New Roman" w:eastAsia="Times New Roman" w:hAnsi="Times New Roman" w:cs="Times New Roman"/>
          <w:sz w:val="24"/>
          <w:szCs w:val="24"/>
        </w:rPr>
        <w:t>Þar var maðr úti hjá búð nǫkkurri, er Sǫlvi hét; hann sauð í katli miklum ok hafði þá upp fœrt ór katlinum, en vellan var sem ákǫfust</w:t>
      </w:r>
      <w:r w:rsidR="00297E8F">
        <w:rPr>
          <w:rFonts w:ascii="Times New Roman" w:eastAsia="Times New Roman" w:hAnsi="Times New Roman" w:cs="Times New Roman"/>
          <w:sz w:val="24"/>
          <w:szCs w:val="24"/>
        </w:rPr>
        <w:t xml:space="preserve"> </w:t>
      </w:r>
      <w:r w:rsidR="00582597">
        <w:rPr>
          <w:rFonts w:ascii="Times New Roman" w:eastAsia="Times New Roman" w:hAnsi="Times New Roman" w:cs="Times New Roman"/>
          <w:sz w:val="24"/>
          <w:szCs w:val="24"/>
        </w:rPr>
        <w:t>(</w:t>
      </w:r>
      <w:r w:rsidR="00582597">
        <w:rPr>
          <w:rFonts w:ascii="Times New Roman" w:eastAsia="Times New Roman" w:hAnsi="Times New Roman" w:cs="Times New Roman"/>
          <w:i/>
          <w:sz w:val="24"/>
          <w:szCs w:val="24"/>
        </w:rPr>
        <w:t xml:space="preserve">Brennu-Njáls saga </w:t>
      </w:r>
      <w:r w:rsidR="00582597">
        <w:rPr>
          <w:rFonts w:ascii="Times New Roman" w:eastAsia="Times New Roman" w:hAnsi="Times New Roman" w:cs="Times New Roman"/>
          <w:sz w:val="24"/>
          <w:szCs w:val="24"/>
        </w:rPr>
        <w:t xml:space="preserve">in Einar Ól. Sveinsson 1954, 407) </w:t>
      </w:r>
      <w:r w:rsidR="00297E8F">
        <w:rPr>
          <w:rFonts w:ascii="Times New Roman" w:eastAsia="Times New Roman" w:hAnsi="Times New Roman" w:cs="Times New Roman"/>
          <w:sz w:val="24"/>
          <w:szCs w:val="24"/>
        </w:rPr>
        <w:t>(There was a man outside near a certain booth, who was called Sǫlvi; he boiled [food] in a large kettle and had taken the meat out of the kettle, and t</w:t>
      </w:r>
      <w:r w:rsidR="00582597">
        <w:rPr>
          <w:rFonts w:ascii="Times New Roman" w:eastAsia="Times New Roman" w:hAnsi="Times New Roman" w:cs="Times New Roman"/>
          <w:sz w:val="24"/>
          <w:szCs w:val="24"/>
        </w:rPr>
        <w:t>he boiling was at its fiercest)</w:t>
      </w:r>
      <w:r w:rsidR="00297E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is a dangerous situation for Sǫlvi, as he then gets into an exchange of insults with Hallbjǫrn </w:t>
      </w:r>
      <w:r>
        <w:rPr>
          <w:rFonts w:ascii="Times New Roman" w:eastAsia="Times New Roman" w:hAnsi="Times New Roman" w:cs="Times New Roman"/>
          <w:i/>
          <w:sz w:val="24"/>
          <w:szCs w:val="24"/>
        </w:rPr>
        <w:t>sterki</w:t>
      </w:r>
      <w:r>
        <w:rPr>
          <w:rFonts w:ascii="Times New Roman" w:eastAsia="Times New Roman" w:hAnsi="Times New Roman" w:cs="Times New Roman"/>
          <w:sz w:val="24"/>
          <w:szCs w:val="24"/>
        </w:rPr>
        <w:t xml:space="preserve">, and Hallbjǫrn kills him by throwing him headfirst into the boiling </w:t>
      </w:r>
      <w:r>
        <w:rPr>
          <w:rFonts w:ascii="Times New Roman" w:eastAsia="Times New Roman" w:hAnsi="Times New Roman" w:cs="Times New Roman"/>
          <w:i/>
          <w:sz w:val="24"/>
          <w:szCs w:val="24"/>
        </w:rPr>
        <w:t>soðketill</w:t>
      </w:r>
      <w:r>
        <w:rPr>
          <w:rFonts w:ascii="Times New Roman" w:eastAsia="Times New Roman" w:hAnsi="Times New Roman" w:cs="Times New Roman"/>
          <w:sz w:val="24"/>
          <w:szCs w:val="24"/>
        </w:rPr>
        <w:t xml:space="preserve">. </w:t>
      </w:r>
    </w:p>
    <w:p w14:paraId="0000004E" w14:textId="1E287036" w:rsidR="00271DFB" w:rsidRDefault="00701114" w:rsidP="00BB7447">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cooking episodes involving men on the move</w:t>
      </w:r>
      <w:r w:rsidR="00BB74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which n</w:t>
      </w:r>
      <w:r w:rsidR="00BB7447">
        <w:rPr>
          <w:rFonts w:ascii="Times New Roman" w:eastAsia="Times New Roman" w:hAnsi="Times New Roman" w:cs="Times New Roman"/>
          <w:sz w:val="24"/>
          <w:szCs w:val="24"/>
        </w:rPr>
        <w:t>o pots or methods are mentioned –</w:t>
      </w:r>
      <w:r w:rsidR="00CE6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example, in </w:t>
      </w:r>
      <w:r>
        <w:rPr>
          <w:rFonts w:ascii="Times New Roman" w:eastAsia="Times New Roman" w:hAnsi="Times New Roman" w:cs="Times New Roman"/>
          <w:i/>
          <w:sz w:val="24"/>
          <w:szCs w:val="24"/>
        </w:rPr>
        <w:t xml:space="preserve">Egils saga </w:t>
      </w:r>
      <w:r w:rsidR="00BB7447">
        <w:rPr>
          <w:rFonts w:ascii="Times New Roman" w:eastAsia="Times New Roman" w:hAnsi="Times New Roman" w:cs="Times New Roman"/>
          <w:sz w:val="24"/>
          <w:szCs w:val="24"/>
        </w:rPr>
        <w:t>(ch. 45) –</w:t>
      </w:r>
      <w:r w:rsidR="00CE6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one finds the more ambiguous ‘gerðu seyði’ (made a cooking-fire), which does not specifically indicate whether the slaughtered cattle in this case are to be roasted or boiled on this fire (</w:t>
      </w:r>
      <w:r>
        <w:rPr>
          <w:rFonts w:ascii="Times New Roman" w:eastAsia="Times New Roman" w:hAnsi="Times New Roman" w:cs="Times New Roman"/>
          <w:i/>
          <w:sz w:val="24"/>
          <w:szCs w:val="24"/>
        </w:rPr>
        <w:t xml:space="preserve">Egils saga </w:t>
      </w:r>
      <w:r>
        <w:rPr>
          <w:rFonts w:ascii="Times New Roman" w:eastAsia="Times New Roman" w:hAnsi="Times New Roman" w:cs="Times New Roman"/>
          <w:sz w:val="24"/>
          <w:szCs w:val="24"/>
        </w:rPr>
        <w:t>in Bjarni Einarsson</w:t>
      </w:r>
      <w:r w:rsidR="00582597">
        <w:rPr>
          <w:rFonts w:ascii="Times New Roman" w:eastAsia="Times New Roman" w:hAnsi="Times New Roman" w:cs="Times New Roman"/>
          <w:sz w:val="24"/>
          <w:szCs w:val="24"/>
        </w:rPr>
        <w:t xml:space="preserve"> 2003</w:t>
      </w:r>
      <w:r>
        <w:rPr>
          <w:rFonts w:ascii="Times New Roman" w:eastAsia="Times New Roman" w:hAnsi="Times New Roman" w:cs="Times New Roman"/>
          <w:sz w:val="24"/>
          <w:szCs w:val="24"/>
        </w:rPr>
        <w:t>, 61).</w:t>
      </w:r>
      <w:r w:rsidR="00297E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given the prominence of cooking-pots and boiling in the evidence surveyed </w:t>
      </w:r>
      <w:r>
        <w:rPr>
          <w:rFonts w:ascii="Times New Roman" w:eastAsia="Times New Roman" w:hAnsi="Times New Roman" w:cs="Times New Roman"/>
          <w:sz w:val="24"/>
          <w:szCs w:val="24"/>
        </w:rPr>
        <w:lastRenderedPageBreak/>
        <w:t xml:space="preserve">above, it seems likely that the saga-author may assume the audience to be familiar with the method of cooking involving meat and a fire, and relying on an assumption that a </w:t>
      </w:r>
      <w:r>
        <w:rPr>
          <w:rFonts w:ascii="Times New Roman" w:eastAsia="Times New Roman" w:hAnsi="Times New Roman" w:cs="Times New Roman"/>
          <w:i/>
          <w:sz w:val="24"/>
          <w:szCs w:val="24"/>
        </w:rPr>
        <w:t>ketill</w:t>
      </w:r>
      <w:r>
        <w:rPr>
          <w:rFonts w:ascii="Times New Roman" w:eastAsia="Times New Roman" w:hAnsi="Times New Roman" w:cs="Times New Roman"/>
          <w:sz w:val="24"/>
          <w:szCs w:val="24"/>
        </w:rPr>
        <w:t xml:space="preserve"> would have been part of the travelling kit of these Viking-Age men. If such a belief could be taken for granted by a saga-writer, then it might have been considered unnecessary to depict the manner of cooking explicitly.</w:t>
      </w:r>
    </w:p>
    <w:p w14:paraId="0000004F" w14:textId="7B008C4F" w:rsidR="00271DFB" w:rsidRDefault="00582597" w:rsidP="00F06DD5">
      <w:pPr>
        <w:pStyle w:val="Heading1"/>
      </w:pPr>
      <w:bookmarkStart w:id="12" w:name="_heading=h.y4wsjo1v6y4r" w:colFirst="0" w:colLast="0"/>
      <w:bookmarkEnd w:id="12"/>
      <w:r>
        <w:t>Poetic C</w:t>
      </w:r>
      <w:r w:rsidR="00701114">
        <w:t>ontexts</w:t>
      </w:r>
    </w:p>
    <w:p w14:paraId="00000050" w14:textId="77777777" w:rsidR="00271DFB" w:rsidRDefault="00701114" w:rsidP="00701114">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Skaldic poems are often less than effusive on the subject of human food, being more interested instead in the food of eagles and wolves (dead men killed in battle). However, there are two stanzas from </w:t>
      </w:r>
      <w:r>
        <w:rPr>
          <w:rFonts w:ascii="Times New Roman" w:eastAsia="Times New Roman" w:hAnsi="Times New Roman" w:cs="Times New Roman"/>
          <w:i/>
          <w:sz w:val="24"/>
          <w:szCs w:val="24"/>
        </w:rPr>
        <w:t xml:space="preserve">Sneglu-Halla þáttr, </w:t>
      </w:r>
      <w:r>
        <w:rPr>
          <w:rFonts w:ascii="Times New Roman" w:eastAsia="Times New Roman" w:hAnsi="Times New Roman" w:cs="Times New Roman"/>
          <w:sz w:val="24"/>
          <w:szCs w:val="24"/>
        </w:rPr>
        <w:t xml:space="preserve">a short story found in the thirteenth-century </w:t>
      </w:r>
      <w:r>
        <w:rPr>
          <w:rFonts w:ascii="Times New Roman" w:eastAsia="Times New Roman" w:hAnsi="Times New Roman" w:cs="Times New Roman"/>
          <w:i/>
          <w:sz w:val="24"/>
          <w:szCs w:val="24"/>
        </w:rPr>
        <w:t>Morkinskinna</w:t>
      </w:r>
      <w:r>
        <w:rPr>
          <w:rFonts w:ascii="Times New Roman" w:eastAsia="Times New Roman" w:hAnsi="Times New Roman" w:cs="Times New Roman"/>
          <w:sz w:val="24"/>
          <w:szCs w:val="24"/>
        </w:rPr>
        <w:t xml:space="preserve"> (c. 1275) and in a fifteenth-century longer version inserted into the fourteenth-century </w:t>
      </w:r>
      <w:r>
        <w:rPr>
          <w:rFonts w:ascii="Times New Roman" w:eastAsia="Times New Roman" w:hAnsi="Times New Roman" w:cs="Times New Roman"/>
          <w:i/>
          <w:sz w:val="24"/>
          <w:szCs w:val="24"/>
        </w:rPr>
        <w:t xml:space="preserve">Flateyjarbók </w:t>
      </w:r>
      <w:r>
        <w:rPr>
          <w:rFonts w:ascii="Times New Roman" w:eastAsia="Times New Roman" w:hAnsi="Times New Roman" w:cs="Times New Roman"/>
          <w:sz w:val="24"/>
          <w:szCs w:val="24"/>
        </w:rPr>
        <w:t>(Turco 2015, 195), in which food, and in particular, porridge, are given pride of place:</w:t>
      </w:r>
    </w:p>
    <w:p w14:paraId="69A9CC43" w14:textId="77777777" w:rsidR="00106B98" w:rsidRPr="005853D3" w:rsidRDefault="00701114" w:rsidP="00334F58">
      <w:pPr>
        <w:spacing w:before="120" w:after="120" w:line="360" w:lineRule="auto"/>
        <w:ind w:left="1440"/>
        <w:rPr>
          <w:rFonts w:ascii="Times New Roman" w:eastAsia="Times New Roman" w:hAnsi="Times New Roman" w:cs="Times New Roman"/>
          <w:sz w:val="24"/>
          <w:szCs w:val="24"/>
          <w:lang w:val="da-DK"/>
        </w:rPr>
      </w:pPr>
      <w:r w:rsidRPr="005853D3">
        <w:rPr>
          <w:rFonts w:ascii="Times New Roman" w:eastAsia="Times New Roman" w:hAnsi="Times New Roman" w:cs="Times New Roman"/>
          <w:sz w:val="24"/>
          <w:szCs w:val="24"/>
          <w:lang w:val="da-DK"/>
        </w:rPr>
        <w:t>Haddan skall, en Halli </w:t>
      </w:r>
      <w:r w:rsidRPr="005853D3">
        <w:rPr>
          <w:rFonts w:ascii="Times New Roman" w:eastAsia="Times New Roman" w:hAnsi="Times New Roman" w:cs="Times New Roman"/>
          <w:sz w:val="24"/>
          <w:szCs w:val="24"/>
          <w:lang w:val="da-DK"/>
        </w:rPr>
        <w:br/>
        <w:t>hlaut offylli grautar; </w:t>
      </w:r>
      <w:r w:rsidRPr="005853D3">
        <w:rPr>
          <w:rFonts w:ascii="Times New Roman" w:eastAsia="Times New Roman" w:hAnsi="Times New Roman" w:cs="Times New Roman"/>
          <w:sz w:val="24"/>
          <w:szCs w:val="24"/>
          <w:lang w:val="da-DK"/>
        </w:rPr>
        <w:br/>
        <w:t>hornspônu kveðk hônum </w:t>
      </w:r>
      <w:r w:rsidRPr="005853D3">
        <w:rPr>
          <w:rFonts w:ascii="Times New Roman" w:eastAsia="Times New Roman" w:hAnsi="Times New Roman" w:cs="Times New Roman"/>
          <w:sz w:val="24"/>
          <w:szCs w:val="24"/>
          <w:lang w:val="da-DK"/>
        </w:rPr>
        <w:br/>
        <w:t xml:space="preserve">hlýða betr an prýði. </w:t>
      </w:r>
    </w:p>
    <w:p w14:paraId="00000051" w14:textId="0E944864" w:rsidR="00271DFB" w:rsidRDefault="00701114" w:rsidP="00334F58">
      <w:pPr>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Þjóðólfr Arnórsson, Lausavísur 7</w:t>
      </w:r>
      <w:r>
        <w:rPr>
          <w:rFonts w:ascii="Times New Roman" w:eastAsia="Times New Roman" w:hAnsi="Times New Roman" w:cs="Times New Roman"/>
          <w:sz w:val="24"/>
          <w:szCs w:val="24"/>
        </w:rPr>
        <w:t xml:space="preserve"> in Whaley 2009, 172–73)</w:t>
      </w:r>
    </w:p>
    <w:p w14:paraId="00000052" w14:textId="77777777" w:rsidR="00271DFB" w:rsidRDefault="00701114" w:rsidP="00334F58">
      <w:pPr>
        <w:spacing w:before="120" w:after="120" w:line="360" w:lineRule="auto"/>
        <w:ind w:left="144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The pot-handle clattered, and Halli got more than his fill of porridge; I declare that a horn spoon suits him better than finery.</w:t>
      </w:r>
    </w:p>
    <w:p w14:paraId="00000053" w14:textId="77777777" w:rsidR="00271DFB" w:rsidRDefault="00701114" w:rsidP="00334F58">
      <w:pPr>
        <w:spacing w:before="120" w:after="120" w:line="36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tag w:val="goog_rdk_2"/>
          <w:id w:val="-702011636"/>
        </w:sdtPr>
        <w:sdtEndPr/>
        <w:sdtContent/>
      </w:sd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Þjóðólfr Arnórsson, Lausavísur 7</w:t>
      </w:r>
      <w:r>
        <w:rPr>
          <w:rFonts w:ascii="Times New Roman" w:eastAsia="Times New Roman" w:hAnsi="Times New Roman" w:cs="Times New Roman"/>
          <w:sz w:val="24"/>
          <w:szCs w:val="24"/>
        </w:rPr>
        <w:t xml:space="preserve"> in Whaley 2009, 172–73)</w:t>
      </w:r>
    </w:p>
    <w:p w14:paraId="00000054" w14:textId="769C18E7" w:rsidR="00271DFB" w:rsidRDefault="00701114" w:rsidP="00297E8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stanza is included in the tale after Halli is found having left the main feasting room of the court gathering and hidden himself away to make porridge. The reference to the pot-handle is interesting and often absent from textual references (the most famous being the kettle-handle on which the steam from boiled horse-meat collects in </w:t>
      </w:r>
      <w:commentRangeStart w:id="13"/>
      <w:r>
        <w:rPr>
          <w:rFonts w:ascii="Times New Roman" w:eastAsia="Times New Roman" w:hAnsi="Times New Roman" w:cs="Times New Roman"/>
          <w:i/>
          <w:sz w:val="24"/>
          <w:szCs w:val="24"/>
        </w:rPr>
        <w:t>Hákonar saga góða</w:t>
      </w:r>
      <w:commentRangeEnd w:id="13"/>
      <w:r w:rsidR="0045634A">
        <w:rPr>
          <w:rStyle w:val="CommentReference"/>
        </w:rPr>
        <w:commentReference w:id="13"/>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ch. 17), while the stereotype of Icelanders’ preference for porridge and basic implements over fine meals is emphasized. Roasted meat, for example, would not be eaten with a horn spoon, and one is reminded of the existence of conspicuous items of culinary equipment that are associated with elite practice, such as the cooking spits, meat forks, and cauldrons found in pagan Scandinavian graves </w:t>
      </w:r>
      <w:hyperlink r:id="rId32">
        <w:r>
          <w:rPr>
            <w:rFonts w:ascii="Times New Roman" w:eastAsia="Times New Roman" w:hAnsi="Times New Roman" w:cs="Times New Roman"/>
            <w:color w:val="000000"/>
            <w:sz w:val="24"/>
            <w:szCs w:val="24"/>
          </w:rPr>
          <w:t>(e.g. Rygh 1885 [1999]</w:t>
        </w:r>
      </w:hyperlink>
      <w:hyperlink r:id="rId33">
        <w:r>
          <w:rPr>
            <w:rFonts w:ascii="Times New Roman" w:eastAsia="Times New Roman" w:hAnsi="Times New Roman" w:cs="Times New Roman"/>
            <w:sz w:val="24"/>
            <w:szCs w:val="24"/>
          </w:rPr>
          <w:t>,</w:t>
        </w:r>
      </w:hyperlink>
      <w:hyperlink r:id="rId34">
        <w:r w:rsidR="00582597">
          <w:rPr>
            <w:rFonts w:ascii="Times New Roman" w:eastAsia="Times New Roman" w:hAnsi="Times New Roman" w:cs="Times New Roman"/>
            <w:color w:val="000000"/>
            <w:sz w:val="24"/>
            <w:szCs w:val="24"/>
          </w:rPr>
          <w:t xml:space="preserve"> 23, no. 428; Ashby and</w:t>
        </w:r>
        <w:r>
          <w:rPr>
            <w:rFonts w:ascii="Times New Roman" w:eastAsia="Times New Roman" w:hAnsi="Times New Roman" w:cs="Times New Roman"/>
            <w:color w:val="000000"/>
            <w:sz w:val="24"/>
            <w:szCs w:val="24"/>
          </w:rPr>
          <w:t xml:space="preserve"> Leonard 2018</w:t>
        </w:r>
      </w:hyperlink>
      <w:hyperlink r:id="rId35">
        <w:r>
          <w:rPr>
            <w:rFonts w:ascii="Times New Roman" w:eastAsia="Times New Roman" w:hAnsi="Times New Roman" w:cs="Times New Roman"/>
            <w:sz w:val="24"/>
            <w:szCs w:val="24"/>
          </w:rPr>
          <w:t>,</w:t>
        </w:r>
      </w:hyperlink>
      <w:hyperlink r:id="rId36">
        <w:r>
          <w:rPr>
            <w:rFonts w:ascii="Times New Roman" w:eastAsia="Times New Roman" w:hAnsi="Times New Roman" w:cs="Times New Roman"/>
            <w:color w:val="000000"/>
            <w:sz w:val="24"/>
            <w:szCs w:val="24"/>
          </w:rPr>
          <w:t xml:space="preserve"> 18)</w:t>
        </w:r>
      </w:hyperlink>
      <w:r>
        <w:rPr>
          <w:rFonts w:ascii="Times New Roman" w:eastAsia="Times New Roman" w:hAnsi="Times New Roman" w:cs="Times New Roman"/>
          <w:sz w:val="24"/>
          <w:szCs w:val="24"/>
        </w:rPr>
        <w:t>.</w:t>
      </w:r>
    </w:p>
    <w:p w14:paraId="00000055" w14:textId="75869F3C" w:rsidR="00271DFB" w:rsidRDefault="00701114" w:rsidP="00701114">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stanza is one of two surprising examples of skaldic verse in the corpus that refer to oats and porridge-making, although there is sadly no evidence for a tenth- or eleventh-century date for </w:t>
      </w:r>
      <w:r w:rsidR="005F1721">
        <w:rPr>
          <w:rFonts w:ascii="Times New Roman" w:eastAsia="Times New Roman" w:hAnsi="Times New Roman" w:cs="Times New Roman"/>
          <w:sz w:val="24"/>
          <w:szCs w:val="24"/>
        </w:rPr>
        <w:t>these</w:t>
      </w:r>
      <w:r>
        <w:rPr>
          <w:rFonts w:ascii="Times New Roman" w:eastAsia="Times New Roman" w:hAnsi="Times New Roman" w:cs="Times New Roman"/>
          <w:sz w:val="24"/>
          <w:szCs w:val="24"/>
        </w:rPr>
        <w:t xml:space="preserve"> verse</w:t>
      </w:r>
      <w:r w:rsidR="005F172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unlike some other skaldic verse preserved in later texts (Jesch 1993, 160). The second example is also from the same tale and reinforces the stereotype of the porridge-loving Icelander in this depiction of a relationship between an Icelandic poet and a Norwegian king: </w:t>
      </w:r>
    </w:p>
    <w:p w14:paraId="00000056" w14:textId="77777777" w:rsidR="00271DFB" w:rsidRPr="000A6585" w:rsidRDefault="00701114" w:rsidP="00334F58">
      <w:pPr>
        <w:spacing w:before="120" w:after="120" w:line="360" w:lineRule="auto"/>
        <w:ind w:left="1440"/>
        <w:rPr>
          <w:rFonts w:ascii="Times New Roman" w:eastAsia="Times New Roman" w:hAnsi="Times New Roman" w:cs="Times New Roman"/>
          <w:sz w:val="24"/>
          <w:szCs w:val="24"/>
          <w:lang w:val="da-DK"/>
        </w:rPr>
      </w:pPr>
      <w:r w:rsidRPr="005853D3">
        <w:rPr>
          <w:rFonts w:ascii="Times New Roman" w:eastAsia="Times New Roman" w:hAnsi="Times New Roman" w:cs="Times New Roman"/>
          <w:sz w:val="24"/>
          <w:szCs w:val="24"/>
          <w:lang w:val="da-DK"/>
        </w:rPr>
        <w:t>‘Hvert stillir þú, Halli?’</w:t>
      </w:r>
      <w:r w:rsidRPr="005853D3">
        <w:rPr>
          <w:rFonts w:ascii="Times New Roman" w:eastAsia="Times New Roman" w:hAnsi="Times New Roman" w:cs="Times New Roman"/>
          <w:sz w:val="24"/>
          <w:szCs w:val="24"/>
          <w:lang w:val="da-DK"/>
        </w:rPr>
        <w:br/>
      </w:r>
      <w:r w:rsidRPr="000A6585">
        <w:rPr>
          <w:rFonts w:ascii="Times New Roman" w:eastAsia="Times New Roman" w:hAnsi="Times New Roman" w:cs="Times New Roman"/>
          <w:sz w:val="24"/>
          <w:szCs w:val="24"/>
          <w:lang w:val="da-DK"/>
        </w:rPr>
        <w:t>‘Hleypk framm at skyrkaupi.’</w:t>
      </w:r>
      <w:r w:rsidRPr="000A6585">
        <w:rPr>
          <w:rFonts w:ascii="Times New Roman" w:eastAsia="Times New Roman" w:hAnsi="Times New Roman" w:cs="Times New Roman"/>
          <w:sz w:val="24"/>
          <w:szCs w:val="24"/>
          <w:lang w:val="da-DK"/>
        </w:rPr>
        <w:br/>
        <w:t>‘Graut munt gørva láta?’</w:t>
      </w:r>
      <w:r w:rsidRPr="000A6585">
        <w:rPr>
          <w:rFonts w:ascii="Times New Roman" w:eastAsia="Times New Roman" w:hAnsi="Times New Roman" w:cs="Times New Roman"/>
          <w:sz w:val="24"/>
          <w:szCs w:val="24"/>
          <w:lang w:val="da-DK"/>
        </w:rPr>
        <w:br/>
        <w:t xml:space="preserve">‘Gǫrr matr es þat — smjǫrvan.’ </w:t>
      </w:r>
    </w:p>
    <w:p w14:paraId="00000057" w14:textId="77777777" w:rsidR="00271DFB" w:rsidRDefault="00701114" w:rsidP="00334F58">
      <w:pPr>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Haraldr harðráði Sigurðarson, Lausavísur 9</w:t>
      </w:r>
      <w:r>
        <w:rPr>
          <w:rFonts w:ascii="Times New Roman" w:eastAsia="Times New Roman" w:hAnsi="Times New Roman" w:cs="Times New Roman"/>
          <w:sz w:val="24"/>
          <w:szCs w:val="24"/>
        </w:rPr>
        <w:t xml:space="preserve"> in Gade 2009, 50–51)</w:t>
      </w:r>
    </w:p>
    <w:p w14:paraId="00000058" w14:textId="77777777" w:rsidR="00271DFB" w:rsidRDefault="00701114" w:rsidP="00334F58">
      <w:pPr>
        <w:spacing w:before="120" w:after="120" w:line="360" w:lineRule="auto"/>
        <w:ind w:left="144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you headed, Halli?’ ‘I’m hurrying ahead to buy curds.’ ‘You’ll probably want to make porridge?’ ‘Perfect food is that — buttered.’</w:t>
      </w:r>
    </w:p>
    <w:p w14:paraId="00000059" w14:textId="77777777" w:rsidR="00271DFB" w:rsidRDefault="00701114" w:rsidP="00334F58">
      <w:pPr>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Haraldr harðráði Sigurðarson, Lausavísur 9</w:t>
      </w:r>
      <w:r>
        <w:rPr>
          <w:rFonts w:ascii="Times New Roman" w:eastAsia="Times New Roman" w:hAnsi="Times New Roman" w:cs="Times New Roman"/>
          <w:sz w:val="24"/>
          <w:szCs w:val="24"/>
        </w:rPr>
        <w:t xml:space="preserve"> in Gade 2009, 50–51)</w:t>
      </w:r>
    </w:p>
    <w:p w14:paraId="0000005A" w14:textId="77294779" w:rsidR="00271DFB" w:rsidRDefault="00701114" w:rsidP="0070111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there are four separate lines of dialogue: King Haraldr asks Halli where he is going, Halli indicates he is hurrying to buy </w:t>
      </w:r>
      <w:r>
        <w:rPr>
          <w:rFonts w:ascii="Times New Roman" w:eastAsia="Times New Roman" w:hAnsi="Times New Roman" w:cs="Times New Roman"/>
          <w:i/>
          <w:sz w:val="24"/>
          <w:szCs w:val="24"/>
        </w:rPr>
        <w:t>skyr</w:t>
      </w:r>
      <w:r>
        <w:rPr>
          <w:rFonts w:ascii="Times New Roman" w:eastAsia="Times New Roman" w:hAnsi="Times New Roman" w:cs="Times New Roman"/>
          <w:sz w:val="24"/>
          <w:szCs w:val="24"/>
        </w:rPr>
        <w:t xml:space="preserve"> (dairy product, curds), Haraldr suggests he is going to make porridge – drawing on Halli’s previous encounter with the cooking pot and the spoon, and Halli confirms that porridge is </w:t>
      </w:r>
      <w:r>
        <w:rPr>
          <w:rFonts w:ascii="Times New Roman" w:eastAsia="Times New Roman" w:hAnsi="Times New Roman" w:cs="Times New Roman"/>
          <w:i/>
          <w:sz w:val="24"/>
          <w:szCs w:val="24"/>
        </w:rPr>
        <w:t>gǫrr matr</w:t>
      </w:r>
      <w:r>
        <w:rPr>
          <w:rFonts w:ascii="Times New Roman" w:eastAsia="Times New Roman" w:hAnsi="Times New Roman" w:cs="Times New Roman"/>
          <w:sz w:val="24"/>
          <w:szCs w:val="24"/>
        </w:rPr>
        <w:t xml:space="preserve">, here translated as </w:t>
      </w:r>
      <w:r w:rsidR="005F1721">
        <w:rPr>
          <w:rFonts w:ascii="Times New Roman" w:eastAsia="Times New Roman" w:hAnsi="Times New Roman" w:cs="Times New Roman"/>
          <w:sz w:val="24"/>
          <w:szCs w:val="24"/>
        </w:rPr>
        <w:t>‘</w:t>
      </w:r>
      <w:r>
        <w:rPr>
          <w:rFonts w:ascii="Times New Roman" w:eastAsia="Times New Roman" w:hAnsi="Times New Roman" w:cs="Times New Roman"/>
          <w:sz w:val="24"/>
          <w:szCs w:val="24"/>
        </w:rPr>
        <w:t>perfect food</w:t>
      </w:r>
      <w:r w:rsidR="005F1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 Halli here is either defending the Icelandic preference for such food (especially when buttered) or indulging in a self-deprecating joke on his apparent love of plain, lower-status food: the adjective </w:t>
      </w:r>
      <w:r>
        <w:rPr>
          <w:rFonts w:ascii="Times New Roman" w:eastAsia="Times New Roman" w:hAnsi="Times New Roman" w:cs="Times New Roman"/>
          <w:i/>
          <w:sz w:val="24"/>
          <w:szCs w:val="24"/>
        </w:rPr>
        <w:t>gǫrr</w:t>
      </w:r>
      <w:r>
        <w:rPr>
          <w:rFonts w:ascii="Times New Roman" w:eastAsia="Times New Roman" w:hAnsi="Times New Roman" w:cs="Times New Roman"/>
          <w:sz w:val="24"/>
          <w:szCs w:val="24"/>
        </w:rPr>
        <w:t xml:space="preserve"> most often indicates “skilled” or “accomplished”, which could be used satirically </w:t>
      </w:r>
      <w:hyperlink r:id="rId37">
        <w:r w:rsidR="00582597">
          <w:rPr>
            <w:rFonts w:ascii="Times New Roman" w:eastAsia="Times New Roman" w:hAnsi="Times New Roman" w:cs="Times New Roman"/>
            <w:color w:val="000000"/>
            <w:sz w:val="24"/>
            <w:szCs w:val="24"/>
          </w:rPr>
          <w:t>(Cleasby and</w:t>
        </w:r>
        <w:r>
          <w:rPr>
            <w:rFonts w:ascii="Times New Roman" w:eastAsia="Times New Roman" w:hAnsi="Times New Roman" w:cs="Times New Roman"/>
            <w:color w:val="000000"/>
            <w:sz w:val="24"/>
            <w:szCs w:val="24"/>
          </w:rPr>
          <w:t xml:space="preserve"> Vigf</w:t>
        </w:r>
      </w:hyperlink>
      <w:hyperlink r:id="rId38">
        <w:r>
          <w:rPr>
            <w:rFonts w:ascii="Times New Roman" w:eastAsia="Times New Roman" w:hAnsi="Times New Roman" w:cs="Times New Roman"/>
            <w:sz w:val="24"/>
            <w:szCs w:val="24"/>
          </w:rPr>
          <w:t>ú</w:t>
        </w:r>
      </w:hyperlink>
      <w:hyperlink r:id="rId39">
        <w:r>
          <w:rPr>
            <w:rFonts w:ascii="Times New Roman" w:eastAsia="Times New Roman" w:hAnsi="Times New Roman" w:cs="Times New Roman"/>
            <w:color w:val="000000"/>
            <w:sz w:val="24"/>
            <w:szCs w:val="24"/>
          </w:rPr>
          <w:t>sson 1874</w:t>
        </w:r>
      </w:hyperlink>
      <w:hyperlink r:id="rId40">
        <w:r>
          <w:rPr>
            <w:rFonts w:ascii="Times New Roman" w:eastAsia="Times New Roman" w:hAnsi="Times New Roman" w:cs="Times New Roman"/>
            <w:sz w:val="24"/>
            <w:szCs w:val="24"/>
          </w:rPr>
          <w:t>,</w:t>
        </w:r>
      </w:hyperlink>
      <w:hyperlink r:id="rId41">
        <w:r>
          <w:rPr>
            <w:rFonts w:ascii="Times New Roman" w:eastAsia="Times New Roman" w:hAnsi="Times New Roman" w:cs="Times New Roman"/>
            <w:color w:val="000000"/>
            <w:sz w:val="24"/>
            <w:szCs w:val="24"/>
          </w:rPr>
          <w:t xml:space="preserve"> 225)</w:t>
        </w:r>
      </w:hyperlink>
      <w:r>
        <w:rPr>
          <w:rFonts w:ascii="Times New Roman" w:eastAsia="Times New Roman" w:hAnsi="Times New Roman" w:cs="Times New Roman"/>
          <w:sz w:val="24"/>
          <w:szCs w:val="24"/>
        </w:rPr>
        <w:t xml:space="preserve">. However, it may be notable here that Halli’s references are to dairy products such as </w:t>
      </w:r>
      <w:r>
        <w:rPr>
          <w:rFonts w:ascii="Times New Roman" w:eastAsia="Times New Roman" w:hAnsi="Times New Roman" w:cs="Times New Roman"/>
          <w:i/>
          <w:sz w:val="24"/>
          <w:szCs w:val="24"/>
        </w:rPr>
        <w:t>skyr</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smjǫr</w:t>
      </w:r>
      <w:r>
        <w:rPr>
          <w:rFonts w:ascii="Times New Roman" w:eastAsia="Times New Roman" w:hAnsi="Times New Roman" w:cs="Times New Roman"/>
          <w:sz w:val="24"/>
          <w:szCs w:val="24"/>
        </w:rPr>
        <w:t xml:space="preserve">, key components of the medieval Icelandic diet and economy, and those that would have relied on the skills of the Icelandic farmers – perhaps porridge made with </w:t>
      </w:r>
      <w:r>
        <w:rPr>
          <w:rFonts w:ascii="Times New Roman" w:eastAsia="Times New Roman" w:hAnsi="Times New Roman" w:cs="Times New Roman"/>
          <w:i/>
          <w:sz w:val="24"/>
          <w:szCs w:val="24"/>
        </w:rPr>
        <w:t xml:space="preserve">skyr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smjǫr</w:t>
      </w:r>
      <w:r>
        <w:rPr>
          <w:rFonts w:ascii="Times New Roman" w:eastAsia="Times New Roman" w:hAnsi="Times New Roman" w:cs="Times New Roman"/>
          <w:sz w:val="24"/>
          <w:szCs w:val="24"/>
        </w:rPr>
        <w:t xml:space="preserve"> is a skilled food indeed in the social consciousness of the Icelander.</w:t>
      </w:r>
    </w:p>
    <w:p w14:paraId="0000005C" w14:textId="1DD923C8" w:rsidR="00271DFB" w:rsidRDefault="00701114" w:rsidP="005F1721">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skaldic verse elsewhere in the corpus, there is a kenning for fire-wood: </w:t>
      </w:r>
      <w:r>
        <w:rPr>
          <w:rFonts w:ascii="Times New Roman" w:eastAsia="Times New Roman" w:hAnsi="Times New Roman" w:cs="Times New Roman"/>
          <w:i/>
          <w:sz w:val="24"/>
          <w:szCs w:val="24"/>
        </w:rPr>
        <w:t>eldsmatr</w:t>
      </w:r>
      <w:r>
        <w:rPr>
          <w:rFonts w:ascii="Times New Roman" w:eastAsia="Times New Roman" w:hAnsi="Times New Roman" w:cs="Times New Roman"/>
          <w:sz w:val="24"/>
          <w:szCs w:val="24"/>
        </w:rPr>
        <w:t xml:space="preserve"> (fire-food) that aptly demonstrates recognition of the vital nature of food to the existence of a thing: conceptually, </w:t>
      </w:r>
      <w:r>
        <w:rPr>
          <w:rFonts w:ascii="Times New Roman" w:eastAsia="Times New Roman" w:hAnsi="Times New Roman" w:cs="Times New Roman"/>
          <w:i/>
          <w:sz w:val="24"/>
          <w:szCs w:val="24"/>
        </w:rPr>
        <w:t>matr</w:t>
      </w:r>
      <w:r>
        <w:rPr>
          <w:rFonts w:ascii="Times New Roman" w:eastAsia="Times New Roman" w:hAnsi="Times New Roman" w:cs="Times New Roman"/>
          <w:sz w:val="24"/>
          <w:szCs w:val="24"/>
        </w:rPr>
        <w:t xml:space="preserve"> is the vital substance of fuel, required by both man and nature. Food is even requir</w:t>
      </w:r>
      <w:r w:rsidR="00582597">
        <w:rPr>
          <w:rFonts w:ascii="Times New Roman" w:eastAsia="Times New Roman" w:hAnsi="Times New Roman" w:cs="Times New Roman"/>
          <w:sz w:val="24"/>
          <w:szCs w:val="24"/>
        </w:rPr>
        <w:t>ed by the dead, at least in an e</w:t>
      </w:r>
      <w:r>
        <w:rPr>
          <w:rFonts w:ascii="Times New Roman" w:eastAsia="Times New Roman" w:hAnsi="Times New Roman" w:cs="Times New Roman"/>
          <w:sz w:val="24"/>
          <w:szCs w:val="24"/>
        </w:rPr>
        <w:t xml:space="preserve">ddic poetic context, as the poem </w:t>
      </w:r>
      <w:r w:rsidR="00F01F09">
        <w:rPr>
          <w:rFonts w:ascii="Times New Roman" w:eastAsia="Times New Roman" w:hAnsi="Times New Roman" w:cs="Times New Roman"/>
          <w:i/>
          <w:sz w:val="24"/>
          <w:szCs w:val="24"/>
        </w:rPr>
        <w:t>Grí</w:t>
      </w:r>
      <w:r>
        <w:rPr>
          <w:rFonts w:ascii="Times New Roman" w:eastAsia="Times New Roman" w:hAnsi="Times New Roman" w:cs="Times New Roman"/>
          <w:i/>
          <w:sz w:val="24"/>
          <w:szCs w:val="24"/>
        </w:rPr>
        <w:t>mnismál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contains references to the sustenance provided for the dead warriors awaiting Ragnarǫk.</w:t>
      </w:r>
      <w:r w:rsidR="005F1721">
        <w:rPr>
          <w:rFonts w:ascii="Times New Roman" w:eastAsia="Times New Roman" w:hAnsi="Times New Roman" w:cs="Times New Roman"/>
          <w:sz w:val="24"/>
          <w:szCs w:val="24"/>
        </w:rPr>
        <w:t xml:space="preserve"> </w:t>
      </w:r>
      <w:r w:rsidR="00F01F09">
        <w:rPr>
          <w:rFonts w:ascii="Times New Roman" w:eastAsia="Times New Roman" w:hAnsi="Times New Roman" w:cs="Times New Roman"/>
          <w:i/>
          <w:sz w:val="24"/>
          <w:szCs w:val="24"/>
        </w:rPr>
        <w:t>Grí</w:t>
      </w:r>
      <w:r>
        <w:rPr>
          <w:rFonts w:ascii="Times New Roman" w:eastAsia="Times New Roman" w:hAnsi="Times New Roman" w:cs="Times New Roman"/>
          <w:i/>
          <w:sz w:val="24"/>
          <w:szCs w:val="24"/>
        </w:rPr>
        <w:t>mnismál</w:t>
      </w:r>
      <w:r>
        <w:rPr>
          <w:rFonts w:ascii="Times New Roman" w:eastAsia="Times New Roman" w:hAnsi="Times New Roman" w:cs="Times New Roman"/>
          <w:sz w:val="24"/>
          <w:szCs w:val="24"/>
        </w:rPr>
        <w:t xml:space="preserve"> is a poem from the </w:t>
      </w:r>
      <w:r w:rsidRPr="00582597">
        <w:rPr>
          <w:rFonts w:ascii="Times New Roman" w:eastAsia="Times New Roman" w:hAnsi="Times New Roman" w:cs="Times New Roman"/>
          <w:sz w:val="24"/>
          <w:szCs w:val="24"/>
        </w:rPr>
        <w:t>Codex Regius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manuscript, often published in English as the </w:t>
      </w:r>
      <w:r>
        <w:rPr>
          <w:rFonts w:ascii="Times New Roman" w:eastAsia="Times New Roman" w:hAnsi="Times New Roman" w:cs="Times New Roman"/>
          <w:i/>
          <w:sz w:val="24"/>
          <w:szCs w:val="24"/>
        </w:rPr>
        <w:t>Poetic Edda</w:t>
      </w:r>
      <w:r>
        <w:rPr>
          <w:rFonts w:ascii="Times New Roman" w:eastAsia="Times New Roman" w:hAnsi="Times New Roman" w:cs="Times New Roman"/>
          <w:sz w:val="24"/>
          <w:szCs w:val="24"/>
        </w:rPr>
        <w:t xml:space="preserve">. This manuscript was produced c. 1270, and, therefore, while these poems often seem invested in pre-Christian topics, they belong to a period of mythographical activity and interest by Christian communities. Some of these poems are clearly older than their manuscript versions, as several of these works form the basis for Snorri Sturluson’s </w:t>
      </w:r>
      <w:r>
        <w:rPr>
          <w:rFonts w:ascii="Times New Roman" w:eastAsia="Times New Roman" w:hAnsi="Times New Roman" w:cs="Times New Roman"/>
          <w:i/>
          <w:sz w:val="24"/>
          <w:szCs w:val="24"/>
        </w:rPr>
        <w:t>Gylfaginning</w:t>
      </w:r>
      <w:r>
        <w:rPr>
          <w:rFonts w:ascii="Times New Roman" w:eastAsia="Times New Roman" w:hAnsi="Times New Roman" w:cs="Times New Roman"/>
          <w:sz w:val="24"/>
          <w:szCs w:val="24"/>
        </w:rPr>
        <w:t xml:space="preserve"> section of his </w:t>
      </w:r>
      <w:r>
        <w:rPr>
          <w:rFonts w:ascii="Times New Roman" w:eastAsia="Times New Roman" w:hAnsi="Times New Roman" w:cs="Times New Roman"/>
          <w:i/>
          <w:sz w:val="24"/>
          <w:szCs w:val="24"/>
        </w:rPr>
        <w:t xml:space="preserve">Edda </w:t>
      </w:r>
      <w:r>
        <w:rPr>
          <w:rFonts w:ascii="Times New Roman" w:eastAsia="Times New Roman" w:hAnsi="Times New Roman" w:cs="Times New Roman"/>
          <w:sz w:val="24"/>
          <w:szCs w:val="24"/>
        </w:rPr>
        <w:t>(c. 1220). The poem shows the impartation of knowledg</w:t>
      </w:r>
      <w:r w:rsidR="00F01F09">
        <w:rPr>
          <w:rFonts w:ascii="Times New Roman" w:eastAsia="Times New Roman" w:hAnsi="Times New Roman" w:cs="Times New Roman"/>
          <w:sz w:val="24"/>
          <w:szCs w:val="24"/>
        </w:rPr>
        <w:t>e from Grímnir (Óð</w:t>
      </w:r>
      <w:r w:rsidR="00E93912">
        <w:rPr>
          <w:rFonts w:ascii="Times New Roman" w:eastAsia="Times New Roman" w:hAnsi="Times New Roman" w:cs="Times New Roman"/>
          <w:sz w:val="24"/>
          <w:szCs w:val="24"/>
        </w:rPr>
        <w:t>i</w:t>
      </w:r>
      <w:r w:rsidR="00F01F09">
        <w:rPr>
          <w:rFonts w:ascii="Times New Roman" w:eastAsia="Times New Roman" w:hAnsi="Times New Roman" w:cs="Times New Roman"/>
          <w:sz w:val="24"/>
          <w:szCs w:val="24"/>
        </w:rPr>
        <w:t>nn) to Geirrøðr</w:t>
      </w:r>
      <w:r>
        <w:rPr>
          <w:rFonts w:ascii="Times New Roman" w:eastAsia="Times New Roman" w:hAnsi="Times New Roman" w:cs="Times New Roman"/>
          <w:sz w:val="24"/>
          <w:szCs w:val="24"/>
        </w:rPr>
        <w:t xml:space="preserve"> (before the latter is killed)</w:t>
      </w:r>
      <w:r w:rsidR="00F01F09">
        <w:rPr>
          <w:rFonts w:ascii="Times New Roman" w:eastAsia="Times New Roman" w:hAnsi="Times New Roman" w:cs="Times New Roman"/>
          <w:sz w:val="24"/>
          <w:szCs w:val="24"/>
        </w:rPr>
        <w:t>, and as part of his speech, Grí</w:t>
      </w:r>
      <w:r>
        <w:rPr>
          <w:rFonts w:ascii="Times New Roman" w:eastAsia="Times New Roman" w:hAnsi="Times New Roman" w:cs="Times New Roman"/>
          <w:sz w:val="24"/>
          <w:szCs w:val="24"/>
        </w:rPr>
        <w:t>mnir reveals to the listener that the dead warriors waiting for the end of the world are refreshed with boiled pork:</w:t>
      </w:r>
    </w:p>
    <w:p w14:paraId="0000005D" w14:textId="77777777" w:rsidR="00271DFB" w:rsidRDefault="00701114" w:rsidP="00334F58">
      <w:pPr>
        <w:keepLines/>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Andhrímnir </w:t>
      </w:r>
      <w:r>
        <w:rPr>
          <w:rFonts w:ascii="Times New Roman" w:eastAsia="Times New Roman" w:hAnsi="Times New Roman" w:cs="Times New Roman"/>
          <w:sz w:val="24"/>
          <w:szCs w:val="24"/>
        </w:rPr>
        <w:br/>
        <w:t xml:space="preserve">lætr í Eldhrímni </w:t>
      </w:r>
      <w:r>
        <w:rPr>
          <w:rFonts w:ascii="Times New Roman" w:eastAsia="Times New Roman" w:hAnsi="Times New Roman" w:cs="Times New Roman"/>
          <w:sz w:val="24"/>
          <w:szCs w:val="24"/>
        </w:rPr>
        <w:br/>
        <w:t xml:space="preserve">Sæhrímni soðinn, </w:t>
      </w:r>
      <w:r>
        <w:rPr>
          <w:rFonts w:ascii="Times New Roman" w:eastAsia="Times New Roman" w:hAnsi="Times New Roman" w:cs="Times New Roman"/>
          <w:sz w:val="24"/>
          <w:szCs w:val="24"/>
        </w:rPr>
        <w:br/>
        <w:t xml:space="preserve">fleska bezt; </w:t>
      </w:r>
      <w:r>
        <w:rPr>
          <w:rFonts w:ascii="Times New Roman" w:eastAsia="Times New Roman" w:hAnsi="Times New Roman" w:cs="Times New Roman"/>
          <w:sz w:val="24"/>
          <w:szCs w:val="24"/>
        </w:rPr>
        <w:br/>
        <w:t xml:space="preserve">en þat fáir vitu, </w:t>
      </w:r>
      <w:r>
        <w:rPr>
          <w:rFonts w:ascii="Times New Roman" w:eastAsia="Times New Roman" w:hAnsi="Times New Roman" w:cs="Times New Roman"/>
          <w:sz w:val="24"/>
          <w:szCs w:val="24"/>
        </w:rPr>
        <w:br/>
        <w:t xml:space="preserve">við hvat einherjar alask. </w:t>
      </w:r>
    </w:p>
    <w:p w14:paraId="0000005E" w14:textId="5B8EF8A1" w:rsidR="00271DFB" w:rsidRDefault="00701114" w:rsidP="00334F58">
      <w:pPr>
        <w:keepLines/>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32FD4">
        <w:rPr>
          <w:rFonts w:ascii="Times New Roman" w:eastAsia="Times New Roman" w:hAnsi="Times New Roman" w:cs="Times New Roman"/>
          <w:i/>
          <w:sz w:val="24"/>
          <w:szCs w:val="24"/>
        </w:rPr>
        <w:t>Grímnismál</w:t>
      </w:r>
      <w:r w:rsidR="00032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Jónas Kristjánsson and Vesteinn Ólason 2014, 371)</w:t>
      </w:r>
    </w:p>
    <w:p w14:paraId="0000005F" w14:textId="77777777" w:rsidR="00271DFB" w:rsidRDefault="00701114" w:rsidP="00334F58">
      <w:pPr>
        <w:spacing w:before="120" w:after="120" w:line="360" w:lineRule="auto"/>
        <w:ind w:left="144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Andhrímnir has Sæhrímnir boiled in Eldhrímnir, the best of pork-flesh; regarding that, few knew with what the </w:t>
      </w:r>
      <w:r>
        <w:rPr>
          <w:rFonts w:ascii="Times New Roman" w:eastAsia="Times New Roman" w:hAnsi="Times New Roman" w:cs="Times New Roman"/>
          <w:i/>
          <w:sz w:val="24"/>
          <w:szCs w:val="24"/>
        </w:rPr>
        <w:t>einherjar</w:t>
      </w:r>
      <w:r>
        <w:rPr>
          <w:rFonts w:ascii="Times New Roman" w:eastAsia="Times New Roman" w:hAnsi="Times New Roman" w:cs="Times New Roman"/>
          <w:sz w:val="24"/>
          <w:szCs w:val="24"/>
        </w:rPr>
        <w:t xml:space="preserve"> feed (or entertain) themselves.</w:t>
      </w:r>
    </w:p>
    <w:p w14:paraId="00000060" w14:textId="76043CC0" w:rsidR="00271DFB" w:rsidRDefault="0080578E" w:rsidP="0080578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w:t>
      </w:r>
      <w:r w:rsidR="00701114">
        <w:rPr>
          <w:rFonts w:ascii="Times New Roman" w:eastAsia="Times New Roman" w:hAnsi="Times New Roman" w:cs="Times New Roman"/>
          <w:sz w:val="24"/>
          <w:szCs w:val="24"/>
        </w:rPr>
        <w:t xml:space="preserve"> might be assumed that the eating and drinking habits of these chosen few </w:t>
      </w:r>
      <w:r>
        <w:rPr>
          <w:rFonts w:ascii="Times New Roman" w:eastAsia="Times New Roman" w:hAnsi="Times New Roman" w:cs="Times New Roman"/>
          <w:sz w:val="24"/>
          <w:szCs w:val="24"/>
        </w:rPr>
        <w:t>are</w:t>
      </w:r>
      <w:r w:rsidR="00701114">
        <w:rPr>
          <w:rFonts w:ascii="Times New Roman" w:eastAsia="Times New Roman" w:hAnsi="Times New Roman" w:cs="Times New Roman"/>
          <w:sz w:val="24"/>
          <w:szCs w:val="24"/>
        </w:rPr>
        <w:t xml:space="preserve"> an expression of elite status, and there are examples of pork holding particular resonance across both prehistoric and early-medieval Europe </w:t>
      </w:r>
      <w:hyperlink r:id="rId42">
        <w:r w:rsidR="00701114">
          <w:rPr>
            <w:rFonts w:ascii="Times New Roman" w:eastAsia="Times New Roman" w:hAnsi="Times New Roman" w:cs="Times New Roman"/>
            <w:color w:val="000000"/>
            <w:sz w:val="24"/>
            <w:szCs w:val="24"/>
          </w:rPr>
          <w:t xml:space="preserve">(Craig </w:t>
        </w:r>
      </w:hyperlink>
      <w:hyperlink r:id="rId43">
        <w:r w:rsidR="00701114">
          <w:rPr>
            <w:rFonts w:ascii="Times New Roman" w:eastAsia="Times New Roman" w:hAnsi="Times New Roman" w:cs="Times New Roman"/>
            <w:i/>
            <w:color w:val="000000"/>
            <w:sz w:val="24"/>
            <w:szCs w:val="24"/>
          </w:rPr>
          <w:t>et al.</w:t>
        </w:r>
      </w:hyperlink>
      <w:hyperlink r:id="rId44">
        <w:r w:rsidR="00701114">
          <w:rPr>
            <w:rFonts w:ascii="Times New Roman" w:eastAsia="Times New Roman" w:hAnsi="Times New Roman" w:cs="Times New Roman"/>
            <w:color w:val="000000"/>
            <w:sz w:val="24"/>
            <w:szCs w:val="24"/>
          </w:rPr>
          <w:t xml:space="preserve"> 2015; Gerrard 2007)</w:t>
        </w:r>
      </w:hyperlink>
      <w:r w:rsidR="00701114">
        <w:rPr>
          <w:rFonts w:ascii="Times New Roman" w:eastAsia="Times New Roman" w:hAnsi="Times New Roman" w:cs="Times New Roman"/>
          <w:sz w:val="24"/>
          <w:szCs w:val="24"/>
        </w:rPr>
        <w:t xml:space="preserve">, as well as in Viking-Age Scotland </w:t>
      </w:r>
      <w:hyperlink r:id="rId45">
        <w:r w:rsidR="00701114">
          <w:rPr>
            <w:rFonts w:ascii="Times New Roman" w:eastAsia="Times New Roman" w:hAnsi="Times New Roman" w:cs="Times New Roman"/>
            <w:color w:val="000000"/>
            <w:sz w:val="24"/>
            <w:szCs w:val="24"/>
          </w:rPr>
          <w:t>(Mainland &amp; Batey 2019)</w:t>
        </w:r>
      </w:hyperlink>
      <w:r w:rsidR="00701114">
        <w:rPr>
          <w:rFonts w:ascii="Times New Roman" w:eastAsia="Times New Roman" w:hAnsi="Times New Roman" w:cs="Times New Roman"/>
          <w:color w:val="000000"/>
          <w:sz w:val="24"/>
          <w:szCs w:val="24"/>
        </w:rPr>
        <w:t>,</w:t>
      </w:r>
      <w:r w:rsidR="00701114">
        <w:rPr>
          <w:rFonts w:ascii="Times New Roman" w:eastAsia="Times New Roman" w:hAnsi="Times New Roman" w:cs="Times New Roman"/>
          <w:sz w:val="24"/>
          <w:szCs w:val="24"/>
        </w:rPr>
        <w:t xml:space="preserve"> though this does not appear to be a consistent trend </w:t>
      </w:r>
      <w:hyperlink r:id="rId46">
        <w:r w:rsidR="00701114">
          <w:rPr>
            <w:rFonts w:ascii="Times New Roman" w:eastAsia="Times New Roman" w:hAnsi="Times New Roman" w:cs="Times New Roman"/>
            <w:color w:val="000000"/>
            <w:sz w:val="24"/>
            <w:szCs w:val="24"/>
          </w:rPr>
          <w:t>(compare Poole 2008; Holmes 2015)</w:t>
        </w:r>
      </w:hyperlink>
      <w:r w:rsidR="00701114">
        <w:rPr>
          <w:rFonts w:ascii="Times New Roman" w:eastAsia="Times New Roman" w:hAnsi="Times New Roman" w:cs="Times New Roman"/>
          <w:sz w:val="24"/>
          <w:szCs w:val="24"/>
        </w:rPr>
        <w:t>. Nonetheless, conspicuous consumption is certainly indicated by their drinking only “shining mead”:</w:t>
      </w:r>
    </w:p>
    <w:p w14:paraId="0B208C3E" w14:textId="77777777" w:rsidR="00106B98" w:rsidRDefault="00701114" w:rsidP="00334F58">
      <w:pPr>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Heiðrun heitir geit </w:t>
      </w:r>
      <w:r>
        <w:rPr>
          <w:rFonts w:ascii="Times New Roman" w:eastAsia="Times New Roman" w:hAnsi="Times New Roman" w:cs="Times New Roman"/>
          <w:sz w:val="24"/>
          <w:szCs w:val="24"/>
        </w:rPr>
        <w:br/>
        <w:t xml:space="preserve">er stendr hǫllu a Herjafǫðrs </w:t>
      </w:r>
      <w:r>
        <w:rPr>
          <w:rFonts w:ascii="Times New Roman" w:eastAsia="Times New Roman" w:hAnsi="Times New Roman" w:cs="Times New Roman"/>
          <w:sz w:val="24"/>
          <w:szCs w:val="24"/>
        </w:rPr>
        <w:br/>
        <w:t xml:space="preserve">ok bítr af Læraðs limum; </w:t>
      </w:r>
      <w:r>
        <w:rPr>
          <w:rFonts w:ascii="Times New Roman" w:eastAsia="Times New Roman" w:hAnsi="Times New Roman" w:cs="Times New Roman"/>
          <w:sz w:val="24"/>
          <w:szCs w:val="24"/>
        </w:rPr>
        <w:br/>
        <w:t xml:space="preserve">skapker fylla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han skal ins skira mjaðar, </w:t>
      </w:r>
      <w:r>
        <w:rPr>
          <w:rFonts w:ascii="Times New Roman" w:eastAsia="Times New Roman" w:hAnsi="Times New Roman" w:cs="Times New Roman"/>
          <w:sz w:val="24"/>
          <w:szCs w:val="24"/>
        </w:rPr>
        <w:br/>
        <w:t xml:space="preserve">knáat sú veig vanask. </w:t>
      </w:r>
    </w:p>
    <w:p w14:paraId="00000061" w14:textId="792E7AC3" w:rsidR="00271DFB" w:rsidRDefault="00701114" w:rsidP="00334F58">
      <w:pPr>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32FD4">
        <w:rPr>
          <w:rFonts w:ascii="Times New Roman" w:eastAsia="Times New Roman" w:hAnsi="Times New Roman" w:cs="Times New Roman"/>
          <w:i/>
          <w:sz w:val="24"/>
          <w:szCs w:val="24"/>
        </w:rPr>
        <w:t>Grímnismál</w:t>
      </w:r>
      <w:r w:rsidR="00032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Jónas Kristjánsson and Vesteinn Ólason 2014, 373)</w:t>
      </w:r>
    </w:p>
    <w:p w14:paraId="00000062" w14:textId="77777777" w:rsidR="00271DFB" w:rsidRDefault="00701114" w:rsidP="00334F58">
      <w:pPr>
        <w:spacing w:before="120" w:after="120" w:line="360" w:lineRule="auto"/>
        <w:ind w:left="144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 goat is called Heiðrun who stands on the hall of Herjafǫðr and bites from the foliage of Læraðr; she shall fill a large vessel with the shining mead, that drink cannot fail.</w:t>
      </w:r>
    </w:p>
    <w:p w14:paraId="00000063" w14:textId="7D4052FF" w:rsidR="00271DFB" w:rsidRDefault="00701114" w:rsidP="0070111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 producer of that mead (the goat Heiðrun, who produces this magical alcohol instead of milk), by standing on the roof of the hall, brings to mind a much humbler scenario than the elite feasting hall: that of the turf-co</w:t>
      </w:r>
      <w:r w:rsidR="00032FD4">
        <w:rPr>
          <w:rFonts w:ascii="Times New Roman" w:eastAsia="Times New Roman" w:hAnsi="Times New Roman" w:cs="Times New Roman"/>
          <w:sz w:val="24"/>
          <w:szCs w:val="24"/>
        </w:rPr>
        <w:t>vered Icelandic farmhouse. The s</w:t>
      </w:r>
      <w:r>
        <w:rPr>
          <w:rFonts w:ascii="Times New Roman" w:eastAsia="Times New Roman" w:hAnsi="Times New Roman" w:cs="Times New Roman"/>
          <w:sz w:val="24"/>
          <w:szCs w:val="24"/>
        </w:rPr>
        <w:t>agas of Icelanders suggest to us that animals grazing on the roof was a problem in medieval Iceland (</w:t>
      </w:r>
      <w:r>
        <w:rPr>
          <w:rFonts w:ascii="Times New Roman" w:eastAsia="Times New Roman" w:hAnsi="Times New Roman" w:cs="Times New Roman"/>
          <w:i/>
          <w:sz w:val="24"/>
          <w:szCs w:val="24"/>
        </w:rPr>
        <w:t>Brennu-Njáls saga</w:t>
      </w:r>
      <w:r>
        <w:rPr>
          <w:rFonts w:ascii="Times New Roman" w:eastAsia="Times New Roman" w:hAnsi="Times New Roman" w:cs="Times New Roman"/>
          <w:sz w:val="24"/>
          <w:szCs w:val="24"/>
        </w:rPr>
        <w:t xml:space="preserve"> in Einar Ól. Sveinsson 1954, 195), and so the goat on the roof of the hall, while eating of the tree and not of the roof, conveys perhaps a less elite view of this otherworldly meal. It can be argued that the fantastical mead here acts as a symbolic substitute for the milk that was vital to Icelandic household economies. </w:t>
      </w:r>
    </w:p>
    <w:p w14:paraId="00000064" w14:textId="3C18EFDF" w:rsidR="00271DFB" w:rsidRDefault="00701114" w:rsidP="00701114">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of the </w:t>
      </w:r>
      <w:r w:rsidR="006E2DD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ddic poems expresses familiarity with the food of the non-elite. In </w:t>
      </w:r>
      <w:r>
        <w:rPr>
          <w:rFonts w:ascii="Times New Roman" w:eastAsia="Times New Roman" w:hAnsi="Times New Roman" w:cs="Times New Roman"/>
          <w:i/>
          <w:sz w:val="24"/>
          <w:szCs w:val="24"/>
        </w:rPr>
        <w:t>Hárbarðsljóð</w:t>
      </w:r>
      <w:r>
        <w:rPr>
          <w:rFonts w:ascii="Times New Roman" w:eastAsia="Times New Roman" w:hAnsi="Times New Roman" w:cs="Times New Roman"/>
          <w:sz w:val="24"/>
          <w:szCs w:val="24"/>
        </w:rPr>
        <w:t>, Þórr claims to have eaten his fill of ‘sildr ok hafra’ (st. 3; herrings and oats) that morning, which seems to agree with Hárbarðr’s categorization of him as a peasant (</w:t>
      </w:r>
      <w:r w:rsidR="00032FD4">
        <w:rPr>
          <w:rFonts w:ascii="Times New Roman" w:eastAsia="Times New Roman" w:hAnsi="Times New Roman" w:cs="Times New Roman"/>
          <w:i/>
          <w:sz w:val="24"/>
          <w:szCs w:val="24"/>
        </w:rPr>
        <w:t>Hárbarðsljóð</w:t>
      </w:r>
      <w:r w:rsidR="00032F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Jónas Kristjánsson and Vesteinn Ólason 2014, 389). However, it should be noted that the composition of this poem may be more contemporary to th</w:t>
      </w:r>
      <w:r w:rsidR="00032FD4">
        <w:rPr>
          <w:rFonts w:ascii="Times New Roman" w:eastAsia="Times New Roman" w:hAnsi="Times New Roman" w:cs="Times New Roman"/>
          <w:sz w:val="24"/>
          <w:szCs w:val="24"/>
        </w:rPr>
        <w:t>e date of recording than other e</w:t>
      </w:r>
      <w:r>
        <w:rPr>
          <w:rFonts w:ascii="Times New Roman" w:eastAsia="Times New Roman" w:hAnsi="Times New Roman" w:cs="Times New Roman"/>
          <w:sz w:val="24"/>
          <w:szCs w:val="24"/>
        </w:rPr>
        <w:t xml:space="preserve">ddic poems, as the term </w:t>
      </w:r>
      <w:r>
        <w:rPr>
          <w:rFonts w:ascii="Times New Roman" w:eastAsia="Times New Roman" w:hAnsi="Times New Roman" w:cs="Times New Roman"/>
          <w:i/>
          <w:sz w:val="24"/>
          <w:szCs w:val="24"/>
        </w:rPr>
        <w:t>hafra</w:t>
      </w:r>
      <w:r w:rsidR="00C20486">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for oats is rare and considered by Cleasby and Vigfússon to have a relatively</w:t>
      </w:r>
      <w:r w:rsidR="00032FD4">
        <w:rPr>
          <w:rFonts w:ascii="Times New Roman" w:eastAsia="Times New Roman" w:hAnsi="Times New Roman" w:cs="Times New Roman"/>
          <w:sz w:val="24"/>
          <w:szCs w:val="24"/>
        </w:rPr>
        <w:t xml:space="preserve"> late period of usage (Cleasby and</w:t>
      </w:r>
      <w:r>
        <w:rPr>
          <w:rFonts w:ascii="Times New Roman" w:eastAsia="Times New Roman" w:hAnsi="Times New Roman" w:cs="Times New Roman"/>
          <w:sz w:val="24"/>
          <w:szCs w:val="24"/>
        </w:rPr>
        <w:t xml:space="preserve"> Vigfússon 1874, 231). It is significant, nonetheless, that the medieval poet envisions lower-status food as consisting of herrings and oats. Herring certainly seems to have been one of the medieval world’s more commonplace, everyday foods, judging from the volume of bones recovered from archaeological sites across Europe and the North Atlantic </w:t>
      </w:r>
      <w:hyperlink r:id="rId47">
        <w:r>
          <w:rPr>
            <w:rFonts w:ascii="Times New Roman" w:eastAsia="Times New Roman" w:hAnsi="Times New Roman" w:cs="Times New Roman"/>
            <w:color w:val="000000"/>
            <w:sz w:val="24"/>
            <w:szCs w:val="24"/>
          </w:rPr>
          <w:t xml:space="preserve">(Enghoff 1996; </w:t>
        </w:r>
      </w:hyperlink>
      <w:r w:rsidR="004A251D">
        <w:rPr>
          <w:rFonts w:ascii="Times New Roman" w:eastAsia="Times New Roman" w:hAnsi="Times New Roman" w:cs="Times New Roman"/>
          <w:sz w:val="24"/>
          <w:szCs w:val="24"/>
        </w:rPr>
        <w:t>Barrett, Locker, and Roberts</w:t>
      </w:r>
      <w:hyperlink r:id="rId48">
        <w:r>
          <w:rPr>
            <w:rFonts w:ascii="Times New Roman" w:eastAsia="Times New Roman" w:hAnsi="Times New Roman" w:cs="Times New Roman"/>
            <w:color w:val="000000"/>
            <w:sz w:val="24"/>
            <w:szCs w:val="24"/>
          </w:rPr>
          <w:t xml:space="preserve"> 2004</w:t>
        </w:r>
      </w:hyperlink>
      <w:hyperlink r:id="rId49">
        <w:r>
          <w:rPr>
            <w:rFonts w:ascii="Times New Roman" w:eastAsia="Times New Roman" w:hAnsi="Times New Roman" w:cs="Times New Roman"/>
            <w:sz w:val="24"/>
            <w:szCs w:val="24"/>
          </w:rPr>
          <w:t>,</w:t>
        </w:r>
      </w:hyperlink>
      <w:hyperlink r:id="rId50">
        <w:r>
          <w:rPr>
            <w:rFonts w:ascii="Times New Roman" w:eastAsia="Times New Roman" w:hAnsi="Times New Roman" w:cs="Times New Roman"/>
            <w:color w:val="000000"/>
            <w:sz w:val="24"/>
            <w:szCs w:val="24"/>
          </w:rPr>
          <w:t xml:space="preserve"> 622)</w:t>
        </w:r>
      </w:hyperlink>
      <w:r>
        <w:rPr>
          <w:rFonts w:ascii="Times New Roman" w:eastAsia="Times New Roman" w:hAnsi="Times New Roman" w:cs="Times New Roman"/>
          <w:sz w:val="24"/>
          <w:szCs w:val="24"/>
        </w:rPr>
        <w:t>. In England, it appears to have been an almost exclusively urban food prior t</w:t>
      </w:r>
      <w:r w:rsidR="004A251D">
        <w:rPr>
          <w:rFonts w:ascii="Times New Roman" w:eastAsia="Times New Roman" w:hAnsi="Times New Roman" w:cs="Times New Roman"/>
          <w:sz w:val="24"/>
          <w:szCs w:val="24"/>
        </w:rPr>
        <w:t>o the eleventh century (Barrett, Locker, and Roberts</w:t>
      </w:r>
      <w:r>
        <w:rPr>
          <w:rFonts w:ascii="Times New Roman" w:eastAsia="Times New Roman" w:hAnsi="Times New Roman" w:cs="Times New Roman"/>
          <w:sz w:val="24"/>
          <w:szCs w:val="24"/>
        </w:rPr>
        <w:t xml:space="preserve"> 2004, 630), before the trade in processed fish took off around the start of the second millennium. Oats, as has been seen, have long been considered a low-status foodstuff, fulfilling a need for animal fodder as much as human sustenance (see, for example, Samuel Johnson’s </w:t>
      </w:r>
      <w:hyperlink r:id="rId51">
        <w:r>
          <w:rPr>
            <w:rFonts w:ascii="Times New Roman" w:eastAsia="Times New Roman" w:hAnsi="Times New Roman" w:cs="Times New Roman"/>
            <w:color w:val="000000"/>
            <w:sz w:val="24"/>
            <w:szCs w:val="24"/>
          </w:rPr>
          <w:t>[1755]</w:t>
        </w:r>
      </w:hyperlink>
      <w:r>
        <w:rPr>
          <w:rFonts w:ascii="Times New Roman" w:eastAsia="Times New Roman" w:hAnsi="Times New Roman" w:cs="Times New Roman"/>
          <w:sz w:val="24"/>
          <w:szCs w:val="24"/>
        </w:rPr>
        <w:t xml:space="preserve"> entry), and there is evidence that they were perceived in a comparable way across medieval Europe (e.g., Stone 2006, 13; Robinson 1</w:t>
      </w:r>
      <w:r w:rsidR="00032FD4">
        <w:rPr>
          <w:rFonts w:ascii="Times New Roman" w:eastAsia="Times New Roman" w:hAnsi="Times New Roman" w:cs="Times New Roman"/>
          <w:sz w:val="24"/>
          <w:szCs w:val="24"/>
        </w:rPr>
        <w:t>991, 195, 197; see also Banham and</w:t>
      </w:r>
      <w:r>
        <w:rPr>
          <w:rFonts w:ascii="Times New Roman" w:eastAsia="Times New Roman" w:hAnsi="Times New Roman" w:cs="Times New Roman"/>
          <w:sz w:val="24"/>
          <w:szCs w:val="24"/>
        </w:rPr>
        <w:t xml:space="preserve"> Faith 2014, 30–31).</w:t>
      </w:r>
    </w:p>
    <w:p w14:paraId="00000065" w14:textId="6BE7ECEE" w:rsidR="00271DFB" w:rsidRDefault="00701114" w:rsidP="00701114">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poem with the most interest in culinary objects is </w:t>
      </w:r>
      <w:r>
        <w:rPr>
          <w:rFonts w:ascii="Times New Roman" w:eastAsia="Times New Roman" w:hAnsi="Times New Roman" w:cs="Times New Roman"/>
          <w:i/>
          <w:sz w:val="24"/>
          <w:szCs w:val="24"/>
        </w:rPr>
        <w:t>Hymiskviða</w:t>
      </w:r>
      <w:r>
        <w:rPr>
          <w:rFonts w:ascii="Times New Roman" w:eastAsia="Times New Roman" w:hAnsi="Times New Roman" w:cs="Times New Roman"/>
          <w:sz w:val="24"/>
          <w:szCs w:val="24"/>
        </w:rPr>
        <w:t xml:space="preserve">. Like medieval Welsh stories of the hunt for a special cauldron (e.g. that included in </w:t>
      </w:r>
      <w:r>
        <w:rPr>
          <w:rFonts w:ascii="Times New Roman" w:eastAsia="Times New Roman" w:hAnsi="Times New Roman" w:cs="Times New Roman"/>
          <w:i/>
          <w:sz w:val="24"/>
          <w:szCs w:val="24"/>
        </w:rPr>
        <w:t>Culhwch ac Olwen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Hymiskviða </w:t>
      </w:r>
      <w:r>
        <w:rPr>
          <w:rFonts w:ascii="Times New Roman" w:eastAsia="Times New Roman" w:hAnsi="Times New Roman" w:cs="Times New Roman"/>
          <w:sz w:val="24"/>
          <w:szCs w:val="24"/>
        </w:rPr>
        <w:t>relates the quest of the gods, Týr and Þórr, to seek out a special cauldron so that the giant Ægir can brew the best ale for their consumption. While this poem has little to say on the culinary technology of Viking</w:t>
      </w:r>
      <w:r w:rsidR="0080578E">
        <w:rPr>
          <w:rFonts w:ascii="Times New Roman" w:eastAsia="Times New Roman" w:hAnsi="Times New Roman" w:cs="Times New Roman"/>
          <w:sz w:val="24"/>
          <w:szCs w:val="24"/>
        </w:rPr>
        <w:t>-</w:t>
      </w:r>
      <w:r>
        <w:rPr>
          <w:rFonts w:ascii="Times New Roman" w:eastAsia="Times New Roman" w:hAnsi="Times New Roman" w:cs="Times New Roman"/>
          <w:sz w:val="24"/>
          <w:szCs w:val="24"/>
        </w:rPr>
        <w:t>Age and medieval Scandinavia, it shows a wealth of terminology associated with pots and vessels (see</w:t>
      </w:r>
      <w:r w:rsidR="00032FD4">
        <w:rPr>
          <w:rFonts w:ascii="Times New Roman" w:eastAsia="Times New Roman" w:hAnsi="Times New Roman" w:cs="Times New Roman"/>
          <w:sz w:val="24"/>
          <w:szCs w:val="24"/>
        </w:rPr>
        <w:t xml:space="preserve"> Table 1)</w:t>
      </w:r>
      <w:r>
        <w:rPr>
          <w:rFonts w:ascii="Times New Roman" w:eastAsia="Times New Roman" w:hAnsi="Times New Roman" w:cs="Times New Roman"/>
          <w:sz w:val="24"/>
          <w:szCs w:val="24"/>
        </w:rPr>
        <w:t xml:space="preserve">. It also refers to boiling bulls, further reinforcing the image of cooking in the mythological poems as something associated with boiling, rather than other forms of cooking. This, of course, also fits nicely with the widespread archaeological evidence for ceramic and stone cooking vessels across Viking-Age Europe: </w:t>
      </w:r>
    </w:p>
    <w:p w14:paraId="00000066" w14:textId="77777777" w:rsidR="00271DFB" w:rsidRDefault="00701114" w:rsidP="00334F58">
      <w:pPr>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Par váru þjórar</w:t>
      </w:r>
      <w:r>
        <w:rPr>
          <w:rFonts w:ascii="Times New Roman" w:eastAsia="Times New Roman" w:hAnsi="Times New Roman" w:cs="Times New Roman"/>
          <w:sz w:val="24"/>
          <w:szCs w:val="24"/>
        </w:rPr>
        <w:br/>
        <w:t xml:space="preserve">þrír of teknir, </w:t>
      </w:r>
      <w:r>
        <w:rPr>
          <w:rFonts w:ascii="Times New Roman" w:eastAsia="Times New Roman" w:hAnsi="Times New Roman" w:cs="Times New Roman"/>
          <w:sz w:val="24"/>
          <w:szCs w:val="24"/>
        </w:rPr>
        <w:br/>
        <w:t xml:space="preserve">bað senn jǫtunn </w:t>
      </w:r>
      <w:r>
        <w:rPr>
          <w:rFonts w:ascii="Times New Roman" w:eastAsia="Times New Roman" w:hAnsi="Times New Roman" w:cs="Times New Roman"/>
          <w:sz w:val="24"/>
          <w:szCs w:val="24"/>
        </w:rPr>
        <w:br/>
        <w:t xml:space="preserve">sjóða ganga. </w:t>
      </w:r>
    </w:p>
    <w:p w14:paraId="00000067" w14:textId="73CB5F11" w:rsidR="00271DFB" w:rsidRDefault="00701114" w:rsidP="00334F58">
      <w:pPr>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32FD4">
        <w:rPr>
          <w:rFonts w:ascii="Times New Roman" w:eastAsia="Times New Roman" w:hAnsi="Times New Roman" w:cs="Times New Roman"/>
          <w:i/>
          <w:sz w:val="24"/>
          <w:szCs w:val="24"/>
        </w:rPr>
        <w:t xml:space="preserve">Hymiskviða </w:t>
      </w:r>
      <w:r>
        <w:rPr>
          <w:rFonts w:ascii="Times New Roman" w:eastAsia="Times New Roman" w:hAnsi="Times New Roman" w:cs="Times New Roman"/>
          <w:sz w:val="24"/>
          <w:szCs w:val="24"/>
        </w:rPr>
        <w:t>in Jónas Kristjánsson and Vesteinn Ólason 2014, 402)</w:t>
      </w:r>
    </w:p>
    <w:p w14:paraId="00000068" w14:textId="1B9B87B1" w:rsidR="00271DFB" w:rsidRDefault="00701114" w:rsidP="00334F58">
      <w:pPr>
        <w:spacing w:before="120" w:after="120" w:line="360" w:lineRule="auto"/>
        <w:ind w:left="288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There they took three bulls, at once the giant asked that they go to boil.</w:t>
      </w:r>
    </w:p>
    <w:p w14:paraId="38B1412E" w14:textId="77777777" w:rsidR="0080578E" w:rsidRDefault="0080578E" w:rsidP="00334F58">
      <w:pPr>
        <w:spacing w:before="120" w:after="120" w:line="360" w:lineRule="auto"/>
        <w:ind w:left="2880" w:hanging="1440"/>
        <w:rPr>
          <w:rFonts w:ascii="Times New Roman" w:eastAsia="Times New Roman" w:hAnsi="Times New Roman" w:cs="Times New Roman"/>
          <w:sz w:val="24"/>
          <w:szCs w:val="24"/>
        </w:rPr>
      </w:pPr>
    </w:p>
    <w:p w14:paraId="00000069" w14:textId="77777777" w:rsidR="00271DFB" w:rsidRDefault="00701114" w:rsidP="00334F58">
      <w:pPr>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Hvern létu þeir </w:t>
      </w:r>
      <w:r>
        <w:rPr>
          <w:rFonts w:ascii="Times New Roman" w:eastAsia="Times New Roman" w:hAnsi="Times New Roman" w:cs="Times New Roman"/>
          <w:sz w:val="24"/>
          <w:szCs w:val="24"/>
        </w:rPr>
        <w:br/>
        <w:t xml:space="preserve">hǫfði skemmra </w:t>
      </w:r>
      <w:r>
        <w:rPr>
          <w:rFonts w:ascii="Times New Roman" w:eastAsia="Times New Roman" w:hAnsi="Times New Roman" w:cs="Times New Roman"/>
          <w:sz w:val="24"/>
          <w:szCs w:val="24"/>
        </w:rPr>
        <w:br/>
        <w:t xml:space="preserve">ok á seyði </w:t>
      </w:r>
      <w:r>
        <w:rPr>
          <w:rFonts w:ascii="Times New Roman" w:eastAsia="Times New Roman" w:hAnsi="Times New Roman" w:cs="Times New Roman"/>
          <w:sz w:val="24"/>
          <w:szCs w:val="24"/>
        </w:rPr>
        <w:br/>
        <w:t xml:space="preserve">síðan báru. </w:t>
      </w:r>
    </w:p>
    <w:p w14:paraId="0000006A" w14:textId="117F3D99" w:rsidR="00271DFB" w:rsidRDefault="00701114" w:rsidP="00334F58">
      <w:pPr>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32FD4">
        <w:rPr>
          <w:rFonts w:ascii="Times New Roman" w:eastAsia="Times New Roman" w:hAnsi="Times New Roman" w:cs="Times New Roman"/>
          <w:i/>
          <w:sz w:val="24"/>
          <w:szCs w:val="24"/>
        </w:rPr>
        <w:t xml:space="preserve">Hymiskviða </w:t>
      </w:r>
      <w:r>
        <w:rPr>
          <w:rFonts w:ascii="Times New Roman" w:eastAsia="Times New Roman" w:hAnsi="Times New Roman" w:cs="Times New Roman"/>
          <w:sz w:val="24"/>
          <w:szCs w:val="24"/>
        </w:rPr>
        <w:t>in Jónas Kristjánsson and Vesteinn Ólason 2014, 402)</w:t>
      </w:r>
    </w:p>
    <w:p w14:paraId="0000006B" w14:textId="77777777" w:rsidR="00271DFB" w:rsidRDefault="00701114" w:rsidP="00334F58">
      <w:pPr>
        <w:spacing w:before="120" w:after="120" w:line="360" w:lineRule="auto"/>
        <w:ind w:left="144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They let each (bull) be shortened by a head and then they carried (them) to the cooking-fire.</w:t>
      </w:r>
    </w:p>
    <w:p w14:paraId="0000006F" w14:textId="18609A02" w:rsidR="00271DFB" w:rsidRDefault="00701114" w:rsidP="00F06DD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t>
      </w:r>
      <w:r>
        <w:rPr>
          <w:rFonts w:ascii="Times New Roman" w:eastAsia="Times New Roman" w:hAnsi="Times New Roman" w:cs="Times New Roman"/>
          <w:i/>
          <w:sz w:val="24"/>
          <w:szCs w:val="24"/>
        </w:rPr>
        <w:t>sjóða</w:t>
      </w:r>
      <w:r>
        <w:rPr>
          <w:rFonts w:ascii="Times New Roman" w:eastAsia="Times New Roman" w:hAnsi="Times New Roman" w:cs="Times New Roman"/>
          <w:sz w:val="24"/>
          <w:szCs w:val="24"/>
        </w:rPr>
        <w:t xml:space="preserve"> in st</w:t>
      </w:r>
      <w:r w:rsidR="00032FD4">
        <w:rPr>
          <w:rFonts w:ascii="Times New Roman" w:eastAsia="Times New Roman" w:hAnsi="Times New Roman" w:cs="Times New Roman"/>
          <w:sz w:val="24"/>
          <w:szCs w:val="24"/>
        </w:rPr>
        <w:t>anza 14 could be translated as ‘</w:t>
      </w:r>
      <w:r>
        <w:rPr>
          <w:rFonts w:ascii="Times New Roman" w:eastAsia="Times New Roman" w:hAnsi="Times New Roman" w:cs="Times New Roman"/>
          <w:sz w:val="24"/>
          <w:szCs w:val="24"/>
        </w:rPr>
        <w:t>to cook</w:t>
      </w:r>
      <w:r w:rsidR="00032FD4">
        <w:rPr>
          <w:rFonts w:ascii="Times New Roman" w:eastAsia="Times New Roman" w:hAnsi="Times New Roman" w:cs="Times New Roman"/>
          <w:sz w:val="24"/>
          <w:szCs w:val="24"/>
        </w:rPr>
        <w:t>’</w:t>
      </w:r>
      <w:r>
        <w:rPr>
          <w:rFonts w:ascii="Times New Roman" w:eastAsia="Times New Roman" w:hAnsi="Times New Roman" w:cs="Times New Roman"/>
          <w:sz w:val="24"/>
          <w:szCs w:val="24"/>
        </w:rPr>
        <w:t>, the strong emphasis in this poem on cooking pots and vessels suggests “boil” should be the correct reading. Indeed, Rebecca Drake has highlighted that boiling is likewise depicted as a method of cooking employ</w:t>
      </w:r>
      <w:r w:rsidR="00920585">
        <w:rPr>
          <w:rFonts w:ascii="Times New Roman" w:eastAsia="Times New Roman" w:hAnsi="Times New Roman" w:cs="Times New Roman"/>
          <w:sz w:val="24"/>
          <w:szCs w:val="24"/>
        </w:rPr>
        <w:t>ed by giants and trolls in the l</w:t>
      </w:r>
      <w:r>
        <w:rPr>
          <w:rFonts w:ascii="Times New Roman" w:eastAsia="Times New Roman" w:hAnsi="Times New Roman" w:cs="Times New Roman"/>
          <w:sz w:val="24"/>
          <w:szCs w:val="24"/>
        </w:rPr>
        <w:t xml:space="preserve">egendary </w:t>
      </w:r>
      <w:r w:rsidR="00920585">
        <w:rPr>
          <w:rFonts w:ascii="Times New Roman" w:eastAsia="Times New Roman" w:hAnsi="Times New Roman" w:cs="Times New Roman"/>
          <w:sz w:val="24"/>
          <w:szCs w:val="24"/>
        </w:rPr>
        <w:t>s</w:t>
      </w:r>
      <w:r>
        <w:rPr>
          <w:rFonts w:ascii="Times New Roman" w:eastAsia="Times New Roman" w:hAnsi="Times New Roman" w:cs="Times New Roman"/>
          <w:sz w:val="24"/>
          <w:szCs w:val="24"/>
        </w:rPr>
        <w:t>agas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(Drake 2018). This emphasis, however, rather than indicating a supernatural or deviant behaviour, suggests that giants and trolls imitate humans in boiling their food, which, as this article highlights, seems to have been a key way in which medieval Icelanders conceptualized the culinary technology of the Viking-Age past. Boiling </w:t>
      </w:r>
      <w:r>
        <w:rPr>
          <w:rFonts w:ascii="Times New Roman" w:eastAsia="Times New Roman" w:hAnsi="Times New Roman" w:cs="Times New Roman"/>
          <w:sz w:val="24"/>
          <w:szCs w:val="24"/>
        </w:rPr>
        <w:lastRenderedPageBreak/>
        <w:t xml:space="preserve">seems to be a marker of membership of acceptable society, as suggested by Hjálmarr’s comments in </w:t>
      </w:r>
      <w:r>
        <w:rPr>
          <w:rFonts w:ascii="Times New Roman" w:eastAsia="Times New Roman" w:hAnsi="Times New Roman" w:cs="Times New Roman"/>
          <w:i/>
          <w:sz w:val="24"/>
          <w:szCs w:val="24"/>
        </w:rPr>
        <w:t>Ǫrvar-Odds saga</w:t>
      </w:r>
      <w:r>
        <w:rPr>
          <w:rFonts w:ascii="Times New Roman" w:eastAsia="Times New Roman" w:hAnsi="Times New Roman" w:cs="Times New Roman"/>
          <w:sz w:val="24"/>
          <w:szCs w:val="24"/>
        </w:rPr>
        <w:t xml:space="preserve">: </w:t>
      </w:r>
      <w:r w:rsidR="00F06DD5">
        <w:rPr>
          <w:rFonts w:ascii="Times New Roman" w:eastAsia="Times New Roman" w:hAnsi="Times New Roman" w:cs="Times New Roman"/>
          <w:iCs/>
          <w:sz w:val="24"/>
          <w:szCs w:val="24"/>
        </w:rPr>
        <w:t>‘</w:t>
      </w:r>
      <w:r>
        <w:rPr>
          <w:rFonts w:ascii="Times New Roman" w:eastAsia="Times New Roman" w:hAnsi="Times New Roman" w:cs="Times New Roman"/>
          <w:sz w:val="24"/>
          <w:szCs w:val="24"/>
        </w:rPr>
        <w:t>“Þat er fyrst at segja, at ek vil aldri eta hrátt né lið mitt, því at þat er margra manna siðr at vinda vö</w:t>
      </w:r>
      <w:r w:rsidR="00032FD4">
        <w:rPr>
          <w:rFonts w:ascii="Times New Roman" w:eastAsia="Times New Roman" w:hAnsi="Times New Roman" w:cs="Times New Roman"/>
          <w:sz w:val="24"/>
          <w:szCs w:val="24"/>
        </w:rPr>
        <w:t>ðva í klæðum ok kalla þat soðit</w:t>
      </w:r>
      <w:r w:rsidR="0034520E">
        <w:rPr>
          <w:rFonts w:ascii="Times New Roman" w:eastAsia="Times New Roman" w:hAnsi="Times New Roman" w:cs="Times New Roman"/>
          <w:sz w:val="24"/>
          <w:szCs w:val="24"/>
        </w:rPr>
        <w:t>”</w:t>
      </w:r>
      <w:r w:rsidR="00032FD4">
        <w:rPr>
          <w:rFonts w:ascii="Times New Roman" w:eastAsia="Times New Roman" w:hAnsi="Times New Roman" w:cs="Times New Roman"/>
          <w:sz w:val="24"/>
          <w:szCs w:val="24"/>
        </w:rPr>
        <w:t xml:space="preserve"> (</w:t>
      </w:r>
      <w:r w:rsidR="00032FD4">
        <w:rPr>
          <w:rFonts w:ascii="Times New Roman" w:eastAsia="Times New Roman" w:hAnsi="Times New Roman" w:cs="Times New Roman"/>
          <w:i/>
          <w:sz w:val="24"/>
          <w:szCs w:val="24"/>
        </w:rPr>
        <w:t>Ǫrvar-Odds saga</w:t>
      </w:r>
      <w:r w:rsidR="00032FD4">
        <w:rPr>
          <w:rFonts w:ascii="Times New Roman" w:eastAsia="Times New Roman" w:hAnsi="Times New Roman" w:cs="Times New Roman"/>
          <w:sz w:val="24"/>
          <w:szCs w:val="24"/>
        </w:rPr>
        <w:t xml:space="preserve"> in Boer 1888, 64)</w:t>
      </w:r>
      <w:r>
        <w:rPr>
          <w:rFonts w:ascii="Times New Roman" w:eastAsia="Times New Roman" w:hAnsi="Times New Roman" w:cs="Times New Roman"/>
          <w:sz w:val="24"/>
          <w:szCs w:val="24"/>
        </w:rPr>
        <w:t xml:space="preserve"> (</w:t>
      </w:r>
      <w:r w:rsidR="00F06DD5">
        <w:rPr>
          <w:rFonts w:ascii="Times New Roman" w:eastAsia="Times New Roman" w:hAnsi="Times New Roman" w:cs="Times New Roman"/>
          <w:sz w:val="24"/>
          <w:szCs w:val="24"/>
        </w:rPr>
        <w:t>“It must be said first, that I never want to eat raw meat, nor do I want my followers to do so, because it is a practice of many a man to wrap fle</w:t>
      </w:r>
      <w:r w:rsidR="00032FD4">
        <w:rPr>
          <w:rFonts w:ascii="Times New Roman" w:eastAsia="Times New Roman" w:hAnsi="Times New Roman" w:cs="Times New Roman"/>
          <w:sz w:val="24"/>
          <w:szCs w:val="24"/>
        </w:rPr>
        <w:t>sh in cloth and call it boiled</w:t>
      </w:r>
      <w:r w:rsidR="0034520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F06DD5">
        <w:rPr>
          <w:rFonts w:ascii="Times New Roman" w:eastAsia="Times New Roman" w:hAnsi="Times New Roman" w:cs="Times New Roman"/>
          <w:sz w:val="24"/>
          <w:szCs w:val="24"/>
        </w:rPr>
        <w:t>. H</w:t>
      </w:r>
      <w:r>
        <w:rPr>
          <w:rFonts w:ascii="Times New Roman" w:eastAsia="Times New Roman" w:hAnsi="Times New Roman" w:cs="Times New Roman"/>
          <w:sz w:val="24"/>
          <w:szCs w:val="24"/>
        </w:rPr>
        <w:t xml:space="preserve">ere the members of Hjállmarr’s crew are only considered suitable for inclusion within the community if they properly boil their food, rather than eat it raw. This is an interesting stipulation, given that recent research has suggested that people in the Viking Age suffered from parasitic infections acquired by insufficient cooking of meat (Søe </w:t>
      </w:r>
      <w:r w:rsidRPr="0034520E">
        <w:rPr>
          <w:rFonts w:ascii="Times New Roman" w:eastAsia="Times New Roman" w:hAnsi="Times New Roman" w:cs="Times New Roman"/>
          <w:sz w:val="24"/>
          <w:szCs w:val="24"/>
        </w:rPr>
        <w:t>et al</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2018). The ill effects of tapeworms and other intestinal parasites (e.g. Jones 1983), including sickness and diarrhoea, would have been less than ideal in a Viking</w:t>
      </w:r>
      <w:r w:rsidR="002313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Age camp, and any taboo on uncooked meat may have been triggered by practical concerns as much as ideological </w:t>
      </w:r>
      <w:hyperlink r:id="rId52">
        <w:r>
          <w:rPr>
            <w:rFonts w:ascii="Times New Roman" w:eastAsia="Times New Roman" w:hAnsi="Times New Roman" w:cs="Times New Roman"/>
            <w:color w:val="000000"/>
            <w:sz w:val="24"/>
            <w:szCs w:val="24"/>
          </w:rPr>
          <w:t>(see Bourns 2018)</w:t>
        </w:r>
      </w:hyperlink>
      <w:r>
        <w:rPr>
          <w:rFonts w:ascii="Times New Roman" w:eastAsia="Times New Roman" w:hAnsi="Times New Roman" w:cs="Times New Roman"/>
          <w:sz w:val="24"/>
          <w:szCs w:val="24"/>
        </w:rPr>
        <w:t xml:space="preserve">. </w:t>
      </w:r>
    </w:p>
    <w:p w14:paraId="00000070" w14:textId="43E55BA9" w:rsidR="00271DFB" w:rsidRDefault="0034520E" w:rsidP="00701114">
      <w:pPr>
        <w:spacing w:after="0" w:line="36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sz w:val="24"/>
          <w:szCs w:val="24"/>
        </w:rPr>
        <w:t>In</w:t>
      </w:r>
      <w:r w:rsidR="00701114">
        <w:rPr>
          <w:rFonts w:ascii="Times New Roman" w:eastAsia="Times New Roman" w:hAnsi="Times New Roman" w:cs="Times New Roman"/>
          <w:sz w:val="24"/>
          <w:szCs w:val="24"/>
        </w:rPr>
        <w:t xml:space="preserve"> contrast to the boiling events elsewhere in the </w:t>
      </w:r>
      <w:r w:rsidR="009404D8">
        <w:rPr>
          <w:rFonts w:ascii="Times New Roman" w:eastAsia="Times New Roman" w:hAnsi="Times New Roman" w:cs="Times New Roman"/>
          <w:sz w:val="24"/>
          <w:szCs w:val="24"/>
        </w:rPr>
        <w:t>literary</w:t>
      </w:r>
      <w:r w:rsidR="00701114">
        <w:rPr>
          <w:rFonts w:ascii="Times New Roman" w:eastAsia="Times New Roman" w:hAnsi="Times New Roman" w:cs="Times New Roman"/>
          <w:sz w:val="24"/>
          <w:szCs w:val="24"/>
        </w:rPr>
        <w:t xml:space="preserve"> sources, one finds references instead to roasting in the heroic poetry of the </w:t>
      </w:r>
      <w:r w:rsidR="00701114">
        <w:rPr>
          <w:rFonts w:ascii="Times New Roman" w:eastAsia="Times New Roman" w:hAnsi="Times New Roman" w:cs="Times New Roman"/>
          <w:i/>
          <w:sz w:val="24"/>
          <w:szCs w:val="24"/>
        </w:rPr>
        <w:t>Poetic Edda</w:t>
      </w:r>
      <w:r w:rsidR="00701114">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Atlamál in grænlenzku</w:t>
      </w:r>
      <w:r w:rsidR="00701114">
        <w:rPr>
          <w:rFonts w:ascii="Times New Roman" w:eastAsia="Times New Roman" w:hAnsi="Times New Roman" w:cs="Times New Roman"/>
          <w:i/>
          <w:sz w:val="24"/>
          <w:szCs w:val="24"/>
        </w:rPr>
        <w:t>,</w:t>
      </w:r>
      <w:r w:rsidR="00701114">
        <w:rPr>
          <w:rFonts w:ascii="Times New Roman" w:eastAsia="Times New Roman" w:hAnsi="Times New Roman" w:cs="Times New Roman"/>
          <w:sz w:val="24"/>
          <w:szCs w:val="24"/>
        </w:rPr>
        <w:t xml:space="preserve"> Guðrún describes her killing of her and Atli’s sons: ‘Tók ek þeira hjǫrtu / ok á teini steikðak’ </w:t>
      </w:r>
      <w:r>
        <w:rPr>
          <w:rFonts w:ascii="Times New Roman" w:eastAsia="Times New Roman" w:hAnsi="Times New Roman" w:cs="Times New Roman"/>
          <w:iCs/>
          <w:sz w:val="24"/>
          <w:szCs w:val="24"/>
        </w:rPr>
        <w:t>(</w:t>
      </w:r>
      <w:r>
        <w:rPr>
          <w:rFonts w:ascii="Times New Roman" w:eastAsia="Times New Roman" w:hAnsi="Times New Roman" w:cs="Times New Roman"/>
          <w:i/>
          <w:sz w:val="24"/>
          <w:szCs w:val="24"/>
        </w:rPr>
        <w:t>Atlamál in grænlenzku</w:t>
      </w:r>
      <w:r>
        <w:rPr>
          <w:rFonts w:ascii="Times New Roman" w:eastAsia="Times New Roman" w:hAnsi="Times New Roman" w:cs="Times New Roman"/>
          <w:sz w:val="24"/>
          <w:szCs w:val="24"/>
        </w:rPr>
        <w:t xml:space="preserve"> in Jónas Kristjánsson and Vesteinn Ólason 2014, 397) </w:t>
      </w:r>
      <w:r w:rsidR="00701114">
        <w:rPr>
          <w:rFonts w:ascii="Times New Roman" w:eastAsia="Times New Roman" w:hAnsi="Times New Roman" w:cs="Times New Roman"/>
          <w:sz w:val="24"/>
          <w:szCs w:val="24"/>
        </w:rPr>
        <w:t>(</w:t>
      </w:r>
      <w:r w:rsidR="000B790A">
        <w:rPr>
          <w:rFonts w:ascii="Times New Roman" w:eastAsia="Times New Roman" w:hAnsi="Times New Roman" w:cs="Times New Roman"/>
          <w:sz w:val="24"/>
          <w:szCs w:val="24"/>
        </w:rPr>
        <w:t>I took their hearts / and roasted them on a spit</w:t>
      </w:r>
      <w:r w:rsidR="00701114">
        <w:rPr>
          <w:rFonts w:ascii="Times New Roman" w:eastAsia="Times New Roman" w:hAnsi="Times New Roman" w:cs="Times New Roman"/>
          <w:sz w:val="24"/>
          <w:szCs w:val="24"/>
        </w:rPr>
        <w:t xml:space="preserve">), and the same image is conjured in </w:t>
      </w:r>
      <w:r w:rsidR="00701114">
        <w:rPr>
          <w:rFonts w:ascii="Times New Roman" w:eastAsia="Times New Roman" w:hAnsi="Times New Roman" w:cs="Times New Roman"/>
          <w:i/>
          <w:sz w:val="24"/>
          <w:szCs w:val="24"/>
        </w:rPr>
        <w:t>Fáfnismál</w:t>
      </w:r>
      <w:r w:rsidR="00701114">
        <w:rPr>
          <w:rFonts w:ascii="Times New Roman" w:eastAsia="Times New Roman" w:hAnsi="Times New Roman" w:cs="Times New Roman"/>
          <w:sz w:val="24"/>
          <w:szCs w:val="24"/>
        </w:rPr>
        <w:t xml:space="preserve">: ‘halt Fáfnis hjarta við funa’ </w:t>
      </w:r>
      <w:r w:rsidR="00A43048">
        <w:rPr>
          <w:rFonts w:ascii="Times New Roman" w:eastAsia="Times New Roman" w:hAnsi="Times New Roman" w:cs="Times New Roman"/>
          <w:sz w:val="24"/>
          <w:szCs w:val="24"/>
        </w:rPr>
        <w:t>(</w:t>
      </w:r>
      <w:r w:rsidR="00A43048">
        <w:rPr>
          <w:rFonts w:ascii="Times New Roman" w:eastAsia="Times New Roman" w:hAnsi="Times New Roman" w:cs="Times New Roman"/>
          <w:i/>
          <w:sz w:val="24"/>
          <w:szCs w:val="24"/>
        </w:rPr>
        <w:t>Fáfnismál</w:t>
      </w:r>
      <w:r w:rsidR="00A43048">
        <w:rPr>
          <w:rFonts w:ascii="Times New Roman" w:eastAsia="Times New Roman" w:hAnsi="Times New Roman" w:cs="Times New Roman"/>
          <w:sz w:val="24"/>
          <w:szCs w:val="24"/>
        </w:rPr>
        <w:t xml:space="preserve"> in Jónas Kristjánsson and Vesteinn Ólason 2014, 308) </w:t>
      </w:r>
      <w:r w:rsidR="00701114">
        <w:rPr>
          <w:rFonts w:ascii="Times New Roman" w:eastAsia="Times New Roman" w:hAnsi="Times New Roman" w:cs="Times New Roman"/>
          <w:sz w:val="24"/>
          <w:szCs w:val="24"/>
        </w:rPr>
        <w:t xml:space="preserve">(hold the heart of Fáfnir over a flame). The accompanying prose makes it clear for the reader or audience that Sigurðr ‘tók Fáfnis hjarta ok steikði á teini’ </w:t>
      </w:r>
      <w:r w:rsidR="00A43048">
        <w:rPr>
          <w:rFonts w:ascii="Times New Roman" w:eastAsia="Times New Roman" w:hAnsi="Times New Roman" w:cs="Times New Roman"/>
          <w:sz w:val="24"/>
          <w:szCs w:val="24"/>
        </w:rPr>
        <w:t>(</w:t>
      </w:r>
      <w:r w:rsidR="00A43048">
        <w:rPr>
          <w:rFonts w:ascii="Times New Roman" w:eastAsia="Times New Roman" w:hAnsi="Times New Roman" w:cs="Times New Roman"/>
          <w:i/>
          <w:sz w:val="24"/>
          <w:szCs w:val="24"/>
        </w:rPr>
        <w:t>Fáfnismál</w:t>
      </w:r>
      <w:r w:rsidR="00A43048">
        <w:rPr>
          <w:rFonts w:ascii="Times New Roman" w:eastAsia="Times New Roman" w:hAnsi="Times New Roman" w:cs="Times New Roman"/>
          <w:sz w:val="24"/>
          <w:szCs w:val="24"/>
        </w:rPr>
        <w:t xml:space="preserve"> in Jónas Kristjánsson and Vesteinn Ólason 2014, 309) </w:t>
      </w:r>
      <w:r w:rsidR="00701114">
        <w:rPr>
          <w:rFonts w:ascii="Times New Roman" w:eastAsia="Times New Roman" w:hAnsi="Times New Roman" w:cs="Times New Roman"/>
          <w:sz w:val="24"/>
          <w:szCs w:val="24"/>
        </w:rPr>
        <w:t>(</w:t>
      </w:r>
      <w:r w:rsidR="00893AE5">
        <w:rPr>
          <w:rFonts w:ascii="Times New Roman" w:eastAsia="Times New Roman" w:hAnsi="Times New Roman" w:cs="Times New Roman"/>
          <w:sz w:val="24"/>
          <w:szCs w:val="24"/>
        </w:rPr>
        <w:t>took the heart of Fáfnir and roasted it on a spit</w:t>
      </w:r>
      <w:r w:rsidR="00701114">
        <w:rPr>
          <w:rFonts w:ascii="Times New Roman" w:eastAsia="Times New Roman" w:hAnsi="Times New Roman" w:cs="Times New Roman"/>
          <w:sz w:val="24"/>
          <w:szCs w:val="24"/>
        </w:rPr>
        <w:t>). Though in both cases hearts are being roasted, rather than more traditional cuts of animal meat, it can be suggested that roasting on a spit is here associated with a more heroic method of food preparation and consumption. Guðrún is fulfilling her duty to avenge her brothers by murdering her children with her brothers’ killer, and Sigurðr roasts Fáfnir’s heart initially so that Regin may consume the strength and wisdom of his brother. It is also perhaps the case here that roasting can be seen as a pre-Viking-Age practice or as an elite, conservative practice (as both Guðrún and Sigurðr are royal figures), in comparison to the ‘boiling’ of the sagas, although neither interpretation fits comfortably</w:t>
      </w:r>
      <w:r w:rsidR="00CE65C3">
        <w:rPr>
          <w:rFonts w:ascii="Times New Roman" w:eastAsia="Times New Roman" w:hAnsi="Times New Roman" w:cs="Times New Roman"/>
          <w:sz w:val="24"/>
          <w:szCs w:val="24"/>
        </w:rPr>
        <w:t xml:space="preserve"> </w:t>
      </w:r>
      <w:r w:rsidR="009905AB">
        <w:rPr>
          <w:rFonts w:ascii="Times New Roman" w:eastAsia="Times New Roman" w:hAnsi="Times New Roman" w:cs="Times New Roman"/>
          <w:sz w:val="24"/>
          <w:szCs w:val="24"/>
        </w:rPr>
        <w:t xml:space="preserve">- as seen in the discussion above, </w:t>
      </w:r>
      <w:r w:rsidR="00701114">
        <w:rPr>
          <w:rFonts w:ascii="Times New Roman" w:eastAsia="Times New Roman" w:hAnsi="Times New Roman" w:cs="Times New Roman"/>
          <w:sz w:val="24"/>
          <w:szCs w:val="24"/>
        </w:rPr>
        <w:t xml:space="preserve">the gods were also presented in medieval Icelandic mythography and poetry as boiling their meat. In addition, </w:t>
      </w:r>
      <w:r w:rsidR="00701114">
        <w:rPr>
          <w:rFonts w:ascii="Times New Roman" w:eastAsia="Times New Roman" w:hAnsi="Times New Roman" w:cs="Times New Roman"/>
          <w:i/>
          <w:sz w:val="24"/>
          <w:szCs w:val="24"/>
        </w:rPr>
        <w:t xml:space="preserve">Atlamál </w:t>
      </w:r>
      <w:r w:rsidR="00701114">
        <w:rPr>
          <w:rFonts w:ascii="Times New Roman" w:eastAsia="Times New Roman" w:hAnsi="Times New Roman" w:cs="Times New Roman"/>
          <w:sz w:val="24"/>
          <w:szCs w:val="24"/>
        </w:rPr>
        <w:t xml:space="preserve">refers to the figure Hjalli as both a </w:t>
      </w:r>
      <w:r w:rsidR="00701114">
        <w:rPr>
          <w:rFonts w:ascii="Times New Roman" w:eastAsia="Times New Roman" w:hAnsi="Times New Roman" w:cs="Times New Roman"/>
          <w:i/>
          <w:sz w:val="24"/>
          <w:szCs w:val="24"/>
        </w:rPr>
        <w:t xml:space="preserve">bráss </w:t>
      </w:r>
      <w:r w:rsidR="00701114">
        <w:rPr>
          <w:rFonts w:ascii="Times New Roman" w:eastAsia="Times New Roman" w:hAnsi="Times New Roman" w:cs="Times New Roman"/>
          <w:sz w:val="24"/>
          <w:szCs w:val="24"/>
        </w:rPr>
        <w:t xml:space="preserve">(a brazer/roaster) and the </w:t>
      </w:r>
      <w:r w:rsidR="00701114">
        <w:rPr>
          <w:rFonts w:ascii="Times New Roman" w:eastAsia="Times New Roman" w:hAnsi="Times New Roman" w:cs="Times New Roman"/>
          <w:i/>
          <w:sz w:val="24"/>
          <w:szCs w:val="24"/>
        </w:rPr>
        <w:t xml:space="preserve">hvergætir </w:t>
      </w:r>
      <w:r w:rsidR="00701114">
        <w:rPr>
          <w:rFonts w:ascii="Times New Roman" w:eastAsia="Times New Roman" w:hAnsi="Times New Roman" w:cs="Times New Roman"/>
          <w:sz w:val="24"/>
          <w:szCs w:val="24"/>
        </w:rPr>
        <w:t xml:space="preserve">(guarder of the kettle), suggesting that (while these terms might have been chosen </w:t>
      </w:r>
      <w:r w:rsidR="00701114">
        <w:rPr>
          <w:rFonts w:ascii="Times New Roman" w:eastAsia="Times New Roman" w:hAnsi="Times New Roman" w:cs="Times New Roman"/>
          <w:sz w:val="24"/>
          <w:szCs w:val="24"/>
        </w:rPr>
        <w:lastRenderedPageBreak/>
        <w:t>to fit best with the alliteration and metre of the stanza), both boiling and roasting connotations were appropriate in this context (</w:t>
      </w:r>
      <w:r w:rsidR="00A43048">
        <w:rPr>
          <w:rFonts w:ascii="Times New Roman" w:eastAsia="Times New Roman" w:hAnsi="Times New Roman" w:cs="Times New Roman"/>
          <w:i/>
          <w:sz w:val="24"/>
          <w:szCs w:val="24"/>
        </w:rPr>
        <w:t>Atlamál in grænlenzku</w:t>
      </w:r>
      <w:r w:rsidR="00701114">
        <w:rPr>
          <w:rFonts w:ascii="Times New Roman" w:eastAsia="Times New Roman" w:hAnsi="Times New Roman" w:cs="Times New Roman"/>
          <w:sz w:val="24"/>
          <w:szCs w:val="24"/>
        </w:rPr>
        <w:t xml:space="preserve"> in Jónas Kristjánsson and Vesteinn Ólason 2014, 393).</w:t>
      </w:r>
      <w:r w:rsidR="00701114">
        <w:rPr>
          <w:rFonts w:ascii="Times New Roman" w:eastAsia="Times New Roman" w:hAnsi="Times New Roman" w:cs="Times New Roman"/>
          <w:sz w:val="24"/>
          <w:szCs w:val="24"/>
          <w:vertAlign w:val="superscript"/>
        </w:rPr>
        <w:footnoteReference w:id="5"/>
      </w:r>
      <w:r w:rsidR="00701114">
        <w:rPr>
          <w:rFonts w:ascii="Times New Roman" w:eastAsia="Times New Roman" w:hAnsi="Times New Roman" w:cs="Times New Roman"/>
          <w:sz w:val="24"/>
          <w:szCs w:val="24"/>
        </w:rPr>
        <w:t xml:space="preserve"> </w:t>
      </w:r>
    </w:p>
    <w:p w14:paraId="00000071" w14:textId="3BF8C3F6" w:rsidR="00271DFB" w:rsidRPr="0093375D" w:rsidRDefault="00701114" w:rsidP="00F06DD5">
      <w:pPr>
        <w:pStyle w:val="Heading2"/>
        <w:rPr>
          <w:b w:val="0"/>
          <w:i/>
        </w:rPr>
      </w:pPr>
      <w:bookmarkStart w:id="14" w:name="_heading=h.h06yv14ha5bs" w:colFirst="0" w:colLast="0"/>
      <w:bookmarkEnd w:id="14"/>
      <w:r w:rsidRPr="00A43048">
        <w:rPr>
          <w:b w:val="0"/>
        </w:rPr>
        <w:t>Rígsþula</w:t>
      </w:r>
      <w:r w:rsidR="00A43048">
        <w:rPr>
          <w:b w:val="0"/>
          <w:i/>
        </w:rPr>
        <w:t xml:space="preserve"> and the Status of Food Eating and S</w:t>
      </w:r>
      <w:r w:rsidRPr="0093375D">
        <w:rPr>
          <w:b w:val="0"/>
          <w:i/>
        </w:rPr>
        <w:t>erving</w:t>
      </w:r>
    </w:p>
    <w:p w14:paraId="00000072" w14:textId="5849DE83" w:rsidR="00271DFB" w:rsidRDefault="00701114" w:rsidP="0070111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closing, the discussion </w:t>
      </w:r>
      <w:r w:rsidR="00A26644">
        <w:rPr>
          <w:rFonts w:ascii="Times New Roman" w:eastAsia="Times New Roman" w:hAnsi="Times New Roman" w:cs="Times New Roman"/>
          <w:sz w:val="24"/>
          <w:szCs w:val="24"/>
        </w:rPr>
        <w:t>considers</w:t>
      </w:r>
      <w:r>
        <w:rPr>
          <w:rFonts w:ascii="Times New Roman" w:eastAsia="Times New Roman" w:hAnsi="Times New Roman" w:cs="Times New Roman"/>
          <w:sz w:val="24"/>
          <w:szCs w:val="24"/>
        </w:rPr>
        <w:t xml:space="preserve"> the depictions of table-laying and food in </w:t>
      </w:r>
      <w:r>
        <w:rPr>
          <w:rFonts w:ascii="Times New Roman" w:eastAsia="Times New Roman" w:hAnsi="Times New Roman" w:cs="Times New Roman"/>
          <w:i/>
          <w:sz w:val="24"/>
          <w:szCs w:val="24"/>
        </w:rPr>
        <w:t>Rígsþula</w:t>
      </w:r>
      <w:r w:rsidR="00CF088B">
        <w:rPr>
          <w:rFonts w:ascii="Times New Roman" w:eastAsia="Times New Roman" w:hAnsi="Times New Roman" w:cs="Times New Roman"/>
          <w:sz w:val="24"/>
          <w:szCs w:val="24"/>
        </w:rPr>
        <w:t xml:space="preserve">, an eddic poem </w:t>
      </w:r>
      <w:r>
        <w:rPr>
          <w:rFonts w:ascii="Times New Roman" w:eastAsia="Times New Roman" w:hAnsi="Times New Roman" w:cs="Times New Roman"/>
          <w:sz w:val="24"/>
          <w:szCs w:val="24"/>
        </w:rPr>
        <w:t xml:space="preserve">found in one manuscript only, and in an incomplete form (AM 242 fol or Codex Wormianus, c. 1350). It contains a narrative of a god, identified by the Icelandic redactor as Heimdallr, visiting couples from the different social levels of society (those who birth thralls, those who birth farmers, and those who birth lords), and the complete poem seems to have followed this with a description of the youth Konr – known as Konr </w:t>
      </w:r>
      <w:r>
        <w:rPr>
          <w:rFonts w:ascii="Times New Roman" w:eastAsia="Times New Roman" w:hAnsi="Times New Roman" w:cs="Times New Roman"/>
          <w:i/>
          <w:sz w:val="24"/>
          <w:szCs w:val="24"/>
        </w:rPr>
        <w:t>ungr</w:t>
      </w:r>
      <w:r>
        <w:rPr>
          <w:rFonts w:ascii="Times New Roman" w:eastAsia="Times New Roman" w:hAnsi="Times New Roman" w:cs="Times New Roman"/>
          <w:sz w:val="24"/>
          <w:szCs w:val="24"/>
        </w:rPr>
        <w:t xml:space="preserve"> (young Kon, or </w:t>
      </w:r>
      <w:r w:rsidR="00CF088B">
        <w:rPr>
          <w:rFonts w:ascii="Times New Roman" w:eastAsia="Times New Roman" w:hAnsi="Times New Roman" w:cs="Times New Roman"/>
          <w:sz w:val="24"/>
          <w:szCs w:val="24"/>
        </w:rPr>
        <w:t>‘</w:t>
      </w:r>
      <w:r>
        <w:rPr>
          <w:rFonts w:ascii="Times New Roman" w:eastAsia="Times New Roman" w:hAnsi="Times New Roman" w:cs="Times New Roman"/>
          <w:sz w:val="24"/>
          <w:szCs w:val="24"/>
        </w:rPr>
        <w:t>king</w:t>
      </w:r>
      <w:r w:rsidR="00CF0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his rise to power. The dating of </w:t>
      </w:r>
      <w:r>
        <w:rPr>
          <w:rFonts w:ascii="Times New Roman" w:eastAsia="Times New Roman" w:hAnsi="Times New Roman" w:cs="Times New Roman"/>
          <w:i/>
          <w:sz w:val="24"/>
          <w:szCs w:val="24"/>
        </w:rPr>
        <w:t>Rígsþula</w:t>
      </w:r>
      <w:r>
        <w:rPr>
          <w:rFonts w:ascii="Times New Roman" w:eastAsia="Times New Roman" w:hAnsi="Times New Roman" w:cs="Times New Roman"/>
          <w:sz w:val="24"/>
          <w:szCs w:val="24"/>
        </w:rPr>
        <w:t xml:space="preserve"> is disputed, with some scholar</w:t>
      </w:r>
      <w:r w:rsidR="00A43048">
        <w:rPr>
          <w:rFonts w:ascii="Times New Roman" w:eastAsia="Times New Roman" w:hAnsi="Times New Roman" w:cs="Times New Roman"/>
          <w:sz w:val="24"/>
          <w:szCs w:val="24"/>
        </w:rPr>
        <w:t xml:space="preserve">s placing its composition in a thirteenth </w:t>
      </w:r>
      <w:r>
        <w:rPr>
          <w:rFonts w:ascii="Times New Roman" w:eastAsia="Times New Roman" w:hAnsi="Times New Roman" w:cs="Times New Roman"/>
          <w:sz w:val="24"/>
          <w:szCs w:val="24"/>
        </w:rPr>
        <w:t xml:space="preserve">century context, but Frederic Amory lays out a convincing argument for the root of the poem originating in a </w:t>
      </w:r>
      <w:r w:rsidR="00A43048">
        <w:rPr>
          <w:rFonts w:ascii="Times New Roman" w:eastAsia="Times New Roman" w:hAnsi="Times New Roman" w:cs="Times New Roman"/>
          <w:sz w:val="24"/>
          <w:szCs w:val="24"/>
        </w:rPr>
        <w:t xml:space="preserve">tenth </w:t>
      </w:r>
      <w:r>
        <w:rPr>
          <w:rFonts w:ascii="Times New Roman" w:eastAsia="Times New Roman" w:hAnsi="Times New Roman" w:cs="Times New Roman"/>
          <w:sz w:val="24"/>
          <w:szCs w:val="24"/>
        </w:rPr>
        <w:t>century poetic composition, particularly one from a Hiberno-Norse milieu (Amory 2001).</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Regardless of the date of the poem, what is significant for the purposes of this article is its demonstration of the nature of social divisions in part through food and tableware in the act of laying the table for a meal. Sadly, the meal of those who birth farmers is missing, but these stanzas can still show the lower and upper ends of culinary expression. They show the setting of the table and the family meal as key indicators of status – and these are some of the most detailed descriptions one gets of food and food serving in Old Norse literature: </w:t>
      </w:r>
    </w:p>
    <w:p w14:paraId="00000073" w14:textId="77777777" w:rsidR="00271DFB" w:rsidRDefault="00271DFB" w:rsidP="00701114">
      <w:pPr>
        <w:spacing w:after="0" w:line="360" w:lineRule="auto"/>
        <w:rPr>
          <w:rFonts w:ascii="Times New Roman" w:eastAsia="Times New Roman" w:hAnsi="Times New Roman" w:cs="Times New Roman"/>
          <w:sz w:val="24"/>
          <w:szCs w:val="24"/>
        </w:rPr>
      </w:pPr>
    </w:p>
    <w:p w14:paraId="00000074" w14:textId="77777777" w:rsidR="00271DFB" w:rsidRDefault="00701114" w:rsidP="00334F58">
      <w:pPr>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Þá tók Edda</w:t>
      </w:r>
      <w:r>
        <w:rPr>
          <w:rFonts w:ascii="Times New Roman" w:eastAsia="Times New Roman" w:hAnsi="Times New Roman" w:cs="Times New Roman"/>
          <w:sz w:val="24"/>
          <w:szCs w:val="24"/>
        </w:rPr>
        <w:br/>
        <w:t>økkvinn hleif,</w:t>
      </w:r>
      <w:r>
        <w:rPr>
          <w:rFonts w:ascii="Times New Roman" w:eastAsia="Times New Roman" w:hAnsi="Times New Roman" w:cs="Times New Roman"/>
          <w:sz w:val="24"/>
          <w:szCs w:val="24"/>
        </w:rPr>
        <w:br/>
        <w:t>þungan ok þykkvan,</w:t>
      </w:r>
      <w:r>
        <w:rPr>
          <w:rFonts w:ascii="Times New Roman" w:eastAsia="Times New Roman" w:hAnsi="Times New Roman" w:cs="Times New Roman"/>
          <w:sz w:val="24"/>
          <w:szCs w:val="24"/>
        </w:rPr>
        <w:br/>
        <w:t>þrunginn sáðum;</w:t>
      </w:r>
      <w:r>
        <w:rPr>
          <w:rFonts w:ascii="Times New Roman" w:eastAsia="Times New Roman" w:hAnsi="Times New Roman" w:cs="Times New Roman"/>
          <w:sz w:val="24"/>
          <w:szCs w:val="24"/>
        </w:rPr>
        <w:br/>
        <w:t>bar han meirr at þat</w:t>
      </w:r>
      <w:r>
        <w:rPr>
          <w:rFonts w:ascii="Times New Roman" w:eastAsia="Times New Roman" w:hAnsi="Times New Roman" w:cs="Times New Roman"/>
          <w:sz w:val="24"/>
          <w:szCs w:val="24"/>
        </w:rPr>
        <w:br/>
        <w:t xml:space="preserve">miðra skutla,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soð var í bolla, </w:t>
      </w:r>
      <w:r>
        <w:rPr>
          <w:rFonts w:ascii="Times New Roman" w:eastAsia="Times New Roman" w:hAnsi="Times New Roman" w:cs="Times New Roman"/>
          <w:sz w:val="24"/>
          <w:szCs w:val="24"/>
        </w:rPr>
        <w:br/>
        <w:t xml:space="preserve">setti á bjóð; </w:t>
      </w:r>
      <w:r>
        <w:rPr>
          <w:rFonts w:ascii="Times New Roman" w:eastAsia="Times New Roman" w:hAnsi="Times New Roman" w:cs="Times New Roman"/>
          <w:sz w:val="24"/>
          <w:szCs w:val="24"/>
        </w:rPr>
        <w:br/>
        <w:t>var kálfr soðinn,</w:t>
      </w:r>
      <w:r>
        <w:rPr>
          <w:rFonts w:ascii="Times New Roman" w:eastAsia="Times New Roman" w:hAnsi="Times New Roman" w:cs="Times New Roman"/>
          <w:sz w:val="24"/>
          <w:szCs w:val="24"/>
        </w:rPr>
        <w:br/>
        <w:t xml:space="preserve">krása beztr. </w:t>
      </w:r>
    </w:p>
    <w:p w14:paraId="00000075" w14:textId="3B01012F" w:rsidR="00271DFB" w:rsidRDefault="00701114" w:rsidP="00334F58">
      <w:pPr>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E04FD">
        <w:rPr>
          <w:rFonts w:ascii="Times New Roman" w:eastAsia="Times New Roman" w:hAnsi="Times New Roman" w:cs="Times New Roman"/>
          <w:i/>
          <w:sz w:val="24"/>
          <w:szCs w:val="24"/>
        </w:rPr>
        <w:t>Rígsþula</w:t>
      </w:r>
      <w:r w:rsidR="004E04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Jónas Kristjánsson and Vesteinn Ólason 2014, 449–50)</w:t>
      </w:r>
    </w:p>
    <w:p w14:paraId="00000076" w14:textId="6DF287C2" w:rsidR="00271DFB" w:rsidRDefault="00701114" w:rsidP="00334F58">
      <w:pPr>
        <w:spacing w:before="120" w:after="120" w:line="360" w:lineRule="auto"/>
        <w:ind w:left="144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Then Edda took a thick loaf, heavy and thick, full of bran; she carried more than that in trenchers, broth was in cups, set on the table; a calf was boiled, the best delicacies.</w:t>
      </w:r>
    </w:p>
    <w:p w14:paraId="00000078" w14:textId="6C33917A" w:rsidR="00271DFB" w:rsidRPr="00334F58" w:rsidRDefault="00701114" w:rsidP="00334F58">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Edda, or </w:t>
      </w:r>
      <w:r w:rsidR="00D45206">
        <w:rPr>
          <w:rFonts w:ascii="Times New Roman" w:eastAsia="Times New Roman" w:hAnsi="Times New Roman" w:cs="Times New Roman"/>
          <w:sz w:val="24"/>
          <w:szCs w:val="24"/>
        </w:rPr>
        <w:t>‘</w:t>
      </w:r>
      <w:r>
        <w:rPr>
          <w:rFonts w:ascii="Times New Roman" w:eastAsia="Times New Roman" w:hAnsi="Times New Roman" w:cs="Times New Roman"/>
          <w:sz w:val="24"/>
          <w:szCs w:val="24"/>
        </w:rPr>
        <w:t>Great-Grandmother</w:t>
      </w:r>
      <w:r w:rsidR="00D452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serves up the best meal she is </w:t>
      </w:r>
      <w:r w:rsidR="00D45206">
        <w:rPr>
          <w:rFonts w:ascii="Times New Roman" w:eastAsia="Times New Roman" w:hAnsi="Times New Roman" w:cs="Times New Roman"/>
          <w:sz w:val="24"/>
          <w:szCs w:val="24"/>
        </w:rPr>
        <w:t>able,</w:t>
      </w:r>
      <w:r>
        <w:rPr>
          <w:rFonts w:ascii="Times New Roman" w:eastAsia="Times New Roman" w:hAnsi="Times New Roman" w:cs="Times New Roman"/>
          <w:sz w:val="24"/>
          <w:szCs w:val="24"/>
        </w:rPr>
        <w:t xml:space="preserve"> but it is undeniably poor. Here the bread is thick and dark, the drink is meat broth, and the dishes unremarkable. It is notable that the poet does not seem to really know what the lowest sections of society eat and drink at their table besides this type of bread and boiled calf, as a large portion of the food is left undescribed. In comparison, Mother’s table (progenitor of Lord) is more extensively described: </w:t>
      </w:r>
    </w:p>
    <w:p w14:paraId="00000079" w14:textId="77777777" w:rsidR="00271DFB" w:rsidRDefault="00701114" w:rsidP="00334F58">
      <w:pPr>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Þá tók Móðir</w:t>
      </w:r>
      <w:r>
        <w:rPr>
          <w:rFonts w:ascii="Times New Roman" w:eastAsia="Times New Roman" w:hAnsi="Times New Roman" w:cs="Times New Roman"/>
          <w:sz w:val="24"/>
          <w:szCs w:val="24"/>
        </w:rPr>
        <w:br/>
        <w:t>merkðan dúk,</w:t>
      </w:r>
      <w:r>
        <w:rPr>
          <w:rFonts w:ascii="Times New Roman" w:eastAsia="Times New Roman" w:hAnsi="Times New Roman" w:cs="Times New Roman"/>
          <w:sz w:val="24"/>
          <w:szCs w:val="24"/>
        </w:rPr>
        <w:br/>
        <w:t xml:space="preserve">hvítan af hǫrvi, </w:t>
      </w:r>
      <w:r>
        <w:rPr>
          <w:rFonts w:ascii="Times New Roman" w:eastAsia="Times New Roman" w:hAnsi="Times New Roman" w:cs="Times New Roman"/>
          <w:sz w:val="24"/>
          <w:szCs w:val="24"/>
        </w:rPr>
        <w:br/>
        <w:t>hulði bjóð;</w:t>
      </w:r>
      <w:r>
        <w:rPr>
          <w:rFonts w:ascii="Times New Roman" w:eastAsia="Times New Roman" w:hAnsi="Times New Roman" w:cs="Times New Roman"/>
          <w:sz w:val="24"/>
          <w:szCs w:val="24"/>
        </w:rPr>
        <w:br/>
        <w:t>hon tók at þat</w:t>
      </w:r>
      <w:r>
        <w:rPr>
          <w:rFonts w:ascii="Times New Roman" w:eastAsia="Times New Roman" w:hAnsi="Times New Roman" w:cs="Times New Roman"/>
          <w:sz w:val="24"/>
          <w:szCs w:val="24"/>
        </w:rPr>
        <w:br/>
        <w:t>hleifa þunna,</w:t>
      </w:r>
      <w:r>
        <w:rPr>
          <w:rFonts w:ascii="Times New Roman" w:eastAsia="Times New Roman" w:hAnsi="Times New Roman" w:cs="Times New Roman"/>
          <w:sz w:val="24"/>
          <w:szCs w:val="24"/>
        </w:rPr>
        <w:br/>
        <w:t>hvíta af hveiti,</w:t>
      </w:r>
      <w:r>
        <w:rPr>
          <w:rFonts w:ascii="Times New Roman" w:eastAsia="Times New Roman" w:hAnsi="Times New Roman" w:cs="Times New Roman"/>
          <w:sz w:val="24"/>
          <w:szCs w:val="24"/>
        </w:rPr>
        <w:br/>
        <w:t xml:space="preserve">ok hulði dúk. </w:t>
      </w:r>
    </w:p>
    <w:p w14:paraId="0000007A" w14:textId="0D9E9DDC" w:rsidR="00271DFB" w:rsidRDefault="00701114" w:rsidP="00334F58">
      <w:pPr>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E04FD">
        <w:rPr>
          <w:rFonts w:ascii="Times New Roman" w:eastAsia="Times New Roman" w:hAnsi="Times New Roman" w:cs="Times New Roman"/>
          <w:i/>
          <w:sz w:val="24"/>
          <w:szCs w:val="24"/>
        </w:rPr>
        <w:t>Rígsþula</w:t>
      </w:r>
      <w:r>
        <w:rPr>
          <w:rFonts w:ascii="Times New Roman" w:eastAsia="Times New Roman" w:hAnsi="Times New Roman" w:cs="Times New Roman"/>
          <w:sz w:val="24"/>
          <w:szCs w:val="24"/>
        </w:rPr>
        <w:t xml:space="preserve"> in Jónas Kristjánsson and Vesteinn Ólason 2014, 454)</w:t>
      </w:r>
    </w:p>
    <w:p w14:paraId="0000007B" w14:textId="1160E87D" w:rsidR="00271DFB" w:rsidRDefault="00701114" w:rsidP="00334F58">
      <w:pPr>
        <w:spacing w:before="120" w:after="120" w:line="360" w:lineRule="auto"/>
        <w:ind w:left="144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Then Mother took the remarkable tablecloth of white linen and covered the table; she took to it thin loaves, white from wheat, and covered the tablecloth.</w:t>
      </w:r>
    </w:p>
    <w:p w14:paraId="4DC3BDEE" w14:textId="77777777" w:rsidR="00D45206" w:rsidRDefault="00D45206" w:rsidP="00334F58">
      <w:pPr>
        <w:spacing w:before="120" w:after="120" w:line="360" w:lineRule="auto"/>
        <w:ind w:left="1440" w:right="720"/>
        <w:rPr>
          <w:rFonts w:ascii="Times New Roman" w:eastAsia="Times New Roman" w:hAnsi="Times New Roman" w:cs="Times New Roman"/>
          <w:sz w:val="24"/>
          <w:szCs w:val="24"/>
        </w:rPr>
      </w:pPr>
    </w:p>
    <w:p w14:paraId="0000007C" w14:textId="77777777" w:rsidR="00271DFB" w:rsidRDefault="00701114" w:rsidP="00334F58">
      <w:pPr>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Fram setti hon</w:t>
      </w:r>
      <w:r>
        <w:rPr>
          <w:rFonts w:ascii="Times New Roman" w:eastAsia="Times New Roman" w:hAnsi="Times New Roman" w:cs="Times New Roman"/>
          <w:sz w:val="24"/>
          <w:szCs w:val="24"/>
        </w:rPr>
        <w:br/>
        <w:t>skutla fulla</w:t>
      </w:r>
      <w:r>
        <w:rPr>
          <w:rFonts w:ascii="Times New Roman" w:eastAsia="Times New Roman" w:hAnsi="Times New Roman" w:cs="Times New Roman"/>
          <w:sz w:val="24"/>
          <w:szCs w:val="24"/>
        </w:rPr>
        <w:br/>
        <w:t>silfi varða,</w:t>
      </w:r>
      <w:r>
        <w:rPr>
          <w:rFonts w:ascii="Times New Roman" w:eastAsia="Times New Roman" w:hAnsi="Times New Roman" w:cs="Times New Roman"/>
          <w:sz w:val="24"/>
          <w:szCs w:val="24"/>
        </w:rPr>
        <w:br/>
        <w:t>setti á bjóð,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fán ok fleski</w:t>
      </w:r>
      <w:r>
        <w:rPr>
          <w:rFonts w:ascii="Times New Roman" w:eastAsia="Times New Roman" w:hAnsi="Times New Roman" w:cs="Times New Roman"/>
          <w:sz w:val="24"/>
          <w:szCs w:val="24"/>
        </w:rPr>
        <w:br/>
        <w:t>ok fugla steikða;</w:t>
      </w:r>
      <w:r>
        <w:rPr>
          <w:rFonts w:ascii="Times New Roman" w:eastAsia="Times New Roman" w:hAnsi="Times New Roman" w:cs="Times New Roman"/>
          <w:sz w:val="24"/>
          <w:szCs w:val="24"/>
        </w:rPr>
        <w:br/>
        <w:t>vín var í kǫnnu,</w:t>
      </w:r>
      <w:r>
        <w:rPr>
          <w:rFonts w:ascii="Times New Roman" w:eastAsia="Times New Roman" w:hAnsi="Times New Roman" w:cs="Times New Roman"/>
          <w:sz w:val="24"/>
          <w:szCs w:val="24"/>
        </w:rPr>
        <w:br/>
        <w:t>varðir kálkar;</w:t>
      </w:r>
      <w:r>
        <w:rPr>
          <w:rFonts w:ascii="Times New Roman" w:eastAsia="Times New Roman" w:hAnsi="Times New Roman" w:cs="Times New Roman"/>
          <w:sz w:val="24"/>
          <w:szCs w:val="24"/>
        </w:rPr>
        <w:br/>
        <w:t>drukku ok dœmðu,</w:t>
      </w:r>
      <w:r>
        <w:rPr>
          <w:rFonts w:ascii="Times New Roman" w:eastAsia="Times New Roman" w:hAnsi="Times New Roman" w:cs="Times New Roman"/>
          <w:sz w:val="24"/>
          <w:szCs w:val="24"/>
        </w:rPr>
        <w:br/>
        <w:t xml:space="preserve">dagr var á sinnum. </w:t>
      </w:r>
    </w:p>
    <w:p w14:paraId="0000007D" w14:textId="506DC139" w:rsidR="00271DFB" w:rsidRDefault="00701114" w:rsidP="00334F58">
      <w:pPr>
        <w:spacing w:before="120" w:after="120"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E04FD">
        <w:rPr>
          <w:rFonts w:ascii="Times New Roman" w:eastAsia="Times New Roman" w:hAnsi="Times New Roman" w:cs="Times New Roman"/>
          <w:i/>
          <w:sz w:val="24"/>
          <w:szCs w:val="24"/>
        </w:rPr>
        <w:t>Rígsþula</w:t>
      </w:r>
      <w:r w:rsidR="004E04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Jónas Kristjánsson and Vesteinn Ólason 2014, 454)</w:t>
      </w:r>
    </w:p>
    <w:p w14:paraId="0000007E" w14:textId="42BC9DD4" w:rsidR="00271DFB" w:rsidRDefault="00701114" w:rsidP="00334F58">
      <w:pPr>
        <w:spacing w:before="120" w:after="120" w:line="360" w:lineRule="auto"/>
        <w:ind w:left="144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She set forward full dishes plated with silver, set on the table light pork and dark</w:t>
      </w:r>
      <w:r w:rsidR="00D452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roasted birds, wine was in the tankards, plated drinking cups; drank and talked, the day was passing. </w:t>
      </w:r>
    </w:p>
    <w:p w14:paraId="35564590" w14:textId="77777777" w:rsidR="004E04FD" w:rsidRDefault="004E04FD" w:rsidP="00701114">
      <w:pPr>
        <w:spacing w:after="0" w:line="360" w:lineRule="auto"/>
        <w:rPr>
          <w:rFonts w:ascii="Times New Roman" w:eastAsia="Times New Roman" w:hAnsi="Times New Roman" w:cs="Times New Roman"/>
          <w:sz w:val="24"/>
          <w:szCs w:val="24"/>
        </w:rPr>
      </w:pPr>
    </w:p>
    <w:p w14:paraId="0000007F" w14:textId="3FC9A1F0" w:rsidR="00271DFB" w:rsidRDefault="00701114" w:rsidP="0070111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has here white wheat bread (in contrast to the dark bran loaves of the lowest level), silver-plated dishes and cups, light and dark pork, roasted birds, and wine. However, while the terms used for cup are different from stanza 4 (</w:t>
      </w:r>
      <w:r>
        <w:rPr>
          <w:rFonts w:ascii="Times New Roman" w:eastAsia="Times New Roman" w:hAnsi="Times New Roman" w:cs="Times New Roman"/>
          <w:i/>
          <w:sz w:val="24"/>
          <w:szCs w:val="24"/>
        </w:rPr>
        <w:t>kanna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kalkr</w:t>
      </w:r>
      <w:r>
        <w:rPr>
          <w:rFonts w:ascii="Times New Roman" w:eastAsia="Times New Roman" w:hAnsi="Times New Roman" w:cs="Times New Roman"/>
          <w:sz w:val="24"/>
          <w:szCs w:val="24"/>
        </w:rPr>
        <w:t xml:space="preserve">, rather than </w:t>
      </w:r>
      <w:r>
        <w:rPr>
          <w:rFonts w:ascii="Times New Roman" w:eastAsia="Times New Roman" w:hAnsi="Times New Roman" w:cs="Times New Roman"/>
          <w:i/>
          <w:sz w:val="24"/>
          <w:szCs w:val="24"/>
        </w:rPr>
        <w:t>bolli</w:t>
      </w:r>
      <w:r>
        <w:rPr>
          <w:rFonts w:ascii="Times New Roman" w:eastAsia="Times New Roman" w:hAnsi="Times New Roman" w:cs="Times New Roman"/>
          <w:sz w:val="24"/>
          <w:szCs w:val="24"/>
        </w:rPr>
        <w:t xml:space="preserve">), the term used for dish is the same: </w:t>
      </w:r>
      <w:r>
        <w:rPr>
          <w:rFonts w:ascii="Times New Roman" w:eastAsia="Times New Roman" w:hAnsi="Times New Roman" w:cs="Times New Roman"/>
          <w:i/>
          <w:sz w:val="24"/>
          <w:szCs w:val="24"/>
        </w:rPr>
        <w:t>skutill</w:t>
      </w:r>
      <w:r>
        <w:rPr>
          <w:rFonts w:ascii="Times New Roman" w:eastAsia="Times New Roman" w:hAnsi="Times New Roman" w:cs="Times New Roman"/>
          <w:sz w:val="24"/>
          <w:szCs w:val="24"/>
        </w:rPr>
        <w:t xml:space="preserve"> – the difference here being the explicit silver-plating of the dish. Such terminology might reinforce the impression that this family is not using the highest level of culinary expression, but rather a mediatory stage between thralls and lords – Mother and Father are the progenitors of Lord, who is the father of Konr </w:t>
      </w:r>
      <w:r>
        <w:rPr>
          <w:rFonts w:ascii="Times New Roman" w:eastAsia="Times New Roman" w:hAnsi="Times New Roman" w:cs="Times New Roman"/>
          <w:i/>
          <w:sz w:val="24"/>
          <w:szCs w:val="24"/>
        </w:rPr>
        <w:t>ungr</w:t>
      </w:r>
      <w:r>
        <w:rPr>
          <w:rFonts w:ascii="Times New Roman" w:eastAsia="Times New Roman" w:hAnsi="Times New Roman" w:cs="Times New Roman"/>
          <w:sz w:val="24"/>
          <w:szCs w:val="24"/>
        </w:rPr>
        <w:t>.</w:t>
      </w:r>
      <w:r w:rsidR="00D45206">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While the value of this poem may lie in its sheer number of poetic synonyms (hence its designation as a </w:t>
      </w:r>
      <w:r>
        <w:rPr>
          <w:rFonts w:ascii="Times New Roman" w:eastAsia="Times New Roman" w:hAnsi="Times New Roman" w:cs="Times New Roman"/>
          <w:i/>
          <w:sz w:val="24"/>
          <w:szCs w:val="24"/>
        </w:rPr>
        <w:t>þula</w:t>
      </w:r>
      <w:r>
        <w:rPr>
          <w:rFonts w:ascii="Times New Roman" w:eastAsia="Times New Roman" w:hAnsi="Times New Roman" w:cs="Times New Roman"/>
          <w:sz w:val="24"/>
          <w:szCs w:val="24"/>
        </w:rPr>
        <w:t xml:space="preserve">, or list poem, and its inclusion at the end of a manuscript copy of </w:t>
      </w:r>
      <w:r>
        <w:rPr>
          <w:rFonts w:ascii="Times New Roman" w:eastAsia="Times New Roman" w:hAnsi="Times New Roman" w:cs="Times New Roman"/>
          <w:i/>
          <w:sz w:val="24"/>
          <w:szCs w:val="24"/>
        </w:rPr>
        <w:t>Snorra Edda</w:t>
      </w:r>
      <w:r>
        <w:rPr>
          <w:rFonts w:ascii="Times New Roman" w:eastAsia="Times New Roman" w:hAnsi="Times New Roman" w:cs="Times New Roman"/>
          <w:sz w:val="24"/>
          <w:szCs w:val="24"/>
        </w:rPr>
        <w:t xml:space="preserve">), the choices on how to present these </w:t>
      </w:r>
      <w:r>
        <w:rPr>
          <w:rFonts w:ascii="Times New Roman" w:eastAsia="Times New Roman" w:hAnsi="Times New Roman" w:cs="Times New Roman"/>
          <w:i/>
          <w:sz w:val="24"/>
          <w:szCs w:val="24"/>
        </w:rPr>
        <w:t xml:space="preserve">heiti </w:t>
      </w:r>
      <w:r>
        <w:rPr>
          <w:rFonts w:ascii="Times New Roman" w:eastAsia="Times New Roman" w:hAnsi="Times New Roman" w:cs="Times New Roman"/>
          <w:sz w:val="24"/>
          <w:szCs w:val="24"/>
        </w:rPr>
        <w:t>show a clear concern with the suitability for such terms in certain contexts. Unfortunately, there is no description of the king’s table, which one might expect to have been a part of the poem in its full form, showing the highest style of meal. Meat is a part of both meals, but strongly contrasted: Great-Grandmother and Great-Grandfather eat boiled meat and broth (like men and women in the sagas), while Mother and Father dine on roasted birds. The ‘dark pork’ (</w:t>
      </w:r>
      <w:r>
        <w:rPr>
          <w:rFonts w:ascii="Times New Roman" w:eastAsia="Times New Roman" w:hAnsi="Times New Roman" w:cs="Times New Roman"/>
          <w:i/>
          <w:sz w:val="24"/>
          <w:szCs w:val="24"/>
        </w:rPr>
        <w:t>fleski</w:t>
      </w:r>
      <w:r>
        <w:rPr>
          <w:rFonts w:ascii="Times New Roman" w:eastAsia="Times New Roman" w:hAnsi="Times New Roman" w:cs="Times New Roman"/>
          <w:sz w:val="24"/>
          <w:szCs w:val="24"/>
        </w:rPr>
        <w:t xml:space="preserve">) is the meat </w:t>
      </w:r>
      <w:r>
        <w:rPr>
          <w:rFonts w:ascii="Times New Roman" w:eastAsia="Times New Roman" w:hAnsi="Times New Roman" w:cs="Times New Roman"/>
          <w:i/>
          <w:sz w:val="24"/>
          <w:szCs w:val="24"/>
        </w:rPr>
        <w:t xml:space="preserve">Grimnisnál </w:t>
      </w:r>
      <w:r>
        <w:rPr>
          <w:rFonts w:ascii="Times New Roman" w:eastAsia="Times New Roman" w:hAnsi="Times New Roman" w:cs="Times New Roman"/>
          <w:sz w:val="24"/>
          <w:szCs w:val="24"/>
        </w:rPr>
        <w:t xml:space="preserve">describes the </w:t>
      </w:r>
      <w:r>
        <w:rPr>
          <w:rFonts w:ascii="Times New Roman" w:eastAsia="Times New Roman" w:hAnsi="Times New Roman" w:cs="Times New Roman"/>
          <w:i/>
          <w:sz w:val="24"/>
          <w:szCs w:val="24"/>
        </w:rPr>
        <w:t>einherjar</w:t>
      </w:r>
      <w:r>
        <w:rPr>
          <w:rFonts w:ascii="Times New Roman" w:eastAsia="Times New Roman" w:hAnsi="Times New Roman" w:cs="Times New Roman"/>
          <w:sz w:val="24"/>
          <w:szCs w:val="24"/>
        </w:rPr>
        <w:t xml:space="preserve"> eating in </w:t>
      </w:r>
      <w:r w:rsidRPr="004E04FD">
        <w:rPr>
          <w:rFonts w:ascii="Times New Roman" w:eastAsia="Times New Roman" w:hAnsi="Times New Roman" w:cs="Times New Roman"/>
          <w:i/>
          <w:sz w:val="24"/>
          <w:szCs w:val="24"/>
        </w:rPr>
        <w:t>Vallhǫl</w:t>
      </w:r>
      <w:r>
        <w:rPr>
          <w:rFonts w:ascii="Times New Roman" w:eastAsia="Times New Roman" w:hAnsi="Times New Roman" w:cs="Times New Roman"/>
          <w:sz w:val="24"/>
          <w:szCs w:val="24"/>
        </w:rPr>
        <w:t xml:space="preserve"> (discussed above) – although in </w:t>
      </w:r>
      <w:r w:rsidRPr="004E04FD">
        <w:rPr>
          <w:rFonts w:ascii="Times New Roman" w:eastAsia="Times New Roman" w:hAnsi="Times New Roman" w:cs="Times New Roman"/>
          <w:i/>
          <w:sz w:val="24"/>
          <w:szCs w:val="24"/>
        </w:rPr>
        <w:t>Vallhǫl</w:t>
      </w:r>
      <w:r>
        <w:rPr>
          <w:rFonts w:ascii="Times New Roman" w:eastAsia="Times New Roman" w:hAnsi="Times New Roman" w:cs="Times New Roman"/>
          <w:sz w:val="24"/>
          <w:szCs w:val="24"/>
        </w:rPr>
        <w:t>, this is explicitly boiled</w:t>
      </w:r>
      <w:r w:rsidR="00D45206">
        <w:rPr>
          <w:rFonts w:ascii="Times New Roman" w:eastAsia="Times New Roman" w:hAnsi="Times New Roman" w:cs="Times New Roman"/>
          <w:sz w:val="24"/>
          <w:szCs w:val="24"/>
        </w:rPr>
        <w:t xml:space="preserve">. If </w:t>
      </w:r>
      <w:r w:rsidR="00D45206">
        <w:rPr>
          <w:rFonts w:ascii="Times New Roman" w:eastAsia="Times New Roman" w:hAnsi="Times New Roman" w:cs="Times New Roman"/>
          <w:sz w:val="24"/>
          <w:szCs w:val="24"/>
        </w:rPr>
        <w:lastRenderedPageBreak/>
        <w:t xml:space="preserve">the </w:t>
      </w:r>
      <w:r w:rsidR="00D45206" w:rsidRPr="00073125">
        <w:rPr>
          <w:rFonts w:ascii="Times New Roman" w:eastAsia="Times New Roman" w:hAnsi="Times New Roman" w:cs="Times New Roman"/>
          <w:i/>
          <w:iCs/>
          <w:sz w:val="24"/>
          <w:szCs w:val="24"/>
        </w:rPr>
        <w:t>fleski</w:t>
      </w:r>
      <w:r w:rsidR="00D45206">
        <w:rPr>
          <w:rFonts w:ascii="Times New Roman" w:eastAsia="Times New Roman" w:hAnsi="Times New Roman" w:cs="Times New Roman"/>
          <w:sz w:val="24"/>
          <w:szCs w:val="24"/>
        </w:rPr>
        <w:t xml:space="preserve"> here is taken as a boiled dish, it </w:t>
      </w:r>
      <w:r>
        <w:rPr>
          <w:rFonts w:ascii="Times New Roman" w:eastAsia="Times New Roman" w:hAnsi="Times New Roman" w:cs="Times New Roman"/>
          <w:sz w:val="24"/>
          <w:szCs w:val="24"/>
        </w:rPr>
        <w:t xml:space="preserve">seems that Mother and Father’s meal may </w:t>
      </w:r>
      <w:r w:rsidR="00D45206">
        <w:rPr>
          <w:rFonts w:ascii="Times New Roman" w:eastAsia="Times New Roman" w:hAnsi="Times New Roman" w:cs="Times New Roman"/>
          <w:sz w:val="24"/>
          <w:szCs w:val="24"/>
        </w:rPr>
        <w:t xml:space="preserve">indeed </w:t>
      </w:r>
      <w:r>
        <w:rPr>
          <w:rFonts w:ascii="Times New Roman" w:eastAsia="Times New Roman" w:hAnsi="Times New Roman" w:cs="Times New Roman"/>
          <w:sz w:val="24"/>
          <w:szCs w:val="24"/>
        </w:rPr>
        <w:t xml:space="preserve">include a mix of lower and higher status indicators. </w:t>
      </w:r>
    </w:p>
    <w:p w14:paraId="00000080" w14:textId="5437C92E" w:rsidR="00271DFB" w:rsidRDefault="00BB7447" w:rsidP="00701114">
      <w:pPr>
        <w:keepNext/>
        <w:keepLines/>
        <w:pBdr>
          <w:top w:val="nil"/>
          <w:left w:val="nil"/>
          <w:bottom w:val="nil"/>
          <w:right w:val="nil"/>
          <w:between w:val="nil"/>
        </w:pBdr>
        <w:spacing w:before="480" w:after="0" w:line="360" w:lineRule="auto"/>
        <w:rPr>
          <w:rFonts w:ascii="Times New Roman" w:eastAsia="Times New Roman" w:hAnsi="Times New Roman" w:cs="Times New Roman"/>
          <w:i/>
          <w:color w:val="000000"/>
          <w:sz w:val="28"/>
          <w:szCs w:val="28"/>
        </w:rPr>
      </w:pPr>
      <w:bookmarkStart w:id="15" w:name="_heading=h.nbmofg2hyi1t" w:colFirst="0" w:colLast="0"/>
      <w:bookmarkEnd w:id="15"/>
      <w:r>
        <w:rPr>
          <w:rFonts w:ascii="Times New Roman" w:eastAsia="Times New Roman" w:hAnsi="Times New Roman" w:cs="Times New Roman"/>
          <w:i/>
          <w:color w:val="000000"/>
          <w:sz w:val="28"/>
          <w:szCs w:val="28"/>
        </w:rPr>
        <w:t>Closing Reflections</w:t>
      </w:r>
    </w:p>
    <w:p w14:paraId="00000081" w14:textId="350E6A6B" w:rsidR="00271DFB" w:rsidRDefault="00701114" w:rsidP="0070111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article has provided an overview and introductory examination of the ways in which medieval Icelanders retrospectively recreated the food and culinary practices of their Viking</w:t>
      </w:r>
      <w:r w:rsidR="003105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Age ancestors. The above discussions broaden the understanding of otherwise often isolated references to food and culinary practice in the sagas and poetry, and show the value of bringing these different types of text together, despite their disparate (or unknown) dates and locales of composition. Such data will also be of use to archaeologists working on the culinary technology of the Viking Age and later medieval periods in a North Sea context, by providing a model of the attitudes and beliefs of medieval writers towards the food and cooking of the past to discuss alongside the material evidence in interdisciplinary studies of food. The evidence collected in this article suggests a contrast between foreign and domestic scenes, and between elite and non-elite practice, and it is interesting that multiple (if not all) levels of culinary society are explored by these narratives. </w:t>
      </w:r>
    </w:p>
    <w:p w14:paraId="00000082" w14:textId="2091AE1E" w:rsidR="00271DFB" w:rsidRDefault="00701114" w:rsidP="00701114">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hoped that this paper might inspire a renewed investigation of evidence for Viking-</w:t>
      </w:r>
      <w:r w:rsidR="003105D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ge and medieval food technology in the North Atlantic and northern Europe. It will be instructive to investigate how far narrative traditions deviate from what may be inferred from zooarchaeological, archaeobotanical, and artefactual remains. Future documentary work might include an examination of food preparation and cooking in </w:t>
      </w:r>
      <w:r>
        <w:rPr>
          <w:rFonts w:ascii="Times New Roman" w:eastAsia="Times New Roman" w:hAnsi="Times New Roman" w:cs="Times New Roman"/>
          <w:i/>
          <w:sz w:val="24"/>
          <w:szCs w:val="24"/>
        </w:rPr>
        <w:t xml:space="preserve">Sturlunga saga </w:t>
      </w:r>
      <w:r>
        <w:rPr>
          <w:rFonts w:ascii="Times New Roman" w:eastAsia="Times New Roman" w:hAnsi="Times New Roman" w:cs="Times New Roman"/>
          <w:sz w:val="24"/>
          <w:szCs w:val="24"/>
        </w:rPr>
        <w:t xml:space="preserve">and the Bishops’ sagas, which depict the medieval Iceland in which they were compiled. Such a study would enable the researcher to consider whether the conclusions of this article are specifically associated with retrospective viewing of culinary acts or whether such attitudes and traditions are characteristic of all Old Norse literature from the medieval period. </w:t>
      </w:r>
    </w:p>
    <w:p w14:paraId="00000083" w14:textId="77777777" w:rsidR="00271DFB" w:rsidRDefault="00701114" w:rsidP="00701114">
      <w:pPr>
        <w:spacing w:after="0" w:line="360" w:lineRule="auto"/>
        <w:ind w:firstLine="72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rPr>
        <w:t xml:space="preserve">Food was, and is, fundamental to identities, and while some saga-authors, such as those of </w:t>
      </w:r>
      <w:r>
        <w:rPr>
          <w:rFonts w:ascii="Times New Roman" w:eastAsia="Times New Roman" w:hAnsi="Times New Roman" w:cs="Times New Roman"/>
          <w:i/>
          <w:sz w:val="24"/>
          <w:szCs w:val="24"/>
        </w:rPr>
        <w:t>Kormáks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saga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Eyrbyggja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saga</w:t>
      </w:r>
      <w:r>
        <w:rPr>
          <w:rFonts w:ascii="Times New Roman" w:eastAsia="Times New Roman" w:hAnsi="Times New Roman" w:cs="Times New Roman"/>
          <w:sz w:val="24"/>
          <w:szCs w:val="24"/>
        </w:rPr>
        <w:t>, seem to have been more deeply interested in scenes of cooking and eating than others, references to food and its preparation and serving pervade these texts, whether they are set in the Icelandic farmhouse, the giant’s bestial lair, the king’s court, the traveller’s campfire, or the raider’s longship.</w:t>
      </w:r>
    </w:p>
    <w:p w14:paraId="00000084" w14:textId="77777777" w:rsidR="00271DFB" w:rsidRDefault="00701114" w:rsidP="00701114">
      <w:pPr>
        <w:keepNext/>
        <w:keepLines/>
        <w:pBdr>
          <w:top w:val="nil"/>
          <w:left w:val="nil"/>
          <w:bottom w:val="nil"/>
          <w:right w:val="nil"/>
          <w:between w:val="nil"/>
        </w:pBdr>
        <w:spacing w:before="480" w:after="0" w:line="360" w:lineRule="auto"/>
        <w:rPr>
          <w:rFonts w:ascii="Times New Roman" w:eastAsia="Times New Roman" w:hAnsi="Times New Roman" w:cs="Times New Roman"/>
          <w:i/>
          <w:color w:val="000000"/>
          <w:sz w:val="28"/>
          <w:szCs w:val="28"/>
        </w:rPr>
      </w:pPr>
      <w:bookmarkStart w:id="16" w:name="_heading=h.ri2xu1lctcc7" w:colFirst="0" w:colLast="0"/>
      <w:bookmarkEnd w:id="16"/>
      <w:r>
        <w:rPr>
          <w:rFonts w:ascii="Times New Roman" w:eastAsia="Times New Roman" w:hAnsi="Times New Roman" w:cs="Times New Roman"/>
          <w:i/>
          <w:color w:val="000000"/>
          <w:sz w:val="28"/>
          <w:szCs w:val="28"/>
        </w:rPr>
        <w:lastRenderedPageBreak/>
        <w:t>Acknowledgements</w:t>
      </w:r>
    </w:p>
    <w:p w14:paraId="00000085" w14:textId="77777777" w:rsidR="00271DFB" w:rsidRDefault="00701114" w:rsidP="0070111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was made possible by the AHRC-funded project: </w:t>
      </w:r>
      <w:r>
        <w:rPr>
          <w:rFonts w:ascii="Times New Roman" w:eastAsia="Times New Roman" w:hAnsi="Times New Roman" w:cs="Times New Roman"/>
          <w:i/>
          <w:sz w:val="24"/>
          <w:szCs w:val="24"/>
        </w:rPr>
        <w:t>Melting Pot: Food and Identity in the Age of the Vikings</w:t>
      </w:r>
      <w:r>
        <w:rPr>
          <w:rFonts w:ascii="Times New Roman" w:eastAsia="Times New Roman" w:hAnsi="Times New Roman" w:cs="Times New Roman"/>
          <w:sz w:val="24"/>
          <w:szCs w:val="24"/>
        </w:rPr>
        <w:t xml:space="preserve"> (AH/M008568/1). </w:t>
      </w:r>
      <w:r>
        <w:br w:type="page"/>
      </w:r>
    </w:p>
    <w:p w14:paraId="00000086" w14:textId="2B9CE9B3" w:rsidR="00271DFB" w:rsidRDefault="00BB7447" w:rsidP="00161908">
      <w:pPr>
        <w:pStyle w:val="Heading1"/>
      </w:pPr>
      <w:bookmarkStart w:id="17" w:name="_heading=h.mwcctuijgdd4" w:colFirst="0" w:colLast="0"/>
      <w:bookmarkStart w:id="18" w:name="_Table_1:_Culinary"/>
      <w:bookmarkEnd w:id="17"/>
      <w:bookmarkEnd w:id="18"/>
      <w:r>
        <w:lastRenderedPageBreak/>
        <w:t>Table 1: T</w:t>
      </w:r>
      <w:r w:rsidR="00701114">
        <w:t>erminology</w:t>
      </w:r>
      <w:r w:rsidR="004E04FD">
        <w:t xml:space="preserve"> of Culinary P</w:t>
      </w:r>
      <w:r>
        <w:t>ractice</w:t>
      </w:r>
    </w:p>
    <w:tbl>
      <w:tblPr>
        <w:tblStyle w:val="a0"/>
        <w:tblW w:w="71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000"/>
        <w:gridCol w:w="4140"/>
      </w:tblGrid>
      <w:tr w:rsidR="00271DFB" w14:paraId="68364DC3" w14:textId="77777777">
        <w:trPr>
          <w:trHeight w:val="431"/>
          <w:jc w:val="center"/>
        </w:trPr>
        <w:tc>
          <w:tcPr>
            <w:tcW w:w="7140" w:type="dxa"/>
            <w:gridSpan w:val="2"/>
            <w:vAlign w:val="center"/>
          </w:tcPr>
          <w:p w14:paraId="00000087" w14:textId="77777777" w:rsidR="00271DFB" w:rsidRDefault="00701114" w:rsidP="00701114">
            <w:pPr>
              <w:keepNext/>
              <w:spacing w:line="360" w:lineRule="auto"/>
              <w:rPr>
                <w:rFonts w:ascii="Times New Roman" w:eastAsia="Times New Roman" w:hAnsi="Times New Roman" w:cs="Times New Roman"/>
                <w:sz w:val="24"/>
                <w:szCs w:val="24"/>
              </w:rPr>
            </w:pPr>
            <w:bookmarkStart w:id="19" w:name="_heading=h.1fob9te" w:colFirst="0" w:colLast="0"/>
            <w:bookmarkEnd w:id="19"/>
            <w:r>
              <w:rPr>
                <w:rFonts w:ascii="Times New Roman" w:eastAsia="Times New Roman" w:hAnsi="Times New Roman" w:cs="Times New Roman"/>
                <w:b/>
                <w:sz w:val="24"/>
                <w:szCs w:val="24"/>
              </w:rPr>
              <w:t>COOKING WORDS</w:t>
            </w:r>
          </w:p>
        </w:tc>
      </w:tr>
      <w:tr w:rsidR="00271DFB" w14:paraId="06521F2A" w14:textId="77777777">
        <w:trPr>
          <w:jc w:val="center"/>
        </w:trPr>
        <w:tc>
          <w:tcPr>
            <w:tcW w:w="3000" w:type="dxa"/>
          </w:tcPr>
          <w:p w14:paraId="00000089"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sjóða</w:t>
            </w:r>
          </w:p>
        </w:tc>
        <w:tc>
          <w:tcPr>
            <w:tcW w:w="4140" w:type="dxa"/>
            <w:tcBorders>
              <w:right w:val="single" w:sz="8" w:space="0" w:color="000000"/>
            </w:tcBorders>
          </w:tcPr>
          <w:p w14:paraId="0000008A"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boil, to cook</w:t>
            </w:r>
          </w:p>
        </w:tc>
      </w:tr>
      <w:tr w:rsidR="00271DFB" w14:paraId="17824243" w14:textId="77777777">
        <w:trPr>
          <w:jc w:val="center"/>
        </w:trPr>
        <w:tc>
          <w:tcPr>
            <w:tcW w:w="3000" w:type="dxa"/>
          </w:tcPr>
          <w:p w14:paraId="0000008B"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soðna</w:t>
            </w:r>
          </w:p>
        </w:tc>
        <w:tc>
          <w:tcPr>
            <w:tcW w:w="4140" w:type="dxa"/>
            <w:tcBorders>
              <w:right w:val="single" w:sz="8" w:space="0" w:color="000000"/>
            </w:tcBorders>
          </w:tcPr>
          <w:p w14:paraId="0000008C"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become boiled</w:t>
            </w:r>
          </w:p>
        </w:tc>
      </w:tr>
      <w:tr w:rsidR="00271DFB" w14:paraId="7B34BA0F" w14:textId="77777777">
        <w:trPr>
          <w:jc w:val="center"/>
        </w:trPr>
        <w:tc>
          <w:tcPr>
            <w:tcW w:w="3000" w:type="dxa"/>
          </w:tcPr>
          <w:p w14:paraId="0000008D"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matbúa</w:t>
            </w:r>
          </w:p>
        </w:tc>
        <w:tc>
          <w:tcPr>
            <w:tcW w:w="4140" w:type="dxa"/>
            <w:tcBorders>
              <w:right w:val="single" w:sz="8" w:space="0" w:color="000000"/>
            </w:tcBorders>
          </w:tcPr>
          <w:p w14:paraId="0000008E"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cook, prepare food</w:t>
            </w:r>
          </w:p>
        </w:tc>
      </w:tr>
      <w:tr w:rsidR="00271DFB" w14:paraId="30D2DAB8" w14:textId="77777777">
        <w:trPr>
          <w:jc w:val="center"/>
        </w:trPr>
        <w:tc>
          <w:tcPr>
            <w:tcW w:w="3000" w:type="dxa"/>
          </w:tcPr>
          <w:p w14:paraId="0000008F"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soðning</w:t>
            </w:r>
          </w:p>
        </w:tc>
        <w:tc>
          <w:tcPr>
            <w:tcW w:w="4140" w:type="dxa"/>
            <w:tcBorders>
              <w:right w:val="single" w:sz="8" w:space="0" w:color="000000"/>
            </w:tcBorders>
          </w:tcPr>
          <w:p w14:paraId="00000090"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boiling or cooking, thing to be cooked </w:t>
            </w:r>
          </w:p>
        </w:tc>
      </w:tr>
      <w:tr w:rsidR="00271DFB" w14:paraId="241D95B2" w14:textId="77777777">
        <w:trPr>
          <w:jc w:val="center"/>
        </w:trPr>
        <w:tc>
          <w:tcPr>
            <w:tcW w:w="3000" w:type="dxa"/>
          </w:tcPr>
          <w:p w14:paraId="00000091"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steikja (á teini)</w:t>
            </w:r>
          </w:p>
        </w:tc>
        <w:tc>
          <w:tcPr>
            <w:tcW w:w="4140" w:type="dxa"/>
            <w:tcBorders>
              <w:right w:val="single" w:sz="8" w:space="0" w:color="000000"/>
            </w:tcBorders>
          </w:tcPr>
          <w:p w14:paraId="00000092"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roast (on a spit)</w:t>
            </w:r>
          </w:p>
        </w:tc>
      </w:tr>
      <w:tr w:rsidR="00271DFB" w14:paraId="1E0480C4" w14:textId="77777777">
        <w:trPr>
          <w:jc w:val="center"/>
        </w:trPr>
        <w:tc>
          <w:tcPr>
            <w:tcW w:w="3000" w:type="dxa"/>
          </w:tcPr>
          <w:p w14:paraId="00000093"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vella</w:t>
            </w:r>
          </w:p>
        </w:tc>
        <w:tc>
          <w:tcPr>
            <w:tcW w:w="4140" w:type="dxa"/>
            <w:tcBorders>
              <w:right w:val="single" w:sz="8" w:space="0" w:color="000000"/>
            </w:tcBorders>
          </w:tcPr>
          <w:p w14:paraId="00000094"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cook by boiling</w:t>
            </w:r>
          </w:p>
        </w:tc>
      </w:tr>
      <w:tr w:rsidR="00271DFB" w14:paraId="2DCCB466" w14:textId="77777777">
        <w:trPr>
          <w:trHeight w:val="574"/>
          <w:jc w:val="center"/>
        </w:trPr>
        <w:tc>
          <w:tcPr>
            <w:tcW w:w="7140" w:type="dxa"/>
            <w:gridSpan w:val="2"/>
            <w:vMerge w:val="restart"/>
          </w:tcPr>
          <w:p w14:paraId="00000095" w14:textId="77777777" w:rsidR="00271DFB" w:rsidRDefault="00701114" w:rsidP="0070111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COOKING</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POTS</w:t>
            </w:r>
          </w:p>
        </w:tc>
      </w:tr>
      <w:tr w:rsidR="00271DFB" w14:paraId="213174B0" w14:textId="77777777">
        <w:trPr>
          <w:trHeight w:val="317"/>
          <w:jc w:val="center"/>
        </w:trPr>
        <w:tc>
          <w:tcPr>
            <w:tcW w:w="7140" w:type="dxa"/>
            <w:gridSpan w:val="2"/>
            <w:vMerge/>
          </w:tcPr>
          <w:p w14:paraId="00000097" w14:textId="77777777" w:rsidR="00271DFB" w:rsidRDefault="00271DFB" w:rsidP="0070111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71DFB" w14:paraId="0156504B" w14:textId="77777777">
        <w:trPr>
          <w:jc w:val="center"/>
        </w:trPr>
        <w:tc>
          <w:tcPr>
            <w:tcW w:w="3000" w:type="dxa"/>
          </w:tcPr>
          <w:p w14:paraId="00000099"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ketill</w:t>
            </w:r>
          </w:p>
        </w:tc>
        <w:tc>
          <w:tcPr>
            <w:tcW w:w="4140" w:type="dxa"/>
            <w:tcBorders>
              <w:right w:val="single" w:sz="8" w:space="0" w:color="000000"/>
            </w:tcBorders>
          </w:tcPr>
          <w:p w14:paraId="0000009A" w14:textId="36A16C80"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kettle, cauldron, cooking pot</w:t>
            </w:r>
            <w:r w:rsidR="004C10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also a name</w:t>
            </w:r>
            <w:r w:rsidR="004C109E">
              <w:rPr>
                <w:rFonts w:ascii="Times New Roman" w:eastAsia="Times New Roman" w:hAnsi="Times New Roman" w:cs="Times New Roman"/>
                <w:sz w:val="20"/>
                <w:szCs w:val="20"/>
              </w:rPr>
              <w:t>)</w:t>
            </w:r>
          </w:p>
        </w:tc>
      </w:tr>
      <w:tr w:rsidR="00271DFB" w14:paraId="6753043E" w14:textId="77777777">
        <w:trPr>
          <w:jc w:val="center"/>
        </w:trPr>
        <w:tc>
          <w:tcPr>
            <w:tcW w:w="3000" w:type="dxa"/>
          </w:tcPr>
          <w:p w14:paraId="0000009B"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búðarketill</w:t>
            </w:r>
          </w:p>
        </w:tc>
        <w:tc>
          <w:tcPr>
            <w:tcW w:w="4140" w:type="dxa"/>
            <w:tcBorders>
              <w:right w:val="single" w:sz="8" w:space="0" w:color="000000"/>
            </w:tcBorders>
          </w:tcPr>
          <w:p w14:paraId="0000009C"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booth-kettle</w:t>
            </w:r>
          </w:p>
        </w:tc>
      </w:tr>
      <w:tr w:rsidR="00271DFB" w14:paraId="76D6A4CC" w14:textId="77777777">
        <w:trPr>
          <w:trHeight w:val="540"/>
          <w:jc w:val="center"/>
        </w:trPr>
        <w:tc>
          <w:tcPr>
            <w:tcW w:w="3000" w:type="dxa"/>
          </w:tcPr>
          <w:p w14:paraId="0000009D"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hituketill</w:t>
            </w:r>
          </w:p>
        </w:tc>
        <w:tc>
          <w:tcPr>
            <w:tcW w:w="4140" w:type="dxa"/>
            <w:tcBorders>
              <w:right w:val="single" w:sz="8" w:space="0" w:color="000000"/>
            </w:tcBorders>
          </w:tcPr>
          <w:p w14:paraId="0000009E"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boiling-kettle</w:t>
            </w:r>
          </w:p>
        </w:tc>
      </w:tr>
      <w:tr w:rsidR="00271DFB" w14:paraId="237D2F74" w14:textId="77777777">
        <w:trPr>
          <w:jc w:val="center"/>
        </w:trPr>
        <w:tc>
          <w:tcPr>
            <w:tcW w:w="3000" w:type="dxa"/>
          </w:tcPr>
          <w:p w14:paraId="0000009F"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hverr</w:t>
            </w:r>
          </w:p>
        </w:tc>
        <w:tc>
          <w:tcPr>
            <w:tcW w:w="4140" w:type="dxa"/>
            <w:tcBorders>
              <w:right w:val="single" w:sz="8" w:space="0" w:color="000000"/>
            </w:tcBorders>
          </w:tcPr>
          <w:p w14:paraId="000000A0"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kettle, cauldron</w:t>
            </w:r>
          </w:p>
        </w:tc>
      </w:tr>
      <w:tr w:rsidR="00271DFB" w14:paraId="14924D09" w14:textId="77777777">
        <w:trPr>
          <w:jc w:val="center"/>
        </w:trPr>
        <w:tc>
          <w:tcPr>
            <w:tcW w:w="3000" w:type="dxa"/>
          </w:tcPr>
          <w:p w14:paraId="000000A1"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steinketill</w:t>
            </w:r>
          </w:p>
        </w:tc>
        <w:tc>
          <w:tcPr>
            <w:tcW w:w="4140" w:type="dxa"/>
            <w:tcBorders>
              <w:right w:val="single" w:sz="8" w:space="0" w:color="000000"/>
            </w:tcBorders>
          </w:tcPr>
          <w:p w14:paraId="000000A2"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stone-kettle</w:t>
            </w:r>
          </w:p>
        </w:tc>
      </w:tr>
      <w:tr w:rsidR="00271DFB" w14:paraId="4BA20838" w14:textId="77777777">
        <w:trPr>
          <w:jc w:val="center"/>
        </w:trPr>
        <w:tc>
          <w:tcPr>
            <w:tcW w:w="3000" w:type="dxa"/>
          </w:tcPr>
          <w:p w14:paraId="000000A3"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jarnketill</w:t>
            </w:r>
          </w:p>
        </w:tc>
        <w:tc>
          <w:tcPr>
            <w:tcW w:w="4140" w:type="dxa"/>
            <w:tcBorders>
              <w:right w:val="single" w:sz="8" w:space="0" w:color="000000"/>
            </w:tcBorders>
          </w:tcPr>
          <w:p w14:paraId="000000A4"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iron-kettle</w:t>
            </w:r>
          </w:p>
        </w:tc>
      </w:tr>
      <w:tr w:rsidR="00271DFB" w14:paraId="22221DCB" w14:textId="77777777">
        <w:trPr>
          <w:jc w:val="center"/>
        </w:trPr>
        <w:tc>
          <w:tcPr>
            <w:tcW w:w="7140" w:type="dxa"/>
            <w:gridSpan w:val="2"/>
          </w:tcPr>
          <w:p w14:paraId="000000A5" w14:textId="77777777" w:rsidR="00271DFB" w:rsidRDefault="00701114" w:rsidP="0070111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SERVING / EATING DISHES</w:t>
            </w:r>
          </w:p>
        </w:tc>
      </w:tr>
      <w:tr w:rsidR="00271DFB" w14:paraId="11DDB93C" w14:textId="77777777">
        <w:trPr>
          <w:jc w:val="center"/>
        </w:trPr>
        <w:tc>
          <w:tcPr>
            <w:tcW w:w="3000" w:type="dxa"/>
          </w:tcPr>
          <w:p w14:paraId="000000A7"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bjóð</w:t>
            </w:r>
          </w:p>
        </w:tc>
        <w:tc>
          <w:tcPr>
            <w:tcW w:w="4140" w:type="dxa"/>
            <w:tcBorders>
              <w:right w:val="single" w:sz="8" w:space="0" w:color="000000"/>
            </w:tcBorders>
          </w:tcPr>
          <w:p w14:paraId="000000A8"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small table, small plate</w:t>
            </w:r>
          </w:p>
        </w:tc>
      </w:tr>
      <w:tr w:rsidR="00271DFB" w14:paraId="0217E707" w14:textId="77777777">
        <w:trPr>
          <w:jc w:val="center"/>
        </w:trPr>
        <w:tc>
          <w:tcPr>
            <w:tcW w:w="3000" w:type="dxa"/>
          </w:tcPr>
          <w:p w14:paraId="000000A9"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skutill</w:t>
            </w:r>
          </w:p>
        </w:tc>
        <w:tc>
          <w:tcPr>
            <w:tcW w:w="4140" w:type="dxa"/>
            <w:tcBorders>
              <w:right w:val="single" w:sz="8" w:space="0" w:color="000000"/>
            </w:tcBorders>
          </w:tcPr>
          <w:p w14:paraId="000000AA"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dish, trencher</w:t>
            </w:r>
          </w:p>
        </w:tc>
      </w:tr>
      <w:tr w:rsidR="00271DFB" w14:paraId="6A069BCE" w14:textId="77777777">
        <w:trPr>
          <w:jc w:val="center"/>
        </w:trPr>
        <w:tc>
          <w:tcPr>
            <w:tcW w:w="3000" w:type="dxa"/>
          </w:tcPr>
          <w:p w14:paraId="000000AB"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diskr</w:t>
            </w:r>
          </w:p>
        </w:tc>
        <w:tc>
          <w:tcPr>
            <w:tcW w:w="4140" w:type="dxa"/>
            <w:tcBorders>
              <w:right w:val="single" w:sz="8" w:space="0" w:color="000000"/>
            </w:tcBorders>
          </w:tcPr>
          <w:p w14:paraId="000000AC"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dish</w:t>
            </w:r>
          </w:p>
        </w:tc>
      </w:tr>
      <w:tr w:rsidR="00271DFB" w14:paraId="1A942ABF" w14:textId="77777777">
        <w:trPr>
          <w:jc w:val="center"/>
        </w:trPr>
        <w:tc>
          <w:tcPr>
            <w:tcW w:w="3000" w:type="dxa"/>
          </w:tcPr>
          <w:p w14:paraId="000000AD"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sílfrdiskr</w:t>
            </w:r>
          </w:p>
        </w:tc>
        <w:tc>
          <w:tcPr>
            <w:tcW w:w="4140" w:type="dxa"/>
            <w:tcBorders>
              <w:right w:val="single" w:sz="8" w:space="0" w:color="000000"/>
            </w:tcBorders>
          </w:tcPr>
          <w:p w14:paraId="000000AE"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silver dish</w:t>
            </w:r>
          </w:p>
        </w:tc>
      </w:tr>
      <w:tr w:rsidR="00271DFB" w14:paraId="4138A400" w14:textId="77777777">
        <w:trPr>
          <w:jc w:val="center"/>
        </w:trPr>
        <w:tc>
          <w:tcPr>
            <w:tcW w:w="3000" w:type="dxa"/>
          </w:tcPr>
          <w:p w14:paraId="000000AF"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trygill</w:t>
            </w:r>
          </w:p>
        </w:tc>
        <w:tc>
          <w:tcPr>
            <w:tcW w:w="4140" w:type="dxa"/>
            <w:tcBorders>
              <w:right w:val="single" w:sz="8" w:space="0" w:color="000000"/>
            </w:tcBorders>
          </w:tcPr>
          <w:p w14:paraId="000000B0"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trencher</w:t>
            </w:r>
          </w:p>
        </w:tc>
      </w:tr>
      <w:tr w:rsidR="00271DFB" w14:paraId="34F859D6" w14:textId="77777777">
        <w:trPr>
          <w:jc w:val="center"/>
        </w:trPr>
        <w:tc>
          <w:tcPr>
            <w:tcW w:w="3000" w:type="dxa"/>
          </w:tcPr>
          <w:p w14:paraId="000000B1"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grautartrygill</w:t>
            </w:r>
          </w:p>
        </w:tc>
        <w:tc>
          <w:tcPr>
            <w:tcW w:w="4140" w:type="dxa"/>
            <w:tcBorders>
              <w:right w:val="single" w:sz="8" w:space="0" w:color="000000"/>
            </w:tcBorders>
          </w:tcPr>
          <w:p w14:paraId="000000B2"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oats trencher</w:t>
            </w:r>
          </w:p>
        </w:tc>
      </w:tr>
      <w:tr w:rsidR="00271DFB" w14:paraId="369B254F" w14:textId="77777777">
        <w:trPr>
          <w:jc w:val="center"/>
        </w:trPr>
        <w:tc>
          <w:tcPr>
            <w:tcW w:w="7140" w:type="dxa"/>
            <w:gridSpan w:val="2"/>
          </w:tcPr>
          <w:p w14:paraId="000000B3" w14:textId="77777777" w:rsidR="00271DFB" w:rsidRDefault="00701114" w:rsidP="0070111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DRINKING VESSELS </w:t>
            </w:r>
          </w:p>
        </w:tc>
      </w:tr>
      <w:tr w:rsidR="00271DFB" w14:paraId="78F314DF" w14:textId="77777777">
        <w:trPr>
          <w:jc w:val="center"/>
        </w:trPr>
        <w:tc>
          <w:tcPr>
            <w:tcW w:w="3000" w:type="dxa"/>
          </w:tcPr>
          <w:p w14:paraId="000000B5"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kalekr</w:t>
            </w:r>
          </w:p>
        </w:tc>
        <w:tc>
          <w:tcPr>
            <w:tcW w:w="4140" w:type="dxa"/>
            <w:tcBorders>
              <w:right w:val="single" w:sz="8" w:space="0" w:color="000000"/>
            </w:tcBorders>
          </w:tcPr>
          <w:p w14:paraId="000000B6"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cup, chalice</w:t>
            </w:r>
          </w:p>
        </w:tc>
      </w:tr>
      <w:tr w:rsidR="00271DFB" w14:paraId="2074B2AA" w14:textId="77777777">
        <w:trPr>
          <w:jc w:val="center"/>
        </w:trPr>
        <w:tc>
          <w:tcPr>
            <w:tcW w:w="3000" w:type="dxa"/>
          </w:tcPr>
          <w:p w14:paraId="000000B7"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kalkr</w:t>
            </w:r>
          </w:p>
        </w:tc>
        <w:tc>
          <w:tcPr>
            <w:tcW w:w="4140" w:type="dxa"/>
            <w:tcBorders>
              <w:right w:val="single" w:sz="8" w:space="0" w:color="000000"/>
            </w:tcBorders>
          </w:tcPr>
          <w:p w14:paraId="000000B8"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drinking cup, goblet, </w:t>
            </w:r>
          </w:p>
        </w:tc>
      </w:tr>
      <w:tr w:rsidR="00271DFB" w14:paraId="37F6DCC7" w14:textId="77777777">
        <w:trPr>
          <w:jc w:val="center"/>
        </w:trPr>
        <w:tc>
          <w:tcPr>
            <w:tcW w:w="3000" w:type="dxa"/>
          </w:tcPr>
          <w:p w14:paraId="000000B9"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ker</w:t>
            </w:r>
          </w:p>
        </w:tc>
        <w:tc>
          <w:tcPr>
            <w:tcW w:w="4140" w:type="dxa"/>
            <w:tcBorders>
              <w:right w:val="single" w:sz="8" w:space="0" w:color="000000"/>
            </w:tcBorders>
          </w:tcPr>
          <w:p w14:paraId="000000BA"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tub, vessel, goblet</w:t>
            </w:r>
          </w:p>
        </w:tc>
      </w:tr>
      <w:tr w:rsidR="00271DFB" w14:paraId="1480A0E7" w14:textId="77777777">
        <w:trPr>
          <w:jc w:val="center"/>
        </w:trPr>
        <w:tc>
          <w:tcPr>
            <w:tcW w:w="3000" w:type="dxa"/>
          </w:tcPr>
          <w:p w14:paraId="000000BB"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hrímkalkr</w:t>
            </w:r>
          </w:p>
        </w:tc>
        <w:tc>
          <w:tcPr>
            <w:tcW w:w="4140" w:type="dxa"/>
            <w:tcBorders>
              <w:right w:val="single" w:sz="8" w:space="0" w:color="000000"/>
            </w:tcBorders>
          </w:tcPr>
          <w:p w14:paraId="000000BC"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rime/frost-goblet</w:t>
            </w:r>
          </w:p>
        </w:tc>
      </w:tr>
      <w:tr w:rsidR="00271DFB" w14:paraId="25A972E5" w14:textId="77777777">
        <w:trPr>
          <w:jc w:val="center"/>
        </w:trPr>
        <w:tc>
          <w:tcPr>
            <w:tcW w:w="3000" w:type="dxa"/>
          </w:tcPr>
          <w:p w14:paraId="000000BD"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kanna</w:t>
            </w:r>
          </w:p>
        </w:tc>
        <w:tc>
          <w:tcPr>
            <w:tcW w:w="4140" w:type="dxa"/>
            <w:tcBorders>
              <w:right w:val="single" w:sz="8" w:space="0" w:color="000000"/>
            </w:tcBorders>
          </w:tcPr>
          <w:p w14:paraId="000000BE"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can, tankard</w:t>
            </w:r>
          </w:p>
        </w:tc>
      </w:tr>
      <w:tr w:rsidR="00271DFB" w14:paraId="70A97EC6" w14:textId="77777777">
        <w:trPr>
          <w:jc w:val="center"/>
        </w:trPr>
        <w:tc>
          <w:tcPr>
            <w:tcW w:w="3000" w:type="dxa"/>
          </w:tcPr>
          <w:p w14:paraId="000000BF"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bolli</w:t>
            </w:r>
          </w:p>
        </w:tc>
        <w:tc>
          <w:tcPr>
            <w:tcW w:w="4140" w:type="dxa"/>
            <w:tcBorders>
              <w:right w:val="single" w:sz="8" w:space="0" w:color="000000"/>
            </w:tcBorders>
          </w:tcPr>
          <w:p w14:paraId="000000C0"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bowl, cup, small vessel</w:t>
            </w:r>
          </w:p>
        </w:tc>
      </w:tr>
      <w:tr w:rsidR="00271DFB" w14:paraId="31716BFD" w14:textId="77777777">
        <w:trPr>
          <w:jc w:val="center"/>
        </w:trPr>
        <w:tc>
          <w:tcPr>
            <w:tcW w:w="7140" w:type="dxa"/>
            <w:gridSpan w:val="2"/>
          </w:tcPr>
          <w:p w14:paraId="000000C1" w14:textId="77777777" w:rsidR="00271DFB" w:rsidRDefault="00701114" w:rsidP="0070111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STORAGE WORDS</w:t>
            </w:r>
          </w:p>
        </w:tc>
      </w:tr>
      <w:tr w:rsidR="00271DFB" w14:paraId="67489EB3" w14:textId="77777777">
        <w:trPr>
          <w:jc w:val="center"/>
        </w:trPr>
        <w:tc>
          <w:tcPr>
            <w:tcW w:w="3000" w:type="dxa"/>
          </w:tcPr>
          <w:p w14:paraId="000000C3"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vinferill</w:t>
            </w:r>
          </w:p>
        </w:tc>
        <w:tc>
          <w:tcPr>
            <w:tcW w:w="4140" w:type="dxa"/>
            <w:tcBorders>
              <w:right w:val="single" w:sz="8" w:space="0" w:color="000000"/>
            </w:tcBorders>
          </w:tcPr>
          <w:p w14:paraId="000000C4"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wine-vat</w:t>
            </w:r>
          </w:p>
        </w:tc>
      </w:tr>
      <w:tr w:rsidR="00271DFB" w14:paraId="67FD3867" w14:textId="77777777">
        <w:trPr>
          <w:jc w:val="center"/>
        </w:trPr>
        <w:tc>
          <w:tcPr>
            <w:tcW w:w="3000" w:type="dxa"/>
          </w:tcPr>
          <w:p w14:paraId="000000C5"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ǫlkjóll</w:t>
            </w:r>
          </w:p>
        </w:tc>
        <w:tc>
          <w:tcPr>
            <w:tcW w:w="4140" w:type="dxa"/>
            <w:tcBorders>
              <w:right w:val="single" w:sz="8" w:space="0" w:color="000000"/>
            </w:tcBorders>
          </w:tcPr>
          <w:p w14:paraId="000000C6"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ale-cauldron (used in poetic contexts; lit. ale-ship)</w:t>
            </w:r>
          </w:p>
        </w:tc>
      </w:tr>
      <w:tr w:rsidR="00271DFB" w14:paraId="7869BF86" w14:textId="77777777">
        <w:trPr>
          <w:jc w:val="center"/>
        </w:trPr>
        <w:tc>
          <w:tcPr>
            <w:tcW w:w="3000" w:type="dxa"/>
          </w:tcPr>
          <w:p w14:paraId="000000C7"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sáld</w:t>
            </w:r>
          </w:p>
        </w:tc>
        <w:tc>
          <w:tcPr>
            <w:tcW w:w="4140" w:type="dxa"/>
            <w:tcBorders>
              <w:right w:val="single" w:sz="8" w:space="0" w:color="000000"/>
            </w:tcBorders>
          </w:tcPr>
          <w:p w14:paraId="000000C8"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measure, a vat</w:t>
            </w:r>
          </w:p>
        </w:tc>
      </w:tr>
      <w:tr w:rsidR="00271DFB" w14:paraId="0BE57E67" w14:textId="77777777">
        <w:trPr>
          <w:jc w:val="center"/>
        </w:trPr>
        <w:tc>
          <w:tcPr>
            <w:tcW w:w="3000" w:type="dxa"/>
          </w:tcPr>
          <w:p w14:paraId="000000C9"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tunna</w:t>
            </w:r>
          </w:p>
        </w:tc>
        <w:tc>
          <w:tcPr>
            <w:tcW w:w="4140" w:type="dxa"/>
            <w:tcBorders>
              <w:right w:val="single" w:sz="8" w:space="0" w:color="000000"/>
            </w:tcBorders>
          </w:tcPr>
          <w:p w14:paraId="000000CA"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barrel</w:t>
            </w:r>
          </w:p>
        </w:tc>
      </w:tr>
      <w:tr w:rsidR="00271DFB" w14:paraId="7E2EFFAB" w14:textId="77777777">
        <w:trPr>
          <w:jc w:val="center"/>
        </w:trPr>
        <w:tc>
          <w:tcPr>
            <w:tcW w:w="3000" w:type="dxa"/>
          </w:tcPr>
          <w:p w14:paraId="000000CB"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skapker</w:t>
            </w:r>
          </w:p>
        </w:tc>
        <w:tc>
          <w:tcPr>
            <w:tcW w:w="4140" w:type="dxa"/>
            <w:tcBorders>
              <w:right w:val="single" w:sz="8" w:space="0" w:color="000000"/>
            </w:tcBorders>
          </w:tcPr>
          <w:p w14:paraId="000000CC"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large vessel</w:t>
            </w:r>
          </w:p>
        </w:tc>
      </w:tr>
      <w:tr w:rsidR="00271DFB" w14:paraId="6C13438C" w14:textId="77777777">
        <w:trPr>
          <w:jc w:val="center"/>
        </w:trPr>
        <w:tc>
          <w:tcPr>
            <w:tcW w:w="3000" w:type="dxa"/>
          </w:tcPr>
          <w:p w14:paraId="000000CD"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mjólkrketill</w:t>
            </w:r>
          </w:p>
        </w:tc>
        <w:tc>
          <w:tcPr>
            <w:tcW w:w="4140" w:type="dxa"/>
            <w:tcBorders>
              <w:right w:val="single" w:sz="8" w:space="0" w:color="000000"/>
            </w:tcBorders>
          </w:tcPr>
          <w:p w14:paraId="000000CE"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milk vat – also used to make dairy products</w:t>
            </w:r>
          </w:p>
        </w:tc>
      </w:tr>
      <w:tr w:rsidR="00271DFB" w14:paraId="3A133896" w14:textId="77777777">
        <w:trPr>
          <w:jc w:val="center"/>
        </w:trPr>
        <w:tc>
          <w:tcPr>
            <w:tcW w:w="7140" w:type="dxa"/>
            <w:gridSpan w:val="2"/>
          </w:tcPr>
          <w:p w14:paraId="000000CF" w14:textId="77777777" w:rsidR="00271DFB" w:rsidRDefault="00701114" w:rsidP="0070111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IMPLEMENTS</w:t>
            </w:r>
          </w:p>
        </w:tc>
      </w:tr>
      <w:tr w:rsidR="00271DFB" w14:paraId="0E6EAD89" w14:textId="77777777">
        <w:trPr>
          <w:jc w:val="center"/>
        </w:trPr>
        <w:tc>
          <w:tcPr>
            <w:tcW w:w="3000" w:type="dxa"/>
          </w:tcPr>
          <w:p w14:paraId="000000D1"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þvara</w:t>
            </w:r>
          </w:p>
        </w:tc>
        <w:tc>
          <w:tcPr>
            <w:tcW w:w="4140" w:type="dxa"/>
            <w:tcBorders>
              <w:right w:val="single" w:sz="8" w:space="0" w:color="000000"/>
            </w:tcBorders>
          </w:tcPr>
          <w:p w14:paraId="000000D2"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stirring stick</w:t>
            </w:r>
          </w:p>
        </w:tc>
      </w:tr>
      <w:tr w:rsidR="00271DFB" w14:paraId="4704087B" w14:textId="77777777">
        <w:trPr>
          <w:jc w:val="center"/>
        </w:trPr>
        <w:tc>
          <w:tcPr>
            <w:tcW w:w="3000" w:type="dxa"/>
          </w:tcPr>
          <w:p w14:paraId="000000D3"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spánn / spónn</w:t>
            </w:r>
          </w:p>
        </w:tc>
        <w:tc>
          <w:tcPr>
            <w:tcW w:w="4140" w:type="dxa"/>
            <w:tcBorders>
              <w:right w:val="single" w:sz="8" w:space="0" w:color="000000"/>
            </w:tcBorders>
          </w:tcPr>
          <w:p w14:paraId="000000D4"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spoon</w:t>
            </w:r>
          </w:p>
        </w:tc>
      </w:tr>
      <w:tr w:rsidR="00271DFB" w14:paraId="00C63ADE" w14:textId="77777777">
        <w:trPr>
          <w:jc w:val="center"/>
        </w:trPr>
        <w:tc>
          <w:tcPr>
            <w:tcW w:w="7140" w:type="dxa"/>
            <w:gridSpan w:val="2"/>
          </w:tcPr>
          <w:p w14:paraId="000000D5" w14:textId="77777777" w:rsidR="00271DFB" w:rsidRDefault="00701114" w:rsidP="0070111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TYPES OF COOKING FIRE</w:t>
            </w:r>
          </w:p>
        </w:tc>
      </w:tr>
      <w:tr w:rsidR="00271DFB" w14:paraId="4FCD0481" w14:textId="77777777">
        <w:trPr>
          <w:jc w:val="center"/>
        </w:trPr>
        <w:tc>
          <w:tcPr>
            <w:tcW w:w="3000" w:type="dxa"/>
          </w:tcPr>
          <w:p w14:paraId="000000D7"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máleldar</w:t>
            </w:r>
          </w:p>
        </w:tc>
        <w:tc>
          <w:tcPr>
            <w:tcW w:w="4140" w:type="dxa"/>
            <w:tcBorders>
              <w:right w:val="single" w:sz="8" w:space="0" w:color="000000"/>
            </w:tcBorders>
          </w:tcPr>
          <w:p w14:paraId="000000D8"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meal-fires</w:t>
            </w:r>
          </w:p>
        </w:tc>
      </w:tr>
      <w:tr w:rsidR="00271DFB" w14:paraId="0732A900" w14:textId="77777777">
        <w:trPr>
          <w:jc w:val="center"/>
        </w:trPr>
        <w:tc>
          <w:tcPr>
            <w:tcW w:w="3000" w:type="dxa"/>
          </w:tcPr>
          <w:p w14:paraId="000000D9"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bakstreldr</w:t>
            </w:r>
          </w:p>
        </w:tc>
        <w:tc>
          <w:tcPr>
            <w:tcW w:w="4140" w:type="dxa"/>
            <w:tcBorders>
              <w:right w:val="single" w:sz="8" w:space="0" w:color="000000"/>
            </w:tcBorders>
          </w:tcPr>
          <w:p w14:paraId="000000DA"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fire for making bread</w:t>
            </w:r>
          </w:p>
        </w:tc>
      </w:tr>
      <w:tr w:rsidR="00271DFB" w14:paraId="3D8A25AA" w14:textId="77777777">
        <w:trPr>
          <w:jc w:val="center"/>
        </w:trPr>
        <w:tc>
          <w:tcPr>
            <w:tcW w:w="7140" w:type="dxa"/>
            <w:gridSpan w:val="2"/>
          </w:tcPr>
          <w:p w14:paraId="000000DB" w14:textId="77777777" w:rsidR="00271DFB" w:rsidRDefault="00701114" w:rsidP="0070111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TYPES OF FOOD</w:t>
            </w:r>
          </w:p>
        </w:tc>
      </w:tr>
      <w:tr w:rsidR="00271DFB" w14:paraId="77D3BB3A" w14:textId="77777777">
        <w:trPr>
          <w:jc w:val="center"/>
        </w:trPr>
        <w:tc>
          <w:tcPr>
            <w:tcW w:w="3000" w:type="dxa"/>
          </w:tcPr>
          <w:p w14:paraId="000000DD"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skreið</w:t>
            </w:r>
          </w:p>
        </w:tc>
        <w:tc>
          <w:tcPr>
            <w:tcW w:w="4140" w:type="dxa"/>
            <w:tcBorders>
              <w:right w:val="single" w:sz="8" w:space="0" w:color="000000"/>
            </w:tcBorders>
          </w:tcPr>
          <w:p w14:paraId="000000DE" w14:textId="16CD562D"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stockfish</w:t>
            </w:r>
          </w:p>
        </w:tc>
      </w:tr>
      <w:tr w:rsidR="00271DFB" w14:paraId="10C2A36C" w14:textId="77777777">
        <w:trPr>
          <w:jc w:val="center"/>
        </w:trPr>
        <w:tc>
          <w:tcPr>
            <w:tcW w:w="3000" w:type="dxa"/>
          </w:tcPr>
          <w:p w14:paraId="000000DF"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skyr</w:t>
            </w:r>
          </w:p>
        </w:tc>
        <w:tc>
          <w:tcPr>
            <w:tcW w:w="4140" w:type="dxa"/>
            <w:tcBorders>
              <w:right w:val="single" w:sz="8" w:space="0" w:color="000000"/>
            </w:tcBorders>
          </w:tcPr>
          <w:p w14:paraId="000000E0"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curds, fermented milk</w:t>
            </w:r>
          </w:p>
        </w:tc>
      </w:tr>
      <w:tr w:rsidR="00271DFB" w14:paraId="160429BF" w14:textId="77777777">
        <w:trPr>
          <w:jc w:val="center"/>
        </w:trPr>
        <w:tc>
          <w:tcPr>
            <w:tcW w:w="3000" w:type="dxa"/>
          </w:tcPr>
          <w:p w14:paraId="000000E1" w14:textId="6BC17A82" w:rsidR="00271DFB" w:rsidRDefault="004E04FD"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sidR="00701114">
              <w:rPr>
                <w:rFonts w:ascii="Times New Roman" w:eastAsia="Times New Roman" w:hAnsi="Times New Roman" w:cs="Times New Roman"/>
                <w:sz w:val="20"/>
                <w:szCs w:val="20"/>
              </w:rPr>
              <w:t>rásir</w:t>
            </w:r>
          </w:p>
        </w:tc>
        <w:tc>
          <w:tcPr>
            <w:tcW w:w="4140" w:type="dxa"/>
            <w:tcBorders>
              <w:right w:val="single" w:sz="8" w:space="0" w:color="000000"/>
            </w:tcBorders>
          </w:tcPr>
          <w:p w14:paraId="000000E2"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delicacies</w:t>
            </w:r>
          </w:p>
        </w:tc>
      </w:tr>
      <w:tr w:rsidR="00271DFB" w14:paraId="38C2511D" w14:textId="77777777">
        <w:trPr>
          <w:jc w:val="center"/>
        </w:trPr>
        <w:tc>
          <w:tcPr>
            <w:tcW w:w="3000" w:type="dxa"/>
          </w:tcPr>
          <w:p w14:paraId="000000E3" w14:textId="778FA165" w:rsidR="00271DFB" w:rsidRDefault="004E04FD"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Ǫ</w:t>
            </w:r>
            <w:r w:rsidR="00701114">
              <w:rPr>
                <w:rFonts w:ascii="Times New Roman" w:eastAsia="Times New Roman" w:hAnsi="Times New Roman" w:cs="Times New Roman"/>
                <w:sz w:val="20"/>
                <w:szCs w:val="20"/>
              </w:rPr>
              <w:t>lkrásir</w:t>
            </w:r>
          </w:p>
        </w:tc>
        <w:tc>
          <w:tcPr>
            <w:tcW w:w="4140" w:type="dxa"/>
            <w:tcBorders>
              <w:right w:val="single" w:sz="8" w:space="0" w:color="000000"/>
            </w:tcBorders>
          </w:tcPr>
          <w:p w14:paraId="000000E4"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ale-delicacies</w:t>
            </w:r>
          </w:p>
        </w:tc>
      </w:tr>
      <w:tr w:rsidR="00271DFB" w14:paraId="11AE9F61" w14:textId="77777777">
        <w:trPr>
          <w:jc w:val="center"/>
        </w:trPr>
        <w:tc>
          <w:tcPr>
            <w:tcW w:w="3000" w:type="dxa"/>
          </w:tcPr>
          <w:p w14:paraId="000000E5" w14:textId="2E0C524F" w:rsidR="00271DFB" w:rsidRDefault="004E04FD"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701114">
              <w:rPr>
                <w:rFonts w:ascii="Times New Roman" w:eastAsia="Times New Roman" w:hAnsi="Times New Roman" w:cs="Times New Roman"/>
                <w:sz w:val="20"/>
                <w:szCs w:val="20"/>
              </w:rPr>
              <w:t>oð</w:t>
            </w:r>
          </w:p>
        </w:tc>
        <w:tc>
          <w:tcPr>
            <w:tcW w:w="4140" w:type="dxa"/>
            <w:tcBorders>
              <w:right w:val="single" w:sz="8" w:space="0" w:color="000000"/>
            </w:tcBorders>
          </w:tcPr>
          <w:p w14:paraId="000000E6" w14:textId="7D76E64C" w:rsidR="00271DFB" w:rsidRDefault="00354057"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701114">
              <w:rPr>
                <w:rFonts w:ascii="Times New Roman" w:eastAsia="Times New Roman" w:hAnsi="Times New Roman" w:cs="Times New Roman"/>
                <w:sz w:val="20"/>
                <w:szCs w:val="20"/>
              </w:rPr>
              <w:t>roth</w:t>
            </w:r>
          </w:p>
        </w:tc>
      </w:tr>
      <w:tr w:rsidR="00271DFB" w14:paraId="7324F78B" w14:textId="77777777">
        <w:trPr>
          <w:jc w:val="center"/>
        </w:trPr>
        <w:tc>
          <w:tcPr>
            <w:tcW w:w="7140" w:type="dxa"/>
            <w:gridSpan w:val="2"/>
          </w:tcPr>
          <w:p w14:paraId="000000E7" w14:textId="77777777" w:rsidR="00271DFB" w:rsidRDefault="00701114" w:rsidP="0070111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FOOD-RELATED BUILDINGS</w:t>
            </w:r>
          </w:p>
        </w:tc>
      </w:tr>
      <w:tr w:rsidR="00271DFB" w14:paraId="6C398F3F" w14:textId="77777777">
        <w:trPr>
          <w:jc w:val="center"/>
        </w:trPr>
        <w:tc>
          <w:tcPr>
            <w:tcW w:w="3000" w:type="dxa"/>
          </w:tcPr>
          <w:p w14:paraId="000000E9" w14:textId="5F04F317" w:rsidR="00271DFB" w:rsidRDefault="004E04FD" w:rsidP="00701114">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S</w:t>
            </w:r>
            <w:r w:rsidR="00701114">
              <w:rPr>
                <w:rFonts w:ascii="Times New Roman" w:eastAsia="Times New Roman" w:hAnsi="Times New Roman" w:cs="Times New Roman"/>
                <w:sz w:val="20"/>
                <w:szCs w:val="20"/>
              </w:rPr>
              <w:t>oðhús</w:t>
            </w:r>
          </w:p>
        </w:tc>
        <w:tc>
          <w:tcPr>
            <w:tcW w:w="4140" w:type="dxa"/>
            <w:tcBorders>
              <w:right w:val="single" w:sz="8" w:space="0" w:color="000000"/>
            </w:tcBorders>
          </w:tcPr>
          <w:p w14:paraId="000000EA"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boiling-house (kitchen)</w:t>
            </w:r>
          </w:p>
        </w:tc>
      </w:tr>
      <w:tr w:rsidR="00271DFB" w14:paraId="7739588C" w14:textId="77777777">
        <w:trPr>
          <w:jc w:val="center"/>
        </w:trPr>
        <w:tc>
          <w:tcPr>
            <w:tcW w:w="3000" w:type="dxa"/>
            <w:vAlign w:val="center"/>
          </w:tcPr>
          <w:p w14:paraId="000000EB" w14:textId="453965AB" w:rsidR="00271DFB" w:rsidRDefault="004E04FD"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701114">
              <w:rPr>
                <w:rFonts w:ascii="Times New Roman" w:eastAsia="Times New Roman" w:hAnsi="Times New Roman" w:cs="Times New Roman"/>
                <w:sz w:val="20"/>
                <w:szCs w:val="20"/>
              </w:rPr>
              <w:t>úr</w:t>
            </w:r>
          </w:p>
        </w:tc>
        <w:tc>
          <w:tcPr>
            <w:tcW w:w="4140" w:type="dxa"/>
            <w:tcBorders>
              <w:right w:val="single" w:sz="8" w:space="0" w:color="000000"/>
            </w:tcBorders>
          </w:tcPr>
          <w:p w14:paraId="000000EC"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pantry, storeroom</w:t>
            </w:r>
          </w:p>
        </w:tc>
      </w:tr>
      <w:tr w:rsidR="00271DFB" w14:paraId="6E06EC04" w14:textId="77777777">
        <w:trPr>
          <w:jc w:val="center"/>
        </w:trPr>
        <w:tc>
          <w:tcPr>
            <w:tcW w:w="3000" w:type="dxa"/>
          </w:tcPr>
          <w:p w14:paraId="000000ED" w14:textId="2D5BBCF0" w:rsidR="00271DFB" w:rsidRDefault="004E04FD"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w:t>
            </w:r>
            <w:r w:rsidR="00701114">
              <w:rPr>
                <w:rFonts w:ascii="Times New Roman" w:eastAsia="Times New Roman" w:hAnsi="Times New Roman" w:cs="Times New Roman"/>
                <w:sz w:val="20"/>
                <w:szCs w:val="20"/>
              </w:rPr>
              <w:t>lefar</w:t>
            </w:r>
          </w:p>
        </w:tc>
        <w:tc>
          <w:tcPr>
            <w:tcW w:w="4140" w:type="dxa"/>
            <w:tcBorders>
              <w:bottom w:val="single" w:sz="8" w:space="0" w:color="000000"/>
              <w:right w:val="single" w:sz="8" w:space="0" w:color="000000"/>
            </w:tcBorders>
          </w:tcPr>
          <w:p w14:paraId="000000EE"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butteries</w:t>
            </w:r>
          </w:p>
        </w:tc>
      </w:tr>
      <w:tr w:rsidR="00271DFB" w14:paraId="1A994AB8" w14:textId="77777777">
        <w:trPr>
          <w:jc w:val="center"/>
        </w:trPr>
        <w:tc>
          <w:tcPr>
            <w:tcW w:w="3000" w:type="dxa"/>
            <w:tcBorders>
              <w:right w:val="single" w:sz="8" w:space="0" w:color="000000"/>
            </w:tcBorders>
          </w:tcPr>
          <w:p w14:paraId="000000EF" w14:textId="77777777" w:rsidR="00271DFB" w:rsidRDefault="00701114" w:rsidP="00701114">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FOOD “JOBS”</w:t>
            </w:r>
          </w:p>
        </w:tc>
        <w:tc>
          <w:tcPr>
            <w:tcW w:w="4140" w:type="dxa"/>
            <w:tcBorders>
              <w:left w:val="single" w:sz="8" w:space="0" w:color="000000"/>
              <w:right w:val="single" w:sz="8" w:space="0" w:color="000000"/>
            </w:tcBorders>
          </w:tcPr>
          <w:p w14:paraId="000000F0" w14:textId="77777777" w:rsidR="00271DFB" w:rsidRDefault="00271DFB" w:rsidP="00701114">
            <w:pPr>
              <w:spacing w:line="360" w:lineRule="auto"/>
              <w:rPr>
                <w:rFonts w:ascii="Times New Roman" w:eastAsia="Times New Roman" w:hAnsi="Times New Roman" w:cs="Times New Roman"/>
                <w:sz w:val="24"/>
                <w:szCs w:val="24"/>
              </w:rPr>
            </w:pPr>
          </w:p>
        </w:tc>
      </w:tr>
      <w:tr w:rsidR="00271DFB" w14:paraId="05D432AA" w14:textId="77777777">
        <w:trPr>
          <w:jc w:val="center"/>
        </w:trPr>
        <w:tc>
          <w:tcPr>
            <w:tcW w:w="3000" w:type="dxa"/>
          </w:tcPr>
          <w:p w14:paraId="000000F1"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matsveinn</w:t>
            </w:r>
          </w:p>
        </w:tc>
        <w:tc>
          <w:tcPr>
            <w:tcW w:w="4140" w:type="dxa"/>
            <w:tcBorders>
              <w:right w:val="single" w:sz="8" w:space="0" w:color="000000"/>
            </w:tcBorders>
          </w:tcPr>
          <w:p w14:paraId="000000F2"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food-boy (cook)</w:t>
            </w:r>
          </w:p>
        </w:tc>
      </w:tr>
      <w:tr w:rsidR="00271DFB" w14:paraId="38A8519D" w14:textId="77777777">
        <w:trPr>
          <w:jc w:val="center"/>
        </w:trPr>
        <w:tc>
          <w:tcPr>
            <w:tcW w:w="3000" w:type="dxa"/>
          </w:tcPr>
          <w:p w14:paraId="000000F3" w14:textId="2605252F" w:rsidR="00271DFB" w:rsidRDefault="004E04FD"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Brass</w:t>
            </w:r>
          </w:p>
        </w:tc>
        <w:tc>
          <w:tcPr>
            <w:tcW w:w="4140" w:type="dxa"/>
            <w:tcBorders>
              <w:right w:val="single" w:sz="8" w:space="0" w:color="000000"/>
            </w:tcBorders>
          </w:tcPr>
          <w:p w14:paraId="000000F4"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roaster (cook)</w:t>
            </w:r>
          </w:p>
        </w:tc>
      </w:tr>
      <w:tr w:rsidR="00271DFB" w14:paraId="2C4FD42B" w14:textId="77777777">
        <w:trPr>
          <w:jc w:val="center"/>
        </w:trPr>
        <w:tc>
          <w:tcPr>
            <w:tcW w:w="3000" w:type="dxa"/>
          </w:tcPr>
          <w:p w14:paraId="000000F5"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hvergætir</w:t>
            </w:r>
          </w:p>
        </w:tc>
        <w:tc>
          <w:tcPr>
            <w:tcW w:w="4140" w:type="dxa"/>
            <w:tcBorders>
              <w:right w:val="single" w:sz="8" w:space="0" w:color="000000"/>
            </w:tcBorders>
          </w:tcPr>
          <w:p w14:paraId="000000F6" w14:textId="77777777" w:rsidR="00271DFB" w:rsidRDefault="00701114" w:rsidP="00701114">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kettle-guarder (cook)</w:t>
            </w:r>
          </w:p>
        </w:tc>
      </w:tr>
    </w:tbl>
    <w:p w14:paraId="000000F7" w14:textId="77777777" w:rsidR="00271DFB" w:rsidRDefault="00271DFB" w:rsidP="00701114">
      <w:pPr>
        <w:spacing w:line="360" w:lineRule="auto"/>
        <w:rPr>
          <w:rFonts w:ascii="Times New Roman" w:eastAsia="Times New Roman" w:hAnsi="Times New Roman" w:cs="Times New Roman"/>
          <w:sz w:val="24"/>
          <w:szCs w:val="24"/>
        </w:rPr>
      </w:pPr>
    </w:p>
    <w:p w14:paraId="4EB0315F" w14:textId="620B8183" w:rsidR="00E52DFB" w:rsidRPr="00E52DFB" w:rsidRDefault="004E04FD" w:rsidP="00E52DFB">
      <w:pPr>
        <w:pStyle w:val="Heading1"/>
      </w:pPr>
      <w:bookmarkStart w:id="20" w:name="_heading=h.bov92wx9qnrm" w:colFirst="0" w:colLast="0"/>
      <w:bookmarkEnd w:id="20"/>
      <w:r>
        <w:t>Works C</w:t>
      </w:r>
      <w:r w:rsidR="00105B5D">
        <w:t>ited</w:t>
      </w:r>
    </w:p>
    <w:p w14:paraId="21573C47" w14:textId="1F2FAF27" w:rsidR="004E04FD" w:rsidRPr="004E04FD" w:rsidRDefault="00701114" w:rsidP="004E04FD">
      <w:pPr>
        <w:pStyle w:val="Heading2"/>
        <w:rPr>
          <w:sz w:val="24"/>
          <w:szCs w:val="24"/>
        </w:rPr>
      </w:pPr>
      <w:bookmarkStart w:id="21" w:name="_heading=h.w9qe5nj3klke" w:colFirst="0" w:colLast="0"/>
      <w:bookmarkEnd w:id="21"/>
      <w:r w:rsidRPr="00105B5D">
        <w:rPr>
          <w:sz w:val="24"/>
          <w:szCs w:val="24"/>
        </w:rPr>
        <w:t>Primary sources</w:t>
      </w:r>
    </w:p>
    <w:p w14:paraId="6E21B933" w14:textId="77777777" w:rsidR="00920585" w:rsidRDefault="00920585" w:rsidP="00161908">
      <w:pPr>
        <w:spacing w:after="0" w:line="360" w:lineRule="auto"/>
        <w:ind w:left="720" w:hanging="720"/>
        <w:rPr>
          <w:rFonts w:ascii="Times New Roman" w:eastAsia="Times New Roman" w:hAnsi="Times New Roman" w:cs="Times New Roman"/>
          <w:sz w:val="24"/>
          <w:szCs w:val="24"/>
        </w:rPr>
      </w:pPr>
    </w:p>
    <w:p w14:paraId="34F2072F" w14:textId="77777777" w:rsidR="00011D51" w:rsidRDefault="00011D51" w:rsidP="00011D51">
      <w:pPr>
        <w:spacing w:after="0" w:line="360" w:lineRule="auto"/>
        <w:ind w:left="720" w:hanging="720"/>
        <w:rPr>
          <w:rFonts w:ascii="Times New Roman" w:eastAsia="Times New Roman" w:hAnsi="Times New Roman" w:cs="Times New Roman"/>
          <w:sz w:val="24"/>
          <w:szCs w:val="24"/>
        </w:rPr>
      </w:pPr>
      <w:r w:rsidRPr="00011D51">
        <w:rPr>
          <w:rFonts w:ascii="Times New Roman" w:eastAsia="Times New Roman" w:hAnsi="Times New Roman" w:cs="Times New Roman"/>
          <w:sz w:val="24"/>
          <w:szCs w:val="24"/>
        </w:rPr>
        <w:t xml:space="preserve">Bjarni Aðalbjarnarson, ed. 1941-51. </w:t>
      </w:r>
      <w:r w:rsidRPr="00011D51">
        <w:rPr>
          <w:rFonts w:ascii="Times New Roman" w:eastAsia="Times New Roman" w:hAnsi="Times New Roman" w:cs="Times New Roman"/>
          <w:i/>
          <w:sz w:val="24"/>
          <w:szCs w:val="24"/>
        </w:rPr>
        <w:t>Heimskringla</w:t>
      </w:r>
      <w:r w:rsidRPr="00011D51">
        <w:rPr>
          <w:rFonts w:ascii="Times New Roman" w:eastAsia="Times New Roman" w:hAnsi="Times New Roman" w:cs="Times New Roman"/>
          <w:sz w:val="24"/>
          <w:szCs w:val="24"/>
        </w:rPr>
        <w:t xml:space="preserve">, Íslenzk fornrit 26-28, 3 vols, Reykjavík: Hið íslenzka fornritafélag </w:t>
      </w:r>
    </w:p>
    <w:p w14:paraId="000000FA" w14:textId="45995304" w:rsidR="00271DFB" w:rsidRDefault="00701114" w:rsidP="00161908">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Bjarni Einarsson, ed. 2003. </w:t>
      </w:r>
      <w:r>
        <w:rPr>
          <w:rFonts w:ascii="Times New Roman" w:eastAsia="Times New Roman" w:hAnsi="Times New Roman" w:cs="Times New Roman"/>
          <w:i/>
          <w:sz w:val="24"/>
          <w:szCs w:val="24"/>
        </w:rPr>
        <w:t>Egils saga</w:t>
      </w:r>
      <w:r>
        <w:rPr>
          <w:rFonts w:ascii="Times New Roman" w:eastAsia="Times New Roman" w:hAnsi="Times New Roman" w:cs="Times New Roman"/>
          <w:sz w:val="24"/>
          <w:szCs w:val="24"/>
        </w:rPr>
        <w:t>, London: Viking Society for Northern Research</w:t>
      </w:r>
    </w:p>
    <w:p w14:paraId="000000FB" w14:textId="77777777" w:rsidR="00271DFB" w:rsidRDefault="00701114" w:rsidP="00161908">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Björn K. Þórólfsson, and Guðni Jónsson, eds. 1943. ‘Hávarðar saga Ísfirðings’, in </w:t>
      </w:r>
      <w:r>
        <w:rPr>
          <w:rFonts w:ascii="Times New Roman" w:eastAsia="Times New Roman" w:hAnsi="Times New Roman" w:cs="Times New Roman"/>
          <w:i/>
          <w:sz w:val="24"/>
          <w:szCs w:val="24"/>
        </w:rPr>
        <w:t xml:space="preserve">Vestfirðinga sögur. </w:t>
      </w:r>
      <w:r>
        <w:rPr>
          <w:rFonts w:ascii="Times New Roman" w:eastAsia="Times New Roman" w:hAnsi="Times New Roman" w:cs="Times New Roman"/>
          <w:sz w:val="24"/>
          <w:szCs w:val="24"/>
        </w:rPr>
        <w:t>Íslenzk fornrit 6. Reykjavík: Hið íslenzka fornritafélag, 289–358</w:t>
      </w:r>
    </w:p>
    <w:p w14:paraId="000000FC" w14:textId="77777777" w:rsidR="00271DFB" w:rsidRDefault="00701114" w:rsidP="00161908">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Cleasby, Richard, and Gudbrand Vigfússon. 1874. </w:t>
      </w:r>
      <w:r>
        <w:rPr>
          <w:rFonts w:ascii="Times New Roman" w:eastAsia="Times New Roman" w:hAnsi="Times New Roman" w:cs="Times New Roman"/>
          <w:i/>
          <w:sz w:val="24"/>
          <w:szCs w:val="24"/>
        </w:rPr>
        <w:t>An Icelandic-English Dictionary</w:t>
      </w:r>
      <w:r>
        <w:rPr>
          <w:rFonts w:ascii="Times New Roman" w:eastAsia="Times New Roman" w:hAnsi="Times New Roman" w:cs="Times New Roman"/>
          <w:sz w:val="24"/>
          <w:szCs w:val="24"/>
        </w:rPr>
        <w:t>, Oxford: Clarendon Press</w:t>
      </w:r>
    </w:p>
    <w:p w14:paraId="000000FD" w14:textId="5E165C29" w:rsidR="00271DFB" w:rsidRDefault="00701114" w:rsidP="00161908">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Dennis, Andrew, Pete</w:t>
      </w:r>
      <w:r w:rsidR="00BF6A2D">
        <w:rPr>
          <w:rFonts w:ascii="Times New Roman" w:eastAsia="Times New Roman" w:hAnsi="Times New Roman" w:cs="Times New Roman"/>
          <w:sz w:val="24"/>
          <w:szCs w:val="24"/>
        </w:rPr>
        <w:t>r Foote, and Richard Perkins, trans</w:t>
      </w:r>
      <w:r>
        <w:rPr>
          <w:rFonts w:ascii="Times New Roman" w:eastAsia="Times New Roman" w:hAnsi="Times New Roman" w:cs="Times New Roman"/>
          <w:sz w:val="24"/>
          <w:szCs w:val="24"/>
        </w:rPr>
        <w:t xml:space="preserve">. 1980. </w:t>
      </w:r>
      <w:r>
        <w:rPr>
          <w:rFonts w:ascii="Times New Roman" w:eastAsia="Times New Roman" w:hAnsi="Times New Roman" w:cs="Times New Roman"/>
          <w:i/>
          <w:sz w:val="24"/>
          <w:szCs w:val="24"/>
        </w:rPr>
        <w:t>Laws of Early Iceland: Grágás I,</w:t>
      </w:r>
      <w:r>
        <w:rPr>
          <w:rFonts w:ascii="Times New Roman" w:eastAsia="Times New Roman" w:hAnsi="Times New Roman" w:cs="Times New Roman"/>
          <w:sz w:val="24"/>
          <w:szCs w:val="24"/>
        </w:rPr>
        <w:t xml:space="preserve"> Winnipeg: University of Manitoba Press</w:t>
      </w:r>
    </w:p>
    <w:p w14:paraId="000000FE" w14:textId="7CED8319" w:rsidR="00271DFB" w:rsidRDefault="00701114" w:rsidP="00161908">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Dennis, Andrew, Peter</w:t>
      </w:r>
      <w:r w:rsidR="00BF6A2D">
        <w:rPr>
          <w:rFonts w:ascii="Times New Roman" w:eastAsia="Times New Roman" w:hAnsi="Times New Roman" w:cs="Times New Roman"/>
          <w:sz w:val="24"/>
          <w:szCs w:val="24"/>
        </w:rPr>
        <w:t xml:space="preserve"> Foote, and Richard Perkins, trans</w:t>
      </w:r>
      <w:r>
        <w:rPr>
          <w:rFonts w:ascii="Times New Roman" w:eastAsia="Times New Roman" w:hAnsi="Times New Roman" w:cs="Times New Roman"/>
          <w:sz w:val="24"/>
          <w:szCs w:val="24"/>
        </w:rPr>
        <w:t xml:space="preserve">. 2000. </w:t>
      </w:r>
      <w:r>
        <w:rPr>
          <w:rFonts w:ascii="Times New Roman" w:eastAsia="Times New Roman" w:hAnsi="Times New Roman" w:cs="Times New Roman"/>
          <w:i/>
          <w:sz w:val="24"/>
          <w:szCs w:val="24"/>
        </w:rPr>
        <w:t>Laws of Early Iceland: Grágás II,</w:t>
      </w:r>
      <w:r>
        <w:rPr>
          <w:rFonts w:ascii="Times New Roman" w:eastAsia="Times New Roman" w:hAnsi="Times New Roman" w:cs="Times New Roman"/>
          <w:sz w:val="24"/>
          <w:szCs w:val="24"/>
        </w:rPr>
        <w:t xml:space="preserve"> Winnipeg: University of Manitoba Press</w:t>
      </w:r>
    </w:p>
    <w:p w14:paraId="09EE3AF0" w14:textId="77777777" w:rsidR="006569A3" w:rsidRDefault="006569A3" w:rsidP="006569A3">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Einar Ól. Sveinsson, ed. 1939. ‘Kormáks saga’, in </w:t>
      </w:r>
      <w:r>
        <w:rPr>
          <w:rFonts w:ascii="Times New Roman" w:eastAsia="Times New Roman" w:hAnsi="Times New Roman" w:cs="Times New Roman"/>
          <w:i/>
          <w:sz w:val="24"/>
          <w:szCs w:val="24"/>
        </w:rPr>
        <w:t xml:space="preserve">Vatnsdœla saga. </w:t>
      </w:r>
      <w:r>
        <w:rPr>
          <w:rFonts w:ascii="Times New Roman" w:eastAsia="Times New Roman" w:hAnsi="Times New Roman" w:cs="Times New Roman"/>
          <w:sz w:val="24"/>
          <w:szCs w:val="24"/>
        </w:rPr>
        <w:t>Íslenzk fornrit 8, Reykjavík: Hið íslenzka fornritafélag, 201–307</w:t>
      </w:r>
    </w:p>
    <w:p w14:paraId="000000FF" w14:textId="610F322E" w:rsidR="00271DFB" w:rsidRDefault="006569A3" w:rsidP="00161908">
      <w:pPr>
        <w:spacing w:after="0" w:line="360" w:lineRule="auto"/>
        <w:ind w:left="720" w:hanging="720"/>
        <w:rPr>
          <w:rFonts w:ascii="Times New Roman" w:eastAsia="Times New Roman" w:hAnsi="Times New Roman" w:cs="Times New Roman"/>
          <w:sz w:val="24"/>
          <w:szCs w:val="24"/>
        </w:rPr>
      </w:pPr>
      <w:r w:rsidRPr="006569A3">
        <w:rPr>
          <w:rFonts w:ascii="Times New Roman" w:eastAsia="Times New Roman" w:hAnsi="Times New Roman" w:cs="Times New Roman"/>
          <w:sz w:val="24"/>
          <w:szCs w:val="24"/>
        </w:rPr>
        <w:t>——</w:t>
      </w:r>
      <w:r w:rsidR="00701114">
        <w:rPr>
          <w:rFonts w:ascii="Times New Roman" w:eastAsia="Times New Roman" w:hAnsi="Times New Roman" w:cs="Times New Roman"/>
          <w:sz w:val="24"/>
          <w:szCs w:val="24"/>
        </w:rPr>
        <w:t xml:space="preserve">, ed. 1954. </w:t>
      </w:r>
      <w:r w:rsidR="00701114">
        <w:rPr>
          <w:rFonts w:ascii="Times New Roman" w:eastAsia="Times New Roman" w:hAnsi="Times New Roman" w:cs="Times New Roman"/>
          <w:i/>
          <w:sz w:val="24"/>
          <w:szCs w:val="24"/>
        </w:rPr>
        <w:t xml:space="preserve">Brennu-Njáls saga. </w:t>
      </w:r>
      <w:r w:rsidR="00701114">
        <w:rPr>
          <w:rFonts w:ascii="Times New Roman" w:eastAsia="Times New Roman" w:hAnsi="Times New Roman" w:cs="Times New Roman"/>
          <w:sz w:val="24"/>
          <w:szCs w:val="24"/>
        </w:rPr>
        <w:t>Íslenzk fornrit 12, Reykjavík: Hið íslenzka fornritafélag</w:t>
      </w:r>
    </w:p>
    <w:p w14:paraId="00000101" w14:textId="77777777" w:rsidR="00271DFB" w:rsidRDefault="00701114" w:rsidP="00161908">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Einar Ól. Sveinsson, and Matthias Þórðarson, eds. 1935. </w:t>
      </w:r>
      <w:r w:rsidRPr="005853D3">
        <w:rPr>
          <w:rFonts w:ascii="Times New Roman" w:eastAsia="Times New Roman" w:hAnsi="Times New Roman" w:cs="Times New Roman"/>
          <w:sz w:val="24"/>
          <w:szCs w:val="24"/>
          <w:lang w:val="da-DK"/>
        </w:rPr>
        <w:t xml:space="preserve">‘Eyrbyggja saga’, in </w:t>
      </w:r>
      <w:r w:rsidRPr="005853D3">
        <w:rPr>
          <w:rFonts w:ascii="Times New Roman" w:eastAsia="Times New Roman" w:hAnsi="Times New Roman" w:cs="Times New Roman"/>
          <w:i/>
          <w:sz w:val="24"/>
          <w:szCs w:val="24"/>
          <w:lang w:val="da-DK"/>
        </w:rPr>
        <w:t xml:space="preserve">Eyrbyggja saga. </w:t>
      </w:r>
      <w:r>
        <w:rPr>
          <w:rFonts w:ascii="Times New Roman" w:eastAsia="Times New Roman" w:hAnsi="Times New Roman" w:cs="Times New Roman"/>
          <w:sz w:val="24"/>
          <w:szCs w:val="24"/>
        </w:rPr>
        <w:t>Íslenzk fornrit 4, Reykjavík: Hið íslenzka fornritafélag</w:t>
      </w:r>
    </w:p>
    <w:p w14:paraId="00000102" w14:textId="77777777" w:rsidR="00271DFB" w:rsidRDefault="00701114" w:rsidP="00161908">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Faulkes, Anthony, ed. 1980. ‘Halldórs þáttr Snorrasonar hinn fyrri’, in </w:t>
      </w:r>
      <w:r>
        <w:rPr>
          <w:rFonts w:ascii="Times New Roman" w:eastAsia="Times New Roman" w:hAnsi="Times New Roman" w:cs="Times New Roman"/>
          <w:i/>
          <w:sz w:val="24"/>
          <w:szCs w:val="24"/>
        </w:rPr>
        <w:t>Stories from Sagas of Kings</w:t>
      </w:r>
      <w:r>
        <w:rPr>
          <w:rFonts w:ascii="Times New Roman" w:eastAsia="Times New Roman" w:hAnsi="Times New Roman" w:cs="Times New Roman"/>
          <w:sz w:val="24"/>
          <w:szCs w:val="24"/>
        </w:rPr>
        <w:t>, London: Viking Society for Northern Research, 3–14</w:t>
      </w:r>
    </w:p>
    <w:p w14:paraId="00000104" w14:textId="6C792249" w:rsidR="00271DFB" w:rsidRDefault="00701114" w:rsidP="00161908">
      <w:pPr>
        <w:spacing w:after="0" w:line="360" w:lineRule="auto"/>
        <w:ind w:left="720" w:hanging="720"/>
        <w:rPr>
          <w:rFonts w:ascii="Times New Roman" w:eastAsia="Times New Roman" w:hAnsi="Times New Roman" w:cs="Times New Roman"/>
          <w:sz w:val="24"/>
          <w:szCs w:val="24"/>
        </w:rPr>
      </w:pPr>
      <w:r w:rsidRPr="00F762A0">
        <w:rPr>
          <w:rFonts w:ascii="Times New Roman" w:eastAsia="Times New Roman" w:hAnsi="Times New Roman" w:cs="Times New Roman"/>
          <w:sz w:val="24"/>
          <w:szCs w:val="24"/>
          <w:lang w:val="en-US"/>
        </w:rPr>
        <w:t xml:space="preserve">Gade, Kari Ellen 2009. ‘Haraldr harðráði Sigurðarson, Lausavísur 9’, in </w:t>
      </w:r>
      <w:r w:rsidRPr="00F762A0">
        <w:rPr>
          <w:rFonts w:ascii="Times New Roman" w:eastAsia="Times New Roman" w:hAnsi="Times New Roman" w:cs="Times New Roman"/>
          <w:i/>
          <w:sz w:val="24"/>
          <w:szCs w:val="24"/>
          <w:lang w:val="en-US"/>
        </w:rPr>
        <w:t>Poetry from the Kings’ Sagas 2: From c. 1035 to c. 1300, Skaldic Poetry of the Scandinavian Middle Ages</w:t>
      </w:r>
      <w:r w:rsidRPr="00F762A0">
        <w:rPr>
          <w:rFonts w:ascii="Times New Roman" w:eastAsia="Times New Roman" w:hAnsi="Times New Roman" w:cs="Times New Roman"/>
          <w:sz w:val="24"/>
          <w:szCs w:val="24"/>
          <w:lang w:val="en-US"/>
        </w:rPr>
        <w:t xml:space="preserve">, ed. </w:t>
      </w:r>
      <w:r>
        <w:rPr>
          <w:rFonts w:ascii="Times New Roman" w:eastAsia="Times New Roman" w:hAnsi="Times New Roman" w:cs="Times New Roman"/>
          <w:sz w:val="24"/>
          <w:szCs w:val="24"/>
        </w:rPr>
        <w:t>K.E. Gade, Brepols: Turnhout, 50–51</w:t>
      </w:r>
    </w:p>
    <w:p w14:paraId="00000105" w14:textId="73136937" w:rsidR="00271DFB" w:rsidRDefault="00701114" w:rsidP="00161908">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Guðni Jónsson, ed. 1936a. ‘Bandamanna saga’, in </w:t>
      </w:r>
      <w:r>
        <w:rPr>
          <w:rFonts w:ascii="Times New Roman" w:eastAsia="Times New Roman" w:hAnsi="Times New Roman" w:cs="Times New Roman"/>
          <w:i/>
          <w:sz w:val="24"/>
          <w:szCs w:val="24"/>
        </w:rPr>
        <w:t xml:space="preserve">Grettis Saga. </w:t>
      </w:r>
      <w:r>
        <w:rPr>
          <w:rFonts w:ascii="Times New Roman" w:eastAsia="Times New Roman" w:hAnsi="Times New Roman" w:cs="Times New Roman"/>
          <w:sz w:val="24"/>
          <w:szCs w:val="24"/>
        </w:rPr>
        <w:t>Íslenzk fornrit 7, Reykjavík: Hið íslenzka fornritafélag, 291–363</w:t>
      </w:r>
    </w:p>
    <w:p w14:paraId="00000106" w14:textId="2E030218" w:rsidR="00271DFB" w:rsidRDefault="006569A3" w:rsidP="00161908">
      <w:pPr>
        <w:spacing w:after="0" w:line="360" w:lineRule="auto"/>
        <w:ind w:left="720" w:hanging="720"/>
        <w:rPr>
          <w:rFonts w:ascii="Times New Roman" w:eastAsia="Times New Roman" w:hAnsi="Times New Roman" w:cs="Times New Roman"/>
          <w:sz w:val="24"/>
          <w:szCs w:val="24"/>
        </w:rPr>
      </w:pPr>
      <w:r w:rsidRPr="006569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01114">
        <w:rPr>
          <w:rFonts w:ascii="Times New Roman" w:eastAsia="Times New Roman" w:hAnsi="Times New Roman" w:cs="Times New Roman"/>
          <w:sz w:val="24"/>
          <w:szCs w:val="24"/>
        </w:rPr>
        <w:t xml:space="preserve">ed. 1936b. ‘Grettis saga Ásmundarsonar’, in </w:t>
      </w:r>
      <w:r w:rsidR="00701114">
        <w:rPr>
          <w:rFonts w:ascii="Times New Roman" w:eastAsia="Times New Roman" w:hAnsi="Times New Roman" w:cs="Times New Roman"/>
          <w:i/>
          <w:sz w:val="24"/>
          <w:szCs w:val="24"/>
        </w:rPr>
        <w:t xml:space="preserve">Grettis Saga. </w:t>
      </w:r>
      <w:r w:rsidR="00701114">
        <w:rPr>
          <w:rFonts w:ascii="Times New Roman" w:eastAsia="Times New Roman" w:hAnsi="Times New Roman" w:cs="Times New Roman"/>
          <w:sz w:val="24"/>
          <w:szCs w:val="24"/>
        </w:rPr>
        <w:t>Íslenzk fornrit 7, Reykjavík: Hið íslenzka fornritafélag, 1–290</w:t>
      </w:r>
    </w:p>
    <w:p w14:paraId="00000107" w14:textId="15C6DA72" w:rsidR="00271DFB" w:rsidRDefault="00701114" w:rsidP="00161908">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Jóhannes Halldórsson, ed. 1959. ‘Kjalnesinga saga’, in </w:t>
      </w:r>
      <w:r>
        <w:rPr>
          <w:rFonts w:ascii="Times New Roman" w:eastAsia="Times New Roman" w:hAnsi="Times New Roman" w:cs="Times New Roman"/>
          <w:i/>
          <w:sz w:val="24"/>
          <w:szCs w:val="24"/>
        </w:rPr>
        <w:t xml:space="preserve">Kjalnesinga Saga. </w:t>
      </w:r>
      <w:r>
        <w:rPr>
          <w:rFonts w:ascii="Times New Roman" w:eastAsia="Times New Roman" w:hAnsi="Times New Roman" w:cs="Times New Roman"/>
          <w:sz w:val="24"/>
          <w:szCs w:val="24"/>
        </w:rPr>
        <w:t>Íslenzk fornrit 14, Reykjavík: Hið íslenzka fornritafélag, 1–60</w:t>
      </w:r>
    </w:p>
    <w:p w14:paraId="00000109" w14:textId="6CECA49D" w:rsidR="00271DFB" w:rsidRPr="005A1A46" w:rsidRDefault="00701114" w:rsidP="00161908">
      <w:pPr>
        <w:spacing w:after="0" w:line="360" w:lineRule="auto"/>
        <w:ind w:left="720" w:hanging="720"/>
        <w:rPr>
          <w:rFonts w:ascii="Times New Roman" w:eastAsia="Times New Roman" w:hAnsi="Times New Roman" w:cs="Times New Roman"/>
          <w:sz w:val="24"/>
          <w:szCs w:val="24"/>
        </w:rPr>
      </w:pPr>
      <w:r w:rsidRPr="005A1A46">
        <w:rPr>
          <w:rFonts w:ascii="Times New Roman" w:eastAsia="Times New Roman" w:hAnsi="Times New Roman" w:cs="Times New Roman"/>
          <w:sz w:val="24"/>
          <w:szCs w:val="24"/>
        </w:rPr>
        <w:t>Jón Jóhannesson, ed. 1950</w:t>
      </w:r>
      <w:r w:rsidR="005A1A46" w:rsidRPr="005A1A46">
        <w:rPr>
          <w:rFonts w:ascii="Times New Roman" w:eastAsia="Times New Roman" w:hAnsi="Times New Roman" w:cs="Times New Roman"/>
          <w:sz w:val="24"/>
          <w:szCs w:val="24"/>
        </w:rPr>
        <w:t>a</w:t>
      </w:r>
      <w:r w:rsidRPr="005A1A46">
        <w:rPr>
          <w:rFonts w:ascii="Times New Roman" w:eastAsia="Times New Roman" w:hAnsi="Times New Roman" w:cs="Times New Roman"/>
          <w:sz w:val="24"/>
          <w:szCs w:val="24"/>
        </w:rPr>
        <w:t>. ‘Fljótsd</w:t>
      </w:r>
      <w:r w:rsidR="00D43FDA">
        <w:rPr>
          <w:rFonts w:ascii="Times New Roman" w:eastAsia="Times New Roman" w:hAnsi="Times New Roman" w:cs="Times New Roman"/>
          <w:sz w:val="24"/>
          <w:szCs w:val="24"/>
          <w:lang w:val="is-IS"/>
        </w:rPr>
        <w:t>æ</w:t>
      </w:r>
      <w:r w:rsidRPr="005A1A46">
        <w:rPr>
          <w:rFonts w:ascii="Times New Roman" w:eastAsia="Times New Roman" w:hAnsi="Times New Roman" w:cs="Times New Roman"/>
          <w:sz w:val="24"/>
          <w:szCs w:val="24"/>
        </w:rPr>
        <w:t xml:space="preserve">la saga’, in </w:t>
      </w:r>
      <w:r w:rsidRPr="005A1A46">
        <w:rPr>
          <w:rFonts w:ascii="Times New Roman" w:eastAsia="Times New Roman" w:hAnsi="Times New Roman" w:cs="Times New Roman"/>
          <w:i/>
          <w:sz w:val="24"/>
          <w:szCs w:val="24"/>
        </w:rPr>
        <w:t xml:space="preserve">Austfirðinga Sǫgur. </w:t>
      </w:r>
      <w:r w:rsidRPr="005A1A46">
        <w:rPr>
          <w:rFonts w:ascii="Times New Roman" w:eastAsia="Times New Roman" w:hAnsi="Times New Roman" w:cs="Times New Roman"/>
          <w:sz w:val="24"/>
          <w:szCs w:val="24"/>
        </w:rPr>
        <w:t>Íslenzk fornrit 11, Reykjavík: Hið íslenzka fornritafélag, 225–96</w:t>
      </w:r>
    </w:p>
    <w:p w14:paraId="0000010A" w14:textId="7AB6FE42" w:rsidR="00271DFB" w:rsidRPr="005A1A46" w:rsidRDefault="005A1A46" w:rsidP="00161908">
      <w:pPr>
        <w:spacing w:after="0" w:line="360" w:lineRule="auto"/>
        <w:ind w:left="720" w:hanging="720"/>
        <w:rPr>
          <w:rFonts w:ascii="Times New Roman" w:eastAsia="Times New Roman" w:hAnsi="Times New Roman" w:cs="Times New Roman"/>
          <w:sz w:val="24"/>
          <w:szCs w:val="24"/>
        </w:rPr>
      </w:pPr>
      <w:r w:rsidRPr="005A1A46">
        <w:rPr>
          <w:rFonts w:ascii="Times New Roman" w:eastAsia="Times New Roman" w:hAnsi="Times New Roman" w:cs="Times New Roman"/>
          <w:sz w:val="24"/>
          <w:szCs w:val="24"/>
        </w:rPr>
        <w:t>——</w:t>
      </w:r>
      <w:r w:rsidR="00701114" w:rsidRPr="005A1A46">
        <w:rPr>
          <w:rFonts w:ascii="Times New Roman" w:eastAsia="Times New Roman" w:hAnsi="Times New Roman" w:cs="Times New Roman"/>
          <w:sz w:val="24"/>
          <w:szCs w:val="24"/>
        </w:rPr>
        <w:t>, ed. 1950</w:t>
      </w:r>
      <w:r w:rsidRPr="005A1A46">
        <w:rPr>
          <w:rFonts w:ascii="Times New Roman" w:eastAsia="Times New Roman" w:hAnsi="Times New Roman" w:cs="Times New Roman"/>
          <w:sz w:val="24"/>
          <w:szCs w:val="24"/>
        </w:rPr>
        <w:t>b</w:t>
      </w:r>
      <w:r w:rsidR="00701114" w:rsidRPr="005A1A46">
        <w:rPr>
          <w:rFonts w:ascii="Times New Roman" w:eastAsia="Times New Roman" w:hAnsi="Times New Roman" w:cs="Times New Roman"/>
          <w:sz w:val="24"/>
          <w:szCs w:val="24"/>
        </w:rPr>
        <w:t xml:space="preserve">. ‘Hrafnkels saga Freysgoða’, in </w:t>
      </w:r>
      <w:r w:rsidR="00701114" w:rsidRPr="005A1A46">
        <w:rPr>
          <w:rFonts w:ascii="Times New Roman" w:eastAsia="Times New Roman" w:hAnsi="Times New Roman" w:cs="Times New Roman"/>
          <w:i/>
          <w:sz w:val="24"/>
          <w:szCs w:val="24"/>
        </w:rPr>
        <w:t xml:space="preserve">Austfirðinga Sǫgur. </w:t>
      </w:r>
      <w:r w:rsidR="00701114" w:rsidRPr="005A1A46">
        <w:rPr>
          <w:rFonts w:ascii="Times New Roman" w:eastAsia="Times New Roman" w:hAnsi="Times New Roman" w:cs="Times New Roman"/>
          <w:sz w:val="24"/>
          <w:szCs w:val="24"/>
        </w:rPr>
        <w:t>Íslenzk fornrit 11, Reykjavík: Hið íslenzka fornritafélag, 95–133</w:t>
      </w:r>
    </w:p>
    <w:p w14:paraId="5423A999" w14:textId="616EDACD" w:rsidR="005A1A46" w:rsidRPr="005A1A46" w:rsidRDefault="005A1A46" w:rsidP="005A1A46">
      <w:pPr>
        <w:spacing w:after="0" w:line="360" w:lineRule="auto"/>
        <w:ind w:left="720" w:hanging="720"/>
        <w:rPr>
          <w:rFonts w:ascii="Times New Roman" w:eastAsia="Times New Roman" w:hAnsi="Times New Roman" w:cs="Times New Roman"/>
          <w:sz w:val="24"/>
          <w:szCs w:val="24"/>
        </w:rPr>
      </w:pPr>
      <w:r w:rsidRPr="005A1A46">
        <w:rPr>
          <w:rFonts w:ascii="Times New Roman" w:eastAsia="Times New Roman" w:hAnsi="Times New Roman" w:cs="Times New Roman"/>
          <w:sz w:val="24"/>
          <w:szCs w:val="24"/>
        </w:rPr>
        <w:t xml:space="preserve">——, ed. 1950c. ‘Þorsteinn siðu-Hallsons saga’, in </w:t>
      </w:r>
      <w:r w:rsidRPr="005A1A46">
        <w:rPr>
          <w:rFonts w:ascii="Times New Roman" w:eastAsia="Times New Roman" w:hAnsi="Times New Roman" w:cs="Times New Roman"/>
          <w:i/>
          <w:sz w:val="24"/>
          <w:szCs w:val="24"/>
        </w:rPr>
        <w:t xml:space="preserve">Austfirðinga Sǫgur. </w:t>
      </w:r>
      <w:r w:rsidRPr="005A1A46">
        <w:rPr>
          <w:rFonts w:ascii="Times New Roman" w:eastAsia="Times New Roman" w:hAnsi="Times New Roman" w:cs="Times New Roman"/>
          <w:sz w:val="24"/>
          <w:szCs w:val="24"/>
        </w:rPr>
        <w:t>Íslenzk fornrit 11, Reykjavík: Hið íslenzka fornritafélag, 297–320</w:t>
      </w:r>
    </w:p>
    <w:p w14:paraId="0000010B" w14:textId="5E81A46C" w:rsidR="00271DFB" w:rsidRDefault="004E7AD5" w:rsidP="00161908">
      <w:pPr>
        <w:spacing w:after="0" w:line="360" w:lineRule="auto"/>
        <w:ind w:left="720" w:hanging="720"/>
        <w:rPr>
          <w:rFonts w:ascii="Times New Roman" w:eastAsia="Times New Roman" w:hAnsi="Times New Roman" w:cs="Times New Roman"/>
          <w:sz w:val="24"/>
          <w:szCs w:val="24"/>
        </w:rPr>
      </w:pPr>
      <w:hyperlink r:id="rId53">
        <w:r w:rsidR="00701114">
          <w:rPr>
            <w:rFonts w:ascii="Times New Roman" w:eastAsia="Times New Roman" w:hAnsi="Times New Roman" w:cs="Times New Roman"/>
            <w:sz w:val="24"/>
            <w:szCs w:val="24"/>
          </w:rPr>
          <w:t xml:space="preserve">Johnson, Samuel. 1755. ‘Oats’, in </w:t>
        </w:r>
      </w:hyperlink>
      <w:hyperlink r:id="rId54">
        <w:r w:rsidR="00701114">
          <w:rPr>
            <w:rFonts w:ascii="Times New Roman" w:eastAsia="Times New Roman" w:hAnsi="Times New Roman" w:cs="Times New Roman"/>
            <w:i/>
            <w:sz w:val="24"/>
            <w:szCs w:val="24"/>
          </w:rPr>
          <w:t>Dictionary of the English Language</w:t>
        </w:r>
      </w:hyperlink>
      <w:hyperlink r:id="rId55">
        <w:r w:rsidR="00701114">
          <w:rPr>
            <w:rFonts w:ascii="Times New Roman" w:eastAsia="Times New Roman" w:hAnsi="Times New Roman" w:cs="Times New Roman"/>
            <w:sz w:val="24"/>
            <w:szCs w:val="24"/>
          </w:rPr>
          <w:t>, London: J. and P. Knapton, 1382</w:t>
        </w:r>
      </w:hyperlink>
    </w:p>
    <w:p w14:paraId="0000010C" w14:textId="773CFFBD" w:rsidR="00271DFB" w:rsidRDefault="00701114" w:rsidP="00161908">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Jonas Kristjánsson and Vesteinn Ólason, eds. 2014.</w:t>
      </w:r>
      <w:r>
        <w:rPr>
          <w:rFonts w:ascii="Times New Roman" w:eastAsia="Times New Roman" w:hAnsi="Times New Roman" w:cs="Times New Roman"/>
          <w:i/>
          <w:sz w:val="24"/>
          <w:szCs w:val="24"/>
        </w:rPr>
        <w:t xml:space="preserve"> Eddukvæði, </w:t>
      </w:r>
      <w:r>
        <w:rPr>
          <w:rFonts w:ascii="Times New Roman" w:eastAsia="Times New Roman" w:hAnsi="Times New Roman" w:cs="Times New Roman"/>
          <w:sz w:val="24"/>
          <w:szCs w:val="24"/>
        </w:rPr>
        <w:t>Íslenzk fornrit, 2 vols, Reykjavík: Hið íslenzka fornritafélag</w:t>
      </w:r>
    </w:p>
    <w:p w14:paraId="0000010F" w14:textId="09F919FA" w:rsidR="00271DFB" w:rsidRDefault="00701114" w:rsidP="00161908">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Ólafur Halldórsson, ed. 2006. ‘Færeyinga saga’, in </w:t>
      </w:r>
      <w:r>
        <w:rPr>
          <w:rFonts w:ascii="Times New Roman" w:eastAsia="Times New Roman" w:hAnsi="Times New Roman" w:cs="Times New Roman"/>
          <w:i/>
          <w:sz w:val="24"/>
          <w:szCs w:val="24"/>
        </w:rPr>
        <w:t xml:space="preserve">Færeyinga Saga: Ólafs Saga Tryggvasonar Eptir Odd Munk Snorrason. </w:t>
      </w:r>
      <w:r>
        <w:rPr>
          <w:rFonts w:ascii="Times New Roman" w:eastAsia="Times New Roman" w:hAnsi="Times New Roman" w:cs="Times New Roman"/>
          <w:sz w:val="24"/>
          <w:szCs w:val="24"/>
        </w:rPr>
        <w:t>Íslenzk fornrit, Reykjavík: Hið íslenzka fornritafélag, 1–121</w:t>
      </w:r>
    </w:p>
    <w:p w14:paraId="00000110" w14:textId="5983C246" w:rsidR="00271DFB" w:rsidRPr="00F762A0" w:rsidRDefault="00701114" w:rsidP="00161908">
      <w:pPr>
        <w:spacing w:after="0" w:line="360" w:lineRule="auto"/>
        <w:ind w:left="720" w:hanging="720"/>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rPr>
        <w:t xml:space="preserve">Sigurður Nordal, and Guðni Jónsson, eds. 1938. ‘Heiðarvíga saga’, in </w:t>
      </w:r>
      <w:r>
        <w:rPr>
          <w:rFonts w:ascii="Times New Roman" w:eastAsia="Times New Roman" w:hAnsi="Times New Roman" w:cs="Times New Roman"/>
          <w:i/>
          <w:sz w:val="24"/>
          <w:szCs w:val="24"/>
        </w:rPr>
        <w:t xml:space="preserve">Borgfirðinga Sögur. </w:t>
      </w:r>
      <w:r w:rsidRPr="00F762A0">
        <w:rPr>
          <w:rFonts w:ascii="Times New Roman" w:eastAsia="Times New Roman" w:hAnsi="Times New Roman" w:cs="Times New Roman"/>
          <w:sz w:val="24"/>
          <w:szCs w:val="24"/>
          <w:lang w:val="da-DK"/>
        </w:rPr>
        <w:t>Íslenzk fornrit 3, Reykjavík: Hið íslenzka fornritafélag, 212–328</w:t>
      </w:r>
    </w:p>
    <w:p w14:paraId="18AD2B3A" w14:textId="77777777" w:rsidR="00BF6A2D" w:rsidRPr="00F762A0" w:rsidRDefault="00BF6A2D" w:rsidP="00BF6A2D">
      <w:pPr>
        <w:spacing w:after="0" w:line="360" w:lineRule="auto"/>
        <w:ind w:left="720" w:hanging="720"/>
        <w:rPr>
          <w:rFonts w:ascii="Times New Roman" w:eastAsia="Times New Roman" w:hAnsi="Times New Roman" w:cs="Times New Roman"/>
          <w:sz w:val="24"/>
          <w:szCs w:val="24"/>
          <w:lang w:val="en-US"/>
        </w:rPr>
      </w:pPr>
      <w:r w:rsidRPr="005853D3">
        <w:rPr>
          <w:rFonts w:ascii="Times New Roman" w:eastAsia="Times New Roman" w:hAnsi="Times New Roman" w:cs="Times New Roman"/>
          <w:sz w:val="24"/>
          <w:szCs w:val="24"/>
          <w:lang w:val="da-DK"/>
        </w:rPr>
        <w:t>Vilhjálmur</w:t>
      </w:r>
      <w:r>
        <w:rPr>
          <w:rFonts w:ascii="Times New Roman" w:eastAsia="Times New Roman" w:hAnsi="Times New Roman" w:cs="Times New Roman"/>
          <w:sz w:val="24"/>
          <w:szCs w:val="24"/>
          <w:lang w:val="da-DK"/>
        </w:rPr>
        <w:t xml:space="preserve"> Finsen</w:t>
      </w:r>
      <w:r w:rsidRPr="005853D3">
        <w:rPr>
          <w:rFonts w:ascii="Times New Roman" w:eastAsia="Times New Roman" w:hAnsi="Times New Roman" w:cs="Times New Roman"/>
          <w:sz w:val="24"/>
          <w:szCs w:val="24"/>
          <w:lang w:val="da-DK"/>
        </w:rPr>
        <w:t xml:space="preserve">, ed. 1852. </w:t>
      </w:r>
      <w:r w:rsidRPr="005853D3">
        <w:rPr>
          <w:rFonts w:ascii="Times New Roman" w:eastAsia="Times New Roman" w:hAnsi="Times New Roman" w:cs="Times New Roman"/>
          <w:i/>
          <w:sz w:val="24"/>
          <w:szCs w:val="24"/>
          <w:lang w:val="da-DK"/>
        </w:rPr>
        <w:t>Grágás: Islændernes lovbog i fristatens tid, udgivet efter det kongelige Bibliotheks Haandskrift: Text II and III.</w:t>
      </w:r>
      <w:r w:rsidRPr="005853D3">
        <w:rPr>
          <w:rFonts w:ascii="Times New Roman" w:eastAsia="Times New Roman" w:hAnsi="Times New Roman" w:cs="Times New Roman"/>
          <w:sz w:val="24"/>
          <w:szCs w:val="24"/>
          <w:lang w:val="da-DK"/>
        </w:rPr>
        <w:t xml:space="preserve"> </w:t>
      </w:r>
      <w:r w:rsidRPr="00F762A0">
        <w:rPr>
          <w:rFonts w:ascii="Times New Roman" w:eastAsia="Times New Roman" w:hAnsi="Times New Roman" w:cs="Times New Roman"/>
          <w:sz w:val="24"/>
          <w:szCs w:val="24"/>
          <w:lang w:val="en-US"/>
        </w:rPr>
        <w:t>Copenhagen: Trykt i Brødrene Berlings Bogtrykkeri</w:t>
      </w:r>
    </w:p>
    <w:p w14:paraId="00000111" w14:textId="2549061C" w:rsidR="00271DFB" w:rsidRPr="00F762A0" w:rsidRDefault="00701114" w:rsidP="00BF6A2D">
      <w:pPr>
        <w:spacing w:after="0" w:line="360" w:lineRule="auto"/>
        <w:ind w:left="720" w:hanging="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Whaley, Diana. 2009. ‘Þjóðólfr Arnórsson, Lausavísur 7’, in </w:t>
      </w:r>
      <w:r>
        <w:rPr>
          <w:rFonts w:ascii="Times New Roman" w:eastAsia="Times New Roman" w:hAnsi="Times New Roman" w:cs="Times New Roman"/>
          <w:i/>
          <w:sz w:val="24"/>
          <w:szCs w:val="24"/>
        </w:rPr>
        <w:t>Poetry from the Kings’ Sagas 2: From c. 1035 to c. 1300, Skaldic Poetry of the Scandinavian Middle Ages,</w:t>
      </w:r>
      <w:r>
        <w:rPr>
          <w:rFonts w:ascii="Times New Roman" w:eastAsia="Times New Roman" w:hAnsi="Times New Roman" w:cs="Times New Roman"/>
          <w:sz w:val="24"/>
          <w:szCs w:val="24"/>
        </w:rPr>
        <w:t xml:space="preserve"> ed. K.E. Gade, Brepols: Turnhout, 172–73</w:t>
      </w:r>
    </w:p>
    <w:p w14:paraId="0012BC16" w14:textId="10B12D3E" w:rsidR="00105B5D" w:rsidRDefault="00105B5D" w:rsidP="00105B5D">
      <w:pPr>
        <w:spacing w:after="0" w:line="360" w:lineRule="auto"/>
        <w:rPr>
          <w:rFonts w:ascii="Times New Roman" w:eastAsia="Times New Roman" w:hAnsi="Times New Roman" w:cs="Times New Roman"/>
          <w:sz w:val="24"/>
          <w:szCs w:val="24"/>
        </w:rPr>
      </w:pPr>
    </w:p>
    <w:p w14:paraId="00000112" w14:textId="77777777" w:rsidR="00271DFB" w:rsidRPr="00105B5D" w:rsidRDefault="00701114" w:rsidP="00161908">
      <w:pPr>
        <w:pStyle w:val="Heading2"/>
        <w:rPr>
          <w:sz w:val="24"/>
          <w:szCs w:val="24"/>
        </w:rPr>
      </w:pPr>
      <w:bookmarkStart w:id="22" w:name="_heading=h.etd0qw40nw7o" w:colFirst="0" w:colLast="0"/>
      <w:bookmarkEnd w:id="22"/>
      <w:r w:rsidRPr="00105B5D">
        <w:rPr>
          <w:sz w:val="24"/>
          <w:szCs w:val="24"/>
        </w:rPr>
        <w:lastRenderedPageBreak/>
        <w:t>Secondary sources</w:t>
      </w:r>
    </w:p>
    <w:p w14:paraId="00000113" w14:textId="77777777" w:rsidR="00271DFB" w:rsidRDefault="00701114" w:rsidP="00701114">
      <w:pPr>
        <w:spacing w:after="0"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Amory, Frederic. 2001. ‘The Historical Worth of Rígsþula’, </w:t>
      </w:r>
      <w:r>
        <w:rPr>
          <w:rFonts w:ascii="Times New Roman" w:eastAsia="Times New Roman" w:hAnsi="Times New Roman" w:cs="Times New Roman"/>
          <w:i/>
          <w:sz w:val="24"/>
          <w:szCs w:val="24"/>
        </w:rPr>
        <w:t>Alvíssmál</w:t>
      </w:r>
      <w:r>
        <w:rPr>
          <w:rFonts w:ascii="Times New Roman" w:eastAsia="Times New Roman" w:hAnsi="Times New Roman" w:cs="Times New Roman"/>
          <w:sz w:val="24"/>
          <w:szCs w:val="24"/>
        </w:rPr>
        <w:t xml:space="preserve"> 10, 3–20</w:t>
      </w:r>
    </w:p>
    <w:p w14:paraId="00000114" w14:textId="77777777" w:rsidR="00271DFB" w:rsidRDefault="00701114" w:rsidP="00701114">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Amundsen, Colin, Sophia Perdikaris, Thomas H. McGovern, Yekaterina Krivogorskaya, Matthew Brown, Konrad Smiarowski, Shaye Storm, Salena Modugno, Malgorzata Frik &amp; Monica Koczela. 2005. ‘Fishing Booths and Fishing Strategies in Medieval Iceland: an Archaeofauna from the of Akurvík, North-West Iceland’, </w:t>
      </w:r>
      <w:r>
        <w:rPr>
          <w:rFonts w:ascii="Times New Roman" w:eastAsia="Times New Roman" w:hAnsi="Times New Roman" w:cs="Times New Roman"/>
          <w:i/>
          <w:sz w:val="24"/>
          <w:szCs w:val="24"/>
        </w:rPr>
        <w:t>Environmental Archaeology</w:t>
      </w:r>
      <w:r>
        <w:rPr>
          <w:rFonts w:ascii="Times New Roman" w:eastAsia="Times New Roman" w:hAnsi="Times New Roman" w:cs="Times New Roman"/>
          <w:sz w:val="24"/>
          <w:szCs w:val="24"/>
        </w:rPr>
        <w:t xml:space="preserve"> 10:2, 127-142 </w:t>
      </w:r>
      <w:hyperlink r:id="rId56">
        <w:r>
          <w:rPr>
            <w:rFonts w:ascii="Times New Roman" w:eastAsia="Times New Roman" w:hAnsi="Times New Roman" w:cs="Times New Roman"/>
            <w:color w:val="1155CC"/>
            <w:sz w:val="24"/>
            <w:szCs w:val="24"/>
            <w:u w:val="single"/>
          </w:rPr>
          <w:t>DOI: 10.1179/env.2005.10.2.127</w:t>
        </w:r>
      </w:hyperlink>
    </w:p>
    <w:p w14:paraId="00000115" w14:textId="5A1CCFEC" w:rsidR="00271DFB" w:rsidRDefault="00701114" w:rsidP="00701114">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Ashby, Steven P. 2002. ‘The role of Zooarchaeology in the Interpretation of Socioeconomic Status: A Discussion with Reference to Medieval Europe’, </w:t>
      </w:r>
      <w:r>
        <w:rPr>
          <w:rFonts w:ascii="Times New Roman" w:eastAsia="Times New Roman" w:hAnsi="Times New Roman" w:cs="Times New Roman"/>
          <w:i/>
          <w:sz w:val="24"/>
          <w:szCs w:val="24"/>
        </w:rPr>
        <w:t>Archaeological Review from Cambridge</w:t>
      </w:r>
      <w:r>
        <w:rPr>
          <w:rFonts w:ascii="Times New Roman" w:eastAsia="Times New Roman" w:hAnsi="Times New Roman" w:cs="Times New Roman"/>
          <w:sz w:val="24"/>
          <w:szCs w:val="24"/>
        </w:rPr>
        <w:t xml:space="preserve"> 18, 37–59</w:t>
      </w:r>
    </w:p>
    <w:p w14:paraId="00000116" w14:textId="03B453D2" w:rsidR="00271DFB" w:rsidRDefault="004E7AD5" w:rsidP="00701114">
      <w:pPr>
        <w:widowControl w:val="0"/>
        <w:spacing w:after="0" w:line="360" w:lineRule="auto"/>
        <w:ind w:left="720" w:hanging="720"/>
        <w:rPr>
          <w:rFonts w:ascii="Times New Roman" w:eastAsia="Times New Roman" w:hAnsi="Times New Roman" w:cs="Times New Roman"/>
          <w:sz w:val="24"/>
          <w:szCs w:val="24"/>
        </w:rPr>
      </w:pPr>
      <w:hyperlink r:id="rId57">
        <w:r w:rsidR="006761B9" w:rsidRPr="006569A3">
          <w:rPr>
            <w:rFonts w:ascii="Times New Roman" w:eastAsia="Times New Roman" w:hAnsi="Times New Roman" w:cs="Times New Roman"/>
            <w:sz w:val="24"/>
            <w:szCs w:val="24"/>
          </w:rPr>
          <w:t>——</w:t>
        </w:r>
        <w:r w:rsidR="006761B9">
          <w:rPr>
            <w:rFonts w:ascii="Times New Roman" w:eastAsia="Times New Roman" w:hAnsi="Times New Roman" w:cs="Times New Roman"/>
            <w:sz w:val="24"/>
            <w:szCs w:val="24"/>
          </w:rPr>
          <w:t>.</w:t>
        </w:r>
        <w:r w:rsidR="00701114">
          <w:rPr>
            <w:rFonts w:ascii="Times New Roman" w:eastAsia="Times New Roman" w:hAnsi="Times New Roman" w:cs="Times New Roman"/>
            <w:sz w:val="24"/>
            <w:szCs w:val="24"/>
          </w:rPr>
          <w:t xml:space="preserve"> 2018. ‘Into the Melting Pot: Culinary Identities in Viking Age England’, </w:t>
        </w:r>
      </w:hyperlink>
      <w:hyperlink r:id="rId58">
        <w:r w:rsidR="00701114">
          <w:rPr>
            <w:rFonts w:ascii="Times New Roman" w:eastAsia="Times New Roman" w:hAnsi="Times New Roman" w:cs="Times New Roman"/>
            <w:i/>
            <w:sz w:val="24"/>
            <w:szCs w:val="24"/>
          </w:rPr>
          <w:t>Northern Archaeology Today</w:t>
        </w:r>
      </w:hyperlink>
      <w:hyperlink r:id="rId59">
        <w:r w:rsidR="00701114">
          <w:rPr>
            <w:rFonts w:ascii="Times New Roman" w:eastAsia="Times New Roman" w:hAnsi="Times New Roman" w:cs="Times New Roman"/>
            <w:sz w:val="24"/>
            <w:szCs w:val="24"/>
          </w:rPr>
          <w:t xml:space="preserve"> 12, 7–11</w:t>
        </w:r>
      </w:hyperlink>
    </w:p>
    <w:p w14:paraId="00000117" w14:textId="48B31495" w:rsidR="00271DFB" w:rsidRDefault="004E7AD5" w:rsidP="00701114">
      <w:pPr>
        <w:widowControl w:val="0"/>
        <w:spacing w:after="0" w:line="360" w:lineRule="auto"/>
        <w:ind w:left="720" w:hanging="720"/>
        <w:rPr>
          <w:rFonts w:ascii="Times New Roman" w:eastAsia="Times New Roman" w:hAnsi="Times New Roman" w:cs="Times New Roman"/>
          <w:sz w:val="24"/>
          <w:szCs w:val="24"/>
        </w:rPr>
      </w:pPr>
      <w:hyperlink r:id="rId60">
        <w:r w:rsidR="00701114">
          <w:rPr>
            <w:rFonts w:ascii="Times New Roman" w:eastAsia="Times New Roman" w:hAnsi="Times New Roman" w:cs="Times New Roman"/>
            <w:sz w:val="24"/>
            <w:szCs w:val="24"/>
          </w:rPr>
          <w:t xml:space="preserve">Ashby, Steven P., and Alison M. Leonard. 2018. </w:t>
        </w:r>
      </w:hyperlink>
      <w:hyperlink r:id="rId61">
        <w:r w:rsidR="00701114">
          <w:rPr>
            <w:rFonts w:ascii="Times New Roman" w:eastAsia="Times New Roman" w:hAnsi="Times New Roman" w:cs="Times New Roman"/>
            <w:i/>
            <w:sz w:val="24"/>
            <w:szCs w:val="24"/>
          </w:rPr>
          <w:t>Pocket Museum: Vikings</w:t>
        </w:r>
      </w:hyperlink>
      <w:hyperlink r:id="rId62">
        <w:r w:rsidR="00701114">
          <w:rPr>
            <w:rFonts w:ascii="Times New Roman" w:eastAsia="Times New Roman" w:hAnsi="Times New Roman" w:cs="Times New Roman"/>
            <w:sz w:val="24"/>
            <w:szCs w:val="24"/>
          </w:rPr>
          <w:t>, London: Thames &amp; Hudson</w:t>
        </w:r>
      </w:hyperlink>
    </w:p>
    <w:p w14:paraId="00000118" w14:textId="53598965" w:rsidR="00271DFB" w:rsidRDefault="004E7AD5" w:rsidP="00701114">
      <w:pPr>
        <w:widowControl w:val="0"/>
        <w:spacing w:after="0" w:line="360" w:lineRule="auto"/>
        <w:ind w:left="720" w:hanging="720"/>
        <w:rPr>
          <w:rFonts w:ascii="Times New Roman" w:eastAsia="Times New Roman" w:hAnsi="Times New Roman" w:cs="Times New Roman"/>
          <w:sz w:val="24"/>
          <w:szCs w:val="24"/>
        </w:rPr>
      </w:pPr>
      <w:hyperlink r:id="rId63">
        <w:r w:rsidR="00701114">
          <w:rPr>
            <w:rFonts w:ascii="Times New Roman" w:eastAsia="Times New Roman" w:hAnsi="Times New Roman" w:cs="Times New Roman"/>
            <w:sz w:val="24"/>
            <w:szCs w:val="24"/>
          </w:rPr>
          <w:t xml:space="preserve">Banham, Debby, and Rosamund Faith. 2014. </w:t>
        </w:r>
      </w:hyperlink>
      <w:hyperlink r:id="rId64">
        <w:r w:rsidR="00701114">
          <w:rPr>
            <w:rFonts w:ascii="Times New Roman" w:eastAsia="Times New Roman" w:hAnsi="Times New Roman" w:cs="Times New Roman"/>
            <w:i/>
            <w:sz w:val="24"/>
            <w:szCs w:val="24"/>
          </w:rPr>
          <w:t>Anglo-Saxon Farms and Farming</w:t>
        </w:r>
      </w:hyperlink>
      <w:hyperlink r:id="rId65">
        <w:r w:rsidR="00701114">
          <w:rPr>
            <w:rFonts w:ascii="Times New Roman" w:eastAsia="Times New Roman" w:hAnsi="Times New Roman" w:cs="Times New Roman"/>
            <w:sz w:val="24"/>
            <w:szCs w:val="24"/>
          </w:rPr>
          <w:t>, Oxford: Oxford University Press</w:t>
        </w:r>
      </w:hyperlink>
    </w:p>
    <w:p w14:paraId="00000119" w14:textId="54F475C1" w:rsidR="00271DFB" w:rsidRDefault="00701114" w:rsidP="00701114">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Barrett, James.</w:t>
      </w:r>
      <w:r w:rsidR="00105B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 Roelf P. Beukens, and Rebecca A. Nicholson. 2001. ‘Diet and Ethnicity During the Viking Colonization of Northern Scotland: Evidence from Fish Bones and Stable Carbon Isotopes’, </w:t>
      </w:r>
      <w:r>
        <w:rPr>
          <w:rFonts w:ascii="Times New Roman" w:eastAsia="Times New Roman" w:hAnsi="Times New Roman" w:cs="Times New Roman"/>
          <w:i/>
          <w:sz w:val="24"/>
          <w:szCs w:val="24"/>
        </w:rPr>
        <w:t>Antiquity</w:t>
      </w:r>
      <w:r>
        <w:rPr>
          <w:rFonts w:ascii="Times New Roman" w:eastAsia="Times New Roman" w:hAnsi="Times New Roman" w:cs="Times New Roman"/>
          <w:sz w:val="24"/>
          <w:szCs w:val="24"/>
        </w:rPr>
        <w:t xml:space="preserve"> 75, 145–54</w:t>
      </w:r>
    </w:p>
    <w:p w14:paraId="0000011A" w14:textId="57135764" w:rsidR="00271DFB" w:rsidRDefault="004E7AD5" w:rsidP="00701114">
      <w:pPr>
        <w:widowControl w:val="0"/>
        <w:spacing w:after="0" w:line="360" w:lineRule="auto"/>
        <w:ind w:left="720" w:hanging="720"/>
        <w:rPr>
          <w:rFonts w:ascii="Times New Roman" w:eastAsia="Times New Roman" w:hAnsi="Times New Roman" w:cs="Times New Roman"/>
          <w:sz w:val="24"/>
          <w:szCs w:val="24"/>
        </w:rPr>
      </w:pPr>
      <w:hyperlink r:id="rId66">
        <w:r w:rsidR="00701114">
          <w:rPr>
            <w:rFonts w:ascii="Times New Roman" w:eastAsia="Times New Roman" w:hAnsi="Times New Roman" w:cs="Times New Roman"/>
            <w:sz w:val="24"/>
            <w:szCs w:val="24"/>
          </w:rPr>
          <w:t xml:space="preserve">Barrett, James H., Alison M. Locker, and Callum M. Roberts. 2004. ‘“Dark Age Economics” Revisited: The English Fish Bone Evidence AD 600–1600’, </w:t>
        </w:r>
      </w:hyperlink>
      <w:hyperlink r:id="rId67">
        <w:r w:rsidR="00701114">
          <w:rPr>
            <w:rFonts w:ascii="Times New Roman" w:eastAsia="Times New Roman" w:hAnsi="Times New Roman" w:cs="Times New Roman"/>
            <w:i/>
            <w:sz w:val="24"/>
            <w:szCs w:val="24"/>
          </w:rPr>
          <w:t>Antiquity</w:t>
        </w:r>
      </w:hyperlink>
      <w:hyperlink r:id="rId68">
        <w:r w:rsidR="00701114">
          <w:rPr>
            <w:rFonts w:ascii="Times New Roman" w:eastAsia="Times New Roman" w:hAnsi="Times New Roman" w:cs="Times New Roman"/>
            <w:sz w:val="24"/>
            <w:szCs w:val="24"/>
          </w:rPr>
          <w:t xml:space="preserve"> 78 (301), 618–36</w:t>
        </w:r>
      </w:hyperlink>
    </w:p>
    <w:p w14:paraId="0000011B" w14:textId="1EF317C6" w:rsidR="00271DFB" w:rsidRPr="005853D3" w:rsidRDefault="00701114" w:rsidP="00701114">
      <w:pPr>
        <w:spacing w:after="0" w:line="360" w:lineRule="auto"/>
        <w:ind w:left="720" w:hanging="720"/>
        <w:rPr>
          <w:rFonts w:ascii="Times New Roman" w:eastAsia="Times New Roman" w:hAnsi="Times New Roman" w:cs="Times New Roman"/>
          <w:sz w:val="24"/>
          <w:szCs w:val="24"/>
          <w:lang w:val="da-DK"/>
        </w:rPr>
      </w:pPr>
      <w:r w:rsidRPr="005853D3">
        <w:rPr>
          <w:rFonts w:ascii="Times New Roman" w:eastAsia="Times New Roman" w:hAnsi="Times New Roman" w:cs="Times New Roman"/>
          <w:sz w:val="24"/>
          <w:szCs w:val="24"/>
          <w:lang w:val="da-DK"/>
        </w:rPr>
        <w:t xml:space="preserve">Boer, R.C., ed. 1888. </w:t>
      </w:r>
      <w:r w:rsidRPr="005853D3">
        <w:rPr>
          <w:rFonts w:ascii="Times New Roman" w:eastAsia="Times New Roman" w:hAnsi="Times New Roman" w:cs="Times New Roman"/>
          <w:i/>
          <w:sz w:val="24"/>
          <w:szCs w:val="24"/>
          <w:lang w:val="da-DK"/>
        </w:rPr>
        <w:t>Örvar-Odds saga,</w:t>
      </w:r>
      <w:r w:rsidRPr="005853D3">
        <w:rPr>
          <w:rFonts w:ascii="Times New Roman" w:eastAsia="Times New Roman" w:hAnsi="Times New Roman" w:cs="Times New Roman"/>
          <w:sz w:val="24"/>
          <w:szCs w:val="24"/>
          <w:lang w:val="da-DK"/>
        </w:rPr>
        <w:t xml:space="preserve"> Leiden: Brill</w:t>
      </w:r>
    </w:p>
    <w:p w14:paraId="0000011C" w14:textId="18AB5B20" w:rsidR="00271DFB" w:rsidRDefault="004E7AD5" w:rsidP="00701114">
      <w:pPr>
        <w:widowControl w:val="0"/>
        <w:spacing w:after="0" w:line="360" w:lineRule="auto"/>
        <w:ind w:left="720" w:hanging="720"/>
        <w:rPr>
          <w:rFonts w:ascii="Times New Roman" w:eastAsia="Times New Roman" w:hAnsi="Times New Roman" w:cs="Times New Roman"/>
          <w:sz w:val="24"/>
          <w:szCs w:val="24"/>
        </w:rPr>
      </w:pPr>
      <w:hyperlink r:id="rId69">
        <w:r w:rsidR="00701114">
          <w:rPr>
            <w:rFonts w:ascii="Times New Roman" w:eastAsia="Times New Roman" w:hAnsi="Times New Roman" w:cs="Times New Roman"/>
            <w:sz w:val="24"/>
            <w:szCs w:val="24"/>
          </w:rPr>
          <w:t xml:space="preserve">Bourns, Timothy. 2018. ‘Meat and Taboo in Medieval Scandinavian Law and Literature’, </w:t>
        </w:r>
      </w:hyperlink>
      <w:hyperlink r:id="rId70">
        <w:r w:rsidR="00701114">
          <w:rPr>
            <w:rFonts w:ascii="Times New Roman" w:eastAsia="Times New Roman" w:hAnsi="Times New Roman" w:cs="Times New Roman"/>
            <w:i/>
            <w:sz w:val="24"/>
            <w:szCs w:val="24"/>
          </w:rPr>
          <w:t>Viking and Medieval Scandinavia</w:t>
        </w:r>
      </w:hyperlink>
      <w:hyperlink r:id="rId71">
        <w:r w:rsidR="00701114">
          <w:rPr>
            <w:rFonts w:ascii="Times New Roman" w:eastAsia="Times New Roman" w:hAnsi="Times New Roman" w:cs="Times New Roman"/>
            <w:sz w:val="24"/>
            <w:szCs w:val="24"/>
          </w:rPr>
          <w:t xml:space="preserve"> 14, 61–80</w:t>
        </w:r>
      </w:hyperlink>
    </w:p>
    <w:p w14:paraId="0000011D" w14:textId="69EB1318" w:rsidR="00271DFB" w:rsidRDefault="004E7AD5" w:rsidP="00701114">
      <w:pPr>
        <w:widowControl w:val="0"/>
        <w:spacing w:after="0" w:line="360" w:lineRule="auto"/>
        <w:ind w:left="720" w:hanging="720"/>
        <w:rPr>
          <w:rFonts w:ascii="Times New Roman" w:eastAsia="Times New Roman" w:hAnsi="Times New Roman" w:cs="Times New Roman"/>
          <w:sz w:val="24"/>
          <w:szCs w:val="24"/>
        </w:rPr>
      </w:pPr>
      <w:hyperlink r:id="rId72">
        <w:r w:rsidR="00701114">
          <w:rPr>
            <w:rFonts w:ascii="Times New Roman" w:eastAsia="Times New Roman" w:hAnsi="Times New Roman" w:cs="Times New Roman"/>
            <w:sz w:val="24"/>
            <w:szCs w:val="24"/>
          </w:rPr>
          <w:t xml:space="preserve">Boyd, Rebecca. 2009. ‘The Irish Viking Age: A Discussion of Architecture, Settlement Patterns, and Identity’, </w:t>
        </w:r>
      </w:hyperlink>
      <w:hyperlink r:id="rId73">
        <w:r w:rsidR="00701114">
          <w:rPr>
            <w:rFonts w:ascii="Times New Roman" w:eastAsia="Times New Roman" w:hAnsi="Times New Roman" w:cs="Times New Roman"/>
            <w:i/>
            <w:sz w:val="24"/>
            <w:szCs w:val="24"/>
          </w:rPr>
          <w:t>Viking and Medieval Scandinavia</w:t>
        </w:r>
      </w:hyperlink>
      <w:hyperlink r:id="rId74">
        <w:r w:rsidR="00701114">
          <w:rPr>
            <w:rFonts w:ascii="Times New Roman" w:eastAsia="Times New Roman" w:hAnsi="Times New Roman" w:cs="Times New Roman"/>
            <w:sz w:val="24"/>
            <w:szCs w:val="24"/>
          </w:rPr>
          <w:t xml:space="preserve"> 5, 271–94</w:t>
        </w:r>
      </w:hyperlink>
    </w:p>
    <w:p w14:paraId="1EA82812" w14:textId="1FA3462F" w:rsidR="00083982" w:rsidRPr="00083982" w:rsidRDefault="00083982" w:rsidP="00701114">
      <w:pPr>
        <w:widowControl w:val="0"/>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Carlin, Martha &amp; Rosenthal, Joel T. 1998. </w:t>
      </w:r>
      <w:r>
        <w:rPr>
          <w:rFonts w:ascii="Times New Roman" w:eastAsia="Times New Roman" w:hAnsi="Times New Roman" w:cs="Times New Roman"/>
          <w:i/>
          <w:sz w:val="24"/>
          <w:szCs w:val="24"/>
        </w:rPr>
        <w:t>Food and Eating in Medieval Europe</w:t>
      </w:r>
      <w:r>
        <w:rPr>
          <w:rFonts w:ascii="Times New Roman" w:eastAsia="Times New Roman" w:hAnsi="Times New Roman" w:cs="Times New Roman"/>
          <w:sz w:val="24"/>
          <w:szCs w:val="24"/>
        </w:rPr>
        <w:t>, London: The Hambledon Press</w:t>
      </w:r>
    </w:p>
    <w:p w14:paraId="0000011F" w14:textId="676D90EE" w:rsidR="00271DFB" w:rsidRDefault="00161908" w:rsidP="00161908">
      <w:pPr>
        <w:widowControl w:val="0"/>
        <w:spacing w:after="0" w:line="360" w:lineRule="auto"/>
        <w:ind w:left="720" w:hanging="720"/>
        <w:rPr>
          <w:rFonts w:ascii="Times New Roman" w:eastAsia="Times New Roman" w:hAnsi="Times New Roman" w:cs="Times New Roman"/>
          <w:sz w:val="24"/>
          <w:szCs w:val="24"/>
        </w:rPr>
      </w:pPr>
      <w:r>
        <w:t xml:space="preserve"> </w:t>
      </w:r>
      <w:r w:rsidR="00701114">
        <w:rPr>
          <w:rFonts w:ascii="Times New Roman" w:eastAsia="Times New Roman" w:hAnsi="Times New Roman" w:cs="Times New Roman"/>
          <w:sz w:val="24"/>
          <w:szCs w:val="24"/>
        </w:rPr>
        <w:t xml:space="preserve">Crabtree, Pam J. 1990. ‘Zooarchaeology and Complex Societies: Some Uses of Faunal Analysis for the Study of Trade, Social Status and Ethnicity’, </w:t>
      </w:r>
      <w:r w:rsidR="00701114">
        <w:rPr>
          <w:rFonts w:ascii="Times New Roman" w:eastAsia="Times New Roman" w:hAnsi="Times New Roman" w:cs="Times New Roman"/>
          <w:i/>
          <w:sz w:val="24"/>
          <w:szCs w:val="24"/>
        </w:rPr>
        <w:t>Archaeology: Method and Theory 2</w:t>
      </w:r>
      <w:r w:rsidR="00701114">
        <w:rPr>
          <w:rFonts w:ascii="Times New Roman" w:eastAsia="Times New Roman" w:hAnsi="Times New Roman" w:cs="Times New Roman"/>
          <w:sz w:val="24"/>
          <w:szCs w:val="24"/>
        </w:rPr>
        <w:t xml:space="preserve"> 2, 155–205</w:t>
      </w:r>
    </w:p>
    <w:p w14:paraId="00000120" w14:textId="27AEC9CF"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Crader, Diana C. 1990. ‘Slave Diet at Monticello’, </w:t>
      </w:r>
      <w:r>
        <w:rPr>
          <w:rFonts w:ascii="Times New Roman" w:eastAsia="Times New Roman" w:hAnsi="Times New Roman" w:cs="Times New Roman"/>
          <w:i/>
          <w:sz w:val="24"/>
          <w:szCs w:val="24"/>
        </w:rPr>
        <w:t>American Antiquity</w:t>
      </w:r>
      <w:r>
        <w:rPr>
          <w:rFonts w:ascii="Times New Roman" w:eastAsia="Times New Roman" w:hAnsi="Times New Roman" w:cs="Times New Roman"/>
          <w:sz w:val="24"/>
          <w:szCs w:val="24"/>
        </w:rPr>
        <w:t xml:space="preserve"> 55, 690–717</w:t>
      </w:r>
    </w:p>
    <w:p w14:paraId="00000121" w14:textId="135C8AE4"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Craig, Oliver E., Lisa-Marie Shillito, Umberto Albarella, Sarah Viner-Daniels, Benjamin Chan, Ros Cleal, Robert Ixer, M. Jay, Peter Marshall, Ellen Simmons, Elizabeth Wright, and Mike P. Pearson. 2015. ‘Feeding Stonehenge: Cuisine and Consumption at the Late Neolithic Site of Durrington Walls’, </w:t>
      </w:r>
      <w:r>
        <w:rPr>
          <w:rFonts w:ascii="Times New Roman" w:eastAsia="Times New Roman" w:hAnsi="Times New Roman" w:cs="Times New Roman"/>
          <w:i/>
          <w:sz w:val="24"/>
          <w:szCs w:val="24"/>
        </w:rPr>
        <w:t>Antiquity</w:t>
      </w:r>
      <w:r>
        <w:rPr>
          <w:rFonts w:ascii="Times New Roman" w:eastAsia="Times New Roman" w:hAnsi="Times New Roman" w:cs="Times New Roman"/>
          <w:sz w:val="24"/>
          <w:szCs w:val="24"/>
        </w:rPr>
        <w:t xml:space="preserve"> 89, 1096–1109</w:t>
      </w:r>
    </w:p>
    <w:p w14:paraId="00000122" w14:textId="5F8BD1BC"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Drake, </w:t>
      </w:r>
      <w:r>
        <w:rPr>
          <w:rFonts w:ascii="Times New Roman" w:eastAsia="Times New Roman" w:hAnsi="Times New Roman" w:cs="Times New Roman"/>
          <w:sz w:val="24"/>
          <w:szCs w:val="24"/>
        </w:rPr>
        <w:t>Rebecca</w:t>
      </w:r>
      <w:r>
        <w:rPr>
          <w:rFonts w:ascii="Times New Roman" w:eastAsia="Times New Roman" w:hAnsi="Times New Roman" w:cs="Times New Roman"/>
          <w:color w:val="000000"/>
          <w:sz w:val="24"/>
          <w:szCs w:val="24"/>
        </w:rPr>
        <w:t xml:space="preserve">. 2018. ‘Mannakjöt and Mannakrof: Human Identity in Ketils Saga Hængs and Örvar-Odds Saga’, </w:t>
      </w:r>
      <w:r>
        <w:rPr>
          <w:rFonts w:ascii="Times New Roman" w:eastAsia="Times New Roman" w:hAnsi="Times New Roman" w:cs="Times New Roman"/>
          <w:i/>
          <w:color w:val="000000"/>
          <w:sz w:val="24"/>
          <w:szCs w:val="24"/>
        </w:rPr>
        <w:t xml:space="preserve">Durham Postgraduate English </w:t>
      </w:r>
      <w:r>
        <w:rPr>
          <w:rFonts w:ascii="Times New Roman" w:eastAsia="Times New Roman" w:hAnsi="Times New Roman" w:cs="Times New Roman"/>
          <w:color w:val="000000"/>
          <w:sz w:val="24"/>
          <w:szCs w:val="24"/>
        </w:rPr>
        <w:t xml:space="preserve">37 </w:t>
      </w:r>
      <w:hyperlink r:id="rId75">
        <w:r>
          <w:rPr>
            <w:rFonts w:ascii="Times New Roman" w:eastAsia="Times New Roman" w:hAnsi="Times New Roman" w:cs="Times New Roman"/>
            <w:color w:val="0000FF"/>
            <w:sz w:val="24"/>
            <w:szCs w:val="24"/>
            <w:u w:val="single"/>
          </w:rPr>
          <w:t>http://community.dur.ac.uk/postgraduate.english/ojs/index.php/pgenglish/article/view/214</w:t>
        </w:r>
      </w:hyperlink>
    </w:p>
    <w:p w14:paraId="00000123" w14:textId="409E8F77" w:rsidR="00271DFB" w:rsidRDefault="004E7AD5"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hyperlink r:id="rId76">
        <w:r w:rsidR="00701114">
          <w:rPr>
            <w:rFonts w:ascii="Times New Roman" w:eastAsia="Times New Roman" w:hAnsi="Times New Roman" w:cs="Times New Roman"/>
            <w:sz w:val="24"/>
            <w:szCs w:val="24"/>
          </w:rPr>
          <w:t xml:space="preserve">Enghoff, Inge B. 1996. ‘A Medieval Herring Industry in Denmark and the Importance of Herring in Eastern Denmark’, </w:t>
        </w:r>
      </w:hyperlink>
      <w:hyperlink r:id="rId77">
        <w:r w:rsidR="00701114">
          <w:rPr>
            <w:rFonts w:ascii="Times New Roman" w:eastAsia="Times New Roman" w:hAnsi="Times New Roman" w:cs="Times New Roman"/>
            <w:i/>
            <w:sz w:val="24"/>
            <w:szCs w:val="24"/>
          </w:rPr>
          <w:t>Archaeofauna</w:t>
        </w:r>
      </w:hyperlink>
      <w:r w:rsidR="00701114">
        <w:rPr>
          <w:rFonts w:ascii="Times New Roman" w:eastAsia="Times New Roman" w:hAnsi="Times New Roman" w:cs="Times New Roman"/>
          <w:i/>
          <w:sz w:val="24"/>
          <w:szCs w:val="24"/>
        </w:rPr>
        <w:t xml:space="preserve"> </w:t>
      </w:r>
      <w:r w:rsidR="00701114">
        <w:rPr>
          <w:rFonts w:ascii="Times New Roman" w:eastAsia="Times New Roman" w:hAnsi="Times New Roman" w:cs="Times New Roman"/>
          <w:sz w:val="24"/>
          <w:szCs w:val="24"/>
        </w:rPr>
        <w:t>5, 43–47</w:t>
      </w:r>
    </w:p>
    <w:p w14:paraId="00000124" w14:textId="484A4140" w:rsidR="00271DFB" w:rsidRDefault="00701114" w:rsidP="00701114">
      <w:pPr>
        <w:widowControl w:val="0"/>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Ervynck, Anton. 1997. ‘Following the Rule? Fish and Meat Consumption in Monastic Communities in Flanders (Belgium)’, in </w:t>
      </w:r>
      <w:r>
        <w:rPr>
          <w:rFonts w:ascii="Times New Roman" w:eastAsia="Times New Roman" w:hAnsi="Times New Roman" w:cs="Times New Roman"/>
          <w:i/>
          <w:sz w:val="24"/>
          <w:szCs w:val="24"/>
        </w:rPr>
        <w:t>Environment and Subsistence in Medieval Europe, Papers of the ‘Medieval Europe Brugge 1997’ Conference</w:t>
      </w:r>
      <w:r>
        <w:rPr>
          <w:rFonts w:ascii="Times New Roman" w:eastAsia="Times New Roman" w:hAnsi="Times New Roman" w:cs="Times New Roman"/>
          <w:sz w:val="24"/>
          <w:szCs w:val="24"/>
        </w:rPr>
        <w:t xml:space="preserve"> 9, ed. G. De Boe and F. Verhaeghe, Zellik: IAP, 67–81</w:t>
      </w:r>
    </w:p>
    <w:p w14:paraId="00000125" w14:textId="1E32A423"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Forster, Amanda K., and Val E. Turner, eds. 2009. </w:t>
      </w:r>
      <w:r>
        <w:rPr>
          <w:rFonts w:ascii="Times New Roman" w:eastAsia="Times New Roman" w:hAnsi="Times New Roman" w:cs="Times New Roman"/>
          <w:i/>
          <w:sz w:val="24"/>
          <w:szCs w:val="24"/>
        </w:rPr>
        <w:t>Kleber: Shetland’s Oldest Industry: Shetland Soapstone Since Prehistory</w:t>
      </w:r>
      <w:r>
        <w:rPr>
          <w:rFonts w:ascii="Times New Roman" w:eastAsia="Times New Roman" w:hAnsi="Times New Roman" w:cs="Times New Roman"/>
          <w:sz w:val="24"/>
          <w:szCs w:val="24"/>
        </w:rPr>
        <w:t>, Lerwick: Shetland Amenity Trust</w:t>
      </w:r>
    </w:p>
    <w:p w14:paraId="00000126" w14:textId="31D6FE81"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Gerrard, James. 2007. ‘Rethinking the Small Pig Horizon at York Minster’, </w:t>
      </w:r>
      <w:r>
        <w:rPr>
          <w:rFonts w:ascii="Times New Roman" w:eastAsia="Times New Roman" w:hAnsi="Times New Roman" w:cs="Times New Roman"/>
          <w:i/>
          <w:sz w:val="24"/>
          <w:szCs w:val="24"/>
        </w:rPr>
        <w:t>Oxford Journal of Archaeology</w:t>
      </w:r>
      <w:r>
        <w:rPr>
          <w:rFonts w:ascii="Times New Roman" w:eastAsia="Times New Roman" w:hAnsi="Times New Roman" w:cs="Times New Roman"/>
          <w:sz w:val="24"/>
          <w:szCs w:val="24"/>
        </w:rPr>
        <w:t xml:space="preserve"> 26 (3), 303–07</w:t>
      </w:r>
    </w:p>
    <w:p w14:paraId="3B4BF5DB" w14:textId="77777777" w:rsidR="004E04FD" w:rsidRDefault="00701114" w:rsidP="004E04FD">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Gísli Sigurðsson. 2004. </w:t>
      </w:r>
      <w:r>
        <w:rPr>
          <w:rFonts w:ascii="Times New Roman" w:eastAsia="Times New Roman" w:hAnsi="Times New Roman" w:cs="Times New Roman"/>
          <w:i/>
          <w:sz w:val="24"/>
          <w:szCs w:val="24"/>
        </w:rPr>
        <w:t xml:space="preserve">The Medieval Icelandic Saga and Oral Tradition: A Discourse on </w:t>
      </w:r>
    </w:p>
    <w:p w14:paraId="00000127" w14:textId="13478F2A" w:rsidR="00271DFB" w:rsidRDefault="00701114" w:rsidP="004E04FD">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Method, </w:t>
      </w:r>
      <w:r>
        <w:rPr>
          <w:rFonts w:ascii="Times New Roman" w:eastAsia="Times New Roman" w:hAnsi="Times New Roman" w:cs="Times New Roman"/>
          <w:sz w:val="24"/>
          <w:szCs w:val="24"/>
        </w:rPr>
        <w:t>Cambridge, Harvard University Press</w:t>
      </w:r>
    </w:p>
    <w:p w14:paraId="332EC29F" w14:textId="0A237A80" w:rsidR="00A709FD" w:rsidRPr="00A709FD" w:rsidRDefault="00A709FD" w:rsidP="00A709FD">
      <w:pPr>
        <w:spacing w:after="0" w:line="360" w:lineRule="auto"/>
        <w:ind w:left="720" w:hanging="720"/>
        <w:rPr>
          <w:rFonts w:ascii="Times New Roman" w:hAnsi="Times New Roman" w:cs="Times New Roman"/>
          <w:sz w:val="24"/>
          <w:szCs w:val="24"/>
        </w:rPr>
      </w:pPr>
      <w:r w:rsidRPr="00A709FD">
        <w:rPr>
          <w:rFonts w:ascii="Times New Roman" w:hAnsi="Times New Roman" w:cs="Times New Roman"/>
          <w:sz w:val="24"/>
          <w:szCs w:val="24"/>
        </w:rPr>
        <w:t xml:space="preserve">Guerrero Rodriguez, Jesús Fernando 2007. Old Norse drinking culture. </w:t>
      </w:r>
      <w:r w:rsidRPr="00A709FD">
        <w:rPr>
          <w:rFonts w:ascii="Times New Roman" w:hAnsi="Times New Roman" w:cs="Times New Roman"/>
          <w:i/>
          <w:sz w:val="24"/>
          <w:szCs w:val="24"/>
        </w:rPr>
        <w:t>PhD thesis</w:t>
      </w:r>
      <w:r w:rsidRPr="00A709FD">
        <w:rPr>
          <w:rFonts w:ascii="Times New Roman" w:hAnsi="Times New Roman" w:cs="Times New Roman"/>
          <w:sz w:val="24"/>
          <w:szCs w:val="24"/>
        </w:rPr>
        <w:t xml:space="preserve">, University of York </w:t>
      </w:r>
    </w:p>
    <w:p w14:paraId="00000128" w14:textId="017C809E" w:rsidR="00271DFB" w:rsidRDefault="004E7AD5" w:rsidP="00701114">
      <w:pPr>
        <w:widowControl w:val="0"/>
        <w:spacing w:after="0" w:line="360" w:lineRule="auto"/>
        <w:ind w:left="720" w:hanging="720"/>
        <w:rPr>
          <w:rFonts w:ascii="Times New Roman" w:eastAsia="Times New Roman" w:hAnsi="Times New Roman" w:cs="Times New Roman"/>
          <w:sz w:val="24"/>
          <w:szCs w:val="24"/>
        </w:rPr>
      </w:pPr>
      <w:hyperlink r:id="rId78">
        <w:r w:rsidR="00701114">
          <w:rPr>
            <w:rFonts w:ascii="Times New Roman" w:eastAsia="Times New Roman" w:hAnsi="Times New Roman" w:cs="Times New Roman"/>
            <w:sz w:val="24"/>
            <w:szCs w:val="24"/>
          </w:rPr>
          <w:t xml:space="preserve">Hadley, Dawn M. 2002. ‘Viking and Native: Re-thinking Identity in the Danelaw’, </w:t>
        </w:r>
      </w:hyperlink>
      <w:hyperlink r:id="rId79">
        <w:r w:rsidR="00701114">
          <w:rPr>
            <w:rFonts w:ascii="Times New Roman" w:eastAsia="Times New Roman" w:hAnsi="Times New Roman" w:cs="Times New Roman"/>
            <w:i/>
            <w:sz w:val="24"/>
            <w:szCs w:val="24"/>
          </w:rPr>
          <w:t>Early Medieval Europe</w:t>
        </w:r>
      </w:hyperlink>
      <w:hyperlink r:id="rId80">
        <w:r w:rsidR="00701114">
          <w:rPr>
            <w:rFonts w:ascii="Times New Roman" w:eastAsia="Times New Roman" w:hAnsi="Times New Roman" w:cs="Times New Roman"/>
            <w:sz w:val="24"/>
            <w:szCs w:val="24"/>
          </w:rPr>
          <w:t xml:space="preserve"> 11 (1), 45–70</w:t>
        </w:r>
      </w:hyperlink>
    </w:p>
    <w:p w14:paraId="00000129" w14:textId="3F26E4B2"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Hansen, Gitte. 2010. ‘New Pathways for Women in Twelfth-Century Bergen, Norway?’, in </w:t>
      </w:r>
      <w:r>
        <w:rPr>
          <w:rFonts w:ascii="Times New Roman" w:eastAsia="Times New Roman" w:hAnsi="Times New Roman" w:cs="Times New Roman"/>
          <w:i/>
          <w:sz w:val="24"/>
          <w:szCs w:val="24"/>
        </w:rPr>
        <w:t>Situating Gender in European Archaeologies</w:t>
      </w:r>
      <w:r>
        <w:rPr>
          <w:rFonts w:ascii="Times New Roman" w:eastAsia="Times New Roman" w:hAnsi="Times New Roman" w:cs="Times New Roman"/>
          <w:sz w:val="24"/>
          <w:szCs w:val="24"/>
        </w:rPr>
        <w:t>, ed. L.H. Dommasnes, T. Hjorungdal, S. Montón Subias, M. Sánchez Romero, and N. Wicker, Budapest: Archaeolingua, 245–60</w:t>
      </w:r>
    </w:p>
    <w:p w14:paraId="0000012A" w14:textId="2CF6BDB7"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Hansen, Gitte, Per Storemyr, Eva Stavsøien, Stephen Wickler, Ingvar Lindahl, Lars P. Nilsson, Laura Bunse, Knut A. Bergsvik, Tor Grenne, Bodil Østerås, Lars F. Stenvik, Tom Heldal, Torbjørn P. Schou, Irene Baug, Hilde Vangstad, Mogens S. Høegsberg, Amanda Forster, Richard Jones, Øystein J. Jansen, Birgitta Berglund, and Alf T. </w:t>
      </w:r>
      <w:r>
        <w:rPr>
          <w:rFonts w:ascii="Times New Roman" w:eastAsia="Times New Roman" w:hAnsi="Times New Roman" w:cs="Times New Roman"/>
          <w:sz w:val="24"/>
          <w:szCs w:val="24"/>
        </w:rPr>
        <w:lastRenderedPageBreak/>
        <w:t xml:space="preserve">Hommedal. 2017. </w:t>
      </w:r>
      <w:r>
        <w:rPr>
          <w:rFonts w:ascii="Times New Roman" w:eastAsia="Times New Roman" w:hAnsi="Times New Roman" w:cs="Times New Roman"/>
          <w:i/>
          <w:sz w:val="24"/>
          <w:szCs w:val="24"/>
        </w:rPr>
        <w:t>Soapstone in the North. Quarries, Products and People 7000 BC – AD 1700</w:t>
      </w:r>
      <w:r>
        <w:rPr>
          <w:rFonts w:ascii="Times New Roman" w:eastAsia="Times New Roman" w:hAnsi="Times New Roman" w:cs="Times New Roman"/>
          <w:sz w:val="24"/>
          <w:szCs w:val="24"/>
        </w:rPr>
        <w:t>, Bergen: University of Bergen</w:t>
      </w:r>
    </w:p>
    <w:p w14:paraId="0000012B" w14:textId="69FB6E7A" w:rsidR="00271DFB" w:rsidRDefault="004E7AD5" w:rsidP="00701114">
      <w:pPr>
        <w:widowControl w:val="0"/>
        <w:spacing w:after="0" w:line="360" w:lineRule="auto"/>
        <w:ind w:left="720" w:hanging="720"/>
        <w:rPr>
          <w:rFonts w:ascii="Times New Roman" w:eastAsia="Times New Roman" w:hAnsi="Times New Roman" w:cs="Times New Roman"/>
          <w:sz w:val="24"/>
          <w:szCs w:val="24"/>
        </w:rPr>
      </w:pPr>
      <w:hyperlink r:id="rId81">
        <w:r w:rsidR="00701114">
          <w:rPr>
            <w:rFonts w:ascii="Times New Roman" w:eastAsia="Times New Roman" w:hAnsi="Times New Roman" w:cs="Times New Roman"/>
            <w:sz w:val="24"/>
            <w:szCs w:val="24"/>
          </w:rPr>
          <w:t xml:space="preserve">Hastorf, Christine A. 2016. </w:t>
        </w:r>
      </w:hyperlink>
      <w:hyperlink r:id="rId82">
        <w:r w:rsidR="00701114">
          <w:rPr>
            <w:rFonts w:ascii="Times New Roman" w:eastAsia="Times New Roman" w:hAnsi="Times New Roman" w:cs="Times New Roman"/>
            <w:i/>
            <w:sz w:val="24"/>
            <w:szCs w:val="24"/>
          </w:rPr>
          <w:t>The Social Archaeology of Food: Thinking about Eating from Prehistory to the Present</w:t>
        </w:r>
      </w:hyperlink>
      <w:hyperlink r:id="rId83">
        <w:r w:rsidR="00701114">
          <w:rPr>
            <w:rFonts w:ascii="Times New Roman" w:eastAsia="Times New Roman" w:hAnsi="Times New Roman" w:cs="Times New Roman"/>
            <w:sz w:val="24"/>
            <w:szCs w:val="24"/>
          </w:rPr>
          <w:t>, Cambridge: Cambridge University Press</w:t>
        </w:r>
      </w:hyperlink>
    </w:p>
    <w:p w14:paraId="411C9964" w14:textId="49960749" w:rsidR="006949C3" w:rsidRDefault="006949C3" w:rsidP="006949C3">
      <w:pP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Hermann, Pernille 2009. ‘Concepts of Memory and Approaches to the Past in Medieval Icelandic Literature’, </w:t>
      </w:r>
      <w:r>
        <w:rPr>
          <w:rFonts w:ascii="Times New Roman" w:eastAsia="Times New Roman" w:hAnsi="Times New Roman" w:cs="Times New Roman"/>
          <w:i/>
          <w:sz w:val="24"/>
          <w:szCs w:val="24"/>
        </w:rPr>
        <w:t>Scandinavian Studies</w:t>
      </w:r>
      <w:r>
        <w:rPr>
          <w:rFonts w:ascii="Times New Roman" w:eastAsia="Times New Roman" w:hAnsi="Times New Roman" w:cs="Times New Roman"/>
          <w:sz w:val="24"/>
          <w:szCs w:val="24"/>
        </w:rPr>
        <w:t xml:space="preserve"> 81 (3), 287-308</w:t>
      </w:r>
    </w:p>
    <w:p w14:paraId="0000012C" w14:textId="2D7133E6" w:rsidR="00271DFB" w:rsidRDefault="004E7AD5" w:rsidP="00701114">
      <w:pPr>
        <w:widowControl w:val="0"/>
        <w:spacing w:after="0" w:line="360" w:lineRule="auto"/>
        <w:ind w:left="720" w:hanging="720"/>
        <w:rPr>
          <w:rFonts w:ascii="Times New Roman" w:eastAsia="Times New Roman" w:hAnsi="Times New Roman" w:cs="Times New Roman"/>
          <w:sz w:val="24"/>
          <w:szCs w:val="24"/>
        </w:rPr>
      </w:pPr>
      <w:hyperlink r:id="rId84">
        <w:r w:rsidR="00701114">
          <w:rPr>
            <w:rFonts w:ascii="Times New Roman" w:eastAsia="Times New Roman" w:hAnsi="Times New Roman" w:cs="Times New Roman"/>
            <w:sz w:val="24"/>
            <w:szCs w:val="24"/>
          </w:rPr>
          <w:t xml:space="preserve">Holmes, Matilda. 2015. ‘“We’ll Have What They’re Having”: Cultural Identity Through Diet in the English Saxon Period’, </w:t>
        </w:r>
      </w:hyperlink>
      <w:hyperlink r:id="rId85">
        <w:r w:rsidR="00701114">
          <w:rPr>
            <w:rFonts w:ascii="Times New Roman" w:eastAsia="Times New Roman" w:hAnsi="Times New Roman" w:cs="Times New Roman"/>
            <w:i/>
            <w:sz w:val="24"/>
            <w:szCs w:val="24"/>
          </w:rPr>
          <w:t>Environmental Archaeology</w:t>
        </w:r>
      </w:hyperlink>
      <w:hyperlink r:id="rId86">
        <w:r w:rsidR="00701114">
          <w:rPr>
            <w:rFonts w:ascii="Times New Roman" w:eastAsia="Times New Roman" w:hAnsi="Times New Roman" w:cs="Times New Roman"/>
            <w:sz w:val="24"/>
            <w:szCs w:val="24"/>
          </w:rPr>
          <w:t xml:space="preserve"> 21 (1),</w:t>
        </w:r>
      </w:hyperlink>
      <w:r w:rsidR="00701114">
        <w:rPr>
          <w:rFonts w:ascii="Times New Roman" w:eastAsia="Times New Roman" w:hAnsi="Times New Roman" w:cs="Times New Roman"/>
          <w:sz w:val="24"/>
          <w:szCs w:val="24"/>
        </w:rPr>
        <w:t xml:space="preserve"> 59–78</w:t>
      </w:r>
    </w:p>
    <w:p w14:paraId="0000012D" w14:textId="309BCB64" w:rsidR="00271DFB" w:rsidRDefault="007552DC"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IJ</w:t>
      </w:r>
      <w:r w:rsidR="00701114">
        <w:rPr>
          <w:rFonts w:ascii="Times New Roman" w:eastAsia="Times New Roman" w:hAnsi="Times New Roman" w:cs="Times New Roman"/>
          <w:sz w:val="24"/>
          <w:szCs w:val="24"/>
        </w:rPr>
        <w:t xml:space="preserve">zereef, Gerard F. 1989. ‘Social Differentiation from Animal Bone Studies’, in </w:t>
      </w:r>
      <w:r w:rsidR="00701114">
        <w:rPr>
          <w:rFonts w:ascii="Times New Roman" w:eastAsia="Times New Roman" w:hAnsi="Times New Roman" w:cs="Times New Roman"/>
          <w:i/>
          <w:sz w:val="24"/>
          <w:szCs w:val="24"/>
        </w:rPr>
        <w:t>Diet and Crafts in Towns: The Evidence of Animal Remains from the Roman to the Post-Medieval Periods,</w:t>
      </w:r>
      <w:r w:rsidR="00701114">
        <w:rPr>
          <w:rFonts w:ascii="Times New Roman" w:eastAsia="Times New Roman" w:hAnsi="Times New Roman" w:cs="Times New Roman"/>
          <w:sz w:val="24"/>
          <w:szCs w:val="24"/>
        </w:rPr>
        <w:t xml:space="preserve"> ed. D. Serjeantson and T. Waldron, Oxford: British Archaeological Reports, British Series 199, 41–54</w:t>
      </w:r>
    </w:p>
    <w:p w14:paraId="2056B3C3" w14:textId="4EBC26C3" w:rsidR="00900112" w:rsidRDefault="00900112" w:rsidP="00900112">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Isaksson, Sven. 2000. </w:t>
      </w:r>
      <w:r w:rsidRPr="00900112">
        <w:rPr>
          <w:rFonts w:ascii="Times New Roman" w:eastAsia="Times New Roman" w:hAnsi="Times New Roman" w:cs="Times New Roman"/>
          <w:i/>
          <w:sz w:val="24"/>
          <w:szCs w:val="24"/>
        </w:rPr>
        <w:t xml:space="preserve">Food </w:t>
      </w:r>
      <w:r>
        <w:rPr>
          <w:rFonts w:ascii="Times New Roman" w:eastAsia="Times New Roman" w:hAnsi="Times New Roman" w:cs="Times New Roman"/>
          <w:i/>
          <w:sz w:val="24"/>
          <w:szCs w:val="24"/>
        </w:rPr>
        <w:t>and Rank in Early Medieval T</w:t>
      </w:r>
      <w:r w:rsidRPr="00900112">
        <w:rPr>
          <w:rFonts w:ascii="Times New Roman" w:eastAsia="Times New Roman" w:hAnsi="Times New Roman" w:cs="Times New Roman"/>
          <w:i/>
          <w:sz w:val="24"/>
          <w:szCs w:val="24"/>
        </w:rPr>
        <w:t>ime</w:t>
      </w:r>
      <w:r>
        <w:rPr>
          <w:rFonts w:ascii="Times New Roman" w:eastAsia="Times New Roman" w:hAnsi="Times New Roman" w:cs="Times New Roman"/>
          <w:sz w:val="24"/>
          <w:szCs w:val="24"/>
        </w:rPr>
        <w:t>. Stockholm: Archaeological Research Laboratory, Stockholm University</w:t>
      </w:r>
    </w:p>
    <w:p w14:paraId="0000012E" w14:textId="315CB66F"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Isaksson, Sven. 2010. Food for Thought. On the culture of food and the interpretation of ancient subsistence data. </w:t>
      </w:r>
      <w:r>
        <w:rPr>
          <w:rFonts w:ascii="Times New Roman" w:eastAsia="Times New Roman" w:hAnsi="Times New Roman" w:cs="Times New Roman"/>
          <w:i/>
          <w:sz w:val="24"/>
          <w:szCs w:val="24"/>
        </w:rPr>
        <w:t>Journal of Nordic Archaeological Science</w:t>
      </w:r>
      <w:r>
        <w:rPr>
          <w:rFonts w:ascii="Times New Roman" w:eastAsia="Times New Roman" w:hAnsi="Times New Roman" w:cs="Times New Roman"/>
          <w:sz w:val="24"/>
          <w:szCs w:val="24"/>
        </w:rPr>
        <w:t xml:space="preserve"> 17 (3), 3-10</w:t>
      </w:r>
    </w:p>
    <w:p w14:paraId="0000012F" w14:textId="2912B6D0"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Jesch, Judith. 1993. ‘Skaldic Verse and Viking Semantics’, in </w:t>
      </w:r>
      <w:r>
        <w:rPr>
          <w:rFonts w:ascii="Times New Roman" w:eastAsia="Times New Roman" w:hAnsi="Times New Roman" w:cs="Times New Roman"/>
          <w:i/>
          <w:sz w:val="24"/>
          <w:szCs w:val="24"/>
        </w:rPr>
        <w:t>Viking Revaluations: Viking Society Centenary Symposium, 14–15 May 1992</w:t>
      </w:r>
      <w:r>
        <w:rPr>
          <w:rFonts w:ascii="Times New Roman" w:eastAsia="Times New Roman" w:hAnsi="Times New Roman" w:cs="Times New Roman"/>
          <w:sz w:val="24"/>
          <w:szCs w:val="24"/>
        </w:rPr>
        <w:t>, ed. A. Faulkes and R. Perkins, London: Viking Society for Northern Research, 160–71</w:t>
      </w:r>
    </w:p>
    <w:p w14:paraId="00000130" w14:textId="0DD48A74" w:rsidR="00271DFB" w:rsidRDefault="004E7AD5" w:rsidP="00701114">
      <w:pPr>
        <w:widowControl w:val="0"/>
        <w:spacing w:after="0" w:line="360" w:lineRule="auto"/>
        <w:ind w:left="720" w:hanging="720"/>
        <w:rPr>
          <w:rFonts w:ascii="Times New Roman" w:eastAsia="Times New Roman" w:hAnsi="Times New Roman" w:cs="Times New Roman"/>
          <w:color w:val="000000"/>
          <w:sz w:val="24"/>
          <w:szCs w:val="24"/>
        </w:rPr>
      </w:pPr>
      <w:hyperlink r:id="rId87">
        <w:r w:rsidR="006761B9" w:rsidRPr="006569A3">
          <w:rPr>
            <w:rFonts w:ascii="Times New Roman" w:eastAsia="Times New Roman" w:hAnsi="Times New Roman" w:cs="Times New Roman"/>
            <w:sz w:val="24"/>
            <w:szCs w:val="24"/>
          </w:rPr>
          <w:t>——</w:t>
        </w:r>
        <w:r w:rsidR="00701114">
          <w:rPr>
            <w:rFonts w:ascii="Times New Roman" w:eastAsia="Times New Roman" w:hAnsi="Times New Roman" w:cs="Times New Roman"/>
            <w:sz w:val="24"/>
            <w:szCs w:val="24"/>
          </w:rPr>
          <w:t xml:space="preserve">. 2015. </w:t>
        </w:r>
      </w:hyperlink>
      <w:hyperlink r:id="rId88">
        <w:r w:rsidR="00701114">
          <w:rPr>
            <w:rFonts w:ascii="Times New Roman" w:eastAsia="Times New Roman" w:hAnsi="Times New Roman" w:cs="Times New Roman"/>
            <w:i/>
            <w:sz w:val="24"/>
            <w:szCs w:val="24"/>
          </w:rPr>
          <w:t>The Viking Diaspora (The Medieval World)</w:t>
        </w:r>
      </w:hyperlink>
      <w:hyperlink r:id="rId89">
        <w:r w:rsidR="00701114">
          <w:rPr>
            <w:rFonts w:ascii="Times New Roman" w:eastAsia="Times New Roman" w:hAnsi="Times New Roman" w:cs="Times New Roman"/>
            <w:sz w:val="24"/>
            <w:szCs w:val="24"/>
          </w:rPr>
          <w:t>, London: Routledge</w:t>
        </w:r>
      </w:hyperlink>
    </w:p>
    <w:p w14:paraId="00000131" w14:textId="1F31C6A4" w:rsidR="00271DFB" w:rsidRDefault="004E7AD5" w:rsidP="00701114">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hyperlink r:id="rId90">
        <w:r w:rsidR="00701114">
          <w:rPr>
            <w:rFonts w:ascii="Times New Roman" w:eastAsia="Times New Roman" w:hAnsi="Times New Roman" w:cs="Times New Roman"/>
            <w:sz w:val="24"/>
            <w:szCs w:val="24"/>
          </w:rPr>
          <w:t xml:space="preserve">Jones, Andrew K.G. 1983. ‘A Coprolite from 6-8 Pavement’, in </w:t>
        </w:r>
      </w:hyperlink>
      <w:hyperlink r:id="rId91">
        <w:r w:rsidR="00701114">
          <w:rPr>
            <w:rFonts w:ascii="Times New Roman" w:eastAsia="Times New Roman" w:hAnsi="Times New Roman" w:cs="Times New Roman"/>
            <w:i/>
            <w:sz w:val="24"/>
            <w:szCs w:val="24"/>
          </w:rPr>
          <w:t>Environment and Living at Two Anglo-Scandinavian Sites: The Archaeology of York AY14/4</w:t>
        </w:r>
      </w:hyperlink>
      <w:r w:rsidR="00701114">
        <w:rPr>
          <w:rFonts w:ascii="Times New Roman" w:eastAsia="Times New Roman" w:hAnsi="Times New Roman" w:cs="Times New Roman"/>
          <w:i/>
          <w:sz w:val="24"/>
          <w:szCs w:val="24"/>
        </w:rPr>
        <w:t>,</w:t>
      </w:r>
      <w:hyperlink r:id="rId92">
        <w:r w:rsidR="00701114">
          <w:rPr>
            <w:rFonts w:ascii="Times New Roman" w:eastAsia="Times New Roman" w:hAnsi="Times New Roman" w:cs="Times New Roman"/>
            <w:sz w:val="24"/>
            <w:szCs w:val="24"/>
          </w:rPr>
          <w:t xml:space="preserve"> </w:t>
        </w:r>
      </w:hyperlink>
      <w:r w:rsidR="00701114">
        <w:rPr>
          <w:rFonts w:ascii="Times New Roman" w:eastAsia="Times New Roman" w:hAnsi="Times New Roman" w:cs="Times New Roman"/>
          <w:sz w:val="24"/>
          <w:szCs w:val="24"/>
        </w:rPr>
        <w:t xml:space="preserve">ed. A.R. Hall, H.K. Kenward, D. Williams, and J.R.A. Grieg, </w:t>
      </w:r>
      <w:hyperlink r:id="rId93">
        <w:r w:rsidR="00701114">
          <w:rPr>
            <w:rFonts w:ascii="Times New Roman" w:eastAsia="Times New Roman" w:hAnsi="Times New Roman" w:cs="Times New Roman"/>
            <w:sz w:val="24"/>
            <w:szCs w:val="24"/>
          </w:rPr>
          <w:t>London: Council for British Archaeology, 225–29</w:t>
        </w:r>
      </w:hyperlink>
    </w:p>
    <w:p w14:paraId="00000132" w14:textId="25B6F9FC" w:rsidR="00271DFB" w:rsidRDefault="004E7AD5" w:rsidP="00701114">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hyperlink r:id="rId94">
        <w:r w:rsidR="00701114">
          <w:rPr>
            <w:rFonts w:ascii="Times New Roman" w:eastAsia="Times New Roman" w:hAnsi="Times New Roman" w:cs="Times New Roman"/>
            <w:sz w:val="24"/>
            <w:szCs w:val="24"/>
          </w:rPr>
          <w:t xml:space="preserve">Keller, Christian. 2010. ‘Furs, Fish, and Ivory: Medieval Norsemen at the Arctic Fringe’, </w:t>
        </w:r>
      </w:hyperlink>
      <w:hyperlink r:id="rId95">
        <w:r w:rsidR="00701114">
          <w:rPr>
            <w:rFonts w:ascii="Times New Roman" w:eastAsia="Times New Roman" w:hAnsi="Times New Roman" w:cs="Times New Roman"/>
            <w:i/>
            <w:sz w:val="24"/>
            <w:szCs w:val="24"/>
          </w:rPr>
          <w:t>Journal of the North Atlantic</w:t>
        </w:r>
      </w:hyperlink>
      <w:hyperlink r:id="rId96">
        <w:r w:rsidR="00701114">
          <w:rPr>
            <w:rFonts w:ascii="Times New Roman" w:eastAsia="Times New Roman" w:hAnsi="Times New Roman" w:cs="Times New Roman"/>
            <w:sz w:val="24"/>
            <w:szCs w:val="24"/>
          </w:rPr>
          <w:t xml:space="preserve"> 3, 1–23</w:t>
        </w:r>
      </w:hyperlink>
    </w:p>
    <w:p w14:paraId="00000133" w14:textId="1D92EDB4" w:rsidR="00271DFB" w:rsidRDefault="004E7AD5" w:rsidP="00701114">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hyperlink r:id="rId97">
        <w:r w:rsidR="00701114">
          <w:rPr>
            <w:rFonts w:ascii="Times New Roman" w:eastAsia="Times New Roman" w:hAnsi="Times New Roman" w:cs="Times New Roman"/>
            <w:sz w:val="24"/>
            <w:szCs w:val="24"/>
          </w:rPr>
          <w:t xml:space="preserve">Kershaw, Jane. 2013. </w:t>
        </w:r>
      </w:hyperlink>
      <w:hyperlink r:id="rId98">
        <w:r w:rsidR="00701114">
          <w:rPr>
            <w:rFonts w:ascii="Times New Roman" w:eastAsia="Times New Roman" w:hAnsi="Times New Roman" w:cs="Times New Roman"/>
            <w:i/>
            <w:sz w:val="24"/>
            <w:szCs w:val="24"/>
          </w:rPr>
          <w:t>Viking Identities: Scandinavian Jewellery in England</w:t>
        </w:r>
      </w:hyperlink>
      <w:hyperlink r:id="rId99">
        <w:r w:rsidR="00701114">
          <w:rPr>
            <w:rFonts w:ascii="Times New Roman" w:eastAsia="Times New Roman" w:hAnsi="Times New Roman" w:cs="Times New Roman"/>
            <w:sz w:val="24"/>
            <w:szCs w:val="24"/>
          </w:rPr>
          <w:t>, Oxford: Oxford University Press</w:t>
        </w:r>
      </w:hyperlink>
    </w:p>
    <w:p w14:paraId="00000134" w14:textId="271E2EA4"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Kilmurry, Kathy. 1980. </w:t>
      </w:r>
      <w:r>
        <w:rPr>
          <w:rFonts w:ascii="Times New Roman" w:eastAsia="Times New Roman" w:hAnsi="Times New Roman" w:cs="Times New Roman"/>
          <w:i/>
          <w:sz w:val="24"/>
          <w:szCs w:val="24"/>
        </w:rPr>
        <w:t>The pottery industry of Stamford, Lincolnshire, c. A.D. 850-1250: its manufacture, trade, and relationship with continental wares, with a classification and chronology</w:t>
      </w:r>
      <w:r>
        <w:rPr>
          <w:rFonts w:ascii="Times New Roman" w:eastAsia="Times New Roman" w:hAnsi="Times New Roman" w:cs="Times New Roman"/>
          <w:sz w:val="24"/>
          <w:szCs w:val="24"/>
        </w:rPr>
        <w:t xml:space="preserve">. British Archaeological Reports British </w:t>
      </w:r>
      <w:r w:rsidR="004E04FD">
        <w:rPr>
          <w:rFonts w:ascii="Times New Roman" w:eastAsia="Times New Roman" w:hAnsi="Times New Roman" w:cs="Times New Roman"/>
          <w:sz w:val="24"/>
          <w:szCs w:val="24"/>
        </w:rPr>
        <w:t>Series 84. Oxford: Archaeopress</w:t>
      </w:r>
    </w:p>
    <w:p w14:paraId="2E386D2C" w14:textId="77777777" w:rsidR="004E04FD" w:rsidRDefault="00701114" w:rsidP="004E04FD">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Kristján Eldjárn and Adolf Friðriksson. 2000. </w:t>
      </w:r>
      <w:r>
        <w:rPr>
          <w:rFonts w:ascii="Times New Roman" w:eastAsia="Times New Roman" w:hAnsi="Times New Roman" w:cs="Times New Roman"/>
          <w:i/>
          <w:sz w:val="24"/>
          <w:szCs w:val="24"/>
        </w:rPr>
        <w:t xml:space="preserve">Kuml og haugfé í heiðnum sið á Íslandi </w:t>
      </w:r>
    </w:p>
    <w:p w14:paraId="00000135" w14:textId="229AF868" w:rsidR="00271DFB" w:rsidRDefault="00701114" w:rsidP="004E04FD">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(revised by Adolf Fridriks</w:t>
      </w:r>
      <w:r w:rsidR="004E04FD">
        <w:rPr>
          <w:rFonts w:ascii="Times New Roman" w:eastAsia="Times New Roman" w:hAnsi="Times New Roman" w:cs="Times New Roman"/>
          <w:sz w:val="24"/>
          <w:szCs w:val="24"/>
        </w:rPr>
        <w:t>son). Reykjavík: Mál og menning</w:t>
      </w:r>
    </w:p>
    <w:p w14:paraId="65176441" w14:textId="77777777" w:rsidR="00920585" w:rsidRDefault="00774166" w:rsidP="00774166">
      <w:pPr>
        <w:spacing w:after="0" w:line="360" w:lineRule="auto"/>
        <w:rPr>
          <w:rFonts w:ascii="Times New Roman" w:hAnsi="Times New Roman" w:cs="Times New Roman"/>
          <w:bCs/>
          <w:sz w:val="24"/>
          <w:szCs w:val="24"/>
          <w:shd w:val="clear" w:color="auto" w:fill="FFFFFF"/>
          <w:lang w:val="en-US"/>
        </w:rPr>
      </w:pPr>
      <w:r w:rsidRPr="00774166">
        <w:rPr>
          <w:rFonts w:ascii="Times New Roman" w:eastAsia="Times New Roman" w:hAnsi="Times New Roman" w:cs="Times New Roman"/>
          <w:sz w:val="24"/>
          <w:szCs w:val="24"/>
        </w:rPr>
        <w:lastRenderedPageBreak/>
        <w:t xml:space="preserve">Kraus, Eva. 2013. </w:t>
      </w:r>
      <w:r w:rsidRPr="00F762A0">
        <w:rPr>
          <w:rFonts w:ascii="Times New Roman" w:hAnsi="Times New Roman" w:cs="Times New Roman"/>
          <w:bCs/>
          <w:sz w:val="24"/>
          <w:szCs w:val="24"/>
          <w:shd w:val="clear" w:color="auto" w:fill="FFFFFF"/>
          <w:lang w:val="en-US"/>
        </w:rPr>
        <w:t xml:space="preserve">Undir borðum: zur Funktionalisierung von Nahrung und Mahlzeiten in den </w:t>
      </w:r>
    </w:p>
    <w:p w14:paraId="67742DA9" w14:textId="057E9B45" w:rsidR="00774166" w:rsidRPr="00774166" w:rsidRDefault="00774166" w:rsidP="00920585">
      <w:pPr>
        <w:spacing w:after="0" w:line="360" w:lineRule="auto"/>
        <w:ind w:firstLine="720"/>
        <w:rPr>
          <w:rFonts w:ascii="Times New Roman" w:eastAsia="Times New Roman" w:hAnsi="Times New Roman" w:cs="Times New Roman"/>
          <w:sz w:val="24"/>
          <w:szCs w:val="24"/>
        </w:rPr>
      </w:pPr>
      <w:r w:rsidRPr="00F762A0">
        <w:rPr>
          <w:rFonts w:ascii="Times New Roman" w:hAnsi="Times New Roman" w:cs="Times New Roman"/>
          <w:bCs/>
          <w:sz w:val="24"/>
          <w:szCs w:val="24"/>
          <w:shd w:val="clear" w:color="auto" w:fill="FFFFFF"/>
          <w:lang w:val="en-US"/>
        </w:rPr>
        <w:t xml:space="preserve">Isländersagas. </w:t>
      </w:r>
      <w:r w:rsidRPr="00774166">
        <w:rPr>
          <w:rFonts w:ascii="Times New Roman" w:hAnsi="Times New Roman" w:cs="Times New Roman"/>
          <w:bCs/>
          <w:i/>
          <w:sz w:val="24"/>
          <w:szCs w:val="24"/>
          <w:shd w:val="clear" w:color="auto" w:fill="FFFFFF"/>
        </w:rPr>
        <w:t>PhD thesis</w:t>
      </w:r>
      <w:r>
        <w:rPr>
          <w:rFonts w:ascii="Times New Roman" w:hAnsi="Times New Roman" w:cs="Times New Roman"/>
          <w:bCs/>
          <w:sz w:val="24"/>
          <w:szCs w:val="24"/>
          <w:shd w:val="clear" w:color="auto" w:fill="FFFFFF"/>
        </w:rPr>
        <w:t>, LMU M</w:t>
      </w:r>
      <w:r w:rsidR="004E04FD">
        <w:rPr>
          <w:rFonts w:ascii="Times New Roman" w:hAnsi="Times New Roman" w:cs="Times New Roman"/>
          <w:bCs/>
          <w:sz w:val="24"/>
          <w:szCs w:val="24"/>
          <w:shd w:val="clear" w:color="auto" w:fill="FFFFFF"/>
        </w:rPr>
        <w:t>ü</w:t>
      </w:r>
      <w:r>
        <w:rPr>
          <w:rFonts w:ascii="Times New Roman" w:hAnsi="Times New Roman" w:cs="Times New Roman"/>
          <w:bCs/>
          <w:sz w:val="24"/>
          <w:szCs w:val="24"/>
          <w:shd w:val="clear" w:color="auto" w:fill="FFFFFF"/>
        </w:rPr>
        <w:t>nchen</w:t>
      </w:r>
    </w:p>
    <w:p w14:paraId="00000136" w14:textId="55B05511" w:rsidR="00271DFB" w:rsidRDefault="004E7AD5" w:rsidP="00701114">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hyperlink r:id="rId100">
        <w:r w:rsidR="00701114">
          <w:rPr>
            <w:rFonts w:ascii="Times New Roman" w:eastAsia="Times New Roman" w:hAnsi="Times New Roman" w:cs="Times New Roman"/>
            <w:sz w:val="24"/>
            <w:szCs w:val="24"/>
          </w:rPr>
          <w:t xml:space="preserve">Krivogorskaya, Yekaterina, Sophia Perdikaris, and Thomas H. McGovern. 2004. ‘Cleaning Up the Farm: A Later Medieval Archaeofauna from Gjögur, a Fishing Farm of NW Iceland’, in ‘Dynamics of Northern Societies’, ed. J. Arneborg and B. Grønnow, in </w:t>
        </w:r>
      </w:hyperlink>
      <w:hyperlink r:id="rId101">
        <w:r w:rsidR="00701114">
          <w:rPr>
            <w:rFonts w:ascii="Times New Roman" w:eastAsia="Times New Roman" w:hAnsi="Times New Roman" w:cs="Times New Roman"/>
            <w:i/>
            <w:sz w:val="24"/>
            <w:szCs w:val="24"/>
          </w:rPr>
          <w:t>Proceedings of the SILA/NABO Conference on Arctic and North Atlantic Archaeology</w:t>
        </w:r>
      </w:hyperlink>
      <w:hyperlink r:id="rId102">
        <w:r w:rsidR="00701114">
          <w:rPr>
            <w:rFonts w:ascii="Times New Roman" w:eastAsia="Times New Roman" w:hAnsi="Times New Roman" w:cs="Times New Roman"/>
            <w:sz w:val="24"/>
            <w:szCs w:val="24"/>
          </w:rPr>
          <w:t>, Copenhagen: National Museum of Denmark, 383–95</w:t>
        </w:r>
      </w:hyperlink>
    </w:p>
    <w:p w14:paraId="00000137" w14:textId="57B0966E"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Christina. 2007. </w:t>
      </w:r>
      <w:r>
        <w:rPr>
          <w:rFonts w:ascii="Times New Roman" w:eastAsia="Times New Roman" w:hAnsi="Times New Roman" w:cs="Times New Roman"/>
          <w:i/>
          <w:sz w:val="24"/>
          <w:szCs w:val="24"/>
        </w:rPr>
        <w:t>Feasting the Dead: Food and Drink in Anglo-Saxon Burial Rituals</w:t>
      </w:r>
      <w:r>
        <w:rPr>
          <w:rFonts w:ascii="Times New Roman" w:eastAsia="Times New Roman" w:hAnsi="Times New Roman" w:cs="Times New Roman"/>
          <w:sz w:val="24"/>
          <w:szCs w:val="24"/>
        </w:rPr>
        <w:t>, Woodbridge: Boydell</w:t>
      </w:r>
    </w:p>
    <w:p w14:paraId="00000138" w14:textId="6B9A601A"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Lucas, Gavin. 2009. </w:t>
      </w:r>
      <w:r>
        <w:rPr>
          <w:rFonts w:ascii="Times New Roman" w:eastAsia="Times New Roman" w:hAnsi="Times New Roman" w:cs="Times New Roman"/>
          <w:i/>
          <w:sz w:val="24"/>
          <w:szCs w:val="24"/>
        </w:rPr>
        <w:t>Hofstadir: Excavations of a Viking Age Feasting Hall in North-Eastern Iceland</w:t>
      </w:r>
      <w:r>
        <w:rPr>
          <w:rFonts w:ascii="Times New Roman" w:eastAsia="Times New Roman" w:hAnsi="Times New Roman" w:cs="Times New Roman"/>
          <w:sz w:val="24"/>
          <w:szCs w:val="24"/>
        </w:rPr>
        <w:t>, vol. 41, Reykjavik: Institute of Archaeology, Iceland</w:t>
      </w:r>
    </w:p>
    <w:p w14:paraId="00000139" w14:textId="3640078C" w:rsidR="00271DFB" w:rsidRDefault="004E7AD5"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hyperlink r:id="rId103">
        <w:r w:rsidR="00701114">
          <w:rPr>
            <w:rFonts w:ascii="Times New Roman" w:eastAsia="Times New Roman" w:hAnsi="Times New Roman" w:cs="Times New Roman"/>
            <w:sz w:val="24"/>
            <w:szCs w:val="24"/>
          </w:rPr>
          <w:t xml:space="preserve">Mainland, Ingrid, and Colleen Batey. 2019. ‘The Nature of the Feast: Commensality and the Politics of Consumption in Viking Age and Early Medieval Northern Europe’, </w:t>
        </w:r>
      </w:hyperlink>
      <w:hyperlink r:id="rId104">
        <w:r w:rsidR="00701114">
          <w:rPr>
            <w:rFonts w:ascii="Times New Roman" w:eastAsia="Times New Roman" w:hAnsi="Times New Roman" w:cs="Times New Roman"/>
            <w:i/>
            <w:sz w:val="24"/>
            <w:szCs w:val="24"/>
          </w:rPr>
          <w:t>World Archaeology</w:t>
        </w:r>
      </w:hyperlink>
      <w:hyperlink r:id="rId105">
        <w:r w:rsidR="00701114">
          <w:rPr>
            <w:rFonts w:ascii="Times New Roman" w:eastAsia="Times New Roman" w:hAnsi="Times New Roman" w:cs="Times New Roman"/>
            <w:sz w:val="24"/>
            <w:szCs w:val="24"/>
          </w:rPr>
          <w:t xml:space="preserve"> 50 (5), 781–803</w:t>
        </w:r>
      </w:hyperlink>
    </w:p>
    <w:p w14:paraId="0000013A" w14:textId="77777777" w:rsidR="00271DFB" w:rsidRPr="000A6585" w:rsidRDefault="00701114" w:rsidP="00701114">
      <w:pPr>
        <w:spacing w:after="0" w:line="324" w:lineRule="auto"/>
        <w:rPr>
          <w:rFonts w:ascii="Times New Roman" w:eastAsia="Times New Roman" w:hAnsi="Times New Roman" w:cs="Times New Roman"/>
          <w:sz w:val="24"/>
          <w:szCs w:val="24"/>
          <w:lang w:val="da-DK"/>
        </w:rPr>
      </w:pPr>
      <w:r w:rsidRPr="000A6585">
        <w:rPr>
          <w:rFonts w:ascii="Times New Roman" w:eastAsia="Times New Roman" w:hAnsi="Times New Roman" w:cs="Times New Roman"/>
          <w:sz w:val="24"/>
          <w:szCs w:val="24"/>
          <w:lang w:val="da-DK"/>
        </w:rPr>
        <w:t xml:space="preserve">Nerman, Birger. 1969. ‘Rígsþulas Ålder’, </w:t>
      </w:r>
      <w:r w:rsidRPr="000A6585">
        <w:rPr>
          <w:rFonts w:ascii="Times New Roman" w:eastAsia="Times New Roman" w:hAnsi="Times New Roman" w:cs="Times New Roman"/>
          <w:i/>
          <w:sz w:val="24"/>
          <w:szCs w:val="24"/>
          <w:lang w:val="da-DK"/>
        </w:rPr>
        <w:t>Arkiv För Nordisk Filologi</w:t>
      </w:r>
      <w:r w:rsidRPr="000A6585">
        <w:rPr>
          <w:rFonts w:ascii="Times New Roman" w:eastAsia="Times New Roman" w:hAnsi="Times New Roman" w:cs="Times New Roman"/>
          <w:sz w:val="24"/>
          <w:szCs w:val="24"/>
          <w:lang w:val="da-DK"/>
        </w:rPr>
        <w:t xml:space="preserve"> 84, 15–18</w:t>
      </w:r>
    </w:p>
    <w:p w14:paraId="1B975950" w14:textId="77777777" w:rsidR="004E04FD" w:rsidRDefault="00701114" w:rsidP="004E04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Orri Vésteinsson. 2016. ‘Commercial Fishing and the Political Economy of Medieval </w:t>
      </w:r>
    </w:p>
    <w:p w14:paraId="0000013B" w14:textId="756AC1BD" w:rsidR="00271DFB" w:rsidRDefault="00701114" w:rsidP="004E04FD">
      <w:pPr>
        <w:spacing w:after="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Iceland’, in </w:t>
      </w:r>
      <w:r>
        <w:rPr>
          <w:rFonts w:ascii="Times New Roman" w:eastAsia="Times New Roman" w:hAnsi="Times New Roman" w:cs="Times New Roman"/>
          <w:i/>
          <w:sz w:val="24"/>
          <w:szCs w:val="24"/>
        </w:rPr>
        <w:t>Cod and Herring: The Archaeology and History of Medieval Sea Fishing</w:t>
      </w:r>
      <w:r>
        <w:rPr>
          <w:rFonts w:ascii="Times New Roman" w:eastAsia="Times New Roman" w:hAnsi="Times New Roman" w:cs="Times New Roman"/>
          <w:sz w:val="24"/>
          <w:szCs w:val="24"/>
        </w:rPr>
        <w:t>, ed. J.H. Barrett and D. Orton, Oxford: Oxbow, 71–79</w:t>
      </w:r>
    </w:p>
    <w:p w14:paraId="0000013C" w14:textId="71D01CA3" w:rsidR="00271DFB" w:rsidRDefault="004E7AD5" w:rsidP="00701114">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hyperlink r:id="rId106">
        <w:r w:rsidR="00701114">
          <w:rPr>
            <w:rFonts w:ascii="Times New Roman" w:eastAsia="Times New Roman" w:hAnsi="Times New Roman" w:cs="Times New Roman"/>
            <w:sz w:val="24"/>
            <w:szCs w:val="24"/>
          </w:rPr>
          <w:t xml:space="preserve">Ottaway, Patrick. 1992. </w:t>
        </w:r>
      </w:hyperlink>
      <w:hyperlink r:id="rId107">
        <w:r w:rsidR="00701114">
          <w:rPr>
            <w:rFonts w:ascii="Times New Roman" w:eastAsia="Times New Roman" w:hAnsi="Times New Roman" w:cs="Times New Roman"/>
            <w:i/>
            <w:sz w:val="24"/>
            <w:szCs w:val="24"/>
          </w:rPr>
          <w:t>Anglo-Scandinavian Ironwork from Coppergate: The Archaeology of York 17/6</w:t>
        </w:r>
      </w:hyperlink>
      <w:hyperlink r:id="rId108">
        <w:r w:rsidR="00701114">
          <w:rPr>
            <w:rFonts w:ascii="Times New Roman" w:eastAsia="Times New Roman" w:hAnsi="Times New Roman" w:cs="Times New Roman"/>
            <w:sz w:val="24"/>
            <w:szCs w:val="24"/>
          </w:rPr>
          <w:t>, London: Council for British Archaeology</w:t>
        </w:r>
      </w:hyperlink>
    </w:p>
    <w:p w14:paraId="0000013D" w14:textId="16F98D8C"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Pedersen, Frederik. 1999. ‘A Medieval Welfare State? Welfare Provision in a Twelfth-Century Icelandic Law Code’, </w:t>
      </w:r>
      <w:r>
        <w:rPr>
          <w:rFonts w:ascii="Times New Roman" w:eastAsia="Times New Roman" w:hAnsi="Times New Roman" w:cs="Times New Roman"/>
          <w:i/>
          <w:color w:val="000000"/>
          <w:sz w:val="24"/>
          <w:szCs w:val="24"/>
        </w:rPr>
        <w:t>Northern Studies</w:t>
      </w:r>
      <w:r>
        <w:rPr>
          <w:rFonts w:ascii="Times New Roman" w:eastAsia="Times New Roman" w:hAnsi="Times New Roman" w:cs="Times New Roman"/>
          <w:color w:val="000000"/>
          <w:sz w:val="24"/>
          <w:szCs w:val="24"/>
        </w:rPr>
        <w:t xml:space="preserve"> 34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89–112</w:t>
      </w:r>
    </w:p>
    <w:p w14:paraId="0000013E" w14:textId="6272413A"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Perry, Gareth J. 2016. ‘Pottery Production in Anglo-Scandinavian Torksey (Lincolnshire): Reconstructing and Contextualising the Chaîne Opératoire’, </w:t>
      </w:r>
      <w:r>
        <w:rPr>
          <w:rFonts w:ascii="Times New Roman" w:eastAsia="Times New Roman" w:hAnsi="Times New Roman" w:cs="Times New Roman"/>
          <w:i/>
          <w:sz w:val="24"/>
          <w:szCs w:val="24"/>
        </w:rPr>
        <w:t>Medieval Archaeology</w:t>
      </w:r>
      <w:r>
        <w:rPr>
          <w:rFonts w:ascii="Times New Roman" w:eastAsia="Times New Roman" w:hAnsi="Times New Roman" w:cs="Times New Roman"/>
          <w:sz w:val="24"/>
          <w:szCs w:val="24"/>
        </w:rPr>
        <w:t xml:space="preserve"> 60, 72–114</w:t>
      </w:r>
    </w:p>
    <w:p w14:paraId="0000013F" w14:textId="5A5A1287"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Poole, Kristopher. 2008. ‘Living and Eating in Viking-Age Towns and Their Hinterlands’, in </w:t>
      </w:r>
      <w:r>
        <w:rPr>
          <w:rFonts w:ascii="Times New Roman" w:eastAsia="Times New Roman" w:hAnsi="Times New Roman" w:cs="Times New Roman"/>
          <w:i/>
          <w:sz w:val="24"/>
          <w:szCs w:val="24"/>
        </w:rPr>
        <w:t>Food and Drink in Archaeology I,</w:t>
      </w:r>
      <w:r>
        <w:rPr>
          <w:rFonts w:ascii="Times New Roman" w:eastAsia="Times New Roman" w:hAnsi="Times New Roman" w:cs="Times New Roman"/>
          <w:sz w:val="24"/>
          <w:szCs w:val="24"/>
        </w:rPr>
        <w:t xml:space="preserve"> ed.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 Baker, M. Allen, S. Middle, and K. Poole, Totnes: Prospect Books, 104–12</w:t>
      </w:r>
    </w:p>
    <w:p w14:paraId="00000140" w14:textId="168D4BCC"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Richards, Julian .D. 2003. ‘Pagans and Christians at a Frontier: Viking Burial in the Danelaw’, in</w:t>
      </w:r>
      <w:r>
        <w:rPr>
          <w:rFonts w:ascii="Times New Roman" w:eastAsia="Times New Roman" w:hAnsi="Times New Roman" w:cs="Times New Roman"/>
          <w:i/>
          <w:sz w:val="24"/>
          <w:szCs w:val="24"/>
        </w:rPr>
        <w:t xml:space="preserve"> The Cross Goes North: Processes of Conversion in Northern Europe, AD 300–1300,</w:t>
      </w:r>
      <w:r>
        <w:rPr>
          <w:rFonts w:ascii="Times New Roman" w:eastAsia="Times New Roman" w:hAnsi="Times New Roman" w:cs="Times New Roman"/>
          <w:sz w:val="24"/>
          <w:szCs w:val="24"/>
        </w:rPr>
        <w:t xml:space="preserve"> ed. M.O.H. Carver, Woodbridge: Boydell, 383–95</w:t>
      </w:r>
    </w:p>
    <w:p w14:paraId="00000141" w14:textId="77777777" w:rsidR="00271DFB" w:rsidRDefault="004E7AD5"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hyperlink r:id="rId109">
        <w:r w:rsidR="00701114">
          <w:rPr>
            <w:rFonts w:ascii="Times New Roman" w:eastAsia="Times New Roman" w:hAnsi="Times New Roman" w:cs="Times New Roman"/>
            <w:sz w:val="24"/>
            <w:szCs w:val="24"/>
          </w:rPr>
          <w:t xml:space="preserve">Robinson, David. 1991. ‘Plant Remains from the Late Iron Age/Early Viking Age Settlement at Gammel Lejre’, </w:t>
        </w:r>
      </w:hyperlink>
      <w:hyperlink r:id="rId110">
        <w:r w:rsidR="00701114">
          <w:rPr>
            <w:rFonts w:ascii="Times New Roman" w:eastAsia="Times New Roman" w:hAnsi="Times New Roman" w:cs="Times New Roman"/>
            <w:i/>
            <w:sz w:val="24"/>
            <w:szCs w:val="24"/>
          </w:rPr>
          <w:t>Journal of Danish Archaeology</w:t>
        </w:r>
      </w:hyperlink>
      <w:hyperlink r:id="rId111">
        <w:r w:rsidR="00701114">
          <w:rPr>
            <w:rFonts w:ascii="Times New Roman" w:eastAsia="Times New Roman" w:hAnsi="Times New Roman" w:cs="Times New Roman"/>
            <w:sz w:val="24"/>
            <w:szCs w:val="24"/>
          </w:rPr>
          <w:t xml:space="preserve"> 10, 191–98.</w:t>
        </w:r>
      </w:hyperlink>
    </w:p>
    <w:p w14:paraId="00000142" w14:textId="5152E4E6" w:rsidR="00271DFB" w:rsidRPr="005853D3"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lang w:val="da-DK"/>
        </w:rPr>
      </w:pPr>
      <w:r w:rsidRPr="005853D3">
        <w:rPr>
          <w:rFonts w:ascii="Times New Roman" w:eastAsia="Times New Roman" w:hAnsi="Times New Roman" w:cs="Times New Roman"/>
          <w:sz w:val="24"/>
          <w:szCs w:val="24"/>
          <w:lang w:val="da-DK"/>
        </w:rPr>
        <w:lastRenderedPageBreak/>
        <w:t xml:space="preserve">Rygh, Oluf. 1885 (1999). </w:t>
      </w:r>
      <w:r w:rsidRPr="005853D3">
        <w:rPr>
          <w:rFonts w:ascii="Times New Roman" w:eastAsia="Times New Roman" w:hAnsi="Times New Roman" w:cs="Times New Roman"/>
          <w:i/>
          <w:sz w:val="24"/>
          <w:szCs w:val="24"/>
          <w:lang w:val="da-DK"/>
        </w:rPr>
        <w:t>Norske Oldsager: Ordnede Og Forklarede</w:t>
      </w:r>
      <w:r w:rsidRPr="005853D3">
        <w:rPr>
          <w:rFonts w:ascii="Times New Roman" w:eastAsia="Times New Roman" w:hAnsi="Times New Roman" w:cs="Times New Roman"/>
          <w:sz w:val="16"/>
          <w:szCs w:val="16"/>
          <w:lang w:val="da-DK"/>
        </w:rPr>
        <w:t>,</w:t>
      </w:r>
      <w:r w:rsidRPr="005853D3">
        <w:rPr>
          <w:rFonts w:ascii="Times New Roman" w:eastAsia="Times New Roman" w:hAnsi="Times New Roman" w:cs="Times New Roman"/>
          <w:sz w:val="24"/>
          <w:szCs w:val="24"/>
          <w:lang w:val="da-DK"/>
        </w:rPr>
        <w:t xml:space="preserve"> Trondheim: Tapir Academic Press</w:t>
      </w:r>
    </w:p>
    <w:p w14:paraId="00000143" w14:textId="516670BF"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Schou, Torbjørn P. 2015. ‘The Soapstone Vessel Production and Trade of Agder and Its Actors’, in </w:t>
      </w:r>
      <w:r>
        <w:rPr>
          <w:rFonts w:ascii="Times New Roman" w:eastAsia="Times New Roman" w:hAnsi="Times New Roman" w:cs="Times New Roman"/>
          <w:i/>
          <w:sz w:val="24"/>
          <w:szCs w:val="24"/>
        </w:rPr>
        <w:t>Everyday Products in the Middle Ages: Crafts, Consumption and the Individual in Northern Europe c. AD 800–1600,</w:t>
      </w:r>
      <w:r>
        <w:rPr>
          <w:rFonts w:ascii="Times New Roman" w:eastAsia="Times New Roman" w:hAnsi="Times New Roman" w:cs="Times New Roman"/>
          <w:sz w:val="24"/>
          <w:szCs w:val="24"/>
        </w:rPr>
        <w:t xml:space="preserve"> ed. G. Hansen, S.P. Ashby, and I. Baug, Oxford: Oxbow, 204–28</w:t>
      </w:r>
    </w:p>
    <w:p w14:paraId="00000144" w14:textId="7AB93D8F"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Sindbaek, Søren. 2015. ‘Steatite Vessels and the Viking Diaspora: Migrants, Travellers and Cultural Change in Early Medieval Britain and Ireland’, in </w:t>
      </w:r>
      <w:r>
        <w:rPr>
          <w:rFonts w:ascii="Times New Roman" w:eastAsia="Times New Roman" w:hAnsi="Times New Roman" w:cs="Times New Roman"/>
          <w:i/>
          <w:sz w:val="24"/>
          <w:szCs w:val="24"/>
        </w:rPr>
        <w:t>Maritime Societies of the Viking and Medieval World</w:t>
      </w:r>
      <w:r>
        <w:rPr>
          <w:rFonts w:ascii="Times New Roman" w:eastAsia="Times New Roman" w:hAnsi="Times New Roman" w:cs="Times New Roman"/>
          <w:sz w:val="24"/>
          <w:szCs w:val="24"/>
        </w:rPr>
        <w:t>, ed. J.H. Barrett and S.-J. Gibbon, Leeds and London: Maney and the Society for Medieval Archaeology, 259–78</w:t>
      </w:r>
    </w:p>
    <w:p w14:paraId="00000145" w14:textId="110ADB5E"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sidRPr="005853D3">
        <w:rPr>
          <w:rFonts w:ascii="Times New Roman" w:eastAsia="Times New Roman" w:hAnsi="Times New Roman" w:cs="Times New Roman"/>
          <w:color w:val="000000"/>
          <w:sz w:val="24"/>
          <w:szCs w:val="24"/>
          <w:lang w:val="da-DK"/>
        </w:rPr>
        <w:t>Søe, Martin</w:t>
      </w:r>
      <w:r w:rsidRPr="005853D3">
        <w:rPr>
          <w:rFonts w:ascii="Times New Roman" w:eastAsia="Times New Roman" w:hAnsi="Times New Roman" w:cs="Times New Roman"/>
          <w:sz w:val="24"/>
          <w:szCs w:val="24"/>
          <w:lang w:val="da-DK"/>
        </w:rPr>
        <w:t xml:space="preserve"> </w:t>
      </w:r>
      <w:r w:rsidRPr="005853D3">
        <w:rPr>
          <w:rFonts w:ascii="Times New Roman" w:eastAsia="Times New Roman" w:hAnsi="Times New Roman" w:cs="Times New Roman"/>
          <w:color w:val="000000"/>
          <w:sz w:val="24"/>
          <w:szCs w:val="24"/>
          <w:lang w:val="da-DK"/>
        </w:rPr>
        <w:t>J., P</w:t>
      </w:r>
      <w:r w:rsidRPr="005853D3">
        <w:rPr>
          <w:rFonts w:ascii="Times New Roman" w:eastAsia="Times New Roman" w:hAnsi="Times New Roman" w:cs="Times New Roman"/>
          <w:sz w:val="24"/>
          <w:szCs w:val="24"/>
          <w:lang w:val="da-DK"/>
        </w:rPr>
        <w:t>eter</w:t>
      </w:r>
      <w:r w:rsidRPr="005853D3">
        <w:rPr>
          <w:rFonts w:ascii="Times New Roman" w:eastAsia="Times New Roman" w:hAnsi="Times New Roman" w:cs="Times New Roman"/>
          <w:color w:val="000000"/>
          <w:sz w:val="24"/>
          <w:szCs w:val="24"/>
          <w:lang w:val="da-DK"/>
        </w:rPr>
        <w:t xml:space="preserve"> Nejsum, F</w:t>
      </w:r>
      <w:r w:rsidRPr="005853D3">
        <w:rPr>
          <w:rFonts w:ascii="Times New Roman" w:eastAsia="Times New Roman" w:hAnsi="Times New Roman" w:cs="Times New Roman"/>
          <w:sz w:val="24"/>
          <w:szCs w:val="24"/>
          <w:lang w:val="da-DK"/>
        </w:rPr>
        <w:t xml:space="preserve">rederik </w:t>
      </w:r>
      <w:r w:rsidRPr="005853D3">
        <w:rPr>
          <w:rFonts w:ascii="Times New Roman" w:eastAsia="Times New Roman" w:hAnsi="Times New Roman" w:cs="Times New Roman"/>
          <w:color w:val="000000"/>
          <w:sz w:val="24"/>
          <w:szCs w:val="24"/>
          <w:lang w:val="da-DK"/>
        </w:rPr>
        <w:t>V. Seersholm, B</w:t>
      </w:r>
      <w:r w:rsidRPr="005853D3">
        <w:rPr>
          <w:rFonts w:ascii="Times New Roman" w:eastAsia="Times New Roman" w:hAnsi="Times New Roman" w:cs="Times New Roman"/>
          <w:sz w:val="24"/>
          <w:szCs w:val="24"/>
          <w:lang w:val="da-DK"/>
        </w:rPr>
        <w:t xml:space="preserve">rian </w:t>
      </w:r>
      <w:r w:rsidRPr="005853D3">
        <w:rPr>
          <w:rFonts w:ascii="Times New Roman" w:eastAsia="Times New Roman" w:hAnsi="Times New Roman" w:cs="Times New Roman"/>
          <w:color w:val="000000"/>
          <w:sz w:val="24"/>
          <w:szCs w:val="24"/>
          <w:lang w:val="da-DK"/>
        </w:rPr>
        <w:t>L. Fredensborg, R</w:t>
      </w:r>
      <w:r w:rsidRPr="005853D3">
        <w:rPr>
          <w:rFonts w:ascii="Times New Roman" w:eastAsia="Times New Roman" w:hAnsi="Times New Roman" w:cs="Times New Roman"/>
          <w:sz w:val="24"/>
          <w:szCs w:val="24"/>
          <w:lang w:val="da-DK"/>
        </w:rPr>
        <w:t>uben</w:t>
      </w:r>
      <w:r w:rsidRPr="005853D3">
        <w:rPr>
          <w:rFonts w:ascii="Times New Roman" w:eastAsia="Times New Roman" w:hAnsi="Times New Roman" w:cs="Times New Roman"/>
          <w:color w:val="000000"/>
          <w:sz w:val="24"/>
          <w:szCs w:val="24"/>
          <w:lang w:val="da-DK"/>
        </w:rPr>
        <w:t xml:space="preserve"> Habraken, K</w:t>
      </w:r>
      <w:r w:rsidRPr="005853D3">
        <w:rPr>
          <w:rFonts w:ascii="Times New Roman" w:eastAsia="Times New Roman" w:hAnsi="Times New Roman" w:cs="Times New Roman"/>
          <w:sz w:val="24"/>
          <w:szCs w:val="24"/>
          <w:lang w:val="da-DK"/>
        </w:rPr>
        <w:t>irstine</w:t>
      </w:r>
      <w:r w:rsidRPr="005853D3">
        <w:rPr>
          <w:rFonts w:ascii="Times New Roman" w:eastAsia="Times New Roman" w:hAnsi="Times New Roman" w:cs="Times New Roman"/>
          <w:color w:val="000000"/>
          <w:sz w:val="24"/>
          <w:szCs w:val="24"/>
          <w:lang w:val="da-DK"/>
        </w:rPr>
        <w:t xml:space="preserve"> Haase, M</w:t>
      </w:r>
      <w:r w:rsidRPr="005853D3">
        <w:rPr>
          <w:rFonts w:ascii="Times New Roman" w:eastAsia="Times New Roman" w:hAnsi="Times New Roman" w:cs="Times New Roman"/>
          <w:sz w:val="24"/>
          <w:szCs w:val="24"/>
          <w:lang w:val="da-DK"/>
        </w:rPr>
        <w:t xml:space="preserve">ette </w:t>
      </w:r>
      <w:r w:rsidRPr="005853D3">
        <w:rPr>
          <w:rFonts w:ascii="Times New Roman" w:eastAsia="Times New Roman" w:hAnsi="Times New Roman" w:cs="Times New Roman"/>
          <w:color w:val="000000"/>
          <w:sz w:val="24"/>
          <w:szCs w:val="24"/>
          <w:lang w:val="da-DK"/>
        </w:rPr>
        <w:t>M. Hald, R</w:t>
      </w:r>
      <w:r w:rsidRPr="005853D3">
        <w:rPr>
          <w:rFonts w:ascii="Times New Roman" w:eastAsia="Times New Roman" w:hAnsi="Times New Roman" w:cs="Times New Roman"/>
          <w:sz w:val="24"/>
          <w:szCs w:val="24"/>
          <w:lang w:val="da-DK"/>
        </w:rPr>
        <w:t>ikke</w:t>
      </w:r>
      <w:r w:rsidRPr="005853D3">
        <w:rPr>
          <w:rFonts w:ascii="Times New Roman" w:eastAsia="Times New Roman" w:hAnsi="Times New Roman" w:cs="Times New Roman"/>
          <w:color w:val="000000"/>
          <w:sz w:val="24"/>
          <w:szCs w:val="24"/>
          <w:lang w:val="da-DK"/>
        </w:rPr>
        <w:t xml:space="preserve"> Simonsen, F</w:t>
      </w:r>
      <w:r w:rsidRPr="005853D3">
        <w:rPr>
          <w:rFonts w:ascii="Times New Roman" w:eastAsia="Times New Roman" w:hAnsi="Times New Roman" w:cs="Times New Roman"/>
          <w:sz w:val="24"/>
          <w:szCs w:val="24"/>
          <w:lang w:val="da-DK"/>
        </w:rPr>
        <w:t>lemming</w:t>
      </w:r>
      <w:r w:rsidRPr="005853D3">
        <w:rPr>
          <w:rFonts w:ascii="Times New Roman" w:eastAsia="Times New Roman" w:hAnsi="Times New Roman" w:cs="Times New Roman"/>
          <w:color w:val="000000"/>
          <w:sz w:val="24"/>
          <w:szCs w:val="24"/>
          <w:lang w:val="da-DK"/>
        </w:rPr>
        <w:t xml:space="preserve"> Højlund, </w:t>
      </w:r>
      <w:r w:rsidRPr="005853D3">
        <w:rPr>
          <w:rFonts w:ascii="Times New Roman" w:eastAsia="Times New Roman" w:hAnsi="Times New Roman" w:cs="Times New Roman"/>
          <w:sz w:val="24"/>
          <w:szCs w:val="24"/>
          <w:lang w:val="da-DK"/>
        </w:rPr>
        <w:t>Louise</w:t>
      </w:r>
      <w:r w:rsidRPr="005853D3">
        <w:rPr>
          <w:rFonts w:ascii="Times New Roman" w:eastAsia="Times New Roman" w:hAnsi="Times New Roman" w:cs="Times New Roman"/>
          <w:color w:val="000000"/>
          <w:sz w:val="24"/>
          <w:szCs w:val="24"/>
          <w:lang w:val="da-DK"/>
        </w:rPr>
        <w:t xml:space="preserve"> Blanke, I</w:t>
      </w:r>
      <w:r w:rsidRPr="005853D3">
        <w:rPr>
          <w:rFonts w:ascii="Times New Roman" w:eastAsia="Times New Roman" w:hAnsi="Times New Roman" w:cs="Times New Roman"/>
          <w:sz w:val="24"/>
          <w:szCs w:val="24"/>
          <w:lang w:val="da-DK"/>
        </w:rPr>
        <w:t>nga</w:t>
      </w:r>
      <w:r w:rsidRPr="005853D3">
        <w:rPr>
          <w:rFonts w:ascii="Times New Roman" w:eastAsia="Times New Roman" w:hAnsi="Times New Roman" w:cs="Times New Roman"/>
          <w:color w:val="000000"/>
          <w:sz w:val="24"/>
          <w:szCs w:val="24"/>
          <w:lang w:val="da-DK"/>
        </w:rPr>
        <w:t xml:space="preserve"> Merkyte, Eske Willerslev, C</w:t>
      </w:r>
      <w:r w:rsidRPr="005853D3">
        <w:rPr>
          <w:rFonts w:ascii="Times New Roman" w:eastAsia="Times New Roman" w:hAnsi="Times New Roman" w:cs="Times New Roman"/>
          <w:sz w:val="24"/>
          <w:szCs w:val="24"/>
          <w:lang w:val="da-DK"/>
        </w:rPr>
        <w:t xml:space="preserve">hristian </w:t>
      </w:r>
      <w:r w:rsidRPr="005853D3">
        <w:rPr>
          <w:rFonts w:ascii="Times New Roman" w:eastAsia="Times New Roman" w:hAnsi="Times New Roman" w:cs="Times New Roman"/>
          <w:color w:val="000000"/>
          <w:sz w:val="24"/>
          <w:szCs w:val="24"/>
          <w:lang w:val="da-DK"/>
        </w:rPr>
        <w:t xml:space="preserve">M.O. Kapel. </w:t>
      </w:r>
      <w:r>
        <w:rPr>
          <w:rFonts w:ascii="Times New Roman" w:eastAsia="Times New Roman" w:hAnsi="Times New Roman" w:cs="Times New Roman"/>
          <w:color w:val="000000"/>
          <w:sz w:val="24"/>
          <w:szCs w:val="24"/>
        </w:rPr>
        <w:t xml:space="preserve">2018. ‘Ancient DNA from Latrines in Northern Europe and the Middle East (500 BC–1700 AD) Reveals Past Parasites and Diet’. PLOS ONE 13, e0195481 </w:t>
      </w:r>
      <w:hyperlink r:id="rId112">
        <w:r>
          <w:rPr>
            <w:rFonts w:ascii="Times New Roman" w:eastAsia="Times New Roman" w:hAnsi="Times New Roman" w:cs="Times New Roman"/>
            <w:color w:val="1155CC"/>
            <w:sz w:val="24"/>
            <w:szCs w:val="24"/>
            <w:u w:val="single"/>
          </w:rPr>
          <w:t>https://doi.org/10.1371/journal.pone.0195481</w:t>
        </w:r>
      </w:hyperlink>
    </w:p>
    <w:p w14:paraId="00000146" w14:textId="49BCD8CE" w:rsidR="00271DFB" w:rsidRDefault="004E7AD5" w:rsidP="00701114">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hyperlink r:id="rId113">
        <w:r w:rsidR="00701114">
          <w:rPr>
            <w:rFonts w:ascii="Times New Roman" w:eastAsia="Times New Roman" w:hAnsi="Times New Roman" w:cs="Times New Roman"/>
            <w:sz w:val="24"/>
            <w:szCs w:val="24"/>
          </w:rPr>
          <w:t xml:space="preserve">Stone, David J. 2006. ‘The Consumption of Field Crops in Late Medieval England’, in </w:t>
        </w:r>
      </w:hyperlink>
      <w:hyperlink r:id="rId114">
        <w:r w:rsidR="00701114">
          <w:rPr>
            <w:rFonts w:ascii="Times New Roman" w:eastAsia="Times New Roman" w:hAnsi="Times New Roman" w:cs="Times New Roman"/>
            <w:i/>
            <w:sz w:val="24"/>
            <w:szCs w:val="24"/>
          </w:rPr>
          <w:t>Food in Medieval England: Diet and Nutrition</w:t>
        </w:r>
      </w:hyperlink>
      <w:r w:rsidR="00701114">
        <w:rPr>
          <w:rFonts w:ascii="Times New Roman" w:eastAsia="Times New Roman" w:hAnsi="Times New Roman" w:cs="Times New Roman"/>
          <w:i/>
          <w:sz w:val="24"/>
          <w:szCs w:val="24"/>
        </w:rPr>
        <w:t>,</w:t>
      </w:r>
      <w:hyperlink r:id="rId115">
        <w:r w:rsidR="00701114">
          <w:rPr>
            <w:rFonts w:ascii="Times New Roman" w:eastAsia="Times New Roman" w:hAnsi="Times New Roman" w:cs="Times New Roman"/>
            <w:sz w:val="24"/>
            <w:szCs w:val="24"/>
          </w:rPr>
          <w:t xml:space="preserve"> ed. C.M. Woolgar, D. Serjeantson, and T. Waldron, Oxford: Oxford University Press</w:t>
        </w:r>
      </w:hyperlink>
      <w:r w:rsidR="00701114">
        <w:rPr>
          <w:rFonts w:ascii="Times New Roman" w:eastAsia="Times New Roman" w:hAnsi="Times New Roman" w:cs="Times New Roman"/>
          <w:sz w:val="24"/>
          <w:szCs w:val="24"/>
        </w:rPr>
        <w:t xml:space="preserve">, </w:t>
      </w:r>
      <w:hyperlink r:id="rId116">
        <w:r w:rsidR="00701114">
          <w:rPr>
            <w:rFonts w:ascii="Times New Roman" w:eastAsia="Times New Roman" w:hAnsi="Times New Roman" w:cs="Times New Roman"/>
            <w:sz w:val="24"/>
            <w:szCs w:val="24"/>
          </w:rPr>
          <w:t>12–26</w:t>
        </w:r>
      </w:hyperlink>
    </w:p>
    <w:p w14:paraId="00000147" w14:textId="4A6C1F14" w:rsidR="00271DFB" w:rsidRDefault="004E7AD5"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hyperlink r:id="rId117">
        <w:r w:rsidR="00701114">
          <w:rPr>
            <w:rFonts w:ascii="Times New Roman" w:eastAsia="Times New Roman" w:hAnsi="Times New Roman" w:cs="Times New Roman"/>
            <w:sz w:val="24"/>
            <w:szCs w:val="24"/>
          </w:rPr>
          <w:t xml:space="preserve">Sykes, Naomi. 2005. ‘Hunting for the Anglo-Normans: Zooarchaeological Evidence for Medieval Identity’, in </w:t>
        </w:r>
      </w:hyperlink>
      <w:hyperlink r:id="rId118">
        <w:r w:rsidR="00701114">
          <w:rPr>
            <w:rFonts w:ascii="Times New Roman" w:eastAsia="Times New Roman" w:hAnsi="Times New Roman" w:cs="Times New Roman"/>
            <w:i/>
            <w:sz w:val="24"/>
            <w:szCs w:val="24"/>
          </w:rPr>
          <w:t>Just Skin and Bones? New Perspectives on Human-Animal Relations in the Historical Past</w:t>
        </w:r>
      </w:hyperlink>
      <w:r w:rsidR="00701114">
        <w:rPr>
          <w:rFonts w:ascii="Times New Roman" w:eastAsia="Times New Roman" w:hAnsi="Times New Roman" w:cs="Times New Roman"/>
          <w:i/>
          <w:sz w:val="24"/>
          <w:szCs w:val="24"/>
        </w:rPr>
        <w:t>,</w:t>
      </w:r>
      <w:hyperlink r:id="rId119">
        <w:r w:rsidR="00701114">
          <w:rPr>
            <w:rFonts w:ascii="Times New Roman" w:eastAsia="Times New Roman" w:hAnsi="Times New Roman" w:cs="Times New Roman"/>
            <w:sz w:val="24"/>
            <w:szCs w:val="24"/>
          </w:rPr>
          <w:t xml:space="preserve"> ed. A. Pluskowski, Oxford: British Archaeological Reports, International Series 1410, 73–80</w:t>
        </w:r>
      </w:hyperlink>
    </w:p>
    <w:p w14:paraId="00000148" w14:textId="26F94C52"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Thomas, Gabor. 2012. ‘Carolingian Culture in the North Sea World: Rethinking the Cultural Dynamics of Personal Adornment in Viking-Age England’, </w:t>
      </w:r>
      <w:r>
        <w:rPr>
          <w:rFonts w:ascii="Times New Roman" w:eastAsia="Times New Roman" w:hAnsi="Times New Roman" w:cs="Times New Roman"/>
          <w:i/>
          <w:sz w:val="24"/>
          <w:szCs w:val="24"/>
        </w:rPr>
        <w:t>European Journal of Archaeology</w:t>
      </w:r>
      <w:r>
        <w:rPr>
          <w:rFonts w:ascii="Times New Roman" w:eastAsia="Times New Roman" w:hAnsi="Times New Roman" w:cs="Times New Roman"/>
          <w:sz w:val="24"/>
          <w:szCs w:val="24"/>
        </w:rPr>
        <w:t xml:space="preserve"> 15, 486–518</w:t>
      </w:r>
    </w:p>
    <w:p w14:paraId="00000149" w14:textId="70C760F7" w:rsidR="00271DFB" w:rsidRDefault="004E7AD5"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hyperlink r:id="rId120">
        <w:r w:rsidR="00701114">
          <w:rPr>
            <w:rFonts w:ascii="Times New Roman" w:eastAsia="Times New Roman" w:hAnsi="Times New Roman" w:cs="Times New Roman"/>
            <w:sz w:val="24"/>
            <w:szCs w:val="24"/>
          </w:rPr>
          <w:t xml:space="preserve">Townend, Matthew. 2002. ‘Viking Age England as a Bilingual Society’, </w:t>
        </w:r>
      </w:hyperlink>
      <w:hyperlink r:id="rId121">
        <w:r w:rsidR="00701114">
          <w:rPr>
            <w:rFonts w:ascii="Times New Roman" w:eastAsia="Times New Roman" w:hAnsi="Times New Roman" w:cs="Times New Roman"/>
            <w:i/>
            <w:sz w:val="24"/>
            <w:szCs w:val="24"/>
          </w:rPr>
          <w:t>Hadley and Richards</w:t>
        </w:r>
      </w:hyperlink>
      <w:hyperlink r:id="rId122">
        <w:r w:rsidR="00701114">
          <w:rPr>
            <w:rFonts w:ascii="Times New Roman" w:eastAsia="Times New Roman" w:hAnsi="Times New Roman" w:cs="Times New Roman"/>
            <w:sz w:val="24"/>
            <w:szCs w:val="24"/>
          </w:rPr>
          <w:t xml:space="preserve">, Turnhout: Brepols </w:t>
        </w:r>
      </w:hyperlink>
    </w:p>
    <w:p w14:paraId="0000014A" w14:textId="0BE516CF" w:rsidR="00271DFB" w:rsidRDefault="00701114"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Turco, Jeffrey. 2015. ‘Loki, Sneglu-Halla þáttr, and the Case for a Skaldic Prosaics’, in </w:t>
      </w:r>
      <w:r>
        <w:rPr>
          <w:rFonts w:ascii="Times New Roman" w:eastAsia="Times New Roman" w:hAnsi="Times New Roman" w:cs="Times New Roman"/>
          <w:i/>
          <w:sz w:val="24"/>
          <w:szCs w:val="24"/>
        </w:rPr>
        <w:t>New Norse Studies: Essays on the Literature and Culture of Medieval Scandinavia, Islandica 58,</w:t>
      </w:r>
      <w:r>
        <w:rPr>
          <w:rFonts w:ascii="Times New Roman" w:eastAsia="Times New Roman" w:hAnsi="Times New Roman" w:cs="Times New Roman"/>
          <w:sz w:val="24"/>
          <w:szCs w:val="24"/>
        </w:rPr>
        <w:t xml:space="preserve"> ed. J. Turco, Ithaca, NY: Cornell University Press, 185–241</w:t>
      </w:r>
    </w:p>
    <w:p w14:paraId="376103F6" w14:textId="0810B6CA" w:rsidR="007552DC" w:rsidRDefault="007552DC" w:rsidP="007552DC">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hAnsi="Times New Roman" w:cs="Times New Roman"/>
          <w:sz w:val="24"/>
          <w:szCs w:val="24"/>
        </w:rPr>
        <w:t>Vidal, Teva</w:t>
      </w:r>
      <w:r w:rsidRPr="007552DC">
        <w:rPr>
          <w:rFonts w:ascii="Times New Roman" w:hAnsi="Times New Roman" w:cs="Times New Roman"/>
          <w:sz w:val="24"/>
          <w:szCs w:val="24"/>
        </w:rPr>
        <w:t xml:space="preserve"> 2013. </w:t>
      </w:r>
      <w:r>
        <w:rPr>
          <w:rFonts w:ascii="Times New Roman" w:hAnsi="Times New Roman" w:cs="Times New Roman"/>
          <w:sz w:val="24"/>
          <w:szCs w:val="24"/>
        </w:rPr>
        <w:t>‘</w:t>
      </w:r>
      <w:r w:rsidRPr="007552DC">
        <w:rPr>
          <w:rFonts w:ascii="Times New Roman" w:hAnsi="Times New Roman" w:cs="Times New Roman"/>
          <w:sz w:val="24"/>
          <w:szCs w:val="24"/>
        </w:rPr>
        <w:t>Houses and domestic life in the Viking Age and medieval period: material perspectives from sagas and archaeology</w:t>
      </w:r>
      <w:r>
        <w:rPr>
          <w:rFonts w:ascii="Times New Roman" w:hAnsi="Times New Roman" w:cs="Times New Roman"/>
          <w:sz w:val="24"/>
          <w:szCs w:val="24"/>
        </w:rPr>
        <w:t>’</w:t>
      </w:r>
      <w:r w:rsidRPr="007552DC">
        <w:rPr>
          <w:rFonts w:ascii="Times New Roman" w:hAnsi="Times New Roman" w:cs="Times New Roman"/>
          <w:sz w:val="24"/>
          <w:szCs w:val="24"/>
        </w:rPr>
        <w:t xml:space="preserve">. </w:t>
      </w:r>
      <w:r w:rsidRPr="006E2DDD">
        <w:rPr>
          <w:rFonts w:ascii="Times New Roman" w:hAnsi="Times New Roman" w:cs="Times New Roman"/>
          <w:sz w:val="24"/>
          <w:szCs w:val="24"/>
        </w:rPr>
        <w:t xml:space="preserve">PhD thesis, </w:t>
      </w:r>
      <w:r w:rsidRPr="007552DC">
        <w:rPr>
          <w:rFonts w:ascii="Times New Roman" w:hAnsi="Times New Roman" w:cs="Times New Roman"/>
          <w:sz w:val="24"/>
          <w:szCs w:val="24"/>
        </w:rPr>
        <w:t xml:space="preserve">University of Nottingham </w:t>
      </w:r>
    </w:p>
    <w:p w14:paraId="0000014B" w14:textId="6118A79F" w:rsidR="00271DFB" w:rsidRDefault="004E7AD5" w:rsidP="00701114">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hyperlink r:id="rId123">
        <w:r w:rsidR="00701114">
          <w:rPr>
            <w:rFonts w:ascii="Times New Roman" w:eastAsia="Times New Roman" w:hAnsi="Times New Roman" w:cs="Times New Roman"/>
            <w:sz w:val="24"/>
            <w:szCs w:val="24"/>
          </w:rPr>
          <w:t xml:space="preserve">Zori, Davide, Jesse Byock, Egill Erlendsson, Steve Martin, Thomas Wake, and Kevin J. Edwards. 2013. ‘Feasting in Viking Age Iceland: Sustaining a Chiefly Political Economy in a Marginal Environment’, </w:t>
        </w:r>
      </w:hyperlink>
      <w:hyperlink r:id="rId124">
        <w:r w:rsidR="00701114">
          <w:rPr>
            <w:rFonts w:ascii="Times New Roman" w:eastAsia="Times New Roman" w:hAnsi="Times New Roman" w:cs="Times New Roman"/>
            <w:i/>
            <w:sz w:val="24"/>
            <w:szCs w:val="24"/>
          </w:rPr>
          <w:t>Antiquity</w:t>
        </w:r>
      </w:hyperlink>
      <w:hyperlink r:id="rId125">
        <w:r w:rsidR="00701114">
          <w:rPr>
            <w:rFonts w:ascii="Times New Roman" w:eastAsia="Times New Roman" w:hAnsi="Times New Roman" w:cs="Times New Roman"/>
            <w:sz w:val="24"/>
            <w:szCs w:val="24"/>
          </w:rPr>
          <w:t xml:space="preserve"> 87, 150–65</w:t>
        </w:r>
      </w:hyperlink>
    </w:p>
    <w:p w14:paraId="0000014C" w14:textId="77777777" w:rsidR="00271DFB" w:rsidRDefault="00271DFB" w:rsidP="00701114">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
    <w:p w14:paraId="0000014D" w14:textId="77777777" w:rsidR="00271DFB" w:rsidRDefault="00271DFB" w:rsidP="0070111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14E" w14:textId="77777777" w:rsidR="00271DFB" w:rsidRDefault="00271DFB" w:rsidP="00701114">
      <w:pPr>
        <w:rPr>
          <w:rFonts w:ascii="Times New Roman" w:eastAsia="Times New Roman" w:hAnsi="Times New Roman" w:cs="Times New Roman"/>
        </w:rPr>
      </w:pPr>
    </w:p>
    <w:sectPr w:rsidR="00271DFB">
      <w:headerReference w:type="default" r:id="rId126"/>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Pernille Hermann" w:date="2021-04-22T10:07:00Z" w:initials="PH">
    <w:p w14:paraId="1623EEF6" w14:textId="584BDD16" w:rsidR="00FF7103" w:rsidRDefault="00FF7103">
      <w:pPr>
        <w:pStyle w:val="CommentText"/>
      </w:pPr>
      <w:r>
        <w:rPr>
          <w:rStyle w:val="CommentReference"/>
        </w:rPr>
        <w:annotationRef/>
      </w:r>
      <w:r w:rsidR="0045634A">
        <w:t xml:space="preserve">Change edition to </w:t>
      </w:r>
      <w:r w:rsidR="0045634A">
        <w:rPr>
          <w:rFonts w:ascii="Times New Roman" w:eastAsia="Times New Roman" w:hAnsi="Times New Roman" w:cs="Times New Roman"/>
          <w:i/>
          <w:sz w:val="24"/>
          <w:szCs w:val="24"/>
        </w:rPr>
        <w:t xml:space="preserve">Ólafs saga </w:t>
      </w:r>
      <w:r w:rsidR="0045634A" w:rsidRPr="0045634A">
        <w:rPr>
          <w:rFonts w:ascii="Times New Roman" w:eastAsia="Times New Roman" w:hAnsi="Times New Roman" w:cs="Times New Roman"/>
          <w:i/>
          <w:sz w:val="24"/>
          <w:szCs w:val="24"/>
        </w:rPr>
        <w:t>Helga</w:t>
      </w:r>
      <w:r w:rsidR="0045634A" w:rsidRPr="0045634A">
        <w:rPr>
          <w:rFonts w:ascii="Times New Roman" w:eastAsia="Times New Roman" w:hAnsi="Times New Roman" w:cs="Times New Roman"/>
          <w:sz w:val="24"/>
          <w:szCs w:val="24"/>
        </w:rPr>
        <w:t xml:space="preserve"> in Bjarni Adalbjarnarson 1941-51, II, </w:t>
      </w:r>
      <w:r w:rsidR="0045634A">
        <w:rPr>
          <w:rFonts w:ascii="Times New Roman" w:eastAsia="Times New Roman" w:hAnsi="Times New Roman" w:cs="Times New Roman"/>
          <w:sz w:val="24"/>
          <w:szCs w:val="24"/>
        </w:rPr>
        <w:t>46</w:t>
      </w:r>
    </w:p>
  </w:comment>
  <w:comment w:id="11" w:author="Pernille Hermann" w:date="2021-04-22T10:11:00Z" w:initials="PH">
    <w:p w14:paraId="5F17503C" w14:textId="1929B10C" w:rsidR="006E2DC6" w:rsidRDefault="006E2DC6">
      <w:pPr>
        <w:pStyle w:val="CommentText"/>
      </w:pPr>
      <w:r>
        <w:rPr>
          <w:rStyle w:val="CommentReference"/>
        </w:rPr>
        <w:annotationRef/>
      </w:r>
      <w:r w:rsidR="0045634A">
        <w:t xml:space="preserve">Change edition to </w:t>
      </w:r>
      <w:r w:rsidR="0045634A">
        <w:rPr>
          <w:rFonts w:ascii="Times New Roman" w:eastAsia="Times New Roman" w:hAnsi="Times New Roman" w:cs="Times New Roman"/>
          <w:i/>
          <w:sz w:val="24"/>
          <w:szCs w:val="24"/>
        </w:rPr>
        <w:t xml:space="preserve">Ólafs saga </w:t>
      </w:r>
      <w:r w:rsidR="0045634A" w:rsidRPr="0045634A">
        <w:rPr>
          <w:rFonts w:ascii="Times New Roman" w:eastAsia="Times New Roman" w:hAnsi="Times New Roman" w:cs="Times New Roman"/>
          <w:i/>
          <w:sz w:val="24"/>
          <w:szCs w:val="24"/>
        </w:rPr>
        <w:t>Helga</w:t>
      </w:r>
      <w:r w:rsidR="0045634A" w:rsidRPr="0045634A">
        <w:rPr>
          <w:rFonts w:ascii="Times New Roman" w:eastAsia="Times New Roman" w:hAnsi="Times New Roman" w:cs="Times New Roman"/>
          <w:sz w:val="24"/>
          <w:szCs w:val="24"/>
        </w:rPr>
        <w:t xml:space="preserve"> in Bjarni Adalbjarnarson 1941-51, II, </w:t>
      </w:r>
      <w:r w:rsidR="0045634A">
        <w:rPr>
          <w:rFonts w:ascii="Times New Roman" w:eastAsia="Times New Roman" w:hAnsi="Times New Roman" w:cs="Times New Roman"/>
          <w:sz w:val="24"/>
          <w:szCs w:val="24"/>
        </w:rPr>
        <w:t>392</w:t>
      </w:r>
    </w:p>
  </w:comment>
  <w:comment w:id="13" w:author="Pernille Hermann" w:date="2021-04-22T11:51:00Z" w:initials="PH">
    <w:p w14:paraId="0134BFB6" w14:textId="2E758425" w:rsidR="0045634A" w:rsidRDefault="0045634A">
      <w:pPr>
        <w:pStyle w:val="CommentText"/>
      </w:pPr>
      <w:r>
        <w:rPr>
          <w:rStyle w:val="CommentReference"/>
        </w:rPr>
        <w:annotationRef/>
      </w:r>
      <w:r>
        <w:t>Change to Íf-edition?</w:t>
      </w:r>
      <w:r w:rsidR="00F47B86">
        <w:t xml:space="preserve"> It means no change here, only in the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23EEF6" w15:done="1"/>
  <w15:commentEx w15:paraId="5F17503C" w15:done="1"/>
  <w15:commentEx w15:paraId="0134BFB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23EEF6" w16cid:durableId="242C0027"/>
  <w16cid:commentId w16cid:paraId="5F17503C" w16cid:durableId="242C0029"/>
  <w16cid:commentId w16cid:paraId="0134BFB6" w16cid:durableId="242C00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9763" w14:textId="77777777" w:rsidR="004E7AD5" w:rsidRDefault="004E7AD5">
      <w:pPr>
        <w:spacing w:after="0" w:line="240" w:lineRule="auto"/>
      </w:pPr>
      <w:r>
        <w:separator/>
      </w:r>
    </w:p>
    <w:p w14:paraId="468A7958" w14:textId="77777777" w:rsidR="004E7AD5" w:rsidRDefault="004E7AD5"/>
  </w:endnote>
  <w:endnote w:type="continuationSeparator" w:id="0">
    <w:p w14:paraId="38B13E18" w14:textId="77777777" w:rsidR="004E7AD5" w:rsidRDefault="004E7AD5">
      <w:pPr>
        <w:spacing w:after="0" w:line="240" w:lineRule="auto"/>
      </w:pPr>
      <w:r>
        <w:continuationSeparator/>
      </w:r>
    </w:p>
    <w:p w14:paraId="02A7E262" w14:textId="77777777" w:rsidR="004E7AD5" w:rsidRDefault="004E7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2D22" w14:textId="77777777" w:rsidR="004E7AD5" w:rsidRDefault="004E7AD5">
      <w:pPr>
        <w:spacing w:after="0" w:line="240" w:lineRule="auto"/>
      </w:pPr>
      <w:r>
        <w:separator/>
      </w:r>
    </w:p>
    <w:p w14:paraId="78C37932" w14:textId="77777777" w:rsidR="004E7AD5" w:rsidRDefault="004E7AD5"/>
  </w:footnote>
  <w:footnote w:type="continuationSeparator" w:id="0">
    <w:p w14:paraId="61219C28" w14:textId="77777777" w:rsidR="004E7AD5" w:rsidRDefault="004E7AD5">
      <w:pPr>
        <w:spacing w:after="0" w:line="240" w:lineRule="auto"/>
      </w:pPr>
      <w:r>
        <w:continuationSeparator/>
      </w:r>
    </w:p>
    <w:p w14:paraId="6170A1E4" w14:textId="77777777" w:rsidR="004E7AD5" w:rsidRDefault="004E7AD5"/>
  </w:footnote>
  <w:footnote w:id="1">
    <w:p w14:paraId="0000014F" w14:textId="77777777" w:rsidR="00F762A0" w:rsidRDefault="00F762A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All translations are the authors’ own unless otherwise stated.</w:t>
      </w:r>
    </w:p>
  </w:footnote>
  <w:footnote w:id="2">
    <w:p w14:paraId="00000156" w14:textId="404A55A2" w:rsidR="00F762A0" w:rsidRDefault="00F762A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This exchange in </w:t>
      </w:r>
      <w:r>
        <w:rPr>
          <w:rFonts w:ascii="Times New Roman" w:eastAsia="Times New Roman" w:hAnsi="Times New Roman" w:cs="Times New Roman"/>
          <w:i/>
          <w:sz w:val="20"/>
          <w:szCs w:val="20"/>
        </w:rPr>
        <w:t xml:space="preserve">Bandamanna saga </w:t>
      </w:r>
      <w:r>
        <w:rPr>
          <w:rFonts w:ascii="Times New Roman" w:eastAsia="Times New Roman" w:hAnsi="Times New Roman" w:cs="Times New Roman"/>
          <w:sz w:val="20"/>
          <w:szCs w:val="20"/>
        </w:rPr>
        <w:t xml:space="preserve">is a heated one, with Egill accusing Styrmir not only of being mean with food, but of having a bowl called </w:t>
      </w:r>
      <w:r>
        <w:rPr>
          <w:rFonts w:ascii="Times New Roman" w:eastAsia="Times New Roman" w:hAnsi="Times New Roman" w:cs="Times New Roman"/>
          <w:i/>
          <w:sz w:val="20"/>
          <w:szCs w:val="20"/>
        </w:rPr>
        <w:t xml:space="preserve">Matsæll </w:t>
      </w:r>
      <w:r>
        <w:rPr>
          <w:rFonts w:ascii="Times New Roman" w:eastAsia="Times New Roman" w:hAnsi="Times New Roman" w:cs="Times New Roman"/>
          <w:sz w:val="20"/>
          <w:szCs w:val="20"/>
        </w:rPr>
        <w:t>(food-blessed) that no guest ever sees; here the overflowing pot is used as a metaphor for abundance - Styrmir isn’t just mean with what he has, he commits the presumably greater offence of being mean with his emphatically abundant resources (</w:t>
      </w:r>
      <w:r>
        <w:rPr>
          <w:rFonts w:ascii="Times New Roman" w:eastAsia="Times New Roman" w:hAnsi="Times New Roman" w:cs="Times New Roman"/>
          <w:i/>
          <w:sz w:val="20"/>
          <w:szCs w:val="20"/>
        </w:rPr>
        <w:t>Bandamanna saga</w:t>
      </w:r>
      <w:r>
        <w:rPr>
          <w:rFonts w:ascii="Times New Roman" w:eastAsia="Times New Roman" w:hAnsi="Times New Roman" w:cs="Times New Roman"/>
          <w:sz w:val="20"/>
          <w:szCs w:val="20"/>
        </w:rPr>
        <w:t xml:space="preserve"> in Guðni Jónsson 1936a, 354).</w:t>
      </w:r>
    </w:p>
  </w:footnote>
  <w:footnote w:id="3">
    <w:p w14:paraId="02078B16" w14:textId="0CDA2770" w:rsidR="00F762A0" w:rsidRPr="007517F6" w:rsidRDefault="00F762A0">
      <w:pPr>
        <w:pStyle w:val="FootnoteText"/>
      </w:pPr>
      <w:r>
        <w:rPr>
          <w:rStyle w:val="FootnoteReference"/>
        </w:rPr>
        <w:footnoteRef/>
      </w:r>
      <w:r>
        <w:t xml:space="preserve"> </w:t>
      </w:r>
      <w:r w:rsidRPr="007517F6">
        <w:rPr>
          <w:rFonts w:ascii="Times New Roman" w:hAnsi="Times New Roman" w:cs="Times New Roman"/>
        </w:rPr>
        <w:t xml:space="preserve">The earliest complete manuscripts of Icelandic law we have surviving were copied at a time when they were soon to fall out of use in favour of the </w:t>
      </w:r>
      <w:r w:rsidRPr="007517F6">
        <w:rPr>
          <w:rFonts w:ascii="Times New Roman" w:hAnsi="Times New Roman" w:cs="Times New Roman"/>
          <w:i/>
          <w:iCs/>
          <w:lang w:val="is-IS"/>
        </w:rPr>
        <w:t>Jónsbók</w:t>
      </w:r>
      <w:r w:rsidRPr="007517F6">
        <w:rPr>
          <w:rFonts w:ascii="Times New Roman" w:hAnsi="Times New Roman" w:cs="Times New Roman"/>
        </w:rPr>
        <w:t xml:space="preserve"> law (c.1281).</w:t>
      </w:r>
      <w:r>
        <w:rPr>
          <w:rFonts w:ascii="Times New Roman" w:hAnsi="Times New Roman" w:cs="Times New Roman"/>
        </w:rPr>
        <w:t xml:space="preserve"> Preserving the rules of the earlier Icelandic society was clearly considered a desirable use of resources.</w:t>
      </w:r>
    </w:p>
  </w:footnote>
  <w:footnote w:id="4">
    <w:p w14:paraId="00000152" w14:textId="4FD5ABE0" w:rsidR="00F762A0" w:rsidRDefault="00F762A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i/>
          <w:iCs/>
          <w:sz w:val="20"/>
          <w:szCs w:val="20"/>
        </w:rPr>
        <w:t>Grágás</w:t>
      </w:r>
      <w:r>
        <w:rPr>
          <w:rFonts w:ascii="Times New Roman" w:eastAsia="Times New Roman" w:hAnsi="Times New Roman" w:cs="Times New Roman"/>
          <w:sz w:val="20"/>
          <w:szCs w:val="20"/>
        </w:rPr>
        <w:t xml:space="preserve"> laws are preserved in two manuscripts: Konungsbók (c. 1260) and Staðarhólsbók (c. 1280). The manuscript traditions are similar in content and often assumed to largely reflect the laws used in Iceland in the Commonwealth period (Dennis, Foote, and Perkins 1980), especially as outside of these manuscripts, many fragments of these laws survive from between AD</w:t>
      </w:r>
      <w:r w:rsidR="00A75084">
        <w:rPr>
          <w:rFonts w:ascii="Times New Roman" w:eastAsia="Times New Roman" w:hAnsi="Times New Roman" w:cs="Times New Roman"/>
          <w:sz w:val="20"/>
          <w:szCs w:val="20"/>
        </w:rPr>
        <w:t xml:space="preserve"> 1150 and 1250 (Pedersen 1999, </w:t>
      </w:r>
      <w:r>
        <w:rPr>
          <w:rFonts w:ascii="Times New Roman" w:eastAsia="Times New Roman" w:hAnsi="Times New Roman" w:cs="Times New Roman"/>
          <w:sz w:val="20"/>
          <w:szCs w:val="20"/>
        </w:rPr>
        <w:t>91).</w:t>
      </w:r>
    </w:p>
  </w:footnote>
  <w:footnote w:id="5">
    <w:p w14:paraId="00000150" w14:textId="3921B012" w:rsidR="00F762A0" w:rsidRDefault="00F762A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presence of the term </w:t>
      </w:r>
      <w:r>
        <w:rPr>
          <w:rFonts w:ascii="Times New Roman" w:eastAsia="Times New Roman" w:hAnsi="Times New Roman" w:cs="Times New Roman"/>
          <w:i/>
          <w:sz w:val="20"/>
          <w:szCs w:val="20"/>
        </w:rPr>
        <w:t>hvergætir</w:t>
      </w:r>
      <w:r>
        <w:rPr>
          <w:rFonts w:ascii="Times New Roman" w:eastAsia="Times New Roman" w:hAnsi="Times New Roman" w:cs="Times New Roman"/>
          <w:sz w:val="20"/>
          <w:szCs w:val="20"/>
        </w:rPr>
        <w:t xml:space="preserve"> might also hint at the more farmyard and less heroic style of </w:t>
      </w:r>
      <w:r>
        <w:rPr>
          <w:rFonts w:ascii="Times New Roman" w:eastAsia="Times New Roman" w:hAnsi="Times New Roman" w:cs="Times New Roman"/>
          <w:i/>
          <w:sz w:val="20"/>
          <w:szCs w:val="20"/>
        </w:rPr>
        <w:t xml:space="preserve">Atlamál </w:t>
      </w:r>
      <w:r>
        <w:rPr>
          <w:rFonts w:ascii="Times New Roman" w:eastAsia="Times New Roman" w:hAnsi="Times New Roman" w:cs="Times New Roman"/>
          <w:sz w:val="20"/>
          <w:szCs w:val="20"/>
        </w:rPr>
        <w:t xml:space="preserve">when compared with </w:t>
      </w:r>
      <w:r>
        <w:rPr>
          <w:rFonts w:ascii="Times New Roman" w:eastAsia="Times New Roman" w:hAnsi="Times New Roman" w:cs="Times New Roman"/>
          <w:i/>
          <w:sz w:val="20"/>
          <w:szCs w:val="20"/>
        </w:rPr>
        <w:t>Atlakviða</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gæta</w:t>
      </w:r>
      <w:r>
        <w:rPr>
          <w:rFonts w:ascii="Times New Roman" w:eastAsia="Times New Roman" w:hAnsi="Times New Roman" w:cs="Times New Roman"/>
          <w:sz w:val="20"/>
          <w:szCs w:val="20"/>
        </w:rPr>
        <w:t xml:space="preserve"> is the way watching farm anima</w:t>
      </w:r>
      <w:r w:rsidR="00A43048">
        <w:rPr>
          <w:rFonts w:ascii="Times New Roman" w:eastAsia="Times New Roman" w:hAnsi="Times New Roman" w:cs="Times New Roman"/>
          <w:sz w:val="20"/>
          <w:szCs w:val="20"/>
        </w:rPr>
        <w:t>ls and hay is expressed in the s</w:t>
      </w:r>
      <w:r>
        <w:rPr>
          <w:rFonts w:ascii="Times New Roman" w:eastAsia="Times New Roman" w:hAnsi="Times New Roman" w:cs="Times New Roman"/>
          <w:sz w:val="20"/>
          <w:szCs w:val="20"/>
        </w:rPr>
        <w:t>agas of Icelanders.</w:t>
      </w:r>
    </w:p>
  </w:footnote>
  <w:footnote w:id="6">
    <w:p w14:paraId="00000151" w14:textId="629D2A9A" w:rsidR="00F762A0" w:rsidRDefault="00F762A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For an extensive review of the scholarship on the dating of </w:t>
      </w:r>
      <w:r w:rsidRPr="00CF088B">
        <w:rPr>
          <w:rFonts w:ascii="Times New Roman" w:eastAsia="Times New Roman" w:hAnsi="Times New Roman" w:cs="Times New Roman"/>
          <w:i/>
          <w:iCs/>
          <w:sz w:val="20"/>
          <w:szCs w:val="20"/>
        </w:rPr>
        <w:t>Rígsþula</w:t>
      </w:r>
      <w:r>
        <w:rPr>
          <w:rFonts w:ascii="Times New Roman" w:eastAsia="Times New Roman" w:hAnsi="Times New Roman" w:cs="Times New Roman"/>
          <w:sz w:val="20"/>
          <w:szCs w:val="20"/>
        </w:rPr>
        <w:t>, see Amory (2005).</w:t>
      </w:r>
    </w:p>
  </w:footnote>
  <w:footnote w:id="7">
    <w:p w14:paraId="3029E7D4" w14:textId="633083CB" w:rsidR="00F762A0" w:rsidRDefault="00F762A0">
      <w:pPr>
        <w:pStyle w:val="FootnoteText"/>
      </w:pPr>
      <w:r>
        <w:rPr>
          <w:rStyle w:val="FootnoteReference"/>
        </w:rPr>
        <w:footnoteRef/>
      </w:r>
      <w:r>
        <w:t xml:space="preserve"> </w:t>
      </w:r>
      <w:r w:rsidRPr="00D45206">
        <w:rPr>
          <w:rFonts w:ascii="Times New Roman" w:hAnsi="Times New Roman" w:cs="Times New Roman"/>
        </w:rPr>
        <w:t>The plated drinking cups in this stanza (</w:t>
      </w:r>
      <w:r w:rsidRPr="00D45206">
        <w:rPr>
          <w:rFonts w:ascii="Times New Roman" w:hAnsi="Times New Roman" w:cs="Times New Roman"/>
          <w:i/>
          <w:iCs/>
        </w:rPr>
        <w:t>varðir kálkar</w:t>
      </w:r>
      <w:r w:rsidRPr="00D45206">
        <w:rPr>
          <w:rFonts w:ascii="Times New Roman" w:hAnsi="Times New Roman" w:cs="Times New Roman"/>
        </w:rPr>
        <w:t>) are one of the items of material culture in this poem that Nermen (1969) used as an example supporting a Viking-Age composition date for the poem, being described in a way similar to the drinking cup found in grave 644 at Birka (Nerman 1969,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3E6BE6D9" w:rsidR="00F762A0" w:rsidRDefault="00F762A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47B86">
      <w:rPr>
        <w:noProof/>
        <w:color w:val="000000"/>
      </w:rPr>
      <w:t>34</w:t>
    </w:r>
    <w:r>
      <w:rPr>
        <w:color w:val="000000"/>
      </w:rPr>
      <w:fldChar w:fldCharType="end"/>
    </w:r>
  </w:p>
  <w:p w14:paraId="00000155" w14:textId="77777777" w:rsidR="00F762A0" w:rsidRDefault="00F762A0">
    <w:pPr>
      <w:pBdr>
        <w:top w:val="nil"/>
        <w:left w:val="nil"/>
        <w:bottom w:val="nil"/>
        <w:right w:val="nil"/>
        <w:between w:val="nil"/>
      </w:pBdr>
      <w:tabs>
        <w:tab w:val="center" w:pos="4513"/>
        <w:tab w:val="right" w:pos="9026"/>
      </w:tabs>
      <w:spacing w:after="0" w:line="240" w:lineRule="auto"/>
      <w:rPr>
        <w:color w:val="000000"/>
      </w:rPr>
    </w:pPr>
  </w:p>
  <w:p w14:paraId="47009324" w14:textId="77777777" w:rsidR="00F762A0" w:rsidRDefault="00F762A0"/>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nille Hermann">
    <w15:presenceInfo w15:providerId="AD" w15:userId="S-1-5-21-1647451481-3672502608-3803859085-76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FB"/>
    <w:rsid w:val="0000568A"/>
    <w:rsid w:val="00011D51"/>
    <w:rsid w:val="00032FD4"/>
    <w:rsid w:val="00073125"/>
    <w:rsid w:val="0008008D"/>
    <w:rsid w:val="00083982"/>
    <w:rsid w:val="000A6585"/>
    <w:rsid w:val="000B790A"/>
    <w:rsid w:val="000D2D55"/>
    <w:rsid w:val="00105B5D"/>
    <w:rsid w:val="00106B98"/>
    <w:rsid w:val="00153B7E"/>
    <w:rsid w:val="00161908"/>
    <w:rsid w:val="001A043C"/>
    <w:rsid w:val="001A7A35"/>
    <w:rsid w:val="001C6923"/>
    <w:rsid w:val="00213C7B"/>
    <w:rsid w:val="002313D7"/>
    <w:rsid w:val="002340F5"/>
    <w:rsid w:val="002478BB"/>
    <w:rsid w:val="00271DFB"/>
    <w:rsid w:val="00271EE7"/>
    <w:rsid w:val="00290CF8"/>
    <w:rsid w:val="00297E8F"/>
    <w:rsid w:val="002F689E"/>
    <w:rsid w:val="00305C4F"/>
    <w:rsid w:val="003105D4"/>
    <w:rsid w:val="00323408"/>
    <w:rsid w:val="00334F58"/>
    <w:rsid w:val="0034520E"/>
    <w:rsid w:val="00354057"/>
    <w:rsid w:val="003B35D3"/>
    <w:rsid w:val="003F3470"/>
    <w:rsid w:val="003F5BBB"/>
    <w:rsid w:val="00412E39"/>
    <w:rsid w:val="00426102"/>
    <w:rsid w:val="0045634A"/>
    <w:rsid w:val="0048697B"/>
    <w:rsid w:val="004A251D"/>
    <w:rsid w:val="004C109E"/>
    <w:rsid w:val="004E04FD"/>
    <w:rsid w:val="004E7AD5"/>
    <w:rsid w:val="00500174"/>
    <w:rsid w:val="005212D6"/>
    <w:rsid w:val="005333D4"/>
    <w:rsid w:val="00582597"/>
    <w:rsid w:val="005853D3"/>
    <w:rsid w:val="0059225E"/>
    <w:rsid w:val="00594D14"/>
    <w:rsid w:val="005A1A46"/>
    <w:rsid w:val="005C2309"/>
    <w:rsid w:val="005D36C5"/>
    <w:rsid w:val="005F1721"/>
    <w:rsid w:val="005F47EC"/>
    <w:rsid w:val="006569A3"/>
    <w:rsid w:val="00663A6A"/>
    <w:rsid w:val="00673556"/>
    <w:rsid w:val="006761B9"/>
    <w:rsid w:val="006949C3"/>
    <w:rsid w:val="006E2DC6"/>
    <w:rsid w:val="006E2DDD"/>
    <w:rsid w:val="00701114"/>
    <w:rsid w:val="0072585E"/>
    <w:rsid w:val="007517F6"/>
    <w:rsid w:val="007552DC"/>
    <w:rsid w:val="0076351D"/>
    <w:rsid w:val="007708F1"/>
    <w:rsid w:val="00774166"/>
    <w:rsid w:val="007A3235"/>
    <w:rsid w:val="007C29AF"/>
    <w:rsid w:val="0080578E"/>
    <w:rsid w:val="00825D29"/>
    <w:rsid w:val="00835E21"/>
    <w:rsid w:val="00880529"/>
    <w:rsid w:val="00893AE5"/>
    <w:rsid w:val="008E48EE"/>
    <w:rsid w:val="00900112"/>
    <w:rsid w:val="00920585"/>
    <w:rsid w:val="0093375D"/>
    <w:rsid w:val="009404D8"/>
    <w:rsid w:val="00985B63"/>
    <w:rsid w:val="009905AB"/>
    <w:rsid w:val="009A3B34"/>
    <w:rsid w:val="009E6561"/>
    <w:rsid w:val="009F5D0F"/>
    <w:rsid w:val="00A26644"/>
    <w:rsid w:val="00A43048"/>
    <w:rsid w:val="00A43BE4"/>
    <w:rsid w:val="00A709FD"/>
    <w:rsid w:val="00A75084"/>
    <w:rsid w:val="00AE61DD"/>
    <w:rsid w:val="00B17129"/>
    <w:rsid w:val="00B7281F"/>
    <w:rsid w:val="00BB7447"/>
    <w:rsid w:val="00BD0EFC"/>
    <w:rsid w:val="00BF6A2D"/>
    <w:rsid w:val="00C036F7"/>
    <w:rsid w:val="00C10DE9"/>
    <w:rsid w:val="00C20486"/>
    <w:rsid w:val="00C20C69"/>
    <w:rsid w:val="00C70FD2"/>
    <w:rsid w:val="00CE6075"/>
    <w:rsid w:val="00CE65C3"/>
    <w:rsid w:val="00CF088B"/>
    <w:rsid w:val="00D12191"/>
    <w:rsid w:val="00D144BB"/>
    <w:rsid w:val="00D27373"/>
    <w:rsid w:val="00D43FDA"/>
    <w:rsid w:val="00D45206"/>
    <w:rsid w:val="00D468E7"/>
    <w:rsid w:val="00D53704"/>
    <w:rsid w:val="00D63B71"/>
    <w:rsid w:val="00DB3591"/>
    <w:rsid w:val="00E00FA7"/>
    <w:rsid w:val="00E22D37"/>
    <w:rsid w:val="00E52DFB"/>
    <w:rsid w:val="00E722CF"/>
    <w:rsid w:val="00E72F20"/>
    <w:rsid w:val="00E93912"/>
    <w:rsid w:val="00F01F09"/>
    <w:rsid w:val="00F06DD5"/>
    <w:rsid w:val="00F267A9"/>
    <w:rsid w:val="00F42783"/>
    <w:rsid w:val="00F47B86"/>
    <w:rsid w:val="00F762A0"/>
    <w:rsid w:val="00F9789E"/>
    <w:rsid w:val="00FE24B6"/>
    <w:rsid w:val="00FF7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658B"/>
  <w15:docId w15:val="{FC4C66E4-A5FE-4CA9-AAEE-D86AACB3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547"/>
  </w:style>
  <w:style w:type="paragraph" w:styleId="Heading1">
    <w:name w:val="heading 1"/>
    <w:basedOn w:val="Normal"/>
    <w:next w:val="Normal"/>
    <w:link w:val="Heading1Char"/>
    <w:uiPriority w:val="9"/>
    <w:qFormat/>
    <w:rsid w:val="00F267A9"/>
    <w:pPr>
      <w:keepNext/>
      <w:keepLines/>
      <w:spacing w:before="480" w:after="120"/>
      <w:outlineLvl w:val="0"/>
    </w:pPr>
    <w:rPr>
      <w:rFonts w:ascii="Times New Roman" w:hAnsi="Times New Roman"/>
      <w:i/>
      <w:sz w:val="28"/>
      <w:szCs w:val="48"/>
    </w:rPr>
  </w:style>
  <w:style w:type="paragraph" w:styleId="Heading2">
    <w:name w:val="heading 2"/>
    <w:basedOn w:val="Normal"/>
    <w:next w:val="Normal"/>
    <w:link w:val="Heading2Char"/>
    <w:uiPriority w:val="9"/>
    <w:unhideWhenUsed/>
    <w:qFormat/>
    <w:rsid w:val="00F06DD5"/>
    <w:pPr>
      <w:keepNext/>
      <w:keepLines/>
      <w:spacing w:before="360" w:after="80"/>
      <w:outlineLvl w:val="1"/>
    </w:pPr>
    <w:rPr>
      <w:rFonts w:ascii="Times New Roman" w:hAnsi="Times New Roman" w:cs="Times New Roman"/>
      <w:b/>
      <w:sz w:val="28"/>
      <w:szCs w:val="28"/>
    </w:rPr>
  </w:style>
  <w:style w:type="paragraph" w:styleId="Heading3">
    <w:name w:val="heading 3"/>
    <w:basedOn w:val="Normal"/>
    <w:next w:val="Normal"/>
    <w:link w:val="Heading3Char"/>
    <w:uiPriority w:val="9"/>
    <w:semiHidden/>
    <w:unhideWhenUsed/>
    <w:qFormat/>
    <w:rsid w:val="00B44547"/>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44547"/>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B44547"/>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B44547"/>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4547"/>
    <w:pPr>
      <w:keepNext/>
      <w:keepLines/>
      <w:spacing w:before="480" w:after="120"/>
    </w:pPr>
    <w:rPr>
      <w:b/>
      <w:sz w:val="72"/>
      <w:szCs w:val="72"/>
    </w:rPr>
  </w:style>
  <w:style w:type="character" w:customStyle="1" w:styleId="Heading1Char">
    <w:name w:val="Heading 1 Char"/>
    <w:basedOn w:val="DefaultParagraphFont"/>
    <w:link w:val="Heading1"/>
    <w:uiPriority w:val="9"/>
    <w:rsid w:val="00F267A9"/>
    <w:rPr>
      <w:rFonts w:ascii="Times New Roman" w:hAnsi="Times New Roman"/>
      <w:i/>
      <w:sz w:val="28"/>
      <w:szCs w:val="48"/>
    </w:rPr>
  </w:style>
  <w:style w:type="character" w:customStyle="1" w:styleId="Heading2Char">
    <w:name w:val="Heading 2 Char"/>
    <w:basedOn w:val="DefaultParagraphFont"/>
    <w:link w:val="Heading2"/>
    <w:uiPriority w:val="9"/>
    <w:rsid w:val="00F06DD5"/>
    <w:rPr>
      <w:rFonts w:ascii="Times New Roman" w:hAnsi="Times New Roman" w:cs="Times New Roman"/>
      <w:b/>
      <w:sz w:val="28"/>
      <w:szCs w:val="28"/>
    </w:rPr>
  </w:style>
  <w:style w:type="character" w:customStyle="1" w:styleId="Heading3Char">
    <w:name w:val="Heading 3 Char"/>
    <w:basedOn w:val="DefaultParagraphFont"/>
    <w:link w:val="Heading3"/>
    <w:rsid w:val="00B44547"/>
    <w:rPr>
      <w:rFonts w:ascii="Calibri" w:eastAsia="Calibri" w:hAnsi="Calibri" w:cs="Calibri"/>
      <w:b/>
      <w:sz w:val="28"/>
      <w:szCs w:val="28"/>
      <w:lang w:val="en-GB" w:eastAsia="en-GB"/>
    </w:rPr>
  </w:style>
  <w:style w:type="character" w:customStyle="1" w:styleId="Heading4Char">
    <w:name w:val="Heading 4 Char"/>
    <w:basedOn w:val="DefaultParagraphFont"/>
    <w:link w:val="Heading4"/>
    <w:rsid w:val="00B44547"/>
    <w:rPr>
      <w:rFonts w:ascii="Calibri" w:eastAsia="Calibri" w:hAnsi="Calibri" w:cs="Calibri"/>
      <w:b/>
      <w:sz w:val="24"/>
      <w:szCs w:val="24"/>
      <w:lang w:val="en-GB" w:eastAsia="en-GB"/>
    </w:rPr>
  </w:style>
  <w:style w:type="character" w:customStyle="1" w:styleId="Heading5Char">
    <w:name w:val="Heading 5 Char"/>
    <w:basedOn w:val="DefaultParagraphFont"/>
    <w:link w:val="Heading5"/>
    <w:rsid w:val="00B44547"/>
    <w:rPr>
      <w:rFonts w:ascii="Calibri" w:eastAsia="Calibri" w:hAnsi="Calibri" w:cs="Calibri"/>
      <w:b/>
      <w:lang w:val="en-GB" w:eastAsia="en-GB"/>
    </w:rPr>
  </w:style>
  <w:style w:type="character" w:customStyle="1" w:styleId="Heading6Char">
    <w:name w:val="Heading 6 Char"/>
    <w:basedOn w:val="DefaultParagraphFont"/>
    <w:link w:val="Heading6"/>
    <w:rsid w:val="00B44547"/>
    <w:rPr>
      <w:rFonts w:ascii="Calibri" w:eastAsia="Calibri" w:hAnsi="Calibri" w:cs="Calibri"/>
      <w:b/>
      <w:sz w:val="20"/>
      <w:szCs w:val="20"/>
      <w:lang w:val="en-GB" w:eastAsia="en-GB"/>
    </w:rPr>
  </w:style>
  <w:style w:type="character" w:customStyle="1" w:styleId="TitleChar">
    <w:name w:val="Title Char"/>
    <w:basedOn w:val="DefaultParagraphFont"/>
    <w:link w:val="Title"/>
    <w:rsid w:val="00B44547"/>
    <w:rPr>
      <w:rFonts w:ascii="Calibri" w:eastAsia="Calibri" w:hAnsi="Calibri" w:cs="Calibri"/>
      <w:b/>
      <w:sz w:val="72"/>
      <w:szCs w:val="72"/>
      <w:lang w:val="en-GB" w:eastAsia="en-G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44547"/>
    <w:rPr>
      <w:rFonts w:ascii="Georgia" w:eastAsia="Georgia" w:hAnsi="Georgia" w:cs="Georgia"/>
      <w:i/>
      <w:color w:val="666666"/>
      <w:sz w:val="48"/>
      <w:szCs w:val="48"/>
      <w:lang w:val="en-GB"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KommentartekstTegn">
    <w:name w:val="Kommentartekst Tegn"/>
    <w:basedOn w:val="DefaultParagraphFont"/>
    <w:uiPriority w:val="99"/>
    <w:semiHidden/>
    <w:rsid w:val="00B44547"/>
    <w:rPr>
      <w:rFonts w:ascii="Calibri" w:eastAsia="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KommentaremneTegn">
    <w:name w:val="Kommentaremne Tegn"/>
    <w:basedOn w:val="KommentartekstTegn"/>
    <w:uiPriority w:val="99"/>
    <w:semiHidden/>
    <w:rsid w:val="00B44547"/>
    <w:rPr>
      <w:rFonts w:ascii="Calibri" w:eastAsia="Calibri" w:hAnsi="Calibri" w:cs="Calibri"/>
      <w:b/>
      <w:bCs/>
      <w:sz w:val="20"/>
      <w:szCs w:val="20"/>
      <w:lang w:val="en-GB" w:eastAsia="en-GB"/>
    </w:rPr>
  </w:style>
  <w:style w:type="paragraph" w:styleId="BalloonText">
    <w:name w:val="Balloon Text"/>
    <w:basedOn w:val="Normal"/>
    <w:link w:val="BalloonTextChar"/>
    <w:uiPriority w:val="99"/>
    <w:semiHidden/>
    <w:unhideWhenUsed/>
    <w:rsid w:val="00B44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547"/>
    <w:rPr>
      <w:rFonts w:ascii="Segoe UI" w:eastAsia="Calibri" w:hAnsi="Segoe UI" w:cs="Segoe UI"/>
      <w:sz w:val="18"/>
      <w:szCs w:val="18"/>
      <w:lang w:val="en-GB" w:eastAsia="en-GB"/>
    </w:rPr>
  </w:style>
  <w:style w:type="character" w:styleId="Hyperlink">
    <w:name w:val="Hyperlink"/>
    <w:basedOn w:val="DefaultParagraphFont"/>
    <w:uiPriority w:val="99"/>
    <w:unhideWhenUsed/>
    <w:rsid w:val="00B44547"/>
    <w:rPr>
      <w:color w:val="0000FF"/>
      <w:u w:val="single"/>
    </w:rPr>
  </w:style>
  <w:style w:type="table" w:customStyle="1" w:styleId="a">
    <w:basedOn w:val="TableNormal"/>
    <w:tblPr>
      <w:tblStyleRowBandSize w:val="1"/>
      <w:tblStyleColBandSize w:val="1"/>
      <w:tblCellMar>
        <w:left w:w="115" w:type="dxa"/>
        <w:right w:w="115" w:type="dxa"/>
      </w:tblCellMar>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link w:val="CommentText"/>
    <w:uiPriority w:val="99"/>
    <w:semiHidden/>
    <w:rPr>
      <w:sz w:val="20"/>
      <w:szCs w:val="20"/>
    </w:rPr>
  </w:style>
  <w:style w:type="table" w:customStyle="1" w:styleId="a0">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7517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7F6"/>
    <w:rPr>
      <w:sz w:val="20"/>
      <w:szCs w:val="20"/>
    </w:rPr>
  </w:style>
  <w:style w:type="character" w:styleId="FootnoteReference">
    <w:name w:val="footnote reference"/>
    <w:basedOn w:val="DefaultParagraphFont"/>
    <w:uiPriority w:val="99"/>
    <w:semiHidden/>
    <w:unhideWhenUsed/>
    <w:rsid w:val="007517F6"/>
    <w:rPr>
      <w:vertAlign w:val="superscript"/>
    </w:rPr>
  </w:style>
  <w:style w:type="character" w:customStyle="1" w:styleId="UnresolvedMention1">
    <w:name w:val="Unresolved Mention1"/>
    <w:basedOn w:val="DefaultParagraphFont"/>
    <w:uiPriority w:val="99"/>
    <w:semiHidden/>
    <w:unhideWhenUsed/>
    <w:rsid w:val="00FE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paperpile.com/b/p3RHZM/YACv" TargetMode="External"/><Relationship Id="rId21" Type="http://schemas.openxmlformats.org/officeDocument/2006/relationships/hyperlink" Target="https://paperpile.com/c/p3RHZM/oRTT" TargetMode="External"/><Relationship Id="rId42" Type="http://schemas.openxmlformats.org/officeDocument/2006/relationships/hyperlink" Target="https://paperpile.com/c/p3RHZM/Bko8+Oj93" TargetMode="External"/><Relationship Id="rId47" Type="http://schemas.openxmlformats.org/officeDocument/2006/relationships/hyperlink" Target="https://paperpile.com/c/p3RHZM/2UJ4+9vLP/?locator=,622" TargetMode="External"/><Relationship Id="rId63" Type="http://schemas.openxmlformats.org/officeDocument/2006/relationships/hyperlink" Target="http://paperpile.com/b/p3RHZM/3ZgQ" TargetMode="External"/><Relationship Id="rId68" Type="http://schemas.openxmlformats.org/officeDocument/2006/relationships/hyperlink" Target="http://paperpile.com/b/p3RHZM/9vLP" TargetMode="External"/><Relationship Id="rId84" Type="http://schemas.openxmlformats.org/officeDocument/2006/relationships/hyperlink" Target="http://paperpile.com/b/p3RHZM/MzeB" TargetMode="External"/><Relationship Id="rId89" Type="http://schemas.openxmlformats.org/officeDocument/2006/relationships/hyperlink" Target="http://paperpile.com/b/p3RHZM/O3zb" TargetMode="External"/><Relationship Id="rId112" Type="http://schemas.openxmlformats.org/officeDocument/2006/relationships/hyperlink" Target="https://doi.org/10.1371/journal.pone.0195481" TargetMode="External"/><Relationship Id="rId16" Type="http://schemas.openxmlformats.org/officeDocument/2006/relationships/hyperlink" Target="https://paperpile.com/c/p3RHZM/flkX+Fy8y" TargetMode="External"/><Relationship Id="rId107" Type="http://schemas.openxmlformats.org/officeDocument/2006/relationships/hyperlink" Target="http://paperpile.com/b/p3RHZM/LpBn" TargetMode="External"/><Relationship Id="rId11" Type="http://schemas.openxmlformats.org/officeDocument/2006/relationships/hyperlink" Target="https://paperpile.com/c/p3RHZM/rKUr+pJhy+hqp2+vmJ5+XkiI/?prefix=compare,,,," TargetMode="External"/><Relationship Id="rId32" Type="http://schemas.openxmlformats.org/officeDocument/2006/relationships/hyperlink" Target="https://paperpile.com/c/p3RHZM/aO6y+sTtC/?locator=23%2C%20no.%20428,18&amp;prefix=e.g.," TargetMode="External"/><Relationship Id="rId37" Type="http://schemas.openxmlformats.org/officeDocument/2006/relationships/hyperlink" Target="https://paperpile.com/c/p3RHZM/QEyl/?locator=225" TargetMode="External"/><Relationship Id="rId53" Type="http://schemas.openxmlformats.org/officeDocument/2006/relationships/hyperlink" Target="http://paperpile.com/b/p3RHZM/xVEV" TargetMode="External"/><Relationship Id="rId58" Type="http://schemas.openxmlformats.org/officeDocument/2006/relationships/hyperlink" Target="http://paperpile.com/b/p3RHZM/oRTT" TargetMode="External"/><Relationship Id="rId74" Type="http://schemas.openxmlformats.org/officeDocument/2006/relationships/hyperlink" Target="http://paperpile.com/b/p3RHZM/Zy0k" TargetMode="External"/><Relationship Id="rId79" Type="http://schemas.openxmlformats.org/officeDocument/2006/relationships/hyperlink" Target="http://paperpile.com/b/p3RHZM/flkX" TargetMode="External"/><Relationship Id="rId102" Type="http://schemas.openxmlformats.org/officeDocument/2006/relationships/hyperlink" Target="http://paperpile.com/b/p3RHZM/TNrY" TargetMode="External"/><Relationship Id="rId123" Type="http://schemas.openxmlformats.org/officeDocument/2006/relationships/hyperlink" Target="http://paperpile.com/b/p3RHZM/vmJ5" TargetMode="External"/><Relationship Id="rId128" Type="http://schemas.microsoft.com/office/2011/relationships/people" Target="people.xml"/><Relationship Id="rId5" Type="http://schemas.openxmlformats.org/officeDocument/2006/relationships/webSettings" Target="webSettings.xml"/><Relationship Id="rId90" Type="http://schemas.openxmlformats.org/officeDocument/2006/relationships/hyperlink" Target="http://paperpile.com/b/p3RHZM/0Bcm" TargetMode="External"/><Relationship Id="rId95" Type="http://schemas.openxmlformats.org/officeDocument/2006/relationships/hyperlink" Target="http://paperpile.com/b/p3RHZM/Kp4U" TargetMode="External"/><Relationship Id="rId22" Type="http://schemas.openxmlformats.org/officeDocument/2006/relationships/hyperlink" Target="https://paperpile.com/c/p3RHZM/aO6y/?locator=82&amp;prefix=e.g." TargetMode="External"/><Relationship Id="rId27" Type="http://schemas.openxmlformats.org/officeDocument/2006/relationships/hyperlink" Target="https://paperpile.com/c/p3RHZM/RaQP+TNrY+Kp4U/?prefix=,see%20also," TargetMode="External"/><Relationship Id="rId43" Type="http://schemas.openxmlformats.org/officeDocument/2006/relationships/hyperlink" Target="https://paperpile.com/c/p3RHZM/Bko8+Oj93" TargetMode="External"/><Relationship Id="rId48" Type="http://schemas.openxmlformats.org/officeDocument/2006/relationships/hyperlink" Target="https://paperpile.com/c/p3RHZM/2UJ4+9vLP/?locator=,622" TargetMode="External"/><Relationship Id="rId64" Type="http://schemas.openxmlformats.org/officeDocument/2006/relationships/hyperlink" Target="http://paperpile.com/b/p3RHZM/3ZgQ" TargetMode="External"/><Relationship Id="rId69" Type="http://schemas.openxmlformats.org/officeDocument/2006/relationships/hyperlink" Target="http://paperpile.com/b/p3RHZM/lmmJ" TargetMode="External"/><Relationship Id="rId113" Type="http://schemas.openxmlformats.org/officeDocument/2006/relationships/hyperlink" Target="http://paperpile.com/b/p3RHZM/SM9p" TargetMode="External"/><Relationship Id="rId118" Type="http://schemas.openxmlformats.org/officeDocument/2006/relationships/hyperlink" Target="http://paperpile.com/b/p3RHZM/YACv" TargetMode="External"/><Relationship Id="rId80" Type="http://schemas.openxmlformats.org/officeDocument/2006/relationships/hyperlink" Target="http://paperpile.com/b/p3RHZM/flkX" TargetMode="External"/><Relationship Id="rId85" Type="http://schemas.openxmlformats.org/officeDocument/2006/relationships/hyperlink" Target="http://paperpile.com/b/p3RHZM/MzeB" TargetMode="External"/><Relationship Id="rId12" Type="http://schemas.openxmlformats.org/officeDocument/2006/relationships/hyperlink" Target="https://paperpile.com/c/p3RHZM/rKUr+pJhy+hqp2+vmJ5+XkiI/?prefix=compare,,,," TargetMode="External"/><Relationship Id="rId17" Type="http://schemas.openxmlformats.org/officeDocument/2006/relationships/hyperlink" Target="https://paperpile.com/c/p3RHZM/Zy0k" TargetMode="External"/><Relationship Id="rId33" Type="http://schemas.openxmlformats.org/officeDocument/2006/relationships/hyperlink" Target="https://paperpile.com/c/p3RHZM/aO6y+sTtC/?locator=23%2C%20no.%20428,18&amp;prefix=e.g.," TargetMode="External"/><Relationship Id="rId38" Type="http://schemas.openxmlformats.org/officeDocument/2006/relationships/hyperlink" Target="https://paperpile.com/c/p3RHZM/QEyl/?locator=225" TargetMode="External"/><Relationship Id="rId59" Type="http://schemas.openxmlformats.org/officeDocument/2006/relationships/hyperlink" Target="http://paperpile.com/b/p3RHZM/oRTT" TargetMode="External"/><Relationship Id="rId103" Type="http://schemas.openxmlformats.org/officeDocument/2006/relationships/hyperlink" Target="http://paperpile.com/b/p3RHZM/XkiI" TargetMode="External"/><Relationship Id="rId108" Type="http://schemas.openxmlformats.org/officeDocument/2006/relationships/hyperlink" Target="http://paperpile.com/b/p3RHZM/LpBn" TargetMode="External"/><Relationship Id="rId124" Type="http://schemas.openxmlformats.org/officeDocument/2006/relationships/hyperlink" Target="http://paperpile.com/b/p3RHZM/vmJ5" TargetMode="External"/><Relationship Id="rId129" Type="http://schemas.openxmlformats.org/officeDocument/2006/relationships/theme" Target="theme/theme1.xml"/><Relationship Id="rId54" Type="http://schemas.openxmlformats.org/officeDocument/2006/relationships/hyperlink" Target="http://paperpile.com/b/p3RHZM/xVEV" TargetMode="External"/><Relationship Id="rId70" Type="http://schemas.openxmlformats.org/officeDocument/2006/relationships/hyperlink" Target="http://paperpile.com/b/p3RHZM/lmmJ" TargetMode="External"/><Relationship Id="rId75" Type="http://schemas.openxmlformats.org/officeDocument/2006/relationships/hyperlink" Target="http://community.dur.ac.uk/postgraduate.english/ojs/index.php/pgenglish/article/view/214" TargetMode="External"/><Relationship Id="rId91" Type="http://schemas.openxmlformats.org/officeDocument/2006/relationships/hyperlink" Target="http://paperpile.com/b/p3RHZM/0Bcm" TargetMode="External"/><Relationship Id="rId96" Type="http://schemas.openxmlformats.org/officeDocument/2006/relationships/hyperlink" Target="http://paperpile.com/b/p3RHZM/Kp4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aperpile.com/c/p3RHZM/uhRG/?locator=96-7%2C%20561&amp;prefix=e.g." TargetMode="External"/><Relationship Id="rId28" Type="http://schemas.openxmlformats.org/officeDocument/2006/relationships/comments" Target="comments.xml"/><Relationship Id="rId49" Type="http://schemas.openxmlformats.org/officeDocument/2006/relationships/hyperlink" Target="https://paperpile.com/c/p3RHZM/2UJ4+9vLP/?locator=,622" TargetMode="External"/><Relationship Id="rId114" Type="http://schemas.openxmlformats.org/officeDocument/2006/relationships/hyperlink" Target="http://paperpile.com/b/p3RHZM/SM9p" TargetMode="External"/><Relationship Id="rId119" Type="http://schemas.openxmlformats.org/officeDocument/2006/relationships/hyperlink" Target="http://paperpile.com/b/p3RHZM/YACv" TargetMode="External"/><Relationship Id="rId44" Type="http://schemas.openxmlformats.org/officeDocument/2006/relationships/hyperlink" Target="https://paperpile.com/c/p3RHZM/Bko8+Oj93" TargetMode="External"/><Relationship Id="rId60" Type="http://schemas.openxmlformats.org/officeDocument/2006/relationships/hyperlink" Target="http://paperpile.com/b/p3RHZM/sTtC" TargetMode="External"/><Relationship Id="rId65" Type="http://schemas.openxmlformats.org/officeDocument/2006/relationships/hyperlink" Target="http://paperpile.com/b/p3RHZM/3ZgQ" TargetMode="External"/><Relationship Id="rId81" Type="http://schemas.openxmlformats.org/officeDocument/2006/relationships/hyperlink" Target="http://paperpile.com/b/p3RHZM/MQqc" TargetMode="External"/><Relationship Id="rId86" Type="http://schemas.openxmlformats.org/officeDocument/2006/relationships/hyperlink" Target="http://paperpile.com/b/p3RHZM/MzeB" TargetMode="External"/><Relationship Id="rId13" Type="http://schemas.openxmlformats.org/officeDocument/2006/relationships/hyperlink" Target="https://paperpile.com/c/p3RHZM/rKUr+pJhy+hqp2+vmJ5+XkiI/?prefix=compare,,,," TargetMode="External"/><Relationship Id="rId18" Type="http://schemas.openxmlformats.org/officeDocument/2006/relationships/hyperlink" Target="https://paperpile.com/c/p3RHZM/34KT+LXEK" TargetMode="External"/><Relationship Id="rId39" Type="http://schemas.openxmlformats.org/officeDocument/2006/relationships/hyperlink" Target="https://paperpile.com/c/p3RHZM/QEyl/?locator=225" TargetMode="External"/><Relationship Id="rId109" Type="http://schemas.openxmlformats.org/officeDocument/2006/relationships/hyperlink" Target="http://paperpile.com/b/p3RHZM/LulR" TargetMode="External"/><Relationship Id="rId34" Type="http://schemas.openxmlformats.org/officeDocument/2006/relationships/hyperlink" Target="https://paperpile.com/c/p3RHZM/aO6y+sTtC/?locator=23%2C%20no.%20428,18&amp;prefix=e.g.," TargetMode="External"/><Relationship Id="rId50" Type="http://schemas.openxmlformats.org/officeDocument/2006/relationships/hyperlink" Target="https://paperpile.com/c/p3RHZM/2UJ4+9vLP/?locator=,622" TargetMode="External"/><Relationship Id="rId55" Type="http://schemas.openxmlformats.org/officeDocument/2006/relationships/hyperlink" Target="http://paperpile.com/b/p3RHZM/xVEV" TargetMode="External"/><Relationship Id="rId76" Type="http://schemas.openxmlformats.org/officeDocument/2006/relationships/hyperlink" Target="http://paperpile.com/b/p3RHZM/2UJ4" TargetMode="External"/><Relationship Id="rId97" Type="http://schemas.openxmlformats.org/officeDocument/2006/relationships/hyperlink" Target="http://paperpile.com/b/p3RHZM/LXEK" TargetMode="External"/><Relationship Id="rId104" Type="http://schemas.openxmlformats.org/officeDocument/2006/relationships/hyperlink" Target="http://paperpile.com/b/p3RHZM/XkiI" TargetMode="External"/><Relationship Id="rId120" Type="http://schemas.openxmlformats.org/officeDocument/2006/relationships/hyperlink" Target="http://paperpile.com/b/p3RHZM/hnV9" TargetMode="External"/><Relationship Id="rId125" Type="http://schemas.openxmlformats.org/officeDocument/2006/relationships/hyperlink" Target="http://paperpile.com/b/p3RHZM/vmJ5" TargetMode="External"/><Relationship Id="rId7" Type="http://schemas.openxmlformats.org/officeDocument/2006/relationships/endnotes" Target="endnotes.xml"/><Relationship Id="rId71" Type="http://schemas.openxmlformats.org/officeDocument/2006/relationships/hyperlink" Target="http://paperpile.com/b/p3RHZM/lmmJ" TargetMode="External"/><Relationship Id="rId92" Type="http://schemas.openxmlformats.org/officeDocument/2006/relationships/hyperlink" Target="http://paperpile.com/b/p3RHZM/0Bcm" TargetMode="External"/><Relationship Id="rId2" Type="http://schemas.openxmlformats.org/officeDocument/2006/relationships/customXml" Target="../customXml/item2.xml"/><Relationship Id="rId29" Type="http://schemas.microsoft.com/office/2011/relationships/commentsExtended" Target="commentsExtended.xml"/><Relationship Id="rId24" Type="http://schemas.openxmlformats.org/officeDocument/2006/relationships/hyperlink" Target="https://paperpile.com/c/p3RHZM/LpBn/?locator=604&amp;prefix=e.g." TargetMode="External"/><Relationship Id="rId40" Type="http://schemas.openxmlformats.org/officeDocument/2006/relationships/hyperlink" Target="https://paperpile.com/c/p3RHZM/QEyl/?locator=225" TargetMode="External"/><Relationship Id="rId45" Type="http://schemas.openxmlformats.org/officeDocument/2006/relationships/hyperlink" Target="https://paperpile.com/c/p3RHZM/XkiI" TargetMode="External"/><Relationship Id="rId66" Type="http://schemas.openxmlformats.org/officeDocument/2006/relationships/hyperlink" Target="http://paperpile.com/b/p3RHZM/9vLP" TargetMode="External"/><Relationship Id="rId87" Type="http://schemas.openxmlformats.org/officeDocument/2006/relationships/hyperlink" Target="http://paperpile.com/b/p3RHZM/O3zb" TargetMode="External"/><Relationship Id="rId110" Type="http://schemas.openxmlformats.org/officeDocument/2006/relationships/hyperlink" Target="http://paperpile.com/b/p3RHZM/LulR" TargetMode="External"/><Relationship Id="rId115" Type="http://schemas.openxmlformats.org/officeDocument/2006/relationships/hyperlink" Target="http://paperpile.com/b/p3RHZM/SM9p" TargetMode="External"/><Relationship Id="rId61" Type="http://schemas.openxmlformats.org/officeDocument/2006/relationships/hyperlink" Target="http://paperpile.com/b/p3RHZM/sTtC" TargetMode="External"/><Relationship Id="rId82" Type="http://schemas.openxmlformats.org/officeDocument/2006/relationships/hyperlink" Target="http://paperpile.com/b/p3RHZM/MQqc" TargetMode="External"/><Relationship Id="rId19" Type="http://schemas.openxmlformats.org/officeDocument/2006/relationships/hyperlink" Target="https://paperpile.com/c/p3RHZM/Fh77+MzeB/?prefix=see," TargetMode="External"/><Relationship Id="rId14" Type="http://schemas.openxmlformats.org/officeDocument/2006/relationships/hyperlink" Target="https://paperpile.com/c/p3RHZM/MQqc" TargetMode="External"/><Relationship Id="rId30" Type="http://schemas.microsoft.com/office/2016/09/relationships/commentsIds" Target="commentsIds.xml"/><Relationship Id="rId35" Type="http://schemas.openxmlformats.org/officeDocument/2006/relationships/hyperlink" Target="https://paperpile.com/c/p3RHZM/aO6y+sTtC/?locator=23%2C%20no.%20428,18&amp;prefix=e.g.," TargetMode="External"/><Relationship Id="rId56" Type="http://schemas.openxmlformats.org/officeDocument/2006/relationships/hyperlink" Target="https://www.tandfonline.com/action/showCitFormats?doi=10.1179/env.2005.10.2.127" TargetMode="External"/><Relationship Id="rId77" Type="http://schemas.openxmlformats.org/officeDocument/2006/relationships/hyperlink" Target="http://paperpile.com/b/p3RHZM/2UJ4" TargetMode="External"/><Relationship Id="rId100" Type="http://schemas.openxmlformats.org/officeDocument/2006/relationships/hyperlink" Target="http://paperpile.com/b/p3RHZM/TNrY" TargetMode="External"/><Relationship Id="rId105" Type="http://schemas.openxmlformats.org/officeDocument/2006/relationships/hyperlink" Target="http://paperpile.com/b/p3RHZM/XkiI" TargetMode="External"/><Relationship Id="rId126" Type="http://schemas.openxmlformats.org/officeDocument/2006/relationships/header" Target="header1.xml"/><Relationship Id="rId8" Type="http://schemas.openxmlformats.org/officeDocument/2006/relationships/hyperlink" Target="mailto:harriet.j.evans@durham.ac.uk" TargetMode="External"/><Relationship Id="rId51" Type="http://schemas.openxmlformats.org/officeDocument/2006/relationships/hyperlink" Target="https://paperpile.com/c/p3RHZM/xVEV/?noauthor=1" TargetMode="External"/><Relationship Id="rId72" Type="http://schemas.openxmlformats.org/officeDocument/2006/relationships/hyperlink" Target="http://paperpile.com/b/p3RHZM/Zy0k" TargetMode="External"/><Relationship Id="rId93" Type="http://schemas.openxmlformats.org/officeDocument/2006/relationships/hyperlink" Target="http://paperpile.com/b/p3RHZM/0Bcm" TargetMode="External"/><Relationship Id="rId98" Type="http://schemas.openxmlformats.org/officeDocument/2006/relationships/hyperlink" Target="http://paperpile.com/b/p3RHZM/LXEK" TargetMode="External"/><Relationship Id="rId121" Type="http://schemas.openxmlformats.org/officeDocument/2006/relationships/hyperlink" Target="http://paperpile.com/b/p3RHZM/hnV9" TargetMode="External"/><Relationship Id="rId3" Type="http://schemas.openxmlformats.org/officeDocument/2006/relationships/styles" Target="styles.xml"/><Relationship Id="rId25" Type="http://schemas.openxmlformats.org/officeDocument/2006/relationships/hyperlink" Target="https://paperpile.com/c/p3RHZM/RaQP+TNrY+Kp4U/?prefix=,see%20also," TargetMode="External"/><Relationship Id="rId46" Type="http://schemas.openxmlformats.org/officeDocument/2006/relationships/hyperlink" Target="https://paperpile.com/c/p3RHZM/fuRl+MzeB/?prefix=compare," TargetMode="External"/><Relationship Id="rId67" Type="http://schemas.openxmlformats.org/officeDocument/2006/relationships/hyperlink" Target="http://paperpile.com/b/p3RHZM/9vLP" TargetMode="External"/><Relationship Id="rId116" Type="http://schemas.openxmlformats.org/officeDocument/2006/relationships/hyperlink" Target="http://paperpile.com/b/p3RHZM/SM9p" TargetMode="External"/><Relationship Id="rId20" Type="http://schemas.openxmlformats.org/officeDocument/2006/relationships/hyperlink" Target="https://paperpile.com/c/p3RHZM/Fh77+MzeB/?prefix=see," TargetMode="External"/><Relationship Id="rId41" Type="http://schemas.openxmlformats.org/officeDocument/2006/relationships/hyperlink" Target="https://paperpile.com/c/p3RHZM/QEyl/?locator=225" TargetMode="External"/><Relationship Id="rId62" Type="http://schemas.openxmlformats.org/officeDocument/2006/relationships/hyperlink" Target="http://paperpile.com/b/p3RHZM/sTtC" TargetMode="External"/><Relationship Id="rId83" Type="http://schemas.openxmlformats.org/officeDocument/2006/relationships/hyperlink" Target="http://paperpile.com/b/p3RHZM/MQqc" TargetMode="External"/><Relationship Id="rId88" Type="http://schemas.openxmlformats.org/officeDocument/2006/relationships/hyperlink" Target="http://paperpile.com/b/p3RHZM/O3zb" TargetMode="External"/><Relationship Id="rId111" Type="http://schemas.openxmlformats.org/officeDocument/2006/relationships/hyperlink" Target="http://paperpile.com/b/p3RHZM/LulR" TargetMode="External"/><Relationship Id="rId15" Type="http://schemas.openxmlformats.org/officeDocument/2006/relationships/hyperlink" Target="https://paperpile.com/c/p3RHZM/hnV9+O3zb" TargetMode="External"/><Relationship Id="rId36" Type="http://schemas.openxmlformats.org/officeDocument/2006/relationships/hyperlink" Target="https://paperpile.com/c/p3RHZM/aO6y+sTtC/?locator=23%2C%20no.%20428,18&amp;prefix=e.g.," TargetMode="External"/><Relationship Id="rId57" Type="http://schemas.openxmlformats.org/officeDocument/2006/relationships/hyperlink" Target="http://paperpile.com/b/p3RHZM/oRTT" TargetMode="External"/><Relationship Id="rId106" Type="http://schemas.openxmlformats.org/officeDocument/2006/relationships/hyperlink" Target="http://paperpile.com/b/p3RHZM/LpBn" TargetMode="External"/><Relationship Id="rId127" Type="http://schemas.openxmlformats.org/officeDocument/2006/relationships/fontTable" Target="fontTable.xml"/><Relationship Id="rId10" Type="http://schemas.openxmlformats.org/officeDocument/2006/relationships/hyperlink" Target="https://paperpile.com/c/p3RHZM/06RR+F2Pf+59Au+lCGR+YACv" TargetMode="External"/><Relationship Id="rId31" Type="http://schemas.openxmlformats.org/officeDocument/2006/relationships/hyperlink" Target="https://paperpile.com/c/p3RHZM/iQ11" TargetMode="External"/><Relationship Id="rId52" Type="http://schemas.openxmlformats.org/officeDocument/2006/relationships/hyperlink" Target="https://paperpile.com/c/p3RHZM/lmmJ/?prefix=see" TargetMode="External"/><Relationship Id="rId73" Type="http://schemas.openxmlformats.org/officeDocument/2006/relationships/hyperlink" Target="http://paperpile.com/b/p3RHZM/Zy0k" TargetMode="External"/><Relationship Id="rId78" Type="http://schemas.openxmlformats.org/officeDocument/2006/relationships/hyperlink" Target="http://paperpile.com/b/p3RHZM/flkX" TargetMode="External"/><Relationship Id="rId94" Type="http://schemas.openxmlformats.org/officeDocument/2006/relationships/hyperlink" Target="http://paperpile.com/b/p3RHZM/Kp4U" TargetMode="External"/><Relationship Id="rId99" Type="http://schemas.openxmlformats.org/officeDocument/2006/relationships/hyperlink" Target="http://paperpile.com/b/p3RHZM/LXEK" TargetMode="External"/><Relationship Id="rId101" Type="http://schemas.openxmlformats.org/officeDocument/2006/relationships/hyperlink" Target="http://paperpile.com/b/p3RHZM/TNrY" TargetMode="External"/><Relationship Id="rId122" Type="http://schemas.openxmlformats.org/officeDocument/2006/relationships/hyperlink" Target="http://paperpile.com/b/p3RHZM/hnV9" TargetMode="External"/><Relationship Id="rId4" Type="http://schemas.openxmlformats.org/officeDocument/2006/relationships/settings" Target="settings.xml"/><Relationship Id="rId9" Type="http://schemas.openxmlformats.org/officeDocument/2006/relationships/hyperlink" Target="mailto:steven.ashby@york.ac.uk" TargetMode="External"/><Relationship Id="rId26" Type="http://schemas.openxmlformats.org/officeDocument/2006/relationships/hyperlink" Target="https://paperpile.com/c/p3RHZM/RaQP+TNrY+Kp4U/?prefix=,see%20also,"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JBX8yWvAn9V1zamxQrl73DcsTA==">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6AA0C7-BC84-4EC7-8A35-B91F78DD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35</Pages>
  <Words>12047</Words>
  <Characters>68670</Characters>
  <Application>Microsoft Office Word</Application>
  <DocSecurity>0</DocSecurity>
  <Lines>572</Lines>
  <Paragraphs>161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Pernille Hermann</dc:creator>
  <cp:lastModifiedBy>EVANS-TANG, HARRIET J.</cp:lastModifiedBy>
  <cp:revision>34</cp:revision>
  <dcterms:created xsi:type="dcterms:W3CDTF">2021-04-21T11:07:00Z</dcterms:created>
  <dcterms:modified xsi:type="dcterms:W3CDTF">2021-04-22T14:31:00Z</dcterms:modified>
</cp:coreProperties>
</file>