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F6BDF" w14:textId="77777777" w:rsidR="004F60F5" w:rsidRDefault="004F60F5" w:rsidP="004F60F5">
      <w:pPr>
        <w:jc w:val="center"/>
        <w:rPr>
          <w:b/>
          <w:sz w:val="28"/>
          <w:szCs w:val="28"/>
          <w:lang w:val="en-GB"/>
        </w:rPr>
      </w:pPr>
    </w:p>
    <w:p w14:paraId="205F4A62" w14:textId="0A84E8F6" w:rsidR="00725E11" w:rsidRPr="00D85D7B" w:rsidRDefault="00413CFF" w:rsidP="004F60F5">
      <w:pPr>
        <w:jc w:val="center"/>
        <w:rPr>
          <w:b/>
          <w:sz w:val="28"/>
          <w:szCs w:val="28"/>
          <w:lang w:val="en-GB"/>
        </w:rPr>
      </w:pPr>
      <w:r w:rsidRPr="00D85D7B">
        <w:rPr>
          <w:b/>
          <w:sz w:val="28"/>
          <w:szCs w:val="28"/>
          <w:lang w:val="en-GB"/>
        </w:rPr>
        <w:t>F</w:t>
      </w:r>
      <w:r w:rsidR="00725E11" w:rsidRPr="00D85D7B">
        <w:rPr>
          <w:b/>
          <w:sz w:val="28"/>
          <w:szCs w:val="28"/>
          <w:lang w:val="en-GB"/>
        </w:rPr>
        <w:t>unctional Foreign Accent Syndrome</w:t>
      </w:r>
      <w:r w:rsidR="00E65ACC" w:rsidRPr="00D85D7B">
        <w:rPr>
          <w:b/>
          <w:sz w:val="28"/>
          <w:szCs w:val="28"/>
          <w:lang w:val="en-GB"/>
        </w:rPr>
        <w:t xml:space="preserve"> in </w:t>
      </w:r>
      <w:r w:rsidR="00F105FF" w:rsidRPr="00D85D7B">
        <w:rPr>
          <w:b/>
          <w:sz w:val="28"/>
          <w:szCs w:val="28"/>
          <w:lang w:val="en-GB"/>
        </w:rPr>
        <w:t xml:space="preserve">suspected </w:t>
      </w:r>
      <w:r w:rsidR="00E65ACC" w:rsidRPr="00D85D7B">
        <w:rPr>
          <w:b/>
          <w:sz w:val="28"/>
          <w:szCs w:val="28"/>
          <w:lang w:val="en-GB"/>
        </w:rPr>
        <w:t>Conversion Disorder</w:t>
      </w:r>
      <w:r w:rsidR="00EF46B0" w:rsidRPr="00D85D7B">
        <w:rPr>
          <w:b/>
          <w:sz w:val="28"/>
          <w:szCs w:val="28"/>
          <w:lang w:val="en-GB"/>
        </w:rPr>
        <w:t>: a case study</w:t>
      </w:r>
    </w:p>
    <w:p w14:paraId="4A1728A4" w14:textId="77777777" w:rsidR="00C44E15" w:rsidRPr="00D85D7B" w:rsidRDefault="00C44E15" w:rsidP="00A83045">
      <w:pPr>
        <w:jc w:val="both"/>
        <w:rPr>
          <w:sz w:val="26"/>
          <w:szCs w:val="26"/>
        </w:rPr>
      </w:pPr>
    </w:p>
    <w:p w14:paraId="0FFD0F46" w14:textId="790207D0" w:rsidR="00690AA3" w:rsidRPr="00D85D7B" w:rsidRDefault="00690AA3" w:rsidP="00A83045">
      <w:pPr>
        <w:jc w:val="both"/>
      </w:pPr>
      <w:r w:rsidRPr="00D85D7B">
        <w:rPr>
          <w:b/>
        </w:rPr>
        <w:t>Stefanie Keulen</w:t>
      </w:r>
      <w:r w:rsidR="00B87406" w:rsidRPr="00D85D7B">
        <w:rPr>
          <w:b/>
          <w:vertAlign w:val="superscript"/>
        </w:rPr>
        <w:t>1,2</w:t>
      </w:r>
      <w:r w:rsidRPr="00D85D7B">
        <w:rPr>
          <w:b/>
        </w:rPr>
        <w:t>, Peter Mariën</w:t>
      </w:r>
      <w:r w:rsidR="0083141F" w:rsidRPr="00D85D7B">
        <w:rPr>
          <w:rFonts w:ascii="Arial" w:hAnsi="Arial" w:cs="Arial"/>
          <w:color w:val="222222"/>
          <w:sz w:val="21"/>
          <w:szCs w:val="21"/>
          <w:shd w:val="clear" w:color="auto" w:fill="FFFFFF"/>
        </w:rPr>
        <w:t>†</w:t>
      </w:r>
      <w:r w:rsidR="00B87406" w:rsidRPr="00D85D7B">
        <w:rPr>
          <w:b/>
          <w:vertAlign w:val="superscript"/>
        </w:rPr>
        <w:t>1,</w:t>
      </w:r>
      <w:r w:rsidR="0084060B" w:rsidRPr="00D85D7B">
        <w:rPr>
          <w:b/>
          <w:vertAlign w:val="superscript"/>
        </w:rPr>
        <w:t>3</w:t>
      </w:r>
      <w:r w:rsidRPr="00D85D7B">
        <w:rPr>
          <w:b/>
        </w:rPr>
        <w:t xml:space="preserve">, </w:t>
      </w:r>
      <w:r w:rsidR="00836C57" w:rsidRPr="00D85D7B">
        <w:rPr>
          <w:b/>
        </w:rPr>
        <w:t>Kim van Dun</w:t>
      </w:r>
      <w:r w:rsidR="0084060B" w:rsidRPr="00D85D7B">
        <w:rPr>
          <w:b/>
          <w:vertAlign w:val="superscript"/>
        </w:rPr>
        <w:t>4</w:t>
      </w:r>
      <w:r w:rsidR="00836C57" w:rsidRPr="00D85D7B">
        <w:rPr>
          <w:b/>
        </w:rPr>
        <w:t xml:space="preserve">, </w:t>
      </w:r>
      <w:r w:rsidRPr="00D85D7B">
        <w:rPr>
          <w:b/>
        </w:rPr>
        <w:t>Tine D’aes</w:t>
      </w:r>
      <w:r w:rsidR="0084060B" w:rsidRPr="00D85D7B">
        <w:rPr>
          <w:b/>
          <w:vertAlign w:val="superscript"/>
        </w:rPr>
        <w:t>5</w:t>
      </w:r>
      <w:r w:rsidRPr="00D85D7B">
        <w:rPr>
          <w:b/>
        </w:rPr>
        <w:t>, Louis de Page</w:t>
      </w:r>
      <w:r w:rsidR="00EF46B0" w:rsidRPr="00D85D7B">
        <w:rPr>
          <w:b/>
          <w:vertAlign w:val="superscript"/>
        </w:rPr>
        <w:t>5</w:t>
      </w:r>
      <w:r w:rsidRPr="00D85D7B">
        <w:rPr>
          <w:b/>
        </w:rPr>
        <w:t>, Lars de Vroege</w:t>
      </w:r>
      <w:r w:rsidR="00EF46B0" w:rsidRPr="00D85D7B">
        <w:rPr>
          <w:b/>
          <w:vertAlign w:val="superscript"/>
        </w:rPr>
        <w:t>6</w:t>
      </w:r>
      <w:r w:rsidR="007470D3" w:rsidRPr="00D85D7B">
        <w:rPr>
          <w:b/>
          <w:vertAlign w:val="superscript"/>
        </w:rPr>
        <w:t>,</w:t>
      </w:r>
      <w:r w:rsidR="00EF46B0" w:rsidRPr="00D85D7B">
        <w:rPr>
          <w:b/>
          <w:vertAlign w:val="superscript"/>
        </w:rPr>
        <w:t>7</w:t>
      </w:r>
      <w:r w:rsidRPr="00D85D7B">
        <w:rPr>
          <w:b/>
        </w:rPr>
        <w:t xml:space="preserve">, </w:t>
      </w:r>
      <w:r w:rsidR="00AD1EA1" w:rsidRPr="00D85D7B">
        <w:rPr>
          <w:b/>
        </w:rPr>
        <w:t>Peter Van Schuerbeek</w:t>
      </w:r>
      <w:r w:rsidR="00EF46B0" w:rsidRPr="00D85D7B">
        <w:rPr>
          <w:b/>
          <w:vertAlign w:val="superscript"/>
        </w:rPr>
        <w:t>8</w:t>
      </w:r>
      <w:r w:rsidR="00AD1EA1" w:rsidRPr="00D85D7B">
        <w:rPr>
          <w:b/>
        </w:rPr>
        <w:t>, Hubert Raeymaekers</w:t>
      </w:r>
      <w:r w:rsidR="00EF46B0" w:rsidRPr="00D85D7B">
        <w:rPr>
          <w:b/>
          <w:vertAlign w:val="superscript"/>
        </w:rPr>
        <w:t>8</w:t>
      </w:r>
      <w:r w:rsidR="00AD1EA1" w:rsidRPr="00D85D7B">
        <w:rPr>
          <w:b/>
        </w:rPr>
        <w:t>, Johan De Mey</w:t>
      </w:r>
      <w:r w:rsidR="00EF46B0" w:rsidRPr="00D85D7B">
        <w:rPr>
          <w:b/>
          <w:vertAlign w:val="superscript"/>
        </w:rPr>
        <w:t>8</w:t>
      </w:r>
      <w:r w:rsidR="00AD1EA1" w:rsidRPr="00D85D7B">
        <w:rPr>
          <w:b/>
        </w:rPr>
        <w:t xml:space="preserve">, </w:t>
      </w:r>
      <w:proofErr w:type="spellStart"/>
      <w:r w:rsidRPr="00D85D7B">
        <w:rPr>
          <w:b/>
        </w:rPr>
        <w:t>Roelien</w:t>
      </w:r>
      <w:proofErr w:type="spellEnd"/>
      <w:r w:rsidRPr="00D85D7B">
        <w:rPr>
          <w:b/>
        </w:rPr>
        <w:t xml:space="preserve"> Bastiaanse</w:t>
      </w:r>
      <w:r w:rsidR="00B87406" w:rsidRPr="00D85D7B">
        <w:rPr>
          <w:b/>
          <w:vertAlign w:val="superscript"/>
        </w:rPr>
        <w:t>2</w:t>
      </w:r>
      <w:r w:rsidR="005F234B" w:rsidRPr="00D85D7B">
        <w:rPr>
          <w:b/>
          <w:vertAlign w:val="superscript"/>
        </w:rPr>
        <w:t>,</w:t>
      </w:r>
      <w:r w:rsidR="00EF46B0" w:rsidRPr="00D85D7B">
        <w:rPr>
          <w:b/>
          <w:vertAlign w:val="superscript"/>
        </w:rPr>
        <w:t>9</w:t>
      </w:r>
      <w:r w:rsidRPr="00D85D7B">
        <w:rPr>
          <w:b/>
        </w:rPr>
        <w:t>, Christina van der Feltz-Cornelis</w:t>
      </w:r>
      <w:r w:rsidR="002963A3" w:rsidRPr="00D85D7B">
        <w:rPr>
          <w:b/>
          <w:vertAlign w:val="superscript"/>
        </w:rPr>
        <w:t>1</w:t>
      </w:r>
      <w:r w:rsidR="00EF46B0" w:rsidRPr="00D85D7B">
        <w:rPr>
          <w:b/>
          <w:vertAlign w:val="superscript"/>
        </w:rPr>
        <w:t>0</w:t>
      </w:r>
      <w:r w:rsidRPr="00D85D7B">
        <w:rPr>
          <w:b/>
        </w:rPr>
        <w:t>,</w:t>
      </w:r>
      <w:r w:rsidR="00CD6E71" w:rsidRPr="00D85D7B">
        <w:rPr>
          <w:b/>
        </w:rPr>
        <w:t xml:space="preserve"> Philippe Paquier</w:t>
      </w:r>
      <w:r w:rsidR="00CD6E71" w:rsidRPr="00D85D7B">
        <w:rPr>
          <w:b/>
          <w:vertAlign w:val="superscript"/>
        </w:rPr>
        <w:t>1,</w:t>
      </w:r>
      <w:r w:rsidR="004D1C61" w:rsidRPr="00D85D7B">
        <w:rPr>
          <w:b/>
          <w:vertAlign w:val="superscript"/>
        </w:rPr>
        <w:t>1</w:t>
      </w:r>
      <w:r w:rsidR="00EF46B0" w:rsidRPr="00D85D7B">
        <w:rPr>
          <w:b/>
          <w:vertAlign w:val="superscript"/>
        </w:rPr>
        <w:t>1</w:t>
      </w:r>
      <w:r w:rsidR="004D1C61" w:rsidRPr="00D85D7B">
        <w:rPr>
          <w:b/>
          <w:vertAlign w:val="superscript"/>
        </w:rPr>
        <w:t>,1</w:t>
      </w:r>
      <w:r w:rsidR="00EF46B0" w:rsidRPr="00D85D7B">
        <w:rPr>
          <w:b/>
          <w:vertAlign w:val="superscript"/>
        </w:rPr>
        <w:t>2</w:t>
      </w:r>
      <w:r w:rsidR="00CD6E71" w:rsidRPr="00D85D7B">
        <w:rPr>
          <w:b/>
        </w:rPr>
        <w:t>,</w:t>
      </w:r>
      <w:r w:rsidR="00AD1EA1" w:rsidRPr="00D85D7B">
        <w:rPr>
          <w:b/>
        </w:rPr>
        <w:t xml:space="preserve"> Frank Van Overwalle</w:t>
      </w:r>
      <w:r w:rsidR="0084060B" w:rsidRPr="00D85D7B">
        <w:rPr>
          <w:b/>
          <w:vertAlign w:val="superscript"/>
        </w:rPr>
        <w:t>1</w:t>
      </w:r>
      <w:r w:rsidR="00EF46B0" w:rsidRPr="00D85D7B">
        <w:rPr>
          <w:b/>
          <w:vertAlign w:val="superscript"/>
        </w:rPr>
        <w:t>3</w:t>
      </w:r>
      <w:r w:rsidR="00AD1EA1" w:rsidRPr="00D85D7B">
        <w:rPr>
          <w:b/>
        </w:rPr>
        <w:t>,</w:t>
      </w:r>
      <w:r w:rsidRPr="00D85D7B">
        <w:rPr>
          <w:b/>
        </w:rPr>
        <w:t xml:space="preserve"> Jo Verhoeven</w:t>
      </w:r>
      <w:r w:rsidR="00AD1EA1" w:rsidRPr="00D85D7B">
        <w:rPr>
          <w:b/>
          <w:vertAlign w:val="superscript"/>
        </w:rPr>
        <w:t>1</w:t>
      </w:r>
      <w:r w:rsidR="00EF46B0" w:rsidRPr="00D85D7B">
        <w:rPr>
          <w:b/>
          <w:vertAlign w:val="superscript"/>
        </w:rPr>
        <w:t>4</w:t>
      </w:r>
      <w:r w:rsidR="00674D8A" w:rsidRPr="00D85D7B">
        <w:rPr>
          <w:b/>
          <w:vertAlign w:val="superscript"/>
        </w:rPr>
        <w:t>,</w:t>
      </w:r>
      <w:r w:rsidR="007470D3" w:rsidRPr="00D85D7B">
        <w:rPr>
          <w:b/>
          <w:vertAlign w:val="superscript"/>
        </w:rPr>
        <w:t>1</w:t>
      </w:r>
      <w:r w:rsidR="00EF46B0" w:rsidRPr="00D85D7B">
        <w:rPr>
          <w:b/>
          <w:vertAlign w:val="superscript"/>
        </w:rPr>
        <w:t>5</w:t>
      </w:r>
      <w:r w:rsidRPr="00D85D7B">
        <w:rPr>
          <w:b/>
        </w:rPr>
        <w:t>.</w:t>
      </w:r>
      <w:r w:rsidR="00AD1EA1" w:rsidRPr="00D85D7B">
        <w:rPr>
          <w:b/>
        </w:rPr>
        <w:t xml:space="preserve"> </w:t>
      </w:r>
    </w:p>
    <w:p w14:paraId="7A3FA002" w14:textId="77777777" w:rsidR="00690AA3" w:rsidRPr="00D85D7B" w:rsidRDefault="00690AA3" w:rsidP="00A83045">
      <w:pPr>
        <w:jc w:val="both"/>
        <w:rPr>
          <w:b/>
        </w:rPr>
      </w:pPr>
    </w:p>
    <w:p w14:paraId="55F6263F" w14:textId="08DEA3F0" w:rsidR="00795991" w:rsidRPr="00D85D7B" w:rsidRDefault="00795991" w:rsidP="00A83045">
      <w:pPr>
        <w:jc w:val="both"/>
        <w:rPr>
          <w:i/>
          <w:sz w:val="20"/>
          <w:szCs w:val="20"/>
          <w:lang w:val="en-GB"/>
        </w:rPr>
      </w:pPr>
      <w:r w:rsidRPr="00D85D7B">
        <w:rPr>
          <w:i/>
          <w:sz w:val="20"/>
          <w:szCs w:val="20"/>
          <w:lang w:val="en-GB"/>
        </w:rPr>
        <w:t>1. Centre for Linguistics (Clinical and Experimental Neurolinguistics), Vrije Universiteit Brussel, Belgium</w:t>
      </w:r>
    </w:p>
    <w:p w14:paraId="5F2610EE" w14:textId="54C6F801" w:rsidR="00795991" w:rsidRPr="00D85D7B" w:rsidRDefault="00795991" w:rsidP="00A83045">
      <w:pPr>
        <w:jc w:val="both"/>
        <w:rPr>
          <w:i/>
          <w:sz w:val="20"/>
          <w:szCs w:val="20"/>
          <w:lang w:val="en-GB"/>
        </w:rPr>
      </w:pPr>
      <w:r w:rsidRPr="00D85D7B">
        <w:rPr>
          <w:i/>
          <w:sz w:val="20"/>
          <w:szCs w:val="20"/>
          <w:lang w:val="en-GB"/>
        </w:rPr>
        <w:t xml:space="preserve">2. </w:t>
      </w:r>
      <w:proofErr w:type="spellStart"/>
      <w:r w:rsidRPr="00D85D7B">
        <w:rPr>
          <w:i/>
          <w:sz w:val="20"/>
          <w:szCs w:val="20"/>
          <w:lang w:val="en-GB"/>
        </w:rPr>
        <w:t>Center</w:t>
      </w:r>
      <w:proofErr w:type="spellEnd"/>
      <w:r w:rsidRPr="00D85D7B">
        <w:rPr>
          <w:i/>
          <w:sz w:val="20"/>
          <w:szCs w:val="20"/>
          <w:lang w:val="en-GB"/>
        </w:rPr>
        <w:t xml:space="preserve"> for Language and Cognition (CLCG), University of Groningen, The Netherlands</w:t>
      </w:r>
    </w:p>
    <w:p w14:paraId="33BCBE23" w14:textId="702515CD" w:rsidR="00B87406" w:rsidRPr="00D85D7B" w:rsidRDefault="0084060B" w:rsidP="00A83045">
      <w:pPr>
        <w:jc w:val="both"/>
        <w:rPr>
          <w:i/>
          <w:sz w:val="20"/>
          <w:szCs w:val="20"/>
          <w:lang w:val="en-GB"/>
        </w:rPr>
      </w:pPr>
      <w:r w:rsidRPr="00D85D7B">
        <w:rPr>
          <w:i/>
          <w:sz w:val="20"/>
          <w:szCs w:val="20"/>
          <w:lang w:val="en-GB"/>
        </w:rPr>
        <w:t>3</w:t>
      </w:r>
      <w:r w:rsidR="00B87406" w:rsidRPr="00D85D7B">
        <w:rPr>
          <w:i/>
          <w:sz w:val="20"/>
          <w:szCs w:val="20"/>
          <w:lang w:val="en-GB"/>
        </w:rPr>
        <w:t xml:space="preserve">. ZNA </w:t>
      </w:r>
      <w:proofErr w:type="spellStart"/>
      <w:r w:rsidR="00B87406" w:rsidRPr="00D85D7B">
        <w:rPr>
          <w:i/>
          <w:sz w:val="20"/>
          <w:szCs w:val="20"/>
          <w:lang w:val="en-GB"/>
        </w:rPr>
        <w:t>Middelheim</w:t>
      </w:r>
      <w:proofErr w:type="spellEnd"/>
      <w:r w:rsidR="00B87406" w:rsidRPr="00D85D7B">
        <w:rPr>
          <w:i/>
          <w:sz w:val="20"/>
          <w:szCs w:val="20"/>
          <w:lang w:val="en-GB"/>
        </w:rPr>
        <w:t xml:space="preserve"> General Hospital (Antwerp), Belgium</w:t>
      </w:r>
    </w:p>
    <w:p w14:paraId="7127B6A2" w14:textId="2E2083C4" w:rsidR="0084060B" w:rsidRPr="00D85D7B" w:rsidRDefault="0084060B" w:rsidP="00A83045">
      <w:pPr>
        <w:jc w:val="both"/>
        <w:rPr>
          <w:i/>
          <w:sz w:val="20"/>
          <w:szCs w:val="20"/>
          <w:lang w:val="en-GB"/>
        </w:rPr>
      </w:pPr>
      <w:r w:rsidRPr="00D85D7B">
        <w:rPr>
          <w:i/>
          <w:sz w:val="20"/>
          <w:szCs w:val="20"/>
          <w:lang w:val="en-GB"/>
        </w:rPr>
        <w:t>4. Department of Rehabilitation Sciences, Universiteit Hasselt, Belgium</w:t>
      </w:r>
    </w:p>
    <w:p w14:paraId="267156A6" w14:textId="1957673A" w:rsidR="00564FFB" w:rsidRPr="00D85D7B" w:rsidRDefault="0084060B" w:rsidP="00A83045">
      <w:pPr>
        <w:jc w:val="both"/>
        <w:rPr>
          <w:i/>
          <w:sz w:val="20"/>
          <w:szCs w:val="20"/>
        </w:rPr>
      </w:pPr>
      <w:r w:rsidRPr="00D85D7B">
        <w:rPr>
          <w:i/>
          <w:sz w:val="20"/>
          <w:szCs w:val="20"/>
          <w:lang w:val="en-GB"/>
        </w:rPr>
        <w:t>5</w:t>
      </w:r>
      <w:r w:rsidR="00564FFB" w:rsidRPr="00D85D7B">
        <w:rPr>
          <w:i/>
          <w:sz w:val="20"/>
          <w:szCs w:val="20"/>
          <w:lang w:val="en-GB"/>
        </w:rPr>
        <w:t xml:space="preserve">. </w:t>
      </w:r>
      <w:r w:rsidR="00B87406" w:rsidRPr="00D85D7B">
        <w:rPr>
          <w:i/>
          <w:sz w:val="20"/>
          <w:szCs w:val="20"/>
        </w:rPr>
        <w:t>Department of Psychology, Vrije Universiteit Brussel, Belgium</w:t>
      </w:r>
    </w:p>
    <w:p w14:paraId="7ABAC51C" w14:textId="77777777" w:rsidR="00A42150" w:rsidRPr="00D85D7B" w:rsidRDefault="00A42150" w:rsidP="00A42150">
      <w:pPr>
        <w:jc w:val="both"/>
        <w:rPr>
          <w:i/>
          <w:sz w:val="20"/>
          <w:szCs w:val="20"/>
          <w:lang w:val="en-GB"/>
        </w:rPr>
      </w:pPr>
      <w:r w:rsidRPr="00D85D7B">
        <w:rPr>
          <w:i/>
          <w:sz w:val="20"/>
          <w:szCs w:val="20"/>
          <w:lang w:val="en-GB"/>
        </w:rPr>
        <w:t>6. Clinical Centre of Excellence for Body, Mind and Health, GGz Breburg,</w:t>
      </w:r>
    </w:p>
    <w:p w14:paraId="6A28C8D7" w14:textId="77777777" w:rsidR="00A42150" w:rsidRPr="00D85D7B" w:rsidRDefault="00A42150" w:rsidP="00A42150">
      <w:pPr>
        <w:jc w:val="both"/>
        <w:rPr>
          <w:i/>
          <w:sz w:val="20"/>
          <w:szCs w:val="20"/>
          <w:lang w:val="en-GB"/>
        </w:rPr>
      </w:pPr>
      <w:r w:rsidRPr="00D85D7B">
        <w:rPr>
          <w:i/>
          <w:sz w:val="20"/>
          <w:szCs w:val="20"/>
          <w:lang w:val="en-GB"/>
        </w:rPr>
        <w:t>The Netherlands</w:t>
      </w:r>
    </w:p>
    <w:p w14:paraId="39ADE21B" w14:textId="77777777" w:rsidR="00A42150" w:rsidRPr="00D85D7B" w:rsidRDefault="00A42150" w:rsidP="00A42150">
      <w:pPr>
        <w:jc w:val="both"/>
        <w:rPr>
          <w:i/>
          <w:sz w:val="20"/>
          <w:szCs w:val="20"/>
          <w:lang w:val="en-GB"/>
        </w:rPr>
      </w:pPr>
      <w:r w:rsidRPr="00D85D7B">
        <w:rPr>
          <w:i/>
          <w:sz w:val="20"/>
          <w:szCs w:val="20"/>
          <w:lang w:val="en-GB"/>
        </w:rPr>
        <w:t xml:space="preserve">7. Department </w:t>
      </w:r>
      <w:proofErr w:type="spellStart"/>
      <w:r w:rsidRPr="00D85D7B">
        <w:rPr>
          <w:i/>
          <w:sz w:val="20"/>
          <w:szCs w:val="20"/>
          <w:lang w:val="en-GB"/>
        </w:rPr>
        <w:t>Tranzo</w:t>
      </w:r>
      <w:proofErr w:type="spellEnd"/>
      <w:r w:rsidRPr="00D85D7B">
        <w:rPr>
          <w:i/>
          <w:sz w:val="20"/>
          <w:szCs w:val="20"/>
          <w:lang w:val="en-GB"/>
        </w:rPr>
        <w:t xml:space="preserve">, Tilburg School of </w:t>
      </w:r>
      <w:proofErr w:type="spellStart"/>
      <w:r w:rsidRPr="00D85D7B">
        <w:rPr>
          <w:i/>
          <w:sz w:val="20"/>
          <w:szCs w:val="20"/>
          <w:lang w:val="en-GB"/>
        </w:rPr>
        <w:t>Behavioral</w:t>
      </w:r>
      <w:proofErr w:type="spellEnd"/>
      <w:r w:rsidRPr="00D85D7B">
        <w:rPr>
          <w:i/>
          <w:sz w:val="20"/>
          <w:szCs w:val="20"/>
          <w:lang w:val="en-GB"/>
        </w:rPr>
        <w:t xml:space="preserve"> and Social Sciences,</w:t>
      </w:r>
    </w:p>
    <w:p w14:paraId="2FE4E1E4" w14:textId="5EC80544" w:rsidR="00A42150" w:rsidRPr="00D85D7B" w:rsidRDefault="00A42150" w:rsidP="00A42150">
      <w:pPr>
        <w:jc w:val="both"/>
        <w:rPr>
          <w:i/>
          <w:sz w:val="20"/>
          <w:szCs w:val="20"/>
        </w:rPr>
      </w:pPr>
      <w:r w:rsidRPr="00D85D7B">
        <w:rPr>
          <w:i/>
          <w:sz w:val="20"/>
          <w:szCs w:val="20"/>
          <w:lang w:val="en-GB"/>
        </w:rPr>
        <w:t>Tilburg University, The Netherlands</w:t>
      </w:r>
    </w:p>
    <w:p w14:paraId="332BD638" w14:textId="4D5D697E" w:rsidR="00AD1EA1" w:rsidRPr="00D85D7B" w:rsidRDefault="00EF46B0" w:rsidP="00A83045">
      <w:pPr>
        <w:jc w:val="both"/>
        <w:rPr>
          <w:i/>
          <w:sz w:val="20"/>
          <w:szCs w:val="20"/>
        </w:rPr>
      </w:pPr>
      <w:r w:rsidRPr="00D85D7B">
        <w:rPr>
          <w:i/>
          <w:sz w:val="20"/>
          <w:szCs w:val="20"/>
        </w:rPr>
        <w:t>8</w:t>
      </w:r>
      <w:r w:rsidR="00AD1EA1" w:rsidRPr="00D85D7B">
        <w:rPr>
          <w:i/>
          <w:sz w:val="20"/>
          <w:szCs w:val="20"/>
        </w:rPr>
        <w:t>. Department</w:t>
      </w:r>
      <w:r w:rsidR="006F4F04" w:rsidRPr="00D85D7B">
        <w:rPr>
          <w:i/>
          <w:sz w:val="20"/>
          <w:szCs w:val="20"/>
        </w:rPr>
        <w:t xml:space="preserve"> of radiology</w:t>
      </w:r>
      <w:r w:rsidR="00AD1EA1" w:rsidRPr="00D85D7B">
        <w:rPr>
          <w:i/>
          <w:sz w:val="20"/>
          <w:szCs w:val="20"/>
        </w:rPr>
        <w:t>, UZ Brussels, Vrije Universiteit Brussel, Belgium</w:t>
      </w:r>
    </w:p>
    <w:p w14:paraId="03D969AB" w14:textId="1C30FE5D" w:rsidR="005F234B" w:rsidRPr="00D85D7B" w:rsidRDefault="00EF46B0" w:rsidP="00A83045">
      <w:pPr>
        <w:jc w:val="both"/>
        <w:rPr>
          <w:i/>
          <w:sz w:val="20"/>
          <w:szCs w:val="20"/>
        </w:rPr>
      </w:pPr>
      <w:r w:rsidRPr="00D85D7B">
        <w:rPr>
          <w:i/>
          <w:sz w:val="20"/>
          <w:szCs w:val="20"/>
        </w:rPr>
        <w:t>9</w:t>
      </w:r>
      <w:r w:rsidR="00B87406" w:rsidRPr="00D85D7B">
        <w:rPr>
          <w:i/>
          <w:sz w:val="20"/>
          <w:szCs w:val="20"/>
        </w:rPr>
        <w:t xml:space="preserve">. </w:t>
      </w:r>
      <w:r w:rsidR="00614131" w:rsidRPr="00D85D7B">
        <w:rPr>
          <w:i/>
          <w:sz w:val="20"/>
          <w:szCs w:val="20"/>
        </w:rPr>
        <w:t>Center for Language and Brain, National Research University Higher School of Economics, Moscow, Russia</w:t>
      </w:r>
    </w:p>
    <w:p w14:paraId="4256E7E5" w14:textId="1E9AF720" w:rsidR="00A42150" w:rsidRPr="00D85D7B" w:rsidRDefault="005F234B" w:rsidP="00A83045">
      <w:pPr>
        <w:jc w:val="both"/>
        <w:rPr>
          <w:i/>
          <w:sz w:val="20"/>
          <w:szCs w:val="20"/>
        </w:rPr>
      </w:pPr>
      <w:r w:rsidRPr="00D85D7B">
        <w:rPr>
          <w:i/>
          <w:sz w:val="20"/>
          <w:szCs w:val="20"/>
        </w:rPr>
        <w:t>1</w:t>
      </w:r>
      <w:r w:rsidR="00EF46B0" w:rsidRPr="00D85D7B">
        <w:rPr>
          <w:i/>
          <w:sz w:val="20"/>
          <w:szCs w:val="20"/>
        </w:rPr>
        <w:t>0</w:t>
      </w:r>
      <w:r w:rsidRPr="00D85D7B">
        <w:rPr>
          <w:i/>
          <w:sz w:val="20"/>
          <w:szCs w:val="20"/>
        </w:rPr>
        <w:t xml:space="preserve">. </w:t>
      </w:r>
      <w:r w:rsidR="00A42150" w:rsidRPr="00D85D7B">
        <w:rPr>
          <w:i/>
          <w:sz w:val="20"/>
          <w:szCs w:val="20"/>
          <w:lang w:val="en-GB"/>
        </w:rPr>
        <w:t>Department of Health Sciences, HYMS, YBRI. University of York, York, United Kingdom</w:t>
      </w:r>
    </w:p>
    <w:p w14:paraId="5F8CFC61" w14:textId="3A074916" w:rsidR="004D1C61" w:rsidRPr="00D85D7B" w:rsidRDefault="00A42150" w:rsidP="00A83045">
      <w:pPr>
        <w:jc w:val="both"/>
        <w:rPr>
          <w:i/>
          <w:sz w:val="20"/>
          <w:szCs w:val="20"/>
        </w:rPr>
      </w:pPr>
      <w:r w:rsidRPr="00D85D7B">
        <w:rPr>
          <w:i/>
          <w:sz w:val="20"/>
          <w:szCs w:val="20"/>
        </w:rPr>
        <w:t>1</w:t>
      </w:r>
      <w:r w:rsidR="00EF46B0" w:rsidRPr="00D85D7B">
        <w:rPr>
          <w:i/>
          <w:sz w:val="20"/>
          <w:szCs w:val="20"/>
        </w:rPr>
        <w:t>1</w:t>
      </w:r>
      <w:r w:rsidRPr="00D85D7B">
        <w:rPr>
          <w:i/>
          <w:sz w:val="20"/>
          <w:szCs w:val="20"/>
        </w:rPr>
        <w:t xml:space="preserve">. </w:t>
      </w:r>
      <w:r w:rsidR="004D1C61" w:rsidRPr="00D85D7B">
        <w:rPr>
          <w:i/>
          <w:sz w:val="20"/>
          <w:szCs w:val="20"/>
        </w:rPr>
        <w:t>Department of Translational Neurosciences, University of Antwerp, Belgium</w:t>
      </w:r>
    </w:p>
    <w:p w14:paraId="790F22A0" w14:textId="448BAF41" w:rsidR="004D1C61" w:rsidRPr="00D85D7B" w:rsidRDefault="004D1C61" w:rsidP="00A83045">
      <w:pPr>
        <w:jc w:val="both"/>
        <w:rPr>
          <w:i/>
          <w:sz w:val="20"/>
          <w:szCs w:val="20"/>
          <w:lang w:val="fr-FR"/>
        </w:rPr>
      </w:pPr>
      <w:r w:rsidRPr="00D85D7B">
        <w:rPr>
          <w:i/>
          <w:sz w:val="20"/>
          <w:szCs w:val="20"/>
          <w:lang w:val="fr-FR"/>
        </w:rPr>
        <w:t>1</w:t>
      </w:r>
      <w:r w:rsidR="00EF46B0" w:rsidRPr="00D85D7B">
        <w:rPr>
          <w:i/>
          <w:sz w:val="20"/>
          <w:szCs w:val="20"/>
          <w:lang w:val="fr-FR"/>
        </w:rPr>
        <w:t>2</w:t>
      </w:r>
      <w:r w:rsidRPr="00D85D7B">
        <w:rPr>
          <w:i/>
          <w:sz w:val="20"/>
          <w:szCs w:val="20"/>
          <w:lang w:val="fr-FR"/>
        </w:rPr>
        <w:t xml:space="preserve">. </w:t>
      </w:r>
      <w:r w:rsidR="0084060B" w:rsidRPr="00D85D7B">
        <w:rPr>
          <w:i/>
          <w:sz w:val="20"/>
          <w:szCs w:val="20"/>
          <w:lang w:val="fr-FR"/>
        </w:rPr>
        <w:t xml:space="preserve">Hôpital Erasme, Université Libre de Bruxelles, </w:t>
      </w:r>
      <w:proofErr w:type="spellStart"/>
      <w:r w:rsidR="0084060B" w:rsidRPr="00D85D7B">
        <w:rPr>
          <w:i/>
          <w:sz w:val="20"/>
          <w:szCs w:val="20"/>
          <w:lang w:val="fr-FR"/>
        </w:rPr>
        <w:t>Belgium</w:t>
      </w:r>
      <w:proofErr w:type="spellEnd"/>
    </w:p>
    <w:p w14:paraId="3784215F" w14:textId="3DCF176C" w:rsidR="0084060B" w:rsidRPr="00D85D7B" w:rsidRDefault="0084060B" w:rsidP="00A83045">
      <w:pPr>
        <w:jc w:val="both"/>
        <w:rPr>
          <w:i/>
          <w:sz w:val="20"/>
          <w:szCs w:val="20"/>
          <w:lang w:val="nl-BE"/>
        </w:rPr>
      </w:pPr>
      <w:r w:rsidRPr="00D85D7B">
        <w:rPr>
          <w:i/>
          <w:sz w:val="20"/>
          <w:szCs w:val="20"/>
          <w:lang w:val="nl-BE"/>
        </w:rPr>
        <w:t>1</w:t>
      </w:r>
      <w:r w:rsidR="00EF46B0" w:rsidRPr="00D85D7B">
        <w:rPr>
          <w:i/>
          <w:sz w:val="20"/>
          <w:szCs w:val="20"/>
          <w:lang w:val="nl-BE"/>
        </w:rPr>
        <w:t>3</w:t>
      </w:r>
      <w:r w:rsidRPr="00D85D7B">
        <w:rPr>
          <w:i/>
          <w:sz w:val="20"/>
          <w:szCs w:val="20"/>
          <w:lang w:val="nl-BE"/>
        </w:rPr>
        <w:t xml:space="preserve">. Experimental </w:t>
      </w:r>
      <w:r w:rsidR="00FE60BF" w:rsidRPr="00D85D7B">
        <w:rPr>
          <w:i/>
          <w:sz w:val="20"/>
          <w:szCs w:val="20"/>
          <w:lang w:val="nl-BE"/>
        </w:rPr>
        <w:t xml:space="preserve">and Applied </w:t>
      </w:r>
      <w:r w:rsidRPr="00D85D7B">
        <w:rPr>
          <w:i/>
          <w:sz w:val="20"/>
          <w:szCs w:val="20"/>
          <w:lang w:val="nl-BE"/>
        </w:rPr>
        <w:t>Psychology, Vrije Universiteit Brussel, Belgium</w:t>
      </w:r>
    </w:p>
    <w:p w14:paraId="4C1D27FF" w14:textId="568375B9" w:rsidR="00B87406" w:rsidRPr="00D85D7B" w:rsidRDefault="004D1C61" w:rsidP="00A83045">
      <w:pPr>
        <w:jc w:val="both"/>
        <w:rPr>
          <w:i/>
          <w:sz w:val="20"/>
          <w:szCs w:val="20"/>
          <w:lang w:val="en-GB"/>
        </w:rPr>
      </w:pPr>
      <w:r w:rsidRPr="00D85D7B">
        <w:rPr>
          <w:i/>
          <w:sz w:val="20"/>
          <w:szCs w:val="20"/>
          <w:lang w:val="en-GB"/>
        </w:rPr>
        <w:t>1</w:t>
      </w:r>
      <w:r w:rsidR="00EF46B0" w:rsidRPr="00D85D7B">
        <w:rPr>
          <w:i/>
          <w:sz w:val="20"/>
          <w:szCs w:val="20"/>
          <w:lang w:val="en-GB"/>
        </w:rPr>
        <w:t>4</w:t>
      </w:r>
      <w:r w:rsidRPr="00D85D7B">
        <w:rPr>
          <w:i/>
          <w:sz w:val="20"/>
          <w:szCs w:val="20"/>
          <w:lang w:val="en-GB"/>
        </w:rPr>
        <w:t>.</w:t>
      </w:r>
      <w:r w:rsidR="005235DF" w:rsidRPr="00D85D7B">
        <w:rPr>
          <w:i/>
          <w:sz w:val="20"/>
          <w:szCs w:val="20"/>
          <w:lang w:val="en-GB"/>
        </w:rPr>
        <w:t xml:space="preserve"> </w:t>
      </w:r>
      <w:r w:rsidR="008B657D" w:rsidRPr="00D85D7B">
        <w:rPr>
          <w:i/>
          <w:sz w:val="20"/>
          <w:szCs w:val="20"/>
          <w:lang w:val="en-GB"/>
        </w:rPr>
        <w:t>Department of Language and Communication Science, City</w:t>
      </w:r>
      <w:r w:rsidR="00B870D8" w:rsidRPr="00D85D7B">
        <w:rPr>
          <w:i/>
          <w:sz w:val="20"/>
          <w:szCs w:val="20"/>
          <w:lang w:val="en-GB"/>
        </w:rPr>
        <w:t xml:space="preserve">, </w:t>
      </w:r>
      <w:r w:rsidR="008B657D" w:rsidRPr="00D85D7B">
        <w:rPr>
          <w:i/>
          <w:sz w:val="20"/>
          <w:szCs w:val="20"/>
          <w:lang w:val="en-GB"/>
        </w:rPr>
        <w:t xml:space="preserve">University </w:t>
      </w:r>
      <w:r w:rsidR="00B870D8" w:rsidRPr="00D85D7B">
        <w:rPr>
          <w:i/>
          <w:sz w:val="20"/>
          <w:szCs w:val="20"/>
          <w:lang w:val="en-GB"/>
        </w:rPr>
        <w:t xml:space="preserve">of </w:t>
      </w:r>
      <w:r w:rsidR="008B657D" w:rsidRPr="00D85D7B">
        <w:rPr>
          <w:i/>
          <w:sz w:val="20"/>
          <w:szCs w:val="20"/>
          <w:lang w:val="en-GB"/>
        </w:rPr>
        <w:t>London, United Kingdom</w:t>
      </w:r>
    </w:p>
    <w:p w14:paraId="6033EADD" w14:textId="0C481C5E" w:rsidR="00B87406" w:rsidRPr="00D85D7B" w:rsidRDefault="007470D3" w:rsidP="00A83045">
      <w:pPr>
        <w:jc w:val="both"/>
        <w:rPr>
          <w:i/>
          <w:sz w:val="20"/>
          <w:szCs w:val="20"/>
          <w:lang w:val="en-GB"/>
        </w:rPr>
      </w:pPr>
      <w:r w:rsidRPr="00D85D7B">
        <w:rPr>
          <w:i/>
          <w:sz w:val="20"/>
          <w:szCs w:val="20"/>
          <w:lang w:val="en-GB"/>
        </w:rPr>
        <w:t>1</w:t>
      </w:r>
      <w:r w:rsidR="00EF46B0" w:rsidRPr="00D85D7B">
        <w:rPr>
          <w:i/>
          <w:sz w:val="20"/>
          <w:szCs w:val="20"/>
          <w:lang w:val="en-GB"/>
        </w:rPr>
        <w:t>5</w:t>
      </w:r>
      <w:r w:rsidR="00B87406" w:rsidRPr="00D85D7B">
        <w:rPr>
          <w:i/>
          <w:sz w:val="20"/>
          <w:szCs w:val="20"/>
          <w:lang w:val="en-GB"/>
        </w:rPr>
        <w:t>.</w:t>
      </w:r>
      <w:r w:rsidR="008B657D" w:rsidRPr="00D85D7B">
        <w:rPr>
          <w:i/>
          <w:sz w:val="20"/>
          <w:szCs w:val="20"/>
          <w:lang w:val="en-GB"/>
        </w:rPr>
        <w:t xml:space="preserve"> </w:t>
      </w:r>
      <w:r w:rsidR="00BE0488" w:rsidRPr="00D85D7B">
        <w:rPr>
          <w:i/>
          <w:sz w:val="20"/>
          <w:szCs w:val="20"/>
          <w:lang w:val="en-GB"/>
        </w:rPr>
        <w:t xml:space="preserve">Computational Linguistics and Psycholinguistics Research </w:t>
      </w:r>
      <w:proofErr w:type="spellStart"/>
      <w:r w:rsidR="00BE0488" w:rsidRPr="00D85D7B">
        <w:rPr>
          <w:i/>
          <w:sz w:val="20"/>
          <w:szCs w:val="20"/>
          <w:lang w:val="en-GB"/>
        </w:rPr>
        <w:t>Center</w:t>
      </w:r>
      <w:proofErr w:type="spellEnd"/>
      <w:r w:rsidR="00BE0488" w:rsidRPr="00D85D7B">
        <w:rPr>
          <w:i/>
          <w:sz w:val="20"/>
          <w:szCs w:val="20"/>
          <w:lang w:val="en-GB"/>
        </w:rPr>
        <w:t>, University of Antwerp, Belgium</w:t>
      </w:r>
    </w:p>
    <w:p w14:paraId="27AFAD81" w14:textId="070B4B32" w:rsidR="00D9730C" w:rsidRPr="00D85D7B" w:rsidRDefault="00D9730C" w:rsidP="00A83045">
      <w:pPr>
        <w:jc w:val="both"/>
        <w:rPr>
          <w:sz w:val="32"/>
          <w:szCs w:val="32"/>
          <w:lang w:val="en-GB"/>
        </w:rPr>
      </w:pPr>
    </w:p>
    <w:p w14:paraId="575067A6" w14:textId="7C2D50E8" w:rsidR="00452448" w:rsidRPr="00D85D7B" w:rsidRDefault="00452448" w:rsidP="00A83045">
      <w:pPr>
        <w:jc w:val="both"/>
        <w:rPr>
          <w:sz w:val="20"/>
          <w:szCs w:val="20"/>
        </w:rPr>
      </w:pPr>
      <w:r w:rsidRPr="00D85D7B">
        <w:rPr>
          <w:sz w:val="20"/>
          <w:szCs w:val="20"/>
        </w:rPr>
        <w:t>Correspond</w:t>
      </w:r>
      <w:r w:rsidR="008803DE" w:rsidRPr="00D85D7B">
        <w:rPr>
          <w:sz w:val="20"/>
          <w:szCs w:val="20"/>
        </w:rPr>
        <w:t>e</w:t>
      </w:r>
      <w:r w:rsidRPr="00D85D7B">
        <w:rPr>
          <w:sz w:val="20"/>
          <w:szCs w:val="20"/>
        </w:rPr>
        <w:t xml:space="preserve">nce: </w:t>
      </w:r>
      <w:r w:rsidR="00EC4617" w:rsidRPr="00D85D7B">
        <w:rPr>
          <w:sz w:val="20"/>
          <w:szCs w:val="20"/>
        </w:rPr>
        <w:t xml:space="preserve">Prof. </w:t>
      </w:r>
      <w:r w:rsidRPr="00D85D7B">
        <w:rPr>
          <w:sz w:val="20"/>
          <w:szCs w:val="20"/>
        </w:rPr>
        <w:t xml:space="preserve">Dr. Stefanie </w:t>
      </w:r>
      <w:proofErr w:type="spellStart"/>
      <w:r w:rsidRPr="00D85D7B">
        <w:rPr>
          <w:sz w:val="20"/>
          <w:szCs w:val="20"/>
        </w:rPr>
        <w:t>Keulen</w:t>
      </w:r>
      <w:proofErr w:type="spellEnd"/>
      <w:r w:rsidRPr="00D85D7B">
        <w:rPr>
          <w:sz w:val="20"/>
          <w:szCs w:val="20"/>
        </w:rPr>
        <w:t>, Center for Clinical and Experimental Neurolinguistics, Centre for Lin</w:t>
      </w:r>
      <w:r w:rsidR="008803DE" w:rsidRPr="00D85D7B">
        <w:rPr>
          <w:sz w:val="20"/>
          <w:szCs w:val="20"/>
        </w:rPr>
        <w:t xml:space="preserve">guistics (CLIN), </w:t>
      </w:r>
      <w:proofErr w:type="spellStart"/>
      <w:r w:rsidR="008803DE" w:rsidRPr="00D85D7B">
        <w:rPr>
          <w:sz w:val="20"/>
          <w:szCs w:val="20"/>
        </w:rPr>
        <w:t>Vrije</w:t>
      </w:r>
      <w:proofErr w:type="spellEnd"/>
      <w:r w:rsidR="008803DE" w:rsidRPr="00D85D7B">
        <w:rPr>
          <w:sz w:val="20"/>
          <w:szCs w:val="20"/>
        </w:rPr>
        <w:t xml:space="preserve"> </w:t>
      </w:r>
      <w:proofErr w:type="spellStart"/>
      <w:r w:rsidR="008803DE" w:rsidRPr="00D85D7B">
        <w:rPr>
          <w:sz w:val="20"/>
          <w:szCs w:val="20"/>
        </w:rPr>
        <w:t>Universiteit</w:t>
      </w:r>
      <w:proofErr w:type="spellEnd"/>
      <w:r w:rsidR="008803DE" w:rsidRPr="00D85D7B">
        <w:rPr>
          <w:sz w:val="20"/>
          <w:szCs w:val="20"/>
        </w:rPr>
        <w:t xml:space="preserve"> Brussel, </w:t>
      </w:r>
      <w:proofErr w:type="spellStart"/>
      <w:r w:rsidR="008803DE" w:rsidRPr="00D85D7B">
        <w:rPr>
          <w:sz w:val="20"/>
          <w:szCs w:val="20"/>
        </w:rPr>
        <w:t>Pleinlaan</w:t>
      </w:r>
      <w:proofErr w:type="spellEnd"/>
      <w:r w:rsidR="008803DE" w:rsidRPr="00D85D7B">
        <w:rPr>
          <w:sz w:val="20"/>
          <w:szCs w:val="20"/>
        </w:rPr>
        <w:t xml:space="preserve"> 2, 1050 Brussels, e-mail: stefanie.keulen@vub.be</w:t>
      </w:r>
    </w:p>
    <w:p w14:paraId="4DA9D2DD" w14:textId="77777777" w:rsidR="00452448" w:rsidRPr="00D85D7B" w:rsidRDefault="00452448" w:rsidP="00A83045">
      <w:pPr>
        <w:jc w:val="both"/>
      </w:pPr>
    </w:p>
    <w:p w14:paraId="2914848F" w14:textId="033E4BF2" w:rsidR="00782A90" w:rsidRPr="00D85D7B" w:rsidRDefault="00782A90" w:rsidP="00A83045">
      <w:pPr>
        <w:jc w:val="both"/>
        <w:rPr>
          <w:b/>
          <w:sz w:val="44"/>
          <w:szCs w:val="44"/>
          <w:lang w:val="en-GB"/>
        </w:rPr>
      </w:pPr>
    </w:p>
    <w:p w14:paraId="6A85A1EE" w14:textId="23A21D1A" w:rsidR="00782A90" w:rsidRPr="00D85D7B" w:rsidRDefault="00782A90" w:rsidP="00A83045">
      <w:pPr>
        <w:jc w:val="both"/>
        <w:rPr>
          <w:b/>
          <w:sz w:val="44"/>
          <w:szCs w:val="44"/>
          <w:lang w:val="en-GB"/>
        </w:rPr>
      </w:pPr>
    </w:p>
    <w:p w14:paraId="096F4C3D" w14:textId="0DCC6494" w:rsidR="003D4BA3" w:rsidRPr="00D85D7B" w:rsidRDefault="003D4BA3" w:rsidP="00A83045">
      <w:pPr>
        <w:jc w:val="both"/>
        <w:rPr>
          <w:b/>
          <w:sz w:val="44"/>
          <w:szCs w:val="44"/>
          <w:lang w:val="en-GB"/>
        </w:rPr>
      </w:pPr>
    </w:p>
    <w:p w14:paraId="31F0DD07" w14:textId="77777777" w:rsidR="003D4BA3" w:rsidRPr="00D85D7B" w:rsidRDefault="003D4BA3" w:rsidP="00A83045">
      <w:pPr>
        <w:jc w:val="both"/>
        <w:rPr>
          <w:b/>
          <w:sz w:val="44"/>
          <w:szCs w:val="44"/>
          <w:lang w:val="en-GB"/>
        </w:rPr>
      </w:pPr>
    </w:p>
    <w:p w14:paraId="0F6AA555" w14:textId="1C72C554" w:rsidR="00782A90" w:rsidRPr="00D85D7B" w:rsidRDefault="00782A90" w:rsidP="00A83045">
      <w:pPr>
        <w:jc w:val="both"/>
        <w:rPr>
          <w:b/>
          <w:sz w:val="44"/>
          <w:szCs w:val="44"/>
          <w:lang w:val="en-GB"/>
        </w:rPr>
      </w:pPr>
    </w:p>
    <w:p w14:paraId="4ED37C32" w14:textId="22506B59" w:rsidR="002E1D48" w:rsidRPr="00D85D7B" w:rsidRDefault="002E1D48" w:rsidP="00A83045">
      <w:pPr>
        <w:jc w:val="both"/>
        <w:rPr>
          <w:b/>
          <w:sz w:val="44"/>
          <w:szCs w:val="44"/>
          <w:lang w:val="en-GB"/>
        </w:rPr>
      </w:pPr>
    </w:p>
    <w:p w14:paraId="0232FF5E" w14:textId="77777777" w:rsidR="002E1D48" w:rsidRPr="00D85D7B" w:rsidRDefault="002E1D48" w:rsidP="00A83045">
      <w:pPr>
        <w:jc w:val="both"/>
        <w:rPr>
          <w:b/>
          <w:sz w:val="44"/>
          <w:szCs w:val="44"/>
          <w:lang w:val="en-GB"/>
        </w:rPr>
      </w:pPr>
    </w:p>
    <w:p w14:paraId="19F07A56" w14:textId="77777777" w:rsidR="00916BF5" w:rsidRPr="00D85D7B" w:rsidRDefault="00916BF5" w:rsidP="00A83045">
      <w:pPr>
        <w:spacing w:line="480" w:lineRule="auto"/>
        <w:jc w:val="both"/>
        <w:rPr>
          <w:b/>
          <w:lang w:val="en-GB"/>
        </w:rPr>
      </w:pPr>
    </w:p>
    <w:p w14:paraId="3C33DC48" w14:textId="42E495DA" w:rsidR="00916BF5" w:rsidRPr="00D85D7B" w:rsidRDefault="00916BF5" w:rsidP="00A83045">
      <w:pPr>
        <w:spacing w:line="480" w:lineRule="auto"/>
        <w:jc w:val="both"/>
        <w:rPr>
          <w:b/>
          <w:lang w:val="en-GB"/>
        </w:rPr>
      </w:pPr>
    </w:p>
    <w:p w14:paraId="5655A73B" w14:textId="2EFD76E0" w:rsidR="00F67B8E" w:rsidRPr="00D85D7B" w:rsidRDefault="00F67B8E" w:rsidP="00A83045">
      <w:pPr>
        <w:spacing w:line="480" w:lineRule="auto"/>
        <w:jc w:val="both"/>
        <w:rPr>
          <w:b/>
          <w:lang w:val="en-GB"/>
        </w:rPr>
      </w:pPr>
    </w:p>
    <w:p w14:paraId="4CC62D31" w14:textId="69C08505" w:rsidR="00F67B8E" w:rsidRPr="00D85D7B" w:rsidRDefault="00F67B8E" w:rsidP="00A83045">
      <w:pPr>
        <w:spacing w:line="480" w:lineRule="auto"/>
        <w:jc w:val="both"/>
        <w:rPr>
          <w:b/>
          <w:lang w:val="en-GB"/>
        </w:rPr>
      </w:pPr>
    </w:p>
    <w:p w14:paraId="19BBF0F4" w14:textId="5A1775D7" w:rsidR="00F67B8E" w:rsidRPr="00D85D7B" w:rsidRDefault="00F67B8E" w:rsidP="00A83045">
      <w:pPr>
        <w:spacing w:line="480" w:lineRule="auto"/>
        <w:jc w:val="both"/>
        <w:rPr>
          <w:b/>
          <w:lang w:val="en-GB"/>
        </w:rPr>
      </w:pPr>
    </w:p>
    <w:p w14:paraId="51109198" w14:textId="77777777" w:rsidR="00F67B8E" w:rsidRPr="00D85D7B" w:rsidRDefault="00F67B8E" w:rsidP="00A9235C">
      <w:pPr>
        <w:spacing w:line="360" w:lineRule="auto"/>
        <w:jc w:val="both"/>
        <w:rPr>
          <w:b/>
          <w:lang w:val="en-GB"/>
        </w:rPr>
      </w:pPr>
    </w:p>
    <w:p w14:paraId="53EF24D9" w14:textId="77777777" w:rsidR="00F67B8E" w:rsidRPr="00D85D7B" w:rsidRDefault="00F67B8E" w:rsidP="00A9235C">
      <w:pPr>
        <w:spacing w:line="360" w:lineRule="auto"/>
        <w:jc w:val="both"/>
        <w:rPr>
          <w:b/>
          <w:lang w:val="en-GB"/>
        </w:rPr>
      </w:pPr>
    </w:p>
    <w:p w14:paraId="0FBDEFDE" w14:textId="4574F3AD" w:rsidR="003D4BA3" w:rsidRPr="00D85D7B" w:rsidRDefault="0084652D" w:rsidP="00A9235C">
      <w:pPr>
        <w:spacing w:line="360" w:lineRule="auto"/>
        <w:jc w:val="both"/>
        <w:rPr>
          <w:b/>
          <w:lang w:val="en-GB"/>
        </w:rPr>
      </w:pPr>
      <w:r w:rsidRPr="00D85D7B">
        <w:rPr>
          <w:b/>
          <w:lang w:val="en-GB"/>
        </w:rPr>
        <w:t>Abstract</w:t>
      </w:r>
    </w:p>
    <w:p w14:paraId="3E1F6B92" w14:textId="77777777" w:rsidR="008C4FBA" w:rsidRPr="00D85D7B" w:rsidRDefault="008C4FBA" w:rsidP="00A9235C">
      <w:pPr>
        <w:spacing w:line="360" w:lineRule="auto"/>
        <w:ind w:left="708"/>
        <w:jc w:val="both"/>
        <w:rPr>
          <w:rFonts w:ascii="Times" w:hAnsi="Times"/>
          <w:lang w:val="en-GB"/>
        </w:rPr>
      </w:pPr>
    </w:p>
    <w:p w14:paraId="10253CE1" w14:textId="77777777" w:rsidR="00D10908" w:rsidRPr="00D85D7B" w:rsidRDefault="00D10908" w:rsidP="00A9235C">
      <w:pPr>
        <w:spacing w:line="360" w:lineRule="auto"/>
        <w:jc w:val="both"/>
        <w:rPr>
          <w:b/>
          <w:color w:val="201F1E"/>
          <w:sz w:val="22"/>
          <w:szCs w:val="22"/>
          <w:shd w:val="clear" w:color="auto" w:fill="FFFFFF"/>
        </w:rPr>
      </w:pPr>
      <w:r w:rsidRPr="00D85D7B">
        <w:rPr>
          <w:b/>
          <w:color w:val="201F1E"/>
          <w:sz w:val="22"/>
          <w:szCs w:val="22"/>
          <w:shd w:val="clear" w:color="auto" w:fill="FFFFFF"/>
        </w:rPr>
        <w:t>Background and objectives</w:t>
      </w:r>
    </w:p>
    <w:p w14:paraId="2809E11F" w14:textId="2B5FFCBE" w:rsidR="008F04F0" w:rsidRPr="00D85D7B" w:rsidRDefault="008543BB" w:rsidP="00A9235C">
      <w:pPr>
        <w:spacing w:line="360" w:lineRule="auto"/>
        <w:jc w:val="both"/>
        <w:rPr>
          <w:color w:val="201F1E"/>
          <w:sz w:val="22"/>
          <w:szCs w:val="22"/>
          <w:shd w:val="clear" w:color="auto" w:fill="FFFFFF"/>
        </w:rPr>
      </w:pPr>
      <w:r w:rsidRPr="00D85D7B">
        <w:rPr>
          <w:color w:val="201F1E"/>
          <w:sz w:val="22"/>
          <w:szCs w:val="22"/>
        </w:rPr>
        <w:t>W</w:t>
      </w:r>
      <w:r w:rsidR="00D10908" w:rsidRPr="00D85D7B">
        <w:rPr>
          <w:color w:val="201F1E"/>
          <w:sz w:val="22"/>
          <w:szCs w:val="22"/>
        </w:rPr>
        <w:t>e provide a</w:t>
      </w:r>
      <w:r w:rsidR="008F04F0" w:rsidRPr="00D85D7B">
        <w:rPr>
          <w:color w:val="201F1E"/>
          <w:sz w:val="22"/>
          <w:szCs w:val="22"/>
        </w:rPr>
        <w:t xml:space="preserve"> c</w:t>
      </w:r>
      <w:r w:rsidR="00D10908" w:rsidRPr="00D85D7B">
        <w:rPr>
          <w:color w:val="201F1E"/>
          <w:sz w:val="22"/>
          <w:szCs w:val="22"/>
        </w:rPr>
        <w:t xml:space="preserve">ase analysis </w:t>
      </w:r>
      <w:r w:rsidR="000157D0">
        <w:rPr>
          <w:color w:val="201F1E"/>
          <w:sz w:val="22"/>
          <w:szCs w:val="22"/>
        </w:rPr>
        <w:t>for</w:t>
      </w:r>
      <w:r w:rsidR="00D10908" w:rsidRPr="00D85D7B">
        <w:rPr>
          <w:color w:val="201F1E"/>
          <w:sz w:val="22"/>
          <w:szCs w:val="22"/>
        </w:rPr>
        <w:t xml:space="preserve"> a 28-year-old, native Dutch-speaking lady </w:t>
      </w:r>
      <w:r w:rsidR="00E92299">
        <w:rPr>
          <w:color w:val="201F1E"/>
          <w:sz w:val="22"/>
          <w:szCs w:val="22"/>
        </w:rPr>
        <w:t>who developed</w:t>
      </w:r>
      <w:r w:rsidR="00D10908" w:rsidRPr="00D85D7B">
        <w:rPr>
          <w:color w:val="201F1E"/>
          <w:sz w:val="22"/>
          <w:szCs w:val="22"/>
        </w:rPr>
        <w:t xml:space="preserve"> Foreign Accent Syndrome (FAS)</w:t>
      </w:r>
      <w:r w:rsidR="008F04F0" w:rsidRPr="00D85D7B">
        <w:rPr>
          <w:color w:val="201F1E"/>
          <w:sz w:val="22"/>
          <w:szCs w:val="22"/>
        </w:rPr>
        <w:t>,</w:t>
      </w:r>
      <w:r w:rsidR="00D10908" w:rsidRPr="00D85D7B">
        <w:rPr>
          <w:color w:val="201F1E"/>
          <w:sz w:val="22"/>
          <w:szCs w:val="22"/>
        </w:rPr>
        <w:t xml:space="preserve"> a few weeks after falling down the stair</w:t>
      </w:r>
      <w:r w:rsidR="006D7E17">
        <w:rPr>
          <w:color w:val="201F1E"/>
          <w:sz w:val="22"/>
          <w:szCs w:val="22"/>
        </w:rPr>
        <w:t>case</w:t>
      </w:r>
      <w:r w:rsidR="00D10908" w:rsidRPr="00D85D7B">
        <w:rPr>
          <w:color w:val="201F1E"/>
          <w:sz w:val="22"/>
          <w:szCs w:val="22"/>
        </w:rPr>
        <w:t xml:space="preserve">. In addition to FAS, which gave the impression </w:t>
      </w:r>
      <w:r w:rsidR="006D7E17">
        <w:rPr>
          <w:color w:val="201F1E"/>
          <w:sz w:val="22"/>
          <w:szCs w:val="22"/>
        </w:rPr>
        <w:t>she spoke with a</w:t>
      </w:r>
      <w:r w:rsidR="00D10908" w:rsidRPr="00D85D7B">
        <w:rPr>
          <w:color w:val="201F1E"/>
          <w:sz w:val="22"/>
          <w:szCs w:val="22"/>
        </w:rPr>
        <w:t xml:space="preserve"> German accent, German(-like) words and structures</w:t>
      </w:r>
      <w:r w:rsidR="006D7E17">
        <w:rPr>
          <w:color w:val="201F1E"/>
          <w:sz w:val="22"/>
          <w:szCs w:val="22"/>
        </w:rPr>
        <w:t xml:space="preserve"> occurred</w:t>
      </w:r>
      <w:r w:rsidR="00D10908" w:rsidRPr="00D85D7B">
        <w:rPr>
          <w:color w:val="201F1E"/>
          <w:sz w:val="22"/>
          <w:szCs w:val="22"/>
        </w:rPr>
        <w:t xml:space="preserve">. </w:t>
      </w:r>
      <w:r w:rsidR="006D7E17">
        <w:rPr>
          <w:color w:val="201F1E"/>
          <w:sz w:val="22"/>
          <w:szCs w:val="22"/>
        </w:rPr>
        <w:t>S</w:t>
      </w:r>
      <w:r w:rsidR="00D10908" w:rsidRPr="00D85D7B">
        <w:rPr>
          <w:color w:val="201F1E"/>
          <w:sz w:val="22"/>
          <w:szCs w:val="22"/>
        </w:rPr>
        <w:t>peech symptoms were aggravated by increased stress, fatigue or emotional pressure</w:t>
      </w:r>
      <w:r w:rsidR="000157D0">
        <w:rPr>
          <w:color w:val="201F1E"/>
          <w:sz w:val="22"/>
          <w:szCs w:val="22"/>
        </w:rPr>
        <w:t>,</w:t>
      </w:r>
      <w:r w:rsidR="00D10908" w:rsidRPr="00D85D7B">
        <w:rPr>
          <w:color w:val="201F1E"/>
          <w:sz w:val="22"/>
          <w:szCs w:val="22"/>
        </w:rPr>
        <w:t xml:space="preserve"> and </w:t>
      </w:r>
      <w:r w:rsidR="000157D0" w:rsidRPr="00D85D7B">
        <w:rPr>
          <w:color w:val="201F1E"/>
          <w:sz w:val="22"/>
          <w:szCs w:val="22"/>
        </w:rPr>
        <w:t>this triggered jargon speech</w:t>
      </w:r>
      <w:r w:rsidR="008F04F0" w:rsidRPr="00D85D7B">
        <w:rPr>
          <w:color w:val="201F1E"/>
          <w:sz w:val="22"/>
          <w:szCs w:val="22"/>
        </w:rPr>
        <w:t xml:space="preserve">. It was hypothesized her FAS and jargon developed on a functional basis. </w:t>
      </w:r>
      <w:r w:rsidR="00D10908" w:rsidRPr="00D85D7B">
        <w:rPr>
          <w:color w:val="201F1E"/>
          <w:sz w:val="22"/>
          <w:szCs w:val="22"/>
        </w:rPr>
        <w:br/>
      </w:r>
      <w:r w:rsidR="00D10908" w:rsidRPr="00D85D7B">
        <w:rPr>
          <w:b/>
          <w:color w:val="201F1E"/>
          <w:sz w:val="22"/>
          <w:szCs w:val="22"/>
          <w:shd w:val="clear" w:color="auto" w:fill="FFFFFF"/>
        </w:rPr>
        <w:t>Methods</w:t>
      </w:r>
      <w:r w:rsidR="00D10908" w:rsidRPr="00D85D7B">
        <w:rPr>
          <w:color w:val="201F1E"/>
          <w:sz w:val="22"/>
          <w:szCs w:val="22"/>
          <w:shd w:val="clear" w:color="auto" w:fill="FFFFFF"/>
        </w:rPr>
        <w:t> </w:t>
      </w:r>
    </w:p>
    <w:p w14:paraId="59E87907" w14:textId="2736E063" w:rsidR="00D34167" w:rsidRPr="00D85D7B" w:rsidRDefault="008F04F0" w:rsidP="00A9235C">
      <w:pPr>
        <w:spacing w:line="360" w:lineRule="auto"/>
        <w:jc w:val="both"/>
        <w:rPr>
          <w:b/>
          <w:color w:val="201F1E"/>
          <w:sz w:val="22"/>
          <w:szCs w:val="22"/>
          <w:shd w:val="clear" w:color="auto" w:fill="FFFFFF"/>
        </w:rPr>
      </w:pPr>
      <w:r w:rsidRPr="00D85D7B">
        <w:rPr>
          <w:color w:val="201F1E"/>
          <w:sz w:val="22"/>
          <w:szCs w:val="22"/>
        </w:rPr>
        <w:t>An in-depth analysis of the patient’s medical background</w:t>
      </w:r>
      <w:r w:rsidR="000157D0">
        <w:rPr>
          <w:color w:val="201F1E"/>
          <w:sz w:val="22"/>
          <w:szCs w:val="22"/>
        </w:rPr>
        <w:t>,</w:t>
      </w:r>
      <w:r w:rsidRPr="00D85D7B">
        <w:rPr>
          <w:color w:val="201F1E"/>
          <w:sz w:val="22"/>
          <w:szCs w:val="22"/>
        </w:rPr>
        <w:t xml:space="preserve"> neuropsychological</w:t>
      </w:r>
      <w:r w:rsidR="00E92299">
        <w:rPr>
          <w:color w:val="201F1E"/>
          <w:sz w:val="22"/>
          <w:szCs w:val="22"/>
        </w:rPr>
        <w:t xml:space="preserve"> and</w:t>
      </w:r>
      <w:r w:rsidRPr="00D85D7B">
        <w:rPr>
          <w:color w:val="201F1E"/>
          <w:sz w:val="22"/>
          <w:szCs w:val="22"/>
        </w:rPr>
        <w:t xml:space="preserve"> </w:t>
      </w:r>
      <w:proofErr w:type="spellStart"/>
      <w:r w:rsidRPr="00D85D7B">
        <w:rPr>
          <w:color w:val="201F1E"/>
          <w:sz w:val="22"/>
          <w:szCs w:val="22"/>
        </w:rPr>
        <w:t>neurolinguistic</w:t>
      </w:r>
      <w:proofErr w:type="spellEnd"/>
      <w:r w:rsidRPr="00D85D7B">
        <w:rPr>
          <w:color w:val="201F1E"/>
          <w:sz w:val="22"/>
          <w:szCs w:val="22"/>
        </w:rPr>
        <w:t xml:space="preserve"> test</w:t>
      </w:r>
      <w:r w:rsidR="00E92299">
        <w:rPr>
          <w:color w:val="201F1E"/>
          <w:sz w:val="22"/>
          <w:szCs w:val="22"/>
        </w:rPr>
        <w:t>s</w:t>
      </w:r>
      <w:r w:rsidRPr="00D85D7B">
        <w:rPr>
          <w:color w:val="201F1E"/>
          <w:sz w:val="22"/>
          <w:szCs w:val="22"/>
        </w:rPr>
        <w:t xml:space="preserve"> and </w:t>
      </w:r>
      <w:proofErr w:type="spellStart"/>
      <w:r w:rsidRPr="00D85D7B">
        <w:rPr>
          <w:color w:val="201F1E"/>
          <w:sz w:val="22"/>
          <w:szCs w:val="22"/>
        </w:rPr>
        <w:t>psychodiag</w:t>
      </w:r>
      <w:r w:rsidR="00D34167" w:rsidRPr="00D85D7B">
        <w:rPr>
          <w:color w:val="201F1E"/>
          <w:sz w:val="22"/>
          <w:szCs w:val="22"/>
        </w:rPr>
        <w:t>n</w:t>
      </w:r>
      <w:r w:rsidRPr="00D85D7B">
        <w:rPr>
          <w:color w:val="201F1E"/>
          <w:sz w:val="22"/>
          <w:szCs w:val="22"/>
        </w:rPr>
        <w:t>ostic</w:t>
      </w:r>
      <w:proofErr w:type="spellEnd"/>
      <w:r w:rsidRPr="00D85D7B">
        <w:rPr>
          <w:color w:val="201F1E"/>
          <w:sz w:val="22"/>
          <w:szCs w:val="22"/>
        </w:rPr>
        <w:t xml:space="preserve"> </w:t>
      </w:r>
      <w:r w:rsidR="00D34167" w:rsidRPr="00D85D7B">
        <w:rPr>
          <w:color w:val="201F1E"/>
          <w:sz w:val="22"/>
          <w:szCs w:val="22"/>
        </w:rPr>
        <w:t>exam</w:t>
      </w:r>
      <w:r w:rsidR="00E92299">
        <w:rPr>
          <w:color w:val="201F1E"/>
          <w:sz w:val="22"/>
          <w:szCs w:val="22"/>
        </w:rPr>
        <w:t>s</w:t>
      </w:r>
      <w:r w:rsidR="000157D0">
        <w:rPr>
          <w:color w:val="201F1E"/>
          <w:sz w:val="22"/>
          <w:szCs w:val="22"/>
        </w:rPr>
        <w:t xml:space="preserve"> were done</w:t>
      </w:r>
      <w:r w:rsidRPr="00D85D7B">
        <w:rPr>
          <w:color w:val="201F1E"/>
          <w:sz w:val="22"/>
          <w:szCs w:val="22"/>
        </w:rPr>
        <w:t xml:space="preserve">. </w:t>
      </w:r>
      <w:r w:rsidR="006D7E17">
        <w:rPr>
          <w:color w:val="201F1E"/>
          <w:sz w:val="22"/>
          <w:szCs w:val="22"/>
        </w:rPr>
        <w:t>T</w:t>
      </w:r>
      <w:r w:rsidRPr="00D85D7B">
        <w:rPr>
          <w:color w:val="201F1E"/>
          <w:sz w:val="22"/>
          <w:szCs w:val="22"/>
        </w:rPr>
        <w:t xml:space="preserve">he patient </w:t>
      </w:r>
      <w:r w:rsidR="00974D85">
        <w:rPr>
          <w:color w:val="201F1E"/>
          <w:sz w:val="22"/>
          <w:szCs w:val="22"/>
        </w:rPr>
        <w:t>participated in</w:t>
      </w:r>
      <w:r w:rsidRPr="00D85D7B">
        <w:rPr>
          <w:color w:val="201F1E"/>
          <w:sz w:val="22"/>
          <w:szCs w:val="22"/>
        </w:rPr>
        <w:t xml:space="preserve"> an fMRI experiment</w:t>
      </w:r>
      <w:r w:rsidR="00974D85">
        <w:rPr>
          <w:color w:val="201F1E"/>
          <w:sz w:val="22"/>
          <w:szCs w:val="22"/>
        </w:rPr>
        <w:t>. In</w:t>
      </w:r>
      <w:r w:rsidR="00974D85" w:rsidRPr="00D85D7B">
        <w:rPr>
          <w:color w:val="201F1E"/>
          <w:sz w:val="22"/>
          <w:szCs w:val="22"/>
        </w:rPr>
        <w:t xml:space="preserve"> a syllable repetition </w:t>
      </w:r>
      <w:r w:rsidR="00974D85">
        <w:rPr>
          <w:color w:val="201F1E"/>
          <w:sz w:val="22"/>
          <w:szCs w:val="22"/>
        </w:rPr>
        <w:t>paradigm,</w:t>
      </w:r>
      <w:r w:rsidR="00974D85" w:rsidRPr="00D85D7B">
        <w:rPr>
          <w:color w:val="201F1E"/>
          <w:sz w:val="22"/>
          <w:szCs w:val="22"/>
        </w:rPr>
        <w:t xml:space="preserve"> </w:t>
      </w:r>
      <w:r w:rsidRPr="00D85D7B">
        <w:rPr>
          <w:color w:val="201F1E"/>
          <w:sz w:val="22"/>
          <w:szCs w:val="22"/>
        </w:rPr>
        <w:t>motor speech activations were compared to those of healthy individuals</w:t>
      </w:r>
      <w:r w:rsidR="006D7E17">
        <w:rPr>
          <w:color w:val="201F1E"/>
          <w:sz w:val="22"/>
          <w:szCs w:val="22"/>
        </w:rPr>
        <w:t xml:space="preserve">, to see whether </w:t>
      </w:r>
      <w:r w:rsidR="00974D85">
        <w:rPr>
          <w:color w:val="201F1E"/>
          <w:sz w:val="22"/>
          <w:szCs w:val="22"/>
        </w:rPr>
        <w:t xml:space="preserve">they </w:t>
      </w:r>
      <w:r w:rsidR="006D7E17">
        <w:rPr>
          <w:color w:val="201F1E"/>
          <w:sz w:val="22"/>
          <w:szCs w:val="22"/>
        </w:rPr>
        <w:t>were altered</w:t>
      </w:r>
      <w:r w:rsidR="000157D0">
        <w:rPr>
          <w:color w:val="201F1E"/>
          <w:sz w:val="22"/>
          <w:szCs w:val="22"/>
        </w:rPr>
        <w:t xml:space="preserve">, which would be </w:t>
      </w:r>
      <w:r w:rsidR="00974D85">
        <w:rPr>
          <w:color w:val="201F1E"/>
          <w:sz w:val="22"/>
          <w:szCs w:val="22"/>
        </w:rPr>
        <w:t>expected in case of a neurological etiology</w:t>
      </w:r>
      <w:r w:rsidR="00D34167" w:rsidRPr="00D85D7B">
        <w:rPr>
          <w:color w:val="201F1E"/>
          <w:sz w:val="22"/>
          <w:szCs w:val="22"/>
        </w:rPr>
        <w:t>.</w:t>
      </w:r>
      <w:r w:rsidR="00D10908" w:rsidRPr="00D85D7B">
        <w:rPr>
          <w:color w:val="201F1E"/>
          <w:sz w:val="22"/>
          <w:szCs w:val="22"/>
        </w:rPr>
        <w:br/>
      </w:r>
      <w:r w:rsidR="00D10908" w:rsidRPr="00D85D7B">
        <w:rPr>
          <w:b/>
          <w:color w:val="201F1E"/>
          <w:sz w:val="22"/>
          <w:szCs w:val="22"/>
          <w:shd w:val="clear" w:color="auto" w:fill="FFFFFF"/>
        </w:rPr>
        <w:t>Results</w:t>
      </w:r>
    </w:p>
    <w:p w14:paraId="3883C60E" w14:textId="039A6862" w:rsidR="00D10908" w:rsidRPr="00D85D7B" w:rsidRDefault="00D07180" w:rsidP="00A9235C">
      <w:pPr>
        <w:spacing w:line="360" w:lineRule="auto"/>
        <w:jc w:val="both"/>
        <w:rPr>
          <w:color w:val="201F1E"/>
          <w:sz w:val="22"/>
          <w:szCs w:val="22"/>
          <w:shd w:val="clear" w:color="auto" w:fill="FFFFFF"/>
        </w:rPr>
      </w:pPr>
      <w:r w:rsidRPr="00D85D7B">
        <w:rPr>
          <w:color w:val="201F1E"/>
          <w:sz w:val="22"/>
          <w:szCs w:val="22"/>
        </w:rPr>
        <w:t xml:space="preserve">Medical history disclosed prior traumatic experiences for which </w:t>
      </w:r>
      <w:r w:rsidR="000157D0">
        <w:rPr>
          <w:color w:val="201F1E"/>
          <w:sz w:val="22"/>
          <w:szCs w:val="22"/>
        </w:rPr>
        <w:t>she</w:t>
      </w:r>
      <w:r w:rsidRPr="00D85D7B">
        <w:rPr>
          <w:color w:val="201F1E"/>
          <w:sz w:val="22"/>
          <w:szCs w:val="22"/>
        </w:rPr>
        <w:t xml:space="preserve"> sought help, but no neurological incidents. Repeated neuropsychological and </w:t>
      </w:r>
      <w:proofErr w:type="spellStart"/>
      <w:r w:rsidRPr="00D85D7B">
        <w:rPr>
          <w:color w:val="201F1E"/>
          <w:sz w:val="22"/>
          <w:szCs w:val="22"/>
        </w:rPr>
        <w:t>neurolinguistic</w:t>
      </w:r>
      <w:proofErr w:type="spellEnd"/>
      <w:r w:rsidRPr="00D85D7B">
        <w:rPr>
          <w:color w:val="201F1E"/>
          <w:sz w:val="22"/>
          <w:szCs w:val="22"/>
        </w:rPr>
        <w:t xml:space="preserve"> tests showed </w:t>
      </w:r>
      <w:r w:rsidR="00974D85">
        <w:rPr>
          <w:color w:val="201F1E"/>
          <w:sz w:val="22"/>
          <w:szCs w:val="22"/>
        </w:rPr>
        <w:t>deficits</w:t>
      </w:r>
      <w:r w:rsidR="00DC0D1A" w:rsidRPr="00D85D7B">
        <w:rPr>
          <w:color w:val="201F1E"/>
          <w:sz w:val="22"/>
          <w:szCs w:val="22"/>
        </w:rPr>
        <w:t xml:space="preserve"> </w:t>
      </w:r>
      <w:r w:rsidR="00974D85">
        <w:rPr>
          <w:color w:val="201F1E"/>
          <w:sz w:val="22"/>
          <w:szCs w:val="22"/>
        </w:rPr>
        <w:t>in</w:t>
      </w:r>
      <w:r w:rsidR="00DC0D1A" w:rsidRPr="00D85D7B">
        <w:rPr>
          <w:color w:val="201F1E"/>
          <w:sz w:val="22"/>
          <w:szCs w:val="22"/>
        </w:rPr>
        <w:t xml:space="preserve"> recent memory and executive functioning</w:t>
      </w:r>
      <w:r w:rsidRPr="00D85D7B">
        <w:rPr>
          <w:color w:val="201F1E"/>
          <w:sz w:val="22"/>
          <w:szCs w:val="22"/>
        </w:rPr>
        <w:t xml:space="preserve">. </w:t>
      </w:r>
      <w:r w:rsidR="00DC0D1A" w:rsidRPr="00D85D7B">
        <w:rPr>
          <w:color w:val="201F1E"/>
          <w:sz w:val="22"/>
          <w:szCs w:val="22"/>
        </w:rPr>
        <w:t xml:space="preserve">The patient demonstrated </w:t>
      </w:r>
      <w:r w:rsidR="00727E98" w:rsidRPr="00D85D7B">
        <w:rPr>
          <w:color w:val="201F1E"/>
          <w:sz w:val="22"/>
          <w:szCs w:val="22"/>
        </w:rPr>
        <w:t>great</w:t>
      </w:r>
      <w:r w:rsidR="00A14BC5" w:rsidRPr="00D85D7B">
        <w:rPr>
          <w:color w:val="201F1E"/>
          <w:sz w:val="22"/>
          <w:szCs w:val="22"/>
        </w:rPr>
        <w:t xml:space="preserve"> </w:t>
      </w:r>
      <w:r w:rsidR="00DC0D1A" w:rsidRPr="00D85D7B">
        <w:rPr>
          <w:color w:val="201F1E"/>
          <w:sz w:val="22"/>
          <w:szCs w:val="22"/>
        </w:rPr>
        <w:t xml:space="preserve">difficulties with picture </w:t>
      </w:r>
      <w:r w:rsidR="000157D0">
        <w:rPr>
          <w:color w:val="201F1E"/>
          <w:sz w:val="22"/>
          <w:szCs w:val="22"/>
        </w:rPr>
        <w:t xml:space="preserve">naming. </w:t>
      </w:r>
      <w:r w:rsidR="00A14BC5" w:rsidRPr="00D85D7B">
        <w:rPr>
          <w:color w:val="201F1E"/>
          <w:sz w:val="22"/>
          <w:szCs w:val="22"/>
        </w:rPr>
        <w:t xml:space="preserve">Clinically, language switching and mixing as well as recurring jargon speech was </w:t>
      </w:r>
      <w:r w:rsidR="00DC4DF4">
        <w:rPr>
          <w:color w:val="201F1E"/>
          <w:sz w:val="22"/>
          <w:szCs w:val="22"/>
        </w:rPr>
        <w:t>found</w:t>
      </w:r>
      <w:r w:rsidR="00A14BC5" w:rsidRPr="00D85D7B">
        <w:rPr>
          <w:color w:val="201F1E"/>
          <w:sz w:val="22"/>
          <w:szCs w:val="22"/>
        </w:rPr>
        <w:t xml:space="preserve">. </w:t>
      </w:r>
      <w:r w:rsidR="009D3066" w:rsidRPr="00D85D7B">
        <w:rPr>
          <w:color w:val="201F1E"/>
          <w:sz w:val="22"/>
          <w:szCs w:val="22"/>
        </w:rPr>
        <w:t xml:space="preserve">Formal </w:t>
      </w:r>
      <w:proofErr w:type="spellStart"/>
      <w:r w:rsidR="009D3066" w:rsidRPr="00D85D7B">
        <w:rPr>
          <w:color w:val="201F1E"/>
          <w:sz w:val="22"/>
          <w:szCs w:val="22"/>
        </w:rPr>
        <w:t>psychodiagnostic</w:t>
      </w:r>
      <w:proofErr w:type="spellEnd"/>
      <w:r w:rsidR="009D3066" w:rsidRPr="00D85D7B">
        <w:rPr>
          <w:color w:val="201F1E"/>
          <w:sz w:val="22"/>
          <w:szCs w:val="22"/>
        </w:rPr>
        <w:t xml:space="preserve"> tests did not identify a clear disorder, but </w:t>
      </w:r>
      <w:proofErr w:type="spellStart"/>
      <w:r w:rsidR="009D3066" w:rsidRPr="00D85D7B">
        <w:rPr>
          <w:color w:val="201F1E"/>
          <w:sz w:val="22"/>
          <w:szCs w:val="22"/>
        </w:rPr>
        <w:t>psychodiagnostic</w:t>
      </w:r>
      <w:proofErr w:type="spellEnd"/>
      <w:r w:rsidR="009D3066" w:rsidRPr="00D85D7B">
        <w:rPr>
          <w:color w:val="201F1E"/>
          <w:sz w:val="22"/>
          <w:szCs w:val="22"/>
        </w:rPr>
        <w:t xml:space="preserve"> interviews were </w:t>
      </w:r>
      <w:r w:rsidR="00DC4DF4">
        <w:rPr>
          <w:color w:val="201F1E"/>
          <w:sz w:val="22"/>
          <w:szCs w:val="22"/>
        </w:rPr>
        <w:t>consistent with a DSM-5 conversion disorder</w:t>
      </w:r>
      <w:r w:rsidR="009D3066" w:rsidRPr="00D85D7B">
        <w:rPr>
          <w:color w:val="201F1E"/>
          <w:sz w:val="22"/>
          <w:szCs w:val="22"/>
        </w:rPr>
        <w:t xml:space="preserve">. </w:t>
      </w:r>
      <w:r w:rsidR="008654B2" w:rsidRPr="00D85D7B">
        <w:rPr>
          <w:color w:val="201F1E"/>
          <w:sz w:val="22"/>
          <w:szCs w:val="22"/>
        </w:rPr>
        <w:t>The</w:t>
      </w:r>
      <w:r w:rsidR="009D3066" w:rsidRPr="00D85D7B">
        <w:rPr>
          <w:color w:val="201F1E"/>
          <w:sz w:val="22"/>
          <w:szCs w:val="22"/>
        </w:rPr>
        <w:t xml:space="preserve"> fMRI study demonstrated that speech network activations corresponded to </w:t>
      </w:r>
      <w:r w:rsidR="00DC4DF4">
        <w:rPr>
          <w:color w:val="201F1E"/>
          <w:sz w:val="22"/>
          <w:szCs w:val="22"/>
        </w:rPr>
        <w:t xml:space="preserve">those found </w:t>
      </w:r>
      <w:r w:rsidR="009D3066" w:rsidRPr="00D85D7B">
        <w:rPr>
          <w:color w:val="201F1E"/>
          <w:sz w:val="22"/>
          <w:szCs w:val="22"/>
        </w:rPr>
        <w:t>in healthy participants.</w:t>
      </w:r>
      <w:r w:rsidR="00D10908" w:rsidRPr="00D85D7B">
        <w:rPr>
          <w:b/>
          <w:color w:val="201F1E"/>
          <w:sz w:val="22"/>
          <w:szCs w:val="22"/>
        </w:rPr>
        <w:br/>
      </w:r>
      <w:r w:rsidR="00D10908" w:rsidRPr="00D85D7B">
        <w:rPr>
          <w:b/>
          <w:color w:val="201F1E"/>
          <w:sz w:val="22"/>
          <w:szCs w:val="22"/>
          <w:shd w:val="clear" w:color="auto" w:fill="FFFFFF"/>
        </w:rPr>
        <w:t>Conclusion</w:t>
      </w:r>
    </w:p>
    <w:p w14:paraId="16F0C095" w14:textId="13AC619D" w:rsidR="00D10908" w:rsidRPr="00D85D7B" w:rsidRDefault="00D10908" w:rsidP="00A9235C">
      <w:pPr>
        <w:spacing w:line="360" w:lineRule="auto"/>
        <w:jc w:val="both"/>
        <w:rPr>
          <w:sz w:val="22"/>
          <w:szCs w:val="22"/>
          <w:lang w:val="en-GB"/>
        </w:rPr>
      </w:pPr>
      <w:r w:rsidRPr="00D85D7B">
        <w:rPr>
          <w:sz w:val="22"/>
          <w:szCs w:val="22"/>
          <w:lang w:val="en-GB"/>
        </w:rPr>
        <w:t>The clinical neurolinguistic characteristics</w:t>
      </w:r>
      <w:r w:rsidR="006D7E17">
        <w:rPr>
          <w:sz w:val="22"/>
          <w:szCs w:val="22"/>
          <w:lang w:val="en-GB"/>
        </w:rPr>
        <w:t xml:space="preserve">, outcome of the fMRI experiment, </w:t>
      </w:r>
      <w:r w:rsidR="000157D0">
        <w:rPr>
          <w:sz w:val="22"/>
          <w:szCs w:val="22"/>
          <w:lang w:val="en-GB"/>
        </w:rPr>
        <w:t xml:space="preserve">together with the </w:t>
      </w:r>
      <w:r w:rsidR="006D7E17">
        <w:rPr>
          <w:sz w:val="22"/>
          <w:szCs w:val="22"/>
          <w:lang w:val="en-GB"/>
        </w:rPr>
        <w:t xml:space="preserve">clinical </w:t>
      </w:r>
      <w:proofErr w:type="spellStart"/>
      <w:r w:rsidR="006D7E17">
        <w:rPr>
          <w:sz w:val="22"/>
          <w:szCs w:val="22"/>
          <w:lang w:val="en-GB"/>
        </w:rPr>
        <w:t>psychodiagnostic</w:t>
      </w:r>
      <w:proofErr w:type="spellEnd"/>
      <w:r w:rsidR="006D7E17">
        <w:rPr>
          <w:sz w:val="22"/>
          <w:szCs w:val="22"/>
          <w:lang w:val="en-GB"/>
        </w:rPr>
        <w:t xml:space="preserve"> findings</w:t>
      </w:r>
      <w:r w:rsidRPr="00D85D7B">
        <w:rPr>
          <w:sz w:val="22"/>
          <w:szCs w:val="22"/>
          <w:lang w:val="en-GB"/>
        </w:rPr>
        <w:t xml:space="preserve"> were strongly indicative for an underlying functional </w:t>
      </w:r>
      <w:proofErr w:type="spellStart"/>
      <w:r w:rsidRPr="00D85D7B">
        <w:rPr>
          <w:sz w:val="22"/>
          <w:szCs w:val="22"/>
          <w:lang w:val="en-GB"/>
        </w:rPr>
        <w:t>etiology</w:t>
      </w:r>
      <w:proofErr w:type="spellEnd"/>
      <w:r w:rsidRPr="00D85D7B">
        <w:rPr>
          <w:sz w:val="22"/>
          <w:szCs w:val="22"/>
          <w:lang w:val="en-GB"/>
        </w:rPr>
        <w:t xml:space="preserve"> for the FAS and jargon</w:t>
      </w:r>
      <w:r w:rsidR="000157D0">
        <w:rPr>
          <w:sz w:val="22"/>
          <w:szCs w:val="22"/>
          <w:lang w:val="en-GB"/>
        </w:rPr>
        <w:t xml:space="preserve"> speech</w:t>
      </w:r>
      <w:r w:rsidRPr="00D85D7B">
        <w:rPr>
          <w:sz w:val="22"/>
          <w:szCs w:val="22"/>
          <w:lang w:val="en-GB"/>
        </w:rPr>
        <w:t>, presenting as symptoms of conversion disorder.</w:t>
      </w:r>
    </w:p>
    <w:p w14:paraId="691580CF" w14:textId="7797284F" w:rsidR="008C4FBA" w:rsidRPr="00D85D7B" w:rsidRDefault="008C4FBA" w:rsidP="00A14BC5">
      <w:pPr>
        <w:spacing w:line="480" w:lineRule="auto"/>
        <w:jc w:val="both"/>
        <w:rPr>
          <w:sz w:val="22"/>
          <w:szCs w:val="22"/>
        </w:rPr>
      </w:pPr>
    </w:p>
    <w:p w14:paraId="7CF2578E" w14:textId="7815E256" w:rsidR="00A14BC5" w:rsidRPr="00D85D7B" w:rsidRDefault="00A14BC5" w:rsidP="00A14BC5">
      <w:pPr>
        <w:spacing w:line="480" w:lineRule="auto"/>
        <w:jc w:val="both"/>
        <w:rPr>
          <w:lang w:val="en-GB"/>
        </w:rPr>
      </w:pPr>
    </w:p>
    <w:p w14:paraId="7A98F1E7" w14:textId="77777777" w:rsidR="00A14BC5" w:rsidRPr="00D85D7B" w:rsidRDefault="00A14BC5" w:rsidP="00A14BC5">
      <w:pPr>
        <w:spacing w:line="480" w:lineRule="auto"/>
        <w:jc w:val="both"/>
        <w:rPr>
          <w:lang w:val="en-GB"/>
        </w:rPr>
      </w:pPr>
    </w:p>
    <w:p w14:paraId="1F93AF3E" w14:textId="2F040891" w:rsidR="00A56BCA" w:rsidRPr="00D85D7B" w:rsidRDefault="00A56BCA" w:rsidP="00A83045">
      <w:pPr>
        <w:spacing w:line="480" w:lineRule="auto"/>
        <w:ind w:left="708"/>
        <w:jc w:val="both"/>
        <w:rPr>
          <w:lang w:val="en-GB"/>
        </w:rPr>
      </w:pPr>
      <w:r w:rsidRPr="00D85D7B">
        <w:rPr>
          <w:b/>
          <w:lang w:val="en-GB"/>
        </w:rPr>
        <w:t>Keywords</w:t>
      </w:r>
      <w:r w:rsidRPr="00D85D7B">
        <w:rPr>
          <w:lang w:val="en-GB"/>
        </w:rPr>
        <w:t xml:space="preserve">: foreign accent syndrome, </w:t>
      </w:r>
      <w:r w:rsidR="001B4BD6" w:rsidRPr="00D85D7B">
        <w:rPr>
          <w:lang w:val="en-GB"/>
        </w:rPr>
        <w:t xml:space="preserve">FAS, </w:t>
      </w:r>
      <w:r w:rsidRPr="00D85D7B">
        <w:rPr>
          <w:lang w:val="en-GB"/>
        </w:rPr>
        <w:t>language mixing, language switching, jargon, fMRI, speech</w:t>
      </w:r>
      <w:r w:rsidR="005970E5" w:rsidRPr="00D85D7B">
        <w:rPr>
          <w:lang w:val="en-GB"/>
        </w:rPr>
        <w:t>, accent</w:t>
      </w:r>
      <w:r w:rsidR="00EA0E9C" w:rsidRPr="00D85D7B">
        <w:rPr>
          <w:lang w:val="en-GB"/>
        </w:rPr>
        <w:t>, functional disorder</w:t>
      </w:r>
      <w:r w:rsidR="001A018F" w:rsidRPr="00D85D7B">
        <w:rPr>
          <w:lang w:val="en-GB"/>
        </w:rPr>
        <w:t>, conversion disorder.</w:t>
      </w:r>
    </w:p>
    <w:p w14:paraId="7138F4FC" w14:textId="77777777" w:rsidR="00A56BCA" w:rsidRPr="00D85D7B" w:rsidRDefault="00A56BCA" w:rsidP="00A83045">
      <w:pPr>
        <w:spacing w:line="480" w:lineRule="auto"/>
        <w:jc w:val="both"/>
        <w:rPr>
          <w:rFonts w:ascii="Times" w:hAnsi="Times"/>
          <w:lang w:val="en-GB"/>
        </w:rPr>
      </w:pPr>
    </w:p>
    <w:p w14:paraId="78FB749D" w14:textId="14F00681" w:rsidR="008C4FBA" w:rsidRPr="00D85D7B" w:rsidRDefault="008C4FBA" w:rsidP="00A83045">
      <w:pPr>
        <w:spacing w:line="480" w:lineRule="auto"/>
        <w:jc w:val="both"/>
        <w:rPr>
          <w:b/>
          <w:lang w:val="en-GB"/>
        </w:rPr>
      </w:pPr>
      <w:r w:rsidRPr="00D85D7B">
        <w:rPr>
          <w:b/>
          <w:lang w:val="en-GB"/>
        </w:rPr>
        <w:lastRenderedPageBreak/>
        <w:t>1. Introduction</w:t>
      </w:r>
    </w:p>
    <w:p w14:paraId="4B1CCBB0" w14:textId="16628E92" w:rsidR="007F58E2" w:rsidRPr="00D85D7B" w:rsidRDefault="007F58E2" w:rsidP="00A83045">
      <w:pPr>
        <w:spacing w:line="480" w:lineRule="auto"/>
        <w:jc w:val="both"/>
        <w:rPr>
          <w:lang w:val="en-GB"/>
        </w:rPr>
      </w:pPr>
    </w:p>
    <w:p w14:paraId="59026656" w14:textId="03E450E5" w:rsidR="007F58E2" w:rsidRPr="00D85D7B" w:rsidRDefault="007F58E2" w:rsidP="00A83045">
      <w:pPr>
        <w:spacing w:line="480" w:lineRule="auto"/>
        <w:jc w:val="both"/>
        <w:rPr>
          <w:lang w:val="en-GB"/>
        </w:rPr>
      </w:pPr>
      <w:r w:rsidRPr="00D85D7B">
        <w:rPr>
          <w:lang w:val="en-GB"/>
        </w:rPr>
        <w:t>Healthy polyglot individuals automatically use the correct language depending on the communicative/pragmatic context. Language or code mixing (e.g. within utterance mixing of different languages) and switching (i.e. between languages or codes in alternating utterances) can occur naturally when speakers are in the process of acquiring a new language, such as in young bilingual or polyglot children (</w:t>
      </w:r>
      <w:r w:rsidR="00C94849" w:rsidRPr="00D85D7B">
        <w:rPr>
          <w:lang w:val="en-GB"/>
        </w:rPr>
        <w:t>1</w:t>
      </w:r>
      <w:r w:rsidR="003476AE" w:rsidRPr="00D85D7B">
        <w:rPr>
          <w:lang w:val="en-GB"/>
        </w:rPr>
        <w:t>, 2)</w:t>
      </w:r>
      <w:r w:rsidR="005434A0">
        <w:rPr>
          <w:lang w:val="en-GB"/>
        </w:rPr>
        <w:t>,</w:t>
      </w:r>
      <w:r w:rsidR="003476AE" w:rsidRPr="00D85D7B">
        <w:rPr>
          <w:lang w:val="en-GB"/>
        </w:rPr>
        <w:t xml:space="preserve"> </w:t>
      </w:r>
      <w:r w:rsidR="002658B5">
        <w:rPr>
          <w:lang w:val="en-GB"/>
        </w:rPr>
        <w:t>but also in</w:t>
      </w:r>
      <w:r w:rsidRPr="00D85D7B">
        <w:rPr>
          <w:lang w:val="en-GB"/>
        </w:rPr>
        <w:t xml:space="preserve"> adolescent and adult </w:t>
      </w:r>
      <w:r w:rsidR="00CF70C8">
        <w:rPr>
          <w:lang w:val="en-GB"/>
        </w:rPr>
        <w:t>language learners</w:t>
      </w:r>
      <w:r w:rsidR="00D26ADA">
        <w:rPr>
          <w:lang w:val="en-GB"/>
        </w:rPr>
        <w:t>,</w:t>
      </w:r>
      <w:r w:rsidR="00CF70C8">
        <w:rPr>
          <w:lang w:val="en-GB"/>
        </w:rPr>
        <w:t xml:space="preserve"> in the </w:t>
      </w:r>
      <w:r w:rsidR="00D26ADA">
        <w:rPr>
          <w:lang w:val="en-GB"/>
        </w:rPr>
        <w:t>course</w:t>
      </w:r>
      <w:r w:rsidR="00CF70C8">
        <w:rPr>
          <w:lang w:val="en-GB"/>
        </w:rPr>
        <w:t xml:space="preserve"> of </w:t>
      </w:r>
      <w:r w:rsidR="00D26ADA">
        <w:rPr>
          <w:lang w:val="en-GB"/>
        </w:rPr>
        <w:t>the</w:t>
      </w:r>
      <w:r w:rsidR="00A56CEF">
        <w:rPr>
          <w:lang w:val="en-GB"/>
        </w:rPr>
        <w:t xml:space="preserve"> </w:t>
      </w:r>
      <w:r w:rsidR="00CF70C8">
        <w:rPr>
          <w:lang w:val="en-GB"/>
        </w:rPr>
        <w:t>acquisition</w:t>
      </w:r>
      <w:r w:rsidR="00D26ADA">
        <w:rPr>
          <w:lang w:val="en-GB"/>
        </w:rPr>
        <w:t xml:space="preserve"> process,</w:t>
      </w:r>
      <w:r w:rsidR="00CF70C8">
        <w:rPr>
          <w:lang w:val="en-GB"/>
        </w:rPr>
        <w:t xml:space="preserve"> as mentioned by Duran (3)</w:t>
      </w:r>
      <w:r w:rsidRPr="00D85D7B">
        <w:rPr>
          <w:lang w:val="en-GB"/>
        </w:rPr>
        <w:t xml:space="preserve">. In all these cases, language mixing and switching </w:t>
      </w:r>
      <w:r w:rsidR="003248E1">
        <w:rPr>
          <w:lang w:val="en-GB"/>
        </w:rPr>
        <w:t>can</w:t>
      </w:r>
      <w:r w:rsidR="003248E1" w:rsidRPr="00D85D7B">
        <w:rPr>
          <w:lang w:val="en-GB"/>
        </w:rPr>
        <w:t xml:space="preserve"> </w:t>
      </w:r>
      <w:r w:rsidR="003248E1">
        <w:rPr>
          <w:lang w:val="en-GB"/>
        </w:rPr>
        <w:t>be</w:t>
      </w:r>
      <w:r w:rsidRPr="00D85D7B">
        <w:rPr>
          <w:lang w:val="en-GB"/>
        </w:rPr>
        <w:t xml:space="preserve"> consequence of failed neural suppression of the language that was not targeted</w:t>
      </w:r>
      <w:r w:rsidR="00AA5A35">
        <w:rPr>
          <w:lang w:val="en-GB"/>
        </w:rPr>
        <w:t>. In terms of choice</w:t>
      </w:r>
      <w:r w:rsidR="00123743">
        <w:rPr>
          <w:lang w:val="en-GB"/>
        </w:rPr>
        <w:t xml:space="preserve"> for one or the other language in bilinguals</w:t>
      </w:r>
      <w:r w:rsidR="00357A07">
        <w:rPr>
          <w:lang w:val="en-GB"/>
        </w:rPr>
        <w:t>,</w:t>
      </w:r>
      <w:r w:rsidR="00123743">
        <w:rPr>
          <w:lang w:val="en-GB"/>
        </w:rPr>
        <w:t xml:space="preserve"> </w:t>
      </w:r>
      <w:proofErr w:type="spellStart"/>
      <w:r w:rsidR="00123743">
        <w:rPr>
          <w:lang w:val="en-GB"/>
        </w:rPr>
        <w:t>Abutalebi</w:t>
      </w:r>
      <w:proofErr w:type="spellEnd"/>
      <w:r w:rsidR="00123743">
        <w:rPr>
          <w:lang w:val="en-GB"/>
        </w:rPr>
        <w:t xml:space="preserve"> and Green</w:t>
      </w:r>
      <w:r w:rsidR="009B0C86">
        <w:rPr>
          <w:lang w:val="en-GB"/>
        </w:rPr>
        <w:t xml:space="preserve"> (4)</w:t>
      </w:r>
      <w:r w:rsidR="00123743">
        <w:rPr>
          <w:lang w:val="en-GB"/>
        </w:rPr>
        <w:t xml:space="preserve"> use the term</w:t>
      </w:r>
      <w:r w:rsidRPr="00D85D7B">
        <w:rPr>
          <w:lang w:val="en-GB"/>
        </w:rPr>
        <w:t xml:space="preserve"> "lexical competition"</w:t>
      </w:r>
      <w:r w:rsidR="00123743">
        <w:rPr>
          <w:lang w:val="en-GB"/>
        </w:rPr>
        <w:t xml:space="preserve"> to refer to </w:t>
      </w:r>
      <w:r w:rsidR="00357A07">
        <w:rPr>
          <w:lang w:val="en-GB"/>
        </w:rPr>
        <w:t>an ongoing “competition” between the L1 and L2, and the related</w:t>
      </w:r>
      <w:r w:rsidR="00123743">
        <w:rPr>
          <w:lang w:val="en-GB"/>
        </w:rPr>
        <w:t xml:space="preserve"> </w:t>
      </w:r>
      <w:r w:rsidR="005019A6">
        <w:rPr>
          <w:lang w:val="en-GB"/>
        </w:rPr>
        <w:t xml:space="preserve">control </w:t>
      </w:r>
      <w:r w:rsidR="00123743">
        <w:rPr>
          <w:lang w:val="en-GB"/>
        </w:rPr>
        <w:t>phenome</w:t>
      </w:r>
      <w:r w:rsidR="005019A6">
        <w:rPr>
          <w:lang w:val="en-GB"/>
        </w:rPr>
        <w:t>n</w:t>
      </w:r>
      <w:r w:rsidR="00C705CC">
        <w:rPr>
          <w:lang w:val="en-GB"/>
        </w:rPr>
        <w:t>a</w:t>
      </w:r>
      <w:r w:rsidR="005019A6">
        <w:rPr>
          <w:lang w:val="en-GB"/>
        </w:rPr>
        <w:t xml:space="preserve"> that are decisive in the selection </w:t>
      </w:r>
      <w:r w:rsidR="00357A07">
        <w:rPr>
          <w:lang w:val="en-GB"/>
        </w:rPr>
        <w:t>process</w:t>
      </w:r>
      <w:r w:rsidR="005019A6">
        <w:rPr>
          <w:lang w:val="en-GB"/>
        </w:rPr>
        <w:t>.</w:t>
      </w:r>
      <w:r w:rsidR="00123743">
        <w:rPr>
          <w:lang w:val="en-GB"/>
        </w:rPr>
        <w:t xml:space="preserve"> </w:t>
      </w:r>
      <w:r w:rsidRPr="00D85D7B">
        <w:rPr>
          <w:lang w:val="en-GB"/>
        </w:rPr>
        <w:t>The</w:t>
      </w:r>
      <w:r w:rsidR="0039046C">
        <w:rPr>
          <w:lang w:val="en-GB"/>
        </w:rPr>
        <w:t>y</w:t>
      </w:r>
      <w:r w:rsidR="009B0C86">
        <w:rPr>
          <w:lang w:val="en-GB"/>
        </w:rPr>
        <w:t xml:space="preserve"> (see als</w:t>
      </w:r>
      <w:r w:rsidR="00A930D6">
        <w:rPr>
          <w:lang w:val="en-GB"/>
        </w:rPr>
        <w:t>o</w:t>
      </w:r>
      <w:r w:rsidR="009B0C86">
        <w:rPr>
          <w:lang w:val="en-GB"/>
        </w:rPr>
        <w:t xml:space="preserve"> </w:t>
      </w:r>
      <w:proofErr w:type="spellStart"/>
      <w:r w:rsidR="009B0C86">
        <w:rPr>
          <w:lang w:val="en-GB"/>
        </w:rPr>
        <w:t>Abutalebi</w:t>
      </w:r>
      <w:proofErr w:type="spellEnd"/>
      <w:r w:rsidR="009B0C86">
        <w:rPr>
          <w:lang w:val="en-GB"/>
        </w:rPr>
        <w:t xml:space="preserve"> and </w:t>
      </w:r>
      <w:proofErr w:type="spellStart"/>
      <w:r w:rsidR="009B0C86">
        <w:rPr>
          <w:lang w:val="en-GB"/>
        </w:rPr>
        <w:t>Perani</w:t>
      </w:r>
      <w:proofErr w:type="spellEnd"/>
      <w:r w:rsidR="009B0C86">
        <w:rPr>
          <w:lang w:val="en-GB"/>
        </w:rPr>
        <w:t xml:space="preserve"> (5))</w:t>
      </w:r>
      <w:r w:rsidR="005731C3">
        <w:rPr>
          <w:lang w:val="en-GB"/>
        </w:rPr>
        <w:t>, as well as Hernandez (</w:t>
      </w:r>
      <w:r w:rsidR="009B0C86">
        <w:rPr>
          <w:lang w:val="en-GB"/>
        </w:rPr>
        <w:t>6)</w:t>
      </w:r>
      <w:r w:rsidR="0039046C">
        <w:rPr>
          <w:lang w:val="en-GB"/>
        </w:rPr>
        <w:t xml:space="preserve"> mention</w:t>
      </w:r>
      <w:r w:rsidR="009B0C86">
        <w:rPr>
          <w:lang w:val="en-GB"/>
        </w:rPr>
        <w:t xml:space="preserve"> that the</w:t>
      </w:r>
      <w:r w:rsidRPr="00D85D7B">
        <w:rPr>
          <w:lang w:val="en-GB"/>
        </w:rPr>
        <w:t xml:space="preserve"> efficiency of inhibition mechanism</w:t>
      </w:r>
      <w:r w:rsidR="005019A6">
        <w:rPr>
          <w:lang w:val="en-GB"/>
        </w:rPr>
        <w:t>s</w:t>
      </w:r>
      <w:r w:rsidRPr="00D85D7B">
        <w:rPr>
          <w:lang w:val="en-GB"/>
        </w:rPr>
        <w:t xml:space="preserve"> depend</w:t>
      </w:r>
      <w:r w:rsidR="00D26ADA">
        <w:rPr>
          <w:lang w:val="en-GB"/>
        </w:rPr>
        <w:t>s</w:t>
      </w:r>
      <w:r w:rsidRPr="00D85D7B">
        <w:rPr>
          <w:lang w:val="en-GB"/>
        </w:rPr>
        <w:t xml:space="preserve"> on several factors </w:t>
      </w:r>
      <w:r w:rsidR="0039046C">
        <w:rPr>
          <w:lang w:val="en-GB"/>
        </w:rPr>
        <w:t>including</w:t>
      </w:r>
      <w:r w:rsidRPr="00D85D7B">
        <w:rPr>
          <w:lang w:val="en-GB"/>
        </w:rPr>
        <w:t xml:space="preserve"> the degree of proficiency, age of acquisition and computational load of the languages. </w:t>
      </w:r>
      <w:r w:rsidR="00357A07">
        <w:rPr>
          <w:lang w:val="en-GB"/>
        </w:rPr>
        <w:t>The</w:t>
      </w:r>
      <w:r w:rsidR="00AC4818">
        <w:rPr>
          <w:lang w:val="en-GB"/>
        </w:rPr>
        <w:t>y</w:t>
      </w:r>
      <w:r w:rsidR="00357A07" w:rsidRPr="00D85D7B">
        <w:rPr>
          <w:lang w:val="en-GB"/>
        </w:rPr>
        <w:t xml:space="preserve"> </w:t>
      </w:r>
      <w:r w:rsidRPr="00D85D7B">
        <w:rPr>
          <w:lang w:val="en-GB"/>
        </w:rPr>
        <w:t xml:space="preserve">are hypothesized to influence the strength of the induced plastic changes in the neural networks in the brain </w:t>
      </w:r>
      <w:proofErr w:type="spellStart"/>
      <w:r w:rsidRPr="00D85D7B">
        <w:rPr>
          <w:lang w:val="en-GB"/>
        </w:rPr>
        <w:t>subserving</w:t>
      </w:r>
      <w:proofErr w:type="spellEnd"/>
      <w:r w:rsidRPr="00D85D7B">
        <w:rPr>
          <w:lang w:val="en-GB"/>
        </w:rPr>
        <w:t xml:space="preserve"> for instance cognitive control</w:t>
      </w:r>
      <w:r w:rsidR="007C7DBB" w:rsidRPr="00D85D7B">
        <w:rPr>
          <w:lang w:val="en-GB"/>
        </w:rPr>
        <w:t xml:space="preserve"> mechanisms</w:t>
      </w:r>
      <w:r w:rsidR="009B0C86">
        <w:rPr>
          <w:lang w:val="en-GB"/>
        </w:rPr>
        <w:t xml:space="preserve">, </w:t>
      </w:r>
      <w:r w:rsidR="00357A07">
        <w:rPr>
          <w:lang w:val="en-GB"/>
        </w:rPr>
        <w:t>including</w:t>
      </w:r>
      <w:r w:rsidR="009B0C86">
        <w:rPr>
          <w:lang w:val="en-GB"/>
        </w:rPr>
        <w:t xml:space="preserve"> language inhibition</w:t>
      </w:r>
      <w:r w:rsidRPr="00D85D7B">
        <w:rPr>
          <w:lang w:val="en-GB"/>
        </w:rPr>
        <w:t xml:space="preserve">. Failed inhibition in </w:t>
      </w:r>
      <w:r w:rsidR="00357A07">
        <w:rPr>
          <w:lang w:val="en-GB"/>
        </w:rPr>
        <w:t>language</w:t>
      </w:r>
      <w:r w:rsidR="00357A07" w:rsidRPr="00D85D7B">
        <w:rPr>
          <w:lang w:val="en-GB"/>
        </w:rPr>
        <w:t xml:space="preserve"> </w:t>
      </w:r>
      <w:r w:rsidRPr="00D85D7B">
        <w:rPr>
          <w:lang w:val="en-GB"/>
        </w:rPr>
        <w:t>learners will not be interpreted as "pathological"</w:t>
      </w:r>
      <w:r w:rsidR="00A30703" w:rsidRPr="00D85D7B">
        <w:rPr>
          <w:lang w:val="en-GB"/>
        </w:rPr>
        <w:t>:</w:t>
      </w:r>
      <w:r w:rsidRPr="00D85D7B">
        <w:rPr>
          <w:lang w:val="en-GB"/>
        </w:rPr>
        <w:t xml:space="preserve"> the errors can be explained within the dynamic framework of the above-mentioned parameters. </w:t>
      </w:r>
    </w:p>
    <w:p w14:paraId="4C1CDAF7" w14:textId="62F03A14" w:rsidR="007F58E2" w:rsidRPr="00D85D7B" w:rsidRDefault="007F58E2" w:rsidP="00A83045">
      <w:pPr>
        <w:spacing w:line="480" w:lineRule="auto"/>
        <w:jc w:val="both"/>
        <w:rPr>
          <w:lang w:val="en-GB"/>
        </w:rPr>
      </w:pPr>
      <w:r w:rsidRPr="00D85D7B">
        <w:rPr>
          <w:lang w:val="en-GB"/>
        </w:rPr>
        <w:tab/>
        <w:t>Pathological language mixing and switching typically refers to the process of blended language use in bilingual or polyglot aphasic patients (</w:t>
      </w:r>
      <w:r w:rsidR="00C94849" w:rsidRPr="00D85D7B">
        <w:rPr>
          <w:lang w:val="en-GB"/>
        </w:rPr>
        <w:t>7</w:t>
      </w:r>
      <w:r w:rsidR="003476AE" w:rsidRPr="00D85D7B">
        <w:rPr>
          <w:lang w:val="en-GB"/>
        </w:rPr>
        <w:t>,8,9</w:t>
      </w:r>
      <w:r w:rsidRPr="00D85D7B">
        <w:rPr>
          <w:lang w:val="en-GB"/>
        </w:rPr>
        <w:t>). Some researchers have argued that the basal ganglia play a crucial role in both language switching and mixing (</w:t>
      </w:r>
      <w:r w:rsidR="00C94849" w:rsidRPr="00D85D7B">
        <w:rPr>
          <w:lang w:val="en-GB"/>
        </w:rPr>
        <w:t>8</w:t>
      </w:r>
      <w:r w:rsidR="003476AE" w:rsidRPr="00D85D7B">
        <w:rPr>
          <w:lang w:val="en-GB"/>
        </w:rPr>
        <w:t>,10</w:t>
      </w:r>
      <w:r w:rsidRPr="00D85D7B">
        <w:rPr>
          <w:lang w:val="en-GB"/>
        </w:rPr>
        <w:t xml:space="preserve">), whereas others have argued that switching is mainly </w:t>
      </w:r>
      <w:proofErr w:type="spellStart"/>
      <w:r w:rsidRPr="00D85D7B">
        <w:rPr>
          <w:lang w:val="en-GB"/>
        </w:rPr>
        <w:t>subserved</w:t>
      </w:r>
      <w:proofErr w:type="spellEnd"/>
      <w:r w:rsidRPr="00D85D7B">
        <w:rPr>
          <w:lang w:val="en-GB"/>
        </w:rPr>
        <w:t xml:space="preserve"> by frontal circuits</w:t>
      </w:r>
      <w:r w:rsidR="00047F99" w:rsidRPr="00D85D7B">
        <w:rPr>
          <w:lang w:val="en-GB"/>
        </w:rPr>
        <w:t xml:space="preserve"> </w:t>
      </w:r>
      <w:r w:rsidRPr="00D85D7B">
        <w:rPr>
          <w:lang w:val="en-GB"/>
        </w:rPr>
        <w:t>(</w:t>
      </w:r>
      <w:r w:rsidR="00C94849" w:rsidRPr="00D85D7B">
        <w:rPr>
          <w:lang w:val="en-GB"/>
        </w:rPr>
        <w:t>1</w:t>
      </w:r>
      <w:r w:rsidR="003476AE" w:rsidRPr="00D85D7B">
        <w:rPr>
          <w:lang w:val="en-GB"/>
        </w:rPr>
        <w:t>1,12</w:t>
      </w:r>
      <w:r w:rsidRPr="00D85D7B">
        <w:rPr>
          <w:lang w:val="en-GB"/>
        </w:rPr>
        <w:t>) and mixing by the temporo</w:t>
      </w:r>
      <w:r w:rsidR="006208B8" w:rsidRPr="00D85D7B">
        <w:rPr>
          <w:lang w:val="en-GB"/>
        </w:rPr>
        <w:t>-</w:t>
      </w:r>
      <w:r w:rsidRPr="00D85D7B">
        <w:rPr>
          <w:lang w:val="en-GB"/>
        </w:rPr>
        <w:t>parietal lobe (</w:t>
      </w:r>
      <w:r w:rsidR="00C94849" w:rsidRPr="00D85D7B">
        <w:rPr>
          <w:lang w:val="en-GB"/>
        </w:rPr>
        <w:t>1</w:t>
      </w:r>
      <w:r w:rsidR="00BF3A9D" w:rsidRPr="00D85D7B">
        <w:rPr>
          <w:lang w:val="en-GB"/>
        </w:rPr>
        <w:t>1</w:t>
      </w:r>
      <w:r w:rsidRPr="00D85D7B">
        <w:rPr>
          <w:lang w:val="en-GB"/>
        </w:rPr>
        <w:t xml:space="preserve">). </w:t>
      </w:r>
    </w:p>
    <w:p w14:paraId="0773C2C5" w14:textId="2D64B875" w:rsidR="00407411" w:rsidRPr="00D85D7B" w:rsidRDefault="007F58E2" w:rsidP="00A83045">
      <w:pPr>
        <w:spacing w:line="480" w:lineRule="auto"/>
        <w:jc w:val="both"/>
        <w:rPr>
          <w:lang w:val="en-GB"/>
        </w:rPr>
      </w:pPr>
      <w:r w:rsidRPr="00D85D7B">
        <w:rPr>
          <w:lang w:val="en-GB"/>
        </w:rPr>
        <w:lastRenderedPageBreak/>
        <w:tab/>
        <w:t>Although typically described in the context of aphasia (e.g</w:t>
      </w:r>
      <w:r w:rsidR="001D6C21">
        <w:rPr>
          <w:lang w:val="en-GB"/>
        </w:rPr>
        <w:t>.</w:t>
      </w:r>
      <w:r w:rsidRPr="00D85D7B">
        <w:rPr>
          <w:lang w:val="en-GB"/>
        </w:rPr>
        <w:t xml:space="preserve"> </w:t>
      </w:r>
      <w:r w:rsidR="00F018F8" w:rsidRPr="00D85D7B">
        <w:rPr>
          <w:lang w:val="en-GB"/>
        </w:rPr>
        <w:t>8</w:t>
      </w:r>
      <w:r w:rsidRPr="00D85D7B">
        <w:rPr>
          <w:lang w:val="en-GB"/>
        </w:rPr>
        <w:t>), pathological language mixing and switching has been observed in a handful of cases with Foreign Accent Syndrome</w:t>
      </w:r>
      <w:r w:rsidR="00AF72C8" w:rsidRPr="00D85D7B">
        <w:rPr>
          <w:lang w:val="en-GB"/>
        </w:rPr>
        <w:t xml:space="preserve"> (FAS</w:t>
      </w:r>
      <w:r w:rsidR="00BE5CAC">
        <w:rPr>
          <w:lang w:val="en-GB"/>
        </w:rPr>
        <w:t>)</w:t>
      </w:r>
      <w:r w:rsidR="001D6C21">
        <w:rPr>
          <w:lang w:val="en-GB"/>
        </w:rPr>
        <w:t xml:space="preserve">. One </w:t>
      </w:r>
      <w:r w:rsidR="00D26ADA">
        <w:rPr>
          <w:lang w:val="en-GB"/>
        </w:rPr>
        <w:t>example is</w:t>
      </w:r>
      <w:r w:rsidR="001D6C21">
        <w:rPr>
          <w:lang w:val="en-GB"/>
        </w:rPr>
        <w:t xml:space="preserve"> a </w:t>
      </w:r>
      <w:r w:rsidR="00751C33">
        <w:rPr>
          <w:lang w:val="en-GB"/>
        </w:rPr>
        <w:t>51-year-old woman</w:t>
      </w:r>
      <w:r w:rsidR="00BE5CAC">
        <w:rPr>
          <w:lang w:val="en-GB"/>
        </w:rPr>
        <w:t xml:space="preserve"> with conversion disorder described by Verhoeven et al. (</w:t>
      </w:r>
      <w:r w:rsidR="00F018F8" w:rsidRPr="00D85D7B">
        <w:rPr>
          <w:lang w:val="en-GB"/>
        </w:rPr>
        <w:t>13</w:t>
      </w:r>
      <w:r w:rsidR="00BE5CAC">
        <w:rPr>
          <w:lang w:val="en-GB"/>
        </w:rPr>
        <w:t>) who switched between Dutch and French irregularly</w:t>
      </w:r>
      <w:r w:rsidR="0027358A">
        <w:rPr>
          <w:lang w:val="en-GB"/>
        </w:rPr>
        <w:t xml:space="preserve">. </w:t>
      </w:r>
      <w:r w:rsidR="00D26ADA">
        <w:rPr>
          <w:lang w:val="en-GB"/>
        </w:rPr>
        <w:t>Her Dutch l</w:t>
      </w:r>
      <w:r w:rsidR="0027358A" w:rsidRPr="0027358A">
        <w:rPr>
          <w:lang w:val="en-GB"/>
        </w:rPr>
        <w:t xml:space="preserve">exicon, syntax and </w:t>
      </w:r>
      <w:r w:rsidR="00D26ADA">
        <w:rPr>
          <w:lang w:val="en-GB"/>
        </w:rPr>
        <w:t xml:space="preserve">the </w:t>
      </w:r>
      <w:r w:rsidR="0027358A" w:rsidRPr="0027358A">
        <w:rPr>
          <w:lang w:val="en-GB"/>
        </w:rPr>
        <w:t>pragmatics</w:t>
      </w:r>
      <w:r w:rsidR="00D26ADA">
        <w:rPr>
          <w:lang w:val="en-GB"/>
        </w:rPr>
        <w:t xml:space="preserve"> of her native tongue</w:t>
      </w:r>
      <w:r w:rsidR="0027358A">
        <w:rPr>
          <w:lang w:val="en-GB"/>
        </w:rPr>
        <w:t xml:space="preserve"> were all influenced by French. For instance, word order was French instead of Dutch.</w:t>
      </w:r>
      <w:r w:rsidR="00BE5CAC">
        <w:rPr>
          <w:lang w:val="en-GB"/>
        </w:rPr>
        <w:t xml:space="preserve"> </w:t>
      </w:r>
      <w:r w:rsidR="00640319">
        <w:rPr>
          <w:lang w:val="en-GB"/>
        </w:rPr>
        <w:t>The</w:t>
      </w:r>
      <w:r w:rsidR="00A67FA4">
        <w:rPr>
          <w:lang w:val="en-GB"/>
        </w:rPr>
        <w:t xml:space="preserve"> </w:t>
      </w:r>
      <w:r w:rsidR="00640319">
        <w:rPr>
          <w:lang w:val="en-GB"/>
        </w:rPr>
        <w:t>case described by Reeves and Norton (</w:t>
      </w:r>
      <w:r w:rsidR="00F018F8" w:rsidRPr="00D85D7B">
        <w:rPr>
          <w:lang w:val="en-GB"/>
        </w:rPr>
        <w:t>14</w:t>
      </w:r>
      <w:r w:rsidR="00640319">
        <w:rPr>
          <w:lang w:val="en-GB"/>
        </w:rPr>
        <w:t xml:space="preserve">) </w:t>
      </w:r>
      <w:r w:rsidR="00B65422">
        <w:rPr>
          <w:lang w:val="en-GB"/>
        </w:rPr>
        <w:t>(see also</w:t>
      </w:r>
      <w:r w:rsidR="00640319">
        <w:rPr>
          <w:lang w:val="en-GB"/>
        </w:rPr>
        <w:t xml:space="preserve"> Reeves et al. </w:t>
      </w:r>
      <w:r w:rsidR="00B65422">
        <w:rPr>
          <w:lang w:val="en-GB"/>
        </w:rPr>
        <w:t>(</w:t>
      </w:r>
      <w:r w:rsidR="00F018F8" w:rsidRPr="00D85D7B">
        <w:rPr>
          <w:lang w:val="en-GB"/>
        </w:rPr>
        <w:t>15</w:t>
      </w:r>
      <w:r w:rsidRPr="00D85D7B">
        <w:rPr>
          <w:lang w:val="en-GB"/>
        </w:rPr>
        <w:t>)</w:t>
      </w:r>
      <w:r w:rsidR="00B65422">
        <w:rPr>
          <w:lang w:val="en-GB"/>
        </w:rPr>
        <w:t>)</w:t>
      </w:r>
      <w:r w:rsidR="00640319">
        <w:rPr>
          <w:lang w:val="en-GB"/>
        </w:rPr>
        <w:t xml:space="preserve"> suffered schizophrenia</w:t>
      </w:r>
      <w:r w:rsidR="00A67FA4">
        <w:rPr>
          <w:lang w:val="en-GB"/>
        </w:rPr>
        <w:t>,</w:t>
      </w:r>
      <w:r w:rsidR="00640319">
        <w:rPr>
          <w:lang w:val="en-GB"/>
        </w:rPr>
        <w:t xml:space="preserve"> and </w:t>
      </w:r>
      <w:r w:rsidR="0027358A">
        <w:rPr>
          <w:lang w:val="en-GB"/>
        </w:rPr>
        <w:t xml:space="preserve">the patient </w:t>
      </w:r>
      <w:r w:rsidR="00640319">
        <w:rPr>
          <w:lang w:val="en-GB"/>
        </w:rPr>
        <w:t xml:space="preserve">switched from American </w:t>
      </w:r>
      <w:r w:rsidR="00B65422">
        <w:rPr>
          <w:lang w:val="en-GB"/>
        </w:rPr>
        <w:t xml:space="preserve">English </w:t>
      </w:r>
      <w:r w:rsidR="00640319">
        <w:rPr>
          <w:lang w:val="en-GB"/>
        </w:rPr>
        <w:t xml:space="preserve">to a distinguished, formal register in </w:t>
      </w:r>
      <w:r w:rsidR="00640319" w:rsidRPr="00712488">
        <w:rPr>
          <w:i/>
          <w:lang w:val="en-GB"/>
        </w:rPr>
        <w:t>British</w:t>
      </w:r>
      <w:r w:rsidR="00640319">
        <w:rPr>
          <w:lang w:val="en-GB"/>
        </w:rPr>
        <w:t xml:space="preserve"> English whenever exacerbations were uncontrolled</w:t>
      </w:r>
      <w:r w:rsidR="009C370E">
        <w:rPr>
          <w:lang w:val="en-GB"/>
        </w:rPr>
        <w:t xml:space="preserve"> due to withdrawal from medication</w:t>
      </w:r>
      <w:r w:rsidRPr="00D85D7B">
        <w:rPr>
          <w:lang w:val="en-GB"/>
        </w:rPr>
        <w:t xml:space="preserve">. </w:t>
      </w:r>
      <w:r w:rsidR="009B7180">
        <w:rPr>
          <w:lang w:val="en-GB"/>
        </w:rPr>
        <w:t>I</w:t>
      </w:r>
      <w:r w:rsidRPr="00D85D7B">
        <w:rPr>
          <w:lang w:val="en-GB"/>
        </w:rPr>
        <w:t>n these cases, pathological language mixing and switching occurred within the context of an underlying psychiatric disorder. Nevertheless, these patients remained intelligible. So far, there has only been one report</w:t>
      </w:r>
      <w:r w:rsidR="009B7180">
        <w:rPr>
          <w:lang w:val="en-GB"/>
        </w:rPr>
        <w:t>,</w:t>
      </w:r>
      <w:r w:rsidRPr="00D85D7B">
        <w:rPr>
          <w:lang w:val="en-GB"/>
        </w:rPr>
        <w:t xml:space="preserve"> </w:t>
      </w:r>
      <w:r w:rsidR="009C370E">
        <w:rPr>
          <w:lang w:val="en-GB"/>
        </w:rPr>
        <w:t xml:space="preserve">by </w:t>
      </w:r>
      <w:proofErr w:type="spellStart"/>
      <w:r w:rsidR="009C370E">
        <w:rPr>
          <w:lang w:val="en-GB"/>
        </w:rPr>
        <w:t>Gurnani</w:t>
      </w:r>
      <w:proofErr w:type="spellEnd"/>
      <w:r w:rsidR="009C370E">
        <w:rPr>
          <w:lang w:val="en-GB"/>
        </w:rPr>
        <w:t xml:space="preserve"> and Horwitz (16)</w:t>
      </w:r>
      <w:r w:rsidR="009B7180">
        <w:rPr>
          <w:lang w:val="en-GB"/>
        </w:rPr>
        <w:t>,</w:t>
      </w:r>
      <w:r w:rsidR="009C370E">
        <w:rPr>
          <w:lang w:val="en-GB"/>
        </w:rPr>
        <w:t xml:space="preserve"> </w:t>
      </w:r>
      <w:r w:rsidRPr="00D85D7B">
        <w:rPr>
          <w:lang w:val="en-GB"/>
        </w:rPr>
        <w:t xml:space="preserve">of a case in which a 39-year-old </w:t>
      </w:r>
      <w:r w:rsidR="00637B6C" w:rsidRPr="00D85D7B">
        <w:rPr>
          <w:lang w:val="en-GB"/>
        </w:rPr>
        <w:t xml:space="preserve">woman </w:t>
      </w:r>
      <w:r w:rsidRPr="00D85D7B">
        <w:rPr>
          <w:lang w:val="en-GB"/>
        </w:rPr>
        <w:t>produced “non-sensical speech” in the context of a FAS (</w:t>
      </w:r>
      <w:r w:rsidR="006208B8" w:rsidRPr="00D85D7B">
        <w:rPr>
          <w:lang w:val="en-GB"/>
        </w:rPr>
        <w:t xml:space="preserve">the </w:t>
      </w:r>
      <w:r w:rsidRPr="00D85D7B">
        <w:rPr>
          <w:lang w:val="en-GB"/>
        </w:rPr>
        <w:t>acquired accent was qualified as “Ukrainian”</w:t>
      </w:r>
      <w:r w:rsidR="00407411" w:rsidRPr="00D85D7B">
        <w:rPr>
          <w:lang w:val="en-GB"/>
        </w:rPr>
        <w:t>,</w:t>
      </w:r>
      <w:r w:rsidRPr="00D85D7B">
        <w:rPr>
          <w:lang w:val="en-GB"/>
        </w:rPr>
        <w:t xml:space="preserve"> although the mother tongue was not reported). </w:t>
      </w:r>
    </w:p>
    <w:p w14:paraId="1A59322F" w14:textId="1096B044" w:rsidR="007F58E2" w:rsidRDefault="007F58E2" w:rsidP="00A83045">
      <w:pPr>
        <w:spacing w:line="480" w:lineRule="auto"/>
        <w:ind w:firstLine="708"/>
        <w:jc w:val="both"/>
      </w:pPr>
      <w:r w:rsidRPr="00D85D7B">
        <w:rPr>
          <w:lang w:val="en-GB"/>
        </w:rPr>
        <w:t xml:space="preserve">Jargon speech is usually associated with acquired aphasia (e.g. </w:t>
      </w:r>
      <w:r w:rsidR="00F018F8" w:rsidRPr="00D85D7B">
        <w:rPr>
          <w:lang w:val="en-GB"/>
        </w:rPr>
        <w:t>17</w:t>
      </w:r>
      <w:r w:rsidR="003476AE" w:rsidRPr="00D85D7B">
        <w:rPr>
          <w:lang w:val="en-GB"/>
        </w:rPr>
        <w:t>,18</w:t>
      </w:r>
      <w:r w:rsidRPr="00D85D7B">
        <w:rPr>
          <w:lang w:val="en-GB"/>
        </w:rPr>
        <w:t>)</w:t>
      </w:r>
      <w:r w:rsidR="00094B38">
        <w:rPr>
          <w:lang w:val="en-GB"/>
        </w:rPr>
        <w:t xml:space="preserve">. Rohrer et al. (18) state jargon can </w:t>
      </w:r>
      <w:r w:rsidR="00FA5D24">
        <w:rPr>
          <w:lang w:val="en-GB"/>
        </w:rPr>
        <w:t>in that case</w:t>
      </w:r>
      <w:r w:rsidR="00094B38">
        <w:rPr>
          <w:lang w:val="en-GB"/>
        </w:rPr>
        <w:t xml:space="preserve"> be </w:t>
      </w:r>
      <w:r w:rsidRPr="00D85D7B">
        <w:rPr>
          <w:lang w:val="en-GB"/>
        </w:rPr>
        <w:t xml:space="preserve">semantic (language devoid of content), phonemic (production of words phonemically related to the target) or </w:t>
      </w:r>
      <w:proofErr w:type="spellStart"/>
      <w:r w:rsidRPr="00D85D7B">
        <w:rPr>
          <w:lang w:val="en-GB"/>
        </w:rPr>
        <w:t>neologistic</w:t>
      </w:r>
      <w:proofErr w:type="spellEnd"/>
      <w:r w:rsidR="003F4D67">
        <w:rPr>
          <w:lang w:val="en-GB"/>
        </w:rPr>
        <w:t xml:space="preserve"> in nature</w:t>
      </w:r>
      <w:r w:rsidRPr="00D85D7B">
        <w:rPr>
          <w:lang w:val="en-GB"/>
        </w:rPr>
        <w:t xml:space="preserve"> (</w:t>
      </w:r>
      <w:r w:rsidR="00637B6C" w:rsidRPr="00D85D7B">
        <w:rPr>
          <w:lang w:val="en-GB"/>
        </w:rPr>
        <w:t>words and nonwords, semantically and phonemically not related to the target word</w:t>
      </w:r>
      <w:r w:rsidRPr="00D85D7B">
        <w:rPr>
          <w:lang w:val="en-GB"/>
        </w:rPr>
        <w:t xml:space="preserve">). In these cases, the jargon aphasia has been </w:t>
      </w:r>
      <w:r w:rsidR="006208B8" w:rsidRPr="00D85D7B">
        <w:rPr>
          <w:lang w:val="en-GB"/>
        </w:rPr>
        <w:t xml:space="preserve">suggested to </w:t>
      </w:r>
      <w:r w:rsidR="00FA5D24">
        <w:rPr>
          <w:lang w:val="en-GB"/>
        </w:rPr>
        <w:t>be caused by</w:t>
      </w:r>
      <w:r w:rsidRPr="00D85D7B">
        <w:rPr>
          <w:lang w:val="en-GB"/>
        </w:rPr>
        <w:t xml:space="preserve"> a resource limitation deficit, </w:t>
      </w:r>
      <w:r w:rsidR="006208B8" w:rsidRPr="00D85D7B">
        <w:rPr>
          <w:lang w:val="en-GB"/>
        </w:rPr>
        <w:t xml:space="preserve">a </w:t>
      </w:r>
      <w:r w:rsidRPr="00D85D7B">
        <w:rPr>
          <w:lang w:val="en-GB"/>
        </w:rPr>
        <w:t>comprehension</w:t>
      </w:r>
      <w:r w:rsidR="000113CD" w:rsidRPr="00D85D7B">
        <w:rPr>
          <w:lang w:val="en-GB"/>
        </w:rPr>
        <w:t xml:space="preserve"> deficit</w:t>
      </w:r>
      <w:r w:rsidRPr="00D85D7B">
        <w:rPr>
          <w:lang w:val="en-GB"/>
        </w:rPr>
        <w:t>, a feedback or production deficit, or a verbal monitoring deficit depending on the specific case presentation (</w:t>
      </w:r>
      <w:r w:rsidR="00F018F8" w:rsidRPr="00D85D7B">
        <w:rPr>
          <w:lang w:val="en-GB"/>
        </w:rPr>
        <w:t>19</w:t>
      </w:r>
      <w:r w:rsidRPr="00D85D7B">
        <w:rPr>
          <w:lang w:val="en-GB"/>
        </w:rPr>
        <w:t>). In contrast to "</w:t>
      </w:r>
      <w:r w:rsidRPr="00D85D7B">
        <w:rPr>
          <w:i/>
          <w:lang w:val="en-GB"/>
        </w:rPr>
        <w:t>schizophasia</w:t>
      </w:r>
      <w:r w:rsidRPr="00D85D7B">
        <w:rPr>
          <w:lang w:val="en-GB"/>
        </w:rPr>
        <w:t>" or the "meaningless mixture of words and phrases characteristic of advanced schizophrenia" (</w:t>
      </w:r>
      <w:r w:rsidR="00F018F8" w:rsidRPr="00D85D7B">
        <w:rPr>
          <w:lang w:val="en-GB"/>
        </w:rPr>
        <w:t>20</w:t>
      </w:r>
      <w:r w:rsidR="00521224">
        <w:rPr>
          <w:lang w:val="en-GB"/>
        </w:rPr>
        <w:t>, p. 201</w:t>
      </w:r>
      <w:r w:rsidRPr="00D85D7B">
        <w:rPr>
          <w:lang w:val="en-GB"/>
        </w:rPr>
        <w:t xml:space="preserve">) that can wax and wane, patients suffering from jargon aphasia retain </w:t>
      </w:r>
      <w:r w:rsidR="006208B8" w:rsidRPr="00D85D7B">
        <w:rPr>
          <w:lang w:val="en-GB"/>
        </w:rPr>
        <w:t xml:space="preserve">persistent </w:t>
      </w:r>
      <w:r w:rsidRPr="00D85D7B">
        <w:rPr>
          <w:lang w:val="en-GB"/>
        </w:rPr>
        <w:t>expressive problems (</w:t>
      </w:r>
      <w:r w:rsidR="00F018F8" w:rsidRPr="00D85D7B">
        <w:rPr>
          <w:lang w:val="en-GB"/>
        </w:rPr>
        <w:t>18</w:t>
      </w:r>
      <w:r w:rsidRPr="00D85D7B">
        <w:rPr>
          <w:lang w:val="en-GB"/>
        </w:rPr>
        <w:t>). The language disorder does not fluctuate and the</w:t>
      </w:r>
      <w:r w:rsidRPr="00D85D7B">
        <w:t xml:space="preserve"> neurological symptoms will demonstrate a more linear resolution in case of remission. </w:t>
      </w:r>
    </w:p>
    <w:p w14:paraId="20669743" w14:textId="338D5E94" w:rsidR="00155D6D" w:rsidRDefault="001348F2" w:rsidP="00155D6D">
      <w:pPr>
        <w:tabs>
          <w:tab w:val="left" w:pos="1845"/>
        </w:tabs>
        <w:spacing w:line="480" w:lineRule="auto"/>
        <w:jc w:val="both"/>
        <w:rPr>
          <w:rFonts w:ascii="Times" w:hAnsi="Times"/>
        </w:rPr>
      </w:pPr>
      <w:r w:rsidRPr="001348F2">
        <w:lastRenderedPageBreak/>
        <w:t xml:space="preserve">Here we present </w:t>
      </w:r>
      <w:r w:rsidR="006A2A46">
        <w:t>a detailed work-up of</w:t>
      </w:r>
      <w:r w:rsidRPr="001348F2">
        <w:t xml:space="preserve"> 28</w:t>
      </w:r>
      <w:r>
        <w:t>-year-</w:t>
      </w:r>
      <w:r w:rsidRPr="001348F2">
        <w:t>ol</w:t>
      </w:r>
      <w:r>
        <w:t xml:space="preserve">d female patient </w:t>
      </w:r>
      <w:r w:rsidRPr="001348F2">
        <w:t>who present</w:t>
      </w:r>
      <w:r w:rsidR="006A2A46">
        <w:t>ed</w:t>
      </w:r>
      <w:r w:rsidRPr="001348F2">
        <w:t xml:space="preserve"> with </w:t>
      </w:r>
      <w:r>
        <w:t>a sudden change of accent, which from time-to-time evolved to an unintelligible phonological jargon</w:t>
      </w:r>
      <w:r w:rsidR="008F1E3E">
        <w:t xml:space="preserve">, in the absence of structural neurological damage. </w:t>
      </w:r>
    </w:p>
    <w:p w14:paraId="1C20BDAD" w14:textId="77777777" w:rsidR="00155D6D" w:rsidRPr="00D85D7B" w:rsidRDefault="00155D6D" w:rsidP="00712488">
      <w:pPr>
        <w:tabs>
          <w:tab w:val="left" w:pos="1845"/>
        </w:tabs>
        <w:spacing w:line="480" w:lineRule="auto"/>
        <w:jc w:val="both"/>
        <w:rPr>
          <w:rFonts w:ascii="Times" w:hAnsi="Times"/>
        </w:rPr>
      </w:pPr>
    </w:p>
    <w:p w14:paraId="5A7698DD" w14:textId="3E4641D4" w:rsidR="00794A77" w:rsidRPr="00B46A71" w:rsidRDefault="008C4FBA" w:rsidP="004844E7">
      <w:pPr>
        <w:spacing w:line="480" w:lineRule="auto"/>
        <w:jc w:val="both"/>
        <w:rPr>
          <w:b/>
        </w:rPr>
      </w:pPr>
      <w:r w:rsidRPr="00D85D7B">
        <w:rPr>
          <w:b/>
        </w:rPr>
        <w:t>2. Case study</w:t>
      </w:r>
    </w:p>
    <w:p w14:paraId="730ECBCA" w14:textId="0CD8359B" w:rsidR="00DA7DD5" w:rsidRPr="00D85D7B" w:rsidRDefault="008C4FBA" w:rsidP="00A83045">
      <w:pPr>
        <w:widowControl w:val="0"/>
        <w:autoSpaceDE w:val="0"/>
        <w:autoSpaceDN w:val="0"/>
        <w:adjustRightInd w:val="0"/>
        <w:spacing w:line="480" w:lineRule="auto"/>
        <w:jc w:val="both"/>
        <w:rPr>
          <w:i/>
        </w:rPr>
      </w:pPr>
      <w:r w:rsidRPr="00D85D7B">
        <w:rPr>
          <w:b/>
          <w:i/>
        </w:rPr>
        <w:t>2.1. Medical history</w:t>
      </w:r>
    </w:p>
    <w:p w14:paraId="1F82DA75" w14:textId="5D8D32FB" w:rsidR="00DA7DD5" w:rsidRPr="00D85D7B" w:rsidRDefault="00DA7DD5" w:rsidP="00A83045">
      <w:pPr>
        <w:widowControl w:val="0"/>
        <w:autoSpaceDE w:val="0"/>
        <w:autoSpaceDN w:val="0"/>
        <w:adjustRightInd w:val="0"/>
        <w:spacing w:line="480" w:lineRule="auto"/>
        <w:jc w:val="both"/>
      </w:pPr>
    </w:p>
    <w:p w14:paraId="237A3554" w14:textId="48A7DED4" w:rsidR="00DA7DD5" w:rsidRPr="00D85D7B" w:rsidRDefault="00DA7DD5" w:rsidP="00A83045">
      <w:pPr>
        <w:spacing w:line="480" w:lineRule="auto"/>
        <w:ind w:firstLine="708"/>
        <w:jc w:val="both"/>
      </w:pPr>
      <w:r w:rsidRPr="00D85D7B">
        <w:t xml:space="preserve">The patient is a 28-year-old, monolingual female native speaker of Dutch from the Netherlands, with monolingual Dutch-speaking parents and an educational level of 13 years. </w:t>
      </w:r>
      <w:r w:rsidR="00407411" w:rsidRPr="00D85D7B">
        <w:t>At school, s</w:t>
      </w:r>
      <w:r w:rsidRPr="00D85D7B">
        <w:t xml:space="preserve">he studied English for five years, </w:t>
      </w:r>
      <w:r w:rsidR="006208B8" w:rsidRPr="00D85D7B">
        <w:t>rece</w:t>
      </w:r>
      <w:r w:rsidR="002E164E" w:rsidRPr="00D85D7B">
        <w:t>i</w:t>
      </w:r>
      <w:r w:rsidR="006208B8" w:rsidRPr="00D85D7B">
        <w:t xml:space="preserve">ved </w:t>
      </w:r>
      <w:r w:rsidRPr="00D85D7B">
        <w:t xml:space="preserve">one year of French and two years of German language instruction. She worked as an ancillary nurse in a hospital. Her medical antecedents consisted of asthma and migraine. There was no </w:t>
      </w:r>
      <w:r w:rsidR="006208B8" w:rsidRPr="00D85D7B">
        <w:t xml:space="preserve">indication </w:t>
      </w:r>
      <w:r w:rsidRPr="00D85D7B">
        <w:t>of alcohol or drug abuse. She had previously experienced two miscarriages and was in the 16</w:t>
      </w:r>
      <w:r w:rsidRPr="00D85D7B">
        <w:rPr>
          <w:vertAlign w:val="superscript"/>
        </w:rPr>
        <w:t>th</w:t>
      </w:r>
      <w:r w:rsidRPr="00D85D7B">
        <w:t xml:space="preserve"> week of her first pregnancy when she developed FAS a few weeks after falling down a staircase (June, 2013). The fall did not impact the health of her child. Her </w:t>
      </w:r>
      <w:r w:rsidR="00AF27F4">
        <w:t xml:space="preserve">proxies </w:t>
      </w:r>
      <w:r w:rsidRPr="00D85D7B">
        <w:t>perceived her as a non-native speaker of Dutch, initially with a Turkish or Moroccan accent, later Belgian Dutch</w:t>
      </w:r>
      <w:r w:rsidR="0030252E">
        <w:t xml:space="preserve">, </w:t>
      </w:r>
      <w:r w:rsidRPr="00D85D7B">
        <w:t xml:space="preserve">the </w:t>
      </w:r>
      <w:r w:rsidR="00AF27F4">
        <w:t xml:space="preserve">Dutch </w:t>
      </w:r>
      <w:r w:rsidRPr="00D85D7B">
        <w:t xml:space="preserve">variant spoken in the northern part of Belgium. </w:t>
      </w:r>
    </w:p>
    <w:p w14:paraId="225CAB96" w14:textId="0639FAB7" w:rsidR="00DA7DD5" w:rsidRPr="00D85D7B" w:rsidRDefault="00DA7DD5" w:rsidP="00A83045">
      <w:pPr>
        <w:spacing w:line="480" w:lineRule="auto"/>
        <w:jc w:val="both"/>
      </w:pPr>
      <w:r w:rsidRPr="00D85D7B">
        <w:tab/>
        <w:t xml:space="preserve">Clinical neurological examination, laboratory tests and neuroradiological (MRI) investigations carried out after the fall were normal. A series of psychosocial stress factors were noted: the patient mentioned persistent emotional difficulties as a child after the death of her mother </w:t>
      </w:r>
      <w:r w:rsidR="002963A3" w:rsidRPr="00D85D7B">
        <w:t>from</w:t>
      </w:r>
      <w:r w:rsidR="00FE62FE" w:rsidRPr="00D85D7B">
        <w:t xml:space="preserve"> </w:t>
      </w:r>
      <w:r w:rsidR="00F8168F" w:rsidRPr="00D85D7B">
        <w:t xml:space="preserve">a </w:t>
      </w:r>
      <w:r w:rsidRPr="00D85D7B">
        <w:t xml:space="preserve">brain hemorrhage. She admitted </w:t>
      </w:r>
      <w:r w:rsidR="00F373D2">
        <w:t xml:space="preserve">to have </w:t>
      </w:r>
      <w:r w:rsidRPr="00D85D7B">
        <w:t>suffered from th</w:t>
      </w:r>
      <w:r w:rsidR="002963A3" w:rsidRPr="00D85D7B">
        <w:t>i</w:t>
      </w:r>
      <w:r w:rsidRPr="00D85D7B">
        <w:t xml:space="preserve">s </w:t>
      </w:r>
      <w:r w:rsidR="002963A3" w:rsidRPr="00D85D7B">
        <w:t>early loss</w:t>
      </w:r>
      <w:r w:rsidRPr="00D85D7B">
        <w:t xml:space="preserve"> </w:t>
      </w:r>
      <w:r w:rsidR="002963A3" w:rsidRPr="00D85D7B">
        <w:t>for which</w:t>
      </w:r>
      <w:r w:rsidRPr="00D85D7B">
        <w:t xml:space="preserve"> she had been </w:t>
      </w:r>
      <w:r w:rsidR="002963A3" w:rsidRPr="00D85D7B">
        <w:t>treated by</w:t>
      </w:r>
      <w:r w:rsidRPr="00D85D7B">
        <w:t xml:space="preserve"> a medical psychologist for a suspected post-traumatic stress disorder after her mother's death</w:t>
      </w:r>
      <w:r w:rsidR="00F373D2">
        <w:t xml:space="preserve"> but </w:t>
      </w:r>
      <w:r w:rsidRPr="00D85D7B">
        <w:t>could not remember the duration.</w:t>
      </w:r>
    </w:p>
    <w:p w14:paraId="582F6BB0" w14:textId="41797DFE" w:rsidR="00DA7DD5" w:rsidRPr="00D85D7B" w:rsidRDefault="00DA7DD5" w:rsidP="00B46A71">
      <w:pPr>
        <w:spacing w:line="480" w:lineRule="auto"/>
        <w:ind w:firstLine="708"/>
        <w:jc w:val="both"/>
      </w:pPr>
      <w:r w:rsidRPr="00D85D7B">
        <w:t xml:space="preserve">The patient consulted </w:t>
      </w:r>
      <w:r w:rsidR="00C918CD" w:rsidRPr="00D85D7B">
        <w:t xml:space="preserve">the hospital </w:t>
      </w:r>
      <w:r w:rsidRPr="00D85D7B">
        <w:t>i</w:t>
      </w:r>
      <w:r w:rsidR="00C918CD" w:rsidRPr="00D85D7B">
        <w:t xml:space="preserve">n </w:t>
      </w:r>
      <w:r w:rsidRPr="00D85D7B">
        <w:t>November 2014</w:t>
      </w:r>
      <w:r w:rsidR="006D721F">
        <w:t>, some six months after the fall,</w:t>
      </w:r>
      <w:r w:rsidR="00CD6502">
        <w:t xml:space="preserve"> and </w:t>
      </w:r>
      <w:r w:rsidRPr="00D85D7B">
        <w:t xml:space="preserve">complained about headaches, tension, stress, disoriented thoughts and behavior as well as attention difficulties. She </w:t>
      </w:r>
      <w:r w:rsidR="00F8168F" w:rsidRPr="00D85D7B">
        <w:t xml:space="preserve">mentioned that </w:t>
      </w:r>
      <w:r w:rsidRPr="00D85D7B">
        <w:t xml:space="preserve">her accent was often </w:t>
      </w:r>
      <w:r w:rsidR="00B00539">
        <w:t>perceived</w:t>
      </w:r>
      <w:r w:rsidRPr="00D85D7B">
        <w:t xml:space="preserve"> as </w:t>
      </w:r>
      <w:r w:rsidRPr="00D85D7B">
        <w:lastRenderedPageBreak/>
        <w:t>Belgian Dutch, French or German. Occasionally, language mixing occurred (German), especially when she was stressed and she “could not cope with the large number of external stimuli”. The impact of stressors was very clear during the intake interview. When speech</w:t>
      </w:r>
      <w:r w:rsidR="00A06EAC">
        <w:t>-</w:t>
      </w:r>
      <w:r w:rsidRPr="00D85D7B">
        <w:t xml:space="preserve">language therapists entered the consultation room to attend the session, the patient’s speech deteriorated significantly and FAS symptoms aggravated. She developed a </w:t>
      </w:r>
      <w:r w:rsidR="00F8168F" w:rsidRPr="00D85D7B">
        <w:t>Belgian Dutch</w:t>
      </w:r>
      <w:r w:rsidRPr="00D85D7B">
        <w:t xml:space="preserve"> accent, then started to mix German and Dutch words and expressions, e.g. "</w:t>
      </w:r>
      <w:proofErr w:type="spellStart"/>
      <w:r w:rsidRPr="00D85D7B">
        <w:rPr>
          <w:i/>
        </w:rPr>
        <w:t>Danke</w:t>
      </w:r>
      <w:proofErr w:type="spellEnd"/>
      <w:r w:rsidRPr="00D85D7B">
        <w:rPr>
          <w:i/>
        </w:rPr>
        <w:t xml:space="preserve">, </w:t>
      </w:r>
      <w:proofErr w:type="spellStart"/>
      <w:r w:rsidRPr="00D85D7B">
        <w:rPr>
          <w:i/>
        </w:rPr>
        <w:t>danke</w:t>
      </w:r>
      <w:proofErr w:type="spellEnd"/>
      <w:r w:rsidRPr="00D85D7B">
        <w:rPr>
          <w:i/>
        </w:rPr>
        <w:t xml:space="preserve"> </w:t>
      </w:r>
      <w:proofErr w:type="spellStart"/>
      <w:r w:rsidRPr="00D85D7B">
        <w:rPr>
          <w:i/>
        </w:rPr>
        <w:t>sehr</w:t>
      </w:r>
      <w:proofErr w:type="spellEnd"/>
      <w:r w:rsidRPr="00D85D7B">
        <w:t xml:space="preserve">, </w:t>
      </w:r>
      <w:proofErr w:type="spellStart"/>
      <w:r w:rsidRPr="00D85D7B">
        <w:t>dokter</w:t>
      </w:r>
      <w:proofErr w:type="spellEnd"/>
      <w:r w:rsidRPr="00D85D7B">
        <w:t xml:space="preserve">" ("Thanks, many thanks, doctor"). </w:t>
      </w:r>
    </w:p>
    <w:p w14:paraId="6098AAC3" w14:textId="179F9E5F" w:rsidR="00DA7DD5" w:rsidRPr="00D85D7B" w:rsidRDefault="00DA7DD5" w:rsidP="00A766C9">
      <w:pPr>
        <w:spacing w:line="480" w:lineRule="auto"/>
        <w:ind w:firstLine="708"/>
        <w:jc w:val="both"/>
      </w:pPr>
      <w:r w:rsidRPr="00D85D7B">
        <w:t xml:space="preserve">She claimed that she had had no regular contact with speakers of Belgian Dutch. However, her sister-in-law was German. Following the accent change, she developed </w:t>
      </w:r>
      <w:r w:rsidRPr="00D85D7B">
        <w:rPr>
          <w:color w:val="000000" w:themeColor="text1"/>
        </w:rPr>
        <w:t xml:space="preserve">loose thoughts </w:t>
      </w:r>
      <w:r w:rsidRPr="00D85D7B">
        <w:t>and visual hallucinations which lasted for an unspecified number of weeks. She mentioned that she had also suffered from severely disoriented behavior which arose for the first time approximately two weeks after the fall. This distraught behavior continued throughout her pregnancy, and according to the patient</w:t>
      </w:r>
      <w:r w:rsidR="00F8168F" w:rsidRPr="00D85D7B">
        <w:t xml:space="preserve">, </w:t>
      </w:r>
      <w:r w:rsidRPr="00D85D7B">
        <w:t xml:space="preserve">it was the result of increased stress and severe anxiety which she related to the death of her mother at a young age. </w:t>
      </w:r>
      <w:r w:rsidR="002963A3" w:rsidRPr="00D85D7B">
        <w:t xml:space="preserve">The </w:t>
      </w:r>
      <w:r w:rsidR="00F8168F" w:rsidRPr="00D85D7B">
        <w:t>patient’s husband</w:t>
      </w:r>
      <w:r w:rsidR="002963A3" w:rsidRPr="00D85D7B">
        <w:t xml:space="preserve"> volunteered the same information in a separate interview. </w:t>
      </w:r>
      <w:r w:rsidRPr="00D85D7B">
        <w:t xml:space="preserve">These behaviors were highly </w:t>
      </w:r>
      <w:proofErr w:type="spellStart"/>
      <w:r w:rsidRPr="00D85D7B">
        <w:t>egodystonic</w:t>
      </w:r>
      <w:proofErr w:type="spellEnd"/>
      <w:r w:rsidRPr="00D85D7B">
        <w:t xml:space="preserve"> and provoked a</w:t>
      </w:r>
      <w:r w:rsidR="00BB4325" w:rsidRPr="00D85D7B">
        <w:t xml:space="preserve"> fear of insanity, also referred to in the literature as “</w:t>
      </w:r>
      <w:proofErr w:type="spellStart"/>
      <w:r w:rsidR="00D67C8D" w:rsidRPr="00D85D7B">
        <w:t>p</w:t>
      </w:r>
      <w:r w:rsidR="00BB4325" w:rsidRPr="00D85D7B">
        <w:t>hrenophobia</w:t>
      </w:r>
      <w:proofErr w:type="spellEnd"/>
      <w:r w:rsidR="00BB4325" w:rsidRPr="00D85D7B">
        <w:t>” (</w:t>
      </w:r>
      <w:r w:rsidR="00BB485E" w:rsidRPr="00D85D7B">
        <w:t>21</w:t>
      </w:r>
      <w:r w:rsidR="00BB4325" w:rsidRPr="00D85D7B">
        <w:t>)</w:t>
      </w:r>
      <w:r w:rsidRPr="00D85D7B">
        <w:t xml:space="preserve">. </w:t>
      </w:r>
      <w:r w:rsidRPr="00D85D7B">
        <w:rPr>
          <w:lang w:val="en-GB"/>
        </w:rPr>
        <w:t xml:space="preserve">The patient </w:t>
      </w:r>
      <w:r w:rsidR="00F8168F" w:rsidRPr="00D85D7B">
        <w:rPr>
          <w:lang w:val="en-GB"/>
        </w:rPr>
        <w:t>mentioned that she had not benefitted from previous psychological therapy</w:t>
      </w:r>
      <w:r w:rsidR="00F20A36">
        <w:rPr>
          <w:lang w:val="en-GB"/>
        </w:rPr>
        <w:t xml:space="preserve"> and that she had never </w:t>
      </w:r>
      <w:r w:rsidR="008441CF">
        <w:rPr>
          <w:lang w:val="en-GB"/>
        </w:rPr>
        <w:t xml:space="preserve">received </w:t>
      </w:r>
      <w:r w:rsidR="00F20A36">
        <w:rPr>
          <w:lang w:val="en-GB"/>
        </w:rPr>
        <w:t>medication to cope with her symptoms</w:t>
      </w:r>
      <w:r w:rsidRPr="00D85D7B">
        <w:t>. At the time the patient visited the neurology department she was implicated</w:t>
      </w:r>
      <w:r w:rsidR="00F8168F" w:rsidRPr="00D85D7B">
        <w:t xml:space="preserve"> </w:t>
      </w:r>
      <w:r w:rsidRPr="00D85D7B">
        <w:t>in</w:t>
      </w:r>
      <w:r w:rsidR="00863A9F">
        <w:t xml:space="preserve"> a</w:t>
      </w:r>
      <w:r w:rsidR="00D95D42" w:rsidRPr="00D85D7B">
        <w:t xml:space="preserve"> disability</w:t>
      </w:r>
      <w:r w:rsidRPr="00D85D7B">
        <w:t xml:space="preserve"> litigation.</w:t>
      </w:r>
    </w:p>
    <w:p w14:paraId="3E9F8123" w14:textId="77777777" w:rsidR="002B55A0" w:rsidRDefault="002B55A0" w:rsidP="00B04841">
      <w:pPr>
        <w:spacing w:line="480" w:lineRule="auto"/>
        <w:ind w:firstLine="708"/>
        <w:jc w:val="both"/>
      </w:pPr>
    </w:p>
    <w:p w14:paraId="15C6AC50" w14:textId="511BAAE6" w:rsidR="008F56AB" w:rsidRPr="00D85D7B" w:rsidRDefault="00081828" w:rsidP="002B55A0">
      <w:pPr>
        <w:spacing w:line="480" w:lineRule="auto"/>
        <w:ind w:firstLine="708"/>
        <w:jc w:val="both"/>
      </w:pPr>
      <w:r w:rsidRPr="00D85D7B">
        <w:t>After the development of the current symptoms</w:t>
      </w:r>
      <w:r w:rsidR="002B55A0">
        <w:t>,</w:t>
      </w:r>
      <w:r w:rsidRPr="00D85D7B">
        <w:t xml:space="preserve"> she tried to continue </w:t>
      </w:r>
      <w:r w:rsidR="002B55A0">
        <w:t>her work</w:t>
      </w:r>
      <w:r w:rsidRPr="00D85D7B">
        <w:t xml:space="preserve"> but she could not concentrate long enough to </w:t>
      </w:r>
      <w:r w:rsidR="00B62DDE" w:rsidRPr="00D85D7B">
        <w:t>stay in the profession</w:t>
      </w:r>
      <w:r w:rsidRPr="00D85D7B">
        <w:t xml:space="preserve">. At the time of consultation, </w:t>
      </w:r>
      <w:r w:rsidR="00966958" w:rsidRPr="00D85D7B">
        <w:t xml:space="preserve">the </w:t>
      </w:r>
      <w:r w:rsidRPr="00D85D7B">
        <w:t xml:space="preserve">patient </w:t>
      </w:r>
      <w:r w:rsidR="00B62DDE" w:rsidRPr="00D85D7B">
        <w:t>parented</w:t>
      </w:r>
      <w:r w:rsidRPr="00D85D7B">
        <w:t xml:space="preserve"> her daughter (</w:t>
      </w:r>
      <w:r w:rsidR="00EB6FDE">
        <w:t>1,5</w:t>
      </w:r>
      <w:r w:rsidRPr="00D85D7B">
        <w:t xml:space="preserve"> years </w:t>
      </w:r>
      <w:r w:rsidR="00B73749" w:rsidRPr="00D85D7B">
        <w:t>old</w:t>
      </w:r>
      <w:r w:rsidRPr="00D85D7B">
        <w:t xml:space="preserve">) and </w:t>
      </w:r>
      <w:r w:rsidR="00B62DDE" w:rsidRPr="00D85D7B">
        <w:t>managed the household</w:t>
      </w:r>
      <w:r w:rsidRPr="00D85D7B">
        <w:t xml:space="preserve">. She </w:t>
      </w:r>
      <w:r w:rsidR="00FA21CB" w:rsidRPr="00D85D7B">
        <w:t xml:space="preserve">mentioned that </w:t>
      </w:r>
      <w:r w:rsidR="00EB71BD">
        <w:t>s</w:t>
      </w:r>
      <w:r w:rsidRPr="00D85D7B">
        <w:t>he was easily over</w:t>
      </w:r>
      <w:r w:rsidR="00C36968" w:rsidRPr="00D85D7B">
        <w:t>-</w:t>
      </w:r>
      <w:r w:rsidRPr="00D85D7B">
        <w:t xml:space="preserve">aroused physically. </w:t>
      </w:r>
      <w:r w:rsidR="00EB71BD">
        <w:t>During a last contact with the patient in April 2020, she mentioned that cognitive-behavioral therapy</w:t>
      </w:r>
      <w:r w:rsidR="00DF3C94">
        <w:t xml:space="preserve"> </w:t>
      </w:r>
      <w:r w:rsidR="00DF3C94">
        <w:lastRenderedPageBreak/>
        <w:t>(CBT</w:t>
      </w:r>
      <w:r w:rsidR="00DB115F">
        <w:t xml:space="preserve">), </w:t>
      </w:r>
      <w:r w:rsidR="00DB115F" w:rsidRPr="00DB115F">
        <w:t>acceptance and commitment therapy</w:t>
      </w:r>
      <w:r w:rsidR="00EB71BD">
        <w:t xml:space="preserve"> helped her, though not to such extent that she had no more episodes</w:t>
      </w:r>
      <w:r w:rsidR="003B7D7A">
        <w:t xml:space="preserve"> </w:t>
      </w:r>
      <w:r w:rsidR="003B7D7A" w:rsidRPr="003B7D7A">
        <w:t xml:space="preserve">of </w:t>
      </w:r>
      <w:r w:rsidR="003B7D7A">
        <w:t xml:space="preserve">accent change or </w:t>
      </w:r>
      <w:r w:rsidR="003B7D7A" w:rsidRPr="003B7D7A">
        <w:t>jargon</w:t>
      </w:r>
      <w:r w:rsidR="00E910FB">
        <w:t>,</w:t>
      </w:r>
      <w:r w:rsidR="00340674">
        <w:t xml:space="preserve"> or that episodes were reduced in duration</w:t>
      </w:r>
      <w:r w:rsidR="00EB71BD">
        <w:t xml:space="preserve">. </w:t>
      </w:r>
      <w:r w:rsidR="00340674">
        <w:t>However, s</w:t>
      </w:r>
      <w:r w:rsidR="00EB71BD">
        <w:t>he felt she was more in control of her life by having learnt to set and communicate her boundaries. The patient mentioned she now avoided crowded places, and that the stress she experienced put pressure on her relationship.</w:t>
      </w:r>
    </w:p>
    <w:p w14:paraId="04A36AD1" w14:textId="77777777" w:rsidR="00B04841" w:rsidRPr="00D85D7B" w:rsidRDefault="00B04841" w:rsidP="00B04841">
      <w:pPr>
        <w:spacing w:line="480" w:lineRule="auto"/>
        <w:ind w:firstLine="708"/>
        <w:jc w:val="both"/>
      </w:pPr>
    </w:p>
    <w:p w14:paraId="0BF08A8E" w14:textId="56BD2628" w:rsidR="006517FC" w:rsidRPr="00D85D7B" w:rsidRDefault="008C4FBA" w:rsidP="00A83045">
      <w:pPr>
        <w:spacing w:line="480" w:lineRule="auto"/>
        <w:jc w:val="both"/>
        <w:rPr>
          <w:b/>
          <w:i/>
        </w:rPr>
      </w:pPr>
      <w:r w:rsidRPr="00D85D7B">
        <w:rPr>
          <w:b/>
          <w:i/>
        </w:rPr>
        <w:t>2.2. Neuropsychological investigations</w:t>
      </w:r>
    </w:p>
    <w:p w14:paraId="316DBA74" w14:textId="77777777" w:rsidR="008E7CA1" w:rsidRPr="00D85D7B" w:rsidRDefault="008E7CA1" w:rsidP="00A83045">
      <w:pPr>
        <w:spacing w:line="480" w:lineRule="auto"/>
        <w:jc w:val="both"/>
        <w:rPr>
          <w:b/>
          <w:i/>
        </w:rPr>
      </w:pPr>
    </w:p>
    <w:p w14:paraId="35DBC1A6" w14:textId="77777777" w:rsidR="00794A77" w:rsidRPr="00D85D7B" w:rsidRDefault="00794A77" w:rsidP="00794A77">
      <w:pPr>
        <w:spacing w:line="480" w:lineRule="auto"/>
        <w:rPr>
          <w:b/>
        </w:rPr>
      </w:pPr>
      <w:r w:rsidRPr="00D85D7B">
        <w:rPr>
          <w:b/>
        </w:rPr>
        <w:t>Table 2.1.</w:t>
      </w:r>
    </w:p>
    <w:p w14:paraId="4AA0CEC0" w14:textId="1182409E" w:rsidR="00794A77" w:rsidRPr="00D85D7B" w:rsidRDefault="00794A77" w:rsidP="00794A77">
      <w:pPr>
        <w:spacing w:line="480" w:lineRule="auto"/>
      </w:pPr>
      <w:r w:rsidRPr="00D85D7B">
        <w:t xml:space="preserve">Overview of the neuropsychological test results of the patient at four instances. </w:t>
      </w:r>
    </w:p>
    <w:p w14:paraId="442A970E" w14:textId="77777777" w:rsidR="00794A77" w:rsidRPr="00D85D7B" w:rsidRDefault="00794A77" w:rsidP="00794A77">
      <w:pPr>
        <w:pStyle w:val="Default"/>
        <w:spacing w:line="480" w:lineRule="auto"/>
        <w:jc w:val="both"/>
        <w:rPr>
          <w:rFonts w:ascii="Times" w:hAnsi="Times" w:cs="Times New Roman"/>
          <w:b/>
          <w:color w:val="auto"/>
          <w:lang w:val="en-GB"/>
        </w:rPr>
      </w:pPr>
    </w:p>
    <w:p w14:paraId="05AB08BE" w14:textId="0D7B0990" w:rsidR="00794A77" w:rsidRPr="00D85D7B" w:rsidRDefault="00794A77" w:rsidP="00794A77">
      <w:pPr>
        <w:pStyle w:val="Default"/>
        <w:spacing w:line="480" w:lineRule="auto"/>
        <w:jc w:val="both"/>
        <w:rPr>
          <w:rFonts w:ascii="Times" w:hAnsi="Times" w:cs="Times New Roman"/>
          <w:b/>
          <w:color w:val="auto"/>
          <w:lang w:val="en-GB"/>
        </w:rPr>
      </w:pPr>
      <w:r w:rsidRPr="00D85D7B">
        <w:rPr>
          <w:rFonts w:ascii="Times" w:hAnsi="Times" w:cs="Times New Roman"/>
          <w:b/>
          <w:color w:val="auto"/>
          <w:lang w:val="en-GB"/>
        </w:rPr>
        <w:t>INSERT TABLE 2.1. HERE PLEASE</w:t>
      </w:r>
    </w:p>
    <w:p w14:paraId="4CF59D94" w14:textId="77777777" w:rsidR="00794A77" w:rsidRPr="00D85D7B" w:rsidRDefault="00794A77" w:rsidP="00794A77">
      <w:pPr>
        <w:spacing w:line="480" w:lineRule="auto"/>
      </w:pPr>
    </w:p>
    <w:p w14:paraId="1628869A" w14:textId="51B58FBD" w:rsidR="00794A77" w:rsidRPr="00D85D7B" w:rsidRDefault="00794A77" w:rsidP="00794A77">
      <w:pPr>
        <w:spacing w:line="480" w:lineRule="auto"/>
        <w:jc w:val="both"/>
      </w:pPr>
      <w:r w:rsidRPr="00D85D7B">
        <w:rPr>
          <w:u w:val="single"/>
        </w:rPr>
        <w:t>Legend</w:t>
      </w:r>
      <w:r w:rsidRPr="00D85D7B">
        <w:t>: BNT= Boston Naming Test (</w:t>
      </w:r>
      <w:r w:rsidR="00AE2E06" w:rsidRPr="00D85D7B">
        <w:t>2</w:t>
      </w:r>
      <w:r w:rsidR="001E46ED">
        <w:t>2</w:t>
      </w:r>
      <w:r w:rsidRPr="00D85D7B">
        <w:t>); CAT-NL= Comprehensive Aphasia Test-NL (</w:t>
      </w:r>
      <w:r w:rsidR="00AE2E06" w:rsidRPr="00D85D7B">
        <w:t>2</w:t>
      </w:r>
      <w:r w:rsidR="001E46ED">
        <w:t>3</w:t>
      </w:r>
      <w:r w:rsidRPr="00D85D7B">
        <w:t xml:space="preserve">); Pc.= percentile; RBANS= Repeated Battery for the Assessment of </w:t>
      </w:r>
      <w:r w:rsidR="006358CE" w:rsidRPr="00D85D7B">
        <w:t>Neuropsychological</w:t>
      </w:r>
      <w:r w:rsidRPr="00D85D7B">
        <w:t xml:space="preserve"> Status (</w:t>
      </w:r>
      <w:r w:rsidR="00AE2E06" w:rsidRPr="00D85D7B">
        <w:t>2</w:t>
      </w:r>
      <w:r w:rsidR="001E46ED">
        <w:t>4</w:t>
      </w:r>
      <w:r w:rsidRPr="00D85D7B">
        <w:t>); RAVLT= Rey Auditory Verbal Learning Test (</w:t>
      </w:r>
      <w:r w:rsidR="00AE2E06" w:rsidRPr="00D85D7B">
        <w:t>2</w:t>
      </w:r>
      <w:r w:rsidR="001E46ED">
        <w:t>5</w:t>
      </w:r>
      <w:r w:rsidRPr="00D85D7B">
        <w:t>); SD= standard deviation; SS= Scaled Score, TMT= Trail Making Test (</w:t>
      </w:r>
      <w:r w:rsidR="00AE2E06" w:rsidRPr="00D85D7B">
        <w:t>2</w:t>
      </w:r>
      <w:r w:rsidR="001E46ED">
        <w:t>6</w:t>
      </w:r>
      <w:r w:rsidRPr="00D85D7B">
        <w:t>); TOMM= Test of Memory Malingering (</w:t>
      </w:r>
      <w:r w:rsidR="00AE2E06" w:rsidRPr="00D85D7B">
        <w:t>2</w:t>
      </w:r>
      <w:r w:rsidR="001E46ED">
        <w:t>7</w:t>
      </w:r>
      <w:r w:rsidRPr="00D85D7B">
        <w:t>); WAIS-IV-NL= Wechsler Adult Intelligence Scale IV, Dutch version (</w:t>
      </w:r>
      <w:r w:rsidR="00AE2E06" w:rsidRPr="00D85D7B">
        <w:t>2</w:t>
      </w:r>
      <w:r w:rsidR="001E46ED">
        <w:t>8</w:t>
      </w:r>
      <w:r w:rsidRPr="00D85D7B">
        <w:t>); WCST= Wisconsin Card Sorting Test (</w:t>
      </w:r>
      <w:r w:rsidR="001E46ED">
        <w:t>29</w:t>
      </w:r>
      <w:r w:rsidRPr="00D85D7B">
        <w:t>); WMS-R= Wechsler Memory Scale Revised (</w:t>
      </w:r>
      <w:r w:rsidR="00AE2E06" w:rsidRPr="00D85D7B">
        <w:t>3</w:t>
      </w:r>
      <w:r w:rsidR="001E46ED">
        <w:t>0</w:t>
      </w:r>
      <w:r w:rsidRPr="00D85D7B">
        <w:t>)</w:t>
      </w:r>
      <w:r w:rsidR="00573149" w:rsidRPr="00D85D7B">
        <w:t>.</w:t>
      </w:r>
    </w:p>
    <w:p w14:paraId="703ED76F" w14:textId="77777777" w:rsidR="00794A77" w:rsidRPr="000153DA" w:rsidRDefault="00794A77" w:rsidP="000153DA">
      <w:pPr>
        <w:pStyle w:val="Default"/>
        <w:spacing w:line="480" w:lineRule="auto"/>
        <w:jc w:val="both"/>
        <w:rPr>
          <w:rFonts w:ascii="Times New Roman" w:hAnsi="Times New Roman" w:cs="Times New Roman"/>
          <w:color w:val="auto"/>
          <w:lang w:val="en-GB"/>
        </w:rPr>
      </w:pPr>
    </w:p>
    <w:p w14:paraId="72DB363E" w14:textId="597845CE" w:rsidR="000153DA" w:rsidRPr="000153DA" w:rsidRDefault="000153DA" w:rsidP="000957D8">
      <w:pPr>
        <w:pStyle w:val="Default"/>
        <w:spacing w:line="480" w:lineRule="auto"/>
        <w:ind w:firstLine="708"/>
        <w:jc w:val="both"/>
        <w:rPr>
          <w:rFonts w:ascii="Times New Roman" w:hAnsi="Times New Roman" w:cs="Times New Roman"/>
          <w:lang w:val="en-GB"/>
        </w:rPr>
      </w:pPr>
      <w:r w:rsidRPr="000153DA">
        <w:rPr>
          <w:rFonts w:ascii="Times New Roman" w:hAnsi="Times New Roman" w:cs="Times New Roman"/>
          <w:lang w:val="en-US"/>
        </w:rPr>
        <w:t xml:space="preserve">Overall, </w:t>
      </w:r>
      <w:proofErr w:type="spellStart"/>
      <w:r w:rsidRPr="000153DA">
        <w:rPr>
          <w:rFonts w:ascii="Times New Roman" w:hAnsi="Times New Roman" w:cs="Times New Roman"/>
          <w:lang w:val="en-US"/>
        </w:rPr>
        <w:t>mnestic</w:t>
      </w:r>
      <w:proofErr w:type="spellEnd"/>
      <w:r w:rsidRPr="000153DA">
        <w:rPr>
          <w:rFonts w:ascii="Times New Roman" w:hAnsi="Times New Roman" w:cs="Times New Roman"/>
          <w:lang w:val="en-US"/>
        </w:rPr>
        <w:t xml:space="preserve"> capacities tested </w:t>
      </w:r>
      <w:r>
        <w:rPr>
          <w:rFonts w:ascii="Times New Roman" w:hAnsi="Times New Roman" w:cs="Times New Roman"/>
          <w:lang w:val="en-US"/>
        </w:rPr>
        <w:t xml:space="preserve">via the </w:t>
      </w:r>
      <w:r w:rsidRPr="000153DA">
        <w:rPr>
          <w:rFonts w:ascii="Times New Roman" w:hAnsi="Times New Roman" w:cs="Times New Roman"/>
          <w:lang w:val="en-US"/>
        </w:rPr>
        <w:t>WMS-R remained stable over approximately 1,5 year</w:t>
      </w:r>
      <w:r>
        <w:rPr>
          <w:rFonts w:ascii="Times New Roman" w:hAnsi="Times New Roman" w:cs="Times New Roman"/>
          <w:lang w:val="en-US"/>
        </w:rPr>
        <w:t>s</w:t>
      </w:r>
      <w:r w:rsidR="00E04ED6">
        <w:rPr>
          <w:rFonts w:ascii="Times New Roman" w:hAnsi="Times New Roman" w:cs="Times New Roman"/>
          <w:lang w:val="en-US"/>
        </w:rPr>
        <w:t>,</w:t>
      </w:r>
      <w:r w:rsidRPr="000153DA">
        <w:rPr>
          <w:rFonts w:ascii="Times New Roman" w:hAnsi="Times New Roman" w:cs="Times New Roman"/>
          <w:lang w:val="en-US"/>
        </w:rPr>
        <w:t xml:space="preserve"> with relatively intact attention, </w:t>
      </w:r>
      <w:r>
        <w:rPr>
          <w:rFonts w:ascii="Times New Roman" w:hAnsi="Times New Roman" w:cs="Times New Roman"/>
          <w:lang w:val="en-US"/>
        </w:rPr>
        <w:t xml:space="preserve">and </w:t>
      </w:r>
      <w:r w:rsidRPr="000153DA">
        <w:rPr>
          <w:rFonts w:ascii="Times New Roman" w:hAnsi="Times New Roman" w:cs="Times New Roman"/>
          <w:lang w:val="en-US"/>
        </w:rPr>
        <w:t xml:space="preserve">visual and verbal memory. Recent memory </w:t>
      </w:r>
      <w:r w:rsidR="006358CE">
        <w:rPr>
          <w:rFonts w:ascii="Times New Roman" w:hAnsi="Times New Roman" w:cs="Times New Roman"/>
          <w:lang w:val="en-US"/>
        </w:rPr>
        <w:t>proved</w:t>
      </w:r>
      <w:r w:rsidRPr="000153DA">
        <w:rPr>
          <w:rFonts w:ascii="Times New Roman" w:hAnsi="Times New Roman" w:cs="Times New Roman"/>
          <w:lang w:val="en-US"/>
        </w:rPr>
        <w:t xml:space="preserve"> </w:t>
      </w:r>
      <w:r>
        <w:rPr>
          <w:rFonts w:ascii="Times New Roman" w:hAnsi="Times New Roman" w:cs="Times New Roman"/>
          <w:lang w:val="en-US"/>
        </w:rPr>
        <w:t>affected</w:t>
      </w:r>
      <w:r w:rsidRPr="000153DA">
        <w:rPr>
          <w:rFonts w:ascii="Times New Roman" w:hAnsi="Times New Roman" w:cs="Times New Roman"/>
          <w:lang w:val="en-US"/>
        </w:rPr>
        <w:t xml:space="preserve"> over three testing sessions. This was confirmed via testing on the R-BANS which showed severely impaired functioning. The patient scored remarkably worse on the TMT A &amp; B and Stroop tasks (cards 1 to 3) during her fourth </w:t>
      </w:r>
      <w:r w:rsidRPr="000153DA">
        <w:rPr>
          <w:rFonts w:ascii="Times New Roman" w:hAnsi="Times New Roman" w:cs="Times New Roman"/>
          <w:lang w:val="en-US"/>
        </w:rPr>
        <w:lastRenderedPageBreak/>
        <w:t>and last repeat neuropsychological investigation</w:t>
      </w:r>
      <w:r w:rsidR="006672E0">
        <w:rPr>
          <w:rFonts w:ascii="Times New Roman" w:hAnsi="Times New Roman" w:cs="Times New Roman"/>
          <w:lang w:val="en-US"/>
        </w:rPr>
        <w:t>:</w:t>
      </w:r>
      <w:r w:rsidRPr="000153DA">
        <w:rPr>
          <w:rFonts w:ascii="Times New Roman" w:hAnsi="Times New Roman" w:cs="Times New Roman"/>
          <w:lang w:val="en-US"/>
        </w:rPr>
        <w:t xml:space="preserve"> whereas initially scores were largely within an acceptable range (except for Stroop card 2) in 2014, this was no longer the case in 2016.  Scores on the d2-test</w:t>
      </w:r>
      <w:r w:rsidR="004C5BF6">
        <w:rPr>
          <w:rFonts w:ascii="Times New Roman" w:hAnsi="Times New Roman" w:cs="Times New Roman"/>
          <w:lang w:val="en-US"/>
        </w:rPr>
        <w:t xml:space="preserve"> (31)</w:t>
      </w:r>
      <w:r w:rsidRPr="000153DA">
        <w:rPr>
          <w:rFonts w:ascii="Times New Roman" w:hAnsi="Times New Roman" w:cs="Times New Roman"/>
          <w:lang w:val="en-US"/>
        </w:rPr>
        <w:t xml:space="preserve">, </w:t>
      </w:r>
      <w:r w:rsidR="006358CE">
        <w:rPr>
          <w:rFonts w:ascii="Times New Roman" w:hAnsi="Times New Roman" w:cs="Times New Roman"/>
          <w:lang w:val="en-US"/>
        </w:rPr>
        <w:t xml:space="preserve">a </w:t>
      </w:r>
      <w:r w:rsidRPr="000153DA">
        <w:rPr>
          <w:rFonts w:ascii="Times New Roman" w:hAnsi="Times New Roman" w:cs="Times New Roman"/>
          <w:lang w:val="en-US"/>
        </w:rPr>
        <w:t xml:space="preserve">measure of visual attention, concentration and inhibition, were (borderline) moderate in 2014. In terms of language assessment, </w:t>
      </w:r>
      <w:r w:rsidRPr="000153DA">
        <w:rPr>
          <w:rFonts w:ascii="Times New Roman" w:hAnsi="Times New Roman" w:cs="Times New Roman"/>
          <w:lang w:val="en-GB"/>
        </w:rPr>
        <w:t>visual naming</w:t>
      </w:r>
      <w:r w:rsidR="00E04ED6">
        <w:rPr>
          <w:rFonts w:ascii="Times New Roman" w:hAnsi="Times New Roman" w:cs="Times New Roman"/>
          <w:lang w:val="en-GB"/>
        </w:rPr>
        <w:t xml:space="preserve"> (BNT)</w:t>
      </w:r>
      <w:r w:rsidRPr="000153DA">
        <w:rPr>
          <w:rFonts w:ascii="Times New Roman" w:hAnsi="Times New Roman" w:cs="Times New Roman"/>
          <w:lang w:val="en-GB"/>
        </w:rPr>
        <w:t xml:space="preserve"> was severely impaired over three test sessions, with a very remarkable regression during the test session of April 2016</w:t>
      </w:r>
      <w:r w:rsidR="00E73610">
        <w:rPr>
          <w:rFonts w:ascii="Times New Roman" w:hAnsi="Times New Roman" w:cs="Times New Roman"/>
          <w:lang w:val="en-GB"/>
        </w:rPr>
        <w:t>,</w:t>
      </w:r>
      <w:r w:rsidRPr="000153DA">
        <w:rPr>
          <w:rFonts w:ascii="Times New Roman" w:hAnsi="Times New Roman" w:cs="Times New Roman"/>
          <w:lang w:val="en-GB"/>
        </w:rPr>
        <w:t xml:space="preserve"> where she obtained only 28/60 </w:t>
      </w:r>
      <w:r w:rsidR="006358CE">
        <w:rPr>
          <w:rFonts w:ascii="Times New Roman" w:hAnsi="Times New Roman" w:cs="Times New Roman"/>
          <w:lang w:val="en-GB"/>
        </w:rPr>
        <w:t>(</w:t>
      </w:r>
      <w:r w:rsidRPr="000153DA">
        <w:rPr>
          <w:rFonts w:ascii="Times New Roman" w:hAnsi="Times New Roman" w:cs="Times New Roman"/>
          <w:lang w:val="en-GB"/>
        </w:rPr>
        <w:t>-6.7 SD</w:t>
      </w:r>
      <w:r w:rsidR="006358CE">
        <w:rPr>
          <w:rFonts w:ascii="Times New Roman" w:hAnsi="Times New Roman" w:cs="Times New Roman"/>
          <w:lang w:val="en-GB"/>
        </w:rPr>
        <w:t>)</w:t>
      </w:r>
      <w:r w:rsidRPr="000153DA">
        <w:rPr>
          <w:rFonts w:ascii="Times New Roman" w:hAnsi="Times New Roman" w:cs="Times New Roman"/>
          <w:lang w:val="en-GB"/>
        </w:rPr>
        <w:t xml:space="preserve">. Errors (predominantly) consisted of </w:t>
      </w:r>
      <w:proofErr w:type="spellStart"/>
      <w:r w:rsidRPr="000153DA">
        <w:rPr>
          <w:rFonts w:ascii="Times New Roman" w:hAnsi="Times New Roman" w:cs="Times New Roman"/>
          <w:lang w:val="en-GB"/>
        </w:rPr>
        <w:t>neologistic</w:t>
      </w:r>
      <w:proofErr w:type="spellEnd"/>
      <w:r w:rsidRPr="000153DA">
        <w:rPr>
          <w:rFonts w:ascii="Times New Roman" w:hAnsi="Times New Roman" w:cs="Times New Roman"/>
          <w:lang w:val="en-GB"/>
        </w:rPr>
        <w:t xml:space="preserve"> (e.g. "escalator" was referred to as "wheel chair staircase"), semantic (e.g. "lion" instead of "sphinx") and visual (e.g. "branch" instead of "asparagus") mistakes. The CAT-NL revealed a weak performance on </w:t>
      </w:r>
      <w:r w:rsidR="006358CE">
        <w:rPr>
          <w:rFonts w:ascii="Times New Roman" w:hAnsi="Times New Roman" w:cs="Times New Roman"/>
          <w:lang w:val="en-GB"/>
        </w:rPr>
        <w:t xml:space="preserve">the </w:t>
      </w:r>
      <w:r w:rsidRPr="000153DA">
        <w:rPr>
          <w:rFonts w:ascii="Times New Roman" w:hAnsi="Times New Roman" w:cs="Times New Roman"/>
          <w:lang w:val="en-GB"/>
        </w:rPr>
        <w:t>oral picture description</w:t>
      </w:r>
      <w:r w:rsidR="006358CE">
        <w:rPr>
          <w:rFonts w:ascii="Times New Roman" w:hAnsi="Times New Roman" w:cs="Times New Roman"/>
          <w:lang w:val="en-GB"/>
        </w:rPr>
        <w:t>: g</w:t>
      </w:r>
      <w:r w:rsidRPr="000153DA">
        <w:rPr>
          <w:rFonts w:ascii="Times New Roman" w:hAnsi="Times New Roman" w:cs="Times New Roman"/>
          <w:lang w:val="en-GB"/>
        </w:rPr>
        <w:t xml:space="preserve">rammar and syntax were severely impaired. </w:t>
      </w:r>
      <w:r w:rsidR="00E73610" w:rsidRPr="00E73610">
        <w:rPr>
          <w:rFonts w:ascii="Times New Roman" w:hAnsi="Times New Roman" w:cs="Times New Roman"/>
          <w:lang w:val="en-GB"/>
        </w:rPr>
        <w:t>During her last test</w:t>
      </w:r>
      <w:r w:rsidR="006358CE">
        <w:rPr>
          <w:rFonts w:ascii="Times New Roman" w:hAnsi="Times New Roman" w:cs="Times New Roman"/>
          <w:lang w:val="en-GB"/>
        </w:rPr>
        <w:t>ing</w:t>
      </w:r>
      <w:r w:rsidR="00E73610" w:rsidRPr="00E73610">
        <w:rPr>
          <w:rFonts w:ascii="Times New Roman" w:hAnsi="Times New Roman" w:cs="Times New Roman"/>
          <w:lang w:val="en-GB"/>
        </w:rPr>
        <w:t xml:space="preserve"> session, issues were </w:t>
      </w:r>
      <w:r w:rsidR="006358CE">
        <w:rPr>
          <w:rFonts w:ascii="Times New Roman" w:hAnsi="Times New Roman" w:cs="Times New Roman"/>
          <w:lang w:val="en-GB"/>
        </w:rPr>
        <w:t xml:space="preserve">hence </w:t>
      </w:r>
      <w:r w:rsidR="00E73610" w:rsidRPr="00E73610">
        <w:rPr>
          <w:rFonts w:ascii="Times New Roman" w:hAnsi="Times New Roman" w:cs="Times New Roman"/>
          <w:lang w:val="en-GB"/>
        </w:rPr>
        <w:t xml:space="preserve">very specifically situated in the area of recent memory, </w:t>
      </w:r>
      <w:r w:rsidR="0088370D">
        <w:rPr>
          <w:rFonts w:ascii="Times New Roman" w:hAnsi="Times New Roman" w:cs="Times New Roman"/>
          <w:lang w:val="en-GB"/>
        </w:rPr>
        <w:t xml:space="preserve">attention, </w:t>
      </w:r>
      <w:r w:rsidR="00E73610" w:rsidRPr="00E73610">
        <w:rPr>
          <w:rFonts w:ascii="Times New Roman" w:hAnsi="Times New Roman" w:cs="Times New Roman"/>
          <w:lang w:val="en-GB"/>
        </w:rPr>
        <w:t>executive functioning, and naming and narrative skills</w:t>
      </w:r>
      <w:r w:rsidR="0045772C">
        <w:rPr>
          <w:rFonts w:ascii="Times New Roman" w:hAnsi="Times New Roman" w:cs="Times New Roman"/>
          <w:lang w:val="en-GB"/>
        </w:rPr>
        <w:t>.</w:t>
      </w:r>
    </w:p>
    <w:p w14:paraId="6A497CC8" w14:textId="77777777" w:rsidR="00AE2E06" w:rsidRPr="00D85D7B" w:rsidRDefault="00AE2E06" w:rsidP="00A83045">
      <w:pPr>
        <w:pStyle w:val="Default"/>
        <w:spacing w:line="480" w:lineRule="auto"/>
        <w:jc w:val="both"/>
        <w:rPr>
          <w:rFonts w:ascii="Times New Roman" w:hAnsi="Times New Roman" w:cs="Times New Roman"/>
          <w:color w:val="auto"/>
          <w:lang w:val="en-GB"/>
        </w:rPr>
      </w:pPr>
    </w:p>
    <w:p w14:paraId="5499C3C3" w14:textId="2EEC2BF6" w:rsidR="008C4FBA" w:rsidRPr="00D85D7B" w:rsidRDefault="008C4FBA" w:rsidP="00A83045">
      <w:pPr>
        <w:pStyle w:val="Default"/>
        <w:spacing w:line="480" w:lineRule="auto"/>
        <w:jc w:val="both"/>
        <w:rPr>
          <w:rFonts w:ascii="Times New Roman" w:hAnsi="Times New Roman" w:cs="Times New Roman"/>
          <w:b/>
          <w:i/>
          <w:color w:val="auto"/>
          <w:lang w:val="en-GB"/>
        </w:rPr>
      </w:pPr>
      <w:r w:rsidRPr="00D85D7B">
        <w:rPr>
          <w:rFonts w:ascii="Times New Roman" w:hAnsi="Times New Roman" w:cs="Times New Roman"/>
          <w:b/>
          <w:i/>
          <w:lang w:val="en-US"/>
        </w:rPr>
        <w:t>2.3. Psychodiagnostic examinations</w:t>
      </w:r>
    </w:p>
    <w:p w14:paraId="65A9AAC1" w14:textId="2F89E67F" w:rsidR="00C636D5" w:rsidRPr="00D85D7B" w:rsidRDefault="00C636D5" w:rsidP="00A83045">
      <w:pPr>
        <w:pStyle w:val="Default"/>
        <w:spacing w:line="480" w:lineRule="auto"/>
        <w:jc w:val="both"/>
        <w:rPr>
          <w:rFonts w:ascii="Times" w:hAnsi="Times" w:cs="Times New Roman"/>
          <w:color w:val="auto"/>
          <w:lang w:val="en-GB"/>
        </w:rPr>
      </w:pPr>
    </w:p>
    <w:p w14:paraId="113A6132" w14:textId="77777777" w:rsidR="00D91FBA" w:rsidRDefault="00C636D5" w:rsidP="00712488">
      <w:pPr>
        <w:spacing w:line="480" w:lineRule="auto"/>
        <w:ind w:firstLine="708"/>
        <w:jc w:val="both"/>
        <w:rPr>
          <w:rFonts w:ascii="Times" w:hAnsi="Times"/>
        </w:rPr>
      </w:pPr>
      <w:r w:rsidRPr="00D85D7B">
        <w:rPr>
          <w:rFonts w:ascii="Times" w:hAnsi="Times"/>
          <w:lang w:val="en-GB"/>
        </w:rPr>
        <w:t xml:space="preserve">In December 2014, the patient underwent a </w:t>
      </w:r>
      <w:proofErr w:type="spellStart"/>
      <w:r w:rsidR="00CF18D2" w:rsidRPr="00D85D7B">
        <w:rPr>
          <w:rFonts w:ascii="Times" w:hAnsi="Times"/>
          <w:lang w:val="en-GB"/>
        </w:rPr>
        <w:t>psychodiagnostic</w:t>
      </w:r>
      <w:proofErr w:type="spellEnd"/>
      <w:r w:rsidRPr="00D85D7B">
        <w:rPr>
          <w:rFonts w:ascii="Times" w:hAnsi="Times"/>
          <w:lang w:val="en-GB"/>
        </w:rPr>
        <w:t xml:space="preserve"> assessment</w:t>
      </w:r>
      <w:r w:rsidR="004D2F87" w:rsidRPr="00D85D7B">
        <w:rPr>
          <w:rFonts w:ascii="Times" w:hAnsi="Times"/>
          <w:lang w:val="en-GB"/>
        </w:rPr>
        <w:t xml:space="preserve"> in the neurolinguistics and </w:t>
      </w:r>
      <w:r w:rsidR="00966958" w:rsidRPr="00D85D7B">
        <w:rPr>
          <w:rFonts w:ascii="Times" w:hAnsi="Times"/>
          <w:lang w:val="en-GB"/>
        </w:rPr>
        <w:t xml:space="preserve">neuropsychology </w:t>
      </w:r>
      <w:r w:rsidR="004D2F87" w:rsidRPr="00D85D7B">
        <w:rPr>
          <w:rFonts w:ascii="Times" w:hAnsi="Times"/>
          <w:lang w:val="en-GB"/>
        </w:rPr>
        <w:t>department</w:t>
      </w:r>
      <w:r w:rsidR="00C918CD" w:rsidRPr="00D85D7B">
        <w:rPr>
          <w:rFonts w:ascii="Times" w:hAnsi="Times"/>
          <w:lang w:val="en-GB"/>
        </w:rPr>
        <w:t xml:space="preserve"> of the hospital where she was initially seen</w:t>
      </w:r>
      <w:r w:rsidR="00D7491E" w:rsidRPr="00D85D7B">
        <w:rPr>
          <w:rFonts w:ascii="Times" w:hAnsi="Times"/>
          <w:lang w:val="en-GB"/>
        </w:rPr>
        <w:t xml:space="preserve"> as a part of the work-up</w:t>
      </w:r>
      <w:r w:rsidRPr="00D85D7B">
        <w:rPr>
          <w:rFonts w:ascii="Times" w:hAnsi="Times"/>
          <w:lang w:val="en-GB"/>
        </w:rPr>
        <w:t xml:space="preserve">. </w:t>
      </w:r>
      <w:r w:rsidRPr="00D85D7B">
        <w:rPr>
          <w:rFonts w:ascii="Times" w:hAnsi="Times"/>
        </w:rPr>
        <w:t>The tests consisted of the M</w:t>
      </w:r>
      <w:r w:rsidR="0033171F" w:rsidRPr="00D85D7B">
        <w:rPr>
          <w:rFonts w:ascii="Times" w:hAnsi="Times"/>
        </w:rPr>
        <w:t xml:space="preserve">innesota </w:t>
      </w:r>
      <w:r w:rsidRPr="00D85D7B">
        <w:rPr>
          <w:rFonts w:ascii="Times" w:hAnsi="Times"/>
        </w:rPr>
        <w:t>M</w:t>
      </w:r>
      <w:r w:rsidR="0033171F" w:rsidRPr="00D85D7B">
        <w:rPr>
          <w:rFonts w:ascii="Times" w:hAnsi="Times"/>
        </w:rPr>
        <w:t xml:space="preserve">ultiphasic </w:t>
      </w:r>
      <w:r w:rsidRPr="00D85D7B">
        <w:rPr>
          <w:rFonts w:ascii="Times" w:hAnsi="Times"/>
        </w:rPr>
        <w:t>P</w:t>
      </w:r>
      <w:r w:rsidR="0033171F" w:rsidRPr="00D85D7B">
        <w:rPr>
          <w:rFonts w:ascii="Times" w:hAnsi="Times"/>
        </w:rPr>
        <w:t>ersonality Inventory</w:t>
      </w:r>
      <w:r w:rsidRPr="00D85D7B">
        <w:rPr>
          <w:rFonts w:ascii="Times" w:hAnsi="Times"/>
        </w:rPr>
        <w:t>-2 (</w:t>
      </w:r>
      <w:r w:rsidR="00A3621F" w:rsidRPr="00D85D7B">
        <w:rPr>
          <w:rFonts w:ascii="Times" w:hAnsi="Times"/>
        </w:rPr>
        <w:t xml:space="preserve">MMPI-2, </w:t>
      </w:r>
      <w:r w:rsidR="0009353D" w:rsidRPr="00D85D7B">
        <w:rPr>
          <w:rFonts w:ascii="Times" w:hAnsi="Times"/>
        </w:rPr>
        <w:t>3</w:t>
      </w:r>
      <w:r w:rsidR="004C5BF6">
        <w:rPr>
          <w:rFonts w:ascii="Times" w:hAnsi="Times"/>
        </w:rPr>
        <w:t>2</w:t>
      </w:r>
      <w:r w:rsidRPr="00D85D7B">
        <w:rPr>
          <w:rFonts w:ascii="Times" w:hAnsi="Times"/>
        </w:rPr>
        <w:t>), NEO-FFI</w:t>
      </w:r>
      <w:r w:rsidR="009461BE" w:rsidRPr="00D85D7B">
        <w:rPr>
          <w:rFonts w:ascii="Times" w:hAnsi="Times"/>
        </w:rPr>
        <w:t xml:space="preserve"> (Neuroticism, Extraversion, Openness - Five Factor Inventory,</w:t>
      </w:r>
      <w:r w:rsidR="00FC6AA7" w:rsidRPr="00D85D7B">
        <w:rPr>
          <w:rFonts w:ascii="Times" w:hAnsi="Times"/>
        </w:rPr>
        <w:t xml:space="preserve"> </w:t>
      </w:r>
      <w:r w:rsidR="00B12408" w:rsidRPr="00D85D7B">
        <w:rPr>
          <w:rFonts w:ascii="Times" w:hAnsi="Times"/>
        </w:rPr>
        <w:t>3</w:t>
      </w:r>
      <w:r w:rsidR="004C5BF6">
        <w:rPr>
          <w:rFonts w:ascii="Times" w:hAnsi="Times"/>
        </w:rPr>
        <w:t>3</w:t>
      </w:r>
      <w:r w:rsidR="009461BE" w:rsidRPr="00D85D7B">
        <w:rPr>
          <w:rFonts w:ascii="Times" w:hAnsi="Times"/>
        </w:rPr>
        <w:t>)</w:t>
      </w:r>
      <w:r w:rsidRPr="00D85D7B">
        <w:rPr>
          <w:rFonts w:ascii="Times" w:hAnsi="Times"/>
        </w:rPr>
        <w:t xml:space="preserve">, the Defense Style Questionnaire-60 (DSQ; </w:t>
      </w:r>
      <w:r w:rsidR="00B12408" w:rsidRPr="00D85D7B">
        <w:rPr>
          <w:rFonts w:ascii="Times" w:hAnsi="Times"/>
        </w:rPr>
        <w:t>3</w:t>
      </w:r>
      <w:r w:rsidR="004C5BF6">
        <w:rPr>
          <w:rFonts w:ascii="Times" w:hAnsi="Times"/>
        </w:rPr>
        <w:t>4</w:t>
      </w:r>
      <w:r w:rsidRPr="00D85D7B">
        <w:rPr>
          <w:rFonts w:ascii="Times" w:hAnsi="Times"/>
        </w:rPr>
        <w:t xml:space="preserve">), the </w:t>
      </w:r>
      <w:proofErr w:type="spellStart"/>
      <w:r w:rsidRPr="00D85D7B">
        <w:rPr>
          <w:rFonts w:ascii="Times" w:hAnsi="Times"/>
        </w:rPr>
        <w:t>Supernormality</w:t>
      </w:r>
      <w:proofErr w:type="spellEnd"/>
      <w:r w:rsidRPr="00D85D7B">
        <w:rPr>
          <w:rFonts w:ascii="Times" w:hAnsi="Times"/>
        </w:rPr>
        <w:t xml:space="preserve"> Scale (SS; </w:t>
      </w:r>
      <w:r w:rsidR="004C5BF6">
        <w:rPr>
          <w:rFonts w:ascii="Times" w:hAnsi="Times"/>
        </w:rPr>
        <w:t>35</w:t>
      </w:r>
      <w:r w:rsidRPr="00D85D7B">
        <w:rPr>
          <w:rFonts w:ascii="Times" w:hAnsi="Times"/>
        </w:rPr>
        <w:t xml:space="preserve">), the Beck Depression Inventory-II (BDI; </w:t>
      </w:r>
      <w:r w:rsidR="00B12408" w:rsidRPr="00D85D7B">
        <w:rPr>
          <w:rFonts w:ascii="Times" w:hAnsi="Times"/>
        </w:rPr>
        <w:t>3</w:t>
      </w:r>
      <w:r w:rsidR="004C5BF6">
        <w:rPr>
          <w:rFonts w:ascii="Times" w:hAnsi="Times"/>
        </w:rPr>
        <w:t>6</w:t>
      </w:r>
      <w:r w:rsidRPr="00D85D7B">
        <w:rPr>
          <w:rFonts w:ascii="Times" w:hAnsi="Times"/>
        </w:rPr>
        <w:t xml:space="preserve">), the Depressive Experience Questionnaire (DEQ; </w:t>
      </w:r>
      <w:r w:rsidR="00B12408" w:rsidRPr="00D85D7B">
        <w:rPr>
          <w:rFonts w:ascii="Times" w:hAnsi="Times"/>
        </w:rPr>
        <w:t>3</w:t>
      </w:r>
      <w:r w:rsidR="004C5BF6">
        <w:rPr>
          <w:rFonts w:ascii="Times" w:hAnsi="Times"/>
        </w:rPr>
        <w:t>7</w:t>
      </w:r>
      <w:r w:rsidRPr="00D85D7B">
        <w:rPr>
          <w:rFonts w:ascii="Times" w:hAnsi="Times"/>
        </w:rPr>
        <w:t xml:space="preserve">), the List of Indeterminate Psychopathology (LIPP; </w:t>
      </w:r>
      <w:r w:rsidR="00B12408" w:rsidRPr="00D85D7B">
        <w:rPr>
          <w:rFonts w:ascii="Times" w:hAnsi="Times"/>
        </w:rPr>
        <w:t>3</w:t>
      </w:r>
      <w:r w:rsidR="004C5BF6">
        <w:rPr>
          <w:rFonts w:ascii="Times" w:hAnsi="Times"/>
        </w:rPr>
        <w:t>8</w:t>
      </w:r>
      <w:r w:rsidRPr="00D85D7B">
        <w:rPr>
          <w:rFonts w:ascii="Times" w:hAnsi="Times"/>
        </w:rPr>
        <w:t xml:space="preserve">), Rotter Incomplete Sentence Blanks (RISB; </w:t>
      </w:r>
      <w:r w:rsidR="004C5BF6">
        <w:rPr>
          <w:rFonts w:ascii="Times" w:hAnsi="Times"/>
        </w:rPr>
        <w:t>39</w:t>
      </w:r>
      <w:r w:rsidRPr="00D85D7B">
        <w:rPr>
          <w:rFonts w:ascii="Times" w:hAnsi="Times"/>
        </w:rPr>
        <w:t xml:space="preserve">), as well as an exhaustive psychological examination (both individually and conjointly with her husband). </w:t>
      </w:r>
    </w:p>
    <w:p w14:paraId="6D5E78FC" w14:textId="5C3E9A32" w:rsidR="00C636D5" w:rsidRPr="00D85D7B" w:rsidRDefault="00DC4DF4" w:rsidP="00D91FBA">
      <w:pPr>
        <w:spacing w:line="480" w:lineRule="auto"/>
        <w:ind w:firstLine="708"/>
        <w:jc w:val="both"/>
        <w:rPr>
          <w:rFonts w:ascii="Times" w:hAnsi="Times"/>
        </w:rPr>
      </w:pPr>
      <w:r w:rsidRPr="00D85D7B">
        <w:rPr>
          <w:rFonts w:ascii="Times" w:hAnsi="Times"/>
        </w:rPr>
        <w:lastRenderedPageBreak/>
        <w:t>Her overall personality profile (MMPI, DSQ, DEQ) revealed a sensitive, people-pleasing, dependent personality without any indications for a psychotic structure or symptoms. On the contrary, there were more indications for a stable neurotic personality organization (4</w:t>
      </w:r>
      <w:r w:rsidR="004C5BF6">
        <w:rPr>
          <w:rFonts w:ascii="Times" w:hAnsi="Times"/>
        </w:rPr>
        <w:t>0</w:t>
      </w:r>
      <w:r w:rsidRPr="00D85D7B">
        <w:rPr>
          <w:rFonts w:ascii="Times" w:hAnsi="Times"/>
        </w:rPr>
        <w:t xml:space="preserve">). The test results could not account for the psychotic behavior that had been noted in past. </w:t>
      </w:r>
      <w:r w:rsidR="00C636D5" w:rsidRPr="00D85D7B">
        <w:rPr>
          <w:rFonts w:ascii="Times" w:hAnsi="Times"/>
        </w:rPr>
        <w:t xml:space="preserve">Malingering tests (the SS, LIPP and MMPI-2 </w:t>
      </w:r>
      <w:r w:rsidR="00B45421" w:rsidRPr="00D85D7B">
        <w:rPr>
          <w:rFonts w:ascii="Times" w:hAnsi="Times"/>
        </w:rPr>
        <w:t>v</w:t>
      </w:r>
      <w:r w:rsidR="00C636D5" w:rsidRPr="00D85D7B">
        <w:rPr>
          <w:rFonts w:ascii="Times" w:hAnsi="Times"/>
        </w:rPr>
        <w:t xml:space="preserve">alidity indices) revealed a slight tendency for a naive positive self-presentation, but without significant effects on test results. The BDI-2, DSQ-60 </w:t>
      </w:r>
      <w:r w:rsidR="00AF72C8" w:rsidRPr="00D85D7B">
        <w:rPr>
          <w:rFonts w:ascii="Times" w:hAnsi="Times"/>
        </w:rPr>
        <w:t xml:space="preserve">and </w:t>
      </w:r>
      <w:r w:rsidR="00C636D5" w:rsidRPr="00D85D7B">
        <w:rPr>
          <w:rFonts w:ascii="Times" w:hAnsi="Times"/>
        </w:rPr>
        <w:t>DEQ</w:t>
      </w:r>
      <w:r w:rsidR="00C636D5" w:rsidRPr="00D85D7B" w:rsidDel="00943ECC">
        <w:rPr>
          <w:rFonts w:ascii="Times" w:hAnsi="Times"/>
        </w:rPr>
        <w:t xml:space="preserve"> </w:t>
      </w:r>
      <w:r w:rsidR="00C636D5" w:rsidRPr="00D85D7B">
        <w:rPr>
          <w:rFonts w:ascii="Times" w:hAnsi="Times"/>
        </w:rPr>
        <w:t xml:space="preserve">were presented twice (with a 2-week interval) to check for consistency in response patterns. </w:t>
      </w:r>
    </w:p>
    <w:p w14:paraId="5C544BA3" w14:textId="45B37D75" w:rsidR="00C636D5" w:rsidRPr="00D85D7B" w:rsidRDefault="00C636D5" w:rsidP="00A83045">
      <w:pPr>
        <w:spacing w:line="480" w:lineRule="auto"/>
        <w:ind w:firstLine="708"/>
        <w:jc w:val="both"/>
        <w:rPr>
          <w:rFonts w:ascii="Times" w:hAnsi="Times"/>
        </w:rPr>
      </w:pPr>
      <w:r w:rsidRPr="00D85D7B">
        <w:rPr>
          <w:rFonts w:ascii="Times" w:hAnsi="Times"/>
        </w:rPr>
        <w:t>Individuals with similar profiles (Within Nor</w:t>
      </w:r>
      <w:r w:rsidR="00650588" w:rsidRPr="00D85D7B">
        <w:rPr>
          <w:rFonts w:ascii="Times" w:hAnsi="Times"/>
        </w:rPr>
        <w:t>m</w:t>
      </w:r>
      <w:r w:rsidRPr="00D85D7B">
        <w:rPr>
          <w:rFonts w:ascii="Times" w:hAnsi="Times"/>
        </w:rPr>
        <w:t>al Limit, or "WNL"-profile with a 3-6-0 pattern) are described as normal individuals, experiencing “transient situational distress” (</w:t>
      </w:r>
      <w:r w:rsidR="00525ADE" w:rsidRPr="00D85D7B">
        <w:rPr>
          <w:rFonts w:ascii="Times" w:hAnsi="Times"/>
        </w:rPr>
        <w:t>4</w:t>
      </w:r>
      <w:r w:rsidR="004C5BF6">
        <w:rPr>
          <w:rFonts w:ascii="Times" w:hAnsi="Times"/>
        </w:rPr>
        <w:t>1</w:t>
      </w:r>
      <w:r w:rsidRPr="00D85D7B">
        <w:rPr>
          <w:rFonts w:ascii="Times" w:hAnsi="Times"/>
        </w:rPr>
        <w:t xml:space="preserve">). Their mood is described as stable and happy (as reflected in a BDI-2 total score of 3 out 63). </w:t>
      </w:r>
      <w:r w:rsidR="00EF46B0" w:rsidRPr="00D85D7B">
        <w:rPr>
          <w:rFonts w:ascii="Times" w:hAnsi="Times"/>
        </w:rPr>
        <w:t>The p</w:t>
      </w:r>
      <w:r w:rsidR="00993C04" w:rsidRPr="00D85D7B">
        <w:rPr>
          <w:rFonts w:ascii="Times" w:hAnsi="Times"/>
        </w:rPr>
        <w:t xml:space="preserve">atient did no </w:t>
      </w:r>
      <w:r w:rsidRPr="00D85D7B">
        <w:rPr>
          <w:rFonts w:ascii="Times" w:hAnsi="Times"/>
        </w:rPr>
        <w:t xml:space="preserve">longer mention any cognitive issues herself, although these were formally identified in neurocognitive testing. Although these code-types are associated with reported transient psychotic symptoms, it remains unclear whether her low scores warrant this association. The profiles did not suggest a </w:t>
      </w:r>
      <w:r w:rsidR="00993C04" w:rsidRPr="00D85D7B">
        <w:rPr>
          <w:rFonts w:ascii="Times" w:hAnsi="Times"/>
        </w:rPr>
        <w:t xml:space="preserve">strong </w:t>
      </w:r>
      <w:r w:rsidRPr="00D85D7B">
        <w:rPr>
          <w:rFonts w:ascii="Times" w:hAnsi="Times"/>
        </w:rPr>
        <w:t xml:space="preserve">potential for somatization or for a conversion disorder. Nevertheless, clear indications were found for a dependent personality. Through analysis of quantitative tests results, projective tests (RISB) and the clinical examination, the neurotic personality organization </w:t>
      </w:r>
      <w:r w:rsidR="00741ED7">
        <w:rPr>
          <w:rFonts w:ascii="Times" w:hAnsi="Times"/>
        </w:rPr>
        <w:t>proved to be</w:t>
      </w:r>
      <w:r w:rsidRPr="00D85D7B">
        <w:rPr>
          <w:rFonts w:ascii="Times" w:hAnsi="Times"/>
        </w:rPr>
        <w:t xml:space="preserve"> arguably immature. </w:t>
      </w:r>
    </w:p>
    <w:p w14:paraId="3DF4C1AF" w14:textId="77777777" w:rsidR="00955B48" w:rsidRPr="00D85D7B" w:rsidRDefault="00955B48" w:rsidP="00A83045">
      <w:pPr>
        <w:spacing w:line="480" w:lineRule="auto"/>
        <w:ind w:firstLine="708"/>
        <w:jc w:val="both"/>
        <w:rPr>
          <w:rFonts w:ascii="Times" w:hAnsi="Times"/>
        </w:rPr>
      </w:pPr>
    </w:p>
    <w:p w14:paraId="7DADC904" w14:textId="6B86BF96" w:rsidR="007C2DD2" w:rsidRDefault="00993C04" w:rsidP="00712488">
      <w:pPr>
        <w:spacing w:line="480" w:lineRule="auto"/>
        <w:ind w:firstLine="708"/>
        <w:jc w:val="both"/>
        <w:rPr>
          <w:rFonts w:ascii="Times" w:hAnsi="Times"/>
        </w:rPr>
      </w:pPr>
      <w:r w:rsidRPr="00D85D7B">
        <w:rPr>
          <w:rFonts w:ascii="Times" w:hAnsi="Times"/>
        </w:rPr>
        <w:t xml:space="preserve">It is important </w:t>
      </w:r>
      <w:r w:rsidR="007754F0" w:rsidRPr="00D85D7B">
        <w:rPr>
          <w:rFonts w:ascii="Times" w:hAnsi="Times"/>
        </w:rPr>
        <w:t>to mention that</w:t>
      </w:r>
      <w:r w:rsidR="00C636D5" w:rsidRPr="00D85D7B">
        <w:rPr>
          <w:rFonts w:ascii="Times" w:hAnsi="Times"/>
        </w:rPr>
        <w:t xml:space="preserve"> the test results did not allow a clear interpretation. The face-to-face examination</w:t>
      </w:r>
      <w:r w:rsidR="00582A2A" w:rsidRPr="00D85D7B">
        <w:rPr>
          <w:rFonts w:ascii="Times" w:hAnsi="Times"/>
        </w:rPr>
        <w:t>, however,</w:t>
      </w:r>
      <w:r w:rsidR="00C636D5" w:rsidRPr="00D85D7B">
        <w:rPr>
          <w:rFonts w:ascii="Times" w:hAnsi="Times"/>
        </w:rPr>
        <w:t xml:space="preserve"> was more informative. During the first interview, the accent was subtle, only slightly noticeable when technical</w:t>
      </w:r>
      <w:r w:rsidR="00D91FBA">
        <w:rPr>
          <w:rFonts w:ascii="Times" w:hAnsi="Times"/>
        </w:rPr>
        <w:t xml:space="preserve"> or</w:t>
      </w:r>
      <w:r w:rsidR="00C636D5" w:rsidRPr="00D85D7B">
        <w:rPr>
          <w:rFonts w:ascii="Times" w:hAnsi="Times"/>
        </w:rPr>
        <w:t xml:space="preserve"> peripheral </w:t>
      </w:r>
      <w:r w:rsidR="00582A2A" w:rsidRPr="00D85D7B">
        <w:rPr>
          <w:rFonts w:ascii="Times" w:hAnsi="Times"/>
        </w:rPr>
        <w:t xml:space="preserve">topics </w:t>
      </w:r>
      <w:r w:rsidR="00C636D5" w:rsidRPr="00D85D7B">
        <w:rPr>
          <w:rFonts w:ascii="Times" w:hAnsi="Times"/>
        </w:rPr>
        <w:t>were discussed</w:t>
      </w:r>
      <w:r w:rsidR="00D91FBA">
        <w:rPr>
          <w:rFonts w:ascii="Times" w:hAnsi="Times"/>
        </w:rPr>
        <w:t>, b</w:t>
      </w:r>
      <w:r w:rsidR="00C636D5" w:rsidRPr="00D85D7B">
        <w:rPr>
          <w:rFonts w:ascii="Times" w:hAnsi="Times"/>
        </w:rPr>
        <w:t xml:space="preserve">ut when the conversation touched upon affective topics, her accent and her speech distorted rapidly. It changed back to normal when less emotional issues were discussed. During the interviews, she was pleasant, polite and very open. Although she </w:t>
      </w:r>
      <w:r w:rsidR="00C636D5" w:rsidRPr="00D85D7B">
        <w:rPr>
          <w:rFonts w:ascii="Times" w:hAnsi="Times"/>
        </w:rPr>
        <w:lastRenderedPageBreak/>
        <w:t>did not recognize any psychopathology, suffering or mental pain at first, she (through a discussion with her partner) recognized her tendency to occult, repress and split affective experience roughly, and nearly dissociate when negative feelings became too threatening</w:t>
      </w:r>
      <w:r w:rsidR="002B2594" w:rsidRPr="00D85D7B">
        <w:rPr>
          <w:rFonts w:ascii="Times" w:hAnsi="Times"/>
        </w:rPr>
        <w:t>.</w:t>
      </w:r>
      <w:r w:rsidR="00C636D5" w:rsidRPr="00D85D7B">
        <w:rPr>
          <w:rFonts w:ascii="Times" w:hAnsi="Times"/>
        </w:rPr>
        <w:t xml:space="preserve"> She appeared interested in the assessment and </w:t>
      </w:r>
      <w:r w:rsidR="00582A2A" w:rsidRPr="00D85D7B">
        <w:rPr>
          <w:rFonts w:ascii="Times" w:hAnsi="Times"/>
        </w:rPr>
        <w:t xml:space="preserve">remained </w:t>
      </w:r>
      <w:r w:rsidR="00C636D5" w:rsidRPr="00D85D7B">
        <w:rPr>
          <w:rFonts w:ascii="Times" w:hAnsi="Times"/>
        </w:rPr>
        <w:t xml:space="preserve">hopeful about its results. When the feedback was provided (the same day) her </w:t>
      </w:r>
      <w:r w:rsidR="00582A2A" w:rsidRPr="00D85D7B">
        <w:rPr>
          <w:rFonts w:ascii="Times" w:hAnsi="Times"/>
        </w:rPr>
        <w:t xml:space="preserve">foreign </w:t>
      </w:r>
      <w:r w:rsidR="00C636D5" w:rsidRPr="00D85D7B">
        <w:rPr>
          <w:rFonts w:ascii="Times" w:hAnsi="Times"/>
        </w:rPr>
        <w:t>accent returned almost immediately. By changing the topic of the conversation and the number of individuals present during the conversation (her partner, staff)</w:t>
      </w:r>
      <w:r w:rsidR="00D91FBA">
        <w:rPr>
          <w:rFonts w:ascii="Times" w:hAnsi="Times"/>
        </w:rPr>
        <w:t xml:space="preserve"> -</w:t>
      </w:r>
      <w:r w:rsidR="00C636D5" w:rsidRPr="00D85D7B">
        <w:rPr>
          <w:rFonts w:ascii="Times" w:hAnsi="Times"/>
        </w:rPr>
        <w:t xml:space="preserve"> </w:t>
      </w:r>
      <w:r w:rsidR="00D91FBA">
        <w:rPr>
          <w:rFonts w:ascii="Times" w:hAnsi="Times"/>
        </w:rPr>
        <w:t>and hence</w:t>
      </w:r>
      <w:r w:rsidR="00C636D5" w:rsidRPr="00D85D7B">
        <w:rPr>
          <w:rFonts w:ascii="Times" w:hAnsi="Times"/>
        </w:rPr>
        <w:t xml:space="preserve"> varying the emotional pressure, cognitive load and fatigue</w:t>
      </w:r>
      <w:r w:rsidR="00D91FBA">
        <w:rPr>
          <w:rFonts w:ascii="Times" w:hAnsi="Times"/>
        </w:rPr>
        <w:t xml:space="preserve"> -</w:t>
      </w:r>
      <w:r w:rsidR="00C636D5" w:rsidRPr="00D85D7B">
        <w:rPr>
          <w:rFonts w:ascii="Times" w:hAnsi="Times"/>
        </w:rPr>
        <w:t xml:space="preserve"> quantitative distortions in her accent could be </w:t>
      </w:r>
      <w:r w:rsidR="00627799" w:rsidRPr="00D85D7B">
        <w:rPr>
          <w:rFonts w:ascii="Times" w:hAnsi="Times"/>
        </w:rPr>
        <w:t xml:space="preserve">triggered </w:t>
      </w:r>
      <w:r w:rsidR="00C636D5" w:rsidRPr="00D85D7B">
        <w:rPr>
          <w:rFonts w:ascii="Times" w:hAnsi="Times"/>
        </w:rPr>
        <w:t xml:space="preserve">quite easily until a jargon-like speech </w:t>
      </w:r>
      <w:r w:rsidR="00627799" w:rsidRPr="00D85D7B">
        <w:rPr>
          <w:rFonts w:ascii="Times" w:hAnsi="Times"/>
        </w:rPr>
        <w:t>remained</w:t>
      </w:r>
      <w:r w:rsidR="00C636D5" w:rsidRPr="00D85D7B">
        <w:rPr>
          <w:rFonts w:ascii="Times" w:hAnsi="Times"/>
        </w:rPr>
        <w:t>. It took significantly longer for the accent to disappear again.</w:t>
      </w:r>
      <w:r w:rsidR="00507FB6" w:rsidRPr="00D85D7B">
        <w:rPr>
          <w:rFonts w:ascii="Times" w:hAnsi="Times"/>
        </w:rPr>
        <w:t xml:space="preserve"> </w:t>
      </w:r>
    </w:p>
    <w:p w14:paraId="5138BC66" w14:textId="77777777" w:rsidR="00D91FBA" w:rsidRDefault="00D91FBA" w:rsidP="00712488">
      <w:pPr>
        <w:spacing w:line="480" w:lineRule="auto"/>
        <w:ind w:firstLine="708"/>
        <w:jc w:val="both"/>
        <w:rPr>
          <w:rFonts w:ascii="Times" w:hAnsi="Times"/>
        </w:rPr>
      </w:pPr>
    </w:p>
    <w:p w14:paraId="5595FF71" w14:textId="6B6B2DD0" w:rsidR="00D91FBA" w:rsidRDefault="00F24152" w:rsidP="00E04ED6">
      <w:pPr>
        <w:spacing w:line="480" w:lineRule="auto"/>
        <w:ind w:firstLine="708"/>
        <w:jc w:val="both"/>
      </w:pPr>
      <w:r w:rsidRPr="00F24152">
        <w:t>In 2015, the patient was examined again. The psychiatric evaluation yielded no signs of a depressive disorder, anxiety disorder or obsessive-compulsive disorder, and no symptoms of a post-traumatic disorder or dissociative disorder were found.</w:t>
      </w:r>
      <w:r w:rsidR="00DC4DF4" w:rsidRPr="00D85D7B">
        <w:t xml:space="preserve"> </w:t>
      </w:r>
      <w:r w:rsidR="00DC4DF4">
        <w:t xml:space="preserve">Additional information revealed a very strained relationship with her stepmother following the death of her mother. </w:t>
      </w:r>
      <w:r w:rsidR="00DC4DF4" w:rsidRPr="00D85D7B">
        <w:t>Psychosomatically, a change of accent was very noticeable: it ranged from Belgian Dutch to (flawed) German. This accent changed as a result of increased fatigue. Therefore, a diagnosis of FAS seemed appropriate at the time of psychiatric evaluation. Presentation was consistent with a DSM-5 (</w:t>
      </w:r>
      <w:r w:rsidR="004C5BF6">
        <w:t>4</w:t>
      </w:r>
      <w:r w:rsidR="00DC4DF4" w:rsidRPr="00D85D7B">
        <w:t>2) classification of “conversion disorder” with speech symptoms.</w:t>
      </w:r>
    </w:p>
    <w:p w14:paraId="09C9776E" w14:textId="77777777" w:rsidR="00E04ED6" w:rsidRPr="00E04ED6" w:rsidRDefault="00E04ED6" w:rsidP="00E04ED6">
      <w:pPr>
        <w:spacing w:line="480" w:lineRule="auto"/>
        <w:ind w:firstLine="708"/>
        <w:jc w:val="both"/>
      </w:pPr>
    </w:p>
    <w:p w14:paraId="30074A65" w14:textId="355F58D4" w:rsidR="00F74B96" w:rsidRPr="00D85D7B" w:rsidRDefault="008C4FBA" w:rsidP="00A83045">
      <w:pPr>
        <w:spacing w:line="480" w:lineRule="auto"/>
        <w:jc w:val="both"/>
        <w:rPr>
          <w:b/>
          <w:i/>
        </w:rPr>
      </w:pPr>
      <w:r w:rsidRPr="00D85D7B">
        <w:rPr>
          <w:b/>
          <w:i/>
        </w:rPr>
        <w:t xml:space="preserve">2.4. </w:t>
      </w:r>
      <w:r w:rsidR="00F74B96" w:rsidRPr="00D85D7B">
        <w:rPr>
          <w:b/>
          <w:i/>
        </w:rPr>
        <w:t>Phonetic description of speech</w:t>
      </w:r>
    </w:p>
    <w:p w14:paraId="64F88827" w14:textId="77777777" w:rsidR="00F74B96" w:rsidRPr="00D85D7B" w:rsidRDefault="00F74B96" w:rsidP="00A83045">
      <w:pPr>
        <w:spacing w:line="480" w:lineRule="auto"/>
        <w:jc w:val="both"/>
        <w:rPr>
          <w:b/>
          <w:sz w:val="30"/>
          <w:szCs w:val="30"/>
        </w:rPr>
      </w:pPr>
    </w:p>
    <w:p w14:paraId="258C07DE" w14:textId="40C06D02" w:rsidR="00653511" w:rsidRPr="00D85D7B" w:rsidRDefault="0000728B" w:rsidP="00A83045">
      <w:pPr>
        <w:spacing w:line="480" w:lineRule="auto"/>
        <w:jc w:val="both"/>
      </w:pPr>
      <w:r w:rsidRPr="00D85D7B">
        <w:rPr>
          <w:b/>
          <w:sz w:val="30"/>
          <w:szCs w:val="30"/>
        </w:rPr>
        <w:tab/>
      </w:r>
      <w:r w:rsidR="00836D6B" w:rsidRPr="00D85D7B">
        <w:t>We recorded two spontaneous speech samples</w:t>
      </w:r>
      <w:r w:rsidRPr="00D85D7B">
        <w:t xml:space="preserve">: one </w:t>
      </w:r>
      <w:r w:rsidR="00627799" w:rsidRPr="00D85D7B">
        <w:t xml:space="preserve">with </w:t>
      </w:r>
      <w:r w:rsidR="00E76654" w:rsidRPr="00D85D7B">
        <w:t xml:space="preserve">accented </w:t>
      </w:r>
      <w:r w:rsidR="00C84C55" w:rsidRPr="00D85D7B">
        <w:t>spontaneous speech</w:t>
      </w:r>
      <w:r w:rsidRPr="00D85D7B">
        <w:t xml:space="preserve"> </w:t>
      </w:r>
      <w:r w:rsidR="00C84C55" w:rsidRPr="00D85D7B">
        <w:t xml:space="preserve">and </w:t>
      </w:r>
      <w:r w:rsidRPr="00D85D7B">
        <w:t>one</w:t>
      </w:r>
      <w:r w:rsidR="00E76654" w:rsidRPr="00D85D7B">
        <w:t xml:space="preserve"> with</w:t>
      </w:r>
      <w:r w:rsidR="00C84C55" w:rsidRPr="00D85D7B">
        <w:t xml:space="preserve"> </w:t>
      </w:r>
      <w:r w:rsidR="007D73C8" w:rsidRPr="00D85D7B">
        <w:t>(</w:t>
      </w:r>
      <w:r w:rsidRPr="00D85D7B">
        <w:t>phonological</w:t>
      </w:r>
      <w:r w:rsidR="007D73C8" w:rsidRPr="00D85D7B">
        <w:t>)</w:t>
      </w:r>
      <w:r w:rsidRPr="00D85D7B">
        <w:t xml:space="preserve"> jargon. </w:t>
      </w:r>
      <w:r w:rsidR="00653511" w:rsidRPr="00D85D7B">
        <w:rPr>
          <w:lang w:val="en-GB"/>
        </w:rPr>
        <w:t xml:space="preserve">There </w:t>
      </w:r>
      <w:r w:rsidR="000060DC" w:rsidRPr="00D85D7B">
        <w:rPr>
          <w:lang w:val="en-GB"/>
        </w:rPr>
        <w:t>a</w:t>
      </w:r>
      <w:r w:rsidR="00653511" w:rsidRPr="00D85D7B">
        <w:rPr>
          <w:lang w:val="en-GB"/>
        </w:rPr>
        <w:t xml:space="preserve">re various aspects of the patient’s </w:t>
      </w:r>
      <w:r w:rsidR="00653511" w:rsidRPr="00D85D7B">
        <w:rPr>
          <w:lang w:val="en-GB"/>
        </w:rPr>
        <w:lastRenderedPageBreak/>
        <w:t xml:space="preserve">speech which could account for the perception of a German accent. As far as the fricatives are concerned, </w:t>
      </w:r>
      <w:r w:rsidR="00627799" w:rsidRPr="00D85D7B">
        <w:rPr>
          <w:lang w:val="en-GB"/>
        </w:rPr>
        <w:t>the patient</w:t>
      </w:r>
      <w:r w:rsidR="00653511" w:rsidRPr="00D85D7B">
        <w:rPr>
          <w:lang w:val="en-GB"/>
        </w:rPr>
        <w:t xml:space="preserve"> sometimes </w:t>
      </w:r>
      <w:r w:rsidR="00B0290B" w:rsidRPr="00D85D7B">
        <w:rPr>
          <w:lang w:val="en-GB"/>
        </w:rPr>
        <w:t>articulate</w:t>
      </w:r>
      <w:r w:rsidR="00627799" w:rsidRPr="00D85D7B">
        <w:rPr>
          <w:lang w:val="en-GB"/>
        </w:rPr>
        <w:t>d</w:t>
      </w:r>
      <w:r w:rsidR="00653511" w:rsidRPr="00D85D7B">
        <w:rPr>
          <w:lang w:val="en-GB"/>
        </w:rPr>
        <w:t xml:space="preserve"> the Dutch alveolar fricatives (/s/ and /z/) as postalveolar /</w:t>
      </w:r>
      <w:r w:rsidR="00653511" w:rsidRPr="00D85D7B">
        <w:rPr>
          <w:sz w:val="26"/>
          <w:szCs w:val="26"/>
        </w:rPr>
        <w:t>ʃ</w:t>
      </w:r>
      <w:r w:rsidR="00653511" w:rsidRPr="00D85D7B">
        <w:rPr>
          <w:rFonts w:ascii="Times" w:hAnsi="Times"/>
          <w:lang w:val="en-GB"/>
        </w:rPr>
        <w:t>/ (</w:t>
      </w:r>
      <w:proofErr w:type="spellStart"/>
      <w:r w:rsidR="00653511" w:rsidRPr="00D85D7B">
        <w:rPr>
          <w:rFonts w:ascii="Times" w:hAnsi="Times"/>
          <w:lang w:val="en-GB"/>
        </w:rPr>
        <w:t>eg.</w:t>
      </w:r>
      <w:proofErr w:type="spellEnd"/>
      <w:r w:rsidR="00653511" w:rsidRPr="00D85D7B">
        <w:rPr>
          <w:rFonts w:ascii="Times" w:hAnsi="Times"/>
          <w:lang w:val="en-GB"/>
        </w:rPr>
        <w:t xml:space="preserve"> [</w:t>
      </w:r>
      <w:proofErr w:type="spellStart"/>
      <w:r w:rsidR="00653511" w:rsidRPr="00D85D7B">
        <w:rPr>
          <w:rFonts w:ascii="Times" w:hAnsi="Times"/>
          <w:lang w:val="en-GB"/>
        </w:rPr>
        <w:t>zwar</w:t>
      </w:r>
      <w:proofErr w:type="spellEnd"/>
      <w:r w:rsidR="00653511" w:rsidRPr="00D85D7B">
        <w:t>ə] “heavy” is pronounced as [</w:t>
      </w:r>
      <w:proofErr w:type="spellStart"/>
      <w:proofErr w:type="gramStart"/>
      <w:r w:rsidR="00653511" w:rsidRPr="00D85D7B">
        <w:rPr>
          <w:sz w:val="26"/>
          <w:szCs w:val="26"/>
        </w:rPr>
        <w:t>ʃwa:rə</w:t>
      </w:r>
      <w:proofErr w:type="spellEnd"/>
      <w:proofErr w:type="gramEnd"/>
      <w:r w:rsidR="00653511" w:rsidRPr="00D85D7B">
        <w:rPr>
          <w:sz w:val="26"/>
          <w:szCs w:val="26"/>
        </w:rPr>
        <w:t>]</w:t>
      </w:r>
      <w:r w:rsidR="00653511" w:rsidRPr="00D85D7B">
        <w:t>, [</w:t>
      </w:r>
      <w:proofErr w:type="spellStart"/>
      <w:r w:rsidR="00653511" w:rsidRPr="00D85D7B">
        <w:t>slapə</w:t>
      </w:r>
      <w:proofErr w:type="spellEnd"/>
      <w:r w:rsidR="00653511" w:rsidRPr="00D85D7B">
        <w:t>] “to sleep” is pronounced as [</w:t>
      </w:r>
      <w:proofErr w:type="spellStart"/>
      <w:r w:rsidR="00653511" w:rsidRPr="00D85D7B">
        <w:rPr>
          <w:sz w:val="26"/>
          <w:szCs w:val="26"/>
        </w:rPr>
        <w:t>ʃla:pə</w:t>
      </w:r>
      <w:proofErr w:type="spellEnd"/>
      <w:r w:rsidR="00653511" w:rsidRPr="00D85D7B">
        <w:t>]). The occurrence of the voiceless postalveolar fricative as the first element in word-initial consonant clusters (e.g. [</w:t>
      </w:r>
      <w:proofErr w:type="spellStart"/>
      <w:proofErr w:type="gramStart"/>
      <w:r w:rsidR="00653511" w:rsidRPr="00D85D7B">
        <w:rPr>
          <w:sz w:val="26"/>
          <w:szCs w:val="26"/>
        </w:rPr>
        <w:t>ʃwa:rə</w:t>
      </w:r>
      <w:proofErr w:type="spellEnd"/>
      <w:proofErr w:type="gramEnd"/>
      <w:r w:rsidR="00653511" w:rsidRPr="00D85D7B">
        <w:rPr>
          <w:sz w:val="26"/>
          <w:szCs w:val="26"/>
        </w:rPr>
        <w:t xml:space="preserve">]) </w:t>
      </w:r>
      <w:r w:rsidR="00653511" w:rsidRPr="00D85D7B">
        <w:t>and in word-final position (e.g. [</w:t>
      </w:r>
      <w:proofErr w:type="spellStart"/>
      <w:r w:rsidR="00653511" w:rsidRPr="00D85D7B">
        <w:rPr>
          <w:rFonts w:eastAsiaTheme="minorEastAsia"/>
          <w:sz w:val="26"/>
          <w:szCs w:val="26"/>
        </w:rPr>
        <w:t>ɑləʃ</w:t>
      </w:r>
      <w:proofErr w:type="spellEnd"/>
      <w:r w:rsidR="00653511" w:rsidRPr="00D85D7B">
        <w:t>]) is a feature of German, not Dutch. Another factor</w:t>
      </w:r>
      <w:r w:rsidR="00E33E99" w:rsidRPr="00D85D7B">
        <w:t xml:space="preserve"> contributing</w:t>
      </w:r>
      <w:r w:rsidR="00653511" w:rsidRPr="00D85D7B">
        <w:t xml:space="preserve"> to the perception of a German accent is the devoicing of the labiodental fricative /v/ to /f/ (e.g. [</w:t>
      </w:r>
      <w:proofErr w:type="spellStart"/>
      <w:r w:rsidR="00653511" w:rsidRPr="00D85D7B">
        <w:rPr>
          <w:sz w:val="26"/>
          <w:szCs w:val="26"/>
        </w:rPr>
        <w:t>fɛʲl</w:t>
      </w:r>
      <w:proofErr w:type="spellEnd"/>
      <w:r w:rsidR="00653511" w:rsidRPr="00D85D7B">
        <w:rPr>
          <w:sz w:val="26"/>
          <w:szCs w:val="26"/>
        </w:rPr>
        <w:t>]</w:t>
      </w:r>
      <w:r w:rsidR="00670F13" w:rsidRPr="00D85D7B">
        <w:rPr>
          <w:sz w:val="26"/>
          <w:szCs w:val="26"/>
        </w:rPr>
        <w:t>,</w:t>
      </w:r>
      <w:r w:rsidR="00653511" w:rsidRPr="00D85D7B">
        <w:rPr>
          <w:sz w:val="26"/>
          <w:szCs w:val="26"/>
        </w:rPr>
        <w:t xml:space="preserve"> </w:t>
      </w:r>
      <w:r w:rsidR="00670F13" w:rsidRPr="00D85D7B">
        <w:rPr>
          <w:sz w:val="26"/>
          <w:szCs w:val="26"/>
        </w:rPr>
        <w:t>“</w:t>
      </w:r>
      <w:r w:rsidR="00653511" w:rsidRPr="00D85D7B">
        <w:rPr>
          <w:sz w:val="26"/>
          <w:szCs w:val="26"/>
        </w:rPr>
        <w:t>much</w:t>
      </w:r>
      <w:r w:rsidR="00670F13" w:rsidRPr="00D85D7B">
        <w:rPr>
          <w:sz w:val="26"/>
          <w:szCs w:val="26"/>
        </w:rPr>
        <w:t>”</w:t>
      </w:r>
      <w:r w:rsidR="00653511" w:rsidRPr="00D85D7B">
        <w:rPr>
          <w:sz w:val="26"/>
          <w:szCs w:val="26"/>
        </w:rPr>
        <w:t>)</w:t>
      </w:r>
      <w:r w:rsidR="00653511" w:rsidRPr="00D85D7B">
        <w:t>, the alveolar fricative /z/ to /s/ (e.g. [</w:t>
      </w:r>
      <w:proofErr w:type="spellStart"/>
      <w:r w:rsidR="00653511" w:rsidRPr="00D85D7B">
        <w:rPr>
          <w:sz w:val="26"/>
          <w:szCs w:val="26"/>
        </w:rPr>
        <w:t>sɛʲnə</w:t>
      </w:r>
      <w:proofErr w:type="spellEnd"/>
      <w:r w:rsidR="00653511" w:rsidRPr="00D85D7B">
        <w:rPr>
          <w:rFonts w:ascii="Doulos SIL" w:hAnsi="Doulos SIL"/>
          <w:sz w:val="26"/>
          <w:szCs w:val="26"/>
        </w:rPr>
        <w:t>]</w:t>
      </w:r>
      <w:r w:rsidR="00670F13" w:rsidRPr="00D85D7B">
        <w:rPr>
          <w:rFonts w:ascii="Doulos SIL" w:hAnsi="Doulos SIL"/>
          <w:sz w:val="26"/>
          <w:szCs w:val="26"/>
        </w:rPr>
        <w:t>,</w:t>
      </w:r>
      <w:r w:rsidR="00653511" w:rsidRPr="00D85D7B">
        <w:t xml:space="preserve"> </w:t>
      </w:r>
      <w:r w:rsidR="00670F13" w:rsidRPr="00D85D7B">
        <w:t>“</w:t>
      </w:r>
      <w:r w:rsidR="00653511" w:rsidRPr="00D85D7B">
        <w:t>his</w:t>
      </w:r>
      <w:r w:rsidR="00670F13" w:rsidRPr="00D85D7B">
        <w:t>”</w:t>
      </w:r>
      <w:r w:rsidR="00653511" w:rsidRPr="00D85D7B">
        <w:t>) and the velar fricative /</w:t>
      </w:r>
      <w:r w:rsidR="00653511" w:rsidRPr="00D85D7B">
        <w:rPr>
          <w:sz w:val="26"/>
          <w:szCs w:val="26"/>
        </w:rPr>
        <w:t>ɣ</w:t>
      </w:r>
      <w:r w:rsidR="00653511" w:rsidRPr="00D85D7B">
        <w:t>/ to /x/ (e.g. [</w:t>
      </w:r>
      <w:proofErr w:type="spellStart"/>
      <w:r w:rsidR="00653511" w:rsidRPr="00D85D7B">
        <w:rPr>
          <w:sz w:val="26"/>
          <w:szCs w:val="26"/>
        </w:rPr>
        <w:t>xəvɑlə</w:t>
      </w:r>
      <w:proofErr w:type="spellEnd"/>
      <w:r w:rsidR="00653511" w:rsidRPr="00D85D7B">
        <w:t>]</w:t>
      </w:r>
      <w:r w:rsidR="00670F13" w:rsidRPr="00D85D7B">
        <w:t>,</w:t>
      </w:r>
      <w:r w:rsidR="00653511" w:rsidRPr="00D85D7B">
        <w:t xml:space="preserve"> </w:t>
      </w:r>
      <w:r w:rsidR="00670F13" w:rsidRPr="00D85D7B">
        <w:t>“</w:t>
      </w:r>
      <w:r w:rsidR="00653511" w:rsidRPr="00D85D7B">
        <w:t>to fall + past tense</w:t>
      </w:r>
      <w:r w:rsidR="00670F13" w:rsidRPr="00D85D7B">
        <w:t>”</w:t>
      </w:r>
      <w:r w:rsidR="00653511" w:rsidRPr="00D85D7B">
        <w:t>). Although the devoicing of fricatives is very common in Belgian Dutch (</w:t>
      </w:r>
      <w:r w:rsidR="00525ADE" w:rsidRPr="00D85D7B">
        <w:t>43</w:t>
      </w:r>
      <w:r w:rsidR="00653511" w:rsidRPr="00D85D7B">
        <w:t xml:space="preserve">) this feature </w:t>
      </w:r>
      <w:r w:rsidR="00627799" w:rsidRPr="00D85D7B">
        <w:t>is consistent with the perception</w:t>
      </w:r>
      <w:r w:rsidR="00653511" w:rsidRPr="00D85D7B">
        <w:t xml:space="preserve"> of a German foreign accent. </w:t>
      </w:r>
    </w:p>
    <w:p w14:paraId="4C1A0D99" w14:textId="7D95A0AB" w:rsidR="001C3667" w:rsidRPr="00D85D7B" w:rsidRDefault="00653511" w:rsidP="00A83045">
      <w:pPr>
        <w:spacing w:line="480" w:lineRule="auto"/>
        <w:ind w:firstLine="709"/>
        <w:jc w:val="both"/>
      </w:pPr>
      <w:r w:rsidRPr="00D85D7B">
        <w:t>In terms of the vowels, there are two relevant observations.</w:t>
      </w:r>
      <w:r w:rsidR="008222C8" w:rsidRPr="00D85D7B">
        <w:t xml:space="preserve"> First</w:t>
      </w:r>
      <w:r w:rsidRPr="00D85D7B">
        <w:t xml:space="preserve">, the patient often adds </w:t>
      </w:r>
      <w:proofErr w:type="spellStart"/>
      <w:r w:rsidRPr="00D85D7B">
        <w:t>sjwa</w:t>
      </w:r>
      <w:proofErr w:type="spellEnd"/>
      <w:r w:rsidRPr="00D85D7B">
        <w:t xml:space="preserve"> to the end of words and this may change the Dutch word into a German word (e.g. Dutch [</w:t>
      </w:r>
      <w:proofErr w:type="spellStart"/>
      <w:r w:rsidRPr="00D85D7B">
        <w:t>zɔn</w:t>
      </w:r>
      <w:proofErr w:type="spellEnd"/>
      <w:r w:rsidRPr="00D85D7B">
        <w:t>] becomes German [</w:t>
      </w:r>
      <w:proofErr w:type="spellStart"/>
      <w:r w:rsidRPr="00D85D7B">
        <w:t>zɔnə</w:t>
      </w:r>
      <w:proofErr w:type="spellEnd"/>
      <w:r w:rsidRPr="00D85D7B">
        <w:t>]</w:t>
      </w:r>
      <w:r w:rsidR="00670F13" w:rsidRPr="00D85D7B">
        <w:t>,</w:t>
      </w:r>
      <w:r w:rsidRPr="00D85D7B">
        <w:t xml:space="preserve"> </w:t>
      </w:r>
      <w:r w:rsidR="00670F13" w:rsidRPr="00D85D7B">
        <w:t>“</w:t>
      </w:r>
      <w:r w:rsidRPr="00D85D7B">
        <w:t>sun</w:t>
      </w:r>
      <w:r w:rsidR="00670F13" w:rsidRPr="00D85D7B">
        <w:t>”</w:t>
      </w:r>
      <w:r w:rsidRPr="00D85D7B">
        <w:t>). Secondly, it should be pointed out that the pronunciation of the diphthong [</w:t>
      </w:r>
      <w:proofErr w:type="spellStart"/>
      <w:r w:rsidRPr="00D85D7B">
        <w:rPr>
          <w:sz w:val="26"/>
          <w:szCs w:val="26"/>
        </w:rPr>
        <w:t>ɛɪ</w:t>
      </w:r>
      <w:proofErr w:type="spellEnd"/>
      <w:r w:rsidRPr="00D85D7B">
        <w:rPr>
          <w:sz w:val="26"/>
          <w:szCs w:val="26"/>
        </w:rPr>
        <w:t xml:space="preserve">] </w:t>
      </w:r>
      <w:r w:rsidRPr="00D85D7B">
        <w:t xml:space="preserve">has an onset which is too </w:t>
      </w:r>
      <w:r w:rsidR="00627799" w:rsidRPr="00D85D7B">
        <w:t xml:space="preserve">posterior </w:t>
      </w:r>
      <w:r w:rsidRPr="00D85D7B">
        <w:t>and too open so that it sounds like [</w:t>
      </w:r>
      <w:proofErr w:type="spellStart"/>
      <w:r w:rsidRPr="00D85D7B">
        <w:t>ɑɪ</w:t>
      </w:r>
      <w:proofErr w:type="spellEnd"/>
      <w:r w:rsidRPr="00D85D7B">
        <w:t>] (e.g. [</w:t>
      </w:r>
      <w:proofErr w:type="spellStart"/>
      <w:r w:rsidRPr="00D85D7B">
        <w:t>mɛɪn</w:t>
      </w:r>
      <w:proofErr w:type="spellEnd"/>
      <w:r w:rsidRPr="00D85D7B">
        <w:t>] becomes [</w:t>
      </w:r>
      <w:proofErr w:type="spellStart"/>
      <w:r w:rsidRPr="00D85D7B">
        <w:t>mɑɪn</w:t>
      </w:r>
      <w:proofErr w:type="spellEnd"/>
      <w:r w:rsidRPr="00D85D7B">
        <w:t>]</w:t>
      </w:r>
      <w:r w:rsidR="00E20162" w:rsidRPr="00D85D7B">
        <w:t>,</w:t>
      </w:r>
      <w:r w:rsidRPr="00D85D7B">
        <w:t xml:space="preserve"> </w:t>
      </w:r>
      <w:r w:rsidR="00E20162" w:rsidRPr="00D85D7B">
        <w:t>“</w:t>
      </w:r>
      <w:r w:rsidRPr="00D85D7B">
        <w:t>mine</w:t>
      </w:r>
      <w:r w:rsidR="00E20162" w:rsidRPr="00D85D7B">
        <w:t>”</w:t>
      </w:r>
      <w:r w:rsidRPr="00D85D7B">
        <w:t>). This no doubt also contributes to the perception of a German accent.</w:t>
      </w:r>
    </w:p>
    <w:p w14:paraId="0B97C2A8" w14:textId="77777777" w:rsidR="009747A6" w:rsidRPr="00D85D7B" w:rsidRDefault="009747A6" w:rsidP="00F35565">
      <w:pPr>
        <w:spacing w:line="480" w:lineRule="auto"/>
        <w:jc w:val="both"/>
        <w:rPr>
          <w:rFonts w:eastAsiaTheme="minorEastAsia"/>
          <w:b/>
          <w:i/>
        </w:rPr>
      </w:pPr>
    </w:p>
    <w:p w14:paraId="71869F83" w14:textId="77777777" w:rsidR="00131B14" w:rsidRPr="00D85D7B" w:rsidRDefault="00131B14" w:rsidP="00A83045">
      <w:pPr>
        <w:spacing w:line="480" w:lineRule="auto"/>
        <w:jc w:val="both"/>
        <w:rPr>
          <w:rFonts w:eastAsiaTheme="minorEastAsia"/>
          <w:b/>
          <w:i/>
        </w:rPr>
      </w:pPr>
      <w:r w:rsidRPr="00D85D7B">
        <w:rPr>
          <w:rFonts w:eastAsiaTheme="minorEastAsia"/>
          <w:b/>
          <w:i/>
        </w:rPr>
        <w:t xml:space="preserve">2.5 Functional MRI </w:t>
      </w:r>
    </w:p>
    <w:p w14:paraId="349487DA" w14:textId="77777777" w:rsidR="00131B14" w:rsidRPr="00D85D7B" w:rsidRDefault="00131B14" w:rsidP="00A83045">
      <w:pPr>
        <w:spacing w:line="480" w:lineRule="auto"/>
        <w:jc w:val="both"/>
        <w:rPr>
          <w:rFonts w:ascii="Times" w:hAnsi="Times"/>
          <w:lang w:val="en-GB"/>
        </w:rPr>
      </w:pPr>
    </w:p>
    <w:p w14:paraId="54A25D26" w14:textId="6B27F8BE" w:rsidR="00131B14" w:rsidRPr="00D85D7B" w:rsidRDefault="00131B14" w:rsidP="00A83045">
      <w:pPr>
        <w:spacing w:line="480" w:lineRule="auto"/>
        <w:jc w:val="both"/>
        <w:rPr>
          <w:rFonts w:ascii="Times" w:hAnsi="Times"/>
          <w:lang w:val="en-GB"/>
        </w:rPr>
      </w:pPr>
      <w:r w:rsidRPr="00D85D7B">
        <w:rPr>
          <w:rFonts w:ascii="Times" w:hAnsi="Times"/>
          <w:lang w:val="en-GB"/>
        </w:rPr>
        <w:tab/>
        <w:t>To study the neurological substrates of the patient’s speech, functional MRI</w:t>
      </w:r>
      <w:r w:rsidR="00BB18DD" w:rsidRPr="00D85D7B">
        <w:rPr>
          <w:rFonts w:ascii="Times" w:hAnsi="Times"/>
          <w:lang w:val="en-GB"/>
        </w:rPr>
        <w:t xml:space="preserve"> (fMRI)</w:t>
      </w:r>
      <w:r w:rsidRPr="00D85D7B">
        <w:rPr>
          <w:rFonts w:ascii="Times" w:hAnsi="Times"/>
          <w:lang w:val="en-GB"/>
        </w:rPr>
        <w:t xml:space="preserve"> was </w:t>
      </w:r>
      <w:r w:rsidR="00ED501E" w:rsidRPr="00D85D7B">
        <w:rPr>
          <w:rFonts w:ascii="Times" w:hAnsi="Times"/>
          <w:lang w:val="en-GB"/>
        </w:rPr>
        <w:t>carried out</w:t>
      </w:r>
      <w:r w:rsidRPr="00D85D7B">
        <w:rPr>
          <w:rFonts w:ascii="Times" w:hAnsi="Times"/>
          <w:lang w:val="en-GB"/>
        </w:rPr>
        <w:t>. The protocol was adapted from</w:t>
      </w:r>
      <w:r w:rsidR="00FA40C7" w:rsidRPr="00D85D7B">
        <w:rPr>
          <w:rFonts w:ascii="Times" w:hAnsi="Times"/>
          <w:lang w:val="en-GB"/>
        </w:rPr>
        <w:t xml:space="preserve"> </w:t>
      </w:r>
      <w:r w:rsidRPr="00D85D7B">
        <w:rPr>
          <w:rFonts w:ascii="Times" w:hAnsi="Times"/>
          <w:lang w:val="en-GB"/>
        </w:rPr>
        <w:t>Brendel et al. (</w:t>
      </w:r>
      <w:r w:rsidR="007E63E3" w:rsidRPr="00D85D7B">
        <w:rPr>
          <w:rFonts w:ascii="Times" w:hAnsi="Times"/>
          <w:lang w:val="en-GB"/>
        </w:rPr>
        <w:t>44</w:t>
      </w:r>
      <w:r w:rsidRPr="00D85D7B">
        <w:rPr>
          <w:rFonts w:ascii="Times" w:hAnsi="Times"/>
          <w:lang w:val="en-GB"/>
        </w:rPr>
        <w:t>) and consisted of one 30-minute run during which three conditions were presented in pseudo-randomized order: “pa-ta-ka” (=planning), “ta-ta-ta” (=no planning), and a visual control condition without articulation (=baseline). All three conditions consisted of a 2</w:t>
      </w:r>
      <w:r w:rsidR="008B3161" w:rsidRPr="00D85D7B">
        <w:rPr>
          <w:rFonts w:ascii="Times" w:hAnsi="Times"/>
          <w:lang w:val="en-GB"/>
        </w:rPr>
        <w:t>-</w:t>
      </w:r>
      <w:r w:rsidRPr="00D85D7B">
        <w:rPr>
          <w:rFonts w:ascii="Times" w:hAnsi="Times"/>
          <w:lang w:val="en-GB"/>
        </w:rPr>
        <w:t xml:space="preserve">second </w:t>
      </w:r>
      <w:r w:rsidRPr="00D85D7B">
        <w:rPr>
          <w:rFonts w:ascii="Times" w:hAnsi="Times"/>
          <w:lang w:val="en-GB"/>
        </w:rPr>
        <w:lastRenderedPageBreak/>
        <w:t>information screen showing which task should be performed (“pa-ta-ka”, “ta-ta-ta”, no articulation), a 2</w:t>
      </w:r>
      <w:r w:rsidR="00217D38" w:rsidRPr="00D85D7B">
        <w:rPr>
          <w:rFonts w:ascii="Times" w:hAnsi="Times"/>
          <w:lang w:val="en-GB"/>
        </w:rPr>
        <w:t>-</w:t>
      </w:r>
      <w:r w:rsidRPr="00D85D7B">
        <w:rPr>
          <w:rFonts w:ascii="Times" w:hAnsi="Times"/>
          <w:lang w:val="en-GB"/>
        </w:rPr>
        <w:t xml:space="preserve">second preparatory visual cue (black cross in the </w:t>
      </w:r>
      <w:proofErr w:type="spellStart"/>
      <w:r w:rsidRPr="00D85D7B">
        <w:rPr>
          <w:rFonts w:ascii="Times" w:hAnsi="Times"/>
          <w:lang w:val="en-GB"/>
        </w:rPr>
        <w:t>center</w:t>
      </w:r>
      <w:proofErr w:type="spellEnd"/>
      <w:r w:rsidRPr="00D85D7B">
        <w:rPr>
          <w:rFonts w:ascii="Times" w:hAnsi="Times"/>
          <w:lang w:val="en-GB"/>
        </w:rPr>
        <w:t xml:space="preserve"> of a white screen) and a 4</w:t>
      </w:r>
      <w:r w:rsidR="00217D38" w:rsidRPr="00D85D7B">
        <w:rPr>
          <w:rFonts w:ascii="Times" w:hAnsi="Times"/>
          <w:lang w:val="en-GB"/>
        </w:rPr>
        <w:t>-</w:t>
      </w:r>
      <w:r w:rsidRPr="00D85D7B">
        <w:rPr>
          <w:rFonts w:ascii="Times" w:hAnsi="Times"/>
          <w:lang w:val="en-GB"/>
        </w:rPr>
        <w:t>second window consisting of 10 flickering crosses at 2.5 Hz, or a 1.6</w:t>
      </w:r>
      <w:r w:rsidR="00217D38" w:rsidRPr="00D85D7B">
        <w:rPr>
          <w:rFonts w:ascii="Times" w:hAnsi="Times"/>
          <w:lang w:val="en-GB"/>
        </w:rPr>
        <w:t>-</w:t>
      </w:r>
      <w:r w:rsidRPr="00D85D7B">
        <w:rPr>
          <w:rFonts w:ascii="Times" w:hAnsi="Times"/>
          <w:lang w:val="en-GB"/>
        </w:rPr>
        <w:t xml:space="preserve">second window consisting of 4 flickering crosses at 2.5Hz. The patient was asked to repeat the syllables “ta-ta-ta” or “pa-ta-ka” synchronously with the flickering cross. The first flicker was the “GO”-signal. The stimuli were presented to the patient on a screen. The patient received articulation training </w:t>
      </w:r>
      <w:r w:rsidR="00754B26" w:rsidRPr="00D85D7B">
        <w:rPr>
          <w:rFonts w:ascii="Times" w:hAnsi="Times"/>
          <w:lang w:val="en-GB"/>
        </w:rPr>
        <w:t>before</w:t>
      </w:r>
      <w:r w:rsidRPr="00D85D7B">
        <w:rPr>
          <w:rFonts w:ascii="Times" w:hAnsi="Times"/>
          <w:lang w:val="en-GB"/>
        </w:rPr>
        <w:t xml:space="preserve"> scanning in order to minimize (mandibular) movement artefacts. Stimuli were programmed in E-Prime (Psychology Software Tools, 2016). </w:t>
      </w:r>
    </w:p>
    <w:p w14:paraId="19512E8C" w14:textId="10A1AD38" w:rsidR="00070B5C" w:rsidRPr="00D85D7B" w:rsidRDefault="00131B14" w:rsidP="00A83045">
      <w:pPr>
        <w:spacing w:line="480" w:lineRule="auto"/>
        <w:jc w:val="both"/>
        <w:rPr>
          <w:rFonts w:ascii="Times" w:hAnsi="Times"/>
          <w:lang w:val="en-GB"/>
        </w:rPr>
      </w:pPr>
      <w:r w:rsidRPr="00D85D7B">
        <w:rPr>
          <w:rFonts w:ascii="Times" w:hAnsi="Times"/>
          <w:lang w:val="en-GB"/>
        </w:rPr>
        <w:tab/>
        <w:t xml:space="preserve">fMRI analyses contrasted the long speech conditions (3 times “pa-ta-ka” and “ta-ta-ta”) with the visual control condition, </w:t>
      </w:r>
      <w:r w:rsidR="00ED501E" w:rsidRPr="00D85D7B">
        <w:rPr>
          <w:rFonts w:ascii="Times" w:hAnsi="Times"/>
          <w:lang w:val="en-GB"/>
        </w:rPr>
        <w:t>analogous to</w:t>
      </w:r>
      <w:r w:rsidRPr="00D85D7B">
        <w:rPr>
          <w:rFonts w:ascii="Times" w:hAnsi="Times"/>
          <w:lang w:val="en-GB"/>
        </w:rPr>
        <w:t xml:space="preserve"> the main analysis of Brendel et al. (</w:t>
      </w:r>
      <w:r w:rsidR="007E63E3" w:rsidRPr="00D85D7B">
        <w:rPr>
          <w:rFonts w:ascii="Times" w:hAnsi="Times"/>
          <w:lang w:val="en-GB"/>
        </w:rPr>
        <w:t>44</w:t>
      </w:r>
      <w:r w:rsidRPr="00D85D7B">
        <w:rPr>
          <w:rFonts w:ascii="Times" w:hAnsi="Times"/>
          <w:lang w:val="en-GB"/>
        </w:rPr>
        <w:t>)</w:t>
      </w:r>
      <w:r w:rsidR="004D3579">
        <w:rPr>
          <w:rFonts w:ascii="Times" w:hAnsi="Times"/>
          <w:lang w:val="en-GB"/>
        </w:rPr>
        <w:t xml:space="preserve"> (see appendix for acquisition specifications and analysis)</w:t>
      </w:r>
      <w:r w:rsidRPr="00D85D7B">
        <w:rPr>
          <w:rFonts w:ascii="Times" w:hAnsi="Times"/>
          <w:lang w:val="en-GB"/>
        </w:rPr>
        <w:t>.</w:t>
      </w:r>
    </w:p>
    <w:p w14:paraId="2C2D82B4" w14:textId="77777777" w:rsidR="00593A5D" w:rsidRPr="00D85D7B" w:rsidRDefault="00593A5D" w:rsidP="00A83045">
      <w:pPr>
        <w:spacing w:line="480" w:lineRule="auto"/>
        <w:jc w:val="both"/>
        <w:rPr>
          <w:rFonts w:ascii="Times" w:hAnsi="Times"/>
        </w:rPr>
      </w:pPr>
    </w:p>
    <w:p w14:paraId="7A83C333" w14:textId="68FBFDCB" w:rsidR="00D43418" w:rsidRPr="00D85D7B" w:rsidRDefault="00945FC0" w:rsidP="00A83045">
      <w:pPr>
        <w:spacing w:line="480" w:lineRule="auto"/>
        <w:jc w:val="both"/>
        <w:rPr>
          <w:rFonts w:ascii="Times" w:hAnsi="Times"/>
          <w:b/>
        </w:rPr>
      </w:pPr>
      <w:r w:rsidRPr="00D85D7B">
        <w:rPr>
          <w:rFonts w:ascii="Times" w:hAnsi="Times"/>
          <w:b/>
        </w:rPr>
        <w:t>[INSERT FIGURE 2.1 AROUND HERE PLEASE]</w:t>
      </w:r>
    </w:p>
    <w:p w14:paraId="1EA49C26" w14:textId="77777777" w:rsidR="00070B5C" w:rsidRDefault="00070B5C" w:rsidP="00A83045">
      <w:pPr>
        <w:spacing w:line="480" w:lineRule="auto"/>
        <w:jc w:val="both"/>
        <w:rPr>
          <w:rFonts w:ascii="Times" w:hAnsi="Times"/>
          <w:b/>
        </w:rPr>
      </w:pPr>
    </w:p>
    <w:p w14:paraId="3929B624" w14:textId="77777777" w:rsidR="00483DB5" w:rsidRDefault="00131B14" w:rsidP="00A83045">
      <w:pPr>
        <w:spacing w:line="480" w:lineRule="auto"/>
        <w:jc w:val="both"/>
        <w:rPr>
          <w:rFonts w:ascii="Times" w:hAnsi="Times"/>
          <w:lang w:val="en-GB"/>
        </w:rPr>
      </w:pPr>
      <w:r w:rsidRPr="00D85D7B">
        <w:rPr>
          <w:rFonts w:ascii="Times" w:hAnsi="Times"/>
          <w:lang w:val="en-GB"/>
        </w:rPr>
        <w:tab/>
        <w:t xml:space="preserve">Results indicated no significant anomalies (see Figure </w:t>
      </w:r>
      <w:r w:rsidR="00945FC0" w:rsidRPr="00D85D7B">
        <w:rPr>
          <w:rFonts w:ascii="Times" w:hAnsi="Times"/>
          <w:lang w:val="en-GB"/>
        </w:rPr>
        <w:t>2.1</w:t>
      </w:r>
      <w:r w:rsidRPr="00D85D7B">
        <w:rPr>
          <w:rFonts w:ascii="Times" w:hAnsi="Times"/>
          <w:lang w:val="en-GB"/>
        </w:rPr>
        <w:t xml:space="preserve">). Table </w:t>
      </w:r>
      <w:r w:rsidR="00945FC0" w:rsidRPr="00D85D7B">
        <w:rPr>
          <w:rFonts w:ascii="Times" w:hAnsi="Times"/>
          <w:lang w:val="en-GB"/>
        </w:rPr>
        <w:t>2.2</w:t>
      </w:r>
      <w:r w:rsidRPr="00D85D7B">
        <w:rPr>
          <w:rFonts w:ascii="Times" w:hAnsi="Times"/>
          <w:lang w:val="en-GB"/>
        </w:rPr>
        <w:t xml:space="preserve"> lists the most important clusters found in our patient. Most of the clusters (in </w:t>
      </w:r>
      <w:r w:rsidRPr="00D85D7B">
        <w:rPr>
          <w:rFonts w:ascii="Times" w:hAnsi="Times"/>
          <w:b/>
          <w:lang w:val="en-GB"/>
        </w:rPr>
        <w:t>bold</w:t>
      </w:r>
      <w:r w:rsidRPr="00D85D7B">
        <w:rPr>
          <w:rFonts w:ascii="Times" w:hAnsi="Times"/>
          <w:lang w:val="en-GB"/>
        </w:rPr>
        <w:t xml:space="preserve">) were also found in </w:t>
      </w:r>
      <w:r w:rsidR="0071264B" w:rsidRPr="00D85D7B">
        <w:rPr>
          <w:rFonts w:ascii="Times" w:hAnsi="Times"/>
          <w:lang w:val="en-GB"/>
        </w:rPr>
        <w:t xml:space="preserve">the healthy participants of </w:t>
      </w:r>
      <w:r w:rsidRPr="00D85D7B">
        <w:rPr>
          <w:rFonts w:ascii="Times" w:hAnsi="Times"/>
          <w:lang w:val="en-GB"/>
        </w:rPr>
        <w:t>Brendel et al. (</w:t>
      </w:r>
      <w:r w:rsidR="00FE7989" w:rsidRPr="00D85D7B">
        <w:rPr>
          <w:rFonts w:ascii="Times" w:hAnsi="Times"/>
          <w:lang w:val="en-GB"/>
        </w:rPr>
        <w:t>44</w:t>
      </w:r>
      <w:r w:rsidRPr="00D85D7B">
        <w:rPr>
          <w:rFonts w:ascii="Times" w:hAnsi="Times"/>
          <w:lang w:val="en-GB"/>
        </w:rPr>
        <w:t>). The most important clusters in the sensorimotor cortex (SMC) and the supplementary motor area (SMA) were activated, together with the left insula and the left superior temporal gyrus (STG).</w:t>
      </w:r>
      <w:r w:rsidR="00B466F1" w:rsidRPr="00D85D7B">
        <w:rPr>
          <w:rFonts w:ascii="Times" w:hAnsi="Times"/>
          <w:lang w:val="en-GB"/>
        </w:rPr>
        <w:t xml:space="preserve"> These areas are principally involved in motor planning and programming as well as motor preparedness (esp. SMA).</w:t>
      </w:r>
      <w:r w:rsidRPr="00D85D7B">
        <w:rPr>
          <w:rFonts w:ascii="Times" w:hAnsi="Times"/>
          <w:lang w:val="en-GB"/>
        </w:rPr>
        <w:t xml:space="preserve"> Smaller clusters in for example the basal ganglia</w:t>
      </w:r>
      <w:r w:rsidR="00B466F1" w:rsidRPr="00D85D7B">
        <w:rPr>
          <w:rFonts w:ascii="Times" w:hAnsi="Times"/>
          <w:lang w:val="en-GB"/>
        </w:rPr>
        <w:t xml:space="preserve"> (essential structures mediating speech execution</w:t>
      </w:r>
      <w:r w:rsidR="00593A5D" w:rsidRPr="00D85D7B">
        <w:rPr>
          <w:rFonts w:ascii="Times" w:hAnsi="Times"/>
          <w:lang w:val="en-GB"/>
        </w:rPr>
        <w:t>,</w:t>
      </w:r>
      <w:r w:rsidR="00B466F1" w:rsidRPr="00D85D7B">
        <w:rPr>
          <w:rFonts w:ascii="Times" w:hAnsi="Times"/>
          <w:lang w:val="en-GB"/>
        </w:rPr>
        <w:t xml:space="preserve"> as well as exerting a control function)</w:t>
      </w:r>
      <w:r w:rsidRPr="00D85D7B">
        <w:rPr>
          <w:rFonts w:ascii="Times" w:hAnsi="Times"/>
          <w:lang w:val="en-GB"/>
        </w:rPr>
        <w:t xml:space="preserve"> were not reproduced, probably due to statistical constraints in a single-patient fMRI study. In the cerebellum, only left-sided activation was found in lobule VI, and in Crus I, an area that is more related to motor preparedness. In </w:t>
      </w:r>
      <w:r w:rsidR="0071264B" w:rsidRPr="00D85D7B">
        <w:rPr>
          <w:rFonts w:ascii="Times" w:hAnsi="Times"/>
          <w:lang w:val="en-GB"/>
        </w:rPr>
        <w:t xml:space="preserve">this </w:t>
      </w:r>
      <w:r w:rsidRPr="00D85D7B">
        <w:rPr>
          <w:rFonts w:ascii="Times" w:hAnsi="Times"/>
          <w:lang w:val="en-GB"/>
        </w:rPr>
        <w:t xml:space="preserve">patient, the activation extended also to lobule VIII, </w:t>
      </w:r>
      <w:r w:rsidRPr="00D85D7B">
        <w:rPr>
          <w:rFonts w:ascii="Times" w:hAnsi="Times"/>
          <w:lang w:val="en-GB"/>
        </w:rPr>
        <w:lastRenderedPageBreak/>
        <w:t xml:space="preserve">the second cerebellar sensorimotor area, and to Crus II, </w:t>
      </w:r>
      <w:r w:rsidR="0071264B" w:rsidRPr="00D85D7B">
        <w:rPr>
          <w:rFonts w:ascii="Times" w:hAnsi="Times"/>
          <w:lang w:val="en-GB"/>
        </w:rPr>
        <w:t xml:space="preserve">which is </w:t>
      </w:r>
      <w:r w:rsidRPr="00D85D7B">
        <w:rPr>
          <w:rFonts w:ascii="Times" w:hAnsi="Times"/>
          <w:lang w:val="en-GB"/>
        </w:rPr>
        <w:t xml:space="preserve">strongly associated to language processing. </w:t>
      </w:r>
    </w:p>
    <w:p w14:paraId="51A80BFB" w14:textId="39553FE2" w:rsidR="00593A5D" w:rsidRPr="00D85D7B" w:rsidRDefault="00131B14" w:rsidP="00483DB5">
      <w:pPr>
        <w:spacing w:line="480" w:lineRule="auto"/>
        <w:ind w:firstLine="708"/>
        <w:jc w:val="both"/>
        <w:rPr>
          <w:rFonts w:ascii="Times" w:hAnsi="Times"/>
          <w:lang w:val="en-GB"/>
        </w:rPr>
      </w:pPr>
      <w:r w:rsidRPr="00D85D7B">
        <w:rPr>
          <w:rFonts w:ascii="Times" w:hAnsi="Times"/>
          <w:lang w:val="en-GB"/>
        </w:rPr>
        <w:t>Apart from a stronger left-sided lateralisation in the cerebellum,</w:t>
      </w:r>
      <w:r w:rsidR="00483DB5">
        <w:rPr>
          <w:rFonts w:ascii="Times" w:hAnsi="Times"/>
          <w:lang w:val="en-GB"/>
        </w:rPr>
        <w:t xml:space="preserve"> it seems the </w:t>
      </w:r>
      <w:r w:rsidRPr="00D85D7B">
        <w:rPr>
          <w:rFonts w:ascii="Times" w:hAnsi="Times"/>
          <w:lang w:val="en-GB"/>
        </w:rPr>
        <w:t>speech activations appeared</w:t>
      </w:r>
      <w:r w:rsidR="00C05679">
        <w:rPr>
          <w:rFonts w:ascii="Times" w:hAnsi="Times"/>
          <w:lang w:val="en-GB"/>
        </w:rPr>
        <w:t xml:space="preserve"> to be</w:t>
      </w:r>
      <w:r w:rsidRPr="00D85D7B">
        <w:rPr>
          <w:rFonts w:ascii="Times" w:hAnsi="Times"/>
          <w:lang w:val="en-GB"/>
        </w:rPr>
        <w:t xml:space="preserve"> </w:t>
      </w:r>
      <w:r w:rsidR="005E1D33">
        <w:rPr>
          <w:rFonts w:ascii="Times" w:hAnsi="Times"/>
          <w:lang w:val="en-GB"/>
        </w:rPr>
        <w:t xml:space="preserve">very </w:t>
      </w:r>
      <w:r w:rsidR="00483DB5">
        <w:rPr>
          <w:rFonts w:ascii="Times" w:hAnsi="Times"/>
          <w:lang w:val="en-GB"/>
        </w:rPr>
        <w:t xml:space="preserve">comparable to what </w:t>
      </w:r>
      <w:r w:rsidR="005E1D33">
        <w:rPr>
          <w:rFonts w:ascii="Times" w:hAnsi="Times"/>
          <w:lang w:val="en-GB"/>
        </w:rPr>
        <w:t>wa</w:t>
      </w:r>
      <w:r w:rsidR="00483DB5">
        <w:rPr>
          <w:rFonts w:ascii="Times" w:hAnsi="Times"/>
          <w:lang w:val="en-GB"/>
        </w:rPr>
        <w:t xml:space="preserve">s seen in </w:t>
      </w:r>
      <w:r w:rsidR="00A5611D">
        <w:rPr>
          <w:rFonts w:ascii="Times" w:hAnsi="Times"/>
          <w:lang w:val="en-GB"/>
        </w:rPr>
        <w:t xml:space="preserve">the subjects </w:t>
      </w:r>
      <w:r w:rsidR="00483DB5">
        <w:rPr>
          <w:rFonts w:ascii="Times" w:hAnsi="Times"/>
          <w:lang w:val="en-GB"/>
        </w:rPr>
        <w:t>without speech and language</w:t>
      </w:r>
      <w:r w:rsidR="00A5611D">
        <w:rPr>
          <w:rFonts w:ascii="Times" w:hAnsi="Times"/>
          <w:lang w:val="en-GB"/>
        </w:rPr>
        <w:t xml:space="preserve"> disorders</w:t>
      </w:r>
      <w:r w:rsidR="00483DB5">
        <w:rPr>
          <w:rFonts w:ascii="Times" w:hAnsi="Times"/>
          <w:lang w:val="en-GB"/>
        </w:rPr>
        <w:t xml:space="preserve"> </w:t>
      </w:r>
      <w:r w:rsidR="005E1D33">
        <w:rPr>
          <w:rFonts w:ascii="Times" w:hAnsi="Times"/>
          <w:lang w:val="en-GB"/>
        </w:rPr>
        <w:t xml:space="preserve">who participated in the study of Brendel et al. Hence, this </w:t>
      </w:r>
      <w:r w:rsidR="00210755">
        <w:rPr>
          <w:rFonts w:ascii="Times" w:hAnsi="Times"/>
          <w:lang w:val="en-GB"/>
        </w:rPr>
        <w:t xml:space="preserve">further confirmed the </w:t>
      </w:r>
      <w:r w:rsidR="001340F4">
        <w:rPr>
          <w:rFonts w:ascii="Times" w:hAnsi="Times"/>
          <w:lang w:val="en-GB"/>
        </w:rPr>
        <w:t xml:space="preserve">hypothesis that this patient developed her speech problems on a psychogenic basis. </w:t>
      </w:r>
    </w:p>
    <w:p w14:paraId="34C3C9AD" w14:textId="77777777" w:rsidR="00794A77" w:rsidRPr="00D85D7B" w:rsidRDefault="00794A77" w:rsidP="00794A77">
      <w:pPr>
        <w:spacing w:line="480" w:lineRule="auto"/>
        <w:jc w:val="both"/>
        <w:rPr>
          <w:b/>
        </w:rPr>
      </w:pPr>
    </w:p>
    <w:p w14:paraId="58B0C1AB" w14:textId="561CD188" w:rsidR="00850707" w:rsidRPr="00D85D7B" w:rsidRDefault="00794A77" w:rsidP="00A83045">
      <w:pPr>
        <w:spacing w:line="480" w:lineRule="auto"/>
        <w:jc w:val="both"/>
        <w:rPr>
          <w:b/>
        </w:rPr>
      </w:pPr>
      <w:r w:rsidRPr="00D85D7B">
        <w:rPr>
          <w:b/>
        </w:rPr>
        <w:t>Table 2.2.</w:t>
      </w:r>
    </w:p>
    <w:p w14:paraId="722A7231" w14:textId="2A9F2686" w:rsidR="00794A77" w:rsidRPr="00D85D7B" w:rsidRDefault="00794A77" w:rsidP="00794A77">
      <w:pPr>
        <w:spacing w:line="480" w:lineRule="auto"/>
        <w:jc w:val="both"/>
      </w:pPr>
      <w:r w:rsidRPr="00D85D7B">
        <w:t>Overview of activation sites in the speech network in the investigated patient during a syllable-repetition task. Activation sites represent LC &gt; visual baseline. Significant clusters at uncorrected p &lt; 0.001 and #voxels &gt; 10. All clusters with FWE-corrected p &gt; 0.05 and a peak with FWE-corrected p &lt; 0.05 are listed.</w:t>
      </w:r>
    </w:p>
    <w:p w14:paraId="3695AD89" w14:textId="0CE4787C" w:rsidR="00794A77" w:rsidRPr="00D85D7B" w:rsidRDefault="00794A77" w:rsidP="00794A77">
      <w:pPr>
        <w:spacing w:line="480" w:lineRule="auto"/>
        <w:jc w:val="both"/>
      </w:pPr>
    </w:p>
    <w:p w14:paraId="33EEE2EC" w14:textId="62ED0096" w:rsidR="00794A77" w:rsidRPr="00D85D7B" w:rsidRDefault="00794A77" w:rsidP="00794A77">
      <w:pPr>
        <w:spacing w:line="480" w:lineRule="auto"/>
        <w:jc w:val="both"/>
        <w:rPr>
          <w:rFonts w:ascii="Times" w:hAnsi="Times"/>
          <w:lang w:val="en-GB"/>
        </w:rPr>
      </w:pPr>
      <w:r w:rsidRPr="00D85D7B">
        <w:rPr>
          <w:rFonts w:ascii="Times" w:hAnsi="Times"/>
          <w:b/>
          <w:lang w:val="en-GB"/>
        </w:rPr>
        <w:t>[INSERT TABLE 2.2 AROUND HERE PLEASE]</w:t>
      </w:r>
    </w:p>
    <w:p w14:paraId="56CC082A" w14:textId="77777777" w:rsidR="00794A77" w:rsidRPr="00D85D7B" w:rsidRDefault="00794A77" w:rsidP="00794A77">
      <w:pPr>
        <w:spacing w:line="480" w:lineRule="auto"/>
        <w:jc w:val="both"/>
      </w:pPr>
    </w:p>
    <w:p w14:paraId="616BBD22" w14:textId="77777777" w:rsidR="00794A77" w:rsidRPr="00D85D7B" w:rsidRDefault="00794A77" w:rsidP="00794A77">
      <w:pPr>
        <w:spacing w:line="480" w:lineRule="auto"/>
        <w:jc w:val="both"/>
      </w:pPr>
      <w:r w:rsidRPr="00D85D7B">
        <w:rPr>
          <w:u w:val="single"/>
        </w:rPr>
        <w:t>Legend</w:t>
      </w:r>
      <w:r w:rsidRPr="00D85D7B">
        <w:t xml:space="preserve">: </w:t>
      </w:r>
      <w:r w:rsidRPr="00D85D7B">
        <w:rPr>
          <w:vertAlign w:val="superscript"/>
        </w:rPr>
        <w:t>1</w:t>
      </w:r>
      <w:r w:rsidRPr="00D85D7B">
        <w:t>LCT corresponds in this case to the repetition of “pa-ta-ka” or “ta-ta-ta” synchronized with a visual stimulus; LCT = long click train, three times “pa-ta-ka” or “ta-ta-ta”; NCT = no click train, only the preparatory cue; SMA = supplementary motor area; R = right; L = left; SMC = sensorimotor cortex; IFG = inferior frontal gyrus; STG = superior temporal gyrus; CB = cerebellum; MFG = middle frontal gyrus; MTG = middle temporal gyrus.</w:t>
      </w:r>
    </w:p>
    <w:p w14:paraId="6009C72A" w14:textId="47524D92" w:rsidR="00794A77" w:rsidRDefault="00794A77" w:rsidP="00A83045">
      <w:pPr>
        <w:spacing w:line="480" w:lineRule="auto"/>
        <w:jc w:val="both"/>
        <w:rPr>
          <w:rFonts w:ascii="Times" w:hAnsi="Times"/>
        </w:rPr>
      </w:pPr>
    </w:p>
    <w:p w14:paraId="3B76A4E5" w14:textId="51A0AA46" w:rsidR="0085453F" w:rsidRDefault="0085453F" w:rsidP="00A83045">
      <w:pPr>
        <w:spacing w:line="480" w:lineRule="auto"/>
        <w:jc w:val="both"/>
        <w:rPr>
          <w:rFonts w:ascii="Times" w:hAnsi="Times"/>
        </w:rPr>
      </w:pPr>
    </w:p>
    <w:p w14:paraId="1BB12B67" w14:textId="76DADE70" w:rsidR="0085453F" w:rsidRDefault="0085453F" w:rsidP="00A83045">
      <w:pPr>
        <w:spacing w:line="480" w:lineRule="auto"/>
        <w:jc w:val="both"/>
        <w:rPr>
          <w:rFonts w:ascii="Times" w:hAnsi="Times"/>
        </w:rPr>
      </w:pPr>
    </w:p>
    <w:p w14:paraId="45946E97" w14:textId="77777777" w:rsidR="0085453F" w:rsidRPr="00D85D7B" w:rsidRDefault="0085453F" w:rsidP="00A83045">
      <w:pPr>
        <w:spacing w:line="480" w:lineRule="auto"/>
        <w:jc w:val="both"/>
        <w:rPr>
          <w:rFonts w:ascii="Times" w:hAnsi="Times"/>
        </w:rPr>
      </w:pPr>
    </w:p>
    <w:p w14:paraId="77484194" w14:textId="6A637317" w:rsidR="00163042" w:rsidRDefault="008C4FBA" w:rsidP="00163042">
      <w:pPr>
        <w:spacing w:line="480" w:lineRule="auto"/>
        <w:jc w:val="both"/>
        <w:rPr>
          <w:b/>
        </w:rPr>
      </w:pPr>
      <w:r w:rsidRPr="00D85D7B">
        <w:rPr>
          <w:b/>
        </w:rPr>
        <w:lastRenderedPageBreak/>
        <w:t>3. Discussion</w:t>
      </w:r>
    </w:p>
    <w:p w14:paraId="5F1CEB7B" w14:textId="1A03A51A" w:rsidR="00A8345F" w:rsidRPr="00A8345F" w:rsidRDefault="00A8345F" w:rsidP="00A8345F">
      <w:pPr>
        <w:spacing w:line="480" w:lineRule="auto"/>
        <w:jc w:val="both"/>
        <w:rPr>
          <w:rFonts w:ascii="Times" w:hAnsi="Times"/>
          <w:b/>
          <w:i/>
          <w:lang w:val="en-GB"/>
        </w:rPr>
      </w:pPr>
    </w:p>
    <w:p w14:paraId="7382AD4A"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We described a patient who experienced transient psychotic symptoms after a fall down the staircase and developed a FAS. Repeated neurological and neuroradiological investigations formally ruled out damage to the central nervous system (CNS). Moreover, an fMRI experiment demonstrated normal activations of the speech network during a syllable repetition task. Stress could rapidly trigger an accent change, language mixing and switching, and speech could turn into an incomprehensible phonological jargon. Neurocognitive deficits were attested and remained quite stable over the period of 1,5 years. However, remarkably, performance on the naming task (BNT) regressed quite spectacularly, and inexplicably, during this time. </w:t>
      </w:r>
    </w:p>
    <w:p w14:paraId="773EE764" w14:textId="77777777" w:rsidR="00A8345F" w:rsidRPr="00A8345F" w:rsidRDefault="00A8345F" w:rsidP="00A8345F">
      <w:pPr>
        <w:spacing w:line="480" w:lineRule="auto"/>
        <w:ind w:firstLine="708"/>
        <w:jc w:val="both"/>
        <w:rPr>
          <w:rFonts w:ascii="Times" w:hAnsi="Times"/>
          <w:lang w:val="en-GB"/>
        </w:rPr>
      </w:pPr>
    </w:p>
    <w:p w14:paraId="433FDCBE"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The onset of FAS after a traumatic experience has been previously reported in Verhoeven et al. (13), where the patient was nearly involved in a car accident as a cyclist and developed FAS after this experience. In </w:t>
      </w:r>
      <w:proofErr w:type="spellStart"/>
      <w:r w:rsidRPr="00A8345F">
        <w:rPr>
          <w:rFonts w:ascii="Times" w:hAnsi="Times"/>
          <w:lang w:val="en-GB"/>
        </w:rPr>
        <w:t>Keulen</w:t>
      </w:r>
      <w:proofErr w:type="spellEnd"/>
      <w:r w:rsidRPr="00A8345F">
        <w:rPr>
          <w:rFonts w:ascii="Times" w:hAnsi="Times"/>
          <w:lang w:val="en-GB"/>
        </w:rPr>
        <w:t xml:space="preserve"> et al. (45), the patient was hit by a car as a pedestrian, but did not suffer any structural CNS damage. A few months later, an abrupt change of personality is described. This led to the patient being fired from her job, after which a foreign accent suddenly arose. In Reddy et al. (46), the patient suddenly developed FAS after suffering from a (second) divorce. Antecedents of depression and suicidal ideation were present.</w:t>
      </w:r>
    </w:p>
    <w:p w14:paraId="040430C8" w14:textId="77777777" w:rsidR="00A8345F" w:rsidRPr="00A8345F" w:rsidRDefault="00A8345F" w:rsidP="00A8345F">
      <w:pPr>
        <w:spacing w:line="480" w:lineRule="auto"/>
        <w:ind w:firstLine="708"/>
        <w:jc w:val="both"/>
        <w:rPr>
          <w:rFonts w:ascii="Times" w:hAnsi="Times"/>
          <w:i/>
          <w:lang w:val="en-GB"/>
        </w:rPr>
      </w:pPr>
    </w:p>
    <w:p w14:paraId="2FD00E46" w14:textId="77777777" w:rsidR="00A8345F" w:rsidRPr="00A8345F" w:rsidRDefault="00A8345F" w:rsidP="00A8345F">
      <w:pPr>
        <w:spacing w:line="480" w:lineRule="auto"/>
        <w:ind w:firstLine="708"/>
        <w:jc w:val="both"/>
        <w:rPr>
          <w:rFonts w:ascii="Times" w:hAnsi="Times"/>
          <w:i/>
          <w:lang w:val="en-GB"/>
        </w:rPr>
      </w:pPr>
      <w:r w:rsidRPr="00A8345F">
        <w:rPr>
          <w:rFonts w:ascii="Times" w:hAnsi="Times"/>
          <w:i/>
          <w:lang w:val="en-GB"/>
        </w:rPr>
        <w:t>Language mixing and switching</w:t>
      </w:r>
    </w:p>
    <w:p w14:paraId="5BC04DF3" w14:textId="77777777" w:rsidR="00A8345F" w:rsidRPr="00A8345F" w:rsidRDefault="00A8345F" w:rsidP="00A8345F">
      <w:pPr>
        <w:spacing w:line="480" w:lineRule="auto"/>
        <w:ind w:firstLine="708"/>
        <w:jc w:val="both"/>
        <w:rPr>
          <w:rFonts w:ascii="Times" w:hAnsi="Times"/>
          <w:lang w:val="en-GB"/>
        </w:rPr>
      </w:pPr>
    </w:p>
    <w:p w14:paraId="7B7B37CB"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Although a few FAS patients have been reported with pathological language mixing and/or switching, jargon seems to be a relatively new element in the clinical presentation of FAS. In 2001, Reeves and Norton (14, see also Reeves et al. (15)) reported </w:t>
      </w:r>
      <w:r w:rsidRPr="00A8345F">
        <w:rPr>
          <w:rFonts w:ascii="Times" w:hAnsi="Times"/>
          <w:lang w:val="en-GB"/>
        </w:rPr>
        <w:lastRenderedPageBreak/>
        <w:t xml:space="preserve">a 65-year-old schizophrenic patient who presented with FAS concomitant with psychotic exacerbations after withdrawal from medication. The disordered speech in schizophrenia was accounted for as a disturbance of inhibition mechanisms in relation to defective prefrontal neurotransmitter circuitry with associated executive dysfunctions (47). This balance was restored by administering dopaminergic drugs. The clearest example, however, of language mixing and switching in the FAS literature is the 51-year-old female Dutch patient described by Verhoeven et al. (13), also mentioned above. Her Dutch pronunciation was characterized by a French accent and her language showed syntactic and morphological features of French. In addition, she occasionally used French words or expressions. Importantly, the patient was a teacher of French as a second language. This familiarity with the accent and the lexical and grammatical characteristics of second language learners clearly distinguishes their patient from the current one. </w:t>
      </w:r>
    </w:p>
    <w:p w14:paraId="411862C1" w14:textId="77777777" w:rsidR="00A8345F" w:rsidRPr="00A8345F" w:rsidRDefault="00A8345F" w:rsidP="00A8345F">
      <w:pPr>
        <w:spacing w:line="480" w:lineRule="auto"/>
        <w:ind w:firstLine="708"/>
        <w:jc w:val="both"/>
        <w:rPr>
          <w:rFonts w:ascii="Times" w:hAnsi="Times"/>
          <w:lang w:val="en-GB"/>
        </w:rPr>
      </w:pPr>
    </w:p>
    <w:p w14:paraId="5F915144"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The (phonological) jargon demonstrated by current patient has previously been associated with psychosis and psychopathy (48, 49). Most interestingly, FAS here could be triggered by conscious manipulation of the subject of conversation. It is not the first time that a link between conversationally related stressors and FAS has been attested. In </w:t>
      </w:r>
      <w:proofErr w:type="spellStart"/>
      <w:r w:rsidRPr="00A8345F">
        <w:rPr>
          <w:rFonts w:ascii="Times" w:hAnsi="Times"/>
          <w:lang w:val="en-GB"/>
        </w:rPr>
        <w:t>Keulen</w:t>
      </w:r>
      <w:proofErr w:type="spellEnd"/>
      <w:r w:rsidRPr="00A8345F">
        <w:rPr>
          <w:rFonts w:ascii="Times" w:hAnsi="Times"/>
          <w:lang w:val="en-GB"/>
        </w:rPr>
        <w:t xml:space="preserve"> et al. (50) the foreign-sounding accent of their native French-speaking patient disappeared when an emotional subject was introduced. Sudden resolution related to emotionally laden content has previously been argued to indicate psychogenic </w:t>
      </w:r>
      <w:proofErr w:type="spellStart"/>
      <w:r w:rsidRPr="00A8345F">
        <w:rPr>
          <w:rFonts w:ascii="Times" w:hAnsi="Times"/>
          <w:lang w:val="en-GB"/>
        </w:rPr>
        <w:t>etiology</w:t>
      </w:r>
      <w:proofErr w:type="spellEnd"/>
      <w:r w:rsidRPr="00A8345F">
        <w:rPr>
          <w:rFonts w:ascii="Times" w:hAnsi="Times"/>
          <w:lang w:val="en-GB"/>
        </w:rPr>
        <w:t xml:space="preserve"> (51). </w:t>
      </w:r>
    </w:p>
    <w:p w14:paraId="64E77EA9" w14:textId="77777777" w:rsidR="00A8345F" w:rsidRPr="00A8345F" w:rsidRDefault="00A8345F" w:rsidP="00A8345F">
      <w:pPr>
        <w:spacing w:line="480" w:lineRule="auto"/>
        <w:ind w:firstLine="708"/>
        <w:jc w:val="both"/>
        <w:rPr>
          <w:rFonts w:ascii="Times" w:hAnsi="Times"/>
          <w:i/>
          <w:lang w:val="en-GB"/>
        </w:rPr>
      </w:pPr>
    </w:p>
    <w:p w14:paraId="1FF2F4E2" w14:textId="77777777" w:rsidR="00A8345F" w:rsidRPr="00A8345F" w:rsidRDefault="00A8345F" w:rsidP="00A8345F">
      <w:pPr>
        <w:spacing w:line="480" w:lineRule="auto"/>
        <w:ind w:firstLine="708"/>
        <w:jc w:val="both"/>
        <w:rPr>
          <w:rFonts w:ascii="Times" w:hAnsi="Times"/>
          <w:i/>
          <w:lang w:val="en-GB"/>
        </w:rPr>
      </w:pPr>
      <w:r w:rsidRPr="00A8345F">
        <w:rPr>
          <w:rFonts w:ascii="Times" w:hAnsi="Times"/>
          <w:i/>
          <w:lang w:val="en-GB"/>
        </w:rPr>
        <w:t xml:space="preserve">Stress, dopamine, FAS and jargon… </w:t>
      </w:r>
    </w:p>
    <w:p w14:paraId="46A953A0" w14:textId="77777777" w:rsidR="00A8345F" w:rsidRPr="00A8345F" w:rsidRDefault="00A8345F" w:rsidP="00A8345F">
      <w:pPr>
        <w:spacing w:line="480" w:lineRule="auto"/>
        <w:ind w:firstLine="708"/>
        <w:jc w:val="both"/>
        <w:rPr>
          <w:rFonts w:ascii="Times" w:hAnsi="Times"/>
          <w:lang w:val="en-GB"/>
        </w:rPr>
      </w:pPr>
    </w:p>
    <w:p w14:paraId="68F9EC93"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In order to explain the fluctuations in the accent and the evolution towards jargon speech, it seems essential to evaluate what the effects of (emotional) stress on speech can </w:t>
      </w:r>
      <w:r w:rsidRPr="00A8345F">
        <w:rPr>
          <w:rFonts w:ascii="Times" w:hAnsi="Times"/>
          <w:lang w:val="en-GB"/>
        </w:rPr>
        <w:lastRenderedPageBreak/>
        <w:t xml:space="preserve">be. Hansen and </w:t>
      </w:r>
      <w:proofErr w:type="spellStart"/>
      <w:r w:rsidRPr="00A8345F">
        <w:rPr>
          <w:rFonts w:ascii="Times" w:hAnsi="Times"/>
          <w:lang w:val="en-GB"/>
        </w:rPr>
        <w:t>Patil</w:t>
      </w:r>
      <w:proofErr w:type="spellEnd"/>
      <w:r w:rsidRPr="00A8345F">
        <w:rPr>
          <w:rFonts w:ascii="Times" w:hAnsi="Times"/>
          <w:lang w:val="en-GB"/>
        </w:rPr>
        <w:t xml:space="preserve"> argue that “[…] stress is a psychological state that is a response to a perceived threat or task demand and is normally accompanied by specific emotions (e.g., fear, anger, anxiety, etc). These changes can affect speech </w:t>
      </w:r>
      <w:proofErr w:type="spellStart"/>
      <w:r w:rsidRPr="00A8345F">
        <w:rPr>
          <w:rFonts w:ascii="Times" w:hAnsi="Times"/>
          <w:lang w:val="en-GB"/>
        </w:rPr>
        <w:t>behavior</w:t>
      </w:r>
      <w:proofErr w:type="spellEnd"/>
      <w:r w:rsidRPr="00A8345F">
        <w:rPr>
          <w:rFonts w:ascii="Times" w:hAnsi="Times"/>
          <w:lang w:val="en-GB"/>
        </w:rPr>
        <w:t xml:space="preserve">, even against an individual’s will.” (52, p. 109). How and whether stress causes (significant) impact on physical and/or psychological health depends a lot on an individual’s resilience (53). Current patient repeatedly admitted her accent changed as a result of the presence of an increased number of stimuli, which she could not handle. </w:t>
      </w:r>
    </w:p>
    <w:p w14:paraId="56F5C03B" w14:textId="77777777" w:rsidR="00A8345F" w:rsidRPr="00A8345F" w:rsidRDefault="00A8345F" w:rsidP="00A8345F">
      <w:pPr>
        <w:spacing w:line="480" w:lineRule="auto"/>
        <w:ind w:firstLine="708"/>
        <w:jc w:val="both"/>
        <w:rPr>
          <w:rFonts w:ascii="Times" w:hAnsi="Times"/>
          <w:lang w:val="en-GB"/>
        </w:rPr>
      </w:pPr>
    </w:p>
    <w:p w14:paraId="2CDC88CD"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Interestingly, stress interferes with dopamine regulation: increased stress raises dopamine levels in the brain. Dopamine modulates prefrontal cortex inputs to the amygdala, and via the amygdala, to the hippocampus. This is one reason why elevated stress affects (esp. non-emotional) memory functioning: it has been shown in animals that stress causes structural changes in the hippocampus, e.g. via glutamate blockage (54) which causes long-term depression of synapses situated in this region, as well as impairing their long-term potentiation (55). In this respect it is interesting to note that patient demonstrated deficits with respect to memory and executive functioning. </w:t>
      </w:r>
    </w:p>
    <w:p w14:paraId="2378F37F" w14:textId="77777777" w:rsidR="00A8345F" w:rsidRPr="00A8345F" w:rsidRDefault="00A8345F" w:rsidP="00A8345F">
      <w:pPr>
        <w:spacing w:line="480" w:lineRule="auto"/>
        <w:ind w:firstLine="708"/>
        <w:jc w:val="both"/>
        <w:rPr>
          <w:rFonts w:ascii="Times" w:hAnsi="Times"/>
          <w:lang w:val="en-GB"/>
        </w:rPr>
      </w:pPr>
    </w:p>
    <w:p w14:paraId="72220C80"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The hypothesis of a dopamine dysregulation in FAS patients has also been raised in the context of hallucinations in schizophrenic and bipolar patients (15, 56). The case described by Reeves et al. (14, see also Reeves et al. (15)) switched language register and underwent an accent change in association with exacerbations, which were controlled after a pharmacological treatment including the dopamine antagonist olanzapine (20 mg). </w:t>
      </w:r>
    </w:p>
    <w:p w14:paraId="1F4681A3"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Current patient did not suffer schizophrenia, and psychotic symptoms were only mentioned as fleeting symptoms in the history; but could no longer be corroborated in </w:t>
      </w:r>
      <w:proofErr w:type="spellStart"/>
      <w:r w:rsidRPr="00A8345F">
        <w:rPr>
          <w:rFonts w:ascii="Times" w:hAnsi="Times"/>
          <w:lang w:val="en-GB"/>
        </w:rPr>
        <w:t>psychodiagnostic</w:t>
      </w:r>
      <w:proofErr w:type="spellEnd"/>
      <w:r w:rsidRPr="00A8345F">
        <w:rPr>
          <w:rFonts w:ascii="Times" w:hAnsi="Times"/>
          <w:lang w:val="en-GB"/>
        </w:rPr>
        <w:t xml:space="preserve"> testing. The (fluctuating) accent change in relation to a self-perceived </w:t>
      </w:r>
      <w:r w:rsidRPr="00A8345F">
        <w:rPr>
          <w:rFonts w:ascii="Times" w:hAnsi="Times"/>
          <w:lang w:val="en-GB"/>
        </w:rPr>
        <w:lastRenderedPageBreak/>
        <w:t>increase of stress(</w:t>
      </w:r>
      <w:proofErr w:type="spellStart"/>
      <w:r w:rsidRPr="00A8345F">
        <w:rPr>
          <w:rFonts w:ascii="Times" w:hAnsi="Times"/>
          <w:lang w:val="en-GB"/>
        </w:rPr>
        <w:t>ors</w:t>
      </w:r>
      <w:proofErr w:type="spellEnd"/>
      <w:r w:rsidRPr="00A8345F">
        <w:rPr>
          <w:rFonts w:ascii="Times" w:hAnsi="Times"/>
          <w:lang w:val="en-GB"/>
        </w:rPr>
        <w:t xml:space="preserve">) in this patient may have caused subtle changes in neurotransmitter regulation that led to symptoms that were reminiscent of these functional FAS cases. </w:t>
      </w:r>
    </w:p>
    <w:p w14:paraId="6EE81CDC" w14:textId="77777777" w:rsidR="00A8345F" w:rsidRPr="00A8345F" w:rsidRDefault="00A8345F" w:rsidP="00A8345F">
      <w:pPr>
        <w:spacing w:line="480" w:lineRule="auto"/>
        <w:ind w:firstLine="708"/>
        <w:jc w:val="both"/>
        <w:rPr>
          <w:rFonts w:ascii="Times" w:hAnsi="Times"/>
          <w:lang w:val="en-GB"/>
        </w:rPr>
      </w:pPr>
    </w:p>
    <w:p w14:paraId="59A80B2C"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Still, it seems clinical experience, combined with thorough analysis of a patient's antecedents, cognitive profile, psychiatric characteristics and </w:t>
      </w:r>
      <w:proofErr w:type="spellStart"/>
      <w:r w:rsidRPr="00A8345F">
        <w:rPr>
          <w:rFonts w:ascii="Times" w:hAnsi="Times"/>
          <w:lang w:val="en-GB"/>
        </w:rPr>
        <w:t>behavioral</w:t>
      </w:r>
      <w:proofErr w:type="spellEnd"/>
      <w:r w:rsidRPr="00A8345F">
        <w:rPr>
          <w:rFonts w:ascii="Times" w:hAnsi="Times"/>
          <w:lang w:val="en-GB"/>
        </w:rPr>
        <w:t xml:space="preserve"> abnormalities is still often judged insufficient to support the hypothesis of a psychogenic or functional origin. Nevertheless, the available </w:t>
      </w:r>
      <w:proofErr w:type="spellStart"/>
      <w:r w:rsidRPr="00A8345F">
        <w:rPr>
          <w:rFonts w:ascii="Times" w:hAnsi="Times"/>
          <w:lang w:val="en-GB"/>
        </w:rPr>
        <w:t>psychodiagnostic</w:t>
      </w:r>
      <w:proofErr w:type="spellEnd"/>
      <w:r w:rsidRPr="00A8345F">
        <w:rPr>
          <w:rFonts w:ascii="Times" w:hAnsi="Times"/>
          <w:lang w:val="en-GB"/>
        </w:rPr>
        <w:t xml:space="preserve"> tests often lack the power to allow for an unequivocal diagnosis. For many FAS cases a formal diagnosis as “functional” has proven problematic. Lee et al. identified several characteristics that help to distinguish functional and structural FAS cases (57). These include previous motor disturbances causing the maladaptive speech response, inconsistencies in accent production, the adoption of unusual mannerisms in speech, and the speech disturbances being transient and reversible. In this case, one can wonder whether motor disturbance led to the fall from the stairs after which the foreign accent syndrome developed. All the other characteristics were present in this case. In the literature, foreign accent syndrome has already been classified as, or in conjunction with conversion disorder, on several occasions (13, 58, 59). </w:t>
      </w:r>
    </w:p>
    <w:p w14:paraId="1EC17C84" w14:textId="77777777" w:rsidR="00A8345F" w:rsidRPr="00A8345F" w:rsidRDefault="00A8345F" w:rsidP="00A8345F">
      <w:pPr>
        <w:spacing w:line="480" w:lineRule="auto"/>
        <w:ind w:firstLine="708"/>
        <w:jc w:val="both"/>
        <w:rPr>
          <w:rFonts w:ascii="Times" w:hAnsi="Times"/>
          <w:lang w:val="en-GB"/>
        </w:rPr>
      </w:pPr>
    </w:p>
    <w:p w14:paraId="7FD28C25" w14:textId="77777777" w:rsidR="00A8345F" w:rsidRPr="00A8345F" w:rsidRDefault="00A8345F" w:rsidP="00A8345F">
      <w:pPr>
        <w:spacing w:line="480" w:lineRule="auto"/>
        <w:ind w:firstLine="708"/>
        <w:jc w:val="both"/>
        <w:rPr>
          <w:rFonts w:ascii="Times" w:hAnsi="Times"/>
          <w:lang w:val="en-GB"/>
        </w:rPr>
      </w:pPr>
      <w:r w:rsidRPr="00A8345F">
        <w:rPr>
          <w:rFonts w:ascii="Times" w:hAnsi="Times"/>
          <w:lang w:val="en-GB"/>
        </w:rPr>
        <w:t xml:space="preserve">The relation between conversion disorder and functional foreign accent syndrome definitely warrants further exploration in research. The effects and possibilities for treatment also necessitate more in-depth studies. In this respect, for current patient, it is especially noteworthy that a large-scale epidemiological study has shown that childhood trauma does have a negative impact on conversion disorder therapy outcome (60) and it was mentioned earlier that patient claimed to not have benefited significantly from previous therapy. In a very recent paper by </w:t>
      </w:r>
      <w:proofErr w:type="spellStart"/>
      <w:r w:rsidRPr="00A8345F">
        <w:rPr>
          <w:rFonts w:ascii="Times" w:hAnsi="Times"/>
          <w:lang w:val="en-GB"/>
        </w:rPr>
        <w:t>Birdsey</w:t>
      </w:r>
      <w:proofErr w:type="spellEnd"/>
      <w:r w:rsidRPr="00A8345F">
        <w:rPr>
          <w:rFonts w:ascii="Times" w:hAnsi="Times"/>
          <w:lang w:val="en-GB"/>
        </w:rPr>
        <w:t xml:space="preserve"> and Millar (61), CBT was also proposed to a woman suffering FAS on a psychogenic basis. Although CBT in that case </w:t>
      </w:r>
      <w:r w:rsidRPr="00A8345F">
        <w:rPr>
          <w:rFonts w:ascii="Times" w:hAnsi="Times"/>
          <w:lang w:val="en-GB"/>
        </w:rPr>
        <w:lastRenderedPageBreak/>
        <w:t>study helped to reduce distress caused by the disorder as it did for this patient, it was not reported CBT helped to diminish the FAS and associated accent change itself.</w:t>
      </w:r>
    </w:p>
    <w:p w14:paraId="2D345BF1" w14:textId="77777777" w:rsidR="00A6413B" w:rsidRPr="00A8345F" w:rsidRDefault="00A6413B" w:rsidP="001F2B3B">
      <w:pPr>
        <w:spacing w:line="480" w:lineRule="auto"/>
        <w:ind w:firstLine="708"/>
        <w:jc w:val="both"/>
        <w:rPr>
          <w:rFonts w:ascii="Times" w:hAnsi="Times"/>
          <w:lang w:val="en-GB"/>
        </w:rPr>
      </w:pPr>
    </w:p>
    <w:p w14:paraId="027C7FDF" w14:textId="22C6A85F" w:rsidR="008C4FBA" w:rsidRPr="00D85D7B" w:rsidRDefault="008C4FBA" w:rsidP="00A83045">
      <w:pPr>
        <w:spacing w:line="480" w:lineRule="auto"/>
        <w:jc w:val="both"/>
      </w:pPr>
      <w:r w:rsidRPr="00D85D7B">
        <w:rPr>
          <w:b/>
        </w:rPr>
        <w:t>4. Conclusion</w:t>
      </w:r>
    </w:p>
    <w:p w14:paraId="7D422F47" w14:textId="77777777" w:rsidR="008C4FBA" w:rsidRPr="00D85D7B" w:rsidRDefault="008C4FBA" w:rsidP="00A83045">
      <w:pPr>
        <w:spacing w:line="480" w:lineRule="auto"/>
        <w:ind w:firstLine="708"/>
        <w:jc w:val="both"/>
        <w:rPr>
          <w:rFonts w:ascii="Times" w:hAnsi="Times"/>
        </w:rPr>
      </w:pPr>
    </w:p>
    <w:p w14:paraId="6F1CA982" w14:textId="0A7BCF85" w:rsidR="008C4FBA" w:rsidRPr="00D85D7B" w:rsidRDefault="008C4FBA" w:rsidP="00A83045">
      <w:pPr>
        <w:spacing w:line="480" w:lineRule="auto"/>
        <w:ind w:firstLine="708"/>
        <w:jc w:val="both"/>
        <w:rPr>
          <w:rFonts w:ascii="Times" w:hAnsi="Times"/>
        </w:rPr>
      </w:pPr>
      <w:r w:rsidRPr="00D85D7B">
        <w:rPr>
          <w:rFonts w:ascii="Times" w:hAnsi="Times"/>
        </w:rPr>
        <w:t>A case of FAS is described in which jargon speech was observed. Although an underlying mental disorder</w:t>
      </w:r>
      <w:r w:rsidR="00B826D5">
        <w:rPr>
          <w:rFonts w:ascii="Times" w:hAnsi="Times"/>
        </w:rPr>
        <w:t>,</w:t>
      </w:r>
      <w:r w:rsidRPr="00D85D7B">
        <w:rPr>
          <w:rFonts w:ascii="Times" w:hAnsi="Times"/>
        </w:rPr>
        <w:t xml:space="preserve"> </w:t>
      </w:r>
      <w:r w:rsidR="00186683" w:rsidRPr="00D85D7B">
        <w:rPr>
          <w:rFonts w:ascii="Times" w:hAnsi="Times"/>
        </w:rPr>
        <w:t>such as schizophrenia</w:t>
      </w:r>
      <w:r w:rsidR="00B826D5">
        <w:rPr>
          <w:rFonts w:ascii="Times" w:hAnsi="Times"/>
        </w:rPr>
        <w:t>,</w:t>
      </w:r>
      <w:r w:rsidR="00186683" w:rsidRPr="00D85D7B">
        <w:rPr>
          <w:rFonts w:ascii="Times" w:hAnsi="Times"/>
        </w:rPr>
        <w:t xml:space="preserve"> </w:t>
      </w:r>
      <w:r w:rsidR="00F20448" w:rsidRPr="00D85D7B">
        <w:rPr>
          <w:rFonts w:ascii="Times" w:hAnsi="Times"/>
        </w:rPr>
        <w:t>was not</w:t>
      </w:r>
      <w:r w:rsidRPr="00D85D7B">
        <w:rPr>
          <w:rFonts w:ascii="Times" w:hAnsi="Times"/>
        </w:rPr>
        <w:t xml:space="preserve"> formally objectified by </w:t>
      </w:r>
      <w:proofErr w:type="spellStart"/>
      <w:r w:rsidRPr="00D85D7B">
        <w:rPr>
          <w:rFonts w:ascii="Times" w:hAnsi="Times"/>
        </w:rPr>
        <w:t>psychodiagnostic</w:t>
      </w:r>
      <w:proofErr w:type="spellEnd"/>
      <w:r w:rsidRPr="00D85D7B">
        <w:rPr>
          <w:rFonts w:ascii="Times" w:hAnsi="Times"/>
        </w:rPr>
        <w:t xml:space="preserve"> </w:t>
      </w:r>
      <w:r w:rsidR="00BC1885" w:rsidRPr="00D85D7B">
        <w:rPr>
          <w:rFonts w:ascii="Times" w:hAnsi="Times"/>
        </w:rPr>
        <w:t>test</w:t>
      </w:r>
      <w:r w:rsidR="00B826D5">
        <w:rPr>
          <w:rFonts w:ascii="Times" w:hAnsi="Times"/>
        </w:rPr>
        <w:t>s</w:t>
      </w:r>
      <w:r w:rsidRPr="00D85D7B">
        <w:rPr>
          <w:rFonts w:ascii="Times" w:hAnsi="Times"/>
        </w:rPr>
        <w:t xml:space="preserve">, the atypical dissociations within the neurolinguistic manifestations strongly indicated a </w:t>
      </w:r>
      <w:r w:rsidR="00D2071A" w:rsidRPr="00D85D7B">
        <w:rPr>
          <w:rFonts w:ascii="Times" w:hAnsi="Times"/>
        </w:rPr>
        <w:t>functional</w:t>
      </w:r>
      <w:r w:rsidRPr="00D85D7B">
        <w:rPr>
          <w:rFonts w:ascii="Times" w:hAnsi="Times"/>
        </w:rPr>
        <w:t xml:space="preserve"> etiology</w:t>
      </w:r>
      <w:r w:rsidR="00186683" w:rsidRPr="00D85D7B">
        <w:rPr>
          <w:rFonts w:ascii="Times" w:hAnsi="Times"/>
        </w:rPr>
        <w:t>, such as conversion disorder</w:t>
      </w:r>
      <w:r w:rsidRPr="00D85D7B">
        <w:rPr>
          <w:rFonts w:ascii="Times" w:hAnsi="Times"/>
        </w:rPr>
        <w:t xml:space="preserve">. Fluctuations of the speech symptoms </w:t>
      </w:r>
      <w:r w:rsidR="00F20448" w:rsidRPr="00D85D7B">
        <w:rPr>
          <w:rFonts w:ascii="Times" w:hAnsi="Times"/>
        </w:rPr>
        <w:t xml:space="preserve">can </w:t>
      </w:r>
      <w:r w:rsidRPr="00D85D7B">
        <w:rPr>
          <w:rFonts w:ascii="Times" w:hAnsi="Times"/>
        </w:rPr>
        <w:t xml:space="preserve">be induced by manipulating stressors. It </w:t>
      </w:r>
      <w:r w:rsidR="00F20448" w:rsidRPr="00D85D7B">
        <w:rPr>
          <w:rFonts w:ascii="Times" w:hAnsi="Times"/>
        </w:rPr>
        <w:t>is</w:t>
      </w:r>
      <w:r w:rsidRPr="00D85D7B">
        <w:rPr>
          <w:rFonts w:ascii="Times" w:hAnsi="Times"/>
        </w:rPr>
        <w:t xml:space="preserve"> concluded that the neurolinguistic profile</w:t>
      </w:r>
      <w:r w:rsidR="007924AB" w:rsidRPr="00D85D7B">
        <w:rPr>
          <w:rFonts w:ascii="Times" w:hAnsi="Times"/>
        </w:rPr>
        <w:t>, symptom</w:t>
      </w:r>
      <w:r w:rsidRPr="00D85D7B">
        <w:rPr>
          <w:rFonts w:ascii="Times" w:hAnsi="Times"/>
        </w:rPr>
        <w:t xml:space="preserve"> evolution</w:t>
      </w:r>
      <w:r w:rsidR="007924AB" w:rsidRPr="00D85D7B">
        <w:rPr>
          <w:rFonts w:ascii="Times" w:hAnsi="Times"/>
        </w:rPr>
        <w:t xml:space="preserve"> and fMRI results are</w:t>
      </w:r>
      <w:r w:rsidRPr="00D85D7B">
        <w:rPr>
          <w:rFonts w:ascii="Times" w:hAnsi="Times"/>
        </w:rPr>
        <w:t xml:space="preserve"> not </w:t>
      </w:r>
      <w:r w:rsidR="00C954D9" w:rsidRPr="00D85D7B">
        <w:rPr>
          <w:rFonts w:ascii="Times" w:hAnsi="Times"/>
        </w:rPr>
        <w:t>suggestive of</w:t>
      </w:r>
      <w:r w:rsidR="007924AB" w:rsidRPr="00D85D7B">
        <w:rPr>
          <w:rFonts w:ascii="Times" w:hAnsi="Times"/>
        </w:rPr>
        <w:t xml:space="preserve"> </w:t>
      </w:r>
      <w:r w:rsidRPr="00D85D7B">
        <w:rPr>
          <w:rFonts w:ascii="Times" w:hAnsi="Times"/>
        </w:rPr>
        <w:t>a neurological disorder</w:t>
      </w:r>
      <w:r w:rsidR="00C3063F" w:rsidRPr="00D85D7B">
        <w:rPr>
          <w:rFonts w:ascii="Times" w:hAnsi="Times"/>
        </w:rPr>
        <w:t>,</w:t>
      </w:r>
      <w:r w:rsidRPr="00D85D7B">
        <w:rPr>
          <w:rFonts w:ascii="Times" w:hAnsi="Times"/>
        </w:rPr>
        <w:t xml:space="preserve"> but </w:t>
      </w:r>
      <w:r w:rsidR="00A74981" w:rsidRPr="00D85D7B">
        <w:rPr>
          <w:rFonts w:ascii="Times" w:hAnsi="Times"/>
        </w:rPr>
        <w:t xml:space="preserve">rather </w:t>
      </w:r>
      <w:r w:rsidRPr="00D85D7B">
        <w:rPr>
          <w:rFonts w:ascii="Times" w:hAnsi="Times"/>
        </w:rPr>
        <w:t xml:space="preserve">with </w:t>
      </w:r>
      <w:r w:rsidR="00A74981" w:rsidRPr="00D85D7B">
        <w:rPr>
          <w:rFonts w:ascii="Times" w:hAnsi="Times"/>
        </w:rPr>
        <w:t xml:space="preserve">a </w:t>
      </w:r>
      <w:r w:rsidR="008D4516" w:rsidRPr="00D85D7B">
        <w:rPr>
          <w:rFonts w:ascii="Times" w:hAnsi="Times"/>
        </w:rPr>
        <w:t>functional</w:t>
      </w:r>
      <w:r w:rsidRPr="00D85D7B">
        <w:rPr>
          <w:rFonts w:ascii="Times" w:hAnsi="Times"/>
        </w:rPr>
        <w:t xml:space="preserve"> FAS</w:t>
      </w:r>
      <w:r w:rsidR="00BC1885" w:rsidRPr="00D85D7B">
        <w:rPr>
          <w:rFonts w:ascii="Times" w:hAnsi="Times"/>
        </w:rPr>
        <w:t>.</w:t>
      </w:r>
    </w:p>
    <w:p w14:paraId="56EE9AB2" w14:textId="77777777" w:rsidR="00A237D1" w:rsidRPr="00D85D7B" w:rsidRDefault="00A237D1" w:rsidP="00A237D1">
      <w:pPr>
        <w:spacing w:line="480" w:lineRule="auto"/>
        <w:ind w:left="709" w:hanging="709"/>
        <w:jc w:val="both"/>
        <w:rPr>
          <w:rFonts w:ascii="Times" w:hAnsi="Times"/>
        </w:rPr>
      </w:pPr>
    </w:p>
    <w:p w14:paraId="1AB18E62" w14:textId="77777777" w:rsidR="00A237D1" w:rsidRPr="00D85D7B" w:rsidRDefault="00A237D1" w:rsidP="00A237D1">
      <w:pPr>
        <w:spacing w:line="480" w:lineRule="auto"/>
        <w:ind w:left="709" w:hanging="709"/>
        <w:jc w:val="both"/>
        <w:rPr>
          <w:rFonts w:ascii="Times" w:hAnsi="Times"/>
          <w:b/>
        </w:rPr>
      </w:pPr>
      <w:r w:rsidRPr="00D85D7B">
        <w:rPr>
          <w:rFonts w:ascii="Times" w:hAnsi="Times"/>
          <w:b/>
        </w:rPr>
        <w:t>Author contributions</w:t>
      </w:r>
    </w:p>
    <w:p w14:paraId="4A4DD3BE" w14:textId="77777777" w:rsidR="00D8237F" w:rsidRDefault="00A237D1" w:rsidP="00D8237F">
      <w:pPr>
        <w:spacing w:line="480" w:lineRule="auto"/>
        <w:ind w:left="709" w:hanging="709"/>
        <w:jc w:val="both"/>
        <w:rPr>
          <w:rFonts w:ascii="Times" w:hAnsi="Times"/>
        </w:rPr>
      </w:pPr>
      <w:r w:rsidRPr="00D85D7B">
        <w:rPr>
          <w:rFonts w:ascii="Times" w:hAnsi="Times"/>
        </w:rPr>
        <w:t>Manuscript drafting: SK, PM, JV, CVDF-C, LDV, LDP, TD; Neuropsychological and</w:t>
      </w:r>
    </w:p>
    <w:p w14:paraId="3949FF1B" w14:textId="77777777" w:rsidR="00D8237F" w:rsidRDefault="00A237D1" w:rsidP="00D8237F">
      <w:pPr>
        <w:spacing w:line="480" w:lineRule="auto"/>
        <w:ind w:left="709" w:hanging="709"/>
        <w:jc w:val="both"/>
        <w:rPr>
          <w:rFonts w:ascii="Times" w:hAnsi="Times"/>
        </w:rPr>
      </w:pPr>
      <w:r w:rsidRPr="00D85D7B">
        <w:rPr>
          <w:rFonts w:ascii="Times" w:hAnsi="Times"/>
        </w:rPr>
        <w:t>neurolinguistics exams: SK, PM, LDV, LDP, TD; fMRI study: SK, PM, RB, KVD, PVS,</w:t>
      </w:r>
    </w:p>
    <w:p w14:paraId="1C506824" w14:textId="665D3B27" w:rsidR="00113D57" w:rsidRDefault="00A237D1" w:rsidP="00D8237F">
      <w:pPr>
        <w:spacing w:line="480" w:lineRule="auto"/>
        <w:ind w:left="709" w:hanging="709"/>
        <w:jc w:val="both"/>
        <w:rPr>
          <w:rFonts w:ascii="Times" w:hAnsi="Times"/>
        </w:rPr>
      </w:pPr>
      <w:r w:rsidRPr="00D85D7B">
        <w:rPr>
          <w:rFonts w:ascii="Times" w:hAnsi="Times"/>
        </w:rPr>
        <w:t>HR, JDM, FVO; Manuscript editing: all authors</w:t>
      </w:r>
      <w:r w:rsidR="00113D57">
        <w:rPr>
          <w:rFonts w:ascii="Times" w:hAnsi="Times"/>
        </w:rPr>
        <w:t>. Manuscript revision: SK, LDV, CVD-</w:t>
      </w:r>
    </w:p>
    <w:p w14:paraId="28B018C6" w14:textId="260E2017" w:rsidR="00A237D1" w:rsidRPr="00D85D7B" w:rsidRDefault="00113D57" w:rsidP="00D8237F">
      <w:pPr>
        <w:spacing w:line="480" w:lineRule="auto"/>
        <w:ind w:left="709" w:hanging="709"/>
        <w:jc w:val="both"/>
        <w:rPr>
          <w:rFonts w:ascii="Times" w:hAnsi="Times"/>
        </w:rPr>
      </w:pPr>
      <w:r>
        <w:rPr>
          <w:rFonts w:ascii="Times" w:hAnsi="Times"/>
        </w:rPr>
        <w:t>C</w:t>
      </w:r>
      <w:r w:rsidR="001D5A0A">
        <w:rPr>
          <w:rFonts w:ascii="Times" w:hAnsi="Times"/>
        </w:rPr>
        <w:t>.</w:t>
      </w:r>
    </w:p>
    <w:p w14:paraId="06B32F3D" w14:textId="77777777" w:rsidR="00A237D1" w:rsidRPr="00D8237F" w:rsidRDefault="00A237D1" w:rsidP="00A237D1">
      <w:pPr>
        <w:spacing w:line="480" w:lineRule="auto"/>
        <w:jc w:val="both"/>
        <w:rPr>
          <w:b/>
        </w:rPr>
      </w:pPr>
    </w:p>
    <w:p w14:paraId="2327D954" w14:textId="77777777" w:rsidR="00A237D1" w:rsidRPr="00D8237F" w:rsidRDefault="00A237D1" w:rsidP="00A237D1">
      <w:pPr>
        <w:spacing w:line="480" w:lineRule="auto"/>
        <w:jc w:val="both"/>
        <w:rPr>
          <w:b/>
        </w:rPr>
      </w:pPr>
      <w:r w:rsidRPr="00D8237F">
        <w:rPr>
          <w:b/>
        </w:rPr>
        <w:t>Funding sources</w:t>
      </w:r>
    </w:p>
    <w:p w14:paraId="4AC93EC3" w14:textId="77777777" w:rsidR="00A237D1" w:rsidRPr="00D8237F" w:rsidRDefault="00A237D1" w:rsidP="00A237D1">
      <w:pPr>
        <w:spacing w:line="480" w:lineRule="auto"/>
        <w:jc w:val="both"/>
        <w:rPr>
          <w:b/>
        </w:rPr>
      </w:pPr>
    </w:p>
    <w:p w14:paraId="2579911D" w14:textId="77777777" w:rsidR="00A237D1" w:rsidRPr="00D8237F" w:rsidRDefault="00A237D1" w:rsidP="00A237D1">
      <w:pPr>
        <w:spacing w:line="480" w:lineRule="auto"/>
        <w:jc w:val="both"/>
      </w:pPr>
      <w:r w:rsidRPr="00D8237F">
        <w:t>This study was funded by the research council of the Vrije Universiteit Brussel and University of Groningen under project code OZR BOF2545.</w:t>
      </w:r>
    </w:p>
    <w:p w14:paraId="43C0C9F2" w14:textId="77777777" w:rsidR="00A237D1" w:rsidRPr="00D8237F" w:rsidRDefault="00A237D1" w:rsidP="00A237D1">
      <w:pPr>
        <w:spacing w:line="480" w:lineRule="auto"/>
        <w:jc w:val="both"/>
      </w:pPr>
    </w:p>
    <w:p w14:paraId="56101C88" w14:textId="37E9DE4F" w:rsidR="00A237D1" w:rsidRPr="00D8237F" w:rsidRDefault="00A237D1" w:rsidP="00A237D1">
      <w:pPr>
        <w:spacing w:line="480" w:lineRule="auto"/>
        <w:jc w:val="both"/>
      </w:pPr>
      <w:r w:rsidRPr="00D8237F">
        <w:t xml:space="preserve">Stefanie </w:t>
      </w:r>
      <w:proofErr w:type="spellStart"/>
      <w:r w:rsidRPr="00D8237F">
        <w:t>Keulen</w:t>
      </w:r>
      <w:proofErr w:type="spellEnd"/>
      <w:r w:rsidRPr="00D8237F">
        <w:t xml:space="preserve"> i</w:t>
      </w:r>
      <w:r w:rsidR="004A2AA1">
        <w:t>s now</w:t>
      </w:r>
      <w:r w:rsidRPr="00D8237F">
        <w:t xml:space="preserve"> a Postdoctoral Fellow of the Research Foundation - Flanders (FWO)</w:t>
      </w:r>
    </w:p>
    <w:p w14:paraId="43238285" w14:textId="77777777" w:rsidR="00A237D1" w:rsidRPr="00D8237F" w:rsidRDefault="00A237D1" w:rsidP="00A237D1">
      <w:pPr>
        <w:spacing w:line="480" w:lineRule="auto"/>
        <w:jc w:val="both"/>
      </w:pPr>
    </w:p>
    <w:p w14:paraId="4452FE7C" w14:textId="45BAE776" w:rsidR="00A237D1" w:rsidRPr="00D8237F" w:rsidRDefault="00A237D1" w:rsidP="00A237D1">
      <w:pPr>
        <w:spacing w:line="480" w:lineRule="auto"/>
        <w:jc w:val="both"/>
        <w:rPr>
          <w:b/>
        </w:rPr>
      </w:pPr>
      <w:r w:rsidRPr="00D8237F">
        <w:rPr>
          <w:b/>
        </w:rPr>
        <w:t>Ethic</w:t>
      </w:r>
      <w:r w:rsidR="00D8237F" w:rsidRPr="00D8237F">
        <w:rPr>
          <w:b/>
        </w:rPr>
        <w:t>al considerations</w:t>
      </w:r>
    </w:p>
    <w:p w14:paraId="3EF9B08A" w14:textId="77777777" w:rsidR="00A237D1" w:rsidRPr="00D8237F" w:rsidRDefault="00A237D1" w:rsidP="00A237D1">
      <w:pPr>
        <w:spacing w:line="480" w:lineRule="auto"/>
        <w:jc w:val="both"/>
      </w:pPr>
    </w:p>
    <w:p w14:paraId="0BF681A4" w14:textId="703E555E" w:rsidR="00A237D1" w:rsidRPr="00D8237F" w:rsidRDefault="00A237D1" w:rsidP="00A237D1">
      <w:pPr>
        <w:spacing w:line="480" w:lineRule="auto"/>
        <w:jc w:val="both"/>
      </w:pPr>
      <w:r w:rsidRPr="00D8237F">
        <w:t>Ethic</w:t>
      </w:r>
      <w:r w:rsidR="004A2AA1">
        <w:t xml:space="preserve">al </w:t>
      </w:r>
      <w:r w:rsidRPr="00D8237F">
        <w:t>approval was obtained from the Ethics Committee for the Social Sciences and Humanities of Antwerp University, Belgium, SHW_18_26, CME Vrije Universiteit Brussel, study number 2016-135, and GGZ Breburg, Tilburg, The Netherlands.</w:t>
      </w:r>
    </w:p>
    <w:p w14:paraId="74FF2DFC" w14:textId="77777777" w:rsidR="00D8237F" w:rsidRPr="00D8237F" w:rsidRDefault="00D8237F" w:rsidP="00A237D1">
      <w:pPr>
        <w:spacing w:line="480" w:lineRule="auto"/>
        <w:jc w:val="both"/>
      </w:pPr>
    </w:p>
    <w:p w14:paraId="207092DE" w14:textId="7F71A459" w:rsidR="00D8237F" w:rsidRPr="00D8237F" w:rsidRDefault="00D8237F" w:rsidP="00A237D1">
      <w:pPr>
        <w:spacing w:line="480" w:lineRule="auto"/>
        <w:jc w:val="both"/>
        <w:rPr>
          <w:b/>
        </w:rPr>
      </w:pPr>
      <w:r w:rsidRPr="00D8237F">
        <w:rPr>
          <w:b/>
        </w:rPr>
        <w:t>Conflict of interest</w:t>
      </w:r>
    </w:p>
    <w:p w14:paraId="40467378" w14:textId="648FE5D9" w:rsidR="00D8237F" w:rsidRPr="00D8237F" w:rsidRDefault="00D8237F" w:rsidP="00A237D1">
      <w:pPr>
        <w:spacing w:line="480" w:lineRule="auto"/>
        <w:jc w:val="both"/>
      </w:pPr>
      <w:r w:rsidRPr="00D8237F">
        <w:t>The authors have no conflict of interest to declare.</w:t>
      </w:r>
    </w:p>
    <w:p w14:paraId="66BA6EAD" w14:textId="77777777" w:rsidR="008C4FBA" w:rsidRPr="00D85D7B" w:rsidRDefault="008C4FBA" w:rsidP="00A83045">
      <w:pPr>
        <w:spacing w:line="480" w:lineRule="auto"/>
        <w:jc w:val="both"/>
        <w:rPr>
          <w:rFonts w:ascii="Times" w:hAnsi="Times"/>
        </w:rPr>
      </w:pPr>
    </w:p>
    <w:p w14:paraId="64D902E2" w14:textId="6731CB4C" w:rsidR="008C4FBA" w:rsidRPr="00D85D7B" w:rsidRDefault="008C4FBA" w:rsidP="00A83045">
      <w:pPr>
        <w:spacing w:line="480" w:lineRule="auto"/>
        <w:jc w:val="both"/>
        <w:rPr>
          <w:b/>
        </w:rPr>
      </w:pPr>
      <w:r w:rsidRPr="00D85D7B">
        <w:rPr>
          <w:b/>
        </w:rPr>
        <w:t>References</w:t>
      </w:r>
    </w:p>
    <w:p w14:paraId="745077B5" w14:textId="6BEB6A45" w:rsidR="008C4FBA" w:rsidRPr="00D85D7B" w:rsidRDefault="008C4FBA" w:rsidP="00A83045">
      <w:pPr>
        <w:spacing w:line="480" w:lineRule="auto"/>
        <w:jc w:val="both"/>
        <w:rPr>
          <w:rFonts w:ascii="Times" w:hAnsi="Times"/>
          <w:b/>
        </w:rPr>
      </w:pPr>
    </w:p>
    <w:p w14:paraId="046C6DAB" w14:textId="684688C1" w:rsidR="00674FA8" w:rsidRPr="00D85D7B" w:rsidRDefault="00674FA8" w:rsidP="00674FA8">
      <w:pPr>
        <w:pStyle w:val="Default"/>
        <w:spacing w:line="480" w:lineRule="auto"/>
        <w:ind w:left="709" w:hanging="709"/>
        <w:jc w:val="both"/>
        <w:rPr>
          <w:rFonts w:ascii="Times" w:hAnsi="Times" w:cs="Times New Roman"/>
          <w:color w:val="auto"/>
          <w:lang w:val="en-GB"/>
        </w:rPr>
      </w:pPr>
      <w:r w:rsidRPr="00D85D7B">
        <w:rPr>
          <w:rFonts w:ascii="Times" w:hAnsi="Times" w:cs="Times New Roman"/>
          <w:color w:val="auto"/>
          <w:lang w:val="en-US"/>
        </w:rPr>
        <w:t xml:space="preserve">1. </w:t>
      </w:r>
      <w:proofErr w:type="spellStart"/>
      <w:r w:rsidRPr="00D85D7B">
        <w:rPr>
          <w:rFonts w:ascii="Times" w:hAnsi="Times" w:cs="Times New Roman"/>
          <w:color w:val="auto"/>
          <w:lang w:val="en-US"/>
        </w:rPr>
        <w:t>Redlinger</w:t>
      </w:r>
      <w:proofErr w:type="spellEnd"/>
      <w:r w:rsidRPr="00D85D7B">
        <w:rPr>
          <w:rFonts w:ascii="Times" w:hAnsi="Times" w:cs="Times New Roman"/>
          <w:color w:val="auto"/>
          <w:lang w:val="en-US"/>
        </w:rPr>
        <w:t xml:space="preserve"> WE, Park TZ. </w:t>
      </w:r>
      <w:r w:rsidRPr="00D85D7B">
        <w:rPr>
          <w:rFonts w:ascii="Times" w:hAnsi="Times" w:cs="Times New Roman"/>
          <w:color w:val="auto"/>
          <w:lang w:val="en-GB"/>
        </w:rPr>
        <w:t>Language mixing in young bilinguals. J</w:t>
      </w:r>
      <w:r w:rsidR="00E979E3" w:rsidRPr="00D85D7B">
        <w:rPr>
          <w:rFonts w:ascii="Times" w:hAnsi="Times" w:cs="Times New Roman"/>
          <w:color w:val="auto"/>
          <w:lang w:val="en-GB"/>
        </w:rPr>
        <w:t xml:space="preserve"> </w:t>
      </w:r>
      <w:r w:rsidRPr="00D85D7B">
        <w:rPr>
          <w:rFonts w:ascii="Times" w:hAnsi="Times" w:cs="Times New Roman"/>
          <w:color w:val="auto"/>
          <w:lang w:val="en-GB"/>
        </w:rPr>
        <w:t xml:space="preserve">Child Lang. </w:t>
      </w:r>
      <w:r w:rsidRPr="00D85D7B">
        <w:rPr>
          <w:rFonts w:ascii="Times" w:hAnsi="Times" w:cs="Times New Roman"/>
          <w:color w:val="auto"/>
          <w:lang w:val="en-US"/>
        </w:rPr>
        <w:t>1980</w:t>
      </w:r>
      <w:r w:rsidR="00D14D47" w:rsidRPr="00D85D7B">
        <w:rPr>
          <w:rFonts w:ascii="Times" w:hAnsi="Times" w:cs="Times New Roman"/>
          <w:color w:val="auto"/>
          <w:lang w:val="en-US"/>
        </w:rPr>
        <w:t xml:space="preserve"> Jun</w:t>
      </w:r>
      <w:r w:rsidR="00D14D47" w:rsidRPr="00D85D7B">
        <w:rPr>
          <w:rFonts w:ascii="Times" w:hAnsi="Times" w:cs="Times New Roman"/>
          <w:color w:val="auto"/>
          <w:lang w:val="en-GB"/>
        </w:rPr>
        <w:t>;</w:t>
      </w:r>
      <w:r w:rsidRPr="00D85D7B">
        <w:rPr>
          <w:rFonts w:ascii="Times" w:hAnsi="Times" w:cs="Times New Roman"/>
          <w:color w:val="auto"/>
          <w:lang w:val="en-GB"/>
        </w:rPr>
        <w:t>7</w:t>
      </w:r>
      <w:r w:rsidR="00D14D47" w:rsidRPr="00D85D7B">
        <w:rPr>
          <w:rFonts w:ascii="Times" w:hAnsi="Times" w:cs="Times New Roman"/>
          <w:color w:val="auto"/>
          <w:lang w:val="en-GB"/>
        </w:rPr>
        <w:t>(2):</w:t>
      </w:r>
      <w:r w:rsidRPr="00D85D7B">
        <w:rPr>
          <w:rFonts w:ascii="Times" w:hAnsi="Times" w:cs="Times New Roman"/>
          <w:color w:val="auto"/>
          <w:lang w:val="en-GB"/>
        </w:rPr>
        <w:t>337-52.</w:t>
      </w:r>
    </w:p>
    <w:p w14:paraId="7DA8B61E" w14:textId="58F8F7D3" w:rsidR="00E979E3" w:rsidRPr="00D85D7B" w:rsidRDefault="00E979E3" w:rsidP="00E979E3">
      <w:pPr>
        <w:pStyle w:val="Default"/>
        <w:spacing w:line="480" w:lineRule="auto"/>
        <w:ind w:left="720" w:hanging="720"/>
        <w:jc w:val="both"/>
        <w:rPr>
          <w:rFonts w:ascii="Times" w:hAnsi="Times" w:cs="Times New Roman"/>
          <w:color w:val="auto"/>
          <w:lang w:val="en-GB"/>
        </w:rPr>
      </w:pPr>
      <w:r w:rsidRPr="00D85D7B">
        <w:rPr>
          <w:rFonts w:ascii="Times" w:hAnsi="Times" w:cs="Times New Roman"/>
          <w:lang w:val="en-US"/>
        </w:rPr>
        <w:t>2. Meisel JM. Early differentiation of languages in bilingual children. In</w:t>
      </w:r>
      <w:r w:rsidR="00B5082C" w:rsidRPr="00D85D7B">
        <w:rPr>
          <w:rFonts w:ascii="Times" w:hAnsi="Times" w:cs="Times New Roman"/>
          <w:lang w:val="en-US"/>
        </w:rPr>
        <w:t>:</w:t>
      </w:r>
      <w:r w:rsidRPr="00D85D7B">
        <w:rPr>
          <w:rFonts w:ascii="Times" w:hAnsi="Times" w:cs="Times New Roman"/>
          <w:lang w:val="en-US"/>
        </w:rPr>
        <w:t xml:space="preserve"> L Wei. Bilingualism across the lifespan: Aspects of acquisition, maturity and loss. London: Routledge</w:t>
      </w:r>
      <w:r w:rsidR="00B5082C" w:rsidRPr="00D85D7B">
        <w:rPr>
          <w:rFonts w:ascii="Times" w:hAnsi="Times" w:cs="Times New Roman"/>
          <w:lang w:val="en-US"/>
        </w:rPr>
        <w:t>;</w:t>
      </w:r>
      <w:r w:rsidRPr="00D85D7B">
        <w:rPr>
          <w:rFonts w:ascii="Times" w:hAnsi="Times" w:cs="Times New Roman"/>
          <w:lang w:val="en-US"/>
        </w:rPr>
        <w:t xml:space="preserve"> 2000. p. 13-40.</w:t>
      </w:r>
    </w:p>
    <w:p w14:paraId="5EEA7F81" w14:textId="06F1DDBD" w:rsidR="006A7F9D" w:rsidRPr="001D5A0A" w:rsidRDefault="00F63A9C" w:rsidP="001D5A0A">
      <w:pPr>
        <w:spacing w:line="480" w:lineRule="auto"/>
        <w:ind w:left="709" w:hanging="709"/>
        <w:jc w:val="both"/>
        <w:rPr>
          <w:rFonts w:ascii="Times" w:hAnsi="Times"/>
        </w:rPr>
      </w:pPr>
      <w:r w:rsidRPr="00D85D7B">
        <w:rPr>
          <w:rFonts w:ascii="Times" w:hAnsi="Times"/>
        </w:rPr>
        <w:t xml:space="preserve">3. </w:t>
      </w:r>
      <w:r w:rsidR="00A141F6" w:rsidRPr="00A141F6">
        <w:t xml:space="preserve"> </w:t>
      </w:r>
      <w:r w:rsidR="00A56CEF" w:rsidRPr="00A56CEF">
        <w:rPr>
          <w:rFonts w:ascii="Times" w:hAnsi="Times"/>
        </w:rPr>
        <w:t>D</w:t>
      </w:r>
      <w:r w:rsidR="00A56CEF">
        <w:rPr>
          <w:rFonts w:ascii="Times" w:hAnsi="Times"/>
        </w:rPr>
        <w:t>uran</w:t>
      </w:r>
      <w:r w:rsidR="00A56CEF" w:rsidRPr="00A56CEF">
        <w:rPr>
          <w:rFonts w:ascii="Times" w:hAnsi="Times"/>
        </w:rPr>
        <w:t>, L</w:t>
      </w:r>
      <w:r w:rsidR="00A56CEF">
        <w:rPr>
          <w:rFonts w:ascii="Times" w:hAnsi="Times"/>
        </w:rPr>
        <w:t>.</w:t>
      </w:r>
      <w:r w:rsidR="00A56CEF" w:rsidRPr="00A56CEF">
        <w:rPr>
          <w:rFonts w:ascii="Times" w:hAnsi="Times"/>
        </w:rPr>
        <w:t xml:space="preserve"> Toward a better understanding of code switching and interlanguage in </w:t>
      </w:r>
      <w:proofErr w:type="spellStart"/>
      <w:r w:rsidR="00A56CEF" w:rsidRPr="00A56CEF">
        <w:rPr>
          <w:rFonts w:ascii="Times" w:hAnsi="Times"/>
        </w:rPr>
        <w:t>bilinguality</w:t>
      </w:r>
      <w:proofErr w:type="spellEnd"/>
      <w:r w:rsidR="00A56CEF" w:rsidRPr="00A56CEF">
        <w:rPr>
          <w:rFonts w:ascii="Times" w:hAnsi="Times"/>
        </w:rPr>
        <w:t>: Implications for bilingual instruction. </w:t>
      </w:r>
      <w:r w:rsidR="00A56CEF" w:rsidRPr="00A56CEF">
        <w:rPr>
          <w:rFonts w:ascii="Times" w:hAnsi="Times"/>
          <w:i/>
          <w:iCs/>
        </w:rPr>
        <w:t>The journal of educational issues of language minority students</w:t>
      </w:r>
      <w:r w:rsidR="00A56CEF">
        <w:rPr>
          <w:rFonts w:ascii="Times" w:hAnsi="Times"/>
        </w:rPr>
        <w:t xml:space="preserve">. </w:t>
      </w:r>
      <w:r w:rsidR="00A56CEF" w:rsidRPr="00A56CEF">
        <w:rPr>
          <w:rFonts w:ascii="Times" w:hAnsi="Times"/>
        </w:rPr>
        <w:t>1994</w:t>
      </w:r>
      <w:r w:rsidR="00A56CEF">
        <w:rPr>
          <w:rFonts w:ascii="Times" w:hAnsi="Times"/>
        </w:rPr>
        <w:t>;</w:t>
      </w:r>
      <w:r w:rsidR="00A56CEF" w:rsidRPr="00A56CEF">
        <w:rPr>
          <w:rFonts w:ascii="Times" w:hAnsi="Times"/>
        </w:rPr>
        <w:t xml:space="preserve"> 14: 69-88.</w:t>
      </w:r>
    </w:p>
    <w:p w14:paraId="2B9B82B6" w14:textId="581F2A2B" w:rsidR="00AA400B" w:rsidRPr="00D85D7B" w:rsidRDefault="001931B5" w:rsidP="0027358A">
      <w:pPr>
        <w:spacing w:line="480" w:lineRule="auto"/>
        <w:ind w:left="709" w:hanging="709"/>
        <w:jc w:val="both"/>
        <w:rPr>
          <w:rFonts w:ascii="Times" w:hAnsi="Times"/>
          <w:lang w:val="en-GB"/>
        </w:rPr>
      </w:pPr>
      <w:r w:rsidRPr="00D85D7B">
        <w:rPr>
          <w:rFonts w:ascii="Times" w:hAnsi="Times"/>
          <w:lang w:val="en-GB"/>
        </w:rPr>
        <w:t>4</w:t>
      </w:r>
      <w:r w:rsidRPr="00D85D7B">
        <w:rPr>
          <w:rFonts w:ascii="Times" w:hAnsi="Times"/>
        </w:rPr>
        <w:t xml:space="preserve">. </w:t>
      </w:r>
      <w:proofErr w:type="spellStart"/>
      <w:r w:rsidRPr="00D85D7B">
        <w:rPr>
          <w:rFonts w:ascii="Times" w:hAnsi="Times"/>
        </w:rPr>
        <w:t>Abutalebi</w:t>
      </w:r>
      <w:proofErr w:type="spellEnd"/>
      <w:r w:rsidRPr="00D85D7B">
        <w:rPr>
          <w:rFonts w:ascii="Times" w:hAnsi="Times"/>
        </w:rPr>
        <w:t xml:space="preserve"> J, Green D. Bilingual language production: The neurocognition of language </w:t>
      </w:r>
      <w:r w:rsidRPr="00D85D7B">
        <w:t xml:space="preserve">representation and control. J </w:t>
      </w:r>
      <w:proofErr w:type="spellStart"/>
      <w:r w:rsidRPr="00D85D7B">
        <w:t>Neuroling</w:t>
      </w:r>
      <w:proofErr w:type="spellEnd"/>
      <w:r w:rsidRPr="00D85D7B">
        <w:t xml:space="preserve">. </w:t>
      </w:r>
      <w:proofErr w:type="gramStart"/>
      <w:r w:rsidRPr="00D85D7B">
        <w:t>2007;20:242</w:t>
      </w:r>
      <w:proofErr w:type="gramEnd"/>
      <w:r w:rsidRPr="00D85D7B">
        <w:t>-75</w:t>
      </w:r>
    </w:p>
    <w:p w14:paraId="287C4353" w14:textId="2B8F7BF5" w:rsidR="00D379D5" w:rsidRPr="00D85D7B" w:rsidRDefault="00AA400B" w:rsidP="00D379D5">
      <w:pPr>
        <w:spacing w:line="480" w:lineRule="auto"/>
        <w:ind w:left="709" w:hanging="709"/>
        <w:jc w:val="both"/>
        <w:rPr>
          <w:rFonts w:ascii="Times" w:eastAsia="Arial Unicode MS" w:hAnsi="Times"/>
        </w:rPr>
      </w:pPr>
      <w:r w:rsidRPr="00D85D7B">
        <w:rPr>
          <w:rFonts w:ascii="Times" w:eastAsia="Arial Unicode MS" w:hAnsi="Times"/>
          <w:lang w:val="en-GB"/>
        </w:rPr>
        <w:t xml:space="preserve">5. </w:t>
      </w:r>
      <w:proofErr w:type="spellStart"/>
      <w:r w:rsidRPr="00D85D7B">
        <w:rPr>
          <w:rFonts w:ascii="Times" w:eastAsia="Arial Unicode MS" w:hAnsi="Times"/>
        </w:rPr>
        <w:t>Perani</w:t>
      </w:r>
      <w:proofErr w:type="spellEnd"/>
      <w:r w:rsidRPr="00D85D7B">
        <w:rPr>
          <w:rFonts w:ascii="Times" w:eastAsia="Arial Unicode MS" w:hAnsi="Times"/>
        </w:rPr>
        <w:t xml:space="preserve"> D, </w:t>
      </w:r>
      <w:proofErr w:type="spellStart"/>
      <w:r w:rsidRPr="00D85D7B">
        <w:rPr>
          <w:rFonts w:ascii="Times" w:eastAsia="Arial Unicode MS" w:hAnsi="Times"/>
        </w:rPr>
        <w:t>Abutalebi</w:t>
      </w:r>
      <w:proofErr w:type="spellEnd"/>
      <w:r w:rsidRPr="00D85D7B">
        <w:rPr>
          <w:rFonts w:ascii="Times" w:eastAsia="Arial Unicode MS" w:hAnsi="Times"/>
        </w:rPr>
        <w:t xml:space="preserve"> J. Neural basis of first and second language processing. </w:t>
      </w:r>
      <w:proofErr w:type="spellStart"/>
      <w:r w:rsidRPr="00D85D7B">
        <w:rPr>
          <w:rFonts w:ascii="Times" w:eastAsia="Arial Unicode MS" w:hAnsi="Times"/>
        </w:rPr>
        <w:t>Curr</w:t>
      </w:r>
      <w:proofErr w:type="spellEnd"/>
      <w:r w:rsidRPr="00D85D7B">
        <w:rPr>
          <w:rFonts w:ascii="Times" w:eastAsia="Arial Unicode MS" w:hAnsi="Times"/>
        </w:rPr>
        <w:t xml:space="preserve"> </w:t>
      </w:r>
      <w:proofErr w:type="spellStart"/>
      <w:r w:rsidRPr="00D85D7B">
        <w:rPr>
          <w:rFonts w:ascii="Times" w:eastAsia="Arial Unicode MS" w:hAnsi="Times"/>
        </w:rPr>
        <w:t>Opin</w:t>
      </w:r>
      <w:proofErr w:type="spellEnd"/>
      <w:r w:rsidRPr="00D85D7B">
        <w:rPr>
          <w:rFonts w:ascii="Times" w:eastAsia="Arial Unicode MS" w:hAnsi="Times"/>
        </w:rPr>
        <w:t xml:space="preserve"> </w:t>
      </w:r>
      <w:proofErr w:type="spellStart"/>
      <w:r w:rsidRPr="00D85D7B">
        <w:rPr>
          <w:rFonts w:ascii="Times" w:eastAsia="Arial Unicode MS" w:hAnsi="Times"/>
        </w:rPr>
        <w:t>Neurobiol</w:t>
      </w:r>
      <w:proofErr w:type="spellEnd"/>
      <w:r w:rsidRPr="00D85D7B">
        <w:rPr>
          <w:rFonts w:ascii="Times" w:eastAsia="Arial Unicode MS" w:hAnsi="Times"/>
        </w:rPr>
        <w:t>. 2005</w:t>
      </w:r>
      <w:r w:rsidR="00D379D5" w:rsidRPr="00D85D7B">
        <w:rPr>
          <w:rFonts w:ascii="Times" w:eastAsia="Arial Unicode MS" w:hAnsi="Times"/>
        </w:rPr>
        <w:t xml:space="preserve"> Apr</w:t>
      </w:r>
      <w:r w:rsidRPr="00D85D7B">
        <w:rPr>
          <w:rFonts w:ascii="Times" w:eastAsia="Arial Unicode MS" w:hAnsi="Times"/>
        </w:rPr>
        <w:t>;15</w:t>
      </w:r>
      <w:r w:rsidR="00D379D5" w:rsidRPr="00D85D7B">
        <w:rPr>
          <w:rFonts w:ascii="Times" w:eastAsia="Arial Unicode MS" w:hAnsi="Times"/>
        </w:rPr>
        <w:t>(2)</w:t>
      </w:r>
      <w:r w:rsidRPr="00D85D7B">
        <w:rPr>
          <w:rFonts w:ascii="Times" w:eastAsia="Arial Unicode MS" w:hAnsi="Times"/>
        </w:rPr>
        <w:t>:202-6.</w:t>
      </w:r>
    </w:p>
    <w:p w14:paraId="68F9BB45" w14:textId="392E7BC8" w:rsidR="007A7F9A" w:rsidRPr="00D85D7B" w:rsidRDefault="00D379D5" w:rsidP="007A7F9A">
      <w:pPr>
        <w:widowControl w:val="0"/>
        <w:autoSpaceDE w:val="0"/>
        <w:autoSpaceDN w:val="0"/>
        <w:adjustRightInd w:val="0"/>
        <w:spacing w:line="480" w:lineRule="auto"/>
        <w:ind w:left="708" w:hanging="708"/>
        <w:jc w:val="both"/>
        <w:rPr>
          <w:rFonts w:ascii="Times" w:hAnsi="Times"/>
          <w:color w:val="232323"/>
        </w:rPr>
      </w:pPr>
      <w:r w:rsidRPr="00D85D7B">
        <w:rPr>
          <w:rFonts w:ascii="Times" w:hAnsi="Times"/>
          <w:lang w:val="en-GB"/>
        </w:rPr>
        <w:t>6. Hernandez A. Language switching in the bilingual brain: What’s next?</w:t>
      </w:r>
      <w:r w:rsidRPr="00D85D7B">
        <w:rPr>
          <w:rFonts w:ascii="Times" w:hAnsi="Times"/>
        </w:rPr>
        <w:t xml:space="preserve"> Brain Lang. </w:t>
      </w:r>
      <w:r w:rsidRPr="00D85D7B">
        <w:rPr>
          <w:rFonts w:ascii="Times" w:hAnsi="Times"/>
          <w:color w:val="232323"/>
        </w:rPr>
        <w:t>2009 May-Jun;109(2-3)</w:t>
      </w:r>
      <w:r w:rsidRPr="00D85D7B">
        <w:rPr>
          <w:rFonts w:ascii="Times" w:hAnsi="Times"/>
          <w:b/>
          <w:bCs/>
          <w:color w:val="232323"/>
        </w:rPr>
        <w:t>:</w:t>
      </w:r>
      <w:r w:rsidRPr="00D85D7B">
        <w:rPr>
          <w:rFonts w:ascii="Times" w:hAnsi="Times"/>
          <w:color w:val="232323"/>
        </w:rPr>
        <w:t>133-140</w:t>
      </w:r>
      <w:r w:rsidR="007A7F9A" w:rsidRPr="00D85D7B">
        <w:rPr>
          <w:rFonts w:ascii="Times" w:hAnsi="Times"/>
          <w:color w:val="232323"/>
        </w:rPr>
        <w:t>.</w:t>
      </w:r>
    </w:p>
    <w:p w14:paraId="4F924359" w14:textId="67F1938C" w:rsidR="007A7F9A" w:rsidRPr="00D85D7B" w:rsidRDefault="007A7F9A" w:rsidP="007A7F9A">
      <w:pPr>
        <w:spacing w:line="480" w:lineRule="auto"/>
        <w:ind w:left="708" w:hanging="708"/>
        <w:jc w:val="both"/>
        <w:rPr>
          <w:rFonts w:ascii="Times" w:hAnsi="Times"/>
        </w:rPr>
      </w:pPr>
      <w:r w:rsidRPr="00D85D7B">
        <w:rPr>
          <w:rFonts w:ascii="Times" w:hAnsi="Times"/>
        </w:rPr>
        <w:lastRenderedPageBreak/>
        <w:t xml:space="preserve">7. </w:t>
      </w:r>
      <w:proofErr w:type="spellStart"/>
      <w:r w:rsidRPr="00D85D7B">
        <w:rPr>
          <w:rFonts w:ascii="Times" w:hAnsi="Times"/>
        </w:rPr>
        <w:t>Abutalebi</w:t>
      </w:r>
      <w:proofErr w:type="spellEnd"/>
      <w:r w:rsidRPr="00D85D7B">
        <w:rPr>
          <w:rFonts w:ascii="Times" w:hAnsi="Times"/>
        </w:rPr>
        <w:t xml:space="preserve"> J, </w:t>
      </w:r>
      <w:proofErr w:type="spellStart"/>
      <w:r w:rsidRPr="00D85D7B">
        <w:rPr>
          <w:rFonts w:ascii="Times" w:hAnsi="Times"/>
        </w:rPr>
        <w:t>Miozzo</w:t>
      </w:r>
      <w:proofErr w:type="spellEnd"/>
      <w:r w:rsidRPr="00D85D7B">
        <w:rPr>
          <w:rFonts w:ascii="Times" w:hAnsi="Times"/>
        </w:rPr>
        <w:t xml:space="preserve"> A, Cappa SF. </w:t>
      </w:r>
      <w:r w:rsidRPr="00D85D7B">
        <w:rPr>
          <w:rFonts w:ascii="Times" w:hAnsi="Times"/>
          <w:bCs/>
          <w:color w:val="262626"/>
        </w:rPr>
        <w:t xml:space="preserve">Do subcortical structures </w:t>
      </w:r>
      <w:r w:rsidRPr="00D85D7B">
        <w:rPr>
          <w:rFonts w:ascii="Times" w:hAnsi="Times"/>
          <w:bCs/>
        </w:rPr>
        <w:t xml:space="preserve">control ‘language selection’ in polyglots? Evidence from pathological language mixing. </w:t>
      </w:r>
      <w:proofErr w:type="spellStart"/>
      <w:r w:rsidRPr="00D85D7B">
        <w:rPr>
          <w:rFonts w:ascii="Times" w:hAnsi="Times"/>
          <w:bCs/>
        </w:rPr>
        <w:t>Neurocase</w:t>
      </w:r>
      <w:proofErr w:type="spellEnd"/>
      <w:r w:rsidRPr="00D85D7B">
        <w:rPr>
          <w:rFonts w:ascii="Times" w:hAnsi="Times"/>
          <w:bCs/>
        </w:rPr>
        <w:t>. 2008</w:t>
      </w:r>
      <w:r w:rsidR="007D2C0E" w:rsidRPr="00D85D7B">
        <w:rPr>
          <w:rFonts w:ascii="Times" w:hAnsi="Times"/>
          <w:bCs/>
        </w:rPr>
        <w:t>;</w:t>
      </w:r>
      <w:r w:rsidRPr="00D85D7B">
        <w:rPr>
          <w:rFonts w:ascii="Times" w:hAnsi="Times"/>
          <w:bCs/>
        </w:rPr>
        <w:t>6</w:t>
      </w:r>
      <w:r w:rsidR="007D2C0E" w:rsidRPr="00D85D7B">
        <w:rPr>
          <w:rFonts w:ascii="Times" w:hAnsi="Times"/>
          <w:bCs/>
        </w:rPr>
        <w:t>(1):</w:t>
      </w:r>
      <w:r w:rsidRPr="00D85D7B">
        <w:rPr>
          <w:rFonts w:ascii="Times" w:hAnsi="Times"/>
        </w:rPr>
        <w:t>51-6.</w:t>
      </w:r>
    </w:p>
    <w:p w14:paraId="21227C6C" w14:textId="51CE5A25" w:rsidR="007D2C0E" w:rsidRPr="00D85D7B" w:rsidRDefault="007D2C0E" w:rsidP="007D2C0E">
      <w:pPr>
        <w:pStyle w:val="Default"/>
        <w:spacing w:line="480" w:lineRule="auto"/>
        <w:ind w:left="708" w:hanging="708"/>
        <w:jc w:val="both"/>
        <w:rPr>
          <w:rFonts w:ascii="Times" w:hAnsi="Times" w:cs="Times New Roman"/>
          <w:color w:val="auto"/>
          <w:lang w:val="en-US"/>
        </w:rPr>
      </w:pPr>
      <w:r w:rsidRPr="00D85D7B">
        <w:rPr>
          <w:rFonts w:ascii="Times" w:hAnsi="Times" w:cs="Times New Roman"/>
          <w:color w:val="auto"/>
          <w:lang w:val="en-US"/>
        </w:rPr>
        <w:t xml:space="preserve">8. </w:t>
      </w:r>
      <w:proofErr w:type="spellStart"/>
      <w:r w:rsidRPr="00D85D7B">
        <w:rPr>
          <w:rFonts w:ascii="Times" w:hAnsi="Times" w:cs="Times New Roman"/>
          <w:color w:val="auto"/>
          <w:lang w:val="en-US"/>
        </w:rPr>
        <w:t>Mariën</w:t>
      </w:r>
      <w:proofErr w:type="spellEnd"/>
      <w:r w:rsidRPr="00D85D7B">
        <w:rPr>
          <w:rFonts w:ascii="Times" w:hAnsi="Times" w:cs="Times New Roman"/>
          <w:color w:val="auto"/>
          <w:lang w:val="en-US"/>
        </w:rPr>
        <w:t xml:space="preserve"> P, </w:t>
      </w:r>
      <w:proofErr w:type="spellStart"/>
      <w:r w:rsidRPr="00D85D7B">
        <w:rPr>
          <w:rFonts w:ascii="Times" w:hAnsi="Times" w:cs="Times New Roman"/>
          <w:color w:val="auto"/>
          <w:lang w:val="en-US"/>
        </w:rPr>
        <w:t>Abutalebi</w:t>
      </w:r>
      <w:proofErr w:type="spellEnd"/>
      <w:r w:rsidRPr="00D85D7B">
        <w:rPr>
          <w:rFonts w:ascii="Times" w:hAnsi="Times" w:cs="Times New Roman"/>
          <w:color w:val="auto"/>
          <w:lang w:val="en-US"/>
        </w:rPr>
        <w:t xml:space="preserve"> J, </w:t>
      </w:r>
      <w:proofErr w:type="spellStart"/>
      <w:r w:rsidRPr="00D85D7B">
        <w:rPr>
          <w:rFonts w:ascii="Times" w:hAnsi="Times" w:cs="Times New Roman"/>
          <w:color w:val="auto"/>
          <w:lang w:val="en-US"/>
        </w:rPr>
        <w:t>Engelborghs</w:t>
      </w:r>
      <w:proofErr w:type="spellEnd"/>
      <w:r w:rsidRPr="00D85D7B">
        <w:rPr>
          <w:rFonts w:ascii="Times" w:hAnsi="Times" w:cs="Times New Roman"/>
          <w:color w:val="auto"/>
          <w:lang w:val="en-US"/>
        </w:rPr>
        <w:t xml:space="preserve"> S, De </w:t>
      </w:r>
      <w:proofErr w:type="spellStart"/>
      <w:r w:rsidRPr="00D85D7B">
        <w:rPr>
          <w:rFonts w:ascii="Times" w:hAnsi="Times" w:cs="Times New Roman"/>
          <w:color w:val="auto"/>
          <w:lang w:val="en-US"/>
        </w:rPr>
        <w:t>Deyn</w:t>
      </w:r>
      <w:proofErr w:type="spellEnd"/>
      <w:r w:rsidRPr="00D85D7B">
        <w:rPr>
          <w:rFonts w:ascii="Times" w:hAnsi="Times" w:cs="Times New Roman"/>
          <w:color w:val="auto"/>
          <w:lang w:val="en-US"/>
        </w:rPr>
        <w:t xml:space="preserve"> PP. Pathological of language switching and mixing in an early bilingual child with subcortical aphasia. Neurocase. 2005</w:t>
      </w:r>
      <w:r w:rsidR="006D3945" w:rsidRPr="00D85D7B">
        <w:rPr>
          <w:rFonts w:ascii="Times" w:hAnsi="Times" w:cs="Times New Roman"/>
          <w:color w:val="auto"/>
          <w:lang w:val="en-US"/>
        </w:rPr>
        <w:t xml:space="preserve"> Dec</w:t>
      </w:r>
      <w:r w:rsidRPr="00D85D7B">
        <w:rPr>
          <w:rFonts w:ascii="Times" w:hAnsi="Times" w:cs="Times New Roman"/>
          <w:color w:val="auto"/>
          <w:lang w:val="en-US"/>
        </w:rPr>
        <w:t>;11</w:t>
      </w:r>
      <w:r w:rsidR="006D3945" w:rsidRPr="00D85D7B">
        <w:rPr>
          <w:rFonts w:ascii="Times" w:hAnsi="Times" w:cs="Times New Roman"/>
          <w:color w:val="auto"/>
          <w:lang w:val="en-US"/>
        </w:rPr>
        <w:t>(5)</w:t>
      </w:r>
      <w:r w:rsidRPr="00D85D7B">
        <w:rPr>
          <w:rFonts w:ascii="Times" w:hAnsi="Times" w:cs="Times New Roman"/>
          <w:color w:val="auto"/>
          <w:lang w:val="en-US"/>
        </w:rPr>
        <w:t>:385-98.</w:t>
      </w:r>
    </w:p>
    <w:p w14:paraId="1D55EE74" w14:textId="7ABC5745" w:rsidR="0090178C" w:rsidRPr="00D85D7B" w:rsidRDefault="00DF7290" w:rsidP="0090178C">
      <w:pPr>
        <w:spacing w:line="480" w:lineRule="auto"/>
        <w:ind w:left="708" w:hanging="708"/>
        <w:jc w:val="both"/>
        <w:rPr>
          <w:bCs/>
          <w:color w:val="262626"/>
        </w:rPr>
      </w:pPr>
      <w:r w:rsidRPr="00D85D7B">
        <w:rPr>
          <w:bCs/>
          <w:color w:val="262626"/>
        </w:rPr>
        <w:t xml:space="preserve">9. </w:t>
      </w:r>
      <w:proofErr w:type="spellStart"/>
      <w:r w:rsidRPr="00D85D7B">
        <w:rPr>
          <w:bCs/>
          <w:color w:val="262626"/>
        </w:rPr>
        <w:t>Ansaldo</w:t>
      </w:r>
      <w:proofErr w:type="spellEnd"/>
      <w:r w:rsidRPr="00D85D7B">
        <w:rPr>
          <w:bCs/>
          <w:color w:val="262626"/>
        </w:rPr>
        <w:t xml:space="preserve"> AI, </w:t>
      </w:r>
      <w:proofErr w:type="spellStart"/>
      <w:r w:rsidRPr="00D85D7B">
        <w:rPr>
          <w:bCs/>
          <w:color w:val="262626"/>
        </w:rPr>
        <w:t>Saidi</w:t>
      </w:r>
      <w:proofErr w:type="spellEnd"/>
      <w:r w:rsidRPr="00D85D7B">
        <w:rPr>
          <w:bCs/>
          <w:color w:val="262626"/>
        </w:rPr>
        <w:t xml:space="preserve"> LG, Ruiz A. Model</w:t>
      </w:r>
      <w:r w:rsidRPr="00D85D7B">
        <w:rPr>
          <w:rFonts w:ascii="American Typewriter" w:hAnsi="American Typewriter" w:cs="American Typewriter"/>
          <w:bCs/>
          <w:color w:val="262626"/>
        </w:rPr>
        <w:t>‐</w:t>
      </w:r>
      <w:r w:rsidRPr="00D85D7B">
        <w:rPr>
          <w:bCs/>
          <w:color w:val="262626"/>
        </w:rPr>
        <w:t>driven intervention in bilingual aphasia: Evidence from a case of pathological language mixing. Aphasiology. 2010;24(2</w:t>
      </w:r>
      <w:proofErr w:type="gramStart"/>
      <w:r w:rsidRPr="00D85D7B">
        <w:rPr>
          <w:bCs/>
          <w:color w:val="262626"/>
        </w:rPr>
        <w:t>),:</w:t>
      </w:r>
      <w:proofErr w:type="gramEnd"/>
      <w:r w:rsidRPr="00D85D7B">
        <w:rPr>
          <w:bCs/>
          <w:color w:val="262626"/>
        </w:rPr>
        <w:t>309-24.</w:t>
      </w:r>
    </w:p>
    <w:p w14:paraId="04A9A219" w14:textId="32D509B7" w:rsidR="0090178C" w:rsidRPr="00D85D7B" w:rsidRDefault="0090178C" w:rsidP="0090178C">
      <w:pPr>
        <w:spacing w:line="480" w:lineRule="auto"/>
        <w:ind w:left="708" w:hanging="708"/>
        <w:jc w:val="both"/>
      </w:pPr>
      <w:r w:rsidRPr="00D85D7B">
        <w:rPr>
          <w:rFonts w:ascii="Times" w:hAnsi="Times"/>
        </w:rPr>
        <w:t xml:space="preserve">10. </w:t>
      </w:r>
      <w:proofErr w:type="spellStart"/>
      <w:r w:rsidRPr="00D85D7B">
        <w:rPr>
          <w:rFonts w:ascii="Times" w:hAnsi="Times"/>
        </w:rPr>
        <w:t>Aglioti</w:t>
      </w:r>
      <w:proofErr w:type="spellEnd"/>
      <w:r w:rsidRPr="00D85D7B">
        <w:rPr>
          <w:rFonts w:ascii="Times" w:hAnsi="Times"/>
        </w:rPr>
        <w:t xml:space="preserve"> S, </w:t>
      </w:r>
      <w:proofErr w:type="spellStart"/>
      <w:r w:rsidRPr="00D85D7B">
        <w:rPr>
          <w:rFonts w:ascii="Times" w:hAnsi="Times"/>
        </w:rPr>
        <w:t>Fabbro</w:t>
      </w:r>
      <w:proofErr w:type="spellEnd"/>
      <w:r w:rsidRPr="00D85D7B">
        <w:rPr>
          <w:rFonts w:ascii="Times" w:hAnsi="Times"/>
        </w:rPr>
        <w:t xml:space="preserve"> F. Paradoxical selective recovery in a bilingual aphasic following subcortical lesion. </w:t>
      </w:r>
      <w:proofErr w:type="spellStart"/>
      <w:r w:rsidRPr="00D85D7B">
        <w:rPr>
          <w:rFonts w:ascii="Times" w:hAnsi="Times"/>
        </w:rPr>
        <w:t>NeuroReport</w:t>
      </w:r>
      <w:proofErr w:type="spellEnd"/>
      <w:r w:rsidRPr="00D85D7B">
        <w:rPr>
          <w:rFonts w:ascii="Times" w:hAnsi="Times"/>
        </w:rPr>
        <w:t>. 1993 Sep;4(12):</w:t>
      </w:r>
      <w:r w:rsidRPr="00D85D7B">
        <w:t>1359-62.</w:t>
      </w:r>
    </w:p>
    <w:p w14:paraId="7576750F" w14:textId="704A8A9F" w:rsidR="00EC28B9" w:rsidRPr="00D85D7B" w:rsidRDefault="00EC28B9" w:rsidP="00EC28B9">
      <w:pPr>
        <w:spacing w:line="480" w:lineRule="auto"/>
        <w:ind w:left="709" w:hanging="709"/>
        <w:jc w:val="both"/>
        <w:rPr>
          <w:rFonts w:ascii="Times" w:hAnsi="Times"/>
          <w:lang w:val="en-GB"/>
        </w:rPr>
      </w:pPr>
      <w:r w:rsidRPr="00D85D7B">
        <w:rPr>
          <w:rFonts w:ascii="Times" w:hAnsi="Times"/>
        </w:rPr>
        <w:t xml:space="preserve">11. </w:t>
      </w:r>
      <w:proofErr w:type="spellStart"/>
      <w:r w:rsidRPr="00D85D7B">
        <w:rPr>
          <w:rFonts w:ascii="Times" w:hAnsi="Times"/>
        </w:rPr>
        <w:t>Fabbro</w:t>
      </w:r>
      <w:proofErr w:type="spellEnd"/>
      <w:r w:rsidRPr="00D85D7B">
        <w:rPr>
          <w:rFonts w:ascii="Times" w:hAnsi="Times"/>
        </w:rPr>
        <w:t xml:space="preserve"> F, </w:t>
      </w:r>
      <w:proofErr w:type="spellStart"/>
      <w:r w:rsidRPr="00D85D7B">
        <w:rPr>
          <w:rFonts w:ascii="Times" w:hAnsi="Times"/>
        </w:rPr>
        <w:t>Skrap</w:t>
      </w:r>
      <w:proofErr w:type="spellEnd"/>
      <w:r w:rsidRPr="00D85D7B">
        <w:rPr>
          <w:rFonts w:ascii="Times" w:hAnsi="Times"/>
        </w:rPr>
        <w:t xml:space="preserve"> M, </w:t>
      </w:r>
      <w:proofErr w:type="spellStart"/>
      <w:r w:rsidRPr="00D85D7B">
        <w:rPr>
          <w:rFonts w:ascii="Times" w:hAnsi="Times"/>
        </w:rPr>
        <w:t>Aglioti</w:t>
      </w:r>
      <w:proofErr w:type="spellEnd"/>
      <w:r w:rsidRPr="00D85D7B">
        <w:rPr>
          <w:rFonts w:ascii="Times" w:hAnsi="Times"/>
        </w:rPr>
        <w:t xml:space="preserve"> S. </w:t>
      </w:r>
      <w:r w:rsidRPr="00D85D7B">
        <w:rPr>
          <w:rFonts w:ascii="Times" w:hAnsi="Times"/>
          <w:lang w:val="en-GB"/>
        </w:rPr>
        <w:t xml:space="preserve">Pathological switching between languages after frontal lesions in a bilingual patient. J of </w:t>
      </w:r>
      <w:proofErr w:type="spellStart"/>
      <w:r w:rsidRPr="00D85D7B">
        <w:rPr>
          <w:rFonts w:ascii="Times" w:hAnsi="Times"/>
          <w:lang w:val="en-GB"/>
        </w:rPr>
        <w:t>Neurol</w:t>
      </w:r>
      <w:proofErr w:type="spellEnd"/>
      <w:r w:rsidRPr="00D85D7B">
        <w:rPr>
          <w:rFonts w:ascii="Times" w:hAnsi="Times"/>
          <w:lang w:val="en-GB"/>
        </w:rPr>
        <w:t xml:space="preserve"> </w:t>
      </w:r>
      <w:proofErr w:type="spellStart"/>
      <w:r w:rsidRPr="00D85D7B">
        <w:rPr>
          <w:rFonts w:ascii="Times" w:hAnsi="Times"/>
          <w:lang w:val="en-GB"/>
        </w:rPr>
        <w:t>Neurosurg</w:t>
      </w:r>
      <w:proofErr w:type="spellEnd"/>
      <w:r w:rsidRPr="00D85D7B">
        <w:rPr>
          <w:rFonts w:ascii="Times" w:hAnsi="Times"/>
          <w:lang w:val="en-GB"/>
        </w:rPr>
        <w:t xml:space="preserve"> Psychiatry. 2000;68(5):650-52.</w:t>
      </w:r>
    </w:p>
    <w:p w14:paraId="22E4EFB9" w14:textId="22096759" w:rsidR="004A073F" w:rsidRPr="00D85D7B" w:rsidRDefault="004A073F" w:rsidP="004A073F">
      <w:pPr>
        <w:pStyle w:val="Default"/>
        <w:spacing w:line="480" w:lineRule="auto"/>
        <w:ind w:left="720" w:hanging="720"/>
        <w:jc w:val="both"/>
        <w:rPr>
          <w:rFonts w:ascii="Times" w:hAnsi="Times" w:cs="Times New Roman"/>
          <w:color w:val="auto"/>
        </w:rPr>
      </w:pPr>
      <w:r w:rsidRPr="00D85D7B">
        <w:rPr>
          <w:rFonts w:ascii="Times" w:hAnsi="Times" w:cs="Times New Roman"/>
          <w:color w:val="auto"/>
          <w:lang w:val="en-GB"/>
        </w:rPr>
        <w:t xml:space="preserve">12. Hernandez AE, </w:t>
      </w:r>
      <w:proofErr w:type="spellStart"/>
      <w:r w:rsidRPr="00D85D7B">
        <w:rPr>
          <w:rFonts w:ascii="Times" w:hAnsi="Times" w:cs="Times New Roman"/>
          <w:color w:val="auto"/>
          <w:lang w:val="en-GB"/>
        </w:rPr>
        <w:t>Dapretto</w:t>
      </w:r>
      <w:proofErr w:type="spellEnd"/>
      <w:r w:rsidRPr="00D85D7B">
        <w:rPr>
          <w:rFonts w:ascii="Times" w:hAnsi="Times" w:cs="Times New Roman"/>
          <w:color w:val="auto"/>
          <w:lang w:val="en-GB"/>
        </w:rPr>
        <w:t xml:space="preserve"> M, </w:t>
      </w:r>
      <w:proofErr w:type="spellStart"/>
      <w:r w:rsidRPr="00D85D7B">
        <w:rPr>
          <w:rFonts w:ascii="Times" w:hAnsi="Times" w:cs="Times New Roman"/>
          <w:color w:val="auto"/>
          <w:lang w:val="en-GB"/>
        </w:rPr>
        <w:t>Mazziotta</w:t>
      </w:r>
      <w:proofErr w:type="spellEnd"/>
      <w:r w:rsidRPr="00D85D7B">
        <w:rPr>
          <w:rFonts w:ascii="Times" w:hAnsi="Times" w:cs="Times New Roman"/>
          <w:color w:val="auto"/>
          <w:lang w:val="en-GB"/>
        </w:rPr>
        <w:t xml:space="preserve"> J, </w:t>
      </w:r>
      <w:proofErr w:type="spellStart"/>
      <w:r w:rsidRPr="00D85D7B">
        <w:rPr>
          <w:rFonts w:ascii="Times" w:hAnsi="Times" w:cs="Times New Roman"/>
          <w:color w:val="auto"/>
          <w:lang w:val="en-GB"/>
        </w:rPr>
        <w:t>Bookheimer</w:t>
      </w:r>
      <w:proofErr w:type="spellEnd"/>
      <w:r w:rsidRPr="00D85D7B">
        <w:rPr>
          <w:rFonts w:ascii="Times" w:hAnsi="Times" w:cs="Times New Roman"/>
          <w:color w:val="auto"/>
          <w:lang w:val="en-GB"/>
        </w:rPr>
        <w:t xml:space="preserve">, S. Language switching and language representation in Spanish–English bilinguals: An fMRI study. </w:t>
      </w:r>
      <w:r w:rsidRPr="00D85D7B">
        <w:rPr>
          <w:rFonts w:ascii="Times" w:hAnsi="Times" w:cs="Times New Roman"/>
          <w:color w:val="auto"/>
        </w:rPr>
        <w:t>NeuroImage. 2001</w:t>
      </w:r>
      <w:r w:rsidR="00E668B3" w:rsidRPr="00D85D7B">
        <w:rPr>
          <w:rFonts w:ascii="Times" w:hAnsi="Times" w:cs="Times New Roman"/>
          <w:color w:val="auto"/>
        </w:rPr>
        <w:t xml:space="preserve"> Aug</w:t>
      </w:r>
      <w:r w:rsidRPr="00D85D7B">
        <w:rPr>
          <w:rFonts w:ascii="Times" w:hAnsi="Times" w:cs="Times New Roman"/>
          <w:color w:val="auto"/>
        </w:rPr>
        <w:t>;14(2):510-20.</w:t>
      </w:r>
    </w:p>
    <w:p w14:paraId="4CCA5511" w14:textId="561D5D60" w:rsidR="00FD4E3F" w:rsidRPr="00D85D7B" w:rsidRDefault="00FD4E3F" w:rsidP="00FD4E3F">
      <w:pPr>
        <w:widowControl w:val="0"/>
        <w:autoSpaceDE w:val="0"/>
        <w:autoSpaceDN w:val="0"/>
        <w:adjustRightInd w:val="0"/>
        <w:spacing w:line="480" w:lineRule="auto"/>
        <w:ind w:left="709" w:hanging="709"/>
        <w:jc w:val="both"/>
        <w:rPr>
          <w:rFonts w:ascii="Times" w:hAnsi="Times"/>
          <w:color w:val="424242"/>
        </w:rPr>
      </w:pPr>
      <w:r w:rsidRPr="00D85D7B">
        <w:rPr>
          <w:rFonts w:ascii="Times" w:hAnsi="Times"/>
          <w:color w:val="000000"/>
          <w:lang w:val="nl-BE"/>
        </w:rPr>
        <w:t xml:space="preserve">13. Verhoeven J, Mariën P, Engelborghs S, D’Haenen H, De Deyn PP. </w:t>
      </w:r>
      <w:r w:rsidRPr="00D85D7B">
        <w:rPr>
          <w:rFonts w:ascii="Times" w:hAnsi="Times"/>
          <w:color w:val="000000"/>
        </w:rPr>
        <w:t xml:space="preserve">(2005). A foreign speech accent in a case of conversion disorder. </w:t>
      </w:r>
      <w:proofErr w:type="spellStart"/>
      <w:r w:rsidRPr="00D85D7B">
        <w:rPr>
          <w:rFonts w:ascii="Times" w:hAnsi="Times"/>
          <w:color w:val="000000"/>
        </w:rPr>
        <w:t>Behav</w:t>
      </w:r>
      <w:proofErr w:type="spellEnd"/>
      <w:r w:rsidRPr="00D85D7B">
        <w:rPr>
          <w:rFonts w:ascii="Times" w:hAnsi="Times"/>
          <w:color w:val="000000"/>
        </w:rPr>
        <w:t xml:space="preserve"> Neuro</w:t>
      </w:r>
      <w:r w:rsidR="00B5082C" w:rsidRPr="00D85D7B">
        <w:rPr>
          <w:rFonts w:ascii="Times" w:hAnsi="Times"/>
          <w:color w:val="000000"/>
        </w:rPr>
        <w:t>l</w:t>
      </w:r>
      <w:r w:rsidRPr="00D85D7B">
        <w:rPr>
          <w:rFonts w:ascii="Times" w:hAnsi="Times"/>
          <w:color w:val="000000"/>
        </w:rPr>
        <w:t>. 2005;16(4): 225-32</w:t>
      </w:r>
      <w:r w:rsidRPr="00D85D7B">
        <w:rPr>
          <w:rFonts w:ascii="Times" w:hAnsi="Times"/>
          <w:color w:val="424242"/>
        </w:rPr>
        <w:t>.</w:t>
      </w:r>
    </w:p>
    <w:p w14:paraId="3AA7EBC6" w14:textId="1E67D890" w:rsidR="00D803DD" w:rsidRPr="00D85D7B" w:rsidRDefault="00D803DD" w:rsidP="006C6886">
      <w:pPr>
        <w:pStyle w:val="Default"/>
        <w:spacing w:line="480" w:lineRule="auto"/>
        <w:ind w:left="709" w:hanging="709"/>
        <w:jc w:val="both"/>
        <w:rPr>
          <w:rFonts w:ascii="Times" w:hAnsi="Times" w:cs="Times New Roman"/>
          <w:color w:val="auto"/>
        </w:rPr>
      </w:pPr>
      <w:r w:rsidRPr="00D85D7B">
        <w:rPr>
          <w:rFonts w:ascii="Times" w:hAnsi="Times" w:cs="Times New Roman"/>
          <w:color w:val="auto"/>
          <w:lang w:val="en-GB"/>
        </w:rPr>
        <w:t xml:space="preserve">14. Reeves RR, Norton JW. Foreign accent-like syndrome during psychotic exacerbations. </w:t>
      </w:r>
      <w:r w:rsidR="00EE6CCB" w:rsidRPr="00D85D7B">
        <w:rPr>
          <w:rFonts w:ascii="Times" w:hAnsi="Times" w:cs="Times New Roman"/>
          <w:color w:val="auto"/>
        </w:rPr>
        <w:t>Neuropsychiatry Neuropsychol Behav Neurol</w:t>
      </w:r>
      <w:r w:rsidRPr="00D85D7B">
        <w:rPr>
          <w:rFonts w:ascii="Times" w:hAnsi="Times" w:cs="Times New Roman"/>
          <w:color w:val="auto"/>
        </w:rPr>
        <w:t>. 2001;14(2):135–38.</w:t>
      </w:r>
    </w:p>
    <w:p w14:paraId="74E92167" w14:textId="6A3F6DE5" w:rsidR="00AF06A9" w:rsidRPr="00D85D7B" w:rsidRDefault="00AF06A9" w:rsidP="006C6886">
      <w:pPr>
        <w:pStyle w:val="Default"/>
        <w:spacing w:line="480" w:lineRule="auto"/>
        <w:ind w:left="709" w:hanging="709"/>
        <w:jc w:val="both"/>
        <w:rPr>
          <w:rFonts w:ascii="Times" w:hAnsi="Times" w:cs="Times New Roman"/>
          <w:color w:val="auto"/>
          <w:lang w:val="en-GB"/>
        </w:rPr>
      </w:pPr>
      <w:r w:rsidRPr="00D85D7B">
        <w:rPr>
          <w:rFonts w:ascii="Times" w:hAnsi="Times" w:cs="Times New Roman"/>
          <w:color w:val="auto"/>
        </w:rPr>
        <w:t xml:space="preserve">15. Reeves RR, Burke RS, Parker JD. </w:t>
      </w:r>
      <w:r w:rsidRPr="00D85D7B">
        <w:rPr>
          <w:rFonts w:ascii="Times" w:hAnsi="Times" w:cs="Times New Roman"/>
          <w:color w:val="auto"/>
          <w:lang w:val="en-GB"/>
        </w:rPr>
        <w:t xml:space="preserve">Characteristics of psychotic patients with foreign accent syndrome. J Neuropsychiatry </w:t>
      </w:r>
      <w:proofErr w:type="spellStart"/>
      <w:r w:rsidRPr="00D85D7B">
        <w:rPr>
          <w:rFonts w:ascii="Times" w:hAnsi="Times" w:cs="Times New Roman"/>
          <w:color w:val="auto"/>
          <w:lang w:val="en-GB"/>
        </w:rPr>
        <w:t>Clin</w:t>
      </w:r>
      <w:proofErr w:type="spellEnd"/>
      <w:r w:rsidRPr="00D85D7B">
        <w:rPr>
          <w:rFonts w:ascii="Times" w:hAnsi="Times" w:cs="Times New Roman"/>
          <w:color w:val="auto"/>
          <w:lang w:val="en-GB"/>
        </w:rPr>
        <w:t xml:space="preserve"> </w:t>
      </w:r>
      <w:proofErr w:type="spellStart"/>
      <w:r w:rsidRPr="00D85D7B">
        <w:rPr>
          <w:rFonts w:ascii="Times" w:hAnsi="Times" w:cs="Times New Roman"/>
          <w:color w:val="auto"/>
          <w:lang w:val="en-GB"/>
        </w:rPr>
        <w:t>Neurosci</w:t>
      </w:r>
      <w:proofErr w:type="spellEnd"/>
      <w:r w:rsidRPr="00D85D7B">
        <w:rPr>
          <w:rFonts w:ascii="Times" w:hAnsi="Times" w:cs="Times New Roman"/>
          <w:color w:val="auto"/>
          <w:lang w:val="en-GB"/>
        </w:rPr>
        <w:t xml:space="preserve">. 2007;19(1):70–6. </w:t>
      </w:r>
    </w:p>
    <w:p w14:paraId="420E8DBB" w14:textId="2DC992D5" w:rsidR="005B67A1" w:rsidRPr="00D85D7B" w:rsidRDefault="005B67A1" w:rsidP="006C6886">
      <w:pPr>
        <w:spacing w:line="480" w:lineRule="auto"/>
        <w:ind w:left="708" w:hanging="708"/>
        <w:jc w:val="both"/>
        <w:rPr>
          <w:rFonts w:ascii="Times" w:hAnsi="Times"/>
          <w:lang w:val="en-GB"/>
        </w:rPr>
      </w:pPr>
      <w:r w:rsidRPr="00D85D7B">
        <w:rPr>
          <w:rFonts w:ascii="Times" w:hAnsi="Times"/>
          <w:lang w:val="en-GB"/>
        </w:rPr>
        <w:lastRenderedPageBreak/>
        <w:t xml:space="preserve">16. </w:t>
      </w:r>
      <w:proofErr w:type="spellStart"/>
      <w:r w:rsidRPr="00D85D7B">
        <w:rPr>
          <w:rFonts w:ascii="Times" w:hAnsi="Times"/>
          <w:lang w:val="en-GB"/>
        </w:rPr>
        <w:t>Gurnani</w:t>
      </w:r>
      <w:proofErr w:type="spellEnd"/>
      <w:r w:rsidRPr="00D85D7B">
        <w:rPr>
          <w:rFonts w:ascii="Times" w:hAnsi="Times"/>
          <w:lang w:val="en-GB"/>
        </w:rPr>
        <w:t xml:space="preserve"> A, Horwitz J. Adult Woman Presenting with Foreign Accent Syndrome (FAS): A Case Study. </w:t>
      </w:r>
      <w:r w:rsidR="004B238E" w:rsidRPr="00D85D7B">
        <w:rPr>
          <w:rFonts w:ascii="Times" w:hAnsi="Times"/>
          <w:lang w:val="en-GB"/>
        </w:rPr>
        <w:t xml:space="preserve">Arch Clin Neuropsychology. </w:t>
      </w:r>
      <w:r w:rsidR="00DB5526" w:rsidRPr="00D85D7B">
        <w:rPr>
          <w:rFonts w:ascii="Times" w:hAnsi="Times"/>
          <w:lang w:val="en-GB"/>
        </w:rPr>
        <w:t>2017</w:t>
      </w:r>
      <w:r w:rsidR="004B238E" w:rsidRPr="00D85D7B">
        <w:rPr>
          <w:rFonts w:ascii="Times" w:hAnsi="Times"/>
          <w:lang w:val="en-GB"/>
        </w:rPr>
        <w:t>;</w:t>
      </w:r>
      <w:r w:rsidRPr="00D85D7B">
        <w:rPr>
          <w:rFonts w:ascii="Times" w:hAnsi="Times"/>
          <w:lang w:val="en-GB"/>
        </w:rPr>
        <w:t>32</w:t>
      </w:r>
      <w:r w:rsidR="004B238E" w:rsidRPr="00D85D7B">
        <w:rPr>
          <w:rFonts w:ascii="Times" w:hAnsi="Times"/>
          <w:lang w:val="en-GB"/>
        </w:rPr>
        <w:t>(6): 667– 765</w:t>
      </w:r>
      <w:r w:rsidRPr="00D85D7B">
        <w:rPr>
          <w:rFonts w:ascii="Times" w:hAnsi="Times"/>
          <w:lang w:val="en-GB"/>
        </w:rPr>
        <w:t>.</w:t>
      </w:r>
    </w:p>
    <w:p w14:paraId="70F7B7D2" w14:textId="4A4B0680" w:rsidR="006C6886" w:rsidRPr="00D85D7B" w:rsidRDefault="00103BB3" w:rsidP="006C6886">
      <w:pPr>
        <w:spacing w:line="480" w:lineRule="auto"/>
        <w:ind w:left="708" w:hanging="708"/>
        <w:rPr>
          <w:rFonts w:ascii="Times" w:hAnsi="Times"/>
        </w:rPr>
      </w:pPr>
      <w:r w:rsidRPr="00D85D7B">
        <w:rPr>
          <w:rFonts w:ascii="Times" w:hAnsi="Times"/>
          <w:lang w:val="en-GB"/>
        </w:rPr>
        <w:t xml:space="preserve">17. Hillis AE, Boatman D, Hart J, Gordon B. (1999). Making sense out of jargon A neurolinguistic and computational account of jargon aphasia. </w:t>
      </w:r>
      <w:r w:rsidR="006C6886" w:rsidRPr="00D85D7B">
        <w:rPr>
          <w:rFonts w:ascii="Times" w:hAnsi="Times"/>
          <w:lang w:val="en-GB"/>
        </w:rPr>
        <w:t>Neurology</w:t>
      </w:r>
      <w:r w:rsidR="00B5082C" w:rsidRPr="00D85D7B">
        <w:rPr>
          <w:rFonts w:ascii="Times" w:hAnsi="Times"/>
          <w:lang w:val="en-GB"/>
        </w:rPr>
        <w:t>. 1999;</w:t>
      </w:r>
      <w:r w:rsidR="006C6886" w:rsidRPr="00D85D7B">
        <w:rPr>
          <w:rFonts w:ascii="Times" w:hAnsi="Times"/>
          <w:lang w:val="en-GB"/>
        </w:rPr>
        <w:t xml:space="preserve"> </w:t>
      </w:r>
      <w:r w:rsidR="006C6886" w:rsidRPr="00D85D7B">
        <w:rPr>
          <w:rFonts w:ascii="Times" w:hAnsi="Times"/>
          <w:color w:val="4D5156"/>
          <w:shd w:val="clear" w:color="auto" w:fill="FFFFFF"/>
        </w:rPr>
        <w:t>Nov 10;</w:t>
      </w:r>
      <w:r w:rsidR="006C6886" w:rsidRPr="00D85D7B">
        <w:rPr>
          <w:rStyle w:val="Emphasis"/>
          <w:rFonts w:ascii="Times" w:hAnsi="Times"/>
          <w:bCs/>
          <w:i w:val="0"/>
          <w:iCs w:val="0"/>
          <w:color w:val="5F6368"/>
        </w:rPr>
        <w:t>53</w:t>
      </w:r>
      <w:r w:rsidR="006C6886" w:rsidRPr="00D85D7B">
        <w:rPr>
          <w:rFonts w:ascii="Times" w:hAnsi="Times"/>
          <w:color w:val="4D5156"/>
          <w:shd w:val="clear" w:color="auto" w:fill="FFFFFF"/>
        </w:rPr>
        <w:t>(8):</w:t>
      </w:r>
      <w:r w:rsidR="006C6886" w:rsidRPr="00D85D7B">
        <w:rPr>
          <w:rStyle w:val="Emphasis"/>
          <w:rFonts w:ascii="Times" w:hAnsi="Times"/>
          <w:bCs/>
          <w:i w:val="0"/>
          <w:iCs w:val="0"/>
          <w:color w:val="5F6368"/>
        </w:rPr>
        <w:t>1813</w:t>
      </w:r>
      <w:r w:rsidR="006C6886" w:rsidRPr="00D85D7B">
        <w:rPr>
          <w:rFonts w:ascii="Times" w:hAnsi="Times"/>
          <w:color w:val="4D5156"/>
          <w:shd w:val="clear" w:color="auto" w:fill="FFFFFF"/>
        </w:rPr>
        <w:t>-24</w:t>
      </w:r>
    </w:p>
    <w:p w14:paraId="3AD48F61" w14:textId="18E92F46" w:rsidR="00007DF0" w:rsidRPr="00D85D7B" w:rsidRDefault="00007DF0" w:rsidP="00007DF0">
      <w:pPr>
        <w:spacing w:line="480" w:lineRule="auto"/>
        <w:ind w:left="709" w:hanging="709"/>
        <w:jc w:val="both"/>
        <w:rPr>
          <w:rFonts w:ascii="Times" w:hAnsi="Times"/>
          <w:lang w:val="en-GB"/>
        </w:rPr>
      </w:pPr>
      <w:r w:rsidRPr="00D85D7B">
        <w:rPr>
          <w:rFonts w:ascii="Times" w:hAnsi="Times"/>
        </w:rPr>
        <w:t xml:space="preserve">18. Rohrer JD, </w:t>
      </w:r>
      <w:proofErr w:type="spellStart"/>
      <w:r w:rsidRPr="00D85D7B">
        <w:rPr>
          <w:rFonts w:ascii="Times" w:hAnsi="Times"/>
        </w:rPr>
        <w:t>Rossor</w:t>
      </w:r>
      <w:proofErr w:type="spellEnd"/>
      <w:r w:rsidRPr="00D85D7B">
        <w:rPr>
          <w:rFonts w:ascii="Times" w:hAnsi="Times"/>
        </w:rPr>
        <w:t xml:space="preserve"> MN, Warren JD. </w:t>
      </w:r>
      <w:proofErr w:type="spellStart"/>
      <w:r w:rsidRPr="00D85D7B">
        <w:rPr>
          <w:rFonts w:ascii="Times" w:hAnsi="Times"/>
          <w:lang w:val="en-GB"/>
        </w:rPr>
        <w:t>Neologistic</w:t>
      </w:r>
      <w:proofErr w:type="spellEnd"/>
      <w:r w:rsidRPr="00D85D7B">
        <w:rPr>
          <w:rFonts w:ascii="Times" w:hAnsi="Times"/>
          <w:lang w:val="en-GB"/>
        </w:rPr>
        <w:t xml:space="preserve"> jargon aphasia and agraphia in primary progressive aphasia. J </w:t>
      </w:r>
      <w:proofErr w:type="spellStart"/>
      <w:r w:rsidRPr="00D85D7B">
        <w:rPr>
          <w:rFonts w:ascii="Times" w:hAnsi="Times"/>
          <w:lang w:val="en-GB"/>
        </w:rPr>
        <w:t>Neurol</w:t>
      </w:r>
      <w:proofErr w:type="spellEnd"/>
      <w:r w:rsidRPr="00D85D7B">
        <w:rPr>
          <w:rFonts w:ascii="Times" w:hAnsi="Times"/>
          <w:lang w:val="en-GB"/>
        </w:rPr>
        <w:t xml:space="preserve"> Sci, 2009;277: 155-9. </w:t>
      </w:r>
    </w:p>
    <w:p w14:paraId="43EFAE0D" w14:textId="0E34049E" w:rsidR="00777441" w:rsidRPr="00D85D7B" w:rsidRDefault="00777441" w:rsidP="00777441">
      <w:pPr>
        <w:pStyle w:val="Default"/>
        <w:spacing w:line="480" w:lineRule="auto"/>
        <w:ind w:left="720" w:hanging="720"/>
        <w:jc w:val="both"/>
        <w:rPr>
          <w:rFonts w:ascii="Times" w:hAnsi="Times" w:cs="Times New Roman"/>
          <w:color w:val="auto"/>
          <w:lang w:val="en-US"/>
        </w:rPr>
      </w:pPr>
      <w:r w:rsidRPr="00D85D7B">
        <w:rPr>
          <w:rFonts w:ascii="Times" w:hAnsi="Times" w:cs="Times New Roman"/>
          <w:color w:val="auto"/>
          <w:lang w:val="en-US"/>
        </w:rPr>
        <w:t xml:space="preserve">19. Marshall J, Robson J, </w:t>
      </w:r>
      <w:proofErr w:type="spellStart"/>
      <w:r w:rsidRPr="00D85D7B">
        <w:rPr>
          <w:rFonts w:ascii="Times" w:hAnsi="Times" w:cs="Times New Roman"/>
          <w:color w:val="auto"/>
          <w:lang w:val="en-US"/>
        </w:rPr>
        <w:t>Pring</w:t>
      </w:r>
      <w:proofErr w:type="spellEnd"/>
      <w:r w:rsidRPr="00D85D7B">
        <w:rPr>
          <w:rFonts w:ascii="Times" w:hAnsi="Times" w:cs="Times New Roman"/>
          <w:color w:val="auto"/>
          <w:lang w:val="en-US"/>
        </w:rPr>
        <w:t xml:space="preserve"> T, Chiat S. Why does monitoring fail in jargon aphasia? Comprehension, judgment, and therapy evidence. Brain Lang. 1998;63(1): 79-107.</w:t>
      </w:r>
    </w:p>
    <w:p w14:paraId="0A6E395C" w14:textId="1501CAC8" w:rsidR="000D1FEB" w:rsidRPr="00D85D7B" w:rsidRDefault="000D1FEB" w:rsidP="000D1FEB">
      <w:pPr>
        <w:pStyle w:val="Default"/>
        <w:spacing w:line="480" w:lineRule="auto"/>
        <w:ind w:left="709" w:hanging="709"/>
        <w:jc w:val="both"/>
        <w:rPr>
          <w:rFonts w:ascii="Times" w:eastAsia="Arial Unicode MS" w:hAnsi="Times" w:cs="Times New Roman"/>
          <w:color w:val="auto"/>
          <w:lang w:val="en-US"/>
        </w:rPr>
      </w:pPr>
      <w:r w:rsidRPr="00D85D7B">
        <w:rPr>
          <w:rFonts w:ascii="Times" w:eastAsia="Arial Unicode MS" w:hAnsi="Times" w:cs="Times New Roman"/>
          <w:color w:val="auto"/>
          <w:lang w:val="en-US"/>
        </w:rPr>
        <w:t xml:space="preserve">20. Paradis M. Bilingualism and neuropsychiatric disorders. J </w:t>
      </w:r>
      <w:proofErr w:type="spellStart"/>
      <w:r w:rsidRPr="00D85D7B">
        <w:rPr>
          <w:rFonts w:ascii="Times" w:eastAsia="Arial Unicode MS" w:hAnsi="Times" w:cs="Times New Roman"/>
          <w:color w:val="auto"/>
          <w:lang w:val="en-US"/>
        </w:rPr>
        <w:t>Neuroling</w:t>
      </w:r>
      <w:proofErr w:type="spellEnd"/>
      <w:r w:rsidRPr="00D85D7B">
        <w:rPr>
          <w:rFonts w:ascii="Times" w:eastAsia="Arial Unicode MS" w:hAnsi="Times" w:cs="Times New Roman"/>
          <w:color w:val="auto"/>
          <w:lang w:val="en-US"/>
        </w:rPr>
        <w:t>. 2008 May;21(3):199-230.</w:t>
      </w:r>
    </w:p>
    <w:p w14:paraId="5AC6EFC7" w14:textId="00793D7A" w:rsidR="00BC7FA7" w:rsidRPr="00D85D7B" w:rsidRDefault="007A0068" w:rsidP="00712488">
      <w:pPr>
        <w:widowControl w:val="0"/>
        <w:autoSpaceDE w:val="0"/>
        <w:autoSpaceDN w:val="0"/>
        <w:adjustRightInd w:val="0"/>
        <w:spacing w:line="480" w:lineRule="auto"/>
        <w:ind w:left="709" w:hanging="709"/>
        <w:jc w:val="both"/>
      </w:pPr>
      <w:r w:rsidRPr="00D85D7B">
        <w:rPr>
          <w:rFonts w:ascii="Times" w:hAnsi="Times"/>
          <w:color w:val="000000"/>
        </w:rPr>
        <w:t xml:space="preserve">21. </w:t>
      </w:r>
      <w:proofErr w:type="spellStart"/>
      <w:r w:rsidRPr="00D85D7B">
        <w:rPr>
          <w:rFonts w:ascii="Times" w:hAnsi="Times"/>
          <w:color w:val="000000"/>
        </w:rPr>
        <w:t>Walen</w:t>
      </w:r>
      <w:proofErr w:type="spellEnd"/>
      <w:r w:rsidRPr="00D85D7B">
        <w:rPr>
          <w:rFonts w:ascii="Times" w:hAnsi="Times"/>
          <w:color w:val="000000"/>
        </w:rPr>
        <w:t xml:space="preserve"> SR. </w:t>
      </w:r>
      <w:proofErr w:type="spellStart"/>
      <w:r w:rsidRPr="00D85D7B">
        <w:rPr>
          <w:rFonts w:ascii="Times" w:hAnsi="Times"/>
          <w:color w:val="000000"/>
        </w:rPr>
        <w:t>Phrenophobia</w:t>
      </w:r>
      <w:proofErr w:type="spellEnd"/>
      <w:r w:rsidRPr="00D85D7B">
        <w:rPr>
          <w:rFonts w:ascii="Times" w:hAnsi="Times"/>
          <w:color w:val="000000"/>
        </w:rPr>
        <w:t xml:space="preserve">, Cognit </w:t>
      </w:r>
      <w:proofErr w:type="spellStart"/>
      <w:r w:rsidRPr="00D85D7B">
        <w:rPr>
          <w:rFonts w:ascii="Times" w:hAnsi="Times"/>
          <w:color w:val="000000"/>
        </w:rPr>
        <w:t>Ther</w:t>
      </w:r>
      <w:proofErr w:type="spellEnd"/>
      <w:r w:rsidRPr="00D85D7B">
        <w:rPr>
          <w:rFonts w:ascii="Times" w:hAnsi="Times"/>
          <w:color w:val="000000"/>
        </w:rPr>
        <w:t xml:space="preserve"> Res. 1982;6(4): 399-408.</w:t>
      </w:r>
    </w:p>
    <w:p w14:paraId="45FDA42B" w14:textId="46382EFC" w:rsidR="00773F0D" w:rsidRPr="00D85D7B" w:rsidRDefault="00773F0D" w:rsidP="00712488">
      <w:pPr>
        <w:widowControl w:val="0"/>
        <w:autoSpaceDE w:val="0"/>
        <w:autoSpaceDN w:val="0"/>
        <w:adjustRightInd w:val="0"/>
        <w:spacing w:line="480" w:lineRule="auto"/>
        <w:ind w:left="709" w:hanging="709"/>
        <w:jc w:val="both"/>
        <w:rPr>
          <w:lang w:val="en-GB"/>
        </w:rPr>
      </w:pPr>
      <w:r w:rsidRPr="00D85D7B">
        <w:t>2</w:t>
      </w:r>
      <w:r w:rsidR="00BC7FA7">
        <w:t>2</w:t>
      </w:r>
      <w:r w:rsidRPr="00D85D7B">
        <w:t xml:space="preserve">. Kaplan E, </w:t>
      </w:r>
      <w:proofErr w:type="spellStart"/>
      <w:r w:rsidRPr="00D85D7B">
        <w:t>Goodglass</w:t>
      </w:r>
      <w:proofErr w:type="spellEnd"/>
      <w:r w:rsidRPr="00D85D7B">
        <w:t xml:space="preserve"> H, Weintraub S. </w:t>
      </w:r>
      <w:r w:rsidRPr="00D85D7B">
        <w:rPr>
          <w:lang w:val="en-GB"/>
        </w:rPr>
        <w:t xml:space="preserve">Boston Naming Test. Philadelphia: Lee &amp; </w:t>
      </w:r>
      <w:proofErr w:type="spellStart"/>
      <w:r w:rsidRPr="00D85D7B">
        <w:rPr>
          <w:lang w:val="en-GB"/>
        </w:rPr>
        <w:t>Febiger</w:t>
      </w:r>
      <w:proofErr w:type="spellEnd"/>
      <w:r w:rsidRPr="00D85D7B">
        <w:rPr>
          <w:lang w:val="en-GB"/>
        </w:rPr>
        <w:t>; 1983.</w:t>
      </w:r>
    </w:p>
    <w:p w14:paraId="3B9F22E9" w14:textId="746F6631" w:rsidR="00D36CE6" w:rsidRPr="00D85D7B" w:rsidRDefault="00D36CE6" w:rsidP="00D36CE6">
      <w:pPr>
        <w:widowControl w:val="0"/>
        <w:autoSpaceDE w:val="0"/>
        <w:autoSpaceDN w:val="0"/>
        <w:adjustRightInd w:val="0"/>
        <w:spacing w:line="480" w:lineRule="auto"/>
        <w:ind w:left="709" w:hanging="709"/>
        <w:jc w:val="both"/>
        <w:rPr>
          <w:rFonts w:ascii="Times" w:hAnsi="Times"/>
          <w:color w:val="000000"/>
        </w:rPr>
      </w:pPr>
      <w:r w:rsidRPr="00D85D7B">
        <w:rPr>
          <w:rFonts w:ascii="Times" w:hAnsi="Times"/>
          <w:color w:val="000000"/>
          <w:lang w:val="en-GB"/>
        </w:rPr>
        <w:t>2</w:t>
      </w:r>
      <w:r w:rsidR="00BC7FA7">
        <w:rPr>
          <w:rFonts w:ascii="Times" w:hAnsi="Times"/>
          <w:color w:val="000000"/>
          <w:lang w:val="en-GB"/>
        </w:rPr>
        <w:t>3</w:t>
      </w:r>
      <w:r w:rsidRPr="00D85D7B">
        <w:rPr>
          <w:rFonts w:ascii="Times" w:hAnsi="Times"/>
          <w:color w:val="000000"/>
          <w:lang w:val="en-GB"/>
        </w:rPr>
        <w:t xml:space="preserve">. </w:t>
      </w:r>
      <w:proofErr w:type="spellStart"/>
      <w:r w:rsidRPr="00D85D7B">
        <w:rPr>
          <w:rFonts w:ascii="Times" w:hAnsi="Times"/>
          <w:color w:val="000000"/>
          <w:lang w:val="en-GB"/>
        </w:rPr>
        <w:t>Visch</w:t>
      </w:r>
      <w:proofErr w:type="spellEnd"/>
      <w:r w:rsidRPr="00D85D7B">
        <w:rPr>
          <w:rFonts w:ascii="Times" w:hAnsi="Times"/>
          <w:color w:val="000000"/>
          <w:lang w:val="en-GB"/>
        </w:rPr>
        <w:t xml:space="preserve">-Brink EG, </w:t>
      </w:r>
      <w:proofErr w:type="spellStart"/>
      <w:r w:rsidRPr="00D85D7B">
        <w:rPr>
          <w:rFonts w:ascii="Times" w:hAnsi="Times"/>
          <w:color w:val="000000"/>
          <w:lang w:val="en-GB"/>
        </w:rPr>
        <w:t>Vandenborre</w:t>
      </w:r>
      <w:proofErr w:type="spellEnd"/>
      <w:r w:rsidRPr="00D85D7B">
        <w:rPr>
          <w:rFonts w:ascii="Times" w:hAnsi="Times"/>
          <w:color w:val="000000"/>
          <w:lang w:val="en-GB"/>
        </w:rPr>
        <w:t xml:space="preserve"> D, De Smet HY, </w:t>
      </w:r>
      <w:proofErr w:type="spellStart"/>
      <w:r w:rsidRPr="00D85D7B">
        <w:rPr>
          <w:rFonts w:ascii="Times" w:hAnsi="Times"/>
          <w:color w:val="000000"/>
          <w:lang w:val="en-GB"/>
        </w:rPr>
        <w:t>Mariën</w:t>
      </w:r>
      <w:proofErr w:type="spellEnd"/>
      <w:r w:rsidRPr="00D85D7B">
        <w:rPr>
          <w:rFonts w:ascii="Times" w:hAnsi="Times"/>
          <w:color w:val="000000"/>
          <w:lang w:val="en-GB"/>
        </w:rPr>
        <w:t xml:space="preserve"> P. </w:t>
      </w:r>
      <w:r w:rsidRPr="00D85D7B">
        <w:rPr>
          <w:rFonts w:ascii="Times" w:hAnsi="Times"/>
          <w:color w:val="000000"/>
        </w:rPr>
        <w:t xml:space="preserve">Comprehensive Aphasia Test - </w:t>
      </w:r>
      <w:proofErr w:type="spellStart"/>
      <w:r w:rsidRPr="00D85D7B">
        <w:rPr>
          <w:rFonts w:ascii="Times" w:hAnsi="Times"/>
          <w:color w:val="000000"/>
        </w:rPr>
        <w:t>Nederlands</w:t>
      </w:r>
      <w:proofErr w:type="spellEnd"/>
      <w:r w:rsidRPr="00D85D7B">
        <w:rPr>
          <w:rFonts w:ascii="Times" w:hAnsi="Times"/>
          <w:color w:val="000000"/>
        </w:rPr>
        <w:t xml:space="preserve"> (CAT-NL). Amsterdam: Pearson; 2014.</w:t>
      </w:r>
    </w:p>
    <w:p w14:paraId="44EEAA2D" w14:textId="70B059A3" w:rsidR="008D15BA" w:rsidRPr="00D85D7B" w:rsidRDefault="008D15BA" w:rsidP="008D15BA">
      <w:pPr>
        <w:pStyle w:val="Default"/>
        <w:spacing w:line="480" w:lineRule="auto"/>
        <w:ind w:left="709" w:hanging="709"/>
        <w:jc w:val="both"/>
        <w:rPr>
          <w:rFonts w:ascii="Times" w:hAnsi="Times" w:cs="Times New Roman"/>
          <w:color w:val="auto"/>
          <w:lang w:val="fr-FR"/>
        </w:rPr>
      </w:pPr>
      <w:r w:rsidRPr="00D85D7B">
        <w:rPr>
          <w:rFonts w:ascii="Times" w:hAnsi="Times" w:cs="Times New Roman"/>
          <w:color w:val="auto"/>
          <w:lang w:val="en-GB"/>
        </w:rPr>
        <w:t>2</w:t>
      </w:r>
      <w:r w:rsidR="00BC7FA7">
        <w:rPr>
          <w:rFonts w:ascii="Times" w:hAnsi="Times" w:cs="Times New Roman"/>
          <w:color w:val="auto"/>
          <w:lang w:val="en-GB"/>
        </w:rPr>
        <w:t>4</w:t>
      </w:r>
      <w:r w:rsidRPr="00D85D7B">
        <w:rPr>
          <w:rFonts w:ascii="Times" w:hAnsi="Times" w:cs="Times New Roman"/>
          <w:color w:val="auto"/>
          <w:lang w:val="en-GB"/>
        </w:rPr>
        <w:t xml:space="preserve">. Randolph C, Tierney MC, Mohr E, Chase TN. (1998). The repeatable battery for the assessment of neuropsychological status (RBANS): preliminary clinical validity. </w:t>
      </w:r>
      <w:r w:rsidRPr="00D85D7B">
        <w:rPr>
          <w:rFonts w:ascii="Times" w:hAnsi="Times" w:cs="Times New Roman"/>
          <w:color w:val="auto"/>
          <w:lang w:val="fr-FR"/>
        </w:rPr>
        <w:t xml:space="preserve">J Clin </w:t>
      </w:r>
      <w:proofErr w:type="spellStart"/>
      <w:r w:rsidRPr="00D85D7B">
        <w:rPr>
          <w:rFonts w:ascii="Times" w:hAnsi="Times" w:cs="Times New Roman"/>
          <w:color w:val="auto"/>
          <w:lang w:val="fr-FR"/>
        </w:rPr>
        <w:t>Exp</w:t>
      </w:r>
      <w:proofErr w:type="spellEnd"/>
      <w:r w:rsidRPr="00D85D7B">
        <w:rPr>
          <w:rFonts w:ascii="Times" w:hAnsi="Times" w:cs="Times New Roman"/>
          <w:color w:val="auto"/>
          <w:lang w:val="fr-FR"/>
        </w:rPr>
        <w:t xml:space="preserve"> </w:t>
      </w:r>
      <w:proofErr w:type="spellStart"/>
      <w:r w:rsidRPr="00D85D7B">
        <w:rPr>
          <w:rFonts w:ascii="Times" w:hAnsi="Times" w:cs="Times New Roman"/>
          <w:color w:val="auto"/>
          <w:lang w:val="fr-FR"/>
        </w:rPr>
        <w:t>Neuropsychol</w:t>
      </w:r>
      <w:proofErr w:type="spellEnd"/>
      <w:r w:rsidRPr="00D85D7B">
        <w:rPr>
          <w:rFonts w:ascii="Times" w:hAnsi="Times" w:cs="Times New Roman"/>
          <w:color w:val="auto"/>
          <w:lang w:val="fr-FR"/>
        </w:rPr>
        <w:t xml:space="preserve">. </w:t>
      </w:r>
      <w:proofErr w:type="gramStart"/>
      <w:r w:rsidRPr="00D85D7B">
        <w:rPr>
          <w:rFonts w:ascii="Times" w:hAnsi="Times" w:cs="Times New Roman"/>
          <w:color w:val="auto"/>
          <w:lang w:val="fr-FR"/>
        </w:rPr>
        <w:t>1998;</w:t>
      </w:r>
      <w:proofErr w:type="gramEnd"/>
      <w:r w:rsidRPr="00D85D7B">
        <w:rPr>
          <w:rFonts w:ascii="Times" w:hAnsi="Times" w:cs="Times New Roman"/>
          <w:color w:val="auto"/>
          <w:lang w:val="fr-FR"/>
        </w:rPr>
        <w:t>20</w:t>
      </w:r>
      <w:r w:rsidR="00B5082C" w:rsidRPr="00D85D7B">
        <w:rPr>
          <w:rFonts w:ascii="Times" w:hAnsi="Times" w:cs="Times New Roman"/>
          <w:color w:val="auto"/>
          <w:lang w:val="fr-FR"/>
        </w:rPr>
        <w:t>(3)</w:t>
      </w:r>
      <w:r w:rsidRPr="00D85D7B">
        <w:rPr>
          <w:rFonts w:ascii="Times" w:hAnsi="Times" w:cs="Times New Roman"/>
          <w:color w:val="auto"/>
          <w:lang w:val="fr-FR"/>
        </w:rPr>
        <w:t>:310-19.</w:t>
      </w:r>
    </w:p>
    <w:p w14:paraId="71696F5E" w14:textId="386BBB86" w:rsidR="00FF51F3" w:rsidRPr="00D85D7B" w:rsidRDefault="00FF51F3" w:rsidP="00FF51F3">
      <w:pPr>
        <w:spacing w:line="480" w:lineRule="auto"/>
        <w:ind w:left="709" w:hanging="709"/>
        <w:jc w:val="both"/>
        <w:rPr>
          <w:rFonts w:ascii="Times" w:hAnsi="Times"/>
          <w:lang w:val="fr-FR"/>
        </w:rPr>
      </w:pPr>
      <w:r w:rsidRPr="00D85D7B">
        <w:rPr>
          <w:rFonts w:ascii="Times" w:hAnsi="Times"/>
          <w:lang w:val="fr-FR"/>
        </w:rPr>
        <w:t>2</w:t>
      </w:r>
      <w:r w:rsidR="00BC7FA7">
        <w:rPr>
          <w:rFonts w:ascii="Times" w:hAnsi="Times"/>
          <w:lang w:val="fr-FR"/>
        </w:rPr>
        <w:t>5</w:t>
      </w:r>
      <w:r w:rsidRPr="00D85D7B">
        <w:rPr>
          <w:rFonts w:ascii="Times" w:hAnsi="Times"/>
          <w:lang w:val="fr-FR"/>
        </w:rPr>
        <w:t xml:space="preserve">. Rey A. L’examen clinique en psychologie. </w:t>
      </w:r>
      <w:proofErr w:type="gramStart"/>
      <w:r w:rsidRPr="00D85D7B">
        <w:rPr>
          <w:rFonts w:ascii="Times" w:hAnsi="Times"/>
          <w:lang w:val="fr-FR"/>
        </w:rPr>
        <w:t>Paris:</w:t>
      </w:r>
      <w:proofErr w:type="gramEnd"/>
      <w:r w:rsidRPr="00D85D7B">
        <w:rPr>
          <w:rFonts w:ascii="Times" w:hAnsi="Times"/>
          <w:lang w:val="fr-FR"/>
        </w:rPr>
        <w:t xml:space="preserve"> Presses Universitaires de France ; 1964.</w:t>
      </w:r>
    </w:p>
    <w:p w14:paraId="3C61A1BB" w14:textId="1805E085" w:rsidR="0005290C" w:rsidRPr="00D85D7B" w:rsidRDefault="0005290C" w:rsidP="0005290C">
      <w:pPr>
        <w:spacing w:line="480" w:lineRule="auto"/>
        <w:ind w:left="709" w:hanging="709"/>
        <w:jc w:val="both"/>
        <w:rPr>
          <w:rFonts w:ascii="Times" w:hAnsi="Times"/>
        </w:rPr>
      </w:pPr>
      <w:r w:rsidRPr="00D85D7B">
        <w:rPr>
          <w:rFonts w:ascii="Times" w:hAnsi="Times"/>
        </w:rPr>
        <w:t>2</w:t>
      </w:r>
      <w:r w:rsidR="004C5BF6">
        <w:rPr>
          <w:rFonts w:ascii="Times" w:hAnsi="Times"/>
        </w:rPr>
        <w:t>6</w:t>
      </w:r>
      <w:r w:rsidRPr="00D85D7B">
        <w:rPr>
          <w:rFonts w:ascii="Times" w:hAnsi="Times"/>
        </w:rPr>
        <w:t xml:space="preserve">. </w:t>
      </w:r>
      <w:proofErr w:type="spellStart"/>
      <w:r w:rsidRPr="00D85D7B">
        <w:rPr>
          <w:rFonts w:ascii="Times" w:hAnsi="Times"/>
        </w:rPr>
        <w:t>Reitan</w:t>
      </w:r>
      <w:proofErr w:type="spellEnd"/>
      <w:r w:rsidRPr="00D85D7B">
        <w:rPr>
          <w:rFonts w:ascii="Times" w:hAnsi="Times"/>
        </w:rPr>
        <w:t xml:space="preserve"> R. Validity of the Trail Making test as an indicator of organic brain damage.</w:t>
      </w:r>
      <w:r w:rsidR="00226281" w:rsidRPr="00D85D7B">
        <w:t xml:space="preserve"> </w:t>
      </w:r>
      <w:r w:rsidR="00226281" w:rsidRPr="00D85D7B">
        <w:rPr>
          <w:rFonts w:ascii="Times" w:hAnsi="Times"/>
        </w:rPr>
        <w:t>Percept Mot Skills</w:t>
      </w:r>
      <w:r w:rsidRPr="00D85D7B">
        <w:rPr>
          <w:rFonts w:ascii="Times" w:hAnsi="Times"/>
          <w:iCs/>
        </w:rPr>
        <w:t xml:space="preserve">. </w:t>
      </w:r>
      <w:proofErr w:type="gramStart"/>
      <w:r w:rsidRPr="00D85D7B">
        <w:rPr>
          <w:rFonts w:ascii="Times" w:hAnsi="Times"/>
          <w:iCs/>
        </w:rPr>
        <w:t>1958;8</w:t>
      </w:r>
      <w:r w:rsidRPr="00D85D7B">
        <w:rPr>
          <w:rFonts w:ascii="Times" w:hAnsi="Times"/>
        </w:rPr>
        <w:t>:271</w:t>
      </w:r>
      <w:proofErr w:type="gramEnd"/>
      <w:r w:rsidRPr="00D85D7B">
        <w:rPr>
          <w:rFonts w:ascii="Times" w:hAnsi="Times"/>
        </w:rPr>
        <w:t>-76.</w:t>
      </w:r>
    </w:p>
    <w:p w14:paraId="305FA02C" w14:textId="348303D1" w:rsidR="00140AC4" w:rsidRPr="00D85D7B" w:rsidRDefault="00140AC4" w:rsidP="00140AC4">
      <w:pPr>
        <w:spacing w:line="480" w:lineRule="auto"/>
        <w:ind w:left="709" w:hanging="709"/>
        <w:jc w:val="both"/>
        <w:rPr>
          <w:rFonts w:ascii="Times" w:hAnsi="Times"/>
          <w:lang w:val="en-GB"/>
        </w:rPr>
      </w:pPr>
      <w:r w:rsidRPr="00D85D7B">
        <w:rPr>
          <w:rFonts w:ascii="Times" w:hAnsi="Times"/>
          <w:lang w:val="en-GB"/>
        </w:rPr>
        <w:t>2</w:t>
      </w:r>
      <w:r w:rsidR="004C5BF6">
        <w:rPr>
          <w:rFonts w:ascii="Times" w:hAnsi="Times"/>
          <w:lang w:val="en-GB"/>
        </w:rPr>
        <w:t>7</w:t>
      </w:r>
      <w:r w:rsidRPr="00D85D7B">
        <w:rPr>
          <w:rFonts w:ascii="Times" w:hAnsi="Times"/>
          <w:lang w:val="en-GB"/>
        </w:rPr>
        <w:t>. Tombaugh TN. The Test of Memory Malingering. San Antonio, TX: Pearson Clinical; 1996.</w:t>
      </w:r>
    </w:p>
    <w:p w14:paraId="7A1D4B91" w14:textId="213636EE" w:rsidR="00140AC4" w:rsidRPr="00D85D7B" w:rsidRDefault="00140AC4" w:rsidP="00140AC4">
      <w:pPr>
        <w:spacing w:line="480" w:lineRule="auto"/>
        <w:ind w:left="708" w:hanging="708"/>
        <w:jc w:val="both"/>
        <w:rPr>
          <w:rFonts w:ascii="Times" w:hAnsi="Times"/>
          <w:lang w:val="en-GB"/>
        </w:rPr>
      </w:pPr>
      <w:r w:rsidRPr="00D85D7B">
        <w:rPr>
          <w:rFonts w:ascii="Times" w:hAnsi="Times"/>
        </w:rPr>
        <w:lastRenderedPageBreak/>
        <w:t>2</w:t>
      </w:r>
      <w:r w:rsidR="004C5BF6">
        <w:rPr>
          <w:rFonts w:ascii="Times" w:hAnsi="Times"/>
        </w:rPr>
        <w:t>8</w:t>
      </w:r>
      <w:r w:rsidRPr="00D85D7B">
        <w:rPr>
          <w:rFonts w:ascii="Times" w:hAnsi="Times"/>
        </w:rPr>
        <w:t xml:space="preserve">. </w:t>
      </w:r>
      <w:proofErr w:type="spellStart"/>
      <w:r w:rsidRPr="00D85D7B">
        <w:rPr>
          <w:rFonts w:ascii="Times" w:hAnsi="Times"/>
        </w:rPr>
        <w:t>Kooij</w:t>
      </w:r>
      <w:proofErr w:type="spellEnd"/>
      <w:r w:rsidRPr="00D85D7B">
        <w:rPr>
          <w:rFonts w:ascii="Times" w:hAnsi="Times"/>
        </w:rPr>
        <w:t xml:space="preserve"> A, </w:t>
      </w:r>
      <w:proofErr w:type="spellStart"/>
      <w:r w:rsidRPr="00D85D7B">
        <w:rPr>
          <w:rFonts w:ascii="Times" w:hAnsi="Times"/>
        </w:rPr>
        <w:t>Dek</w:t>
      </w:r>
      <w:proofErr w:type="spellEnd"/>
      <w:r w:rsidRPr="00D85D7B">
        <w:rPr>
          <w:rFonts w:ascii="Times" w:hAnsi="Times"/>
        </w:rPr>
        <w:t xml:space="preserve"> J. </w:t>
      </w:r>
      <w:r w:rsidRPr="00D85D7B">
        <w:rPr>
          <w:rFonts w:ascii="Times" w:hAnsi="Times"/>
          <w:lang w:val="en-GB"/>
        </w:rPr>
        <w:t xml:space="preserve">Wechsler Adult Intelligence Scale IV – Dutch version. Amsterdam: Pearson; </w:t>
      </w:r>
      <w:r w:rsidRPr="00D85D7B">
        <w:rPr>
          <w:rFonts w:ascii="Times" w:hAnsi="Times"/>
        </w:rPr>
        <w:t>2012</w:t>
      </w:r>
      <w:r w:rsidRPr="00D85D7B">
        <w:rPr>
          <w:rFonts w:ascii="Times" w:hAnsi="Times"/>
          <w:lang w:val="en-GB"/>
        </w:rPr>
        <w:t xml:space="preserve">. </w:t>
      </w:r>
    </w:p>
    <w:p w14:paraId="551C0187" w14:textId="37E5FF4F" w:rsidR="008D7610" w:rsidRPr="00D85D7B" w:rsidRDefault="004C5BF6" w:rsidP="008D7610">
      <w:pPr>
        <w:pStyle w:val="Default"/>
        <w:spacing w:line="480" w:lineRule="auto"/>
        <w:ind w:left="720" w:hanging="720"/>
        <w:jc w:val="both"/>
        <w:rPr>
          <w:rFonts w:ascii="Times" w:hAnsi="Times"/>
          <w:lang w:val="en-US"/>
        </w:rPr>
      </w:pPr>
      <w:r>
        <w:rPr>
          <w:rFonts w:ascii="Times" w:hAnsi="Times"/>
          <w:lang w:val="en-US"/>
        </w:rPr>
        <w:t>29</w:t>
      </w:r>
      <w:r w:rsidR="008D7610" w:rsidRPr="00D85D7B">
        <w:rPr>
          <w:rFonts w:ascii="Times" w:hAnsi="Times"/>
          <w:lang w:val="en-US"/>
        </w:rPr>
        <w:t xml:space="preserve">. Heaton RK, </w:t>
      </w:r>
      <w:proofErr w:type="spellStart"/>
      <w:r w:rsidR="008D7610" w:rsidRPr="00D85D7B">
        <w:rPr>
          <w:rFonts w:ascii="Times" w:hAnsi="Times"/>
          <w:lang w:val="en-US"/>
        </w:rPr>
        <w:t>Chelune</w:t>
      </w:r>
      <w:proofErr w:type="spellEnd"/>
      <w:r w:rsidR="008D7610" w:rsidRPr="00D85D7B">
        <w:rPr>
          <w:rFonts w:ascii="Times" w:hAnsi="Times"/>
          <w:lang w:val="en-US"/>
        </w:rPr>
        <w:t xml:space="preserve"> GJ, Talley JL, Kay GC, Curtiss G. </w:t>
      </w:r>
      <w:r w:rsidR="008D7610" w:rsidRPr="00D85D7B">
        <w:rPr>
          <w:rFonts w:ascii="Times" w:hAnsi="Times"/>
          <w:bCs/>
          <w:lang w:val="en-US"/>
        </w:rPr>
        <w:t xml:space="preserve">Wisconsin card sorting test. </w:t>
      </w:r>
      <w:r w:rsidR="008D7610" w:rsidRPr="00D85D7B">
        <w:rPr>
          <w:rFonts w:ascii="Times" w:hAnsi="Times"/>
          <w:lang w:val="en-US"/>
        </w:rPr>
        <w:t xml:space="preserve">Odessa, FL: </w:t>
      </w:r>
      <w:r w:rsidR="008D7610" w:rsidRPr="00D85D7B">
        <w:rPr>
          <w:rFonts w:ascii="Times" w:hAnsi="Times"/>
          <w:bCs/>
          <w:lang w:val="en-US"/>
        </w:rPr>
        <w:t>Manual</w:t>
      </w:r>
      <w:r w:rsidR="008D7610" w:rsidRPr="00D85D7B">
        <w:rPr>
          <w:rFonts w:ascii="Times" w:hAnsi="Times"/>
          <w:lang w:val="en-US"/>
        </w:rPr>
        <w:t xml:space="preserve"> Psychological Assessment Resources; 1993.</w:t>
      </w:r>
    </w:p>
    <w:p w14:paraId="75DF9045" w14:textId="0D80520B" w:rsidR="001B6C61" w:rsidRPr="00D85D7B" w:rsidRDefault="001B6C61" w:rsidP="001B6C61">
      <w:pPr>
        <w:pStyle w:val="Default"/>
        <w:spacing w:line="480" w:lineRule="auto"/>
        <w:ind w:left="709" w:hanging="709"/>
        <w:jc w:val="both"/>
        <w:rPr>
          <w:rFonts w:ascii="Times" w:hAnsi="Times" w:cs="Times New Roman"/>
          <w:color w:val="auto"/>
          <w:shd w:val="clear" w:color="auto" w:fill="FFFFFF"/>
          <w:lang w:val="en-GB"/>
        </w:rPr>
      </w:pPr>
      <w:r w:rsidRPr="00D85D7B">
        <w:rPr>
          <w:rFonts w:ascii="Times" w:hAnsi="Times" w:cs="Times New Roman"/>
          <w:color w:val="auto"/>
          <w:shd w:val="clear" w:color="auto" w:fill="FFFFFF"/>
          <w:lang w:val="en-GB"/>
        </w:rPr>
        <w:t>3</w:t>
      </w:r>
      <w:r w:rsidR="004C5BF6">
        <w:rPr>
          <w:rFonts w:ascii="Times" w:hAnsi="Times" w:cs="Times New Roman"/>
          <w:color w:val="auto"/>
          <w:shd w:val="clear" w:color="auto" w:fill="FFFFFF"/>
          <w:lang w:val="en-GB"/>
        </w:rPr>
        <w:t>0</w:t>
      </w:r>
      <w:r w:rsidRPr="00D85D7B">
        <w:rPr>
          <w:rFonts w:ascii="Times" w:hAnsi="Times" w:cs="Times New Roman"/>
          <w:color w:val="auto"/>
          <w:shd w:val="clear" w:color="auto" w:fill="FFFFFF"/>
          <w:lang w:val="en-GB"/>
        </w:rPr>
        <w:t xml:space="preserve">. Wechsler D. </w:t>
      </w:r>
      <w:r w:rsidRPr="00D85D7B">
        <w:rPr>
          <w:rFonts w:ascii="Times" w:hAnsi="Times" w:cs="Times New Roman"/>
          <w:iCs/>
          <w:color w:val="auto"/>
          <w:shd w:val="clear" w:color="auto" w:fill="FFFFFF"/>
          <w:lang w:val="en-GB"/>
        </w:rPr>
        <w:t>Wechsler memory scale – revised: manual.</w:t>
      </w:r>
      <w:r w:rsidRPr="00D85D7B">
        <w:rPr>
          <w:rStyle w:val="apple-converted-space"/>
          <w:rFonts w:ascii="Times" w:hAnsi="Times" w:cs="Times New Roman"/>
          <w:color w:val="auto"/>
          <w:shd w:val="clear" w:color="auto" w:fill="FFFFFF"/>
          <w:lang w:val="en-GB"/>
        </w:rPr>
        <w:t> </w:t>
      </w:r>
      <w:r w:rsidRPr="00D85D7B">
        <w:rPr>
          <w:rFonts w:ascii="Times" w:hAnsi="Times" w:cs="Times New Roman"/>
          <w:color w:val="auto"/>
          <w:shd w:val="clear" w:color="auto" w:fill="FFFFFF"/>
          <w:lang w:val="en-GB"/>
        </w:rPr>
        <w:t>New York, NY: The Psychological Corporation; 1987.</w:t>
      </w:r>
    </w:p>
    <w:p w14:paraId="2FC456A9" w14:textId="0ED82965" w:rsidR="00ED79B5" w:rsidRPr="00D85D7B" w:rsidRDefault="00ED79B5" w:rsidP="00ED79B5">
      <w:pPr>
        <w:pStyle w:val="Default"/>
        <w:spacing w:line="480" w:lineRule="auto"/>
        <w:ind w:left="720" w:hanging="720"/>
        <w:jc w:val="both"/>
        <w:rPr>
          <w:rFonts w:ascii="Times" w:hAnsi="Times" w:cs="Times New Roman"/>
          <w:color w:val="auto"/>
          <w:lang w:val="en-US"/>
        </w:rPr>
      </w:pPr>
      <w:r w:rsidRPr="00D85D7B">
        <w:rPr>
          <w:rFonts w:ascii="Times" w:hAnsi="Times" w:cs="Times New Roman"/>
          <w:color w:val="auto"/>
          <w:lang w:val="de-DE"/>
        </w:rPr>
        <w:t>3</w:t>
      </w:r>
      <w:r w:rsidR="004C5BF6">
        <w:rPr>
          <w:rFonts w:ascii="Times" w:hAnsi="Times" w:cs="Times New Roman"/>
          <w:color w:val="auto"/>
          <w:lang w:val="de-DE"/>
        </w:rPr>
        <w:t>1</w:t>
      </w:r>
      <w:r w:rsidRPr="00D85D7B">
        <w:rPr>
          <w:rFonts w:ascii="Times" w:hAnsi="Times" w:cs="Times New Roman"/>
          <w:color w:val="auto"/>
          <w:lang w:val="de-DE"/>
        </w:rPr>
        <w:t xml:space="preserve">. </w:t>
      </w:r>
      <w:proofErr w:type="spellStart"/>
      <w:r w:rsidRPr="00D85D7B">
        <w:rPr>
          <w:rFonts w:ascii="Times" w:hAnsi="Times" w:cs="Times New Roman"/>
          <w:color w:val="auto"/>
          <w:lang w:val="de-DE"/>
        </w:rPr>
        <w:t>Brickenkamp</w:t>
      </w:r>
      <w:proofErr w:type="spellEnd"/>
      <w:r w:rsidRPr="00D85D7B">
        <w:rPr>
          <w:rFonts w:ascii="Times" w:hAnsi="Times" w:cs="Times New Roman"/>
          <w:color w:val="auto"/>
          <w:lang w:val="de-DE"/>
        </w:rPr>
        <w:t xml:space="preserve"> R. Aufmerksamkeits-Belastungs-Test (Test d2). 1. </w:t>
      </w:r>
      <w:proofErr w:type="spellStart"/>
      <w:r w:rsidRPr="00F24152">
        <w:rPr>
          <w:rFonts w:ascii="Times" w:hAnsi="Times" w:cs="Times New Roman"/>
          <w:color w:val="auto"/>
          <w:lang w:val="en-US"/>
        </w:rPr>
        <w:t>Auflage</w:t>
      </w:r>
      <w:proofErr w:type="spellEnd"/>
      <w:r w:rsidRPr="00F24152">
        <w:rPr>
          <w:rFonts w:ascii="Times" w:hAnsi="Times" w:cs="Times New Roman"/>
          <w:color w:val="auto"/>
          <w:lang w:val="en-US"/>
        </w:rPr>
        <w:t xml:space="preserve">. </w:t>
      </w:r>
      <w:r w:rsidRPr="00D85D7B">
        <w:rPr>
          <w:rFonts w:ascii="Times" w:hAnsi="Times" w:cs="Times New Roman"/>
          <w:color w:val="auto"/>
          <w:lang w:val="en-US"/>
        </w:rPr>
        <w:t xml:space="preserve">Göttingen: </w:t>
      </w:r>
      <w:proofErr w:type="spellStart"/>
      <w:r w:rsidRPr="00D85D7B">
        <w:rPr>
          <w:rFonts w:ascii="Times" w:hAnsi="Times" w:cs="Times New Roman"/>
          <w:color w:val="auto"/>
          <w:lang w:val="en-US"/>
        </w:rPr>
        <w:t>Hogrefe</w:t>
      </w:r>
      <w:proofErr w:type="spellEnd"/>
      <w:r w:rsidRPr="00D85D7B">
        <w:rPr>
          <w:rFonts w:ascii="Times" w:hAnsi="Times" w:cs="Times New Roman"/>
          <w:color w:val="auto"/>
          <w:lang w:val="en-US"/>
        </w:rPr>
        <w:t>; 1962.</w:t>
      </w:r>
    </w:p>
    <w:p w14:paraId="1A3D5954" w14:textId="15B8C06A" w:rsidR="00ED79B5" w:rsidRPr="00D85D7B" w:rsidRDefault="00ED79B5" w:rsidP="00ED79B5">
      <w:pPr>
        <w:pStyle w:val="Default"/>
        <w:spacing w:line="480" w:lineRule="auto"/>
        <w:ind w:left="720" w:hanging="720"/>
        <w:jc w:val="both"/>
        <w:rPr>
          <w:rFonts w:ascii="Times" w:hAnsi="Times"/>
          <w:lang w:val="en-GB"/>
        </w:rPr>
      </w:pPr>
      <w:r w:rsidRPr="00D85D7B">
        <w:rPr>
          <w:rFonts w:ascii="Times" w:hAnsi="Times"/>
          <w:lang w:val="en-US"/>
        </w:rPr>
        <w:t>3</w:t>
      </w:r>
      <w:r w:rsidR="004C5BF6">
        <w:rPr>
          <w:rFonts w:ascii="Times" w:hAnsi="Times"/>
          <w:lang w:val="en-US"/>
        </w:rPr>
        <w:t>2</w:t>
      </w:r>
      <w:r w:rsidRPr="00D85D7B">
        <w:rPr>
          <w:rFonts w:ascii="Times" w:hAnsi="Times"/>
          <w:lang w:val="en-US"/>
        </w:rPr>
        <w:t xml:space="preserve">. Butcher JN, Dahlstrom WG, Graham JR, </w:t>
      </w:r>
      <w:proofErr w:type="spellStart"/>
      <w:r w:rsidRPr="00D85D7B">
        <w:rPr>
          <w:rFonts w:ascii="Times" w:hAnsi="Times"/>
          <w:lang w:val="en-US"/>
        </w:rPr>
        <w:t>Tellegen</w:t>
      </w:r>
      <w:proofErr w:type="spellEnd"/>
      <w:r w:rsidRPr="00D85D7B">
        <w:rPr>
          <w:rFonts w:ascii="Times" w:hAnsi="Times"/>
          <w:lang w:val="en-US"/>
        </w:rPr>
        <w:t xml:space="preserve"> AM, </w:t>
      </w:r>
      <w:proofErr w:type="spellStart"/>
      <w:r w:rsidRPr="00D85D7B">
        <w:rPr>
          <w:rFonts w:ascii="Times" w:hAnsi="Times"/>
          <w:lang w:val="en-US"/>
        </w:rPr>
        <w:t>Kaemmer</w:t>
      </w:r>
      <w:proofErr w:type="spellEnd"/>
      <w:r w:rsidRPr="00D85D7B">
        <w:rPr>
          <w:rFonts w:ascii="Times" w:hAnsi="Times"/>
          <w:lang w:val="en-US"/>
        </w:rPr>
        <w:t xml:space="preserve"> B. </w:t>
      </w:r>
      <w:r w:rsidRPr="00D85D7B">
        <w:rPr>
          <w:rFonts w:ascii="Times" w:hAnsi="Times"/>
          <w:iCs/>
          <w:lang w:val="en-GB"/>
        </w:rPr>
        <w:t>Minnesota Multiphasic Personality Inventory-2 (MMPI-2): Manual for administration and scoring</w:t>
      </w:r>
      <w:r w:rsidRPr="00D85D7B">
        <w:rPr>
          <w:rFonts w:ascii="Times" w:hAnsi="Times"/>
          <w:lang w:val="en-GB"/>
        </w:rPr>
        <w:t>. Minneapolis, MN: University of Minnesota Press; 1989.</w:t>
      </w:r>
    </w:p>
    <w:p w14:paraId="18828A1C" w14:textId="6BBA693D" w:rsidR="00763213" w:rsidRPr="00D85D7B" w:rsidRDefault="00763213" w:rsidP="00763213">
      <w:pPr>
        <w:widowControl w:val="0"/>
        <w:autoSpaceDE w:val="0"/>
        <w:autoSpaceDN w:val="0"/>
        <w:adjustRightInd w:val="0"/>
        <w:spacing w:line="480" w:lineRule="auto"/>
        <w:ind w:left="709" w:hanging="709"/>
        <w:jc w:val="both"/>
        <w:rPr>
          <w:rFonts w:ascii="Times" w:hAnsi="Times"/>
        </w:rPr>
      </w:pPr>
      <w:r w:rsidRPr="00D85D7B">
        <w:rPr>
          <w:rFonts w:ascii="Times" w:hAnsi="Times"/>
        </w:rPr>
        <w:t>3</w:t>
      </w:r>
      <w:r w:rsidR="004C5BF6">
        <w:rPr>
          <w:rFonts w:ascii="Times" w:hAnsi="Times"/>
        </w:rPr>
        <w:t>3</w:t>
      </w:r>
      <w:r w:rsidRPr="00D85D7B">
        <w:rPr>
          <w:rFonts w:ascii="Times" w:hAnsi="Times"/>
        </w:rPr>
        <w:t>. Costa PT, McCrae RR. The NEO-PI/NEO-FFI manual</w:t>
      </w:r>
    </w:p>
    <w:p w14:paraId="62F92385" w14:textId="537270B8" w:rsidR="00763213" w:rsidRPr="00D85D7B" w:rsidRDefault="00763213" w:rsidP="00763213">
      <w:pPr>
        <w:widowControl w:val="0"/>
        <w:autoSpaceDE w:val="0"/>
        <w:autoSpaceDN w:val="0"/>
        <w:adjustRightInd w:val="0"/>
        <w:spacing w:line="480" w:lineRule="auto"/>
        <w:ind w:left="709" w:hanging="709"/>
        <w:jc w:val="both"/>
        <w:rPr>
          <w:rFonts w:ascii="Times" w:hAnsi="Times"/>
          <w:lang w:val="fr-FR"/>
        </w:rPr>
      </w:pPr>
      <w:r w:rsidRPr="00D85D7B">
        <w:rPr>
          <w:rFonts w:ascii="Times" w:hAnsi="Times"/>
        </w:rPr>
        <w:tab/>
      </w:r>
      <w:proofErr w:type="spellStart"/>
      <w:proofErr w:type="gramStart"/>
      <w:r w:rsidRPr="00D85D7B">
        <w:rPr>
          <w:rFonts w:ascii="Times" w:hAnsi="Times"/>
          <w:lang w:val="fr-FR"/>
        </w:rPr>
        <w:t>supplement</w:t>
      </w:r>
      <w:proofErr w:type="spellEnd"/>
      <w:proofErr w:type="gramEnd"/>
      <w:r w:rsidRPr="00D85D7B">
        <w:rPr>
          <w:rFonts w:ascii="Times" w:hAnsi="Times"/>
          <w:lang w:val="fr-FR"/>
        </w:rPr>
        <w:t xml:space="preserve">. Odessa, </w:t>
      </w:r>
      <w:proofErr w:type="gramStart"/>
      <w:r w:rsidRPr="00D85D7B">
        <w:rPr>
          <w:rFonts w:ascii="Times" w:hAnsi="Times"/>
          <w:lang w:val="fr-FR"/>
        </w:rPr>
        <w:t>FL.:</w:t>
      </w:r>
      <w:proofErr w:type="gramEnd"/>
      <w:r w:rsidRPr="00D85D7B">
        <w:rPr>
          <w:rFonts w:ascii="Times" w:hAnsi="Times"/>
          <w:lang w:val="fr-FR"/>
        </w:rPr>
        <w:t xml:space="preserve"> </w:t>
      </w:r>
      <w:proofErr w:type="spellStart"/>
      <w:r w:rsidRPr="00D85D7B">
        <w:rPr>
          <w:rFonts w:ascii="Times" w:hAnsi="Times"/>
          <w:lang w:val="fr-FR"/>
        </w:rPr>
        <w:t>Psychological</w:t>
      </w:r>
      <w:proofErr w:type="spellEnd"/>
      <w:r w:rsidRPr="00D85D7B">
        <w:rPr>
          <w:rFonts w:ascii="Times" w:hAnsi="Times"/>
          <w:lang w:val="fr-FR"/>
        </w:rPr>
        <w:t xml:space="preserve"> </w:t>
      </w:r>
      <w:proofErr w:type="spellStart"/>
      <w:r w:rsidRPr="00D85D7B">
        <w:rPr>
          <w:rFonts w:ascii="Times" w:hAnsi="Times"/>
          <w:lang w:val="fr-FR"/>
        </w:rPr>
        <w:t>Assessment</w:t>
      </w:r>
      <w:proofErr w:type="spellEnd"/>
      <w:r w:rsidRPr="00D85D7B">
        <w:rPr>
          <w:rFonts w:ascii="Times" w:hAnsi="Times"/>
          <w:lang w:val="fr-FR"/>
        </w:rPr>
        <w:t xml:space="preserve"> </w:t>
      </w:r>
      <w:proofErr w:type="spellStart"/>
      <w:r w:rsidRPr="00D85D7B">
        <w:rPr>
          <w:rFonts w:ascii="Times" w:hAnsi="Times"/>
          <w:lang w:val="fr-FR"/>
        </w:rPr>
        <w:t>Resources</w:t>
      </w:r>
      <w:proofErr w:type="spellEnd"/>
      <w:r w:rsidR="00146E34" w:rsidRPr="00D85D7B">
        <w:rPr>
          <w:rFonts w:ascii="Times" w:hAnsi="Times"/>
          <w:lang w:val="fr-FR"/>
        </w:rPr>
        <w:t> ; 1989</w:t>
      </w:r>
      <w:r w:rsidRPr="00D85D7B">
        <w:rPr>
          <w:rFonts w:ascii="Times" w:hAnsi="Times"/>
          <w:lang w:val="fr-FR"/>
        </w:rPr>
        <w:t>.</w:t>
      </w:r>
    </w:p>
    <w:p w14:paraId="63F1DB25" w14:textId="696434FB" w:rsidR="00146E34" w:rsidRPr="00D85D7B" w:rsidRDefault="00146E34" w:rsidP="00763213">
      <w:pPr>
        <w:widowControl w:val="0"/>
        <w:autoSpaceDE w:val="0"/>
        <w:autoSpaceDN w:val="0"/>
        <w:adjustRightInd w:val="0"/>
        <w:spacing w:line="480" w:lineRule="auto"/>
        <w:ind w:left="709" w:hanging="709"/>
        <w:jc w:val="both"/>
        <w:rPr>
          <w:rFonts w:ascii="Times" w:hAnsi="Times"/>
          <w:lang w:val="en-GB"/>
        </w:rPr>
      </w:pPr>
      <w:r w:rsidRPr="00D85D7B">
        <w:rPr>
          <w:rFonts w:ascii="Times" w:hAnsi="Times"/>
          <w:lang w:val="nl-BE"/>
        </w:rPr>
        <w:t>3</w:t>
      </w:r>
      <w:r w:rsidR="004C5BF6">
        <w:rPr>
          <w:rFonts w:ascii="Times" w:hAnsi="Times"/>
          <w:lang w:val="nl-BE"/>
        </w:rPr>
        <w:t>4</w:t>
      </w:r>
      <w:r w:rsidRPr="00D85D7B">
        <w:rPr>
          <w:rFonts w:ascii="Times" w:hAnsi="Times"/>
          <w:lang w:val="nl-BE"/>
        </w:rPr>
        <w:t xml:space="preserve">. Thygesen KL, Drapeau M, Trijsburg RW, Lecours S, de Roten Y. (2008). </w:t>
      </w:r>
      <w:r w:rsidRPr="00D85D7B">
        <w:rPr>
          <w:rFonts w:ascii="Times" w:hAnsi="Times"/>
        </w:rPr>
        <w:t xml:space="preserve">Assessing defense styles: Factor structure and psychometric properties of the new Defense Style Questionnaire 60 (DSQ-60). </w:t>
      </w:r>
      <w:r w:rsidR="00667B14" w:rsidRPr="00D85D7B">
        <w:rPr>
          <w:rFonts w:ascii="Times" w:hAnsi="Times"/>
          <w:lang w:val="en-GB"/>
        </w:rPr>
        <w:t xml:space="preserve">Rev </w:t>
      </w:r>
      <w:proofErr w:type="spellStart"/>
      <w:r w:rsidR="00667B14" w:rsidRPr="00D85D7B">
        <w:rPr>
          <w:rFonts w:ascii="Times" w:hAnsi="Times"/>
          <w:lang w:val="en-GB"/>
        </w:rPr>
        <w:t>Int</w:t>
      </w:r>
      <w:proofErr w:type="spellEnd"/>
      <w:r w:rsidR="00667B14" w:rsidRPr="00D85D7B">
        <w:rPr>
          <w:rFonts w:ascii="Times" w:hAnsi="Times"/>
          <w:lang w:val="en-GB"/>
        </w:rPr>
        <w:t xml:space="preserve"> </w:t>
      </w:r>
      <w:proofErr w:type="spellStart"/>
      <w:r w:rsidR="00667B14" w:rsidRPr="00D85D7B">
        <w:rPr>
          <w:rFonts w:ascii="Times" w:hAnsi="Times"/>
          <w:lang w:val="en-GB"/>
        </w:rPr>
        <w:t>Psicol</w:t>
      </w:r>
      <w:proofErr w:type="spellEnd"/>
      <w:r w:rsidR="00667B14" w:rsidRPr="00D85D7B">
        <w:rPr>
          <w:rFonts w:ascii="Times" w:hAnsi="Times"/>
          <w:lang w:val="en-GB"/>
        </w:rPr>
        <w:t xml:space="preserve"> Ter </w:t>
      </w:r>
      <w:proofErr w:type="spellStart"/>
      <w:r w:rsidR="00667B14" w:rsidRPr="00D85D7B">
        <w:rPr>
          <w:rFonts w:ascii="Times" w:hAnsi="Times"/>
          <w:lang w:val="en-GB"/>
        </w:rPr>
        <w:t>Psicol</w:t>
      </w:r>
      <w:proofErr w:type="spellEnd"/>
      <w:r w:rsidRPr="00D85D7B">
        <w:rPr>
          <w:rFonts w:ascii="Times" w:hAnsi="Times"/>
          <w:lang w:val="en-GB"/>
        </w:rPr>
        <w:t>. 2008;8(2):171-181.</w:t>
      </w:r>
    </w:p>
    <w:p w14:paraId="4373C3E1" w14:textId="445169B5" w:rsidR="000D6E7E" w:rsidRPr="00D85D7B" w:rsidRDefault="000D6E7E" w:rsidP="000D6E7E">
      <w:pPr>
        <w:spacing w:line="480" w:lineRule="auto"/>
        <w:ind w:left="709" w:hanging="709"/>
        <w:jc w:val="both"/>
        <w:rPr>
          <w:rFonts w:ascii="Times" w:hAnsi="Times"/>
        </w:rPr>
      </w:pPr>
      <w:r w:rsidRPr="00D85D7B">
        <w:rPr>
          <w:rFonts w:ascii="Times" w:hAnsi="Times"/>
        </w:rPr>
        <w:t>3</w:t>
      </w:r>
      <w:r w:rsidR="004C5BF6">
        <w:rPr>
          <w:rFonts w:ascii="Times" w:hAnsi="Times"/>
        </w:rPr>
        <w:t>5</w:t>
      </w:r>
      <w:r w:rsidRPr="00D85D7B">
        <w:rPr>
          <w:rFonts w:ascii="Times" w:hAnsi="Times"/>
        </w:rPr>
        <w:t xml:space="preserve">. </w:t>
      </w:r>
      <w:proofErr w:type="spellStart"/>
      <w:r w:rsidRPr="00D85D7B">
        <w:rPr>
          <w:rFonts w:ascii="Times" w:hAnsi="Times"/>
        </w:rPr>
        <w:t>Cima</w:t>
      </w:r>
      <w:proofErr w:type="spellEnd"/>
      <w:r w:rsidRPr="00D85D7B">
        <w:rPr>
          <w:rFonts w:ascii="Times" w:hAnsi="Times"/>
        </w:rPr>
        <w:t xml:space="preserve"> M, </w:t>
      </w:r>
      <w:proofErr w:type="spellStart"/>
      <w:r w:rsidRPr="00D85D7B">
        <w:rPr>
          <w:rFonts w:ascii="Times" w:hAnsi="Times"/>
        </w:rPr>
        <w:t>Merckelbach</w:t>
      </w:r>
      <w:proofErr w:type="spellEnd"/>
      <w:r w:rsidRPr="00D85D7B">
        <w:rPr>
          <w:rFonts w:ascii="Times" w:hAnsi="Times"/>
        </w:rPr>
        <w:t xml:space="preserve"> H, </w:t>
      </w:r>
      <w:proofErr w:type="spellStart"/>
      <w:r w:rsidRPr="00D85D7B">
        <w:rPr>
          <w:rFonts w:ascii="Times" w:hAnsi="Times"/>
        </w:rPr>
        <w:t>Hollnack</w:t>
      </w:r>
      <w:proofErr w:type="spellEnd"/>
      <w:r w:rsidRPr="00D85D7B">
        <w:rPr>
          <w:rFonts w:ascii="Times" w:hAnsi="Times"/>
        </w:rPr>
        <w:t xml:space="preserve"> S, Butt C, Kremer K, </w:t>
      </w:r>
      <w:proofErr w:type="spellStart"/>
      <w:r w:rsidRPr="00D85D7B">
        <w:rPr>
          <w:rFonts w:ascii="Times" w:hAnsi="Times"/>
        </w:rPr>
        <w:t>Schellbach-Matties</w:t>
      </w:r>
      <w:proofErr w:type="spellEnd"/>
      <w:r w:rsidRPr="00D85D7B">
        <w:rPr>
          <w:rFonts w:ascii="Times" w:hAnsi="Times"/>
        </w:rPr>
        <w:t xml:space="preserve"> R, et al. (2003). </w:t>
      </w:r>
      <w:r w:rsidRPr="00D85D7B">
        <w:rPr>
          <w:rFonts w:ascii="Times" w:hAnsi="Times"/>
          <w:lang w:val="en-GB"/>
        </w:rPr>
        <w:t xml:space="preserve">The Other Side of Malingering: </w:t>
      </w:r>
      <w:proofErr w:type="spellStart"/>
      <w:r w:rsidRPr="00D85D7B">
        <w:rPr>
          <w:rFonts w:ascii="Times" w:hAnsi="Times"/>
          <w:lang w:val="en-GB"/>
        </w:rPr>
        <w:t>Supernormality</w:t>
      </w:r>
      <w:proofErr w:type="spellEnd"/>
      <w:r w:rsidRPr="00D85D7B">
        <w:rPr>
          <w:rFonts w:ascii="Times" w:hAnsi="Times"/>
          <w:lang w:val="en-GB"/>
        </w:rPr>
        <w:t xml:space="preserve">. </w:t>
      </w:r>
      <w:r w:rsidR="00667B14" w:rsidRPr="00D85D7B">
        <w:rPr>
          <w:rFonts w:ascii="Times" w:hAnsi="Times"/>
          <w:iCs/>
        </w:rPr>
        <w:t xml:space="preserve">Arch </w:t>
      </w:r>
      <w:proofErr w:type="spellStart"/>
      <w:r w:rsidR="00667B14" w:rsidRPr="00D85D7B">
        <w:rPr>
          <w:rFonts w:ascii="Times" w:hAnsi="Times"/>
          <w:iCs/>
        </w:rPr>
        <w:t>Clin</w:t>
      </w:r>
      <w:proofErr w:type="spellEnd"/>
      <w:r w:rsidR="00667B14" w:rsidRPr="00D85D7B">
        <w:rPr>
          <w:rFonts w:ascii="Times" w:hAnsi="Times"/>
          <w:iCs/>
        </w:rPr>
        <w:t xml:space="preserve"> </w:t>
      </w:r>
      <w:proofErr w:type="spellStart"/>
      <w:r w:rsidR="00667B14" w:rsidRPr="00D85D7B">
        <w:rPr>
          <w:rFonts w:ascii="Times" w:hAnsi="Times"/>
          <w:iCs/>
        </w:rPr>
        <w:t>Neuropsychol</w:t>
      </w:r>
      <w:proofErr w:type="spellEnd"/>
      <w:r w:rsidRPr="00D85D7B">
        <w:rPr>
          <w:rFonts w:ascii="Times" w:hAnsi="Times"/>
          <w:iCs/>
        </w:rPr>
        <w:t>. 2003;17</w:t>
      </w:r>
      <w:r w:rsidRPr="00D85D7B">
        <w:rPr>
          <w:rFonts w:ascii="Times" w:hAnsi="Times"/>
        </w:rPr>
        <w:t xml:space="preserve">(2):235–243. </w:t>
      </w:r>
    </w:p>
    <w:p w14:paraId="4EEC722B" w14:textId="02512D82" w:rsidR="000D6E7E" w:rsidRPr="00D85D7B" w:rsidRDefault="000D6E7E" w:rsidP="000D6E7E">
      <w:pPr>
        <w:spacing w:line="480" w:lineRule="auto"/>
        <w:ind w:left="426" w:hanging="426"/>
        <w:jc w:val="both"/>
        <w:rPr>
          <w:rFonts w:ascii="Times" w:hAnsi="Times"/>
          <w:lang w:val="en-GB"/>
        </w:rPr>
      </w:pPr>
      <w:r w:rsidRPr="00D85D7B">
        <w:rPr>
          <w:rFonts w:ascii="Times" w:hAnsi="Times"/>
        </w:rPr>
        <w:t>3</w:t>
      </w:r>
      <w:r w:rsidR="004C5BF6">
        <w:rPr>
          <w:rFonts w:ascii="Times" w:hAnsi="Times"/>
        </w:rPr>
        <w:t>6</w:t>
      </w:r>
      <w:r w:rsidRPr="00D85D7B">
        <w:rPr>
          <w:rFonts w:ascii="Times" w:hAnsi="Times"/>
        </w:rPr>
        <w:t xml:space="preserve">. Beck AT, Steer RA &amp; Brown GK. </w:t>
      </w:r>
      <w:r w:rsidRPr="00D85D7B">
        <w:rPr>
          <w:rFonts w:ascii="Times" w:hAnsi="Times"/>
          <w:iCs/>
          <w:lang w:val="en-GB"/>
        </w:rPr>
        <w:t>Manual for the Beck Depression Inventory-II</w:t>
      </w:r>
      <w:r w:rsidRPr="00D85D7B">
        <w:rPr>
          <w:rFonts w:ascii="Times" w:hAnsi="Times"/>
          <w:lang w:val="en-GB"/>
        </w:rPr>
        <w:t>. San Antonio, TX: Psychological Corporation; 1996.</w:t>
      </w:r>
    </w:p>
    <w:p w14:paraId="3E557A5B" w14:textId="7F4B8527" w:rsidR="00667B14" w:rsidRPr="00521224" w:rsidRDefault="00667B14" w:rsidP="00667B14">
      <w:pPr>
        <w:spacing w:line="480" w:lineRule="auto"/>
        <w:ind w:left="709" w:hanging="709"/>
        <w:jc w:val="both"/>
        <w:rPr>
          <w:rFonts w:ascii="Times" w:hAnsi="Times"/>
          <w:lang w:val="nl-BE"/>
        </w:rPr>
      </w:pPr>
      <w:r w:rsidRPr="00521224">
        <w:rPr>
          <w:rFonts w:ascii="Times" w:hAnsi="Times"/>
          <w:lang w:val="nl-BE"/>
        </w:rPr>
        <w:t>3</w:t>
      </w:r>
      <w:r w:rsidR="004C5BF6" w:rsidRPr="00521224">
        <w:rPr>
          <w:rFonts w:ascii="Times" w:hAnsi="Times"/>
          <w:lang w:val="nl-BE"/>
        </w:rPr>
        <w:t>7</w:t>
      </w:r>
      <w:r w:rsidRPr="00521224">
        <w:rPr>
          <w:rFonts w:ascii="Times" w:hAnsi="Times"/>
          <w:lang w:val="nl-BE"/>
        </w:rPr>
        <w:t>. Desmet M, Vanheule S, Groenvynck H, Verhaeghe P, Vogel J, &amp; Bogaerts S. (2007). The depressive experiences questionnaire. Eur J Psychol Assess</w:t>
      </w:r>
      <w:r w:rsidR="00B5082C" w:rsidRPr="00521224">
        <w:rPr>
          <w:rFonts w:ascii="Times" w:hAnsi="Times"/>
          <w:lang w:val="nl-BE"/>
        </w:rPr>
        <w:t>.</w:t>
      </w:r>
      <w:r w:rsidRPr="00521224">
        <w:rPr>
          <w:rFonts w:ascii="Times" w:hAnsi="Times"/>
          <w:lang w:val="nl-BE"/>
        </w:rPr>
        <w:t xml:space="preserve"> 2007</w:t>
      </w:r>
      <w:r w:rsidR="00B5082C" w:rsidRPr="00521224">
        <w:rPr>
          <w:rFonts w:ascii="Times" w:hAnsi="Times"/>
          <w:lang w:val="nl-BE"/>
        </w:rPr>
        <w:t>;</w:t>
      </w:r>
      <w:r w:rsidRPr="00521224">
        <w:rPr>
          <w:rFonts w:ascii="Times" w:hAnsi="Times"/>
          <w:lang w:val="nl-BE"/>
        </w:rPr>
        <w:t xml:space="preserve">23:89-98. </w:t>
      </w:r>
    </w:p>
    <w:p w14:paraId="7F1EBFC8" w14:textId="0F401A77" w:rsidR="00D67889" w:rsidRPr="00521224" w:rsidRDefault="00D67889" w:rsidP="00D67889">
      <w:pPr>
        <w:spacing w:line="480" w:lineRule="auto"/>
        <w:ind w:left="709" w:hanging="709"/>
        <w:jc w:val="both"/>
        <w:rPr>
          <w:rFonts w:ascii="Times" w:hAnsi="Times"/>
          <w:lang w:val="nl-BE"/>
        </w:rPr>
      </w:pPr>
      <w:r w:rsidRPr="00521224">
        <w:rPr>
          <w:rFonts w:ascii="Times" w:hAnsi="Times"/>
          <w:lang w:val="nl-BE"/>
        </w:rPr>
        <w:t>3</w:t>
      </w:r>
      <w:r w:rsidR="004C5BF6" w:rsidRPr="00521224">
        <w:rPr>
          <w:rFonts w:ascii="Times" w:hAnsi="Times"/>
          <w:lang w:val="nl-BE"/>
        </w:rPr>
        <w:t>8</w:t>
      </w:r>
      <w:r w:rsidRPr="00521224">
        <w:rPr>
          <w:rFonts w:ascii="Times" w:hAnsi="Times"/>
          <w:lang w:val="nl-BE"/>
        </w:rPr>
        <w:t xml:space="preserve">. Merten T, Stevens A. </w:t>
      </w:r>
      <w:r w:rsidRPr="00521224">
        <w:rPr>
          <w:rFonts w:ascii="Times" w:hAnsi="Times"/>
          <w:iCs/>
          <w:lang w:val="nl-BE"/>
        </w:rPr>
        <w:t>List of Indiscriminate Psychopathology (LIPP)</w:t>
      </w:r>
      <w:r w:rsidRPr="00521224">
        <w:rPr>
          <w:rFonts w:ascii="Times" w:hAnsi="Times"/>
          <w:lang w:val="nl-BE"/>
        </w:rPr>
        <w:t>. Berlin/Tuebingen: unpublished manuscript; 2012.</w:t>
      </w:r>
    </w:p>
    <w:p w14:paraId="13B2D673" w14:textId="29440400" w:rsidR="00D67889" w:rsidRPr="00D85D7B" w:rsidRDefault="004C5BF6" w:rsidP="00D67889">
      <w:pPr>
        <w:spacing w:line="480" w:lineRule="auto"/>
        <w:ind w:left="709" w:hanging="709"/>
        <w:jc w:val="both"/>
        <w:rPr>
          <w:rFonts w:ascii="Times" w:hAnsi="Times"/>
          <w:lang w:val="en-GB"/>
        </w:rPr>
      </w:pPr>
      <w:r w:rsidRPr="00521224">
        <w:rPr>
          <w:rFonts w:ascii="Times" w:hAnsi="Times"/>
          <w:lang w:val="de-DE"/>
        </w:rPr>
        <w:lastRenderedPageBreak/>
        <w:t>39</w:t>
      </w:r>
      <w:r w:rsidR="00D67889" w:rsidRPr="00521224">
        <w:rPr>
          <w:rFonts w:ascii="Times" w:hAnsi="Times"/>
          <w:lang w:val="de-DE"/>
        </w:rPr>
        <w:t xml:space="preserve">. Rotter JB, </w:t>
      </w:r>
      <w:proofErr w:type="spellStart"/>
      <w:r w:rsidR="00D67889" w:rsidRPr="00521224">
        <w:rPr>
          <w:rFonts w:ascii="Times" w:hAnsi="Times"/>
          <w:lang w:val="de-DE"/>
        </w:rPr>
        <w:t>Lah</w:t>
      </w:r>
      <w:proofErr w:type="spellEnd"/>
      <w:r w:rsidR="00D67889" w:rsidRPr="00521224">
        <w:rPr>
          <w:rFonts w:ascii="Times" w:hAnsi="Times"/>
          <w:lang w:val="de-DE"/>
        </w:rPr>
        <w:t xml:space="preserve"> MI, </w:t>
      </w:r>
      <w:proofErr w:type="spellStart"/>
      <w:r w:rsidR="00D67889" w:rsidRPr="00521224">
        <w:rPr>
          <w:rFonts w:ascii="Times" w:hAnsi="Times"/>
          <w:lang w:val="de-DE"/>
        </w:rPr>
        <w:t>Rafferty</w:t>
      </w:r>
      <w:proofErr w:type="spellEnd"/>
      <w:r w:rsidR="00D67889" w:rsidRPr="00521224">
        <w:rPr>
          <w:rFonts w:ascii="Times" w:hAnsi="Times"/>
          <w:lang w:val="de-DE"/>
        </w:rPr>
        <w:t xml:space="preserve"> JE. </w:t>
      </w:r>
      <w:r w:rsidR="00D67889" w:rsidRPr="00D85D7B">
        <w:rPr>
          <w:rFonts w:ascii="Times" w:hAnsi="Times"/>
          <w:lang w:val="en-GB"/>
        </w:rPr>
        <w:t>The Rotter Incomplete Sentences Blank, second edition manual. New York, NY: Psychological Corporation; 1992.</w:t>
      </w:r>
    </w:p>
    <w:p w14:paraId="6FD91530" w14:textId="315A3364" w:rsidR="00960088" w:rsidRPr="00D85D7B" w:rsidRDefault="00960088" w:rsidP="00960088">
      <w:pPr>
        <w:pStyle w:val="Default"/>
        <w:spacing w:line="480" w:lineRule="auto"/>
        <w:ind w:left="720" w:hanging="720"/>
        <w:jc w:val="both"/>
        <w:rPr>
          <w:rFonts w:ascii="Times" w:hAnsi="Times" w:cs="Times New Roman"/>
          <w:color w:val="auto"/>
          <w:lang w:val="en-GB"/>
        </w:rPr>
      </w:pPr>
      <w:r w:rsidRPr="00D85D7B">
        <w:rPr>
          <w:rFonts w:ascii="Times" w:hAnsi="Times" w:cs="Times New Roman"/>
          <w:color w:val="auto"/>
          <w:lang w:val="en-GB"/>
        </w:rPr>
        <w:t>4</w:t>
      </w:r>
      <w:r w:rsidR="004C5BF6">
        <w:rPr>
          <w:rFonts w:ascii="Times" w:hAnsi="Times" w:cs="Times New Roman"/>
          <w:color w:val="auto"/>
          <w:lang w:val="en-GB"/>
        </w:rPr>
        <w:t>0</w:t>
      </w:r>
      <w:r w:rsidRPr="00D85D7B">
        <w:rPr>
          <w:rFonts w:ascii="Times" w:hAnsi="Times" w:cs="Times New Roman"/>
          <w:color w:val="auto"/>
          <w:lang w:val="en-GB"/>
        </w:rPr>
        <w:t xml:space="preserve">. </w:t>
      </w:r>
      <w:proofErr w:type="spellStart"/>
      <w:r w:rsidRPr="00D85D7B">
        <w:rPr>
          <w:rFonts w:ascii="Times" w:hAnsi="Times" w:cs="Times New Roman"/>
          <w:color w:val="auto"/>
          <w:lang w:val="en-GB"/>
        </w:rPr>
        <w:t>Kernberg</w:t>
      </w:r>
      <w:proofErr w:type="spellEnd"/>
      <w:r w:rsidRPr="00D85D7B">
        <w:rPr>
          <w:rFonts w:ascii="Times" w:hAnsi="Times" w:cs="Times New Roman"/>
          <w:color w:val="auto"/>
          <w:lang w:val="en-GB"/>
        </w:rPr>
        <w:t xml:space="preserve"> OF. Severe personality disorders: Psychotherapeutic strategies. Yale University Press; 1993.</w:t>
      </w:r>
    </w:p>
    <w:p w14:paraId="3753B676" w14:textId="6C72506D" w:rsidR="00072904" w:rsidRPr="00F24152" w:rsidRDefault="00072904" w:rsidP="00072904">
      <w:pPr>
        <w:spacing w:line="480" w:lineRule="auto"/>
        <w:ind w:left="709" w:hanging="709"/>
        <w:jc w:val="both"/>
        <w:rPr>
          <w:rFonts w:ascii="Times" w:hAnsi="Times"/>
          <w:lang w:eastAsia="en-GB"/>
        </w:rPr>
      </w:pPr>
      <w:r w:rsidRPr="00F24152">
        <w:rPr>
          <w:rFonts w:ascii="Times" w:hAnsi="Times"/>
          <w:lang w:eastAsia="en-GB"/>
        </w:rPr>
        <w:t>4</w:t>
      </w:r>
      <w:r w:rsidR="004C5BF6" w:rsidRPr="00F24152">
        <w:rPr>
          <w:rFonts w:ascii="Times" w:hAnsi="Times"/>
          <w:lang w:eastAsia="en-GB"/>
        </w:rPr>
        <w:t>1</w:t>
      </w:r>
      <w:r w:rsidRPr="00F24152">
        <w:rPr>
          <w:rFonts w:ascii="Times" w:hAnsi="Times"/>
          <w:lang w:eastAsia="en-GB"/>
        </w:rPr>
        <w:t xml:space="preserve">. Friedman AF, </w:t>
      </w:r>
      <w:proofErr w:type="spellStart"/>
      <w:r w:rsidRPr="00F24152">
        <w:rPr>
          <w:rFonts w:ascii="Times" w:hAnsi="Times"/>
          <w:lang w:eastAsia="en-GB"/>
        </w:rPr>
        <w:t>Levak</w:t>
      </w:r>
      <w:proofErr w:type="spellEnd"/>
      <w:r w:rsidRPr="00F24152">
        <w:rPr>
          <w:rFonts w:ascii="Times" w:hAnsi="Times"/>
          <w:lang w:eastAsia="en-GB"/>
        </w:rPr>
        <w:t xml:space="preserve"> RW, Nichols DS, Webb JT. </w:t>
      </w:r>
      <w:r w:rsidRPr="00D85D7B">
        <w:rPr>
          <w:rFonts w:ascii="Times" w:hAnsi="Times"/>
          <w:iCs/>
          <w:lang w:val="en-GB" w:eastAsia="en-GB"/>
        </w:rPr>
        <w:t>Psychological assessment with the MMPI-2</w:t>
      </w:r>
      <w:r w:rsidRPr="00D85D7B">
        <w:rPr>
          <w:rFonts w:ascii="Times" w:hAnsi="Times"/>
          <w:lang w:val="en-GB" w:eastAsia="en-GB"/>
        </w:rPr>
        <w:t xml:space="preserve">. </w:t>
      </w:r>
      <w:r w:rsidRPr="00F24152">
        <w:rPr>
          <w:rFonts w:ascii="Times" w:hAnsi="Times"/>
          <w:lang w:eastAsia="en-GB"/>
        </w:rPr>
        <w:t>London: Routledge; 2014.</w:t>
      </w:r>
    </w:p>
    <w:p w14:paraId="08ACC7BB" w14:textId="700B326B" w:rsidR="004C5BF6" w:rsidRPr="00D85D7B" w:rsidRDefault="004C5BF6" w:rsidP="00072904">
      <w:pPr>
        <w:spacing w:line="480" w:lineRule="auto"/>
        <w:ind w:left="709" w:hanging="709"/>
        <w:jc w:val="both"/>
        <w:rPr>
          <w:rFonts w:ascii="Times" w:hAnsi="Times"/>
          <w:lang w:val="nl-BE" w:eastAsia="en-GB"/>
        </w:rPr>
      </w:pPr>
      <w:r>
        <w:t xml:space="preserve">42. </w:t>
      </w:r>
      <w:r w:rsidRPr="00D85D7B">
        <w:t xml:space="preserve">American Psychiatric Association. Diagnostic and statistical manual of mental disorders. </w:t>
      </w:r>
      <w:r w:rsidRPr="00712488">
        <w:rPr>
          <w:lang w:val="nl-BE"/>
        </w:rPr>
        <w:t>5th ed. Arlington, VA; 2013.</w:t>
      </w:r>
    </w:p>
    <w:p w14:paraId="48D36104" w14:textId="78846246" w:rsidR="00072904" w:rsidRPr="00D85D7B" w:rsidRDefault="00072904" w:rsidP="00072904">
      <w:pPr>
        <w:spacing w:line="480" w:lineRule="auto"/>
        <w:ind w:left="709" w:hanging="709"/>
        <w:jc w:val="both"/>
        <w:rPr>
          <w:rFonts w:ascii="Times" w:hAnsi="Times"/>
          <w:lang w:val="nl-BE"/>
        </w:rPr>
      </w:pPr>
      <w:r w:rsidRPr="00D85D7B">
        <w:rPr>
          <w:rFonts w:ascii="Times" w:hAnsi="Times"/>
          <w:lang w:val="nl-BE"/>
        </w:rPr>
        <w:t>4</w:t>
      </w:r>
      <w:r w:rsidR="00174E44">
        <w:rPr>
          <w:rFonts w:ascii="Times" w:hAnsi="Times"/>
          <w:lang w:val="nl-BE"/>
        </w:rPr>
        <w:t>3</w:t>
      </w:r>
      <w:r w:rsidRPr="00D85D7B">
        <w:rPr>
          <w:rFonts w:ascii="Times" w:hAnsi="Times"/>
          <w:lang w:val="nl-BE"/>
        </w:rPr>
        <w:t>. Verhoeven J, Hageman G. De verstemlozing van frictieven in Vlaanderen,  Nederlandse Taalkunde.2007;12(2):139-152.</w:t>
      </w:r>
    </w:p>
    <w:p w14:paraId="6F76C8C0" w14:textId="09BB213A" w:rsidR="00354375" w:rsidRPr="00D85D7B" w:rsidRDefault="00354375" w:rsidP="00354375">
      <w:pPr>
        <w:widowControl w:val="0"/>
        <w:autoSpaceDE w:val="0"/>
        <w:autoSpaceDN w:val="0"/>
        <w:adjustRightInd w:val="0"/>
        <w:spacing w:line="480" w:lineRule="auto"/>
        <w:ind w:left="708" w:hanging="708"/>
        <w:jc w:val="both"/>
        <w:rPr>
          <w:rFonts w:ascii="Times" w:hAnsi="Times" w:cs="Times"/>
        </w:rPr>
      </w:pPr>
      <w:r w:rsidRPr="00D85D7B">
        <w:rPr>
          <w:rFonts w:ascii="Times" w:hAnsi="Times" w:cs="Times"/>
        </w:rPr>
        <w:t>4</w:t>
      </w:r>
      <w:r w:rsidR="00174E44">
        <w:rPr>
          <w:rFonts w:ascii="Times" w:hAnsi="Times" w:cs="Times"/>
        </w:rPr>
        <w:t>4</w:t>
      </w:r>
      <w:r w:rsidRPr="00D85D7B">
        <w:rPr>
          <w:rFonts w:ascii="Times" w:hAnsi="Times" w:cs="Times"/>
        </w:rPr>
        <w:t xml:space="preserve">. Brendel B, </w:t>
      </w:r>
      <w:proofErr w:type="spellStart"/>
      <w:r w:rsidRPr="00D85D7B">
        <w:rPr>
          <w:rFonts w:ascii="Times" w:hAnsi="Times" w:cs="Times"/>
        </w:rPr>
        <w:t>Hertrich</w:t>
      </w:r>
      <w:proofErr w:type="spellEnd"/>
      <w:r w:rsidRPr="00D85D7B">
        <w:rPr>
          <w:rFonts w:ascii="Times" w:hAnsi="Times" w:cs="Times"/>
        </w:rPr>
        <w:t xml:space="preserve"> I, </w:t>
      </w:r>
      <w:proofErr w:type="spellStart"/>
      <w:r w:rsidRPr="00D85D7B">
        <w:rPr>
          <w:rFonts w:ascii="Times" w:hAnsi="Times" w:cs="Times"/>
        </w:rPr>
        <w:t>Erb</w:t>
      </w:r>
      <w:proofErr w:type="spellEnd"/>
      <w:r w:rsidRPr="00D85D7B">
        <w:rPr>
          <w:rFonts w:ascii="Times" w:hAnsi="Times" w:cs="Times"/>
        </w:rPr>
        <w:t xml:space="preserve"> M, Lindner A, </w:t>
      </w:r>
      <w:proofErr w:type="spellStart"/>
      <w:r w:rsidRPr="00D85D7B">
        <w:rPr>
          <w:rFonts w:ascii="Times" w:hAnsi="Times" w:cs="Times"/>
        </w:rPr>
        <w:t>Riecker</w:t>
      </w:r>
      <w:proofErr w:type="spellEnd"/>
      <w:r w:rsidRPr="00D85D7B">
        <w:rPr>
          <w:rFonts w:ascii="Times" w:hAnsi="Times" w:cs="Times"/>
        </w:rPr>
        <w:t xml:space="preserve"> A, </w:t>
      </w:r>
      <w:proofErr w:type="spellStart"/>
      <w:r w:rsidRPr="00D85D7B">
        <w:rPr>
          <w:rFonts w:ascii="Times" w:hAnsi="Times" w:cs="Times"/>
        </w:rPr>
        <w:t>Grodd</w:t>
      </w:r>
      <w:proofErr w:type="spellEnd"/>
      <w:r w:rsidRPr="00D85D7B">
        <w:rPr>
          <w:rFonts w:ascii="Times" w:hAnsi="Times" w:cs="Times"/>
        </w:rPr>
        <w:t xml:space="preserve"> W, Ackermann H. The contribution of </w:t>
      </w:r>
      <w:proofErr w:type="spellStart"/>
      <w:r w:rsidRPr="00D85D7B">
        <w:rPr>
          <w:rFonts w:ascii="Times" w:hAnsi="Times" w:cs="Times"/>
        </w:rPr>
        <w:t>mesiofrontal</w:t>
      </w:r>
      <w:proofErr w:type="spellEnd"/>
      <w:r w:rsidRPr="00D85D7B">
        <w:rPr>
          <w:rFonts w:ascii="Times" w:hAnsi="Times" w:cs="Times"/>
        </w:rPr>
        <w:t xml:space="preserve"> cortex to the preparation and execution of repetitive syllable productions: An fMRI study. Neuroimage.</w:t>
      </w:r>
      <w:r w:rsidR="00B5082C" w:rsidRPr="00D85D7B">
        <w:rPr>
          <w:rFonts w:ascii="Times" w:hAnsi="Times" w:cs="Times"/>
        </w:rPr>
        <w:t xml:space="preserve"> </w:t>
      </w:r>
      <w:r w:rsidRPr="00D85D7B">
        <w:rPr>
          <w:rFonts w:ascii="Times" w:hAnsi="Times" w:cs="Times"/>
        </w:rPr>
        <w:t>2010;50</w:t>
      </w:r>
      <w:r w:rsidR="001F4C23" w:rsidRPr="00D85D7B">
        <w:rPr>
          <w:rFonts w:ascii="Times" w:hAnsi="Times" w:cs="Times"/>
        </w:rPr>
        <w:t>(3)</w:t>
      </w:r>
      <w:r w:rsidRPr="00D85D7B">
        <w:rPr>
          <w:rFonts w:ascii="Times" w:hAnsi="Times" w:cs="Times"/>
        </w:rPr>
        <w:t>:1219-30.</w:t>
      </w:r>
    </w:p>
    <w:p w14:paraId="5839B31C" w14:textId="094286F3" w:rsidR="008E06B8" w:rsidRPr="00D85D7B" w:rsidRDefault="008E06B8" w:rsidP="008E06B8">
      <w:pPr>
        <w:pStyle w:val="Default"/>
        <w:spacing w:line="480" w:lineRule="auto"/>
        <w:ind w:left="720" w:hanging="720"/>
        <w:jc w:val="both"/>
        <w:rPr>
          <w:rFonts w:ascii="Times" w:hAnsi="Times" w:cs="Times New Roman"/>
          <w:color w:val="auto"/>
          <w:lang w:val="en-GB"/>
        </w:rPr>
      </w:pPr>
      <w:r w:rsidRPr="00D85D7B">
        <w:rPr>
          <w:rFonts w:ascii="Times" w:hAnsi="Times" w:cs="Times New Roman"/>
          <w:color w:val="auto"/>
          <w:lang w:val="en-GB"/>
        </w:rPr>
        <w:t>4</w:t>
      </w:r>
      <w:r w:rsidR="005D1BE2">
        <w:rPr>
          <w:rFonts w:ascii="Times" w:hAnsi="Times" w:cs="Times New Roman"/>
          <w:color w:val="auto"/>
          <w:lang w:val="en-GB"/>
        </w:rPr>
        <w:t>5</w:t>
      </w:r>
      <w:r w:rsidR="00812CF0" w:rsidRPr="00D85D7B">
        <w:rPr>
          <w:rFonts w:ascii="Times" w:hAnsi="Times" w:cs="Times New Roman"/>
          <w:color w:val="auto"/>
          <w:lang w:val="en-GB"/>
        </w:rPr>
        <w:t>.</w:t>
      </w:r>
      <w:r w:rsidRPr="00D85D7B">
        <w:rPr>
          <w:rFonts w:ascii="Times" w:hAnsi="Times" w:cs="Times New Roman"/>
          <w:color w:val="auto"/>
          <w:lang w:val="en-GB"/>
        </w:rPr>
        <w:t xml:space="preserve"> </w:t>
      </w:r>
      <w:proofErr w:type="spellStart"/>
      <w:r w:rsidRPr="00D85D7B">
        <w:rPr>
          <w:rFonts w:ascii="Times" w:hAnsi="Times" w:cs="Times New Roman"/>
          <w:color w:val="auto"/>
          <w:lang w:val="en-GB"/>
        </w:rPr>
        <w:t>Keulen</w:t>
      </w:r>
      <w:proofErr w:type="spellEnd"/>
      <w:r w:rsidRPr="00D85D7B">
        <w:rPr>
          <w:rFonts w:ascii="Times" w:hAnsi="Times" w:cs="Times New Roman"/>
          <w:color w:val="auto"/>
          <w:lang w:val="en-GB"/>
        </w:rPr>
        <w:t xml:space="preserve"> S, Verhoeven J, De Page L, </w:t>
      </w:r>
      <w:proofErr w:type="spellStart"/>
      <w:r w:rsidRPr="00D85D7B">
        <w:rPr>
          <w:rFonts w:ascii="Times" w:hAnsi="Times" w:cs="Times New Roman"/>
          <w:color w:val="auto"/>
          <w:lang w:val="en-GB"/>
        </w:rPr>
        <w:t>Jonkers</w:t>
      </w:r>
      <w:proofErr w:type="spellEnd"/>
      <w:r w:rsidRPr="00D85D7B">
        <w:rPr>
          <w:rFonts w:ascii="Times" w:hAnsi="Times" w:cs="Times New Roman"/>
          <w:color w:val="auto"/>
          <w:lang w:val="en-GB"/>
        </w:rPr>
        <w:t xml:space="preserve"> R, </w:t>
      </w:r>
      <w:proofErr w:type="spellStart"/>
      <w:r w:rsidRPr="00D85D7B">
        <w:rPr>
          <w:rFonts w:ascii="Times" w:hAnsi="Times" w:cs="Times New Roman"/>
          <w:color w:val="auto"/>
          <w:lang w:val="en-GB"/>
        </w:rPr>
        <w:t>Bastiaanse</w:t>
      </w:r>
      <w:proofErr w:type="spellEnd"/>
      <w:r w:rsidRPr="00D85D7B">
        <w:rPr>
          <w:rFonts w:ascii="Times" w:hAnsi="Times" w:cs="Times New Roman"/>
          <w:color w:val="auto"/>
          <w:lang w:val="en-GB"/>
        </w:rPr>
        <w:t xml:space="preserve"> R, </w:t>
      </w:r>
      <w:proofErr w:type="spellStart"/>
      <w:r w:rsidRPr="00D85D7B">
        <w:rPr>
          <w:rFonts w:ascii="Times" w:hAnsi="Times" w:cs="Times New Roman"/>
          <w:color w:val="auto"/>
          <w:lang w:val="en-GB"/>
        </w:rPr>
        <w:t>Mariën</w:t>
      </w:r>
      <w:proofErr w:type="spellEnd"/>
      <w:r w:rsidRPr="00D85D7B">
        <w:rPr>
          <w:rFonts w:ascii="Times" w:hAnsi="Times" w:cs="Times New Roman"/>
          <w:color w:val="auto"/>
          <w:lang w:val="en-GB"/>
        </w:rPr>
        <w:t xml:space="preserve"> P. Psychogenic Foreign Accent Syndrome: A New Case. Front Hum </w:t>
      </w:r>
      <w:proofErr w:type="spellStart"/>
      <w:r w:rsidRPr="00D85D7B">
        <w:rPr>
          <w:rFonts w:ascii="Times" w:hAnsi="Times" w:cs="Times New Roman"/>
          <w:color w:val="auto"/>
          <w:lang w:val="en-GB"/>
        </w:rPr>
        <w:t>Neurosci</w:t>
      </w:r>
      <w:proofErr w:type="spellEnd"/>
      <w:r w:rsidRPr="00D85D7B">
        <w:rPr>
          <w:rFonts w:ascii="Times" w:hAnsi="Times" w:cs="Times New Roman"/>
          <w:color w:val="auto"/>
          <w:lang w:val="en-GB"/>
        </w:rPr>
        <w:t xml:space="preserve">. </w:t>
      </w:r>
      <w:proofErr w:type="gramStart"/>
      <w:r w:rsidRPr="00D85D7B">
        <w:rPr>
          <w:rFonts w:ascii="Times" w:hAnsi="Times" w:cs="Times New Roman"/>
          <w:color w:val="auto"/>
          <w:lang w:val="en-GB"/>
        </w:rPr>
        <w:t>2016;10:1</w:t>
      </w:r>
      <w:proofErr w:type="gramEnd"/>
      <w:r w:rsidRPr="00D85D7B">
        <w:rPr>
          <w:rFonts w:ascii="Times" w:hAnsi="Times" w:cs="Times New Roman"/>
          <w:color w:val="auto"/>
          <w:lang w:val="en-GB"/>
        </w:rPr>
        <w:t xml:space="preserve">-13. </w:t>
      </w:r>
    </w:p>
    <w:p w14:paraId="3C8261E1" w14:textId="583FC5C2" w:rsidR="00812CF0" w:rsidRPr="00D85D7B" w:rsidRDefault="00812CF0" w:rsidP="00812CF0">
      <w:pPr>
        <w:pStyle w:val="Default"/>
        <w:spacing w:line="480" w:lineRule="auto"/>
        <w:ind w:left="709" w:hanging="709"/>
        <w:jc w:val="both"/>
        <w:rPr>
          <w:rFonts w:ascii="Times" w:hAnsi="Times" w:cs="Times New Roman"/>
          <w:color w:val="auto"/>
          <w:lang w:val="en-GB"/>
        </w:rPr>
      </w:pPr>
      <w:r w:rsidRPr="00D85D7B">
        <w:rPr>
          <w:rFonts w:ascii="Times" w:hAnsi="Times" w:cs="Times New Roman"/>
          <w:color w:val="auto"/>
          <w:lang w:val="en-US"/>
        </w:rPr>
        <w:t>4</w:t>
      </w:r>
      <w:r w:rsidR="005D1BE2">
        <w:rPr>
          <w:rFonts w:ascii="Times" w:hAnsi="Times" w:cs="Times New Roman"/>
          <w:color w:val="auto"/>
          <w:lang w:val="en-US"/>
        </w:rPr>
        <w:t>6</w:t>
      </w:r>
      <w:r w:rsidR="00D258B6" w:rsidRPr="00D85D7B">
        <w:rPr>
          <w:rFonts w:ascii="Times" w:hAnsi="Times" w:cs="Times New Roman"/>
          <w:color w:val="auto"/>
          <w:lang w:val="en-US"/>
        </w:rPr>
        <w:t>.</w:t>
      </w:r>
      <w:r w:rsidRPr="00D85D7B">
        <w:rPr>
          <w:rFonts w:ascii="Times" w:hAnsi="Times" w:cs="Times New Roman"/>
          <w:color w:val="auto"/>
          <w:lang w:val="en-US"/>
        </w:rPr>
        <w:t xml:space="preserve"> Reddy A, Shelton RC, Savage R, </w:t>
      </w:r>
      <w:proofErr w:type="spellStart"/>
      <w:r w:rsidRPr="00D85D7B">
        <w:rPr>
          <w:rFonts w:ascii="Times" w:hAnsi="Times" w:cs="Times New Roman"/>
          <w:color w:val="auto"/>
          <w:lang w:val="en-US"/>
        </w:rPr>
        <w:t>Birur</w:t>
      </w:r>
      <w:proofErr w:type="spellEnd"/>
      <w:r w:rsidRPr="00D85D7B">
        <w:rPr>
          <w:rFonts w:ascii="Times" w:hAnsi="Times" w:cs="Times New Roman"/>
          <w:color w:val="auto"/>
          <w:lang w:val="en-US"/>
        </w:rPr>
        <w:t xml:space="preserve"> B. </w:t>
      </w:r>
      <w:r w:rsidRPr="00D85D7B">
        <w:rPr>
          <w:rFonts w:ascii="Times" w:hAnsi="Times" w:cs="Times New Roman"/>
          <w:color w:val="auto"/>
          <w:lang w:val="en-GB"/>
        </w:rPr>
        <w:t>Foreign Accent Syndrome presenting as Conversion Disorder: A rare presentation. Journal of Nature and Science</w:t>
      </w:r>
      <w:r w:rsidR="00554263" w:rsidRPr="00D85D7B">
        <w:rPr>
          <w:rFonts w:ascii="Times" w:hAnsi="Times" w:cs="Times New Roman"/>
          <w:color w:val="auto"/>
          <w:lang w:val="en-GB"/>
        </w:rPr>
        <w:t>.</w:t>
      </w:r>
      <w:r w:rsidRPr="00D85D7B">
        <w:rPr>
          <w:rFonts w:ascii="Times" w:hAnsi="Times" w:cs="Times New Roman"/>
          <w:color w:val="auto"/>
          <w:lang w:val="en-GB"/>
        </w:rPr>
        <w:t xml:space="preserve"> 2016</w:t>
      </w:r>
      <w:r w:rsidR="00554263" w:rsidRPr="00D85D7B">
        <w:rPr>
          <w:rFonts w:ascii="Times" w:hAnsi="Times" w:cs="Times New Roman"/>
          <w:color w:val="auto"/>
          <w:lang w:val="en-GB"/>
        </w:rPr>
        <w:t xml:space="preserve">; </w:t>
      </w:r>
      <w:r w:rsidRPr="00D85D7B">
        <w:rPr>
          <w:rFonts w:ascii="Times" w:hAnsi="Times" w:cs="Times New Roman"/>
          <w:color w:val="auto"/>
          <w:lang w:val="en-GB"/>
        </w:rPr>
        <w:t>2(7):197.</w:t>
      </w:r>
    </w:p>
    <w:p w14:paraId="44FF4D2A" w14:textId="46598768" w:rsidR="00747A72" w:rsidRPr="00D85D7B" w:rsidRDefault="00241FF0" w:rsidP="00747A72">
      <w:pPr>
        <w:spacing w:line="480" w:lineRule="auto"/>
        <w:ind w:left="708" w:hanging="708"/>
        <w:jc w:val="both"/>
        <w:rPr>
          <w:rFonts w:ascii="Times" w:hAnsi="Times"/>
          <w:bCs/>
          <w:color w:val="262626"/>
        </w:rPr>
      </w:pPr>
      <w:r>
        <w:rPr>
          <w:rFonts w:ascii="Times" w:hAnsi="Times"/>
          <w:bCs/>
          <w:color w:val="262626"/>
        </w:rPr>
        <w:t>47</w:t>
      </w:r>
      <w:r w:rsidR="00747A72" w:rsidRPr="00D85D7B">
        <w:rPr>
          <w:rFonts w:ascii="Times" w:hAnsi="Times"/>
          <w:bCs/>
          <w:color w:val="262626"/>
        </w:rPr>
        <w:t xml:space="preserve">. Barr WB, </w:t>
      </w:r>
      <w:proofErr w:type="spellStart"/>
      <w:r w:rsidR="00747A72" w:rsidRPr="00D85D7B">
        <w:rPr>
          <w:rFonts w:ascii="Times" w:hAnsi="Times"/>
          <w:bCs/>
          <w:color w:val="262626"/>
        </w:rPr>
        <w:t>Bilder</w:t>
      </w:r>
      <w:proofErr w:type="spellEnd"/>
      <w:r w:rsidR="00747A72" w:rsidRPr="00D85D7B">
        <w:rPr>
          <w:rFonts w:ascii="Times" w:hAnsi="Times"/>
          <w:bCs/>
          <w:color w:val="262626"/>
        </w:rPr>
        <w:t xml:space="preserve"> RM, Goldberg E, Kaplan E, Mukherjee S. The neuropsychology of schizophrenic speech. J </w:t>
      </w:r>
      <w:proofErr w:type="spellStart"/>
      <w:r w:rsidR="00747A72" w:rsidRPr="00D85D7B">
        <w:rPr>
          <w:rFonts w:ascii="Times" w:hAnsi="Times"/>
          <w:bCs/>
          <w:color w:val="262626"/>
        </w:rPr>
        <w:t>Commun</w:t>
      </w:r>
      <w:proofErr w:type="spellEnd"/>
      <w:r w:rsidR="00747A72" w:rsidRPr="00D85D7B">
        <w:rPr>
          <w:rFonts w:ascii="Times" w:hAnsi="Times"/>
          <w:bCs/>
          <w:color w:val="262626"/>
        </w:rPr>
        <w:t xml:space="preserve"> </w:t>
      </w:r>
      <w:proofErr w:type="spellStart"/>
      <w:r w:rsidR="00747A72" w:rsidRPr="00D85D7B">
        <w:rPr>
          <w:rFonts w:ascii="Times" w:hAnsi="Times"/>
          <w:bCs/>
          <w:color w:val="262626"/>
        </w:rPr>
        <w:t>Disord</w:t>
      </w:r>
      <w:proofErr w:type="spellEnd"/>
      <w:r w:rsidR="00747A72" w:rsidRPr="00D85D7B">
        <w:rPr>
          <w:rFonts w:ascii="Times" w:hAnsi="Times"/>
          <w:bCs/>
          <w:color w:val="262626"/>
        </w:rPr>
        <w:t>. 1989; 22: 327-49.</w:t>
      </w:r>
    </w:p>
    <w:p w14:paraId="6A54B3C9" w14:textId="62C2C909" w:rsidR="00666B44" w:rsidRPr="001348F2" w:rsidRDefault="00241FF0" w:rsidP="00666B44">
      <w:pPr>
        <w:pStyle w:val="Default"/>
        <w:spacing w:line="480" w:lineRule="auto"/>
        <w:ind w:left="720" w:hanging="720"/>
        <w:jc w:val="both"/>
        <w:rPr>
          <w:rFonts w:ascii="Times" w:hAnsi="Times" w:cs="Times New Roman"/>
          <w:color w:val="auto"/>
          <w:lang w:val="en-GB"/>
        </w:rPr>
      </w:pPr>
      <w:r>
        <w:rPr>
          <w:rFonts w:ascii="Times" w:hAnsi="Times" w:cs="Times New Roman"/>
          <w:color w:val="auto"/>
          <w:lang w:val="en-US"/>
        </w:rPr>
        <w:t>48</w:t>
      </w:r>
      <w:r w:rsidR="00666B44" w:rsidRPr="00D85D7B">
        <w:rPr>
          <w:rFonts w:ascii="Times" w:hAnsi="Times" w:cs="Times New Roman"/>
          <w:color w:val="auto"/>
          <w:lang w:val="en-US"/>
        </w:rPr>
        <w:t xml:space="preserve">. Mazumdar PK, Chaturvedi SK, Sinha, VINOD, Gopinath PS. </w:t>
      </w:r>
      <w:r w:rsidR="00666B44" w:rsidRPr="00D85D7B">
        <w:rPr>
          <w:rFonts w:ascii="Times" w:hAnsi="Times" w:cs="Times New Roman"/>
          <w:color w:val="auto"/>
          <w:lang w:val="en-GB"/>
        </w:rPr>
        <w:t xml:space="preserve">Scale for assessment of thought, language and communication in psychotic in-patients. </w:t>
      </w:r>
      <w:r w:rsidR="00666B44" w:rsidRPr="001348F2">
        <w:rPr>
          <w:rFonts w:ascii="Times" w:hAnsi="Times" w:cs="Times New Roman"/>
          <w:color w:val="auto"/>
          <w:lang w:val="en-GB"/>
        </w:rPr>
        <w:t>Psychopathology. 1991;24(4):199-202.</w:t>
      </w:r>
    </w:p>
    <w:p w14:paraId="17DB1B5F" w14:textId="1F927D1C" w:rsidR="00E44776" w:rsidRPr="00D85D7B" w:rsidRDefault="00241FF0" w:rsidP="00E44776">
      <w:pPr>
        <w:pStyle w:val="Default"/>
        <w:spacing w:line="480" w:lineRule="auto"/>
        <w:ind w:left="708" w:hanging="708"/>
        <w:jc w:val="both"/>
        <w:rPr>
          <w:rFonts w:ascii="Times" w:hAnsi="Times" w:cs="Times New Roman"/>
          <w:color w:val="auto"/>
          <w:lang w:val="en-US"/>
        </w:rPr>
      </w:pPr>
      <w:r>
        <w:rPr>
          <w:rFonts w:ascii="Times" w:hAnsi="Times" w:cs="Times New Roman"/>
          <w:color w:val="auto"/>
          <w:lang w:val="en-GB"/>
        </w:rPr>
        <w:t>49</w:t>
      </w:r>
      <w:r w:rsidR="00E44776" w:rsidRPr="001348F2">
        <w:rPr>
          <w:rFonts w:ascii="Times" w:hAnsi="Times" w:cs="Times New Roman"/>
          <w:color w:val="auto"/>
          <w:lang w:val="en-GB"/>
        </w:rPr>
        <w:t xml:space="preserve">. Kitamura T, Okazaki Y, </w:t>
      </w:r>
      <w:proofErr w:type="spellStart"/>
      <w:r w:rsidR="00E44776" w:rsidRPr="001348F2">
        <w:rPr>
          <w:rFonts w:ascii="Times" w:hAnsi="Times" w:cs="Times New Roman"/>
          <w:color w:val="auto"/>
          <w:lang w:val="en-GB"/>
        </w:rPr>
        <w:t>Fujinawa</w:t>
      </w:r>
      <w:proofErr w:type="spellEnd"/>
      <w:r w:rsidR="00E44776" w:rsidRPr="001348F2">
        <w:rPr>
          <w:rFonts w:ascii="Times" w:hAnsi="Times" w:cs="Times New Roman"/>
          <w:color w:val="auto"/>
          <w:lang w:val="en-GB"/>
        </w:rPr>
        <w:t xml:space="preserve"> A, Yoshino M, Kasahara, Y. </w:t>
      </w:r>
      <w:r w:rsidR="00E44776" w:rsidRPr="00D85D7B">
        <w:rPr>
          <w:rFonts w:ascii="Times" w:hAnsi="Times" w:cs="Times New Roman"/>
          <w:color w:val="auto"/>
          <w:lang w:val="en-US"/>
        </w:rPr>
        <w:t>Symptoms of psychoses. A factor-analytic study. Br J Psychiatry. 1995;166</w:t>
      </w:r>
      <w:r w:rsidR="006F12A7" w:rsidRPr="00D85D7B">
        <w:rPr>
          <w:rFonts w:ascii="Times" w:hAnsi="Times" w:cs="Times New Roman"/>
          <w:color w:val="auto"/>
          <w:lang w:val="en-US"/>
        </w:rPr>
        <w:t>(2)</w:t>
      </w:r>
      <w:r w:rsidR="00E44776" w:rsidRPr="00D85D7B">
        <w:rPr>
          <w:rFonts w:ascii="Times" w:hAnsi="Times" w:cs="Times New Roman"/>
          <w:color w:val="auto"/>
          <w:lang w:val="en-US"/>
        </w:rPr>
        <w:t>:236-240.</w:t>
      </w:r>
    </w:p>
    <w:p w14:paraId="1E78B2F8" w14:textId="6AC1B9C3" w:rsidR="00007B31" w:rsidRPr="007B4DF1" w:rsidRDefault="00B31AD6" w:rsidP="007B4DF1">
      <w:pPr>
        <w:pStyle w:val="Default"/>
        <w:spacing w:line="480" w:lineRule="auto"/>
        <w:ind w:left="720" w:hanging="720"/>
        <w:jc w:val="both"/>
        <w:rPr>
          <w:rFonts w:ascii="Times" w:hAnsi="Times" w:cs="Times New Roman"/>
          <w:color w:val="auto"/>
          <w:lang w:val="en-GB"/>
        </w:rPr>
      </w:pPr>
      <w:r w:rsidRPr="007B4DF1">
        <w:rPr>
          <w:rFonts w:ascii="Times" w:hAnsi="Times"/>
          <w:lang w:val="en-US"/>
        </w:rPr>
        <w:lastRenderedPageBreak/>
        <w:t>5</w:t>
      </w:r>
      <w:r w:rsidR="00241FF0" w:rsidRPr="007B4DF1">
        <w:rPr>
          <w:rFonts w:ascii="Times" w:hAnsi="Times"/>
          <w:lang w:val="en-US"/>
        </w:rPr>
        <w:t>0</w:t>
      </w:r>
      <w:r w:rsidRPr="007B4DF1">
        <w:rPr>
          <w:rFonts w:ascii="Times" w:hAnsi="Times"/>
          <w:lang w:val="en-US"/>
        </w:rPr>
        <w:t xml:space="preserve">. </w:t>
      </w:r>
      <w:proofErr w:type="spellStart"/>
      <w:r w:rsidR="007B4DF1" w:rsidRPr="007939FB">
        <w:rPr>
          <w:rFonts w:ascii="Times" w:hAnsi="Times" w:cs="Times New Roman"/>
          <w:color w:val="2F2E31"/>
          <w:lang w:val="en-US"/>
        </w:rPr>
        <w:t>Keulen</w:t>
      </w:r>
      <w:proofErr w:type="spellEnd"/>
      <w:r w:rsidR="007B4DF1" w:rsidRPr="007939FB">
        <w:rPr>
          <w:rFonts w:ascii="Times" w:hAnsi="Times" w:cs="Times New Roman"/>
          <w:color w:val="2F2E31"/>
          <w:lang w:val="en-US"/>
        </w:rPr>
        <w:t xml:space="preserve"> S, Verhoeven J, </w:t>
      </w:r>
      <w:proofErr w:type="spellStart"/>
      <w:r w:rsidR="007B4DF1" w:rsidRPr="007939FB">
        <w:rPr>
          <w:rFonts w:ascii="Times" w:hAnsi="Times" w:cs="Times New Roman"/>
          <w:color w:val="2F2E31"/>
          <w:lang w:val="en-US"/>
        </w:rPr>
        <w:t>Bastiaanse</w:t>
      </w:r>
      <w:proofErr w:type="spellEnd"/>
      <w:r w:rsidR="007B4DF1" w:rsidRPr="007939FB">
        <w:rPr>
          <w:rFonts w:ascii="Times" w:hAnsi="Times" w:cs="Times New Roman"/>
          <w:color w:val="2F2E31"/>
          <w:lang w:val="en-US"/>
        </w:rPr>
        <w:t xml:space="preserve"> R, </w:t>
      </w:r>
      <w:proofErr w:type="spellStart"/>
      <w:r w:rsidR="007B4DF1" w:rsidRPr="007939FB">
        <w:rPr>
          <w:rFonts w:ascii="Times" w:hAnsi="Times" w:cs="Times New Roman"/>
          <w:color w:val="2F2E31"/>
          <w:lang w:val="en-US"/>
        </w:rPr>
        <w:t>Mariën</w:t>
      </w:r>
      <w:proofErr w:type="spellEnd"/>
      <w:r w:rsidR="007B4DF1" w:rsidRPr="007939FB">
        <w:rPr>
          <w:rFonts w:ascii="Times" w:hAnsi="Times" w:cs="Times New Roman"/>
          <w:color w:val="2F2E31"/>
          <w:lang w:val="en-US"/>
        </w:rPr>
        <w:t xml:space="preserve"> P, </w:t>
      </w:r>
      <w:proofErr w:type="spellStart"/>
      <w:r w:rsidR="007B4DF1" w:rsidRPr="007939FB">
        <w:rPr>
          <w:rFonts w:ascii="Times" w:hAnsi="Times" w:cs="Times New Roman"/>
          <w:color w:val="2F2E31"/>
          <w:lang w:val="en-US"/>
        </w:rPr>
        <w:t>Jonkers</w:t>
      </w:r>
      <w:proofErr w:type="spellEnd"/>
      <w:r w:rsidR="007B4DF1" w:rsidRPr="007939FB">
        <w:rPr>
          <w:rFonts w:ascii="Times" w:hAnsi="Times" w:cs="Times New Roman"/>
          <w:color w:val="2F2E31"/>
          <w:lang w:val="en-US"/>
        </w:rPr>
        <w:t xml:space="preserve"> R, </w:t>
      </w:r>
      <w:proofErr w:type="spellStart"/>
      <w:r w:rsidR="007B4DF1" w:rsidRPr="007939FB">
        <w:rPr>
          <w:rFonts w:ascii="Times" w:hAnsi="Times" w:cs="Times New Roman"/>
          <w:color w:val="2F2E31"/>
          <w:lang w:val="en-US"/>
        </w:rPr>
        <w:t>Mavroudakis</w:t>
      </w:r>
      <w:proofErr w:type="spellEnd"/>
      <w:r w:rsidR="007B4DF1" w:rsidRPr="007939FB">
        <w:rPr>
          <w:rFonts w:ascii="Times" w:hAnsi="Times" w:cs="Times New Roman"/>
          <w:color w:val="2F2E31"/>
          <w:lang w:val="en-US"/>
        </w:rPr>
        <w:t xml:space="preserve"> N, </w:t>
      </w:r>
      <w:proofErr w:type="spellStart"/>
      <w:r w:rsidR="007B4DF1" w:rsidRPr="007939FB">
        <w:rPr>
          <w:rFonts w:ascii="Times" w:hAnsi="Times" w:cs="Times New Roman"/>
          <w:color w:val="2F2E31"/>
          <w:lang w:val="en-US"/>
        </w:rPr>
        <w:t>Paquier</w:t>
      </w:r>
      <w:proofErr w:type="spellEnd"/>
      <w:r w:rsidR="007B4DF1" w:rsidRPr="007939FB">
        <w:rPr>
          <w:rFonts w:ascii="Times" w:hAnsi="Times" w:cs="Times New Roman"/>
          <w:color w:val="2F2E31"/>
          <w:lang w:val="en-US"/>
        </w:rPr>
        <w:t xml:space="preserve"> P. Perceptual Accent Rating and Attribution in Psychogenic FAS: Some Further Evidence Challenging Whitaker’s Operational Definition. </w:t>
      </w:r>
      <w:r w:rsidR="002A15AC" w:rsidRPr="00D85D7B">
        <w:rPr>
          <w:rFonts w:ascii="Times" w:hAnsi="Times" w:cs="Times New Roman"/>
          <w:color w:val="auto"/>
          <w:lang w:val="en-GB"/>
        </w:rPr>
        <w:t>Front Hum Neurosci</w:t>
      </w:r>
      <w:r w:rsidR="002A15AC">
        <w:rPr>
          <w:rFonts w:ascii="Times" w:hAnsi="Times" w:cs="Times New Roman"/>
          <w:color w:val="auto"/>
          <w:lang w:val="en-GB"/>
        </w:rPr>
        <w:t>.</w:t>
      </w:r>
      <w:r w:rsidR="007B4DF1" w:rsidRPr="002A15AC">
        <w:rPr>
          <w:rFonts w:ascii="Times" w:hAnsi="Times" w:cs="Times New Roman"/>
          <w:color w:val="2F2E31"/>
          <w:lang w:val="en-US"/>
        </w:rPr>
        <w:t xml:space="preserve"> </w:t>
      </w:r>
      <w:proofErr w:type="gramStart"/>
      <w:r w:rsidR="007B4DF1" w:rsidRPr="002A15AC">
        <w:rPr>
          <w:rFonts w:ascii="Times" w:hAnsi="Times" w:cs="Times New Roman"/>
          <w:color w:val="2F2E31"/>
          <w:lang w:val="en-US"/>
        </w:rPr>
        <w:t>2016</w:t>
      </w:r>
      <w:r w:rsidR="002A15AC" w:rsidRPr="002A15AC">
        <w:rPr>
          <w:rFonts w:ascii="Times" w:hAnsi="Times" w:cs="Times New Roman"/>
          <w:color w:val="2F2E31"/>
          <w:lang w:val="en-US"/>
        </w:rPr>
        <w:t>;</w:t>
      </w:r>
      <w:r w:rsidR="007B4DF1" w:rsidRPr="002A15AC">
        <w:rPr>
          <w:rFonts w:ascii="Times" w:hAnsi="Times" w:cs="Times New Roman"/>
          <w:color w:val="2F2E31"/>
          <w:lang w:val="en-US"/>
        </w:rPr>
        <w:t>10</w:t>
      </w:r>
      <w:r w:rsidR="002A15AC" w:rsidRPr="002A15AC">
        <w:rPr>
          <w:rFonts w:ascii="Times" w:hAnsi="Times" w:cs="Times New Roman"/>
          <w:color w:val="2F2E31"/>
          <w:lang w:val="en-US"/>
        </w:rPr>
        <w:t>:</w:t>
      </w:r>
      <w:r w:rsidR="007B4DF1">
        <w:rPr>
          <w:rFonts w:ascii="Times" w:hAnsi="Times" w:cs="Times New Roman"/>
          <w:color w:val="2F2E31"/>
          <w:lang w:val="en-US"/>
        </w:rPr>
        <w:t>1</w:t>
      </w:r>
      <w:proofErr w:type="gramEnd"/>
      <w:r w:rsidR="007B4DF1">
        <w:rPr>
          <w:rFonts w:ascii="Times" w:hAnsi="Times" w:cs="Times New Roman"/>
          <w:color w:val="2F2E31"/>
          <w:lang w:val="en-US"/>
        </w:rPr>
        <w:t>-14.</w:t>
      </w:r>
    </w:p>
    <w:p w14:paraId="45661819" w14:textId="3CD23962" w:rsidR="00B31AD6" w:rsidRPr="00D85D7B" w:rsidRDefault="00007B31" w:rsidP="00B31AD6">
      <w:pPr>
        <w:widowControl w:val="0"/>
        <w:autoSpaceDE w:val="0"/>
        <w:autoSpaceDN w:val="0"/>
        <w:adjustRightInd w:val="0"/>
        <w:spacing w:line="480" w:lineRule="auto"/>
        <w:ind w:left="708" w:hanging="708"/>
        <w:jc w:val="both"/>
        <w:rPr>
          <w:rFonts w:ascii="Times" w:hAnsi="Times"/>
        </w:rPr>
      </w:pPr>
      <w:r>
        <w:rPr>
          <w:rFonts w:ascii="Times" w:hAnsi="Times"/>
        </w:rPr>
        <w:t xml:space="preserve">51. </w:t>
      </w:r>
      <w:r w:rsidR="00B31AD6" w:rsidRPr="00D85D7B">
        <w:rPr>
          <w:rFonts w:ascii="Times" w:hAnsi="Times"/>
          <w:lang w:val="en-GB"/>
        </w:rPr>
        <w:t xml:space="preserve">Binder </w:t>
      </w:r>
      <w:r w:rsidR="00B31AD6" w:rsidRPr="00D85D7B">
        <w:rPr>
          <w:rFonts w:ascii="Times" w:hAnsi="Times"/>
        </w:rPr>
        <w:t xml:space="preserve">LM, Spector J, </w:t>
      </w:r>
      <w:proofErr w:type="spellStart"/>
      <w:r w:rsidR="00B31AD6" w:rsidRPr="00D85D7B">
        <w:rPr>
          <w:rFonts w:ascii="Times" w:hAnsi="Times"/>
        </w:rPr>
        <w:t>Youngjohn</w:t>
      </w:r>
      <w:proofErr w:type="spellEnd"/>
      <w:r w:rsidR="00B31AD6" w:rsidRPr="00D85D7B">
        <w:rPr>
          <w:rFonts w:ascii="Times" w:hAnsi="Times"/>
        </w:rPr>
        <w:t xml:space="preserve"> JR. (2012). </w:t>
      </w:r>
      <w:r w:rsidR="00B31AD6" w:rsidRPr="00D85D7B">
        <w:rPr>
          <w:rFonts w:ascii="Times" w:hAnsi="Times"/>
          <w:bCs/>
        </w:rPr>
        <w:t>Psychogenic Stuttering and Other Acquired Nonorganic Speech and Language Abnormalities</w:t>
      </w:r>
      <w:r w:rsidR="00B31AD6" w:rsidRPr="00D85D7B">
        <w:rPr>
          <w:rFonts w:ascii="Times" w:hAnsi="Times"/>
        </w:rPr>
        <w:t xml:space="preserve">, Arch </w:t>
      </w:r>
      <w:proofErr w:type="spellStart"/>
      <w:r w:rsidR="00B31AD6" w:rsidRPr="00D85D7B">
        <w:rPr>
          <w:rFonts w:ascii="Times" w:hAnsi="Times"/>
        </w:rPr>
        <w:t>Clin</w:t>
      </w:r>
      <w:proofErr w:type="spellEnd"/>
      <w:r w:rsidR="00B31AD6" w:rsidRPr="00D85D7B">
        <w:rPr>
          <w:rFonts w:ascii="Times" w:hAnsi="Times"/>
        </w:rPr>
        <w:t xml:space="preserve"> </w:t>
      </w:r>
      <w:proofErr w:type="spellStart"/>
      <w:r w:rsidR="00B31AD6" w:rsidRPr="00D85D7B">
        <w:rPr>
          <w:rFonts w:ascii="Times" w:hAnsi="Times"/>
        </w:rPr>
        <w:t>Neuropsychol</w:t>
      </w:r>
      <w:proofErr w:type="spellEnd"/>
      <w:r w:rsidR="00B31AD6" w:rsidRPr="00D85D7B">
        <w:rPr>
          <w:rFonts w:ascii="Times" w:hAnsi="Times"/>
        </w:rPr>
        <w:t>. 2012;27(5):557-568.</w:t>
      </w:r>
    </w:p>
    <w:p w14:paraId="49B852C3" w14:textId="7EB2F852" w:rsidR="00F629C7" w:rsidRPr="00D85D7B" w:rsidRDefault="00F629C7" w:rsidP="00F629C7">
      <w:pPr>
        <w:pStyle w:val="Default"/>
        <w:spacing w:line="480" w:lineRule="auto"/>
        <w:ind w:left="720" w:hanging="720"/>
        <w:jc w:val="both"/>
        <w:rPr>
          <w:rFonts w:ascii="Times" w:hAnsi="Times"/>
          <w:lang w:val="en-US"/>
        </w:rPr>
      </w:pPr>
      <w:r w:rsidRPr="00D85D7B">
        <w:rPr>
          <w:rFonts w:ascii="Times" w:hAnsi="Times"/>
          <w:lang w:val="en-US"/>
        </w:rPr>
        <w:t>5</w:t>
      </w:r>
      <w:r w:rsidR="003971A5">
        <w:rPr>
          <w:rFonts w:ascii="Times" w:hAnsi="Times"/>
          <w:lang w:val="en-US"/>
        </w:rPr>
        <w:t>2</w:t>
      </w:r>
      <w:r w:rsidRPr="00D85D7B">
        <w:rPr>
          <w:rFonts w:ascii="Times" w:hAnsi="Times"/>
          <w:lang w:val="en-US"/>
        </w:rPr>
        <w:t>. Hansen JH, Patil S. Speech under stress: Analysis, modeling and recognition. In </w:t>
      </w:r>
      <w:r w:rsidR="00653D83" w:rsidRPr="00D85D7B">
        <w:rPr>
          <w:rFonts w:ascii="Times" w:hAnsi="Times"/>
          <w:lang w:val="en-US"/>
        </w:rPr>
        <w:t xml:space="preserve">C; Müller, editor. </w:t>
      </w:r>
      <w:r w:rsidRPr="00D85D7B">
        <w:rPr>
          <w:rFonts w:ascii="Times" w:hAnsi="Times"/>
          <w:iCs/>
          <w:lang w:val="en-US"/>
        </w:rPr>
        <w:t>Speaker classification I</w:t>
      </w:r>
      <w:r w:rsidRPr="00D85D7B">
        <w:rPr>
          <w:rFonts w:ascii="Times" w:hAnsi="Times"/>
          <w:lang w:val="en-US"/>
        </w:rPr>
        <w:t>. Berlin, Heidelberg</w:t>
      </w:r>
      <w:r w:rsidR="0030137F" w:rsidRPr="00D85D7B">
        <w:rPr>
          <w:rFonts w:ascii="Times" w:hAnsi="Times"/>
          <w:lang w:val="en-US"/>
        </w:rPr>
        <w:t>: Springer</w:t>
      </w:r>
      <w:r w:rsidRPr="00D85D7B">
        <w:rPr>
          <w:rFonts w:ascii="Times" w:hAnsi="Times"/>
          <w:lang w:val="en-US"/>
        </w:rPr>
        <w:t>; 2007, p. 108-37.</w:t>
      </w:r>
    </w:p>
    <w:p w14:paraId="3B18A3E2" w14:textId="57485C5C" w:rsidR="00B0150B" w:rsidRPr="00D85D7B" w:rsidRDefault="00653D83" w:rsidP="00B0150B">
      <w:pPr>
        <w:spacing w:line="480" w:lineRule="auto"/>
        <w:ind w:left="708" w:hanging="708"/>
        <w:jc w:val="both"/>
        <w:rPr>
          <w:rFonts w:ascii="Times" w:hAnsi="Times"/>
          <w:bCs/>
          <w:color w:val="262626"/>
        </w:rPr>
      </w:pPr>
      <w:r w:rsidRPr="00D85D7B">
        <w:rPr>
          <w:rFonts w:ascii="Times" w:hAnsi="Times"/>
        </w:rPr>
        <w:t>5</w:t>
      </w:r>
      <w:r w:rsidR="003971A5">
        <w:rPr>
          <w:rFonts w:ascii="Times" w:hAnsi="Times"/>
        </w:rPr>
        <w:t>3</w:t>
      </w:r>
      <w:r w:rsidRPr="00D85D7B">
        <w:rPr>
          <w:rFonts w:ascii="Times" w:hAnsi="Times"/>
        </w:rPr>
        <w:t xml:space="preserve">. </w:t>
      </w:r>
      <w:r w:rsidR="00B0150B" w:rsidRPr="00D85D7B">
        <w:rPr>
          <w:rFonts w:ascii="Times" w:hAnsi="Times"/>
          <w:bCs/>
          <w:color w:val="262626"/>
        </w:rPr>
        <w:t>Beasley M, Thompson</w:t>
      </w:r>
      <w:r w:rsidR="002905FB" w:rsidRPr="00D85D7B">
        <w:rPr>
          <w:rFonts w:ascii="Times" w:hAnsi="Times"/>
          <w:bCs/>
          <w:color w:val="262626"/>
        </w:rPr>
        <w:t xml:space="preserve"> </w:t>
      </w:r>
      <w:r w:rsidR="00B0150B" w:rsidRPr="00D85D7B">
        <w:rPr>
          <w:rFonts w:ascii="Times" w:hAnsi="Times"/>
          <w:bCs/>
          <w:color w:val="262626"/>
        </w:rPr>
        <w:t>T, Davidson J. Resilience in response to life stress: the effects of coping style and cognitive hardiness.</w:t>
      </w:r>
      <w:r w:rsidR="00181BEE" w:rsidRPr="00D85D7B">
        <w:t xml:space="preserve"> </w:t>
      </w:r>
      <w:proofErr w:type="spellStart"/>
      <w:r w:rsidR="00181BEE" w:rsidRPr="00D85D7B">
        <w:rPr>
          <w:rFonts w:ascii="Times" w:hAnsi="Times"/>
          <w:bCs/>
          <w:color w:val="262626"/>
        </w:rPr>
        <w:t>Pers</w:t>
      </w:r>
      <w:proofErr w:type="spellEnd"/>
      <w:r w:rsidR="00554263" w:rsidRPr="00D85D7B">
        <w:rPr>
          <w:rFonts w:ascii="Times" w:hAnsi="Times"/>
          <w:bCs/>
          <w:color w:val="262626"/>
        </w:rPr>
        <w:t xml:space="preserve"> </w:t>
      </w:r>
      <w:proofErr w:type="spellStart"/>
      <w:r w:rsidR="00181BEE" w:rsidRPr="00D85D7B">
        <w:rPr>
          <w:rFonts w:ascii="Times" w:hAnsi="Times"/>
          <w:bCs/>
          <w:color w:val="262626"/>
        </w:rPr>
        <w:t>Individ</w:t>
      </w:r>
      <w:proofErr w:type="spellEnd"/>
      <w:r w:rsidR="00554263" w:rsidRPr="00D85D7B">
        <w:rPr>
          <w:rFonts w:ascii="Times" w:hAnsi="Times"/>
          <w:bCs/>
          <w:color w:val="262626"/>
        </w:rPr>
        <w:t xml:space="preserve"> </w:t>
      </w:r>
      <w:r w:rsidR="00181BEE" w:rsidRPr="00D85D7B">
        <w:rPr>
          <w:rFonts w:ascii="Times" w:hAnsi="Times"/>
          <w:bCs/>
          <w:color w:val="262626"/>
        </w:rPr>
        <w:t>Differ.</w:t>
      </w:r>
      <w:r w:rsidR="002905FB" w:rsidRPr="00D85D7B">
        <w:rPr>
          <w:rFonts w:ascii="Times" w:hAnsi="Times"/>
          <w:bCs/>
          <w:color w:val="262626"/>
        </w:rPr>
        <w:t xml:space="preserve"> 2003;</w:t>
      </w:r>
      <w:r w:rsidR="00B0150B" w:rsidRPr="00D85D7B">
        <w:rPr>
          <w:rFonts w:ascii="Times" w:hAnsi="Times"/>
          <w:bCs/>
          <w:color w:val="262626"/>
        </w:rPr>
        <w:t>34(1)</w:t>
      </w:r>
      <w:r w:rsidR="002905FB" w:rsidRPr="00D85D7B">
        <w:rPr>
          <w:rFonts w:ascii="Times" w:hAnsi="Times"/>
          <w:bCs/>
          <w:color w:val="262626"/>
        </w:rPr>
        <w:t>:</w:t>
      </w:r>
      <w:r w:rsidR="00B0150B" w:rsidRPr="00D85D7B">
        <w:rPr>
          <w:rFonts w:ascii="Times" w:hAnsi="Times"/>
          <w:bCs/>
          <w:color w:val="262626"/>
        </w:rPr>
        <w:t>77-95.</w:t>
      </w:r>
    </w:p>
    <w:p w14:paraId="606F8C35" w14:textId="00D4A1F4" w:rsidR="00630A59" w:rsidRPr="00D85D7B" w:rsidRDefault="00181BEE" w:rsidP="00630A59">
      <w:pPr>
        <w:spacing w:line="480" w:lineRule="auto"/>
        <w:ind w:left="709" w:hanging="709"/>
        <w:jc w:val="both"/>
        <w:rPr>
          <w:rFonts w:ascii="Times" w:hAnsi="Times"/>
        </w:rPr>
      </w:pPr>
      <w:r w:rsidRPr="00D85D7B">
        <w:rPr>
          <w:rFonts w:ascii="Times" w:hAnsi="Times"/>
        </w:rPr>
        <w:t>5</w:t>
      </w:r>
      <w:r w:rsidR="003971A5">
        <w:rPr>
          <w:rFonts w:ascii="Times" w:hAnsi="Times"/>
        </w:rPr>
        <w:t>4</w:t>
      </w:r>
      <w:r w:rsidRPr="00D85D7B">
        <w:rPr>
          <w:rFonts w:ascii="Times" w:hAnsi="Times"/>
        </w:rPr>
        <w:t xml:space="preserve">. Yang CH, Huang CC, Hsu KS. (2005). Behavioral stress enhances hippocampal CA1 long-term depression through the blockade of the glutamate uptake. </w:t>
      </w:r>
      <w:r w:rsidR="004B63BF" w:rsidRPr="00D85D7B">
        <w:rPr>
          <w:rFonts w:ascii="Times" w:hAnsi="Times"/>
        </w:rPr>
        <w:t>J</w:t>
      </w:r>
      <w:r w:rsidRPr="00D85D7B">
        <w:rPr>
          <w:rFonts w:ascii="Times" w:hAnsi="Times"/>
        </w:rPr>
        <w:t xml:space="preserve"> </w:t>
      </w:r>
      <w:proofErr w:type="spellStart"/>
      <w:r w:rsidRPr="00D85D7B">
        <w:rPr>
          <w:rFonts w:ascii="Times" w:hAnsi="Times"/>
        </w:rPr>
        <w:t>Neurosci</w:t>
      </w:r>
      <w:proofErr w:type="spellEnd"/>
      <w:r w:rsidRPr="00D85D7B">
        <w:rPr>
          <w:rFonts w:ascii="Times" w:hAnsi="Times"/>
        </w:rPr>
        <w:t xml:space="preserve">. </w:t>
      </w:r>
      <w:proofErr w:type="gramStart"/>
      <w:r w:rsidRPr="00D85D7B">
        <w:rPr>
          <w:rFonts w:ascii="Times" w:hAnsi="Times"/>
        </w:rPr>
        <w:t>2005;25:4288</w:t>
      </w:r>
      <w:proofErr w:type="gramEnd"/>
      <w:r w:rsidRPr="00D85D7B">
        <w:rPr>
          <w:rFonts w:ascii="Times" w:hAnsi="Times"/>
        </w:rPr>
        <w:t>-93.</w:t>
      </w:r>
    </w:p>
    <w:p w14:paraId="3262C225" w14:textId="0DAA8465" w:rsidR="00630A59" w:rsidRPr="00E910FB" w:rsidRDefault="003F7E92" w:rsidP="00630A59">
      <w:pPr>
        <w:spacing w:line="480" w:lineRule="auto"/>
        <w:ind w:left="708" w:hanging="708"/>
        <w:jc w:val="both"/>
      </w:pPr>
      <w:r>
        <w:t>5</w:t>
      </w:r>
      <w:r w:rsidR="003971A5">
        <w:t>5</w:t>
      </w:r>
      <w:r w:rsidR="00630A59" w:rsidRPr="00D85D7B">
        <w:t xml:space="preserve">. </w:t>
      </w:r>
      <w:proofErr w:type="spellStart"/>
      <w:r w:rsidR="00630A59" w:rsidRPr="00D85D7B">
        <w:t>Artola</w:t>
      </w:r>
      <w:proofErr w:type="spellEnd"/>
      <w:r w:rsidR="00630A59" w:rsidRPr="00D85D7B">
        <w:t xml:space="preserve"> A, Von </w:t>
      </w:r>
      <w:proofErr w:type="spellStart"/>
      <w:r w:rsidR="00630A59" w:rsidRPr="00D85D7B">
        <w:t>Frijtag</w:t>
      </w:r>
      <w:proofErr w:type="spellEnd"/>
      <w:r w:rsidR="00630A59" w:rsidRPr="00D85D7B">
        <w:t xml:space="preserve"> JC, Fermont PC, </w:t>
      </w:r>
      <w:proofErr w:type="spellStart"/>
      <w:r w:rsidR="00630A59" w:rsidRPr="00D85D7B">
        <w:t>Gispen</w:t>
      </w:r>
      <w:proofErr w:type="spellEnd"/>
      <w:r w:rsidR="00630A59" w:rsidRPr="00D85D7B">
        <w:t xml:space="preserve"> WH, </w:t>
      </w:r>
      <w:proofErr w:type="spellStart"/>
      <w:r w:rsidR="00630A59" w:rsidRPr="00D85D7B">
        <w:t>Schrama</w:t>
      </w:r>
      <w:proofErr w:type="spellEnd"/>
      <w:r w:rsidR="00630A59" w:rsidRPr="00D85D7B">
        <w:t>, LH, Kamal A,</w:t>
      </w:r>
      <w:r w:rsidR="005B55E9" w:rsidRPr="00D85D7B">
        <w:t xml:space="preserve"> et al</w:t>
      </w:r>
      <w:r w:rsidR="00630A59" w:rsidRPr="00D85D7B">
        <w:t>. Long</w:t>
      </w:r>
      <w:r w:rsidR="00630A59" w:rsidRPr="00D85D7B">
        <w:rPr>
          <w:rFonts w:ascii="Cambria Math" w:hAnsi="Cambria Math" w:cs="Cambria Math"/>
        </w:rPr>
        <w:t>‐</w:t>
      </w:r>
      <w:r w:rsidR="00630A59" w:rsidRPr="00D85D7B">
        <w:t xml:space="preserve">lasting modulation of the induction of LTD and LTP in rat hippocampal CA1 by </w:t>
      </w:r>
      <w:proofErr w:type="spellStart"/>
      <w:r w:rsidR="00630A59" w:rsidRPr="00D85D7B">
        <w:t>behavioural</w:t>
      </w:r>
      <w:proofErr w:type="spellEnd"/>
      <w:r w:rsidR="00630A59" w:rsidRPr="00D85D7B">
        <w:t xml:space="preserve"> stress and environmental enrichment. </w:t>
      </w:r>
      <w:proofErr w:type="spellStart"/>
      <w:r w:rsidR="00630A59" w:rsidRPr="00E910FB">
        <w:t>Eur</w:t>
      </w:r>
      <w:proofErr w:type="spellEnd"/>
      <w:r w:rsidR="00630A59" w:rsidRPr="00E910FB">
        <w:t xml:space="preserve"> J </w:t>
      </w:r>
      <w:proofErr w:type="spellStart"/>
      <w:r w:rsidR="00630A59" w:rsidRPr="00E910FB">
        <w:t>Neurosci</w:t>
      </w:r>
      <w:proofErr w:type="spellEnd"/>
      <w:r w:rsidR="005B55E9" w:rsidRPr="00E910FB">
        <w:t>. 2006;</w:t>
      </w:r>
      <w:r w:rsidR="00630A59" w:rsidRPr="00E910FB">
        <w:t>23(1)</w:t>
      </w:r>
      <w:r w:rsidR="005B55E9" w:rsidRPr="00E910FB">
        <w:t xml:space="preserve">. </w:t>
      </w:r>
      <w:r w:rsidR="00630A59" w:rsidRPr="00E910FB">
        <w:t>261-272.</w:t>
      </w:r>
    </w:p>
    <w:p w14:paraId="1BC5902E" w14:textId="2E5B3B8A" w:rsidR="005B55E9" w:rsidRPr="00D85D7B" w:rsidRDefault="006F502C" w:rsidP="005B55E9">
      <w:pPr>
        <w:spacing w:line="480" w:lineRule="auto"/>
        <w:ind w:left="709" w:hanging="709"/>
        <w:jc w:val="both"/>
        <w:rPr>
          <w:rFonts w:ascii="Times" w:hAnsi="Times"/>
        </w:rPr>
      </w:pPr>
      <w:r w:rsidRPr="00E910FB">
        <w:rPr>
          <w:rFonts w:ascii="Times" w:hAnsi="Times"/>
        </w:rPr>
        <w:t>5</w:t>
      </w:r>
      <w:r w:rsidR="003971A5" w:rsidRPr="00E910FB">
        <w:rPr>
          <w:rFonts w:ascii="Times" w:hAnsi="Times"/>
        </w:rPr>
        <w:t>6</w:t>
      </w:r>
      <w:r w:rsidR="005B55E9" w:rsidRPr="00E910FB">
        <w:rPr>
          <w:rFonts w:ascii="Times" w:hAnsi="Times"/>
        </w:rPr>
        <w:t>. Moreno-Torres</w:t>
      </w:r>
      <w:r w:rsidR="00672F87" w:rsidRPr="00E910FB">
        <w:rPr>
          <w:rFonts w:ascii="Times" w:hAnsi="Times"/>
        </w:rPr>
        <w:t xml:space="preserve"> </w:t>
      </w:r>
      <w:r w:rsidR="005B55E9" w:rsidRPr="00E910FB">
        <w:rPr>
          <w:rFonts w:ascii="Times" w:hAnsi="Times"/>
        </w:rPr>
        <w:t>I, Berthier</w:t>
      </w:r>
      <w:r w:rsidR="00672F87" w:rsidRPr="00E910FB">
        <w:rPr>
          <w:rFonts w:ascii="Times" w:hAnsi="Times"/>
        </w:rPr>
        <w:t xml:space="preserve"> </w:t>
      </w:r>
      <w:r w:rsidR="005B55E9" w:rsidRPr="00E910FB">
        <w:rPr>
          <w:rFonts w:ascii="Times" w:hAnsi="Times"/>
        </w:rPr>
        <w:t xml:space="preserve">ML, del Mar Cid M, Green C, </w:t>
      </w:r>
      <w:proofErr w:type="spellStart"/>
      <w:r w:rsidR="005B55E9" w:rsidRPr="00E910FB">
        <w:rPr>
          <w:rFonts w:ascii="Times" w:hAnsi="Times"/>
        </w:rPr>
        <w:t>Gútierrez</w:t>
      </w:r>
      <w:proofErr w:type="spellEnd"/>
      <w:r w:rsidR="005B55E9" w:rsidRPr="00E910FB">
        <w:rPr>
          <w:rFonts w:ascii="Times" w:hAnsi="Times"/>
        </w:rPr>
        <w:t xml:space="preserve"> A, García-</w:t>
      </w:r>
      <w:proofErr w:type="spellStart"/>
      <w:r w:rsidR="005B55E9" w:rsidRPr="00E910FB">
        <w:rPr>
          <w:rFonts w:ascii="Times" w:hAnsi="Times"/>
        </w:rPr>
        <w:t>Casares</w:t>
      </w:r>
      <w:proofErr w:type="spellEnd"/>
      <w:r w:rsidR="005B55E9" w:rsidRPr="00E910FB">
        <w:rPr>
          <w:rFonts w:ascii="Times" w:hAnsi="Times"/>
        </w:rPr>
        <w:t xml:space="preserve"> N, et al. </w:t>
      </w:r>
      <w:r w:rsidR="005B55E9" w:rsidRPr="00D85D7B">
        <w:rPr>
          <w:rFonts w:ascii="Times" w:hAnsi="Times"/>
        </w:rPr>
        <w:t>Foreign accent syndrome: A multimodal evaluation in the search of neuroscience-driven treatments. </w:t>
      </w:r>
      <w:proofErr w:type="spellStart"/>
      <w:r w:rsidR="005B55E9" w:rsidRPr="00D85D7B">
        <w:rPr>
          <w:rFonts w:ascii="Times" w:hAnsi="Times"/>
          <w:iCs/>
        </w:rPr>
        <w:t>Neuropsychologi</w:t>
      </w:r>
      <w:r w:rsidR="00681A51" w:rsidRPr="00D85D7B">
        <w:rPr>
          <w:rFonts w:ascii="Times" w:hAnsi="Times"/>
          <w:iCs/>
        </w:rPr>
        <w:t>a</w:t>
      </w:r>
      <w:proofErr w:type="spellEnd"/>
      <w:r w:rsidR="00681A51" w:rsidRPr="00D85D7B">
        <w:rPr>
          <w:rFonts w:ascii="Times" w:hAnsi="Times"/>
          <w:iCs/>
        </w:rPr>
        <w:t xml:space="preserve">. </w:t>
      </w:r>
      <w:r w:rsidR="00672F87" w:rsidRPr="00D85D7B">
        <w:rPr>
          <w:rFonts w:ascii="Times" w:hAnsi="Times"/>
          <w:iCs/>
        </w:rPr>
        <w:t>2014</w:t>
      </w:r>
      <w:r w:rsidR="00681A51" w:rsidRPr="00D85D7B">
        <w:rPr>
          <w:rFonts w:ascii="Times" w:hAnsi="Times"/>
          <w:iCs/>
        </w:rPr>
        <w:t>;</w:t>
      </w:r>
      <w:r w:rsidR="005B55E9" w:rsidRPr="00D85D7B">
        <w:rPr>
          <w:rFonts w:ascii="Times" w:hAnsi="Times"/>
        </w:rPr>
        <w:t>5</w:t>
      </w:r>
      <w:r w:rsidR="00681A51" w:rsidRPr="00D85D7B">
        <w:rPr>
          <w:rFonts w:ascii="Times" w:hAnsi="Times"/>
        </w:rPr>
        <w:t>1(3):</w:t>
      </w:r>
      <w:r w:rsidR="005B55E9" w:rsidRPr="00D85D7B">
        <w:rPr>
          <w:rFonts w:ascii="Times" w:hAnsi="Times"/>
        </w:rPr>
        <w:t>520–37.</w:t>
      </w:r>
    </w:p>
    <w:p w14:paraId="73D8C078" w14:textId="3286E391" w:rsidR="00601105" w:rsidRPr="00D85D7B" w:rsidRDefault="00241FF0" w:rsidP="00601105">
      <w:pPr>
        <w:spacing w:line="480" w:lineRule="auto"/>
        <w:ind w:left="708" w:hanging="708"/>
        <w:jc w:val="both"/>
        <w:rPr>
          <w:rFonts w:ascii="Times" w:hAnsi="Times"/>
          <w:lang w:val="en-GB"/>
        </w:rPr>
      </w:pPr>
      <w:r>
        <w:rPr>
          <w:rFonts w:ascii="Times" w:hAnsi="Times"/>
          <w:lang w:val="en-GB"/>
        </w:rPr>
        <w:t>5</w:t>
      </w:r>
      <w:r w:rsidR="003971A5">
        <w:rPr>
          <w:rFonts w:ascii="Times" w:hAnsi="Times"/>
          <w:lang w:val="en-GB"/>
        </w:rPr>
        <w:t>7</w:t>
      </w:r>
      <w:r w:rsidR="00601105" w:rsidRPr="00D85D7B">
        <w:rPr>
          <w:rFonts w:ascii="Times" w:hAnsi="Times"/>
          <w:lang w:val="en-GB"/>
        </w:rPr>
        <w:t xml:space="preserve">. Lee O, Ludwig L, Davenport R, Stone J. (2016). Functional foreign accent syndrome. </w:t>
      </w:r>
      <w:proofErr w:type="spellStart"/>
      <w:r w:rsidR="00601105" w:rsidRPr="00D85D7B">
        <w:rPr>
          <w:rFonts w:ascii="Times" w:hAnsi="Times"/>
          <w:lang w:val="en-GB"/>
        </w:rPr>
        <w:t>Prac</w:t>
      </w:r>
      <w:proofErr w:type="spellEnd"/>
      <w:r w:rsidR="00601105" w:rsidRPr="00D85D7B">
        <w:rPr>
          <w:rFonts w:ascii="Times" w:hAnsi="Times"/>
          <w:lang w:val="en-GB"/>
        </w:rPr>
        <w:t xml:space="preserve"> Neurol. 2016;16(5):409-11. </w:t>
      </w:r>
    </w:p>
    <w:p w14:paraId="610C4270" w14:textId="33D4BEE8" w:rsidR="003B43A8" w:rsidRPr="00DB2489" w:rsidRDefault="00241FF0" w:rsidP="003B43A8">
      <w:pPr>
        <w:spacing w:line="480" w:lineRule="auto"/>
        <w:ind w:left="709" w:hanging="709"/>
        <w:jc w:val="both"/>
        <w:rPr>
          <w:rFonts w:ascii="Times" w:hAnsi="Times"/>
        </w:rPr>
      </w:pPr>
      <w:r>
        <w:rPr>
          <w:rFonts w:ascii="Times" w:hAnsi="Times"/>
          <w:lang w:val="en-GB"/>
        </w:rPr>
        <w:lastRenderedPageBreak/>
        <w:t>5</w:t>
      </w:r>
      <w:r w:rsidR="003971A5">
        <w:rPr>
          <w:rFonts w:ascii="Times" w:hAnsi="Times"/>
          <w:lang w:val="en-GB"/>
        </w:rPr>
        <w:t>8</w:t>
      </w:r>
      <w:r w:rsidR="003B43A8" w:rsidRPr="00D85D7B">
        <w:rPr>
          <w:rFonts w:ascii="Times" w:hAnsi="Times"/>
          <w:lang w:val="en-GB"/>
        </w:rPr>
        <w:t xml:space="preserve">. </w:t>
      </w:r>
      <w:proofErr w:type="spellStart"/>
      <w:r w:rsidR="003B43A8" w:rsidRPr="00D85D7B">
        <w:rPr>
          <w:rFonts w:ascii="Times" w:hAnsi="Times"/>
          <w:lang w:val="en-GB"/>
        </w:rPr>
        <w:t>Tsuruga</w:t>
      </w:r>
      <w:proofErr w:type="spellEnd"/>
      <w:r w:rsidR="003B43A8" w:rsidRPr="00D85D7B">
        <w:rPr>
          <w:rFonts w:ascii="Times" w:hAnsi="Times"/>
          <w:lang w:val="en-GB"/>
        </w:rPr>
        <w:t xml:space="preserve"> K, Kobayashi T, Hirai N, Kato S. Foreign Accent Syndrome in a Case of Dissociative (Conversion) Disorder. </w:t>
      </w:r>
      <w:proofErr w:type="spellStart"/>
      <w:r w:rsidR="003B43A8" w:rsidRPr="00D85D7B">
        <w:rPr>
          <w:rFonts w:ascii="Times" w:hAnsi="Times"/>
        </w:rPr>
        <w:t>Seishin</w:t>
      </w:r>
      <w:proofErr w:type="spellEnd"/>
      <w:r w:rsidR="003B43A8" w:rsidRPr="00D85D7B">
        <w:rPr>
          <w:rFonts w:ascii="Times" w:hAnsi="Times"/>
        </w:rPr>
        <w:t xml:space="preserve"> </w:t>
      </w:r>
      <w:proofErr w:type="spellStart"/>
      <w:r w:rsidR="003B43A8" w:rsidRPr="00D85D7B">
        <w:rPr>
          <w:rFonts w:ascii="Times" w:hAnsi="Times"/>
        </w:rPr>
        <w:t>Shinkeigaku</w:t>
      </w:r>
      <w:proofErr w:type="spellEnd"/>
      <w:r w:rsidR="003B43A8" w:rsidRPr="00D85D7B">
        <w:rPr>
          <w:rFonts w:ascii="Times" w:hAnsi="Times"/>
        </w:rPr>
        <w:t xml:space="preserve"> </w:t>
      </w:r>
      <w:proofErr w:type="spellStart"/>
      <w:r w:rsidR="003B43A8" w:rsidRPr="00D85D7B">
        <w:rPr>
          <w:rFonts w:ascii="Times" w:hAnsi="Times"/>
        </w:rPr>
        <w:t>Zasshi</w:t>
      </w:r>
      <w:proofErr w:type="spellEnd"/>
      <w:r w:rsidR="003B43A8" w:rsidRPr="00D85D7B">
        <w:rPr>
          <w:rFonts w:ascii="Times" w:hAnsi="Times"/>
        </w:rPr>
        <w:t xml:space="preserve">. </w:t>
      </w:r>
      <w:proofErr w:type="gramStart"/>
      <w:r w:rsidR="003B43A8" w:rsidRPr="00D85D7B">
        <w:rPr>
          <w:rFonts w:ascii="Times" w:hAnsi="Times"/>
        </w:rPr>
        <w:t>2008;110:79</w:t>
      </w:r>
      <w:proofErr w:type="gramEnd"/>
      <w:r w:rsidR="003B43A8" w:rsidRPr="00D85D7B">
        <w:rPr>
          <w:rFonts w:ascii="Times" w:hAnsi="Times"/>
        </w:rPr>
        <w:t>-87.</w:t>
      </w:r>
    </w:p>
    <w:p w14:paraId="6431C490" w14:textId="0FEA98E7" w:rsidR="00B42755" w:rsidRPr="001348F2" w:rsidRDefault="00241FF0" w:rsidP="00B42755">
      <w:pPr>
        <w:pStyle w:val="Default"/>
        <w:spacing w:line="480" w:lineRule="auto"/>
        <w:ind w:left="720" w:hanging="720"/>
        <w:jc w:val="both"/>
        <w:rPr>
          <w:rFonts w:ascii="Times" w:hAnsi="Times" w:cs="Times New Roman"/>
          <w:color w:val="auto"/>
          <w:lang w:val="en-GB"/>
        </w:rPr>
      </w:pPr>
      <w:r>
        <w:rPr>
          <w:rFonts w:ascii="Times" w:hAnsi="Times" w:cs="Times New Roman"/>
          <w:color w:val="auto"/>
          <w:lang w:val="en-GB"/>
        </w:rPr>
        <w:t>5</w:t>
      </w:r>
      <w:r w:rsidR="003971A5">
        <w:rPr>
          <w:rFonts w:ascii="Times" w:hAnsi="Times" w:cs="Times New Roman"/>
          <w:color w:val="auto"/>
          <w:lang w:val="en-GB"/>
        </w:rPr>
        <w:t>9</w:t>
      </w:r>
      <w:r w:rsidR="00B42755" w:rsidRPr="00DB2489">
        <w:rPr>
          <w:rFonts w:ascii="Times" w:hAnsi="Times" w:cs="Times New Roman"/>
          <w:color w:val="auto"/>
          <w:lang w:val="en-GB"/>
        </w:rPr>
        <w:t xml:space="preserve">. Jones HN, Story TJ, Collins TA, </w:t>
      </w:r>
      <w:proofErr w:type="spellStart"/>
      <w:r w:rsidR="00B42755" w:rsidRPr="00DB2489">
        <w:rPr>
          <w:rFonts w:ascii="Times" w:hAnsi="Times" w:cs="Times New Roman"/>
          <w:color w:val="auto"/>
          <w:lang w:val="en-GB"/>
        </w:rPr>
        <w:t>DeJoy</w:t>
      </w:r>
      <w:proofErr w:type="spellEnd"/>
      <w:r w:rsidR="00B42755" w:rsidRPr="00DB2489">
        <w:rPr>
          <w:rFonts w:ascii="Times" w:hAnsi="Times" w:cs="Times New Roman"/>
          <w:color w:val="auto"/>
          <w:lang w:val="en-GB"/>
        </w:rPr>
        <w:t xml:space="preserve"> D, Edwards CL. Multidisciplinary assessment and diagnosis of conversion disorder in a patient with foreign accent syndrome. </w:t>
      </w:r>
      <w:proofErr w:type="spellStart"/>
      <w:r w:rsidR="00B42755" w:rsidRPr="001348F2">
        <w:rPr>
          <w:rFonts w:ascii="Times" w:hAnsi="Times" w:cs="Times New Roman"/>
          <w:color w:val="auto"/>
          <w:lang w:val="en-GB"/>
        </w:rPr>
        <w:t>Behav</w:t>
      </w:r>
      <w:proofErr w:type="spellEnd"/>
      <w:r w:rsidR="00B42755" w:rsidRPr="001348F2">
        <w:rPr>
          <w:rFonts w:ascii="Times" w:hAnsi="Times" w:cs="Times New Roman"/>
          <w:color w:val="auto"/>
          <w:lang w:val="en-GB"/>
        </w:rPr>
        <w:t xml:space="preserve"> Neurol. 2011;24(3):245–255.</w:t>
      </w:r>
    </w:p>
    <w:p w14:paraId="7943EC7B" w14:textId="6DA46FCE" w:rsidR="00CC0BA4" w:rsidRDefault="003971A5" w:rsidP="00CC0BA4">
      <w:pPr>
        <w:spacing w:line="480" w:lineRule="auto"/>
        <w:ind w:left="709" w:hanging="709"/>
        <w:jc w:val="both"/>
        <w:rPr>
          <w:rFonts w:ascii="Times" w:hAnsi="Times"/>
        </w:rPr>
      </w:pPr>
      <w:r>
        <w:rPr>
          <w:rFonts w:ascii="Times" w:hAnsi="Times"/>
          <w:lang w:val="en-GB"/>
        </w:rPr>
        <w:t>60</w:t>
      </w:r>
      <w:r w:rsidR="00CC0BA4" w:rsidRPr="001348F2">
        <w:rPr>
          <w:rFonts w:ascii="Times" w:hAnsi="Times"/>
          <w:lang w:val="en-GB"/>
        </w:rPr>
        <w:t xml:space="preserve">. Van der Feltz-Cornelis CM, Allen SF, Van Eck van der </w:t>
      </w:r>
      <w:proofErr w:type="spellStart"/>
      <w:r w:rsidR="00CC0BA4" w:rsidRPr="001348F2">
        <w:rPr>
          <w:rFonts w:ascii="Times" w:hAnsi="Times"/>
          <w:lang w:val="en-GB"/>
        </w:rPr>
        <w:t>Sluijs</w:t>
      </w:r>
      <w:proofErr w:type="spellEnd"/>
      <w:r w:rsidR="00CC0BA4" w:rsidRPr="001348F2">
        <w:rPr>
          <w:rFonts w:ascii="Times" w:hAnsi="Times"/>
          <w:lang w:val="en-GB"/>
        </w:rPr>
        <w:t xml:space="preserve"> J. Childhood sexual abuse predicts treatment outcome in conversion disorder/functional neurological disorder. </w:t>
      </w:r>
      <w:r w:rsidR="00CC0BA4" w:rsidRPr="00DB2489">
        <w:rPr>
          <w:rFonts w:ascii="Times" w:hAnsi="Times"/>
        </w:rPr>
        <w:t xml:space="preserve">An observational longitudinal study. Brain </w:t>
      </w:r>
      <w:proofErr w:type="spellStart"/>
      <w:r w:rsidR="00CC0BA4" w:rsidRPr="00DB2489">
        <w:rPr>
          <w:rFonts w:ascii="Times" w:hAnsi="Times"/>
        </w:rPr>
        <w:t>Behav</w:t>
      </w:r>
      <w:proofErr w:type="spellEnd"/>
      <w:r w:rsidR="00CC0BA4" w:rsidRPr="00DB2489">
        <w:rPr>
          <w:rFonts w:ascii="Times" w:hAnsi="Times"/>
        </w:rPr>
        <w:t xml:space="preserve">. 2020;10. </w:t>
      </w:r>
    </w:p>
    <w:p w14:paraId="022766C9" w14:textId="49A24154" w:rsidR="003F7E92" w:rsidRDefault="003F7E92" w:rsidP="00CC0BA4">
      <w:pPr>
        <w:spacing w:line="480" w:lineRule="auto"/>
        <w:ind w:left="709" w:hanging="709"/>
        <w:jc w:val="both"/>
        <w:rPr>
          <w:rFonts w:ascii="Times" w:hAnsi="Times"/>
        </w:rPr>
      </w:pPr>
      <w:r>
        <w:rPr>
          <w:rFonts w:ascii="Times" w:hAnsi="Times"/>
        </w:rPr>
        <w:t>6</w:t>
      </w:r>
      <w:r w:rsidR="003971A5">
        <w:rPr>
          <w:rFonts w:ascii="Times" w:hAnsi="Times"/>
        </w:rPr>
        <w:t>1</w:t>
      </w:r>
      <w:r w:rsidR="006F502C">
        <w:rPr>
          <w:rFonts w:ascii="Times" w:hAnsi="Times"/>
        </w:rPr>
        <w:t>.</w:t>
      </w:r>
      <w:r>
        <w:rPr>
          <w:rFonts w:ascii="Times" w:hAnsi="Times"/>
        </w:rPr>
        <w:t xml:space="preserve"> </w:t>
      </w:r>
      <w:proofErr w:type="spellStart"/>
      <w:r w:rsidR="00310EEB" w:rsidRPr="00310EEB">
        <w:rPr>
          <w:rFonts w:ascii="Times" w:hAnsi="Times"/>
        </w:rPr>
        <w:t>B</w:t>
      </w:r>
      <w:r w:rsidR="00310EEB">
        <w:rPr>
          <w:rFonts w:ascii="Times" w:hAnsi="Times"/>
        </w:rPr>
        <w:t>irdsey</w:t>
      </w:r>
      <w:proofErr w:type="spellEnd"/>
      <w:r w:rsidR="00310EEB" w:rsidRPr="00310EEB">
        <w:rPr>
          <w:rFonts w:ascii="Times" w:hAnsi="Times"/>
        </w:rPr>
        <w:t>, N</w:t>
      </w:r>
      <w:r w:rsidR="00310EEB">
        <w:rPr>
          <w:rFonts w:ascii="Times" w:hAnsi="Times"/>
        </w:rPr>
        <w:t>,</w:t>
      </w:r>
      <w:r w:rsidR="00310EEB" w:rsidRPr="00310EEB">
        <w:rPr>
          <w:rFonts w:ascii="Times" w:hAnsi="Times"/>
        </w:rPr>
        <w:t xml:space="preserve"> M</w:t>
      </w:r>
      <w:r w:rsidR="00310EEB">
        <w:rPr>
          <w:rFonts w:ascii="Times" w:hAnsi="Times"/>
        </w:rPr>
        <w:t>illar</w:t>
      </w:r>
      <w:r w:rsidR="00310EEB" w:rsidRPr="00310EEB">
        <w:rPr>
          <w:rFonts w:ascii="Times" w:hAnsi="Times"/>
        </w:rPr>
        <w:t>, JFA. Cognitive Behavioral Therapy for Foreign Accent Syndrome: A Single-Case Experimental Design. Clinical Case Studies</w:t>
      </w:r>
      <w:r w:rsidR="00310EEB">
        <w:rPr>
          <w:rFonts w:ascii="Times" w:hAnsi="Times"/>
        </w:rPr>
        <w:t>.</w:t>
      </w:r>
      <w:r w:rsidR="00310EEB" w:rsidRPr="00310EEB">
        <w:rPr>
          <w:rFonts w:ascii="Times" w:hAnsi="Times"/>
        </w:rPr>
        <w:t xml:space="preserve"> 2020, 1534650120936771.</w:t>
      </w:r>
    </w:p>
    <w:p w14:paraId="78A2A3AE" w14:textId="126E520F" w:rsidR="005D1BE2" w:rsidRDefault="005D1BE2" w:rsidP="00CC0BA4">
      <w:pPr>
        <w:spacing w:line="480" w:lineRule="auto"/>
        <w:ind w:left="709" w:hanging="709"/>
        <w:jc w:val="both"/>
        <w:rPr>
          <w:rFonts w:ascii="Times" w:hAnsi="Times"/>
        </w:rPr>
      </w:pPr>
    </w:p>
    <w:p w14:paraId="498830F7" w14:textId="08CB3F43" w:rsidR="005D1BE2" w:rsidRDefault="005D1BE2" w:rsidP="00712488">
      <w:pPr>
        <w:spacing w:line="480" w:lineRule="auto"/>
        <w:jc w:val="both"/>
        <w:rPr>
          <w:rFonts w:ascii="Times" w:hAnsi="Times"/>
        </w:rPr>
      </w:pPr>
    </w:p>
    <w:p w14:paraId="7846A469" w14:textId="522E244D" w:rsidR="005D1BE2" w:rsidRDefault="005D1BE2" w:rsidP="00CC0BA4">
      <w:pPr>
        <w:spacing w:line="480" w:lineRule="auto"/>
        <w:ind w:left="709" w:hanging="709"/>
        <w:jc w:val="both"/>
        <w:rPr>
          <w:rFonts w:ascii="Times" w:hAnsi="Times"/>
        </w:rPr>
      </w:pPr>
    </w:p>
    <w:p w14:paraId="4F337C75" w14:textId="389BC616" w:rsidR="00503460" w:rsidRDefault="00503460" w:rsidP="00CC0BA4">
      <w:pPr>
        <w:spacing w:line="480" w:lineRule="auto"/>
        <w:ind w:left="709" w:hanging="709"/>
        <w:jc w:val="both"/>
        <w:rPr>
          <w:rFonts w:ascii="Times" w:hAnsi="Times"/>
        </w:rPr>
      </w:pPr>
    </w:p>
    <w:p w14:paraId="4B0AFF00" w14:textId="6ACC613B" w:rsidR="00503460" w:rsidRDefault="00503460" w:rsidP="00CC0BA4">
      <w:pPr>
        <w:spacing w:line="480" w:lineRule="auto"/>
        <w:ind w:left="709" w:hanging="709"/>
        <w:jc w:val="both"/>
        <w:rPr>
          <w:rFonts w:ascii="Times" w:hAnsi="Times"/>
        </w:rPr>
      </w:pPr>
    </w:p>
    <w:p w14:paraId="3DBAFB63" w14:textId="0B5ACFA7" w:rsidR="00503460" w:rsidRDefault="00503460" w:rsidP="00CC0BA4">
      <w:pPr>
        <w:spacing w:line="480" w:lineRule="auto"/>
        <w:ind w:left="709" w:hanging="709"/>
        <w:jc w:val="both"/>
        <w:rPr>
          <w:rFonts w:ascii="Times" w:hAnsi="Times"/>
        </w:rPr>
      </w:pPr>
    </w:p>
    <w:p w14:paraId="35DCE893" w14:textId="54CD5F06" w:rsidR="00503460" w:rsidRDefault="00503460" w:rsidP="00CC0BA4">
      <w:pPr>
        <w:spacing w:line="480" w:lineRule="auto"/>
        <w:ind w:left="709" w:hanging="709"/>
        <w:jc w:val="both"/>
        <w:rPr>
          <w:rFonts w:ascii="Times" w:hAnsi="Times"/>
        </w:rPr>
      </w:pPr>
    </w:p>
    <w:p w14:paraId="65C35EBD" w14:textId="6A18E540" w:rsidR="00503460" w:rsidRDefault="00503460" w:rsidP="00CC0BA4">
      <w:pPr>
        <w:spacing w:line="480" w:lineRule="auto"/>
        <w:ind w:left="709" w:hanging="709"/>
        <w:jc w:val="both"/>
        <w:rPr>
          <w:rFonts w:ascii="Times" w:hAnsi="Times"/>
        </w:rPr>
      </w:pPr>
    </w:p>
    <w:p w14:paraId="581FC109" w14:textId="69DA2127" w:rsidR="00503460" w:rsidRDefault="00503460" w:rsidP="00CC0BA4">
      <w:pPr>
        <w:spacing w:line="480" w:lineRule="auto"/>
        <w:ind w:left="709" w:hanging="709"/>
        <w:jc w:val="both"/>
        <w:rPr>
          <w:rFonts w:ascii="Times" w:hAnsi="Times"/>
        </w:rPr>
      </w:pPr>
    </w:p>
    <w:p w14:paraId="7036BC57" w14:textId="2899A522" w:rsidR="00503460" w:rsidRDefault="00503460" w:rsidP="00CC0BA4">
      <w:pPr>
        <w:spacing w:line="480" w:lineRule="auto"/>
        <w:ind w:left="709" w:hanging="709"/>
        <w:jc w:val="both"/>
        <w:rPr>
          <w:rFonts w:ascii="Times" w:hAnsi="Times"/>
        </w:rPr>
      </w:pPr>
    </w:p>
    <w:p w14:paraId="2960C3B9" w14:textId="60A8E36B" w:rsidR="00503460" w:rsidRDefault="00503460" w:rsidP="00CC0BA4">
      <w:pPr>
        <w:spacing w:line="480" w:lineRule="auto"/>
        <w:ind w:left="709" w:hanging="709"/>
        <w:jc w:val="both"/>
        <w:rPr>
          <w:rFonts w:ascii="Times" w:hAnsi="Times"/>
        </w:rPr>
      </w:pPr>
    </w:p>
    <w:p w14:paraId="4A29627A" w14:textId="73A7940A" w:rsidR="00503460" w:rsidRDefault="00503460" w:rsidP="00CC0BA4">
      <w:pPr>
        <w:spacing w:line="480" w:lineRule="auto"/>
        <w:ind w:left="709" w:hanging="709"/>
        <w:jc w:val="both"/>
        <w:rPr>
          <w:rFonts w:ascii="Times" w:hAnsi="Times"/>
        </w:rPr>
      </w:pPr>
    </w:p>
    <w:p w14:paraId="0DECE3F6" w14:textId="03C2A3BD" w:rsidR="00503460" w:rsidRDefault="00503460" w:rsidP="00CC0BA4">
      <w:pPr>
        <w:spacing w:line="480" w:lineRule="auto"/>
        <w:ind w:left="709" w:hanging="709"/>
        <w:jc w:val="both"/>
        <w:rPr>
          <w:rFonts w:ascii="Times" w:hAnsi="Times"/>
        </w:rPr>
      </w:pPr>
    </w:p>
    <w:p w14:paraId="5D102F59" w14:textId="77777777" w:rsidR="00503460" w:rsidRPr="00DB2489" w:rsidRDefault="00503460" w:rsidP="00CC0BA4">
      <w:pPr>
        <w:spacing w:line="480" w:lineRule="auto"/>
        <w:ind w:left="709" w:hanging="709"/>
        <w:jc w:val="both"/>
        <w:rPr>
          <w:rFonts w:ascii="Times" w:hAnsi="Times"/>
        </w:rPr>
      </w:pPr>
    </w:p>
    <w:p w14:paraId="6A96BD86" w14:textId="2FB8C30F" w:rsidR="00070B5C" w:rsidRPr="0076409D" w:rsidRDefault="00070B5C" w:rsidP="00A83045">
      <w:pPr>
        <w:spacing w:line="480" w:lineRule="auto"/>
        <w:jc w:val="both"/>
        <w:rPr>
          <w:b/>
          <w:sz w:val="22"/>
          <w:szCs w:val="22"/>
        </w:rPr>
      </w:pPr>
      <w:r w:rsidRPr="0076409D">
        <w:rPr>
          <w:b/>
          <w:sz w:val="22"/>
          <w:szCs w:val="22"/>
        </w:rPr>
        <w:lastRenderedPageBreak/>
        <w:t xml:space="preserve">Annex I: acquisition and analysis specifications for </w:t>
      </w:r>
      <w:r w:rsidR="0024175B">
        <w:rPr>
          <w:b/>
          <w:sz w:val="22"/>
          <w:szCs w:val="22"/>
        </w:rPr>
        <w:t>fMRI</w:t>
      </w:r>
      <w:bookmarkStart w:id="0" w:name="_GoBack"/>
      <w:bookmarkEnd w:id="0"/>
      <w:r w:rsidRPr="0076409D">
        <w:rPr>
          <w:b/>
          <w:sz w:val="22"/>
          <w:szCs w:val="22"/>
        </w:rPr>
        <w:t xml:space="preserve"> experiment</w:t>
      </w:r>
      <w:r w:rsidR="005D5A2C" w:rsidRPr="0076409D">
        <w:rPr>
          <w:b/>
          <w:sz w:val="22"/>
          <w:szCs w:val="22"/>
        </w:rPr>
        <w:t xml:space="preserve"> (section 2.5)</w:t>
      </w:r>
    </w:p>
    <w:p w14:paraId="0346D480" w14:textId="4F52E36D" w:rsidR="00070B5C" w:rsidRDefault="00070B5C" w:rsidP="00A83045">
      <w:pPr>
        <w:spacing w:line="480" w:lineRule="auto"/>
        <w:jc w:val="both"/>
        <w:rPr>
          <w:sz w:val="22"/>
          <w:szCs w:val="22"/>
        </w:rPr>
      </w:pPr>
    </w:p>
    <w:p w14:paraId="7ED4DAE2" w14:textId="14C0BB97" w:rsidR="00070B5C" w:rsidRPr="00712488" w:rsidRDefault="00070B5C" w:rsidP="00070B5C">
      <w:pPr>
        <w:spacing w:line="480" w:lineRule="auto"/>
        <w:jc w:val="both"/>
        <w:rPr>
          <w:rFonts w:ascii="Times" w:hAnsi="Times"/>
          <w:i/>
        </w:rPr>
      </w:pPr>
      <w:r>
        <w:rPr>
          <w:rFonts w:ascii="Times" w:hAnsi="Times"/>
          <w:i/>
        </w:rPr>
        <w:t xml:space="preserve">A) </w:t>
      </w:r>
      <w:r w:rsidRPr="00D85D7B">
        <w:rPr>
          <w:rFonts w:ascii="Times" w:hAnsi="Times"/>
          <w:i/>
        </w:rPr>
        <w:t>Acquisition</w:t>
      </w:r>
    </w:p>
    <w:p w14:paraId="4ED9C0E1" w14:textId="6185B29D" w:rsidR="00070B5C" w:rsidRPr="00D85D7B" w:rsidRDefault="00070B5C" w:rsidP="00712488">
      <w:pPr>
        <w:spacing w:line="480" w:lineRule="auto"/>
        <w:ind w:firstLine="708"/>
        <w:jc w:val="both"/>
        <w:rPr>
          <w:rFonts w:ascii="Times" w:hAnsi="Times"/>
        </w:rPr>
      </w:pPr>
      <w:r w:rsidRPr="00D85D7B">
        <w:rPr>
          <w:rFonts w:ascii="Times" w:hAnsi="Times"/>
        </w:rPr>
        <w:t xml:space="preserve">Functional and structural MRI were conducted on a 3T GE scanner (Discovery MR750w) equipped with a standard 24-channel head coil. A BOLD sensitive T2*-weighted single shot spin echo (SE) planar imaging (EPI) sequence (TE/TR: 70/3000ms; FA: 90deg) was used resulting in voxel dimensions of 1.875 x 1.875 x 4 mm3 (interleaved) with 1mm gap, matrix = 128 x 128. Twenty-seven axial slices were acquired per volume, 200 volumes and 2 dummy scans per run. An additional SE-EPI sequence was obtained in the opposite left-right phase direction to be used as a </w:t>
      </w:r>
      <w:proofErr w:type="spellStart"/>
      <w:r w:rsidRPr="00D85D7B">
        <w:rPr>
          <w:rFonts w:ascii="Times" w:hAnsi="Times"/>
        </w:rPr>
        <w:t>fieldmap</w:t>
      </w:r>
      <w:proofErr w:type="spellEnd"/>
      <w:r w:rsidRPr="00D85D7B">
        <w:rPr>
          <w:rFonts w:ascii="Times" w:hAnsi="Times"/>
        </w:rPr>
        <w:t xml:space="preserve"> to correct the EPI-distortions. Three runs of 10min were used. In addition, an axial T1-weighted FSPGR BRAVO (176 slices) was taken to use for co-registration and normalization. </w:t>
      </w:r>
    </w:p>
    <w:p w14:paraId="73D9B018" w14:textId="77777777" w:rsidR="00070B5C" w:rsidRDefault="00070B5C" w:rsidP="00070B5C">
      <w:pPr>
        <w:spacing w:line="480" w:lineRule="auto"/>
        <w:jc w:val="both"/>
        <w:rPr>
          <w:rFonts w:ascii="Times" w:hAnsi="Times"/>
          <w:i/>
        </w:rPr>
      </w:pPr>
    </w:p>
    <w:p w14:paraId="12C95EB1" w14:textId="61221703" w:rsidR="00070B5C" w:rsidRPr="00D85D7B" w:rsidRDefault="00070B5C" w:rsidP="00070B5C">
      <w:pPr>
        <w:spacing w:line="480" w:lineRule="auto"/>
        <w:jc w:val="both"/>
        <w:rPr>
          <w:rFonts w:ascii="Times" w:hAnsi="Times"/>
          <w:i/>
        </w:rPr>
      </w:pPr>
      <w:r>
        <w:rPr>
          <w:rFonts w:ascii="Times" w:hAnsi="Times"/>
          <w:i/>
        </w:rPr>
        <w:t xml:space="preserve">B) </w:t>
      </w:r>
      <w:r w:rsidRPr="00D85D7B">
        <w:rPr>
          <w:rFonts w:ascii="Times" w:hAnsi="Times"/>
          <w:i/>
        </w:rPr>
        <w:t>Analysis</w:t>
      </w:r>
    </w:p>
    <w:p w14:paraId="524275CE" w14:textId="77777777" w:rsidR="00070B5C" w:rsidRPr="00D85D7B" w:rsidRDefault="00070B5C" w:rsidP="00070B5C">
      <w:pPr>
        <w:spacing w:line="480" w:lineRule="auto"/>
        <w:jc w:val="both"/>
        <w:rPr>
          <w:rFonts w:ascii="Times" w:hAnsi="Times"/>
        </w:rPr>
      </w:pPr>
    </w:p>
    <w:p w14:paraId="5AAE40F1" w14:textId="1D473B0B" w:rsidR="00070B5C" w:rsidRPr="00D85D7B" w:rsidRDefault="00070B5C" w:rsidP="00070B5C">
      <w:pPr>
        <w:spacing w:line="480" w:lineRule="auto"/>
        <w:ind w:firstLine="708"/>
        <w:jc w:val="both"/>
        <w:rPr>
          <w:rFonts w:ascii="Times" w:hAnsi="Times"/>
        </w:rPr>
      </w:pPr>
      <w:r w:rsidRPr="00D85D7B">
        <w:rPr>
          <w:rFonts w:ascii="Times" w:hAnsi="Times"/>
        </w:rPr>
        <w:t xml:space="preserve">fMRI data were </w:t>
      </w:r>
      <w:proofErr w:type="spellStart"/>
      <w:r w:rsidRPr="00D85D7B">
        <w:rPr>
          <w:rFonts w:ascii="Times" w:hAnsi="Times"/>
        </w:rPr>
        <w:t>unwarped</w:t>
      </w:r>
      <w:proofErr w:type="spellEnd"/>
      <w:r w:rsidRPr="00D85D7B">
        <w:rPr>
          <w:rFonts w:ascii="Times" w:hAnsi="Times"/>
        </w:rPr>
        <w:t xml:space="preserve"> using the top-up tool of </w:t>
      </w:r>
      <w:proofErr w:type="spellStart"/>
      <w:r w:rsidRPr="00D85D7B">
        <w:rPr>
          <w:rFonts w:ascii="Times" w:hAnsi="Times"/>
        </w:rPr>
        <w:t>fsl</w:t>
      </w:r>
      <w:proofErr w:type="spellEnd"/>
      <w:r w:rsidR="00223185">
        <w:rPr>
          <w:rStyle w:val="FootnoteReference"/>
          <w:rFonts w:ascii="Times" w:hAnsi="Times"/>
        </w:rPr>
        <w:footnoteReference w:id="1"/>
      </w:r>
      <w:r w:rsidRPr="00D85D7B">
        <w:rPr>
          <w:rFonts w:ascii="Times" w:hAnsi="Times"/>
        </w:rPr>
        <w:t xml:space="preserve"> and further analyzed using SPM12 software (www.fil.ion.ucl.ac.uk/spm). After slice timing and motion correction, the </w:t>
      </w:r>
      <w:proofErr w:type="spellStart"/>
      <w:r w:rsidRPr="00D85D7B">
        <w:rPr>
          <w:rFonts w:ascii="Times" w:hAnsi="Times"/>
        </w:rPr>
        <w:t>unwarped</w:t>
      </w:r>
      <w:proofErr w:type="spellEnd"/>
      <w:r w:rsidRPr="00D85D7B">
        <w:rPr>
          <w:rFonts w:ascii="Times" w:hAnsi="Times"/>
        </w:rPr>
        <w:t xml:space="preserve"> functional images were registered to the T1 weighted anatomical dataset. The anatomical image was then segmented and the forward deformation field was used to normalize the functional images to MNI (Montreal Neurological Institute) space. The registered functional data were smoothed spatially with a Gaussian kernel with a full width at half maximum (FWHM) of 6 x 6 x 6 mm3. Eight conditions (“pa-ta-ka” LC; “ta-ta-ta” LC; “pa-ta-ka” SC; “ta-ta-ta” SC; visual control LC+SC; “pa-ta-ka” NC; “ta-ta-ta” </w:t>
      </w:r>
      <w:r w:rsidRPr="00D85D7B">
        <w:rPr>
          <w:rFonts w:ascii="Times" w:hAnsi="Times"/>
        </w:rPr>
        <w:lastRenderedPageBreak/>
        <w:t xml:space="preserve">NC; instructions) were modeled as separate regressors and combined with the 6 movement regressors in the general linear model (GLM). </w:t>
      </w:r>
    </w:p>
    <w:p w14:paraId="69FE46F9" w14:textId="77777777" w:rsidR="00070B5C" w:rsidRPr="00D85D7B" w:rsidRDefault="00070B5C" w:rsidP="00070B5C">
      <w:pPr>
        <w:spacing w:line="480" w:lineRule="auto"/>
        <w:ind w:firstLine="708"/>
        <w:jc w:val="both"/>
        <w:rPr>
          <w:rFonts w:ascii="Times" w:hAnsi="Times"/>
        </w:rPr>
      </w:pPr>
      <w:r w:rsidRPr="00D85D7B">
        <w:rPr>
          <w:rFonts w:ascii="Times" w:hAnsi="Times"/>
        </w:rPr>
        <w:t>Similar to Brendel et al. (44), the general speech network was assessed by contrasting both LCs with the visual baseline condition. An initial uncorrected threshold of p &lt; 0.001 at the voxel level was used to detect activations. Only clusters with more than 10 voxels were included in the table (see Table 2.2.). Activations were considered significant if the family-wise error (FWE) corrected p-value was smaller than 0.001 at the cluster level and smaller than 0.05 at the voxel level (see figure 1).</w:t>
      </w:r>
    </w:p>
    <w:p w14:paraId="39EBBDE4" w14:textId="77777777" w:rsidR="00070B5C" w:rsidRPr="00DB2489" w:rsidRDefault="00070B5C" w:rsidP="00A83045">
      <w:pPr>
        <w:spacing w:line="480" w:lineRule="auto"/>
        <w:jc w:val="both"/>
        <w:rPr>
          <w:sz w:val="22"/>
          <w:szCs w:val="22"/>
        </w:rPr>
      </w:pPr>
    </w:p>
    <w:sectPr w:rsidR="00070B5C" w:rsidRPr="00DB2489" w:rsidSect="00021BAE">
      <w:headerReference w:type="default" r:id="rId8"/>
      <w:type w:val="continuous"/>
      <w:pgSz w:w="11900" w:h="16840"/>
      <w:pgMar w:top="709" w:right="1701" w:bottom="1701" w:left="1701" w:header="624" w:footer="680" w:gutter="0"/>
      <w:lnNumType w:countBy="1" w:restart="continuous"/>
      <w:cols w:space="708"/>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CECBC" w16cex:dateUtc="2020-08-11T09:09:00Z"/>
  <w16cex:commentExtensible w16cex:durableId="22DCEC68" w16cex:dateUtc="2020-08-11T09: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7207D" w14:textId="77777777" w:rsidR="00A92B9A" w:rsidRDefault="00A92B9A" w:rsidP="008C4FBA">
      <w:r>
        <w:separator/>
      </w:r>
    </w:p>
  </w:endnote>
  <w:endnote w:type="continuationSeparator" w:id="0">
    <w:p w14:paraId="36142EA3" w14:textId="77777777" w:rsidR="00A92B9A" w:rsidRDefault="00A92B9A" w:rsidP="008C4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Gentium">
    <w:altName w:val="Cambria"/>
    <w:panose1 w:val="020B0604020202020204"/>
    <w:charset w:val="00"/>
    <w:family w:val="auto"/>
    <w:pitch w:val="variable"/>
    <w:sig w:usb0="E00000FF" w:usb1="00000003" w:usb2="00000000" w:usb3="00000000" w:csb0="0000001B"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NEICGE+TimesNewRoman">
    <w:altName w:val="Times New Roman"/>
    <w:panose1 w:val="020B0604020202020204"/>
    <w:charset w:val="4D"/>
    <w:family w:val="roman"/>
    <w:pitch w:val="default"/>
    <w:sig w:usb0="00000003" w:usb1="00000000" w:usb2="00000000" w:usb3="00000000" w:csb0="00000001" w:csb1="00000000"/>
  </w:font>
  <w:font w:name="Doulos SIL">
    <w:altName w:val="Calibri"/>
    <w:panose1 w:val="020B0604020202020204"/>
    <w:charset w:val="00"/>
    <w:family w:val="auto"/>
    <w:pitch w:val="variable"/>
    <w:sig w:usb0="A00002FF" w:usb1="5200E1FF" w:usb2="02000029" w:usb3="00000000" w:csb0="00000197" w:csb1="00000000"/>
  </w:font>
  <w:font w:name="Arial Unicode MS">
    <w:panose1 w:val="020B0604020202020204"/>
    <w:charset w:val="80"/>
    <w:family w:val="swiss"/>
    <w:pitch w:val="variable"/>
    <w:sig w:usb0="F7FFAFFF" w:usb1="E9DFFFFF" w:usb2="0000003F" w:usb3="00000000" w:csb0="003F01FF" w:csb1="00000000"/>
  </w:font>
  <w:font w:name="American Typewriter">
    <w:panose1 w:val="02090604020004020304"/>
    <w:charset w:val="4D"/>
    <w:family w:val="roman"/>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B6FC1" w14:textId="77777777" w:rsidR="00A92B9A" w:rsidRDefault="00A92B9A" w:rsidP="008C4FBA">
      <w:r>
        <w:separator/>
      </w:r>
    </w:p>
  </w:footnote>
  <w:footnote w:type="continuationSeparator" w:id="0">
    <w:p w14:paraId="7FBEDE60" w14:textId="77777777" w:rsidR="00A92B9A" w:rsidRDefault="00A92B9A" w:rsidP="008C4FBA">
      <w:r>
        <w:continuationSeparator/>
      </w:r>
    </w:p>
  </w:footnote>
  <w:footnote w:id="1">
    <w:p w14:paraId="50B0D06A" w14:textId="1B5A9027" w:rsidR="00223185" w:rsidRPr="00712488" w:rsidRDefault="00223185">
      <w:pPr>
        <w:pStyle w:val="FootnoteText"/>
        <w:rPr>
          <w:sz w:val="18"/>
          <w:szCs w:val="18"/>
        </w:rPr>
      </w:pPr>
      <w:r w:rsidRPr="00712488">
        <w:rPr>
          <w:rStyle w:val="FootnoteReference"/>
          <w:sz w:val="18"/>
          <w:szCs w:val="18"/>
        </w:rPr>
        <w:footnoteRef/>
      </w:r>
      <w:r w:rsidRPr="00712488">
        <w:rPr>
          <w:sz w:val="18"/>
          <w:szCs w:val="18"/>
        </w:rPr>
        <w:t xml:space="preserve">  Andersson JL, Skare S, Ashburner J. How to correct susceptibility distortions in spin-echo echo-planar images: application to diffusion tensor imaging. Neuroimage. 2003;20(2):870-888.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4FF5A" w14:textId="165569CB" w:rsidR="00763213" w:rsidRPr="004F60F5" w:rsidRDefault="00763213" w:rsidP="004F60F5">
    <w:pPr>
      <w:pStyle w:val="Header"/>
      <w:jc w:val="center"/>
      <w:rPr>
        <w:lang w:val="en-US"/>
      </w:rPr>
    </w:pPr>
    <w:r>
      <w:rPr>
        <w:lang w:val="en-US"/>
      </w:rPr>
      <w:t>Functional FAS in Conversion Disorder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 w15:restartNumberingAfterBreak="0">
    <w:nsid w:val="00000002"/>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3" w15:restartNumberingAfterBreak="0">
    <w:nsid w:val="00000003"/>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4" w15:restartNumberingAfterBreak="0">
    <w:nsid w:val="00000004"/>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5" w15:restartNumberingAfterBreak="0">
    <w:nsid w:val="00000005"/>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6" w15:restartNumberingAfterBreak="0">
    <w:nsid w:val="00000006"/>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7" w15:restartNumberingAfterBreak="0">
    <w:nsid w:val="00000007"/>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8" w15:restartNumberingAfterBreak="0">
    <w:nsid w:val="00000008"/>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9" w15:restartNumberingAfterBreak="0">
    <w:nsid w:val="00000009"/>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0" w15:restartNumberingAfterBreak="0">
    <w:nsid w:val="0000000A"/>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1" w15:restartNumberingAfterBreak="0">
    <w:nsid w:val="0000000B"/>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2" w15:restartNumberingAfterBreak="0">
    <w:nsid w:val="0000000C"/>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3" w15:restartNumberingAfterBreak="0">
    <w:nsid w:val="0000000D"/>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4" w15:restartNumberingAfterBreak="0">
    <w:nsid w:val="0000000E"/>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5" w15:restartNumberingAfterBreak="0">
    <w:nsid w:val="0000000F"/>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6" w15:restartNumberingAfterBreak="0">
    <w:nsid w:val="00000010"/>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7" w15:restartNumberingAfterBreak="0">
    <w:nsid w:val="00000011"/>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8" w15:restartNumberingAfterBreak="0">
    <w:nsid w:val="00000012"/>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19" w15:restartNumberingAfterBreak="0">
    <w:nsid w:val="00000013"/>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0" w15:restartNumberingAfterBreak="0">
    <w:nsid w:val="00000014"/>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1" w15:restartNumberingAfterBreak="0">
    <w:nsid w:val="00000015"/>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2" w15:restartNumberingAfterBreak="0">
    <w:nsid w:val="00000016"/>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3" w15:restartNumberingAfterBreak="0">
    <w:nsid w:val="00000017"/>
    <w:multiLevelType w:val="singleLevel"/>
    <w:tmpl w:val="00000000"/>
    <w:lvl w:ilvl="0">
      <w:start w:val="1"/>
      <w:numFmt w:val="bullet"/>
      <w:lvlText w:val=""/>
      <w:lvlJc w:val="left"/>
      <w:pPr>
        <w:tabs>
          <w:tab w:val="num" w:pos="360"/>
        </w:tabs>
        <w:ind w:left="340" w:hanging="340"/>
      </w:pPr>
      <w:rPr>
        <w:rFonts w:ascii="Wingdings" w:hAnsi="Wingdings" w:hint="default"/>
        <w:sz w:val="18"/>
      </w:rPr>
    </w:lvl>
  </w:abstractNum>
  <w:abstractNum w:abstractNumId="24" w15:restartNumberingAfterBreak="0">
    <w:nsid w:val="26512FA3"/>
    <w:multiLevelType w:val="hybridMultilevel"/>
    <w:tmpl w:val="2EBC2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01C1D"/>
    <w:multiLevelType w:val="hybridMultilevel"/>
    <w:tmpl w:val="D58278AA"/>
    <w:lvl w:ilvl="0" w:tplc="DFE2630A">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6" w15:restartNumberingAfterBreak="0">
    <w:nsid w:val="32C14DD5"/>
    <w:multiLevelType w:val="hybridMultilevel"/>
    <w:tmpl w:val="1B7A904C"/>
    <w:lvl w:ilvl="0" w:tplc="5128BC7A">
      <w:start w:val="1"/>
      <w:numFmt w:val="decimal"/>
      <w:lvlText w:val="%1."/>
      <w:lvlJc w:val="left"/>
      <w:pPr>
        <w:ind w:left="1068" w:hanging="360"/>
      </w:pPr>
      <w:rPr>
        <w:rFonts w:cs="Times New Roman" w:hint="default"/>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27" w15:restartNumberingAfterBreak="0">
    <w:nsid w:val="33A21354"/>
    <w:multiLevelType w:val="multilevel"/>
    <w:tmpl w:val="5A0C0D3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AC7DD1"/>
    <w:multiLevelType w:val="hybridMultilevel"/>
    <w:tmpl w:val="D282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B2488"/>
    <w:multiLevelType w:val="hybridMultilevel"/>
    <w:tmpl w:val="5E0C86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7E33BB"/>
    <w:multiLevelType w:val="hybridMultilevel"/>
    <w:tmpl w:val="DA405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BF1E9C"/>
    <w:multiLevelType w:val="hybridMultilevel"/>
    <w:tmpl w:val="A28C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C291C"/>
    <w:multiLevelType w:val="hybridMultilevel"/>
    <w:tmpl w:val="1220B8EE"/>
    <w:lvl w:ilvl="0" w:tplc="20CA66AA">
      <w:start w:val="7"/>
      <w:numFmt w:val="bullet"/>
      <w:lvlText w:val="-"/>
      <w:lvlJc w:val="left"/>
      <w:pPr>
        <w:ind w:left="720" w:hanging="360"/>
      </w:pPr>
      <w:rPr>
        <w:rFonts w:ascii="Times New Roman" w:eastAsiaTheme="minorHAnsi" w:hAnsi="Times New Roman" w:cs="Times New Roman"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8B00B4"/>
    <w:multiLevelType w:val="multilevel"/>
    <w:tmpl w:val="B768C484"/>
    <w:lvl w:ilvl="0">
      <w:start w:val="2"/>
      <w:numFmt w:val="decimal"/>
      <w:lvlText w:val="%1."/>
      <w:lvlJc w:val="left"/>
      <w:pPr>
        <w:ind w:left="720" w:hanging="360"/>
      </w:pPr>
      <w:rPr>
        <w:rFonts w:cs="Times New Roman" w:hint="default"/>
      </w:rPr>
    </w:lvl>
    <w:lvl w:ilvl="1">
      <w:start w:val="3"/>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31"/>
  </w:num>
  <w:num w:numId="2">
    <w:abstractNumId w:val="32"/>
  </w:num>
  <w:num w:numId="3">
    <w:abstractNumId w:val="33"/>
  </w:num>
  <w:num w:numId="4">
    <w:abstractNumId w:val="26"/>
  </w:num>
  <w:num w:numId="5">
    <w:abstractNumId w:val="28"/>
  </w:num>
  <w:num w:numId="6">
    <w:abstractNumId w:val="24"/>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
  </w:num>
  <w:num w:numId="9">
    <w:abstractNumId w:val="2"/>
  </w:num>
  <w:num w:numId="10">
    <w:abstractNumId w:val="3"/>
  </w:num>
  <w:num w:numId="11">
    <w:abstractNumId w:val="4"/>
  </w:num>
  <w:num w:numId="12">
    <w:abstractNumId w:val="5"/>
  </w:num>
  <w:num w:numId="13">
    <w:abstractNumId w:val="6"/>
  </w:num>
  <w:num w:numId="14">
    <w:abstractNumId w:val="7"/>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6"/>
  </w:num>
  <w:num w:numId="24">
    <w:abstractNumId w:val="17"/>
  </w:num>
  <w:num w:numId="25">
    <w:abstractNumId w:val="18"/>
  </w:num>
  <w:num w:numId="26">
    <w:abstractNumId w:val="19"/>
  </w:num>
  <w:num w:numId="27">
    <w:abstractNumId w:val="20"/>
  </w:num>
  <w:num w:numId="28">
    <w:abstractNumId w:val="21"/>
  </w:num>
  <w:num w:numId="29">
    <w:abstractNumId w:val="22"/>
  </w:num>
  <w:num w:numId="30">
    <w:abstractNumId w:val="23"/>
  </w:num>
  <w:num w:numId="31">
    <w:abstractNumId w:val="27"/>
  </w:num>
  <w:num w:numId="32">
    <w:abstractNumId w:val="29"/>
  </w:num>
  <w:num w:numId="33">
    <w:abstractNumId w:val="25"/>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BA"/>
    <w:rsid w:val="000060DC"/>
    <w:rsid w:val="0000728B"/>
    <w:rsid w:val="00007B31"/>
    <w:rsid w:val="00007DF0"/>
    <w:rsid w:val="000113CD"/>
    <w:rsid w:val="000153DA"/>
    <w:rsid w:val="000157D0"/>
    <w:rsid w:val="00021BAE"/>
    <w:rsid w:val="00026995"/>
    <w:rsid w:val="00030853"/>
    <w:rsid w:val="0003574A"/>
    <w:rsid w:val="000363DE"/>
    <w:rsid w:val="00036FFA"/>
    <w:rsid w:val="000402E6"/>
    <w:rsid w:val="0004043F"/>
    <w:rsid w:val="0004432E"/>
    <w:rsid w:val="00044EBB"/>
    <w:rsid w:val="00047F99"/>
    <w:rsid w:val="00050A77"/>
    <w:rsid w:val="00050B81"/>
    <w:rsid w:val="00050D4C"/>
    <w:rsid w:val="0005290C"/>
    <w:rsid w:val="000567DC"/>
    <w:rsid w:val="000619BA"/>
    <w:rsid w:val="000619D5"/>
    <w:rsid w:val="000623A7"/>
    <w:rsid w:val="0007018C"/>
    <w:rsid w:val="00070B5C"/>
    <w:rsid w:val="000721E1"/>
    <w:rsid w:val="00072904"/>
    <w:rsid w:val="0007472C"/>
    <w:rsid w:val="000753D9"/>
    <w:rsid w:val="00076AD0"/>
    <w:rsid w:val="000808DF"/>
    <w:rsid w:val="00081828"/>
    <w:rsid w:val="00082621"/>
    <w:rsid w:val="00083A78"/>
    <w:rsid w:val="000841C9"/>
    <w:rsid w:val="00085B80"/>
    <w:rsid w:val="000900E4"/>
    <w:rsid w:val="00092417"/>
    <w:rsid w:val="0009353D"/>
    <w:rsid w:val="000938CF"/>
    <w:rsid w:val="00094B38"/>
    <w:rsid w:val="000957D8"/>
    <w:rsid w:val="00096EDA"/>
    <w:rsid w:val="000A1C55"/>
    <w:rsid w:val="000A4596"/>
    <w:rsid w:val="000B4AF0"/>
    <w:rsid w:val="000B5A3F"/>
    <w:rsid w:val="000C0857"/>
    <w:rsid w:val="000C2789"/>
    <w:rsid w:val="000C3C2F"/>
    <w:rsid w:val="000C5036"/>
    <w:rsid w:val="000D0AC9"/>
    <w:rsid w:val="000D0F3F"/>
    <w:rsid w:val="000D15AE"/>
    <w:rsid w:val="000D1FEB"/>
    <w:rsid w:val="000D5204"/>
    <w:rsid w:val="000D6E7E"/>
    <w:rsid w:val="000D6F08"/>
    <w:rsid w:val="000E68D7"/>
    <w:rsid w:val="000F0E80"/>
    <w:rsid w:val="000F2075"/>
    <w:rsid w:val="000F3006"/>
    <w:rsid w:val="000F75C9"/>
    <w:rsid w:val="001034A0"/>
    <w:rsid w:val="00103BB3"/>
    <w:rsid w:val="00106912"/>
    <w:rsid w:val="001104EA"/>
    <w:rsid w:val="00111877"/>
    <w:rsid w:val="00111F34"/>
    <w:rsid w:val="00113D57"/>
    <w:rsid w:val="0011567E"/>
    <w:rsid w:val="00115E98"/>
    <w:rsid w:val="00123743"/>
    <w:rsid w:val="00127027"/>
    <w:rsid w:val="00131B14"/>
    <w:rsid w:val="00131DB0"/>
    <w:rsid w:val="001340F4"/>
    <w:rsid w:val="001348F2"/>
    <w:rsid w:val="00140AC4"/>
    <w:rsid w:val="00146E34"/>
    <w:rsid w:val="001539F4"/>
    <w:rsid w:val="001550B1"/>
    <w:rsid w:val="00155D6D"/>
    <w:rsid w:val="001564AD"/>
    <w:rsid w:val="00156D7F"/>
    <w:rsid w:val="0015722A"/>
    <w:rsid w:val="00162B23"/>
    <w:rsid w:val="00163042"/>
    <w:rsid w:val="00164721"/>
    <w:rsid w:val="00167D16"/>
    <w:rsid w:val="00171998"/>
    <w:rsid w:val="00171A88"/>
    <w:rsid w:val="00174920"/>
    <w:rsid w:val="00174E44"/>
    <w:rsid w:val="00175AF2"/>
    <w:rsid w:val="00181BEE"/>
    <w:rsid w:val="0018288E"/>
    <w:rsid w:val="0018416C"/>
    <w:rsid w:val="00186683"/>
    <w:rsid w:val="00187FCB"/>
    <w:rsid w:val="001931B5"/>
    <w:rsid w:val="001A018F"/>
    <w:rsid w:val="001A2CA5"/>
    <w:rsid w:val="001A4019"/>
    <w:rsid w:val="001A5B9E"/>
    <w:rsid w:val="001B22A0"/>
    <w:rsid w:val="001B400D"/>
    <w:rsid w:val="001B4BD6"/>
    <w:rsid w:val="001B58CB"/>
    <w:rsid w:val="001B6C61"/>
    <w:rsid w:val="001C160F"/>
    <w:rsid w:val="001C3667"/>
    <w:rsid w:val="001D0FB6"/>
    <w:rsid w:val="001D2C5E"/>
    <w:rsid w:val="001D5A0A"/>
    <w:rsid w:val="001D6C21"/>
    <w:rsid w:val="001D7AE8"/>
    <w:rsid w:val="001D7F4D"/>
    <w:rsid w:val="001E1887"/>
    <w:rsid w:val="001E35C8"/>
    <w:rsid w:val="001E46ED"/>
    <w:rsid w:val="001E4A3C"/>
    <w:rsid w:val="001F16EF"/>
    <w:rsid w:val="001F1816"/>
    <w:rsid w:val="001F2B3B"/>
    <w:rsid w:val="001F3031"/>
    <w:rsid w:val="001F425E"/>
    <w:rsid w:val="001F4C23"/>
    <w:rsid w:val="001F5068"/>
    <w:rsid w:val="001F7736"/>
    <w:rsid w:val="002004D4"/>
    <w:rsid w:val="0020102A"/>
    <w:rsid w:val="0020147B"/>
    <w:rsid w:val="00203E15"/>
    <w:rsid w:val="00204A89"/>
    <w:rsid w:val="00210755"/>
    <w:rsid w:val="00214459"/>
    <w:rsid w:val="00217D38"/>
    <w:rsid w:val="0022029D"/>
    <w:rsid w:val="00222771"/>
    <w:rsid w:val="0022279B"/>
    <w:rsid w:val="00222EB2"/>
    <w:rsid w:val="00223185"/>
    <w:rsid w:val="0022616D"/>
    <w:rsid w:val="00226281"/>
    <w:rsid w:val="00227BDE"/>
    <w:rsid w:val="00230784"/>
    <w:rsid w:val="00231E13"/>
    <w:rsid w:val="00237991"/>
    <w:rsid w:val="0024175B"/>
    <w:rsid w:val="00241FF0"/>
    <w:rsid w:val="00243075"/>
    <w:rsid w:val="00244E3A"/>
    <w:rsid w:val="00245976"/>
    <w:rsid w:val="002528DB"/>
    <w:rsid w:val="00252B24"/>
    <w:rsid w:val="00256F8C"/>
    <w:rsid w:val="0026034B"/>
    <w:rsid w:val="00260C20"/>
    <w:rsid w:val="00261EBB"/>
    <w:rsid w:val="002655C5"/>
    <w:rsid w:val="002658B5"/>
    <w:rsid w:val="0027358A"/>
    <w:rsid w:val="0027575E"/>
    <w:rsid w:val="00276225"/>
    <w:rsid w:val="002765E7"/>
    <w:rsid w:val="00280FA5"/>
    <w:rsid w:val="002813E3"/>
    <w:rsid w:val="00281C6F"/>
    <w:rsid w:val="002905FB"/>
    <w:rsid w:val="00290FB8"/>
    <w:rsid w:val="00291C8F"/>
    <w:rsid w:val="002959DC"/>
    <w:rsid w:val="00295BBC"/>
    <w:rsid w:val="002963A3"/>
    <w:rsid w:val="002972C1"/>
    <w:rsid w:val="002A0BD5"/>
    <w:rsid w:val="002A0CA2"/>
    <w:rsid w:val="002A15AC"/>
    <w:rsid w:val="002A2D79"/>
    <w:rsid w:val="002A3B2D"/>
    <w:rsid w:val="002A4933"/>
    <w:rsid w:val="002A4BAD"/>
    <w:rsid w:val="002A4C7A"/>
    <w:rsid w:val="002A5EE3"/>
    <w:rsid w:val="002A7354"/>
    <w:rsid w:val="002A7F86"/>
    <w:rsid w:val="002B11DD"/>
    <w:rsid w:val="002B187A"/>
    <w:rsid w:val="002B2594"/>
    <w:rsid w:val="002B55A0"/>
    <w:rsid w:val="002B7270"/>
    <w:rsid w:val="002C19A0"/>
    <w:rsid w:val="002C2CBD"/>
    <w:rsid w:val="002C37DF"/>
    <w:rsid w:val="002C4D97"/>
    <w:rsid w:val="002C6F33"/>
    <w:rsid w:val="002D6040"/>
    <w:rsid w:val="002D70AC"/>
    <w:rsid w:val="002E0CCF"/>
    <w:rsid w:val="002E1078"/>
    <w:rsid w:val="002E164E"/>
    <w:rsid w:val="002E1D48"/>
    <w:rsid w:val="002E281F"/>
    <w:rsid w:val="002E2DA6"/>
    <w:rsid w:val="002E3082"/>
    <w:rsid w:val="002E5825"/>
    <w:rsid w:val="002E7097"/>
    <w:rsid w:val="002E77F6"/>
    <w:rsid w:val="002F078B"/>
    <w:rsid w:val="002F20AD"/>
    <w:rsid w:val="002F2817"/>
    <w:rsid w:val="002F552B"/>
    <w:rsid w:val="003007B6"/>
    <w:rsid w:val="0030137F"/>
    <w:rsid w:val="003018DC"/>
    <w:rsid w:val="0030252E"/>
    <w:rsid w:val="003029CD"/>
    <w:rsid w:val="00304709"/>
    <w:rsid w:val="00304EE1"/>
    <w:rsid w:val="0030600F"/>
    <w:rsid w:val="0030759F"/>
    <w:rsid w:val="00310300"/>
    <w:rsid w:val="00310EEB"/>
    <w:rsid w:val="00312959"/>
    <w:rsid w:val="00313481"/>
    <w:rsid w:val="003146E6"/>
    <w:rsid w:val="00315CFA"/>
    <w:rsid w:val="00316386"/>
    <w:rsid w:val="003203BF"/>
    <w:rsid w:val="00321D6E"/>
    <w:rsid w:val="003248E1"/>
    <w:rsid w:val="003257AB"/>
    <w:rsid w:val="0033171F"/>
    <w:rsid w:val="00332305"/>
    <w:rsid w:val="00332A48"/>
    <w:rsid w:val="00335C80"/>
    <w:rsid w:val="00340674"/>
    <w:rsid w:val="003476AE"/>
    <w:rsid w:val="00347C77"/>
    <w:rsid w:val="003516F3"/>
    <w:rsid w:val="00354375"/>
    <w:rsid w:val="003547CF"/>
    <w:rsid w:val="00356831"/>
    <w:rsid w:val="003571E5"/>
    <w:rsid w:val="00357A07"/>
    <w:rsid w:val="00371184"/>
    <w:rsid w:val="00373862"/>
    <w:rsid w:val="00377794"/>
    <w:rsid w:val="00380342"/>
    <w:rsid w:val="0038169C"/>
    <w:rsid w:val="00381967"/>
    <w:rsid w:val="00385951"/>
    <w:rsid w:val="00387644"/>
    <w:rsid w:val="0039046C"/>
    <w:rsid w:val="00391DF1"/>
    <w:rsid w:val="003971A5"/>
    <w:rsid w:val="003A17D1"/>
    <w:rsid w:val="003A1E11"/>
    <w:rsid w:val="003B43A8"/>
    <w:rsid w:val="003B6735"/>
    <w:rsid w:val="003B758F"/>
    <w:rsid w:val="003B7D7A"/>
    <w:rsid w:val="003C0846"/>
    <w:rsid w:val="003C4550"/>
    <w:rsid w:val="003D0BAE"/>
    <w:rsid w:val="003D13BD"/>
    <w:rsid w:val="003D3F4F"/>
    <w:rsid w:val="003D4BA3"/>
    <w:rsid w:val="003D7C70"/>
    <w:rsid w:val="003E3513"/>
    <w:rsid w:val="003E6DA4"/>
    <w:rsid w:val="003F00F9"/>
    <w:rsid w:val="003F1658"/>
    <w:rsid w:val="003F1797"/>
    <w:rsid w:val="003F4D67"/>
    <w:rsid w:val="003F7ACF"/>
    <w:rsid w:val="003F7E92"/>
    <w:rsid w:val="00403183"/>
    <w:rsid w:val="00405108"/>
    <w:rsid w:val="00405FC5"/>
    <w:rsid w:val="00407411"/>
    <w:rsid w:val="00413CFF"/>
    <w:rsid w:val="00423046"/>
    <w:rsid w:val="00434623"/>
    <w:rsid w:val="0043658E"/>
    <w:rsid w:val="004409B1"/>
    <w:rsid w:val="00452448"/>
    <w:rsid w:val="004524AA"/>
    <w:rsid w:val="004526E4"/>
    <w:rsid w:val="0045772C"/>
    <w:rsid w:val="00460953"/>
    <w:rsid w:val="00466D89"/>
    <w:rsid w:val="00471723"/>
    <w:rsid w:val="004728A3"/>
    <w:rsid w:val="00473F78"/>
    <w:rsid w:val="00475649"/>
    <w:rsid w:val="00475BBA"/>
    <w:rsid w:val="00476BC0"/>
    <w:rsid w:val="00483B92"/>
    <w:rsid w:val="00483DB5"/>
    <w:rsid w:val="004844E7"/>
    <w:rsid w:val="00484FF1"/>
    <w:rsid w:val="0048524F"/>
    <w:rsid w:val="0048616D"/>
    <w:rsid w:val="0049119C"/>
    <w:rsid w:val="004A073F"/>
    <w:rsid w:val="004A2290"/>
    <w:rsid w:val="004A2AA1"/>
    <w:rsid w:val="004A42CD"/>
    <w:rsid w:val="004A6128"/>
    <w:rsid w:val="004B14D3"/>
    <w:rsid w:val="004B238E"/>
    <w:rsid w:val="004B303C"/>
    <w:rsid w:val="004B525F"/>
    <w:rsid w:val="004B63BF"/>
    <w:rsid w:val="004C0D51"/>
    <w:rsid w:val="004C1B29"/>
    <w:rsid w:val="004C46D0"/>
    <w:rsid w:val="004C5992"/>
    <w:rsid w:val="004C5BF6"/>
    <w:rsid w:val="004D1C61"/>
    <w:rsid w:val="004D2F87"/>
    <w:rsid w:val="004D3579"/>
    <w:rsid w:val="004D5379"/>
    <w:rsid w:val="004E0B6F"/>
    <w:rsid w:val="004E0FDE"/>
    <w:rsid w:val="004E4CC9"/>
    <w:rsid w:val="004E5205"/>
    <w:rsid w:val="004E7551"/>
    <w:rsid w:val="004F0FC1"/>
    <w:rsid w:val="004F474A"/>
    <w:rsid w:val="004F57B9"/>
    <w:rsid w:val="004F5A56"/>
    <w:rsid w:val="004F60F5"/>
    <w:rsid w:val="004F762F"/>
    <w:rsid w:val="00501029"/>
    <w:rsid w:val="005019A6"/>
    <w:rsid w:val="0050320D"/>
    <w:rsid w:val="00503460"/>
    <w:rsid w:val="00503479"/>
    <w:rsid w:val="00504F06"/>
    <w:rsid w:val="00507FB6"/>
    <w:rsid w:val="00511145"/>
    <w:rsid w:val="00521224"/>
    <w:rsid w:val="00521C7C"/>
    <w:rsid w:val="005224CB"/>
    <w:rsid w:val="005235DF"/>
    <w:rsid w:val="00523F22"/>
    <w:rsid w:val="00524A22"/>
    <w:rsid w:val="005255F4"/>
    <w:rsid w:val="00525ADE"/>
    <w:rsid w:val="005321EE"/>
    <w:rsid w:val="00534FB0"/>
    <w:rsid w:val="0053749B"/>
    <w:rsid w:val="00542DE9"/>
    <w:rsid w:val="005434A0"/>
    <w:rsid w:val="00550442"/>
    <w:rsid w:val="00554263"/>
    <w:rsid w:val="005605E6"/>
    <w:rsid w:val="00561657"/>
    <w:rsid w:val="00564012"/>
    <w:rsid w:val="00564FFB"/>
    <w:rsid w:val="005653B2"/>
    <w:rsid w:val="00567F90"/>
    <w:rsid w:val="005702ED"/>
    <w:rsid w:val="005713B5"/>
    <w:rsid w:val="00573149"/>
    <w:rsid w:val="005731C3"/>
    <w:rsid w:val="0057367D"/>
    <w:rsid w:val="005741A3"/>
    <w:rsid w:val="005763E2"/>
    <w:rsid w:val="00576AFF"/>
    <w:rsid w:val="00576D45"/>
    <w:rsid w:val="005770C1"/>
    <w:rsid w:val="00582A2A"/>
    <w:rsid w:val="00583264"/>
    <w:rsid w:val="00593A5D"/>
    <w:rsid w:val="005970E5"/>
    <w:rsid w:val="005977C0"/>
    <w:rsid w:val="005A1CDB"/>
    <w:rsid w:val="005A3978"/>
    <w:rsid w:val="005A63C0"/>
    <w:rsid w:val="005A698F"/>
    <w:rsid w:val="005B314B"/>
    <w:rsid w:val="005B55E9"/>
    <w:rsid w:val="005B67A1"/>
    <w:rsid w:val="005C0506"/>
    <w:rsid w:val="005C06B9"/>
    <w:rsid w:val="005C0DFF"/>
    <w:rsid w:val="005D1BE2"/>
    <w:rsid w:val="005D3BBD"/>
    <w:rsid w:val="005D55CA"/>
    <w:rsid w:val="005D5A2C"/>
    <w:rsid w:val="005D7D81"/>
    <w:rsid w:val="005E0C2B"/>
    <w:rsid w:val="005E1D33"/>
    <w:rsid w:val="005E331C"/>
    <w:rsid w:val="005E3895"/>
    <w:rsid w:val="005E3D65"/>
    <w:rsid w:val="005E6193"/>
    <w:rsid w:val="005E763E"/>
    <w:rsid w:val="005E7B94"/>
    <w:rsid w:val="005F123C"/>
    <w:rsid w:val="005F234B"/>
    <w:rsid w:val="005F67C6"/>
    <w:rsid w:val="00601105"/>
    <w:rsid w:val="00603484"/>
    <w:rsid w:val="00606CD8"/>
    <w:rsid w:val="00610695"/>
    <w:rsid w:val="00611B77"/>
    <w:rsid w:val="00614131"/>
    <w:rsid w:val="0061595E"/>
    <w:rsid w:val="006200B5"/>
    <w:rsid w:val="006208B8"/>
    <w:rsid w:val="00621DA6"/>
    <w:rsid w:val="00624C6A"/>
    <w:rsid w:val="00627799"/>
    <w:rsid w:val="00630818"/>
    <w:rsid w:val="00630A59"/>
    <w:rsid w:val="006358CE"/>
    <w:rsid w:val="00637B6C"/>
    <w:rsid w:val="00640319"/>
    <w:rsid w:val="00647758"/>
    <w:rsid w:val="00650588"/>
    <w:rsid w:val="006517FC"/>
    <w:rsid w:val="00651F61"/>
    <w:rsid w:val="00652ABD"/>
    <w:rsid w:val="00653511"/>
    <w:rsid w:val="00653D83"/>
    <w:rsid w:val="006547ED"/>
    <w:rsid w:val="00657216"/>
    <w:rsid w:val="0065771D"/>
    <w:rsid w:val="006600BC"/>
    <w:rsid w:val="00660541"/>
    <w:rsid w:val="00666B44"/>
    <w:rsid w:val="006672E0"/>
    <w:rsid w:val="00667B14"/>
    <w:rsid w:val="00670F13"/>
    <w:rsid w:val="00672297"/>
    <w:rsid w:val="00672F87"/>
    <w:rsid w:val="00674D8A"/>
    <w:rsid w:val="00674FA8"/>
    <w:rsid w:val="0067578D"/>
    <w:rsid w:val="00676369"/>
    <w:rsid w:val="00676419"/>
    <w:rsid w:val="00681A51"/>
    <w:rsid w:val="00681A67"/>
    <w:rsid w:val="00682A7F"/>
    <w:rsid w:val="00682F0C"/>
    <w:rsid w:val="00685F2C"/>
    <w:rsid w:val="006867D9"/>
    <w:rsid w:val="00686E1C"/>
    <w:rsid w:val="0068768B"/>
    <w:rsid w:val="00687D5A"/>
    <w:rsid w:val="00690AA3"/>
    <w:rsid w:val="006912AD"/>
    <w:rsid w:val="00691659"/>
    <w:rsid w:val="006965F0"/>
    <w:rsid w:val="006966EE"/>
    <w:rsid w:val="006A0F0F"/>
    <w:rsid w:val="006A28C2"/>
    <w:rsid w:val="006A2A46"/>
    <w:rsid w:val="006A3063"/>
    <w:rsid w:val="006A7F9D"/>
    <w:rsid w:val="006B04B3"/>
    <w:rsid w:val="006B07AB"/>
    <w:rsid w:val="006B1CE6"/>
    <w:rsid w:val="006B47FA"/>
    <w:rsid w:val="006B4B2C"/>
    <w:rsid w:val="006C0E61"/>
    <w:rsid w:val="006C12B7"/>
    <w:rsid w:val="006C148F"/>
    <w:rsid w:val="006C4D11"/>
    <w:rsid w:val="006C64D6"/>
    <w:rsid w:val="006C6697"/>
    <w:rsid w:val="006C6886"/>
    <w:rsid w:val="006C78D6"/>
    <w:rsid w:val="006D2129"/>
    <w:rsid w:val="006D3945"/>
    <w:rsid w:val="006D4D4B"/>
    <w:rsid w:val="006D5C16"/>
    <w:rsid w:val="006D721F"/>
    <w:rsid w:val="006D7E17"/>
    <w:rsid w:val="006E161E"/>
    <w:rsid w:val="006E5564"/>
    <w:rsid w:val="006F12A7"/>
    <w:rsid w:val="006F1D34"/>
    <w:rsid w:val="006F4943"/>
    <w:rsid w:val="006F4F04"/>
    <w:rsid w:val="006F502C"/>
    <w:rsid w:val="00701F24"/>
    <w:rsid w:val="00702955"/>
    <w:rsid w:val="00712488"/>
    <w:rsid w:val="0071264B"/>
    <w:rsid w:val="00712BA6"/>
    <w:rsid w:val="00713D5E"/>
    <w:rsid w:val="00715C50"/>
    <w:rsid w:val="00716A08"/>
    <w:rsid w:val="00716D24"/>
    <w:rsid w:val="00717851"/>
    <w:rsid w:val="00717BE1"/>
    <w:rsid w:val="007204C4"/>
    <w:rsid w:val="00721B0E"/>
    <w:rsid w:val="00725BB2"/>
    <w:rsid w:val="00725E11"/>
    <w:rsid w:val="00727E98"/>
    <w:rsid w:val="007309B5"/>
    <w:rsid w:val="007345DF"/>
    <w:rsid w:val="00734696"/>
    <w:rsid w:val="00734A20"/>
    <w:rsid w:val="007358DB"/>
    <w:rsid w:val="00736B19"/>
    <w:rsid w:val="00741ED7"/>
    <w:rsid w:val="007470D3"/>
    <w:rsid w:val="00747A72"/>
    <w:rsid w:val="0075091D"/>
    <w:rsid w:val="0075102A"/>
    <w:rsid w:val="00751C33"/>
    <w:rsid w:val="00753B92"/>
    <w:rsid w:val="00754400"/>
    <w:rsid w:val="00754B26"/>
    <w:rsid w:val="00755C60"/>
    <w:rsid w:val="00756DE8"/>
    <w:rsid w:val="00763213"/>
    <w:rsid w:val="0076331D"/>
    <w:rsid w:val="007638F5"/>
    <w:rsid w:val="0076409D"/>
    <w:rsid w:val="0077152F"/>
    <w:rsid w:val="00772915"/>
    <w:rsid w:val="0077331E"/>
    <w:rsid w:val="007736B2"/>
    <w:rsid w:val="00773F0D"/>
    <w:rsid w:val="007754F0"/>
    <w:rsid w:val="007757B6"/>
    <w:rsid w:val="0077640E"/>
    <w:rsid w:val="007764C3"/>
    <w:rsid w:val="00777441"/>
    <w:rsid w:val="00780B2A"/>
    <w:rsid w:val="007815CD"/>
    <w:rsid w:val="00781717"/>
    <w:rsid w:val="00782A90"/>
    <w:rsid w:val="007831ED"/>
    <w:rsid w:val="00783634"/>
    <w:rsid w:val="00787028"/>
    <w:rsid w:val="00787E98"/>
    <w:rsid w:val="007924AB"/>
    <w:rsid w:val="007942A9"/>
    <w:rsid w:val="00794A77"/>
    <w:rsid w:val="00795028"/>
    <w:rsid w:val="00795991"/>
    <w:rsid w:val="007A0068"/>
    <w:rsid w:val="007A0890"/>
    <w:rsid w:val="007A191A"/>
    <w:rsid w:val="007A28B3"/>
    <w:rsid w:val="007A6424"/>
    <w:rsid w:val="007A7F9A"/>
    <w:rsid w:val="007B1822"/>
    <w:rsid w:val="007B4DF1"/>
    <w:rsid w:val="007B525D"/>
    <w:rsid w:val="007C2DD2"/>
    <w:rsid w:val="007C3359"/>
    <w:rsid w:val="007C7917"/>
    <w:rsid w:val="007C7DBB"/>
    <w:rsid w:val="007D2C0E"/>
    <w:rsid w:val="007D4B81"/>
    <w:rsid w:val="007D4B84"/>
    <w:rsid w:val="007D73C8"/>
    <w:rsid w:val="007D7B3D"/>
    <w:rsid w:val="007E47D2"/>
    <w:rsid w:val="007E510D"/>
    <w:rsid w:val="007E63E3"/>
    <w:rsid w:val="007E6A27"/>
    <w:rsid w:val="007E6AF7"/>
    <w:rsid w:val="007F547B"/>
    <w:rsid w:val="007F58E2"/>
    <w:rsid w:val="00801A12"/>
    <w:rsid w:val="00807D55"/>
    <w:rsid w:val="00812CF0"/>
    <w:rsid w:val="00813968"/>
    <w:rsid w:val="0081591D"/>
    <w:rsid w:val="00816008"/>
    <w:rsid w:val="008216AC"/>
    <w:rsid w:val="008222C8"/>
    <w:rsid w:val="00824B78"/>
    <w:rsid w:val="00831047"/>
    <w:rsid w:val="0083141F"/>
    <w:rsid w:val="0083597B"/>
    <w:rsid w:val="00835F5B"/>
    <w:rsid w:val="00836C57"/>
    <w:rsid w:val="00836D6B"/>
    <w:rsid w:val="0084060B"/>
    <w:rsid w:val="008413F5"/>
    <w:rsid w:val="00841719"/>
    <w:rsid w:val="008432BC"/>
    <w:rsid w:val="008441CF"/>
    <w:rsid w:val="00844799"/>
    <w:rsid w:val="0084652D"/>
    <w:rsid w:val="008473D2"/>
    <w:rsid w:val="008474C8"/>
    <w:rsid w:val="00850707"/>
    <w:rsid w:val="008543BB"/>
    <w:rsid w:val="0085453F"/>
    <w:rsid w:val="008549A3"/>
    <w:rsid w:val="00855297"/>
    <w:rsid w:val="00855F87"/>
    <w:rsid w:val="008565FA"/>
    <w:rsid w:val="00863A9F"/>
    <w:rsid w:val="008654B2"/>
    <w:rsid w:val="00870054"/>
    <w:rsid w:val="008711D1"/>
    <w:rsid w:val="008725CE"/>
    <w:rsid w:val="008803DE"/>
    <w:rsid w:val="0088370D"/>
    <w:rsid w:val="00886C2A"/>
    <w:rsid w:val="00891F35"/>
    <w:rsid w:val="008973EA"/>
    <w:rsid w:val="008A130D"/>
    <w:rsid w:val="008A2099"/>
    <w:rsid w:val="008A4910"/>
    <w:rsid w:val="008B2DD5"/>
    <w:rsid w:val="008B3161"/>
    <w:rsid w:val="008B3DF0"/>
    <w:rsid w:val="008B40A7"/>
    <w:rsid w:val="008B4CF8"/>
    <w:rsid w:val="008B5087"/>
    <w:rsid w:val="008B547C"/>
    <w:rsid w:val="008B5C25"/>
    <w:rsid w:val="008B657D"/>
    <w:rsid w:val="008C1577"/>
    <w:rsid w:val="008C1D89"/>
    <w:rsid w:val="008C2B15"/>
    <w:rsid w:val="008C4A40"/>
    <w:rsid w:val="008C4C24"/>
    <w:rsid w:val="008C4FBA"/>
    <w:rsid w:val="008D15BA"/>
    <w:rsid w:val="008D22E0"/>
    <w:rsid w:val="008D4516"/>
    <w:rsid w:val="008D50C2"/>
    <w:rsid w:val="008D7610"/>
    <w:rsid w:val="008D7C9D"/>
    <w:rsid w:val="008E06B8"/>
    <w:rsid w:val="008E2250"/>
    <w:rsid w:val="008E7CA1"/>
    <w:rsid w:val="008F04F0"/>
    <w:rsid w:val="008F0C26"/>
    <w:rsid w:val="008F19B1"/>
    <w:rsid w:val="008F1E3E"/>
    <w:rsid w:val="008F3AA0"/>
    <w:rsid w:val="008F56AB"/>
    <w:rsid w:val="008F68CF"/>
    <w:rsid w:val="008F6C15"/>
    <w:rsid w:val="008F7738"/>
    <w:rsid w:val="00900CCC"/>
    <w:rsid w:val="0090178C"/>
    <w:rsid w:val="009049FD"/>
    <w:rsid w:val="009077DD"/>
    <w:rsid w:val="00910315"/>
    <w:rsid w:val="009112EC"/>
    <w:rsid w:val="00913096"/>
    <w:rsid w:val="009138AD"/>
    <w:rsid w:val="00914232"/>
    <w:rsid w:val="00914D29"/>
    <w:rsid w:val="00915999"/>
    <w:rsid w:val="00915D44"/>
    <w:rsid w:val="00916BF5"/>
    <w:rsid w:val="0091727C"/>
    <w:rsid w:val="00920BF1"/>
    <w:rsid w:val="00923D4E"/>
    <w:rsid w:val="009256C3"/>
    <w:rsid w:val="00940C52"/>
    <w:rsid w:val="0094579D"/>
    <w:rsid w:val="00945FC0"/>
    <w:rsid w:val="009461BE"/>
    <w:rsid w:val="00955B48"/>
    <w:rsid w:val="00957D73"/>
    <w:rsid w:val="00960088"/>
    <w:rsid w:val="0096228D"/>
    <w:rsid w:val="00966958"/>
    <w:rsid w:val="0096764C"/>
    <w:rsid w:val="00967D58"/>
    <w:rsid w:val="00972776"/>
    <w:rsid w:val="00972E3E"/>
    <w:rsid w:val="009747A6"/>
    <w:rsid w:val="00974D85"/>
    <w:rsid w:val="00974E81"/>
    <w:rsid w:val="00975279"/>
    <w:rsid w:val="00983715"/>
    <w:rsid w:val="00984685"/>
    <w:rsid w:val="00987EE9"/>
    <w:rsid w:val="009915AE"/>
    <w:rsid w:val="009936F8"/>
    <w:rsid w:val="00993C04"/>
    <w:rsid w:val="009A1D74"/>
    <w:rsid w:val="009A501F"/>
    <w:rsid w:val="009B0C86"/>
    <w:rsid w:val="009B1E32"/>
    <w:rsid w:val="009B419B"/>
    <w:rsid w:val="009B4976"/>
    <w:rsid w:val="009B7180"/>
    <w:rsid w:val="009B731C"/>
    <w:rsid w:val="009B7724"/>
    <w:rsid w:val="009C370E"/>
    <w:rsid w:val="009C3E3A"/>
    <w:rsid w:val="009C52AE"/>
    <w:rsid w:val="009D222C"/>
    <w:rsid w:val="009D3066"/>
    <w:rsid w:val="009D3413"/>
    <w:rsid w:val="009D5A1E"/>
    <w:rsid w:val="009D77BD"/>
    <w:rsid w:val="009E04B0"/>
    <w:rsid w:val="009F581C"/>
    <w:rsid w:val="009F7395"/>
    <w:rsid w:val="009F7E4C"/>
    <w:rsid w:val="00A008E1"/>
    <w:rsid w:val="00A00F7C"/>
    <w:rsid w:val="00A01944"/>
    <w:rsid w:val="00A01ACA"/>
    <w:rsid w:val="00A02564"/>
    <w:rsid w:val="00A04AB3"/>
    <w:rsid w:val="00A05DED"/>
    <w:rsid w:val="00A06EAC"/>
    <w:rsid w:val="00A07943"/>
    <w:rsid w:val="00A10FA6"/>
    <w:rsid w:val="00A141F6"/>
    <w:rsid w:val="00A14BC5"/>
    <w:rsid w:val="00A23553"/>
    <w:rsid w:val="00A237D1"/>
    <w:rsid w:val="00A24638"/>
    <w:rsid w:val="00A274A4"/>
    <w:rsid w:val="00A275C3"/>
    <w:rsid w:val="00A30703"/>
    <w:rsid w:val="00A30D7B"/>
    <w:rsid w:val="00A321B5"/>
    <w:rsid w:val="00A33421"/>
    <w:rsid w:val="00A350CF"/>
    <w:rsid w:val="00A352D4"/>
    <w:rsid w:val="00A3621F"/>
    <w:rsid w:val="00A379F4"/>
    <w:rsid w:val="00A40997"/>
    <w:rsid w:val="00A42150"/>
    <w:rsid w:val="00A5149C"/>
    <w:rsid w:val="00A5187B"/>
    <w:rsid w:val="00A53F95"/>
    <w:rsid w:val="00A55490"/>
    <w:rsid w:val="00A5611D"/>
    <w:rsid w:val="00A56BCA"/>
    <w:rsid w:val="00A56CEF"/>
    <w:rsid w:val="00A57F0C"/>
    <w:rsid w:val="00A6413B"/>
    <w:rsid w:val="00A67FA4"/>
    <w:rsid w:val="00A702F6"/>
    <w:rsid w:val="00A741AC"/>
    <w:rsid w:val="00A74981"/>
    <w:rsid w:val="00A766C9"/>
    <w:rsid w:val="00A8285C"/>
    <w:rsid w:val="00A82906"/>
    <w:rsid w:val="00A83045"/>
    <w:rsid w:val="00A8345F"/>
    <w:rsid w:val="00A9166A"/>
    <w:rsid w:val="00A91F58"/>
    <w:rsid w:val="00A9235C"/>
    <w:rsid w:val="00A92B9A"/>
    <w:rsid w:val="00A930D6"/>
    <w:rsid w:val="00A94762"/>
    <w:rsid w:val="00A9482A"/>
    <w:rsid w:val="00AA400B"/>
    <w:rsid w:val="00AA5A35"/>
    <w:rsid w:val="00AA5FC4"/>
    <w:rsid w:val="00AB2D89"/>
    <w:rsid w:val="00AC0DD9"/>
    <w:rsid w:val="00AC2322"/>
    <w:rsid w:val="00AC2E12"/>
    <w:rsid w:val="00AC4818"/>
    <w:rsid w:val="00AC60F6"/>
    <w:rsid w:val="00AD1EA1"/>
    <w:rsid w:val="00AD2E08"/>
    <w:rsid w:val="00AE0762"/>
    <w:rsid w:val="00AE1F3F"/>
    <w:rsid w:val="00AE2E06"/>
    <w:rsid w:val="00AE379E"/>
    <w:rsid w:val="00AE62D3"/>
    <w:rsid w:val="00AE67CE"/>
    <w:rsid w:val="00AE7C19"/>
    <w:rsid w:val="00AF06A9"/>
    <w:rsid w:val="00AF0D62"/>
    <w:rsid w:val="00AF1875"/>
    <w:rsid w:val="00AF203F"/>
    <w:rsid w:val="00AF27F4"/>
    <w:rsid w:val="00AF2B7E"/>
    <w:rsid w:val="00AF39A8"/>
    <w:rsid w:val="00AF41F5"/>
    <w:rsid w:val="00AF4BEF"/>
    <w:rsid w:val="00AF522B"/>
    <w:rsid w:val="00AF5790"/>
    <w:rsid w:val="00AF72C8"/>
    <w:rsid w:val="00B00539"/>
    <w:rsid w:val="00B0150B"/>
    <w:rsid w:val="00B0290B"/>
    <w:rsid w:val="00B04841"/>
    <w:rsid w:val="00B0595D"/>
    <w:rsid w:val="00B1017D"/>
    <w:rsid w:val="00B12408"/>
    <w:rsid w:val="00B127B5"/>
    <w:rsid w:val="00B131F1"/>
    <w:rsid w:val="00B172E3"/>
    <w:rsid w:val="00B20137"/>
    <w:rsid w:val="00B25453"/>
    <w:rsid w:val="00B31AD6"/>
    <w:rsid w:val="00B42755"/>
    <w:rsid w:val="00B43583"/>
    <w:rsid w:val="00B4371F"/>
    <w:rsid w:val="00B45421"/>
    <w:rsid w:val="00B46333"/>
    <w:rsid w:val="00B466F1"/>
    <w:rsid w:val="00B46A71"/>
    <w:rsid w:val="00B46FDE"/>
    <w:rsid w:val="00B47CB1"/>
    <w:rsid w:val="00B5082C"/>
    <w:rsid w:val="00B5231C"/>
    <w:rsid w:val="00B52E58"/>
    <w:rsid w:val="00B545F8"/>
    <w:rsid w:val="00B553A1"/>
    <w:rsid w:val="00B56040"/>
    <w:rsid w:val="00B56B40"/>
    <w:rsid w:val="00B57D10"/>
    <w:rsid w:val="00B6055F"/>
    <w:rsid w:val="00B609F7"/>
    <w:rsid w:val="00B62DDE"/>
    <w:rsid w:val="00B64EEB"/>
    <w:rsid w:val="00B65422"/>
    <w:rsid w:val="00B72D48"/>
    <w:rsid w:val="00B73749"/>
    <w:rsid w:val="00B8117C"/>
    <w:rsid w:val="00B81435"/>
    <w:rsid w:val="00B826D5"/>
    <w:rsid w:val="00B8369A"/>
    <w:rsid w:val="00B870D8"/>
    <w:rsid w:val="00B87406"/>
    <w:rsid w:val="00B87D97"/>
    <w:rsid w:val="00B91F6C"/>
    <w:rsid w:val="00BA2371"/>
    <w:rsid w:val="00BA354E"/>
    <w:rsid w:val="00BA3E1B"/>
    <w:rsid w:val="00BA6F01"/>
    <w:rsid w:val="00BB18DD"/>
    <w:rsid w:val="00BB223C"/>
    <w:rsid w:val="00BB4325"/>
    <w:rsid w:val="00BB485E"/>
    <w:rsid w:val="00BB4AA2"/>
    <w:rsid w:val="00BC0D01"/>
    <w:rsid w:val="00BC0EF2"/>
    <w:rsid w:val="00BC1885"/>
    <w:rsid w:val="00BC7FA7"/>
    <w:rsid w:val="00BE0488"/>
    <w:rsid w:val="00BE5CAC"/>
    <w:rsid w:val="00BF082C"/>
    <w:rsid w:val="00BF29AE"/>
    <w:rsid w:val="00BF3A9D"/>
    <w:rsid w:val="00BF5F46"/>
    <w:rsid w:val="00C01D2B"/>
    <w:rsid w:val="00C05679"/>
    <w:rsid w:val="00C06062"/>
    <w:rsid w:val="00C11C86"/>
    <w:rsid w:val="00C155C8"/>
    <w:rsid w:val="00C228CF"/>
    <w:rsid w:val="00C234F1"/>
    <w:rsid w:val="00C23BAB"/>
    <w:rsid w:val="00C2508F"/>
    <w:rsid w:val="00C27757"/>
    <w:rsid w:val="00C3063F"/>
    <w:rsid w:val="00C32650"/>
    <w:rsid w:val="00C3640F"/>
    <w:rsid w:val="00C36968"/>
    <w:rsid w:val="00C40499"/>
    <w:rsid w:val="00C40E76"/>
    <w:rsid w:val="00C430F5"/>
    <w:rsid w:val="00C44E15"/>
    <w:rsid w:val="00C45CAD"/>
    <w:rsid w:val="00C474AA"/>
    <w:rsid w:val="00C50663"/>
    <w:rsid w:val="00C518BE"/>
    <w:rsid w:val="00C5424F"/>
    <w:rsid w:val="00C54B09"/>
    <w:rsid w:val="00C57130"/>
    <w:rsid w:val="00C636D5"/>
    <w:rsid w:val="00C64B02"/>
    <w:rsid w:val="00C67679"/>
    <w:rsid w:val="00C705CC"/>
    <w:rsid w:val="00C7067D"/>
    <w:rsid w:val="00C74F94"/>
    <w:rsid w:val="00C75365"/>
    <w:rsid w:val="00C8079C"/>
    <w:rsid w:val="00C84C55"/>
    <w:rsid w:val="00C84D31"/>
    <w:rsid w:val="00C87A61"/>
    <w:rsid w:val="00C918CD"/>
    <w:rsid w:val="00C929D0"/>
    <w:rsid w:val="00C94849"/>
    <w:rsid w:val="00C9486C"/>
    <w:rsid w:val="00C954D9"/>
    <w:rsid w:val="00C956E8"/>
    <w:rsid w:val="00CA275D"/>
    <w:rsid w:val="00CA3F48"/>
    <w:rsid w:val="00CB0440"/>
    <w:rsid w:val="00CB273A"/>
    <w:rsid w:val="00CB6F19"/>
    <w:rsid w:val="00CC05B2"/>
    <w:rsid w:val="00CC0BA4"/>
    <w:rsid w:val="00CC1EEB"/>
    <w:rsid w:val="00CC6F42"/>
    <w:rsid w:val="00CD6502"/>
    <w:rsid w:val="00CD6E71"/>
    <w:rsid w:val="00CE185A"/>
    <w:rsid w:val="00CE25ED"/>
    <w:rsid w:val="00CF0352"/>
    <w:rsid w:val="00CF0415"/>
    <w:rsid w:val="00CF18D2"/>
    <w:rsid w:val="00CF2136"/>
    <w:rsid w:val="00CF2DBB"/>
    <w:rsid w:val="00CF608C"/>
    <w:rsid w:val="00CF70C8"/>
    <w:rsid w:val="00D00515"/>
    <w:rsid w:val="00D01090"/>
    <w:rsid w:val="00D0122E"/>
    <w:rsid w:val="00D02AF6"/>
    <w:rsid w:val="00D045F7"/>
    <w:rsid w:val="00D05B3A"/>
    <w:rsid w:val="00D07180"/>
    <w:rsid w:val="00D10908"/>
    <w:rsid w:val="00D12370"/>
    <w:rsid w:val="00D126B3"/>
    <w:rsid w:val="00D13FEE"/>
    <w:rsid w:val="00D14D47"/>
    <w:rsid w:val="00D2071A"/>
    <w:rsid w:val="00D228FD"/>
    <w:rsid w:val="00D24BB3"/>
    <w:rsid w:val="00D258B6"/>
    <w:rsid w:val="00D26ADA"/>
    <w:rsid w:val="00D33477"/>
    <w:rsid w:val="00D34167"/>
    <w:rsid w:val="00D34AA3"/>
    <w:rsid w:val="00D36CE6"/>
    <w:rsid w:val="00D379D5"/>
    <w:rsid w:val="00D40748"/>
    <w:rsid w:val="00D41FE7"/>
    <w:rsid w:val="00D42465"/>
    <w:rsid w:val="00D43418"/>
    <w:rsid w:val="00D452C8"/>
    <w:rsid w:val="00D46EC0"/>
    <w:rsid w:val="00D5361E"/>
    <w:rsid w:val="00D54570"/>
    <w:rsid w:val="00D55CA5"/>
    <w:rsid w:val="00D55FB9"/>
    <w:rsid w:val="00D567C0"/>
    <w:rsid w:val="00D57F60"/>
    <w:rsid w:val="00D61326"/>
    <w:rsid w:val="00D64D98"/>
    <w:rsid w:val="00D66583"/>
    <w:rsid w:val="00D66FED"/>
    <w:rsid w:val="00D67889"/>
    <w:rsid w:val="00D67C8D"/>
    <w:rsid w:val="00D7491E"/>
    <w:rsid w:val="00D803DD"/>
    <w:rsid w:val="00D80F05"/>
    <w:rsid w:val="00D8237F"/>
    <w:rsid w:val="00D85D7B"/>
    <w:rsid w:val="00D863F0"/>
    <w:rsid w:val="00D86BC6"/>
    <w:rsid w:val="00D9028D"/>
    <w:rsid w:val="00D91FBA"/>
    <w:rsid w:val="00D921E0"/>
    <w:rsid w:val="00D94664"/>
    <w:rsid w:val="00D95D42"/>
    <w:rsid w:val="00D9730C"/>
    <w:rsid w:val="00D9756C"/>
    <w:rsid w:val="00DA7DD5"/>
    <w:rsid w:val="00DB0AE6"/>
    <w:rsid w:val="00DB115F"/>
    <w:rsid w:val="00DB1C3D"/>
    <w:rsid w:val="00DB1EEA"/>
    <w:rsid w:val="00DB2090"/>
    <w:rsid w:val="00DB2489"/>
    <w:rsid w:val="00DB4D4A"/>
    <w:rsid w:val="00DB5526"/>
    <w:rsid w:val="00DB7484"/>
    <w:rsid w:val="00DC063D"/>
    <w:rsid w:val="00DC0D1A"/>
    <w:rsid w:val="00DC4B96"/>
    <w:rsid w:val="00DC4DF4"/>
    <w:rsid w:val="00DC5C18"/>
    <w:rsid w:val="00DD3134"/>
    <w:rsid w:val="00DD6325"/>
    <w:rsid w:val="00DD6A9D"/>
    <w:rsid w:val="00DE1912"/>
    <w:rsid w:val="00DF1EF7"/>
    <w:rsid w:val="00DF3C94"/>
    <w:rsid w:val="00DF4A05"/>
    <w:rsid w:val="00DF726D"/>
    <w:rsid w:val="00DF7290"/>
    <w:rsid w:val="00E008F9"/>
    <w:rsid w:val="00E00F38"/>
    <w:rsid w:val="00E021B8"/>
    <w:rsid w:val="00E04ED6"/>
    <w:rsid w:val="00E06CCC"/>
    <w:rsid w:val="00E15F01"/>
    <w:rsid w:val="00E16DE2"/>
    <w:rsid w:val="00E176BE"/>
    <w:rsid w:val="00E179CD"/>
    <w:rsid w:val="00E20162"/>
    <w:rsid w:val="00E20C27"/>
    <w:rsid w:val="00E27A44"/>
    <w:rsid w:val="00E30452"/>
    <w:rsid w:val="00E32A87"/>
    <w:rsid w:val="00E33E99"/>
    <w:rsid w:val="00E36D6C"/>
    <w:rsid w:val="00E37BF9"/>
    <w:rsid w:val="00E42F5D"/>
    <w:rsid w:val="00E43F1C"/>
    <w:rsid w:val="00E44776"/>
    <w:rsid w:val="00E4516B"/>
    <w:rsid w:val="00E46410"/>
    <w:rsid w:val="00E4671A"/>
    <w:rsid w:val="00E46D3A"/>
    <w:rsid w:val="00E53187"/>
    <w:rsid w:val="00E53A5D"/>
    <w:rsid w:val="00E53AE4"/>
    <w:rsid w:val="00E542C3"/>
    <w:rsid w:val="00E5556A"/>
    <w:rsid w:val="00E56677"/>
    <w:rsid w:val="00E64139"/>
    <w:rsid w:val="00E64503"/>
    <w:rsid w:val="00E65ACC"/>
    <w:rsid w:val="00E668B3"/>
    <w:rsid w:val="00E72C8F"/>
    <w:rsid w:val="00E73610"/>
    <w:rsid w:val="00E76295"/>
    <w:rsid w:val="00E76654"/>
    <w:rsid w:val="00E7791D"/>
    <w:rsid w:val="00E81CE2"/>
    <w:rsid w:val="00E910FB"/>
    <w:rsid w:val="00E92299"/>
    <w:rsid w:val="00E970C9"/>
    <w:rsid w:val="00E979E3"/>
    <w:rsid w:val="00EA08F2"/>
    <w:rsid w:val="00EA0BFB"/>
    <w:rsid w:val="00EA0E9C"/>
    <w:rsid w:val="00EA1AE6"/>
    <w:rsid w:val="00EA2A7D"/>
    <w:rsid w:val="00EA31EE"/>
    <w:rsid w:val="00EA3656"/>
    <w:rsid w:val="00EA3B9F"/>
    <w:rsid w:val="00EA3C8D"/>
    <w:rsid w:val="00EA50B4"/>
    <w:rsid w:val="00EA5782"/>
    <w:rsid w:val="00EB0417"/>
    <w:rsid w:val="00EB42E0"/>
    <w:rsid w:val="00EB606B"/>
    <w:rsid w:val="00EB6FDE"/>
    <w:rsid w:val="00EB71BD"/>
    <w:rsid w:val="00EB74A1"/>
    <w:rsid w:val="00EC28B9"/>
    <w:rsid w:val="00EC33B8"/>
    <w:rsid w:val="00EC4617"/>
    <w:rsid w:val="00EC4DDD"/>
    <w:rsid w:val="00EC68A6"/>
    <w:rsid w:val="00ED1347"/>
    <w:rsid w:val="00ED2912"/>
    <w:rsid w:val="00ED4AA2"/>
    <w:rsid w:val="00ED501E"/>
    <w:rsid w:val="00ED5CC6"/>
    <w:rsid w:val="00ED749B"/>
    <w:rsid w:val="00ED79B5"/>
    <w:rsid w:val="00EE0B01"/>
    <w:rsid w:val="00EE1169"/>
    <w:rsid w:val="00EE1345"/>
    <w:rsid w:val="00EE45BE"/>
    <w:rsid w:val="00EE5D3B"/>
    <w:rsid w:val="00EE6CCB"/>
    <w:rsid w:val="00EF0986"/>
    <w:rsid w:val="00EF0E9C"/>
    <w:rsid w:val="00EF46B0"/>
    <w:rsid w:val="00EF7C26"/>
    <w:rsid w:val="00F0066A"/>
    <w:rsid w:val="00F01659"/>
    <w:rsid w:val="00F018F8"/>
    <w:rsid w:val="00F01ECB"/>
    <w:rsid w:val="00F066B1"/>
    <w:rsid w:val="00F105FF"/>
    <w:rsid w:val="00F10AAF"/>
    <w:rsid w:val="00F11D2C"/>
    <w:rsid w:val="00F120E2"/>
    <w:rsid w:val="00F16A96"/>
    <w:rsid w:val="00F20448"/>
    <w:rsid w:val="00F20A36"/>
    <w:rsid w:val="00F2154F"/>
    <w:rsid w:val="00F24081"/>
    <w:rsid w:val="00F24152"/>
    <w:rsid w:val="00F268B9"/>
    <w:rsid w:val="00F31F55"/>
    <w:rsid w:val="00F33C8F"/>
    <w:rsid w:val="00F35565"/>
    <w:rsid w:val="00F35797"/>
    <w:rsid w:val="00F36384"/>
    <w:rsid w:val="00F36B24"/>
    <w:rsid w:val="00F3710A"/>
    <w:rsid w:val="00F373D2"/>
    <w:rsid w:val="00F37776"/>
    <w:rsid w:val="00F41590"/>
    <w:rsid w:val="00F422D2"/>
    <w:rsid w:val="00F43B1B"/>
    <w:rsid w:val="00F45C16"/>
    <w:rsid w:val="00F55D6A"/>
    <w:rsid w:val="00F56F78"/>
    <w:rsid w:val="00F6199B"/>
    <w:rsid w:val="00F629C7"/>
    <w:rsid w:val="00F63A9C"/>
    <w:rsid w:val="00F67B8E"/>
    <w:rsid w:val="00F70CC8"/>
    <w:rsid w:val="00F7177B"/>
    <w:rsid w:val="00F72462"/>
    <w:rsid w:val="00F72715"/>
    <w:rsid w:val="00F73D47"/>
    <w:rsid w:val="00F74B96"/>
    <w:rsid w:val="00F751D4"/>
    <w:rsid w:val="00F80515"/>
    <w:rsid w:val="00F8168F"/>
    <w:rsid w:val="00F83543"/>
    <w:rsid w:val="00F8506B"/>
    <w:rsid w:val="00F855F7"/>
    <w:rsid w:val="00F859C5"/>
    <w:rsid w:val="00F87D41"/>
    <w:rsid w:val="00F91147"/>
    <w:rsid w:val="00F91A86"/>
    <w:rsid w:val="00F926E5"/>
    <w:rsid w:val="00F92FA4"/>
    <w:rsid w:val="00F9518A"/>
    <w:rsid w:val="00F96C07"/>
    <w:rsid w:val="00F97D49"/>
    <w:rsid w:val="00FA1A76"/>
    <w:rsid w:val="00FA21CB"/>
    <w:rsid w:val="00FA40C7"/>
    <w:rsid w:val="00FA4D12"/>
    <w:rsid w:val="00FA5D24"/>
    <w:rsid w:val="00FA7D10"/>
    <w:rsid w:val="00FA7ED2"/>
    <w:rsid w:val="00FB0761"/>
    <w:rsid w:val="00FB359A"/>
    <w:rsid w:val="00FB715E"/>
    <w:rsid w:val="00FC2A34"/>
    <w:rsid w:val="00FC6AA7"/>
    <w:rsid w:val="00FD04D0"/>
    <w:rsid w:val="00FD2D19"/>
    <w:rsid w:val="00FD4D6F"/>
    <w:rsid w:val="00FD4E3F"/>
    <w:rsid w:val="00FD789D"/>
    <w:rsid w:val="00FE60BF"/>
    <w:rsid w:val="00FE62FE"/>
    <w:rsid w:val="00FE7989"/>
    <w:rsid w:val="00FF51F3"/>
    <w:rsid w:val="00FF75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84F36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41F"/>
    <w:rPr>
      <w:rFonts w:ascii="Times New Roman" w:eastAsia="Times New Roman" w:hAnsi="Times New Roman" w:cs="Times New Roman"/>
      <w:lang w:val="en-US" w:eastAsia="en-US"/>
    </w:rPr>
  </w:style>
  <w:style w:type="paragraph" w:styleId="Heading1">
    <w:name w:val="heading 1"/>
    <w:basedOn w:val="Normal"/>
    <w:next w:val="Normal"/>
    <w:link w:val="Heading1Char"/>
    <w:qFormat/>
    <w:rsid w:val="008C4FBA"/>
    <w:pPr>
      <w:keepNext/>
      <w:keepLines/>
      <w:spacing w:before="480" w:line="288" w:lineRule="auto"/>
      <w:jc w:val="both"/>
      <w:outlineLvl w:val="0"/>
    </w:pPr>
    <w:rPr>
      <w:rFonts w:asciiTheme="majorHAnsi" w:eastAsiaTheme="majorEastAsia" w:hAnsiTheme="majorHAnsi" w:cstheme="majorBidi"/>
      <w:b/>
      <w:bCs/>
      <w:color w:val="345A8A" w:themeColor="accent1" w:themeShade="B5"/>
      <w:sz w:val="32"/>
      <w:szCs w:val="32"/>
      <w:lang w:val="nl-NL" w:eastAsia="nl-NL"/>
    </w:rPr>
  </w:style>
  <w:style w:type="paragraph" w:styleId="Heading2">
    <w:name w:val="heading 2"/>
    <w:basedOn w:val="Normal"/>
    <w:next w:val="Normal"/>
    <w:link w:val="Heading2Char"/>
    <w:qFormat/>
    <w:rsid w:val="008C4FBA"/>
    <w:pPr>
      <w:keepNext/>
      <w:spacing w:line="360" w:lineRule="exact"/>
      <w:jc w:val="both"/>
      <w:outlineLvl w:val="1"/>
    </w:pPr>
    <w:rPr>
      <w:rFonts w:ascii="Times" w:hAnsi="Times"/>
      <w:b/>
      <w:szCs w:val="20"/>
      <w:lang w:val="en-GB"/>
    </w:rPr>
  </w:style>
  <w:style w:type="paragraph" w:styleId="Heading3">
    <w:name w:val="heading 3"/>
    <w:basedOn w:val="Normal"/>
    <w:next w:val="Normal"/>
    <w:link w:val="Heading3Char"/>
    <w:unhideWhenUsed/>
    <w:qFormat/>
    <w:rsid w:val="008C4FBA"/>
    <w:pPr>
      <w:keepNext/>
      <w:keepLines/>
      <w:spacing w:before="200"/>
      <w:outlineLvl w:val="2"/>
    </w:pPr>
    <w:rPr>
      <w:rFonts w:asciiTheme="majorHAnsi" w:eastAsiaTheme="majorEastAsia" w:hAnsiTheme="majorHAnsi" w:cstheme="majorBidi"/>
      <w:b/>
      <w:bCs/>
      <w:color w:val="4F81BD" w:themeColor="accent1"/>
      <w:lang w:eastAsia="nl-NL"/>
    </w:rPr>
  </w:style>
  <w:style w:type="paragraph" w:styleId="Heading4">
    <w:name w:val="heading 4"/>
    <w:basedOn w:val="Normal"/>
    <w:next w:val="Normal"/>
    <w:link w:val="Heading4Char"/>
    <w:qFormat/>
    <w:rsid w:val="008C4FBA"/>
    <w:pPr>
      <w:keepNext/>
      <w:outlineLvl w:val="3"/>
    </w:pPr>
    <w:rPr>
      <w:rFonts w:ascii="Times" w:eastAsia="Times" w:hAnsi="Times"/>
      <w:b/>
      <w:szCs w:val="20"/>
      <w:lang w:val="nl-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4FBA"/>
    <w:rPr>
      <w:rFonts w:asciiTheme="majorHAnsi" w:eastAsiaTheme="majorEastAsia" w:hAnsiTheme="majorHAnsi" w:cstheme="majorBidi"/>
      <w:b/>
      <w:bCs/>
      <w:color w:val="345A8A" w:themeColor="accent1" w:themeShade="B5"/>
      <w:sz w:val="32"/>
      <w:szCs w:val="32"/>
      <w:lang w:val="nl-NL"/>
    </w:rPr>
  </w:style>
  <w:style w:type="character" w:customStyle="1" w:styleId="Heading2Char">
    <w:name w:val="Heading 2 Char"/>
    <w:basedOn w:val="DefaultParagraphFont"/>
    <w:link w:val="Heading2"/>
    <w:rsid w:val="008C4FBA"/>
    <w:rPr>
      <w:rFonts w:ascii="Times" w:eastAsia="Times New Roman" w:hAnsi="Times" w:cs="Times New Roman"/>
      <w:b/>
      <w:szCs w:val="20"/>
      <w:lang w:eastAsia="en-US"/>
    </w:rPr>
  </w:style>
  <w:style w:type="character" w:customStyle="1" w:styleId="Heading3Char">
    <w:name w:val="Heading 3 Char"/>
    <w:basedOn w:val="DefaultParagraphFont"/>
    <w:link w:val="Heading3"/>
    <w:rsid w:val="008C4FBA"/>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rsid w:val="008C4FBA"/>
    <w:rPr>
      <w:rFonts w:ascii="Times" w:eastAsia="Times" w:hAnsi="Times" w:cs="Times New Roman"/>
      <w:b/>
      <w:szCs w:val="20"/>
      <w:lang w:val="nl-NL" w:eastAsia="en-US"/>
    </w:rPr>
  </w:style>
  <w:style w:type="paragraph" w:customStyle="1" w:styleId="Andereparagrafen">
    <w:name w:val="Andere paragrafen"/>
    <w:basedOn w:val="Normal"/>
    <w:link w:val="AndereparagrafenChar"/>
    <w:qFormat/>
    <w:rsid w:val="008C4FBA"/>
    <w:pPr>
      <w:spacing w:line="288" w:lineRule="auto"/>
      <w:ind w:firstLine="284"/>
      <w:contextualSpacing/>
      <w:jc w:val="both"/>
    </w:pPr>
    <w:rPr>
      <w:rFonts w:ascii="Gentium" w:hAnsi="Gentium" w:cs="Arial"/>
      <w:sz w:val="25"/>
      <w:lang w:val="nl-NL" w:eastAsia="nl-NL"/>
    </w:rPr>
  </w:style>
  <w:style w:type="character" w:customStyle="1" w:styleId="AndereparagrafenChar">
    <w:name w:val="Andere paragrafen Char"/>
    <w:basedOn w:val="DefaultParagraphFont"/>
    <w:link w:val="Andereparagrafen"/>
    <w:rsid w:val="008C4FBA"/>
    <w:rPr>
      <w:rFonts w:ascii="Gentium" w:eastAsia="Times New Roman" w:hAnsi="Gentium" w:cs="Arial"/>
      <w:sz w:val="25"/>
      <w:lang w:val="nl-NL"/>
    </w:rPr>
  </w:style>
  <w:style w:type="paragraph" w:customStyle="1" w:styleId="1steParagraaf">
    <w:name w:val="1ste Paragraaf"/>
    <w:basedOn w:val="Normal"/>
    <w:next w:val="Andereparagrafen"/>
    <w:link w:val="1steParagraafChar"/>
    <w:qFormat/>
    <w:rsid w:val="008C4FBA"/>
    <w:pPr>
      <w:spacing w:before="200" w:line="288" w:lineRule="auto"/>
      <w:jc w:val="both"/>
    </w:pPr>
    <w:rPr>
      <w:rFonts w:ascii="Gentium" w:hAnsi="Gentium" w:cs="Arial"/>
      <w:sz w:val="25"/>
      <w:lang w:val="nl-NL" w:eastAsia="nl-NL"/>
    </w:rPr>
  </w:style>
  <w:style w:type="character" w:customStyle="1" w:styleId="1steParagraafChar">
    <w:name w:val="1ste Paragraaf Char"/>
    <w:basedOn w:val="DefaultParagraphFont"/>
    <w:link w:val="1steParagraaf"/>
    <w:rsid w:val="008C4FBA"/>
    <w:rPr>
      <w:rFonts w:ascii="Gentium" w:eastAsia="Times New Roman" w:hAnsi="Gentium" w:cs="Arial"/>
      <w:sz w:val="25"/>
      <w:lang w:val="nl-NL"/>
    </w:rPr>
  </w:style>
  <w:style w:type="paragraph" w:styleId="Footer">
    <w:name w:val="footer"/>
    <w:basedOn w:val="Normal"/>
    <w:link w:val="FooterChar"/>
    <w:rsid w:val="008C4FBA"/>
    <w:pPr>
      <w:tabs>
        <w:tab w:val="center" w:pos="4536"/>
        <w:tab w:val="right" w:pos="9072"/>
      </w:tabs>
      <w:spacing w:line="288" w:lineRule="auto"/>
      <w:contextualSpacing/>
      <w:jc w:val="both"/>
    </w:pPr>
    <w:rPr>
      <w:rFonts w:ascii="Gentium" w:hAnsi="Gentium"/>
      <w:sz w:val="20"/>
      <w:lang w:val="nl-NL" w:eastAsia="nl-NL"/>
    </w:rPr>
  </w:style>
  <w:style w:type="character" w:customStyle="1" w:styleId="FooterChar">
    <w:name w:val="Footer Char"/>
    <w:basedOn w:val="DefaultParagraphFont"/>
    <w:link w:val="Footer"/>
    <w:rsid w:val="008C4FBA"/>
    <w:rPr>
      <w:rFonts w:ascii="Gentium" w:eastAsia="Times New Roman" w:hAnsi="Gentium" w:cs="Times New Roman"/>
      <w:sz w:val="20"/>
      <w:lang w:val="nl-NL"/>
    </w:rPr>
  </w:style>
  <w:style w:type="paragraph" w:customStyle="1" w:styleId="Kop1OngenummerdNOTOC">
    <w:name w:val="Kop 1 Ongenummerd NOTOC"/>
    <w:basedOn w:val="Heading1"/>
    <w:next w:val="1steParagraaf"/>
    <w:link w:val="Kop1OngenummerdNOTOCChar"/>
    <w:unhideWhenUsed/>
    <w:qFormat/>
    <w:rsid w:val="008C4FBA"/>
    <w:pPr>
      <w:keepLines w:val="0"/>
      <w:tabs>
        <w:tab w:val="left" w:pos="2244"/>
      </w:tabs>
      <w:spacing w:before="2040" w:after="1100"/>
      <w:contextualSpacing/>
      <w:jc w:val="left"/>
    </w:pPr>
    <w:rPr>
      <w:rFonts w:ascii="Gentium" w:eastAsia="Times New Roman" w:hAnsi="Gentium" w:cs="Arial"/>
      <w:bCs w:val="0"/>
      <w:kern w:val="40"/>
      <w:sz w:val="43"/>
    </w:rPr>
  </w:style>
  <w:style w:type="character" w:customStyle="1" w:styleId="Kop1OngenummerdNOTOCChar">
    <w:name w:val="Kop 1 Ongenummerd NOTOC Char"/>
    <w:basedOn w:val="Heading1Char"/>
    <w:link w:val="Kop1OngenummerdNOTOC"/>
    <w:rsid w:val="008C4FBA"/>
    <w:rPr>
      <w:rFonts w:ascii="Gentium" w:eastAsia="Times New Roman" w:hAnsi="Gentium" w:cs="Arial"/>
      <w:b/>
      <w:bCs w:val="0"/>
      <w:color w:val="345A8A" w:themeColor="accent1" w:themeShade="B5"/>
      <w:kern w:val="40"/>
      <w:sz w:val="43"/>
      <w:szCs w:val="32"/>
      <w:lang w:val="nl-NL"/>
    </w:rPr>
  </w:style>
  <w:style w:type="paragraph" w:customStyle="1" w:styleId="10pFont">
    <w:name w:val="10p Font"/>
    <w:basedOn w:val="Normal"/>
    <w:next w:val="1steParagraaf"/>
    <w:uiPriority w:val="1"/>
    <w:qFormat/>
    <w:rsid w:val="008C4FBA"/>
    <w:pPr>
      <w:spacing w:line="288" w:lineRule="auto"/>
      <w:contextualSpacing/>
      <w:jc w:val="both"/>
    </w:pPr>
    <w:rPr>
      <w:rFonts w:ascii="Gentium" w:hAnsi="Gentium"/>
      <w:sz w:val="23"/>
      <w:lang w:val="en-GB" w:eastAsia="nl-NL"/>
    </w:rPr>
  </w:style>
  <w:style w:type="paragraph" w:styleId="NormalWeb">
    <w:name w:val="Normal (Web)"/>
    <w:basedOn w:val="Normal"/>
    <w:uiPriority w:val="99"/>
    <w:unhideWhenUsed/>
    <w:rsid w:val="008C4FBA"/>
    <w:pPr>
      <w:spacing w:before="100" w:beforeAutospacing="1" w:after="100" w:afterAutospacing="1"/>
    </w:pPr>
    <w:rPr>
      <w:rFonts w:ascii="Times" w:hAnsi="Times"/>
      <w:sz w:val="20"/>
      <w:szCs w:val="20"/>
      <w:lang w:val="nl-BE" w:eastAsia="nl-NL"/>
    </w:rPr>
  </w:style>
  <w:style w:type="paragraph" w:styleId="BalloonText">
    <w:name w:val="Balloon Text"/>
    <w:basedOn w:val="Normal"/>
    <w:link w:val="BalloonTextChar"/>
    <w:uiPriority w:val="99"/>
    <w:semiHidden/>
    <w:unhideWhenUsed/>
    <w:rsid w:val="008C4F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4FBA"/>
    <w:rPr>
      <w:rFonts w:ascii="Lucida Grande" w:eastAsia="Times New Roman" w:hAnsi="Lucida Grande" w:cs="Lucida Grande"/>
      <w:sz w:val="18"/>
      <w:szCs w:val="18"/>
      <w:lang w:val="nl-NL"/>
    </w:rPr>
  </w:style>
  <w:style w:type="paragraph" w:customStyle="1" w:styleId="Default">
    <w:name w:val="Default"/>
    <w:rsid w:val="008C4FBA"/>
    <w:pPr>
      <w:autoSpaceDE w:val="0"/>
      <w:autoSpaceDN w:val="0"/>
      <w:adjustRightInd w:val="0"/>
    </w:pPr>
    <w:rPr>
      <w:rFonts w:ascii="Verdana" w:eastAsiaTheme="minorHAnsi" w:hAnsi="Verdana" w:cs="Verdana"/>
      <w:color w:val="000000"/>
      <w:lang w:val="nl-BE" w:eastAsia="en-US"/>
    </w:rPr>
  </w:style>
  <w:style w:type="paragraph" w:styleId="ListParagraph">
    <w:name w:val="List Paragraph"/>
    <w:basedOn w:val="Normal"/>
    <w:uiPriority w:val="34"/>
    <w:qFormat/>
    <w:rsid w:val="008C4FBA"/>
    <w:pPr>
      <w:ind w:left="720"/>
      <w:contextualSpacing/>
    </w:pPr>
    <w:rPr>
      <w:rFonts w:ascii="Times" w:eastAsia="Times" w:hAnsi="Times"/>
      <w:szCs w:val="20"/>
      <w:lang w:val="nl-NL"/>
    </w:rPr>
  </w:style>
  <w:style w:type="character" w:styleId="PageNumber">
    <w:name w:val="page number"/>
    <w:basedOn w:val="DefaultParagraphFont"/>
    <w:unhideWhenUsed/>
    <w:rsid w:val="008C4FBA"/>
  </w:style>
  <w:style w:type="paragraph" w:styleId="FootnoteText">
    <w:name w:val="footnote text"/>
    <w:basedOn w:val="Normal"/>
    <w:link w:val="FootnoteTextChar"/>
    <w:unhideWhenUsed/>
    <w:rsid w:val="008C4FBA"/>
    <w:rPr>
      <w:rFonts w:asciiTheme="minorHAnsi" w:eastAsiaTheme="minorEastAsia" w:hAnsiTheme="minorHAnsi" w:cstheme="minorBidi"/>
      <w:lang w:eastAsia="nl-NL"/>
    </w:rPr>
  </w:style>
  <w:style w:type="character" w:customStyle="1" w:styleId="FootnoteTextChar">
    <w:name w:val="Footnote Text Char"/>
    <w:basedOn w:val="DefaultParagraphFont"/>
    <w:link w:val="FootnoteText"/>
    <w:rsid w:val="008C4FBA"/>
    <w:rPr>
      <w:lang w:val="en-US"/>
    </w:rPr>
  </w:style>
  <w:style w:type="character" w:styleId="FootnoteReference">
    <w:name w:val="footnote reference"/>
    <w:basedOn w:val="DefaultParagraphFont"/>
    <w:unhideWhenUsed/>
    <w:rsid w:val="008C4FBA"/>
    <w:rPr>
      <w:vertAlign w:val="superscript"/>
    </w:rPr>
  </w:style>
  <w:style w:type="character" w:styleId="Hyperlink">
    <w:name w:val="Hyperlink"/>
    <w:basedOn w:val="DefaultParagraphFont"/>
    <w:unhideWhenUsed/>
    <w:rsid w:val="008C4FBA"/>
    <w:rPr>
      <w:color w:val="0000FF" w:themeColor="hyperlink"/>
      <w:u w:val="single"/>
    </w:rPr>
  </w:style>
  <w:style w:type="paragraph" w:customStyle="1" w:styleId="Kop3OngenummerdNOTOC">
    <w:name w:val="Kop 3 Ongenummerd NOTOC"/>
    <w:basedOn w:val="Heading3"/>
    <w:next w:val="1steParagraaf"/>
    <w:link w:val="Kop3OngenummerdNOTOCChar"/>
    <w:unhideWhenUsed/>
    <w:qFormat/>
    <w:rsid w:val="008C4FBA"/>
    <w:pPr>
      <w:keepLines w:val="0"/>
      <w:spacing w:before="560" w:after="280" w:line="288" w:lineRule="auto"/>
      <w:contextualSpacing/>
    </w:pPr>
    <w:rPr>
      <w:rFonts w:ascii="Gentium" w:eastAsia="Times New Roman" w:hAnsi="Gentium" w:cs="Times New Roman"/>
      <w:bCs w:val="0"/>
      <w:noProof/>
      <w:color w:val="auto"/>
      <w:sz w:val="30"/>
      <w:szCs w:val="26"/>
      <w:lang w:val="nl-BE"/>
    </w:rPr>
  </w:style>
  <w:style w:type="character" w:customStyle="1" w:styleId="Kop3OngenummerdNOTOCChar">
    <w:name w:val="Kop 3 Ongenummerd NOTOC Char"/>
    <w:basedOn w:val="DefaultParagraphFont"/>
    <w:link w:val="Kop3OngenummerdNOTOC"/>
    <w:rsid w:val="008C4FBA"/>
    <w:rPr>
      <w:rFonts w:ascii="Gentium" w:eastAsia="Times New Roman" w:hAnsi="Gentium" w:cs="Times New Roman"/>
      <w:b/>
      <w:noProof/>
      <w:sz w:val="30"/>
      <w:szCs w:val="26"/>
      <w:lang w:val="nl-BE"/>
    </w:rPr>
  </w:style>
  <w:style w:type="table" w:styleId="TableGrid">
    <w:name w:val="Table Grid"/>
    <w:basedOn w:val="TableNormal"/>
    <w:uiPriority w:val="59"/>
    <w:rsid w:val="008C4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4FBA"/>
    <w:rPr>
      <w:sz w:val="18"/>
      <w:szCs w:val="18"/>
    </w:rPr>
  </w:style>
  <w:style w:type="paragraph" w:styleId="CommentText">
    <w:name w:val="annotation text"/>
    <w:basedOn w:val="Normal"/>
    <w:link w:val="CommentTextChar"/>
    <w:uiPriority w:val="99"/>
    <w:unhideWhenUsed/>
    <w:rsid w:val="008C4FBA"/>
    <w:rPr>
      <w:rFonts w:asciiTheme="minorHAnsi" w:eastAsiaTheme="minorEastAsia" w:hAnsiTheme="minorHAnsi" w:cstheme="minorBidi"/>
      <w:lang w:eastAsia="nl-NL"/>
    </w:rPr>
  </w:style>
  <w:style w:type="character" w:customStyle="1" w:styleId="CommentTextChar">
    <w:name w:val="Comment Text Char"/>
    <w:basedOn w:val="DefaultParagraphFont"/>
    <w:link w:val="CommentText"/>
    <w:uiPriority w:val="99"/>
    <w:rsid w:val="008C4FBA"/>
    <w:rPr>
      <w:lang w:val="en-US"/>
    </w:rPr>
  </w:style>
  <w:style w:type="paragraph" w:styleId="CommentSubject">
    <w:name w:val="annotation subject"/>
    <w:basedOn w:val="CommentText"/>
    <w:next w:val="CommentText"/>
    <w:link w:val="CommentSubjectChar"/>
    <w:uiPriority w:val="99"/>
    <w:semiHidden/>
    <w:unhideWhenUsed/>
    <w:rsid w:val="008C4FBA"/>
    <w:rPr>
      <w:b/>
      <w:bCs/>
      <w:sz w:val="20"/>
      <w:szCs w:val="20"/>
    </w:rPr>
  </w:style>
  <w:style w:type="character" w:customStyle="1" w:styleId="CommentSubjectChar">
    <w:name w:val="Comment Subject Char"/>
    <w:basedOn w:val="CommentTextChar"/>
    <w:link w:val="CommentSubject"/>
    <w:uiPriority w:val="99"/>
    <w:semiHidden/>
    <w:rsid w:val="008C4FBA"/>
    <w:rPr>
      <w:b/>
      <w:bCs/>
      <w:sz w:val="20"/>
      <w:szCs w:val="20"/>
      <w:lang w:val="en-US"/>
    </w:rPr>
  </w:style>
  <w:style w:type="character" w:styleId="FollowedHyperlink">
    <w:name w:val="FollowedHyperlink"/>
    <w:basedOn w:val="DefaultParagraphFont"/>
    <w:unhideWhenUsed/>
    <w:rsid w:val="008C4FBA"/>
    <w:rPr>
      <w:color w:val="800080" w:themeColor="followedHyperlink"/>
      <w:u w:val="single"/>
    </w:rPr>
  </w:style>
  <w:style w:type="paragraph" w:styleId="BodyText">
    <w:name w:val="Body Text"/>
    <w:basedOn w:val="Normal"/>
    <w:link w:val="BodyTextChar"/>
    <w:rsid w:val="008C4FBA"/>
    <w:pPr>
      <w:tabs>
        <w:tab w:val="left" w:pos="280"/>
        <w:tab w:val="left" w:pos="560"/>
        <w:tab w:val="left" w:pos="9539"/>
      </w:tabs>
      <w:spacing w:line="360" w:lineRule="atLeast"/>
      <w:ind w:right="-920"/>
    </w:pPr>
    <w:rPr>
      <w:rFonts w:ascii="Palatino" w:hAnsi="Palatino"/>
      <w:szCs w:val="20"/>
    </w:rPr>
  </w:style>
  <w:style w:type="character" w:customStyle="1" w:styleId="BodyTextChar">
    <w:name w:val="Body Text Char"/>
    <w:basedOn w:val="DefaultParagraphFont"/>
    <w:link w:val="BodyText"/>
    <w:rsid w:val="008C4FBA"/>
    <w:rPr>
      <w:rFonts w:ascii="Palatino" w:eastAsia="Times New Roman" w:hAnsi="Palatino" w:cs="Times New Roman"/>
      <w:szCs w:val="20"/>
      <w:lang w:val="en-US" w:eastAsia="en-US"/>
    </w:rPr>
  </w:style>
  <w:style w:type="character" w:customStyle="1" w:styleId="TekstopmerkingTeken1">
    <w:name w:val="Tekst opmerking Teken1"/>
    <w:basedOn w:val="DefaultParagraphFont"/>
    <w:uiPriority w:val="99"/>
    <w:semiHidden/>
    <w:rsid w:val="008C4FBA"/>
    <w:rPr>
      <w:rFonts w:ascii="Gentium" w:eastAsia="Times New Roman" w:hAnsi="Gentium" w:cs="Times New Roman"/>
      <w:lang w:val="nl-NL"/>
    </w:rPr>
  </w:style>
  <w:style w:type="paragraph" w:styleId="Header">
    <w:name w:val="header"/>
    <w:basedOn w:val="Normal"/>
    <w:link w:val="HeaderChar"/>
    <w:rsid w:val="008C4FBA"/>
    <w:pPr>
      <w:tabs>
        <w:tab w:val="center" w:pos="4320"/>
        <w:tab w:val="right" w:pos="8640"/>
      </w:tabs>
    </w:pPr>
    <w:rPr>
      <w:rFonts w:ascii="Times" w:hAnsi="Times"/>
      <w:szCs w:val="20"/>
      <w:lang w:val="en-GB"/>
    </w:rPr>
  </w:style>
  <w:style w:type="character" w:customStyle="1" w:styleId="HeaderChar">
    <w:name w:val="Header Char"/>
    <w:basedOn w:val="DefaultParagraphFont"/>
    <w:link w:val="Header"/>
    <w:rsid w:val="008C4FBA"/>
    <w:rPr>
      <w:rFonts w:ascii="Times" w:eastAsia="Times New Roman" w:hAnsi="Times" w:cs="Times New Roman"/>
      <w:szCs w:val="20"/>
      <w:lang w:eastAsia="en-US"/>
    </w:rPr>
  </w:style>
  <w:style w:type="paragraph" w:styleId="BodyText2">
    <w:name w:val="Body Text 2"/>
    <w:basedOn w:val="Normal"/>
    <w:link w:val="BodyText2Char"/>
    <w:rsid w:val="008C4FBA"/>
    <w:pPr>
      <w:framePr w:hSpace="181" w:vSpace="181" w:wrap="around" w:vAnchor="text" w:hAnchor="text" w:y="1"/>
      <w:spacing w:line="480" w:lineRule="auto"/>
    </w:pPr>
    <w:rPr>
      <w:rFonts w:ascii="Palatino" w:hAnsi="Palatino"/>
      <w:sz w:val="22"/>
      <w:szCs w:val="20"/>
      <w:lang w:val="en-GB"/>
    </w:rPr>
  </w:style>
  <w:style w:type="character" w:customStyle="1" w:styleId="BodyText2Char">
    <w:name w:val="Body Text 2 Char"/>
    <w:basedOn w:val="DefaultParagraphFont"/>
    <w:link w:val="BodyText2"/>
    <w:rsid w:val="008C4FBA"/>
    <w:rPr>
      <w:rFonts w:ascii="Palatino" w:eastAsia="Times New Roman" w:hAnsi="Palatino" w:cs="Times New Roman"/>
      <w:sz w:val="22"/>
      <w:szCs w:val="20"/>
      <w:lang w:eastAsia="en-US"/>
    </w:rPr>
  </w:style>
  <w:style w:type="paragraph" w:styleId="PlainText">
    <w:name w:val="Plain Text"/>
    <w:basedOn w:val="Normal"/>
    <w:link w:val="PlainTextChar"/>
    <w:rsid w:val="008C4FBA"/>
    <w:rPr>
      <w:rFonts w:ascii="Courier New" w:hAnsi="Courier New"/>
      <w:sz w:val="20"/>
      <w:szCs w:val="20"/>
      <w:lang w:val="it-IT"/>
    </w:rPr>
  </w:style>
  <w:style w:type="character" w:customStyle="1" w:styleId="PlainTextChar">
    <w:name w:val="Plain Text Char"/>
    <w:basedOn w:val="DefaultParagraphFont"/>
    <w:link w:val="PlainText"/>
    <w:rsid w:val="008C4FBA"/>
    <w:rPr>
      <w:rFonts w:ascii="Courier New" w:eastAsia="Times New Roman" w:hAnsi="Courier New" w:cs="Times New Roman"/>
      <w:sz w:val="20"/>
      <w:szCs w:val="20"/>
      <w:lang w:val="it-IT" w:eastAsia="en-US"/>
    </w:rPr>
  </w:style>
  <w:style w:type="paragraph" w:styleId="BodyTextIndent">
    <w:name w:val="Body Text Indent"/>
    <w:basedOn w:val="Normal"/>
    <w:link w:val="BodyTextIndentChar"/>
    <w:rsid w:val="008C4FBA"/>
    <w:pPr>
      <w:ind w:left="567"/>
      <w:jc w:val="both"/>
    </w:pPr>
    <w:rPr>
      <w:szCs w:val="20"/>
      <w:lang w:val="en-GB"/>
    </w:rPr>
  </w:style>
  <w:style w:type="character" w:customStyle="1" w:styleId="BodyTextIndentChar">
    <w:name w:val="Body Text Indent Char"/>
    <w:basedOn w:val="DefaultParagraphFont"/>
    <w:link w:val="BodyTextIndent"/>
    <w:rsid w:val="008C4FBA"/>
    <w:rPr>
      <w:rFonts w:ascii="Times New Roman" w:eastAsia="Times New Roman" w:hAnsi="Times New Roman" w:cs="Times New Roman"/>
      <w:szCs w:val="20"/>
      <w:lang w:eastAsia="en-US"/>
    </w:rPr>
  </w:style>
  <w:style w:type="paragraph" w:styleId="BodyText3">
    <w:name w:val="Body Text 3"/>
    <w:basedOn w:val="Normal"/>
    <w:link w:val="BodyText3Char"/>
    <w:rsid w:val="008C4FBA"/>
    <w:pPr>
      <w:spacing w:line="360" w:lineRule="auto"/>
      <w:ind w:right="-710"/>
      <w:jc w:val="both"/>
    </w:pPr>
    <w:rPr>
      <w:rFonts w:eastAsia="Times"/>
      <w:szCs w:val="20"/>
      <w:lang w:val="nl-NL"/>
    </w:rPr>
  </w:style>
  <w:style w:type="character" w:customStyle="1" w:styleId="BodyText3Char">
    <w:name w:val="Body Text 3 Char"/>
    <w:basedOn w:val="DefaultParagraphFont"/>
    <w:link w:val="BodyText3"/>
    <w:rsid w:val="008C4FBA"/>
    <w:rPr>
      <w:rFonts w:ascii="Times New Roman" w:eastAsia="Times" w:hAnsi="Times New Roman" w:cs="Times New Roman"/>
      <w:szCs w:val="20"/>
      <w:lang w:val="nl-NL" w:eastAsia="en-US"/>
    </w:rPr>
  </w:style>
  <w:style w:type="character" w:customStyle="1" w:styleId="DocumentMapChar">
    <w:name w:val="Document Map Char"/>
    <w:basedOn w:val="DefaultParagraphFont"/>
    <w:link w:val="DocumentMap"/>
    <w:semiHidden/>
    <w:rsid w:val="008C4FBA"/>
    <w:rPr>
      <w:rFonts w:ascii="Lucida Grande" w:eastAsia="Times" w:hAnsi="Lucida Grande" w:cs="Times New Roman"/>
      <w:shd w:val="clear" w:color="auto" w:fill="C6D5EC"/>
      <w:lang w:val="nl-NL" w:eastAsia="en-US"/>
    </w:rPr>
  </w:style>
  <w:style w:type="paragraph" w:styleId="DocumentMap">
    <w:name w:val="Document Map"/>
    <w:basedOn w:val="Normal"/>
    <w:link w:val="DocumentMapChar"/>
    <w:semiHidden/>
    <w:rsid w:val="008C4FBA"/>
    <w:pPr>
      <w:shd w:val="clear" w:color="auto" w:fill="C6D5EC"/>
    </w:pPr>
    <w:rPr>
      <w:rFonts w:ascii="Lucida Grande" w:eastAsia="Times" w:hAnsi="Lucida Grande"/>
    </w:rPr>
  </w:style>
  <w:style w:type="character" w:customStyle="1" w:styleId="DocumentstructuurTeken1">
    <w:name w:val="Documentstructuur Teken1"/>
    <w:basedOn w:val="DefaultParagraphFont"/>
    <w:uiPriority w:val="99"/>
    <w:semiHidden/>
    <w:rsid w:val="008C4FBA"/>
    <w:rPr>
      <w:rFonts w:ascii="Lucida Grande" w:eastAsia="Times New Roman" w:hAnsi="Lucida Grande" w:cs="Lucida Grande"/>
      <w:lang w:val="nl-NL"/>
    </w:rPr>
  </w:style>
  <w:style w:type="character" w:customStyle="1" w:styleId="OnderwerpvanopmerkingTeken1">
    <w:name w:val="Onderwerp van opmerking Teken1"/>
    <w:basedOn w:val="TekstopmerkingTeken1"/>
    <w:uiPriority w:val="99"/>
    <w:semiHidden/>
    <w:rsid w:val="008C4FBA"/>
    <w:rPr>
      <w:rFonts w:ascii="Gentium" w:eastAsia="Times New Roman" w:hAnsi="Gentium" w:cs="Times New Roman"/>
      <w:b/>
      <w:bCs/>
      <w:sz w:val="20"/>
      <w:szCs w:val="20"/>
      <w:lang w:val="nl-NL"/>
    </w:rPr>
  </w:style>
  <w:style w:type="paragraph" w:styleId="TOC5">
    <w:name w:val="toc 5"/>
    <w:basedOn w:val="Normal"/>
    <w:next w:val="Normal"/>
    <w:autoRedefine/>
    <w:uiPriority w:val="39"/>
    <w:unhideWhenUsed/>
    <w:rsid w:val="008C4FBA"/>
    <w:pPr>
      <w:ind w:left="960"/>
    </w:pPr>
    <w:rPr>
      <w:rFonts w:asciiTheme="minorHAnsi" w:eastAsiaTheme="minorEastAsia" w:hAnsiTheme="minorHAnsi" w:cstheme="minorBidi"/>
      <w:lang w:val="en-GB" w:eastAsia="nl-NL"/>
    </w:rPr>
  </w:style>
  <w:style w:type="paragraph" w:customStyle="1" w:styleId="Standaard1">
    <w:name w:val="Standaard1"/>
    <w:basedOn w:val="Default"/>
    <w:next w:val="Default"/>
    <w:uiPriority w:val="99"/>
    <w:rsid w:val="008C4FBA"/>
    <w:pPr>
      <w:widowControl w:val="0"/>
    </w:pPr>
    <w:rPr>
      <w:rFonts w:ascii="NEICGE+TimesNewRoman" w:eastAsiaTheme="minorEastAsia" w:hAnsi="NEICGE+TimesNewRoman" w:cs="Times New Roman"/>
      <w:color w:val="auto"/>
      <w:lang w:val="en-US" w:eastAsia="nl-NL"/>
    </w:rPr>
  </w:style>
  <w:style w:type="paragraph" w:styleId="TOC1">
    <w:name w:val="toc 1"/>
    <w:basedOn w:val="Normal"/>
    <w:next w:val="Normal"/>
    <w:autoRedefine/>
    <w:uiPriority w:val="39"/>
    <w:unhideWhenUsed/>
    <w:rsid w:val="008C4FBA"/>
    <w:rPr>
      <w:rFonts w:ascii="Cambria" w:eastAsia="MS Mincho" w:hAnsi="Cambria"/>
      <w:lang w:val="en-GB" w:eastAsia="nl-NL"/>
    </w:rPr>
  </w:style>
  <w:style w:type="paragraph" w:styleId="TOC2">
    <w:name w:val="toc 2"/>
    <w:basedOn w:val="Normal"/>
    <w:next w:val="Normal"/>
    <w:autoRedefine/>
    <w:uiPriority w:val="39"/>
    <w:unhideWhenUsed/>
    <w:rsid w:val="008C4FBA"/>
    <w:pPr>
      <w:ind w:left="240"/>
    </w:pPr>
    <w:rPr>
      <w:rFonts w:ascii="Cambria" w:eastAsia="MS Mincho" w:hAnsi="Cambria"/>
      <w:lang w:val="en-GB" w:eastAsia="nl-NL"/>
    </w:rPr>
  </w:style>
  <w:style w:type="paragraph" w:styleId="TOC3">
    <w:name w:val="toc 3"/>
    <w:basedOn w:val="Normal"/>
    <w:next w:val="Normal"/>
    <w:autoRedefine/>
    <w:uiPriority w:val="39"/>
    <w:unhideWhenUsed/>
    <w:rsid w:val="008C4FBA"/>
    <w:pPr>
      <w:ind w:left="480"/>
    </w:pPr>
    <w:rPr>
      <w:rFonts w:ascii="Cambria" w:eastAsia="MS Mincho" w:hAnsi="Cambria"/>
      <w:lang w:val="en-GB" w:eastAsia="nl-NL"/>
    </w:rPr>
  </w:style>
  <w:style w:type="paragraph" w:styleId="TOC4">
    <w:name w:val="toc 4"/>
    <w:basedOn w:val="Normal"/>
    <w:next w:val="Normal"/>
    <w:autoRedefine/>
    <w:uiPriority w:val="39"/>
    <w:unhideWhenUsed/>
    <w:rsid w:val="008C4FBA"/>
    <w:pPr>
      <w:ind w:left="720"/>
    </w:pPr>
    <w:rPr>
      <w:rFonts w:ascii="Cambria" w:eastAsia="MS Mincho" w:hAnsi="Cambria"/>
      <w:lang w:val="en-GB" w:eastAsia="nl-NL"/>
    </w:rPr>
  </w:style>
  <w:style w:type="paragraph" w:styleId="TOC6">
    <w:name w:val="toc 6"/>
    <w:basedOn w:val="Normal"/>
    <w:next w:val="Normal"/>
    <w:autoRedefine/>
    <w:uiPriority w:val="39"/>
    <w:unhideWhenUsed/>
    <w:rsid w:val="008C4FBA"/>
    <w:pPr>
      <w:ind w:left="1200"/>
    </w:pPr>
    <w:rPr>
      <w:rFonts w:ascii="Cambria" w:eastAsia="MS Mincho" w:hAnsi="Cambria"/>
      <w:lang w:val="en-GB" w:eastAsia="nl-NL"/>
    </w:rPr>
  </w:style>
  <w:style w:type="paragraph" w:styleId="TOC7">
    <w:name w:val="toc 7"/>
    <w:basedOn w:val="Normal"/>
    <w:next w:val="Normal"/>
    <w:autoRedefine/>
    <w:uiPriority w:val="39"/>
    <w:unhideWhenUsed/>
    <w:rsid w:val="008C4FBA"/>
    <w:pPr>
      <w:ind w:left="1440"/>
    </w:pPr>
    <w:rPr>
      <w:rFonts w:ascii="Cambria" w:eastAsia="MS Mincho" w:hAnsi="Cambria"/>
      <w:lang w:val="en-GB" w:eastAsia="nl-NL"/>
    </w:rPr>
  </w:style>
  <w:style w:type="paragraph" w:styleId="TOC8">
    <w:name w:val="toc 8"/>
    <w:basedOn w:val="Normal"/>
    <w:next w:val="Normal"/>
    <w:autoRedefine/>
    <w:uiPriority w:val="39"/>
    <w:unhideWhenUsed/>
    <w:rsid w:val="008C4FBA"/>
    <w:pPr>
      <w:ind w:left="1680"/>
    </w:pPr>
    <w:rPr>
      <w:rFonts w:ascii="Cambria" w:eastAsia="MS Mincho" w:hAnsi="Cambria"/>
      <w:lang w:val="en-GB" w:eastAsia="nl-NL"/>
    </w:rPr>
  </w:style>
  <w:style w:type="paragraph" w:styleId="TOC9">
    <w:name w:val="toc 9"/>
    <w:basedOn w:val="Normal"/>
    <w:next w:val="Normal"/>
    <w:autoRedefine/>
    <w:uiPriority w:val="39"/>
    <w:unhideWhenUsed/>
    <w:rsid w:val="008C4FBA"/>
    <w:pPr>
      <w:ind w:left="1920"/>
    </w:pPr>
    <w:rPr>
      <w:rFonts w:ascii="Cambria" w:eastAsia="MS Mincho" w:hAnsi="Cambria"/>
      <w:lang w:val="en-GB" w:eastAsia="nl-NL"/>
    </w:rPr>
  </w:style>
  <w:style w:type="character" w:customStyle="1" w:styleId="apple-converted-space">
    <w:name w:val="apple-converted-space"/>
    <w:basedOn w:val="DefaultParagraphFont"/>
    <w:rsid w:val="008C4FBA"/>
  </w:style>
  <w:style w:type="character" w:styleId="Emphasis">
    <w:name w:val="Emphasis"/>
    <w:basedOn w:val="DefaultParagraphFont"/>
    <w:uiPriority w:val="20"/>
    <w:qFormat/>
    <w:rsid w:val="008C4FBA"/>
    <w:rPr>
      <w:i/>
      <w:iCs/>
    </w:rPr>
  </w:style>
  <w:style w:type="character" w:styleId="Strong">
    <w:name w:val="Strong"/>
    <w:basedOn w:val="DefaultParagraphFont"/>
    <w:uiPriority w:val="22"/>
    <w:qFormat/>
    <w:rsid w:val="008C4FBA"/>
    <w:rPr>
      <w:b/>
      <w:bCs/>
    </w:rPr>
  </w:style>
  <w:style w:type="paragraph" w:styleId="Caption">
    <w:name w:val="caption"/>
    <w:basedOn w:val="Normal"/>
    <w:next w:val="Normal"/>
    <w:uiPriority w:val="35"/>
    <w:unhideWhenUsed/>
    <w:qFormat/>
    <w:rsid w:val="008C4FBA"/>
    <w:pPr>
      <w:spacing w:after="200"/>
    </w:pPr>
    <w:rPr>
      <w:rFonts w:asciiTheme="minorHAnsi" w:eastAsiaTheme="minorHAnsi" w:hAnsiTheme="minorHAnsi" w:cstheme="minorBidi"/>
      <w:b/>
      <w:bCs/>
      <w:color w:val="4F81BD" w:themeColor="accent1"/>
      <w:sz w:val="18"/>
      <w:szCs w:val="18"/>
      <w:lang w:val="en-GB"/>
    </w:rPr>
  </w:style>
  <w:style w:type="character" w:styleId="LineNumber">
    <w:name w:val="line number"/>
    <w:basedOn w:val="DefaultParagraphFont"/>
    <w:uiPriority w:val="99"/>
    <w:semiHidden/>
    <w:unhideWhenUsed/>
    <w:rsid w:val="008C4FBA"/>
  </w:style>
  <w:style w:type="paragraph" w:styleId="EndnoteText">
    <w:name w:val="endnote text"/>
    <w:basedOn w:val="Normal"/>
    <w:link w:val="EndnoteTextChar"/>
    <w:uiPriority w:val="99"/>
    <w:semiHidden/>
    <w:unhideWhenUsed/>
    <w:rsid w:val="008C4FBA"/>
    <w:rPr>
      <w:rFonts w:asciiTheme="minorHAnsi" w:eastAsiaTheme="minorHAnsi" w:hAnsiTheme="minorHAnsi" w:cstheme="minorBidi"/>
      <w:sz w:val="20"/>
      <w:szCs w:val="20"/>
      <w:lang w:val="en-GB"/>
    </w:rPr>
  </w:style>
  <w:style w:type="character" w:customStyle="1" w:styleId="EndnoteTextChar">
    <w:name w:val="Endnote Text Char"/>
    <w:basedOn w:val="DefaultParagraphFont"/>
    <w:link w:val="EndnoteText"/>
    <w:uiPriority w:val="99"/>
    <w:semiHidden/>
    <w:rsid w:val="008C4FBA"/>
    <w:rPr>
      <w:rFonts w:eastAsiaTheme="minorHAnsi"/>
      <w:sz w:val="20"/>
      <w:szCs w:val="20"/>
      <w:lang w:eastAsia="en-US"/>
    </w:rPr>
  </w:style>
  <w:style w:type="character" w:styleId="EndnoteReference">
    <w:name w:val="endnote reference"/>
    <w:basedOn w:val="DefaultParagraphFont"/>
    <w:uiPriority w:val="99"/>
    <w:semiHidden/>
    <w:unhideWhenUsed/>
    <w:rsid w:val="008C4FBA"/>
    <w:rPr>
      <w:vertAlign w:val="superscript"/>
    </w:rPr>
  </w:style>
  <w:style w:type="paragraph" w:styleId="Revision">
    <w:name w:val="Revision"/>
    <w:hidden/>
    <w:uiPriority w:val="99"/>
    <w:semiHidden/>
    <w:rsid w:val="008C4FBA"/>
    <w:rPr>
      <w:rFonts w:eastAsiaTheme="minorHAnsi"/>
      <w:sz w:val="22"/>
      <w:szCs w:val="22"/>
      <w:lang w:eastAsia="en-US"/>
    </w:rPr>
  </w:style>
  <w:style w:type="character" w:customStyle="1" w:styleId="st1">
    <w:name w:val="st1"/>
    <w:basedOn w:val="DefaultParagraphFont"/>
    <w:rsid w:val="008C4FBA"/>
  </w:style>
  <w:style w:type="character" w:customStyle="1" w:styleId="slug-doi">
    <w:name w:val="slug-doi"/>
    <w:basedOn w:val="DefaultParagraphFont"/>
    <w:rsid w:val="008C4FBA"/>
  </w:style>
  <w:style w:type="character" w:customStyle="1" w:styleId="citationlabel1">
    <w:name w:val="citationlabel1"/>
    <w:basedOn w:val="DefaultParagraphFont"/>
    <w:rsid w:val="008C4FBA"/>
    <w:rPr>
      <w:b/>
      <w:bCs/>
    </w:rPr>
  </w:style>
  <w:style w:type="character" w:customStyle="1" w:styleId="citationvalue2">
    <w:name w:val="citationvalue2"/>
    <w:basedOn w:val="DefaultParagraphFont"/>
    <w:rsid w:val="008C4FBA"/>
    <w:rPr>
      <w:color w:val="434343"/>
      <w:sz w:val="24"/>
      <w:szCs w:val="24"/>
    </w:rPr>
  </w:style>
  <w:style w:type="numbering" w:customStyle="1" w:styleId="NoList1">
    <w:name w:val="No List1"/>
    <w:next w:val="NoList"/>
    <w:uiPriority w:val="99"/>
    <w:semiHidden/>
    <w:unhideWhenUsed/>
    <w:rsid w:val="008C4FBA"/>
  </w:style>
  <w:style w:type="table" w:customStyle="1" w:styleId="TableGrid1">
    <w:name w:val="Table Grid1"/>
    <w:basedOn w:val="TableNormal"/>
    <w:next w:val="TableGrid"/>
    <w:uiPriority w:val="59"/>
    <w:rsid w:val="008C4FBA"/>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C4FBA"/>
    <w:rPr>
      <w:color w:val="808080"/>
    </w:rPr>
  </w:style>
  <w:style w:type="character" w:customStyle="1" w:styleId="cit">
    <w:name w:val="cit"/>
    <w:basedOn w:val="DefaultParagraphFont"/>
    <w:rsid w:val="008C4FBA"/>
  </w:style>
  <w:style w:type="character" w:customStyle="1" w:styleId="doi1">
    <w:name w:val="doi1"/>
    <w:basedOn w:val="DefaultParagraphFont"/>
    <w:rsid w:val="008C4FBA"/>
  </w:style>
  <w:style w:type="character" w:customStyle="1" w:styleId="fm-citation-ids-label">
    <w:name w:val="fm-citation-ids-label"/>
    <w:basedOn w:val="DefaultParagraphFont"/>
    <w:rsid w:val="008C4FBA"/>
  </w:style>
  <w:style w:type="character" w:customStyle="1" w:styleId="fm-vol-iss-date">
    <w:name w:val="fm-vol-iss-date"/>
    <w:basedOn w:val="DefaultParagraphFont"/>
    <w:rsid w:val="008C4FBA"/>
  </w:style>
  <w:style w:type="character" w:customStyle="1" w:styleId="ipa">
    <w:name w:val="ipa"/>
    <w:basedOn w:val="DefaultParagraphFont"/>
    <w:uiPriority w:val="99"/>
    <w:rsid w:val="008C4FBA"/>
    <w:rPr>
      <w:rFonts w:cs="Times New Roman"/>
    </w:rPr>
  </w:style>
  <w:style w:type="paragraph" w:customStyle="1" w:styleId="TableParagraph">
    <w:name w:val="Table Paragraph"/>
    <w:basedOn w:val="Normal"/>
    <w:uiPriority w:val="1"/>
    <w:qFormat/>
    <w:rsid w:val="00F80515"/>
    <w:pPr>
      <w:widowControl w:val="0"/>
      <w:autoSpaceDE w:val="0"/>
      <w:autoSpaceDN w:val="0"/>
      <w:spacing w:before="15"/>
      <w:ind w:left="323"/>
      <w:jc w:val="center"/>
    </w:pPr>
    <w:rPr>
      <w:rFonts w:ascii="Arial" w:eastAsia="Arial" w:hAnsi="Arial" w:cs="Arial"/>
      <w:sz w:val="22"/>
      <w:szCs w:val="22"/>
    </w:rPr>
  </w:style>
  <w:style w:type="character" w:customStyle="1" w:styleId="highlight">
    <w:name w:val="highlight"/>
    <w:basedOn w:val="DefaultParagraphFont"/>
    <w:rsid w:val="00131DB0"/>
  </w:style>
  <w:style w:type="character" w:styleId="UnresolvedMention">
    <w:name w:val="Unresolved Mention"/>
    <w:basedOn w:val="DefaultParagraphFont"/>
    <w:uiPriority w:val="99"/>
    <w:rsid w:val="0052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50306">
      <w:bodyDiv w:val="1"/>
      <w:marLeft w:val="0"/>
      <w:marRight w:val="0"/>
      <w:marTop w:val="0"/>
      <w:marBottom w:val="0"/>
      <w:divBdr>
        <w:top w:val="none" w:sz="0" w:space="0" w:color="auto"/>
        <w:left w:val="none" w:sz="0" w:space="0" w:color="auto"/>
        <w:bottom w:val="none" w:sz="0" w:space="0" w:color="auto"/>
        <w:right w:val="none" w:sz="0" w:space="0" w:color="auto"/>
      </w:divBdr>
    </w:div>
    <w:div w:id="95178518">
      <w:bodyDiv w:val="1"/>
      <w:marLeft w:val="0"/>
      <w:marRight w:val="0"/>
      <w:marTop w:val="0"/>
      <w:marBottom w:val="0"/>
      <w:divBdr>
        <w:top w:val="none" w:sz="0" w:space="0" w:color="auto"/>
        <w:left w:val="none" w:sz="0" w:space="0" w:color="auto"/>
        <w:bottom w:val="none" w:sz="0" w:space="0" w:color="auto"/>
        <w:right w:val="none" w:sz="0" w:space="0" w:color="auto"/>
      </w:divBdr>
      <w:divsChild>
        <w:div w:id="1249341887">
          <w:marLeft w:val="0"/>
          <w:marRight w:val="0"/>
          <w:marTop w:val="0"/>
          <w:marBottom w:val="0"/>
          <w:divBdr>
            <w:top w:val="none" w:sz="0" w:space="0" w:color="auto"/>
            <w:left w:val="none" w:sz="0" w:space="0" w:color="auto"/>
            <w:bottom w:val="none" w:sz="0" w:space="0" w:color="auto"/>
            <w:right w:val="none" w:sz="0" w:space="0" w:color="auto"/>
          </w:divBdr>
        </w:div>
        <w:div w:id="1255674584">
          <w:marLeft w:val="0"/>
          <w:marRight w:val="0"/>
          <w:marTop w:val="0"/>
          <w:marBottom w:val="0"/>
          <w:divBdr>
            <w:top w:val="none" w:sz="0" w:space="0" w:color="auto"/>
            <w:left w:val="none" w:sz="0" w:space="0" w:color="auto"/>
            <w:bottom w:val="none" w:sz="0" w:space="0" w:color="auto"/>
            <w:right w:val="none" w:sz="0" w:space="0" w:color="auto"/>
          </w:divBdr>
        </w:div>
      </w:divsChild>
    </w:div>
    <w:div w:id="98725541">
      <w:bodyDiv w:val="1"/>
      <w:marLeft w:val="0"/>
      <w:marRight w:val="0"/>
      <w:marTop w:val="0"/>
      <w:marBottom w:val="0"/>
      <w:divBdr>
        <w:top w:val="none" w:sz="0" w:space="0" w:color="auto"/>
        <w:left w:val="none" w:sz="0" w:space="0" w:color="auto"/>
        <w:bottom w:val="none" w:sz="0" w:space="0" w:color="auto"/>
        <w:right w:val="none" w:sz="0" w:space="0" w:color="auto"/>
      </w:divBdr>
    </w:div>
    <w:div w:id="121274183">
      <w:bodyDiv w:val="1"/>
      <w:marLeft w:val="0"/>
      <w:marRight w:val="0"/>
      <w:marTop w:val="0"/>
      <w:marBottom w:val="0"/>
      <w:divBdr>
        <w:top w:val="none" w:sz="0" w:space="0" w:color="auto"/>
        <w:left w:val="none" w:sz="0" w:space="0" w:color="auto"/>
        <w:bottom w:val="none" w:sz="0" w:space="0" w:color="auto"/>
        <w:right w:val="none" w:sz="0" w:space="0" w:color="auto"/>
      </w:divBdr>
    </w:div>
    <w:div w:id="175122977">
      <w:bodyDiv w:val="1"/>
      <w:marLeft w:val="0"/>
      <w:marRight w:val="0"/>
      <w:marTop w:val="0"/>
      <w:marBottom w:val="0"/>
      <w:divBdr>
        <w:top w:val="none" w:sz="0" w:space="0" w:color="auto"/>
        <w:left w:val="none" w:sz="0" w:space="0" w:color="auto"/>
        <w:bottom w:val="none" w:sz="0" w:space="0" w:color="auto"/>
        <w:right w:val="none" w:sz="0" w:space="0" w:color="auto"/>
      </w:divBdr>
    </w:div>
    <w:div w:id="263392222">
      <w:bodyDiv w:val="1"/>
      <w:marLeft w:val="0"/>
      <w:marRight w:val="0"/>
      <w:marTop w:val="0"/>
      <w:marBottom w:val="0"/>
      <w:divBdr>
        <w:top w:val="none" w:sz="0" w:space="0" w:color="auto"/>
        <w:left w:val="none" w:sz="0" w:space="0" w:color="auto"/>
        <w:bottom w:val="none" w:sz="0" w:space="0" w:color="auto"/>
        <w:right w:val="none" w:sz="0" w:space="0" w:color="auto"/>
      </w:divBdr>
    </w:div>
    <w:div w:id="269044918">
      <w:bodyDiv w:val="1"/>
      <w:marLeft w:val="0"/>
      <w:marRight w:val="0"/>
      <w:marTop w:val="0"/>
      <w:marBottom w:val="0"/>
      <w:divBdr>
        <w:top w:val="none" w:sz="0" w:space="0" w:color="auto"/>
        <w:left w:val="none" w:sz="0" w:space="0" w:color="auto"/>
        <w:bottom w:val="none" w:sz="0" w:space="0" w:color="auto"/>
        <w:right w:val="none" w:sz="0" w:space="0" w:color="auto"/>
      </w:divBdr>
    </w:div>
    <w:div w:id="300886334">
      <w:bodyDiv w:val="1"/>
      <w:marLeft w:val="0"/>
      <w:marRight w:val="0"/>
      <w:marTop w:val="0"/>
      <w:marBottom w:val="0"/>
      <w:divBdr>
        <w:top w:val="none" w:sz="0" w:space="0" w:color="auto"/>
        <w:left w:val="none" w:sz="0" w:space="0" w:color="auto"/>
        <w:bottom w:val="none" w:sz="0" w:space="0" w:color="auto"/>
        <w:right w:val="none" w:sz="0" w:space="0" w:color="auto"/>
      </w:divBdr>
    </w:div>
    <w:div w:id="340278427">
      <w:bodyDiv w:val="1"/>
      <w:marLeft w:val="0"/>
      <w:marRight w:val="0"/>
      <w:marTop w:val="0"/>
      <w:marBottom w:val="0"/>
      <w:divBdr>
        <w:top w:val="none" w:sz="0" w:space="0" w:color="auto"/>
        <w:left w:val="none" w:sz="0" w:space="0" w:color="auto"/>
        <w:bottom w:val="none" w:sz="0" w:space="0" w:color="auto"/>
        <w:right w:val="none" w:sz="0" w:space="0" w:color="auto"/>
      </w:divBdr>
    </w:div>
    <w:div w:id="386077533">
      <w:bodyDiv w:val="1"/>
      <w:marLeft w:val="0"/>
      <w:marRight w:val="0"/>
      <w:marTop w:val="0"/>
      <w:marBottom w:val="0"/>
      <w:divBdr>
        <w:top w:val="none" w:sz="0" w:space="0" w:color="auto"/>
        <w:left w:val="none" w:sz="0" w:space="0" w:color="auto"/>
        <w:bottom w:val="none" w:sz="0" w:space="0" w:color="auto"/>
        <w:right w:val="none" w:sz="0" w:space="0" w:color="auto"/>
      </w:divBdr>
    </w:div>
    <w:div w:id="398137475">
      <w:bodyDiv w:val="1"/>
      <w:marLeft w:val="0"/>
      <w:marRight w:val="0"/>
      <w:marTop w:val="0"/>
      <w:marBottom w:val="0"/>
      <w:divBdr>
        <w:top w:val="none" w:sz="0" w:space="0" w:color="auto"/>
        <w:left w:val="none" w:sz="0" w:space="0" w:color="auto"/>
        <w:bottom w:val="none" w:sz="0" w:space="0" w:color="auto"/>
        <w:right w:val="none" w:sz="0" w:space="0" w:color="auto"/>
      </w:divBdr>
    </w:div>
    <w:div w:id="413818088">
      <w:bodyDiv w:val="1"/>
      <w:marLeft w:val="0"/>
      <w:marRight w:val="0"/>
      <w:marTop w:val="0"/>
      <w:marBottom w:val="0"/>
      <w:divBdr>
        <w:top w:val="none" w:sz="0" w:space="0" w:color="auto"/>
        <w:left w:val="none" w:sz="0" w:space="0" w:color="auto"/>
        <w:bottom w:val="none" w:sz="0" w:space="0" w:color="auto"/>
        <w:right w:val="none" w:sz="0" w:space="0" w:color="auto"/>
      </w:divBdr>
    </w:div>
    <w:div w:id="436145307">
      <w:bodyDiv w:val="1"/>
      <w:marLeft w:val="0"/>
      <w:marRight w:val="0"/>
      <w:marTop w:val="0"/>
      <w:marBottom w:val="0"/>
      <w:divBdr>
        <w:top w:val="none" w:sz="0" w:space="0" w:color="auto"/>
        <w:left w:val="none" w:sz="0" w:space="0" w:color="auto"/>
        <w:bottom w:val="none" w:sz="0" w:space="0" w:color="auto"/>
        <w:right w:val="none" w:sz="0" w:space="0" w:color="auto"/>
      </w:divBdr>
    </w:div>
    <w:div w:id="457839409">
      <w:bodyDiv w:val="1"/>
      <w:marLeft w:val="0"/>
      <w:marRight w:val="0"/>
      <w:marTop w:val="0"/>
      <w:marBottom w:val="0"/>
      <w:divBdr>
        <w:top w:val="none" w:sz="0" w:space="0" w:color="auto"/>
        <w:left w:val="none" w:sz="0" w:space="0" w:color="auto"/>
        <w:bottom w:val="none" w:sz="0" w:space="0" w:color="auto"/>
        <w:right w:val="none" w:sz="0" w:space="0" w:color="auto"/>
      </w:divBdr>
    </w:div>
    <w:div w:id="469368838">
      <w:bodyDiv w:val="1"/>
      <w:marLeft w:val="0"/>
      <w:marRight w:val="0"/>
      <w:marTop w:val="0"/>
      <w:marBottom w:val="0"/>
      <w:divBdr>
        <w:top w:val="none" w:sz="0" w:space="0" w:color="auto"/>
        <w:left w:val="none" w:sz="0" w:space="0" w:color="auto"/>
        <w:bottom w:val="none" w:sz="0" w:space="0" w:color="auto"/>
        <w:right w:val="none" w:sz="0" w:space="0" w:color="auto"/>
      </w:divBdr>
    </w:div>
    <w:div w:id="522523681">
      <w:bodyDiv w:val="1"/>
      <w:marLeft w:val="0"/>
      <w:marRight w:val="0"/>
      <w:marTop w:val="0"/>
      <w:marBottom w:val="0"/>
      <w:divBdr>
        <w:top w:val="none" w:sz="0" w:space="0" w:color="auto"/>
        <w:left w:val="none" w:sz="0" w:space="0" w:color="auto"/>
        <w:bottom w:val="none" w:sz="0" w:space="0" w:color="auto"/>
        <w:right w:val="none" w:sz="0" w:space="0" w:color="auto"/>
      </w:divBdr>
    </w:div>
    <w:div w:id="577516613">
      <w:bodyDiv w:val="1"/>
      <w:marLeft w:val="0"/>
      <w:marRight w:val="0"/>
      <w:marTop w:val="0"/>
      <w:marBottom w:val="0"/>
      <w:divBdr>
        <w:top w:val="none" w:sz="0" w:space="0" w:color="auto"/>
        <w:left w:val="none" w:sz="0" w:space="0" w:color="auto"/>
        <w:bottom w:val="none" w:sz="0" w:space="0" w:color="auto"/>
        <w:right w:val="none" w:sz="0" w:space="0" w:color="auto"/>
      </w:divBdr>
    </w:div>
    <w:div w:id="655063977">
      <w:bodyDiv w:val="1"/>
      <w:marLeft w:val="0"/>
      <w:marRight w:val="0"/>
      <w:marTop w:val="0"/>
      <w:marBottom w:val="0"/>
      <w:divBdr>
        <w:top w:val="none" w:sz="0" w:space="0" w:color="auto"/>
        <w:left w:val="none" w:sz="0" w:space="0" w:color="auto"/>
        <w:bottom w:val="none" w:sz="0" w:space="0" w:color="auto"/>
        <w:right w:val="none" w:sz="0" w:space="0" w:color="auto"/>
      </w:divBdr>
    </w:div>
    <w:div w:id="676542215">
      <w:bodyDiv w:val="1"/>
      <w:marLeft w:val="0"/>
      <w:marRight w:val="0"/>
      <w:marTop w:val="0"/>
      <w:marBottom w:val="0"/>
      <w:divBdr>
        <w:top w:val="none" w:sz="0" w:space="0" w:color="auto"/>
        <w:left w:val="none" w:sz="0" w:space="0" w:color="auto"/>
        <w:bottom w:val="none" w:sz="0" w:space="0" w:color="auto"/>
        <w:right w:val="none" w:sz="0" w:space="0" w:color="auto"/>
      </w:divBdr>
      <w:divsChild>
        <w:div w:id="418334483">
          <w:marLeft w:val="0"/>
          <w:marRight w:val="0"/>
          <w:marTop w:val="0"/>
          <w:marBottom w:val="0"/>
          <w:divBdr>
            <w:top w:val="none" w:sz="0" w:space="0" w:color="auto"/>
            <w:left w:val="none" w:sz="0" w:space="0" w:color="auto"/>
            <w:bottom w:val="none" w:sz="0" w:space="0" w:color="auto"/>
            <w:right w:val="none" w:sz="0" w:space="0" w:color="auto"/>
          </w:divBdr>
        </w:div>
      </w:divsChild>
    </w:div>
    <w:div w:id="690954583">
      <w:bodyDiv w:val="1"/>
      <w:marLeft w:val="0"/>
      <w:marRight w:val="0"/>
      <w:marTop w:val="0"/>
      <w:marBottom w:val="0"/>
      <w:divBdr>
        <w:top w:val="none" w:sz="0" w:space="0" w:color="auto"/>
        <w:left w:val="none" w:sz="0" w:space="0" w:color="auto"/>
        <w:bottom w:val="none" w:sz="0" w:space="0" w:color="auto"/>
        <w:right w:val="none" w:sz="0" w:space="0" w:color="auto"/>
      </w:divBdr>
    </w:div>
    <w:div w:id="699403648">
      <w:bodyDiv w:val="1"/>
      <w:marLeft w:val="0"/>
      <w:marRight w:val="0"/>
      <w:marTop w:val="0"/>
      <w:marBottom w:val="0"/>
      <w:divBdr>
        <w:top w:val="none" w:sz="0" w:space="0" w:color="auto"/>
        <w:left w:val="none" w:sz="0" w:space="0" w:color="auto"/>
        <w:bottom w:val="none" w:sz="0" w:space="0" w:color="auto"/>
        <w:right w:val="none" w:sz="0" w:space="0" w:color="auto"/>
      </w:divBdr>
    </w:div>
    <w:div w:id="721487436">
      <w:bodyDiv w:val="1"/>
      <w:marLeft w:val="0"/>
      <w:marRight w:val="0"/>
      <w:marTop w:val="0"/>
      <w:marBottom w:val="0"/>
      <w:divBdr>
        <w:top w:val="none" w:sz="0" w:space="0" w:color="auto"/>
        <w:left w:val="none" w:sz="0" w:space="0" w:color="auto"/>
        <w:bottom w:val="none" w:sz="0" w:space="0" w:color="auto"/>
        <w:right w:val="none" w:sz="0" w:space="0" w:color="auto"/>
      </w:divBdr>
    </w:div>
    <w:div w:id="758333954">
      <w:bodyDiv w:val="1"/>
      <w:marLeft w:val="0"/>
      <w:marRight w:val="0"/>
      <w:marTop w:val="0"/>
      <w:marBottom w:val="0"/>
      <w:divBdr>
        <w:top w:val="none" w:sz="0" w:space="0" w:color="auto"/>
        <w:left w:val="none" w:sz="0" w:space="0" w:color="auto"/>
        <w:bottom w:val="none" w:sz="0" w:space="0" w:color="auto"/>
        <w:right w:val="none" w:sz="0" w:space="0" w:color="auto"/>
      </w:divBdr>
    </w:div>
    <w:div w:id="765734082">
      <w:bodyDiv w:val="1"/>
      <w:marLeft w:val="0"/>
      <w:marRight w:val="0"/>
      <w:marTop w:val="0"/>
      <w:marBottom w:val="0"/>
      <w:divBdr>
        <w:top w:val="none" w:sz="0" w:space="0" w:color="auto"/>
        <w:left w:val="none" w:sz="0" w:space="0" w:color="auto"/>
        <w:bottom w:val="none" w:sz="0" w:space="0" w:color="auto"/>
        <w:right w:val="none" w:sz="0" w:space="0" w:color="auto"/>
      </w:divBdr>
    </w:div>
    <w:div w:id="803041994">
      <w:bodyDiv w:val="1"/>
      <w:marLeft w:val="0"/>
      <w:marRight w:val="0"/>
      <w:marTop w:val="0"/>
      <w:marBottom w:val="0"/>
      <w:divBdr>
        <w:top w:val="none" w:sz="0" w:space="0" w:color="auto"/>
        <w:left w:val="none" w:sz="0" w:space="0" w:color="auto"/>
        <w:bottom w:val="none" w:sz="0" w:space="0" w:color="auto"/>
        <w:right w:val="none" w:sz="0" w:space="0" w:color="auto"/>
      </w:divBdr>
    </w:div>
    <w:div w:id="851914089">
      <w:bodyDiv w:val="1"/>
      <w:marLeft w:val="0"/>
      <w:marRight w:val="0"/>
      <w:marTop w:val="0"/>
      <w:marBottom w:val="0"/>
      <w:divBdr>
        <w:top w:val="none" w:sz="0" w:space="0" w:color="auto"/>
        <w:left w:val="none" w:sz="0" w:space="0" w:color="auto"/>
        <w:bottom w:val="none" w:sz="0" w:space="0" w:color="auto"/>
        <w:right w:val="none" w:sz="0" w:space="0" w:color="auto"/>
      </w:divBdr>
    </w:div>
    <w:div w:id="909460574">
      <w:bodyDiv w:val="1"/>
      <w:marLeft w:val="0"/>
      <w:marRight w:val="0"/>
      <w:marTop w:val="0"/>
      <w:marBottom w:val="0"/>
      <w:divBdr>
        <w:top w:val="none" w:sz="0" w:space="0" w:color="auto"/>
        <w:left w:val="none" w:sz="0" w:space="0" w:color="auto"/>
        <w:bottom w:val="none" w:sz="0" w:space="0" w:color="auto"/>
        <w:right w:val="none" w:sz="0" w:space="0" w:color="auto"/>
      </w:divBdr>
    </w:div>
    <w:div w:id="947273845">
      <w:bodyDiv w:val="1"/>
      <w:marLeft w:val="0"/>
      <w:marRight w:val="0"/>
      <w:marTop w:val="0"/>
      <w:marBottom w:val="0"/>
      <w:divBdr>
        <w:top w:val="none" w:sz="0" w:space="0" w:color="auto"/>
        <w:left w:val="none" w:sz="0" w:space="0" w:color="auto"/>
        <w:bottom w:val="none" w:sz="0" w:space="0" w:color="auto"/>
        <w:right w:val="none" w:sz="0" w:space="0" w:color="auto"/>
      </w:divBdr>
      <w:divsChild>
        <w:div w:id="1021594073">
          <w:marLeft w:val="0"/>
          <w:marRight w:val="0"/>
          <w:marTop w:val="0"/>
          <w:marBottom w:val="0"/>
          <w:divBdr>
            <w:top w:val="none" w:sz="0" w:space="0" w:color="auto"/>
            <w:left w:val="none" w:sz="0" w:space="0" w:color="auto"/>
            <w:bottom w:val="none" w:sz="0" w:space="0" w:color="auto"/>
            <w:right w:val="none" w:sz="0" w:space="0" w:color="auto"/>
          </w:divBdr>
          <w:divsChild>
            <w:div w:id="1949383806">
              <w:marLeft w:val="0"/>
              <w:marRight w:val="0"/>
              <w:marTop w:val="0"/>
              <w:marBottom w:val="0"/>
              <w:divBdr>
                <w:top w:val="none" w:sz="0" w:space="0" w:color="auto"/>
                <w:left w:val="none" w:sz="0" w:space="0" w:color="auto"/>
                <w:bottom w:val="none" w:sz="0" w:space="0" w:color="auto"/>
                <w:right w:val="none" w:sz="0" w:space="0" w:color="auto"/>
              </w:divBdr>
              <w:divsChild>
                <w:div w:id="14884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903280">
      <w:bodyDiv w:val="1"/>
      <w:marLeft w:val="0"/>
      <w:marRight w:val="0"/>
      <w:marTop w:val="0"/>
      <w:marBottom w:val="0"/>
      <w:divBdr>
        <w:top w:val="none" w:sz="0" w:space="0" w:color="auto"/>
        <w:left w:val="none" w:sz="0" w:space="0" w:color="auto"/>
        <w:bottom w:val="none" w:sz="0" w:space="0" w:color="auto"/>
        <w:right w:val="none" w:sz="0" w:space="0" w:color="auto"/>
      </w:divBdr>
    </w:div>
    <w:div w:id="1046567433">
      <w:bodyDiv w:val="1"/>
      <w:marLeft w:val="0"/>
      <w:marRight w:val="0"/>
      <w:marTop w:val="0"/>
      <w:marBottom w:val="0"/>
      <w:divBdr>
        <w:top w:val="none" w:sz="0" w:space="0" w:color="auto"/>
        <w:left w:val="none" w:sz="0" w:space="0" w:color="auto"/>
        <w:bottom w:val="none" w:sz="0" w:space="0" w:color="auto"/>
        <w:right w:val="none" w:sz="0" w:space="0" w:color="auto"/>
      </w:divBdr>
    </w:div>
    <w:div w:id="1107894419">
      <w:bodyDiv w:val="1"/>
      <w:marLeft w:val="0"/>
      <w:marRight w:val="0"/>
      <w:marTop w:val="0"/>
      <w:marBottom w:val="0"/>
      <w:divBdr>
        <w:top w:val="none" w:sz="0" w:space="0" w:color="auto"/>
        <w:left w:val="none" w:sz="0" w:space="0" w:color="auto"/>
        <w:bottom w:val="none" w:sz="0" w:space="0" w:color="auto"/>
        <w:right w:val="none" w:sz="0" w:space="0" w:color="auto"/>
      </w:divBdr>
      <w:divsChild>
        <w:div w:id="398014159">
          <w:marLeft w:val="0"/>
          <w:marRight w:val="0"/>
          <w:marTop w:val="0"/>
          <w:marBottom w:val="0"/>
          <w:divBdr>
            <w:top w:val="none" w:sz="0" w:space="0" w:color="auto"/>
            <w:left w:val="none" w:sz="0" w:space="0" w:color="auto"/>
            <w:bottom w:val="none" w:sz="0" w:space="0" w:color="auto"/>
            <w:right w:val="none" w:sz="0" w:space="0" w:color="auto"/>
          </w:divBdr>
        </w:div>
        <w:div w:id="861631798">
          <w:marLeft w:val="0"/>
          <w:marRight w:val="0"/>
          <w:marTop w:val="0"/>
          <w:marBottom w:val="0"/>
          <w:divBdr>
            <w:top w:val="none" w:sz="0" w:space="0" w:color="auto"/>
            <w:left w:val="none" w:sz="0" w:space="0" w:color="auto"/>
            <w:bottom w:val="none" w:sz="0" w:space="0" w:color="auto"/>
            <w:right w:val="none" w:sz="0" w:space="0" w:color="auto"/>
          </w:divBdr>
        </w:div>
      </w:divsChild>
    </w:div>
    <w:div w:id="1123302652">
      <w:bodyDiv w:val="1"/>
      <w:marLeft w:val="0"/>
      <w:marRight w:val="0"/>
      <w:marTop w:val="0"/>
      <w:marBottom w:val="0"/>
      <w:divBdr>
        <w:top w:val="none" w:sz="0" w:space="0" w:color="auto"/>
        <w:left w:val="none" w:sz="0" w:space="0" w:color="auto"/>
        <w:bottom w:val="none" w:sz="0" w:space="0" w:color="auto"/>
        <w:right w:val="none" w:sz="0" w:space="0" w:color="auto"/>
      </w:divBdr>
    </w:div>
    <w:div w:id="1124351851">
      <w:bodyDiv w:val="1"/>
      <w:marLeft w:val="0"/>
      <w:marRight w:val="0"/>
      <w:marTop w:val="0"/>
      <w:marBottom w:val="0"/>
      <w:divBdr>
        <w:top w:val="none" w:sz="0" w:space="0" w:color="auto"/>
        <w:left w:val="none" w:sz="0" w:space="0" w:color="auto"/>
        <w:bottom w:val="none" w:sz="0" w:space="0" w:color="auto"/>
        <w:right w:val="none" w:sz="0" w:space="0" w:color="auto"/>
      </w:divBdr>
    </w:div>
    <w:div w:id="1173110850">
      <w:bodyDiv w:val="1"/>
      <w:marLeft w:val="0"/>
      <w:marRight w:val="0"/>
      <w:marTop w:val="0"/>
      <w:marBottom w:val="0"/>
      <w:divBdr>
        <w:top w:val="none" w:sz="0" w:space="0" w:color="auto"/>
        <w:left w:val="none" w:sz="0" w:space="0" w:color="auto"/>
        <w:bottom w:val="none" w:sz="0" w:space="0" w:color="auto"/>
        <w:right w:val="none" w:sz="0" w:space="0" w:color="auto"/>
      </w:divBdr>
    </w:div>
    <w:div w:id="1178424343">
      <w:bodyDiv w:val="1"/>
      <w:marLeft w:val="0"/>
      <w:marRight w:val="0"/>
      <w:marTop w:val="0"/>
      <w:marBottom w:val="0"/>
      <w:divBdr>
        <w:top w:val="none" w:sz="0" w:space="0" w:color="auto"/>
        <w:left w:val="none" w:sz="0" w:space="0" w:color="auto"/>
        <w:bottom w:val="none" w:sz="0" w:space="0" w:color="auto"/>
        <w:right w:val="none" w:sz="0" w:space="0" w:color="auto"/>
      </w:divBdr>
    </w:div>
    <w:div w:id="1241598306">
      <w:bodyDiv w:val="1"/>
      <w:marLeft w:val="0"/>
      <w:marRight w:val="0"/>
      <w:marTop w:val="0"/>
      <w:marBottom w:val="0"/>
      <w:divBdr>
        <w:top w:val="none" w:sz="0" w:space="0" w:color="auto"/>
        <w:left w:val="none" w:sz="0" w:space="0" w:color="auto"/>
        <w:bottom w:val="none" w:sz="0" w:space="0" w:color="auto"/>
        <w:right w:val="none" w:sz="0" w:space="0" w:color="auto"/>
      </w:divBdr>
    </w:div>
    <w:div w:id="1266814226">
      <w:bodyDiv w:val="1"/>
      <w:marLeft w:val="0"/>
      <w:marRight w:val="0"/>
      <w:marTop w:val="0"/>
      <w:marBottom w:val="0"/>
      <w:divBdr>
        <w:top w:val="none" w:sz="0" w:space="0" w:color="auto"/>
        <w:left w:val="none" w:sz="0" w:space="0" w:color="auto"/>
        <w:bottom w:val="none" w:sz="0" w:space="0" w:color="auto"/>
        <w:right w:val="none" w:sz="0" w:space="0" w:color="auto"/>
      </w:divBdr>
    </w:div>
    <w:div w:id="1385987000">
      <w:bodyDiv w:val="1"/>
      <w:marLeft w:val="0"/>
      <w:marRight w:val="0"/>
      <w:marTop w:val="0"/>
      <w:marBottom w:val="0"/>
      <w:divBdr>
        <w:top w:val="none" w:sz="0" w:space="0" w:color="auto"/>
        <w:left w:val="none" w:sz="0" w:space="0" w:color="auto"/>
        <w:bottom w:val="none" w:sz="0" w:space="0" w:color="auto"/>
        <w:right w:val="none" w:sz="0" w:space="0" w:color="auto"/>
      </w:divBdr>
    </w:div>
    <w:div w:id="1404599932">
      <w:bodyDiv w:val="1"/>
      <w:marLeft w:val="0"/>
      <w:marRight w:val="0"/>
      <w:marTop w:val="0"/>
      <w:marBottom w:val="0"/>
      <w:divBdr>
        <w:top w:val="none" w:sz="0" w:space="0" w:color="auto"/>
        <w:left w:val="none" w:sz="0" w:space="0" w:color="auto"/>
        <w:bottom w:val="none" w:sz="0" w:space="0" w:color="auto"/>
        <w:right w:val="none" w:sz="0" w:space="0" w:color="auto"/>
      </w:divBdr>
    </w:div>
    <w:div w:id="1434325438">
      <w:bodyDiv w:val="1"/>
      <w:marLeft w:val="0"/>
      <w:marRight w:val="0"/>
      <w:marTop w:val="0"/>
      <w:marBottom w:val="0"/>
      <w:divBdr>
        <w:top w:val="none" w:sz="0" w:space="0" w:color="auto"/>
        <w:left w:val="none" w:sz="0" w:space="0" w:color="auto"/>
        <w:bottom w:val="none" w:sz="0" w:space="0" w:color="auto"/>
        <w:right w:val="none" w:sz="0" w:space="0" w:color="auto"/>
      </w:divBdr>
    </w:div>
    <w:div w:id="1510754274">
      <w:bodyDiv w:val="1"/>
      <w:marLeft w:val="0"/>
      <w:marRight w:val="0"/>
      <w:marTop w:val="0"/>
      <w:marBottom w:val="0"/>
      <w:divBdr>
        <w:top w:val="none" w:sz="0" w:space="0" w:color="auto"/>
        <w:left w:val="none" w:sz="0" w:space="0" w:color="auto"/>
        <w:bottom w:val="none" w:sz="0" w:space="0" w:color="auto"/>
        <w:right w:val="none" w:sz="0" w:space="0" w:color="auto"/>
      </w:divBdr>
    </w:div>
    <w:div w:id="1591237679">
      <w:bodyDiv w:val="1"/>
      <w:marLeft w:val="0"/>
      <w:marRight w:val="0"/>
      <w:marTop w:val="0"/>
      <w:marBottom w:val="0"/>
      <w:divBdr>
        <w:top w:val="none" w:sz="0" w:space="0" w:color="auto"/>
        <w:left w:val="none" w:sz="0" w:space="0" w:color="auto"/>
        <w:bottom w:val="none" w:sz="0" w:space="0" w:color="auto"/>
        <w:right w:val="none" w:sz="0" w:space="0" w:color="auto"/>
      </w:divBdr>
    </w:div>
    <w:div w:id="1649096050">
      <w:bodyDiv w:val="1"/>
      <w:marLeft w:val="0"/>
      <w:marRight w:val="0"/>
      <w:marTop w:val="0"/>
      <w:marBottom w:val="0"/>
      <w:divBdr>
        <w:top w:val="none" w:sz="0" w:space="0" w:color="auto"/>
        <w:left w:val="none" w:sz="0" w:space="0" w:color="auto"/>
        <w:bottom w:val="none" w:sz="0" w:space="0" w:color="auto"/>
        <w:right w:val="none" w:sz="0" w:space="0" w:color="auto"/>
      </w:divBdr>
    </w:div>
    <w:div w:id="1655064878">
      <w:bodyDiv w:val="1"/>
      <w:marLeft w:val="0"/>
      <w:marRight w:val="0"/>
      <w:marTop w:val="0"/>
      <w:marBottom w:val="0"/>
      <w:divBdr>
        <w:top w:val="none" w:sz="0" w:space="0" w:color="auto"/>
        <w:left w:val="none" w:sz="0" w:space="0" w:color="auto"/>
        <w:bottom w:val="none" w:sz="0" w:space="0" w:color="auto"/>
        <w:right w:val="none" w:sz="0" w:space="0" w:color="auto"/>
      </w:divBdr>
    </w:div>
    <w:div w:id="1655793116">
      <w:bodyDiv w:val="1"/>
      <w:marLeft w:val="0"/>
      <w:marRight w:val="0"/>
      <w:marTop w:val="0"/>
      <w:marBottom w:val="0"/>
      <w:divBdr>
        <w:top w:val="none" w:sz="0" w:space="0" w:color="auto"/>
        <w:left w:val="none" w:sz="0" w:space="0" w:color="auto"/>
        <w:bottom w:val="none" w:sz="0" w:space="0" w:color="auto"/>
        <w:right w:val="none" w:sz="0" w:space="0" w:color="auto"/>
      </w:divBdr>
    </w:div>
    <w:div w:id="1669750856">
      <w:bodyDiv w:val="1"/>
      <w:marLeft w:val="0"/>
      <w:marRight w:val="0"/>
      <w:marTop w:val="0"/>
      <w:marBottom w:val="0"/>
      <w:divBdr>
        <w:top w:val="none" w:sz="0" w:space="0" w:color="auto"/>
        <w:left w:val="none" w:sz="0" w:space="0" w:color="auto"/>
        <w:bottom w:val="none" w:sz="0" w:space="0" w:color="auto"/>
        <w:right w:val="none" w:sz="0" w:space="0" w:color="auto"/>
      </w:divBdr>
    </w:div>
    <w:div w:id="1680814344">
      <w:bodyDiv w:val="1"/>
      <w:marLeft w:val="0"/>
      <w:marRight w:val="0"/>
      <w:marTop w:val="0"/>
      <w:marBottom w:val="0"/>
      <w:divBdr>
        <w:top w:val="none" w:sz="0" w:space="0" w:color="auto"/>
        <w:left w:val="none" w:sz="0" w:space="0" w:color="auto"/>
        <w:bottom w:val="none" w:sz="0" w:space="0" w:color="auto"/>
        <w:right w:val="none" w:sz="0" w:space="0" w:color="auto"/>
      </w:divBdr>
      <w:divsChild>
        <w:div w:id="102724121">
          <w:marLeft w:val="0"/>
          <w:marRight w:val="0"/>
          <w:marTop w:val="0"/>
          <w:marBottom w:val="0"/>
          <w:divBdr>
            <w:top w:val="none" w:sz="0" w:space="0" w:color="auto"/>
            <w:left w:val="none" w:sz="0" w:space="0" w:color="auto"/>
            <w:bottom w:val="none" w:sz="0" w:space="0" w:color="auto"/>
            <w:right w:val="none" w:sz="0" w:space="0" w:color="auto"/>
          </w:divBdr>
          <w:divsChild>
            <w:div w:id="832380069">
              <w:marLeft w:val="0"/>
              <w:marRight w:val="0"/>
              <w:marTop w:val="0"/>
              <w:marBottom w:val="0"/>
              <w:divBdr>
                <w:top w:val="none" w:sz="0" w:space="0" w:color="auto"/>
                <w:left w:val="none" w:sz="0" w:space="0" w:color="auto"/>
                <w:bottom w:val="none" w:sz="0" w:space="0" w:color="auto"/>
                <w:right w:val="none" w:sz="0" w:space="0" w:color="auto"/>
              </w:divBdr>
              <w:divsChild>
                <w:div w:id="4913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19857">
      <w:bodyDiv w:val="1"/>
      <w:marLeft w:val="0"/>
      <w:marRight w:val="0"/>
      <w:marTop w:val="0"/>
      <w:marBottom w:val="0"/>
      <w:divBdr>
        <w:top w:val="none" w:sz="0" w:space="0" w:color="auto"/>
        <w:left w:val="none" w:sz="0" w:space="0" w:color="auto"/>
        <w:bottom w:val="none" w:sz="0" w:space="0" w:color="auto"/>
        <w:right w:val="none" w:sz="0" w:space="0" w:color="auto"/>
      </w:divBdr>
    </w:div>
    <w:div w:id="1697269533">
      <w:bodyDiv w:val="1"/>
      <w:marLeft w:val="0"/>
      <w:marRight w:val="0"/>
      <w:marTop w:val="0"/>
      <w:marBottom w:val="0"/>
      <w:divBdr>
        <w:top w:val="none" w:sz="0" w:space="0" w:color="auto"/>
        <w:left w:val="none" w:sz="0" w:space="0" w:color="auto"/>
        <w:bottom w:val="none" w:sz="0" w:space="0" w:color="auto"/>
        <w:right w:val="none" w:sz="0" w:space="0" w:color="auto"/>
      </w:divBdr>
      <w:divsChild>
        <w:div w:id="1227108474">
          <w:marLeft w:val="0"/>
          <w:marRight w:val="0"/>
          <w:marTop w:val="0"/>
          <w:marBottom w:val="0"/>
          <w:divBdr>
            <w:top w:val="none" w:sz="0" w:space="0" w:color="auto"/>
            <w:left w:val="none" w:sz="0" w:space="0" w:color="auto"/>
            <w:bottom w:val="none" w:sz="0" w:space="0" w:color="auto"/>
            <w:right w:val="none" w:sz="0" w:space="0" w:color="auto"/>
          </w:divBdr>
        </w:div>
        <w:div w:id="1201553263">
          <w:marLeft w:val="0"/>
          <w:marRight w:val="0"/>
          <w:marTop w:val="0"/>
          <w:marBottom w:val="120"/>
          <w:divBdr>
            <w:top w:val="none" w:sz="0" w:space="0" w:color="auto"/>
            <w:left w:val="none" w:sz="0" w:space="0" w:color="auto"/>
            <w:bottom w:val="none" w:sz="0" w:space="0" w:color="auto"/>
            <w:right w:val="none" w:sz="0" w:space="0" w:color="auto"/>
          </w:divBdr>
        </w:div>
        <w:div w:id="320428344">
          <w:marLeft w:val="0"/>
          <w:marRight w:val="0"/>
          <w:marTop w:val="0"/>
          <w:marBottom w:val="0"/>
          <w:divBdr>
            <w:top w:val="none" w:sz="0" w:space="0" w:color="auto"/>
            <w:left w:val="none" w:sz="0" w:space="0" w:color="auto"/>
            <w:bottom w:val="none" w:sz="0" w:space="0" w:color="auto"/>
            <w:right w:val="none" w:sz="0" w:space="0" w:color="auto"/>
          </w:divBdr>
        </w:div>
      </w:divsChild>
    </w:div>
    <w:div w:id="1738935295">
      <w:bodyDiv w:val="1"/>
      <w:marLeft w:val="0"/>
      <w:marRight w:val="0"/>
      <w:marTop w:val="0"/>
      <w:marBottom w:val="0"/>
      <w:divBdr>
        <w:top w:val="none" w:sz="0" w:space="0" w:color="auto"/>
        <w:left w:val="none" w:sz="0" w:space="0" w:color="auto"/>
        <w:bottom w:val="none" w:sz="0" w:space="0" w:color="auto"/>
        <w:right w:val="none" w:sz="0" w:space="0" w:color="auto"/>
      </w:divBdr>
    </w:div>
    <w:div w:id="1784574488">
      <w:bodyDiv w:val="1"/>
      <w:marLeft w:val="0"/>
      <w:marRight w:val="0"/>
      <w:marTop w:val="0"/>
      <w:marBottom w:val="0"/>
      <w:divBdr>
        <w:top w:val="none" w:sz="0" w:space="0" w:color="auto"/>
        <w:left w:val="none" w:sz="0" w:space="0" w:color="auto"/>
        <w:bottom w:val="none" w:sz="0" w:space="0" w:color="auto"/>
        <w:right w:val="none" w:sz="0" w:space="0" w:color="auto"/>
      </w:divBdr>
      <w:divsChild>
        <w:div w:id="940140541">
          <w:marLeft w:val="0"/>
          <w:marRight w:val="0"/>
          <w:marTop w:val="0"/>
          <w:marBottom w:val="0"/>
          <w:divBdr>
            <w:top w:val="none" w:sz="0" w:space="0" w:color="auto"/>
            <w:left w:val="none" w:sz="0" w:space="0" w:color="auto"/>
            <w:bottom w:val="none" w:sz="0" w:space="0" w:color="auto"/>
            <w:right w:val="none" w:sz="0" w:space="0" w:color="auto"/>
          </w:divBdr>
          <w:divsChild>
            <w:div w:id="656305344">
              <w:marLeft w:val="0"/>
              <w:marRight w:val="0"/>
              <w:marTop w:val="0"/>
              <w:marBottom w:val="0"/>
              <w:divBdr>
                <w:top w:val="none" w:sz="0" w:space="0" w:color="auto"/>
                <w:left w:val="none" w:sz="0" w:space="0" w:color="auto"/>
                <w:bottom w:val="none" w:sz="0" w:space="0" w:color="auto"/>
                <w:right w:val="none" w:sz="0" w:space="0" w:color="auto"/>
              </w:divBdr>
              <w:divsChild>
                <w:div w:id="60581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833653">
      <w:bodyDiv w:val="1"/>
      <w:marLeft w:val="0"/>
      <w:marRight w:val="0"/>
      <w:marTop w:val="0"/>
      <w:marBottom w:val="0"/>
      <w:divBdr>
        <w:top w:val="none" w:sz="0" w:space="0" w:color="auto"/>
        <w:left w:val="none" w:sz="0" w:space="0" w:color="auto"/>
        <w:bottom w:val="none" w:sz="0" w:space="0" w:color="auto"/>
        <w:right w:val="none" w:sz="0" w:space="0" w:color="auto"/>
      </w:divBdr>
    </w:div>
    <w:div w:id="1873567612">
      <w:bodyDiv w:val="1"/>
      <w:marLeft w:val="0"/>
      <w:marRight w:val="0"/>
      <w:marTop w:val="0"/>
      <w:marBottom w:val="0"/>
      <w:divBdr>
        <w:top w:val="none" w:sz="0" w:space="0" w:color="auto"/>
        <w:left w:val="none" w:sz="0" w:space="0" w:color="auto"/>
        <w:bottom w:val="none" w:sz="0" w:space="0" w:color="auto"/>
        <w:right w:val="none" w:sz="0" w:space="0" w:color="auto"/>
      </w:divBdr>
    </w:div>
    <w:div w:id="1886405337">
      <w:bodyDiv w:val="1"/>
      <w:marLeft w:val="0"/>
      <w:marRight w:val="0"/>
      <w:marTop w:val="0"/>
      <w:marBottom w:val="0"/>
      <w:divBdr>
        <w:top w:val="none" w:sz="0" w:space="0" w:color="auto"/>
        <w:left w:val="none" w:sz="0" w:space="0" w:color="auto"/>
        <w:bottom w:val="none" w:sz="0" w:space="0" w:color="auto"/>
        <w:right w:val="none" w:sz="0" w:space="0" w:color="auto"/>
      </w:divBdr>
    </w:div>
    <w:div w:id="1912807755">
      <w:bodyDiv w:val="1"/>
      <w:marLeft w:val="0"/>
      <w:marRight w:val="0"/>
      <w:marTop w:val="0"/>
      <w:marBottom w:val="0"/>
      <w:divBdr>
        <w:top w:val="none" w:sz="0" w:space="0" w:color="auto"/>
        <w:left w:val="none" w:sz="0" w:space="0" w:color="auto"/>
        <w:bottom w:val="none" w:sz="0" w:space="0" w:color="auto"/>
        <w:right w:val="none" w:sz="0" w:space="0" w:color="auto"/>
      </w:divBdr>
    </w:div>
    <w:div w:id="1955284389">
      <w:bodyDiv w:val="1"/>
      <w:marLeft w:val="0"/>
      <w:marRight w:val="0"/>
      <w:marTop w:val="0"/>
      <w:marBottom w:val="0"/>
      <w:divBdr>
        <w:top w:val="none" w:sz="0" w:space="0" w:color="auto"/>
        <w:left w:val="none" w:sz="0" w:space="0" w:color="auto"/>
        <w:bottom w:val="none" w:sz="0" w:space="0" w:color="auto"/>
        <w:right w:val="none" w:sz="0" w:space="0" w:color="auto"/>
      </w:divBdr>
    </w:div>
    <w:div w:id="1962959970">
      <w:bodyDiv w:val="1"/>
      <w:marLeft w:val="0"/>
      <w:marRight w:val="0"/>
      <w:marTop w:val="0"/>
      <w:marBottom w:val="0"/>
      <w:divBdr>
        <w:top w:val="none" w:sz="0" w:space="0" w:color="auto"/>
        <w:left w:val="none" w:sz="0" w:space="0" w:color="auto"/>
        <w:bottom w:val="none" w:sz="0" w:space="0" w:color="auto"/>
        <w:right w:val="none" w:sz="0" w:space="0" w:color="auto"/>
      </w:divBdr>
    </w:div>
    <w:div w:id="2016491404">
      <w:bodyDiv w:val="1"/>
      <w:marLeft w:val="0"/>
      <w:marRight w:val="0"/>
      <w:marTop w:val="0"/>
      <w:marBottom w:val="0"/>
      <w:divBdr>
        <w:top w:val="none" w:sz="0" w:space="0" w:color="auto"/>
        <w:left w:val="none" w:sz="0" w:space="0" w:color="auto"/>
        <w:bottom w:val="none" w:sz="0" w:space="0" w:color="auto"/>
        <w:right w:val="none" w:sz="0" w:space="0" w:color="auto"/>
      </w:divBdr>
    </w:div>
    <w:div w:id="2057854345">
      <w:bodyDiv w:val="1"/>
      <w:marLeft w:val="0"/>
      <w:marRight w:val="0"/>
      <w:marTop w:val="0"/>
      <w:marBottom w:val="0"/>
      <w:divBdr>
        <w:top w:val="none" w:sz="0" w:space="0" w:color="auto"/>
        <w:left w:val="none" w:sz="0" w:space="0" w:color="auto"/>
        <w:bottom w:val="none" w:sz="0" w:space="0" w:color="auto"/>
        <w:right w:val="none" w:sz="0" w:space="0" w:color="auto"/>
      </w:divBdr>
    </w:div>
    <w:div w:id="2096201562">
      <w:bodyDiv w:val="1"/>
      <w:marLeft w:val="0"/>
      <w:marRight w:val="0"/>
      <w:marTop w:val="0"/>
      <w:marBottom w:val="0"/>
      <w:divBdr>
        <w:top w:val="none" w:sz="0" w:space="0" w:color="auto"/>
        <w:left w:val="none" w:sz="0" w:space="0" w:color="auto"/>
        <w:bottom w:val="none" w:sz="0" w:space="0" w:color="auto"/>
        <w:right w:val="none" w:sz="0" w:space="0" w:color="auto"/>
      </w:divBdr>
    </w:div>
    <w:div w:id="2138913850">
      <w:bodyDiv w:val="1"/>
      <w:marLeft w:val="0"/>
      <w:marRight w:val="0"/>
      <w:marTop w:val="0"/>
      <w:marBottom w:val="0"/>
      <w:divBdr>
        <w:top w:val="none" w:sz="0" w:space="0" w:color="auto"/>
        <w:left w:val="none" w:sz="0" w:space="0" w:color="auto"/>
        <w:bottom w:val="none" w:sz="0" w:space="0" w:color="auto"/>
        <w:right w:val="none" w:sz="0" w:space="0" w:color="auto"/>
      </w:divBdr>
      <w:divsChild>
        <w:div w:id="1904825421">
          <w:marLeft w:val="0"/>
          <w:marRight w:val="0"/>
          <w:marTop w:val="0"/>
          <w:marBottom w:val="0"/>
          <w:divBdr>
            <w:top w:val="none" w:sz="0" w:space="0" w:color="auto"/>
            <w:left w:val="none" w:sz="0" w:space="0" w:color="auto"/>
            <w:bottom w:val="none" w:sz="0" w:space="0" w:color="auto"/>
            <w:right w:val="none" w:sz="0" w:space="0" w:color="auto"/>
          </w:divBdr>
        </w:div>
        <w:div w:id="6115220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A77B6-420E-0549-8ED6-4DFF52E9C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27</Pages>
  <Words>6719</Words>
  <Characters>38299</Characters>
  <Application>Microsoft Office Word</Application>
  <DocSecurity>0</DocSecurity>
  <Lines>319</Lines>
  <Paragraphs>89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dc:creator>
  <cp:keywords/>
  <dc:description/>
  <cp:lastModifiedBy>Stefanie KEULEN</cp:lastModifiedBy>
  <cp:revision>45</cp:revision>
  <cp:lastPrinted>2020-04-29T07:42:00Z</cp:lastPrinted>
  <dcterms:created xsi:type="dcterms:W3CDTF">2020-08-14T09:46:00Z</dcterms:created>
  <dcterms:modified xsi:type="dcterms:W3CDTF">2020-08-15T13:02:00Z</dcterms:modified>
</cp:coreProperties>
</file>