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DAF9" w14:textId="54309FB5" w:rsidR="00941E77" w:rsidRPr="005F6587" w:rsidRDefault="00941E77" w:rsidP="00941E77">
      <w:pPr>
        <w:pStyle w:val="Title"/>
        <w:jc w:val="center"/>
        <w:rPr>
          <w:rFonts w:ascii="Cambria" w:eastAsia="Cambria" w:hAnsi="Cambria" w:cs="Cambria"/>
        </w:rPr>
      </w:pPr>
      <w:bookmarkStart w:id="0" w:name="_Hlk36717056"/>
      <w:bookmarkStart w:id="1" w:name="_GoBack"/>
      <w:bookmarkEnd w:id="1"/>
      <w:r w:rsidRPr="005F6587">
        <w:rPr>
          <w:rFonts w:ascii="Cambria" w:eastAsia="Cambria" w:hAnsi="Cambria" w:cs="Cambria"/>
        </w:rPr>
        <w:t>Assessment of different screening methods for selecting palaeontological bone samples for</w:t>
      </w:r>
      <w:r w:rsidR="00662A51" w:rsidRPr="005F6587">
        <w:rPr>
          <w:rFonts w:ascii="Cambria" w:eastAsia="Cambria" w:hAnsi="Cambria" w:cs="Cambria"/>
        </w:rPr>
        <w:t xml:space="preserve"> </w:t>
      </w:r>
      <w:r w:rsidR="00196B88" w:rsidRPr="005F6587">
        <w:rPr>
          <w:rFonts w:ascii="Cambria" w:eastAsia="Cambria" w:hAnsi="Cambria" w:cs="Cambria"/>
        </w:rPr>
        <w:t>peptide sequencing</w:t>
      </w:r>
      <w:r w:rsidRPr="005F6587">
        <w:rPr>
          <w:rFonts w:ascii="Cambria" w:eastAsia="Cambria" w:hAnsi="Cambria" w:cs="Cambria"/>
        </w:rPr>
        <w:t xml:space="preserve"> </w:t>
      </w:r>
    </w:p>
    <w:p w14:paraId="77C842AB" w14:textId="1EFC8422" w:rsidR="00941E77" w:rsidRPr="005F6587" w:rsidRDefault="00941E77" w:rsidP="00941E77">
      <w:pPr>
        <w:jc w:val="center"/>
        <w:rPr>
          <w:rFonts w:ascii="Cambria" w:eastAsia="Cambria" w:hAnsi="Cambria" w:cs="Cambria"/>
          <w:sz w:val="24"/>
          <w:szCs w:val="24"/>
        </w:rPr>
      </w:pPr>
      <w:r w:rsidRPr="005F6587">
        <w:rPr>
          <w:rFonts w:ascii="Cambria" w:eastAsia="Cambria" w:hAnsi="Cambria" w:cs="Cambria"/>
          <w:sz w:val="24"/>
          <w:szCs w:val="24"/>
        </w:rPr>
        <w:t>Samantha Presslee</w:t>
      </w:r>
      <w:r w:rsidRPr="005F6587">
        <w:rPr>
          <w:rFonts w:ascii="Cambria" w:eastAsia="Cambria" w:hAnsi="Cambria" w:cs="Cambria"/>
          <w:sz w:val="24"/>
          <w:szCs w:val="24"/>
          <w:vertAlign w:val="superscript"/>
        </w:rPr>
        <w:t>1,2*</w:t>
      </w:r>
      <w:r w:rsidRPr="005F6587">
        <w:rPr>
          <w:rFonts w:ascii="Cambria" w:eastAsia="Cambria" w:hAnsi="Cambria" w:cs="Cambria"/>
          <w:sz w:val="24"/>
          <w:szCs w:val="24"/>
        </w:rPr>
        <w:t>, Kirsty Penkman</w:t>
      </w:r>
      <w:r w:rsidRPr="005F6587">
        <w:rPr>
          <w:rFonts w:ascii="Cambria" w:eastAsia="Cambria" w:hAnsi="Cambria" w:cs="Cambria"/>
          <w:sz w:val="24"/>
          <w:szCs w:val="24"/>
          <w:vertAlign w:val="superscript"/>
        </w:rPr>
        <w:t>2.</w:t>
      </w:r>
      <w:r w:rsidRPr="005F6587">
        <w:rPr>
          <w:rFonts w:ascii="Cambria" w:eastAsia="Cambria" w:hAnsi="Cambria" w:cs="Cambria"/>
          <w:sz w:val="24"/>
          <w:szCs w:val="24"/>
        </w:rPr>
        <w:t>, Roman Fischer</w:t>
      </w:r>
      <w:r w:rsidRPr="005F6587">
        <w:rPr>
          <w:rFonts w:ascii="Cambria" w:eastAsia="Cambria" w:hAnsi="Cambria" w:cs="Cambria"/>
          <w:sz w:val="24"/>
          <w:szCs w:val="24"/>
          <w:vertAlign w:val="superscript"/>
        </w:rPr>
        <w:t>3</w:t>
      </w:r>
      <w:r w:rsidRPr="005F6587">
        <w:rPr>
          <w:rFonts w:ascii="Cambria" w:eastAsia="Cambria" w:hAnsi="Cambria" w:cs="Cambria"/>
          <w:sz w:val="24"/>
          <w:szCs w:val="24"/>
        </w:rPr>
        <w:t xml:space="preserve">, Eden </w:t>
      </w:r>
      <w:r w:rsidR="003B74ED" w:rsidRPr="005F6587">
        <w:rPr>
          <w:rFonts w:ascii="Cambria" w:eastAsia="Cambria" w:hAnsi="Cambria" w:cs="Cambria"/>
          <w:sz w:val="24"/>
          <w:szCs w:val="24"/>
        </w:rPr>
        <w:t>Richa</w:t>
      </w:r>
      <w:r w:rsidRPr="005F6587">
        <w:rPr>
          <w:rFonts w:ascii="Cambria" w:eastAsia="Cambria" w:hAnsi="Cambria" w:cs="Cambria"/>
          <w:sz w:val="24"/>
          <w:szCs w:val="24"/>
        </w:rPr>
        <w:t>rds</w:t>
      </w:r>
      <w:r w:rsidR="003B74ED" w:rsidRPr="005F6587">
        <w:rPr>
          <w:rFonts w:ascii="Cambria" w:eastAsia="Cambria" w:hAnsi="Cambria" w:cs="Cambria"/>
          <w:sz w:val="24"/>
          <w:szCs w:val="24"/>
        </w:rPr>
        <w:t>-Slidel</w:t>
      </w:r>
      <w:r w:rsidRPr="005F6587">
        <w:rPr>
          <w:rFonts w:ascii="Cambria" w:eastAsia="Cambria" w:hAnsi="Cambria" w:cs="Cambria"/>
          <w:sz w:val="24"/>
          <w:szCs w:val="24"/>
          <w:vertAlign w:val="superscript"/>
        </w:rPr>
        <w:t>1,4</w:t>
      </w:r>
      <w:r w:rsidRPr="005F6587">
        <w:rPr>
          <w:rFonts w:ascii="Cambria" w:eastAsia="Cambria" w:hAnsi="Cambria" w:cs="Cambria"/>
          <w:sz w:val="24"/>
          <w:szCs w:val="24"/>
        </w:rPr>
        <w:t>, John Southon</w:t>
      </w:r>
      <w:r w:rsidRPr="005F6587">
        <w:rPr>
          <w:rFonts w:ascii="Cambria" w:eastAsia="Cambria" w:hAnsi="Cambria" w:cs="Cambria"/>
          <w:sz w:val="24"/>
          <w:szCs w:val="24"/>
          <w:vertAlign w:val="superscript"/>
        </w:rPr>
        <w:t>5</w:t>
      </w:r>
      <w:r w:rsidRPr="005F6587">
        <w:rPr>
          <w:rFonts w:ascii="Cambria" w:eastAsia="Cambria" w:hAnsi="Cambria" w:cs="Cambria"/>
          <w:sz w:val="24"/>
          <w:szCs w:val="24"/>
        </w:rPr>
        <w:t>, Carolina Acosta Hospitaleche</w:t>
      </w:r>
      <w:r w:rsidRPr="005F6587">
        <w:rPr>
          <w:rFonts w:ascii="Cambria" w:eastAsia="Cambria" w:hAnsi="Cambria" w:cs="Cambria"/>
          <w:sz w:val="24"/>
          <w:szCs w:val="24"/>
          <w:vertAlign w:val="superscript"/>
        </w:rPr>
        <w:t>6</w:t>
      </w:r>
      <w:r w:rsidRPr="005F6587">
        <w:rPr>
          <w:rFonts w:ascii="Cambria" w:eastAsia="Cambria" w:hAnsi="Cambria" w:cs="Cambria"/>
          <w:sz w:val="24"/>
          <w:szCs w:val="24"/>
        </w:rPr>
        <w:t>, Matthew Collins</w:t>
      </w:r>
      <w:r w:rsidRPr="005F6587">
        <w:rPr>
          <w:rFonts w:ascii="Cambria" w:eastAsia="Cambria" w:hAnsi="Cambria" w:cs="Cambria"/>
          <w:sz w:val="24"/>
          <w:szCs w:val="24"/>
          <w:vertAlign w:val="superscript"/>
        </w:rPr>
        <w:t>4 ,7</w:t>
      </w:r>
      <w:r w:rsidRPr="005F6587">
        <w:rPr>
          <w:rFonts w:ascii="Cambria" w:eastAsia="Cambria" w:hAnsi="Cambria" w:cs="Cambria"/>
          <w:sz w:val="24"/>
          <w:szCs w:val="24"/>
        </w:rPr>
        <w:t>, Ross MacPhee</w:t>
      </w:r>
      <w:r w:rsidRPr="005F6587">
        <w:rPr>
          <w:rFonts w:ascii="Cambria" w:eastAsia="Cambria" w:hAnsi="Cambria" w:cs="Cambria"/>
          <w:sz w:val="24"/>
          <w:szCs w:val="24"/>
          <w:vertAlign w:val="superscript"/>
        </w:rPr>
        <w:t>8</w:t>
      </w:r>
    </w:p>
    <w:p w14:paraId="58B28D82" w14:textId="77777777" w:rsidR="00941E77" w:rsidRPr="005F6587" w:rsidRDefault="00941E77" w:rsidP="00941E77">
      <w:pPr>
        <w:jc w:val="center"/>
        <w:rPr>
          <w:rFonts w:ascii="Cambria" w:eastAsia="Cambria" w:hAnsi="Cambria" w:cs="Cambria"/>
          <w:sz w:val="24"/>
          <w:szCs w:val="24"/>
        </w:rPr>
      </w:pPr>
    </w:p>
    <w:p w14:paraId="54EBA9F0" w14:textId="77777777" w:rsidR="00941E77" w:rsidRPr="005F6587" w:rsidRDefault="00941E77" w:rsidP="00941E77">
      <w:pPr>
        <w:rPr>
          <w:rFonts w:ascii="Cambria" w:eastAsia="Cambria" w:hAnsi="Cambria" w:cs="Cambria"/>
          <w:sz w:val="20"/>
          <w:szCs w:val="20"/>
        </w:rPr>
      </w:pPr>
      <w:r w:rsidRPr="005F6587">
        <w:rPr>
          <w:rFonts w:ascii="Cambria" w:eastAsia="Cambria" w:hAnsi="Cambria" w:cs="Cambria"/>
          <w:sz w:val="20"/>
          <w:szCs w:val="20"/>
        </w:rPr>
        <w:t>Affiliations</w:t>
      </w:r>
    </w:p>
    <w:p w14:paraId="6FE343BC" w14:textId="2544189E"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BioArCh, Department of Archaeology, University of York, York, UK</w:t>
      </w:r>
      <w:r w:rsidR="00302AF2" w:rsidRPr="005F6587">
        <w:rPr>
          <w:rFonts w:ascii="Cambria" w:eastAsia="Cambria" w:hAnsi="Cambria" w:cs="Cambria"/>
          <w:sz w:val="20"/>
          <w:szCs w:val="20"/>
        </w:rPr>
        <w:t xml:space="preserve"> </w:t>
      </w:r>
    </w:p>
    <w:p w14:paraId="7CAA848B"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BioArCh, Department of Chemistry, University of York, York, UK</w:t>
      </w:r>
    </w:p>
    <w:p w14:paraId="34ABD570"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Target Discovery Institute, Nuffield Department of Medicine, University of Oxford, Oxford, UK</w:t>
      </w:r>
    </w:p>
    <w:p w14:paraId="3F27F6CA"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Section for Evolutionary Genomics, The Globe Institute, Faculty of Health, University of Copenhagen, Copenhagen, Denmark</w:t>
      </w:r>
    </w:p>
    <w:p w14:paraId="7B3379B2"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Department of Earth System Science, University of California, Irvine, USA</w:t>
      </w:r>
    </w:p>
    <w:p w14:paraId="00D0AB76"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color w:val="222222"/>
          <w:sz w:val="20"/>
          <w:szCs w:val="20"/>
        </w:rPr>
        <w:t>CONICET. División Paleontología Vertebrados. Museo de La Plata, La Plata, Argentina</w:t>
      </w:r>
    </w:p>
    <w:p w14:paraId="604E82D7"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McDonald Institute for Archaeological Research, University of Cambridge, Cambridge, UK</w:t>
      </w:r>
    </w:p>
    <w:p w14:paraId="3EFE5C0E" w14:textId="77777777" w:rsidR="00941E77" w:rsidRPr="005F6587" w:rsidRDefault="00941E77" w:rsidP="00941E77">
      <w:pPr>
        <w:numPr>
          <w:ilvl w:val="0"/>
          <w:numId w:val="1"/>
        </w:numPr>
        <w:rPr>
          <w:rFonts w:ascii="Cambria" w:eastAsia="Cambria" w:hAnsi="Cambria" w:cs="Cambria"/>
          <w:sz w:val="20"/>
          <w:szCs w:val="20"/>
        </w:rPr>
      </w:pPr>
      <w:r w:rsidRPr="005F6587">
        <w:rPr>
          <w:rFonts w:ascii="Cambria" w:eastAsia="Cambria" w:hAnsi="Cambria" w:cs="Cambria"/>
          <w:sz w:val="20"/>
          <w:szCs w:val="20"/>
        </w:rPr>
        <w:t>Department of Mammalogy, American Museum of Natural History, New York, NY, USA</w:t>
      </w:r>
    </w:p>
    <w:p w14:paraId="3F1E643F" w14:textId="77777777" w:rsidR="00941E77" w:rsidRPr="005F6587" w:rsidRDefault="00941E77" w:rsidP="00941E77">
      <w:pPr>
        <w:rPr>
          <w:rFonts w:ascii="Cambria" w:eastAsia="Cambria" w:hAnsi="Cambria" w:cs="Cambria"/>
          <w:sz w:val="20"/>
          <w:szCs w:val="20"/>
        </w:rPr>
      </w:pPr>
    </w:p>
    <w:p w14:paraId="0BF89297" w14:textId="77777777" w:rsidR="00941E77" w:rsidRPr="005F6587" w:rsidRDefault="00941E77" w:rsidP="00941E77">
      <w:pPr>
        <w:rPr>
          <w:rFonts w:ascii="Cambria" w:eastAsia="Cambria" w:hAnsi="Cambria" w:cs="Cambria"/>
          <w:sz w:val="20"/>
          <w:szCs w:val="20"/>
        </w:rPr>
      </w:pPr>
      <w:r w:rsidRPr="005F6587">
        <w:rPr>
          <w:rFonts w:ascii="Cambria" w:eastAsia="Cambria" w:hAnsi="Cambria" w:cs="Cambria"/>
          <w:sz w:val="20"/>
          <w:szCs w:val="20"/>
        </w:rPr>
        <w:t>* Corresponding Author: s</w:t>
      </w:r>
      <w:hyperlink r:id="rId8">
        <w:r w:rsidRPr="005F6587">
          <w:rPr>
            <w:rFonts w:ascii="Cambria" w:eastAsia="Cambria" w:hAnsi="Cambria" w:cs="Cambria"/>
            <w:color w:val="1155CC"/>
            <w:sz w:val="20"/>
            <w:szCs w:val="20"/>
            <w:u w:val="single"/>
          </w:rPr>
          <w:t>am.presslee@york.ac.uk</w:t>
        </w:r>
      </w:hyperlink>
      <w:r w:rsidRPr="005F6587">
        <w:rPr>
          <w:rFonts w:ascii="Cambria" w:eastAsia="Cambria" w:hAnsi="Cambria" w:cs="Cambria"/>
          <w:sz w:val="20"/>
          <w:szCs w:val="20"/>
        </w:rPr>
        <w:t xml:space="preserve">, BioArCh, University of York, York, YO10 5DD. </w:t>
      </w:r>
    </w:p>
    <w:p w14:paraId="5A1C6C31" w14:textId="77777777" w:rsidR="00941E77" w:rsidRPr="005F6587" w:rsidRDefault="00941E77" w:rsidP="00941E77"/>
    <w:p w14:paraId="3F49A272" w14:textId="77777777" w:rsidR="00941E77" w:rsidRPr="005F6587" w:rsidRDefault="00941E77" w:rsidP="00941E77"/>
    <w:bookmarkEnd w:id="0"/>
    <w:p w14:paraId="3F27F018" w14:textId="77777777" w:rsidR="00A236E6" w:rsidRPr="005F6587" w:rsidRDefault="00A236E6">
      <w:pPr>
        <w:rPr>
          <w:rFonts w:ascii="Cambria" w:eastAsia="Cambria" w:hAnsi="Cambria" w:cs="Cambria"/>
          <w:sz w:val="24"/>
          <w:szCs w:val="24"/>
        </w:rPr>
      </w:pPr>
    </w:p>
    <w:p w14:paraId="7A4689DA" w14:textId="0EE09719" w:rsidR="0036254E" w:rsidRPr="005F6587" w:rsidRDefault="00D23E7A" w:rsidP="00927B38">
      <w:pPr>
        <w:sectPr w:rsidR="0036254E" w:rsidRPr="005F6587" w:rsidSect="0036254E">
          <w:pgSz w:w="11909" w:h="16834"/>
          <w:pgMar w:top="1440" w:right="1440" w:bottom="1440" w:left="1440" w:header="720" w:footer="720" w:gutter="0"/>
          <w:lnNumType w:countBy="1" w:restart="continuous"/>
          <w:pgNumType w:start="1"/>
          <w:cols w:space="720"/>
          <w:docGrid w:linePitch="299"/>
        </w:sectPr>
      </w:pPr>
      <w:r w:rsidRPr="005F6587">
        <w:rPr>
          <w:rFonts w:ascii="Cambria" w:eastAsia="Cambria" w:hAnsi="Cambria" w:cs="Cambria"/>
          <w:sz w:val="24"/>
          <w:szCs w:val="24"/>
        </w:rPr>
        <w:t>Keywords: Palaeoproteomics, MALDI-ToF MS, Chiral AA analysis, ATR-FTIR</w:t>
      </w:r>
      <w:r w:rsidR="005C6AED" w:rsidRPr="005F6587">
        <w:rPr>
          <w:rFonts w:ascii="Cambria" w:eastAsia="Cambria" w:hAnsi="Cambria" w:cs="Cambria"/>
          <w:sz w:val="24"/>
          <w:szCs w:val="24"/>
        </w:rPr>
        <w:t xml:space="preserve">, </w:t>
      </w:r>
      <w:r w:rsidR="00881771" w:rsidRPr="005F6587">
        <w:rPr>
          <w:rFonts w:ascii="Cambria" w:eastAsia="Cambria" w:hAnsi="Cambria" w:cs="Cambria"/>
          <w:sz w:val="24"/>
          <w:szCs w:val="24"/>
        </w:rPr>
        <w:t>C</w:t>
      </w:r>
      <w:r w:rsidR="005C6AED" w:rsidRPr="005F6587">
        <w:rPr>
          <w:rFonts w:ascii="Cambria" w:eastAsia="Cambria" w:hAnsi="Cambria" w:cs="Cambria"/>
          <w:sz w:val="24"/>
          <w:szCs w:val="24"/>
        </w:rPr>
        <w:t>ollagen</w:t>
      </w:r>
      <w:bookmarkStart w:id="2" w:name="_b987r7cyr8w9" w:colFirst="0" w:colLast="0"/>
      <w:bookmarkEnd w:id="2"/>
    </w:p>
    <w:p w14:paraId="018AD108" w14:textId="7F4E4F56" w:rsidR="00A236E6" w:rsidRPr="005F6587" w:rsidRDefault="00D23E7A">
      <w:pPr>
        <w:pStyle w:val="Heading1"/>
        <w:rPr>
          <w:rFonts w:ascii="Cambria" w:eastAsia="Cambria" w:hAnsi="Cambria" w:cs="Cambria"/>
        </w:rPr>
      </w:pPr>
      <w:r w:rsidRPr="005F6587">
        <w:rPr>
          <w:rFonts w:ascii="Cambria" w:eastAsia="Cambria" w:hAnsi="Cambria" w:cs="Cambria"/>
        </w:rPr>
        <w:lastRenderedPageBreak/>
        <w:t>Abstract</w:t>
      </w:r>
    </w:p>
    <w:p w14:paraId="4581E404" w14:textId="07B6922C"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Ancient proteomics is being applied to samples dating further and further back in time, with many palaeontological specimens providing protein sequence data for phylogenetic analysis as well as protein degradation studies. However, fossils are a precious material and proteomic analysis is destructive and costly. In this paper we consider three different techniques (ATR-FTIR, MALDI-ToF MS and chiral AA analysis) to screen fossil material for potential protein preservation, aiming to </w:t>
      </w:r>
      <w:r w:rsidR="00BA1950" w:rsidRPr="005F6587">
        <w:rPr>
          <w:rFonts w:ascii="Cambria" w:eastAsia="Cambria" w:hAnsi="Cambria" w:cs="Cambria"/>
        </w:rPr>
        <w:t xml:space="preserve">maximise the proteomic information recovered </w:t>
      </w:r>
      <w:r w:rsidRPr="005F6587">
        <w:rPr>
          <w:rFonts w:ascii="Cambria" w:eastAsia="Cambria" w:hAnsi="Cambria" w:cs="Cambria"/>
        </w:rPr>
        <w:t>and saving costly</w:t>
      </w:r>
      <w:r w:rsidR="00BA1950" w:rsidRPr="005F6587">
        <w:rPr>
          <w:rFonts w:ascii="Cambria" w:eastAsia="Cambria" w:hAnsi="Cambria" w:cs="Cambria"/>
        </w:rPr>
        <w:t xml:space="preserve"> time</w:t>
      </w:r>
      <w:r w:rsidR="008532AC" w:rsidRPr="005F6587">
        <w:rPr>
          <w:rFonts w:ascii="Cambria" w:eastAsia="Cambria" w:hAnsi="Cambria" w:cs="Cambria"/>
        </w:rPr>
        <w:t xml:space="preserve"> </w:t>
      </w:r>
      <w:r w:rsidR="00BA1950" w:rsidRPr="005F6587">
        <w:rPr>
          <w:rFonts w:ascii="Cambria" w:eastAsia="Cambria" w:hAnsi="Cambria" w:cs="Cambria"/>
        </w:rPr>
        <w:t>consuming</w:t>
      </w:r>
      <w:r w:rsidRPr="005F6587">
        <w:rPr>
          <w:rFonts w:ascii="Cambria" w:eastAsia="Cambria" w:hAnsi="Cambria" w:cs="Cambria"/>
        </w:rPr>
        <w:t xml:space="preserve"> analyses which may produce low quality results. It was found that splitting factor and C/P indices from</w:t>
      </w:r>
      <w:r w:rsidR="00BA1950" w:rsidRPr="005F6587">
        <w:rPr>
          <w:rFonts w:ascii="Cambria" w:eastAsia="Cambria" w:hAnsi="Cambria" w:cs="Cambria"/>
        </w:rPr>
        <w:t xml:space="preserve"> </w:t>
      </w:r>
      <w:r w:rsidRPr="005F6587">
        <w:rPr>
          <w:rFonts w:ascii="Cambria" w:eastAsia="Cambria" w:hAnsi="Cambria" w:cs="Cambria"/>
        </w:rPr>
        <w:t xml:space="preserve">ATR-FTIR were not a reliable indicator of protein survival as they are confounded by </w:t>
      </w:r>
      <w:r w:rsidR="00BA1950" w:rsidRPr="005F6587">
        <w:rPr>
          <w:rFonts w:ascii="Cambria" w:eastAsia="Cambria" w:hAnsi="Cambria" w:cs="Cambria"/>
        </w:rPr>
        <w:t xml:space="preserve">secondary </w:t>
      </w:r>
      <w:r w:rsidRPr="005F6587">
        <w:rPr>
          <w:rFonts w:ascii="Cambria" w:eastAsia="Cambria" w:hAnsi="Cambria" w:cs="Cambria"/>
        </w:rPr>
        <w:t>mineralisation</w:t>
      </w:r>
      <w:r w:rsidR="00BA1950" w:rsidRPr="005F6587">
        <w:rPr>
          <w:rFonts w:ascii="Cambria" w:eastAsia="Cambria" w:hAnsi="Cambria" w:cs="Cambria"/>
        </w:rPr>
        <w:t xml:space="preserve"> of the fossil material</w:t>
      </w:r>
      <w:r w:rsidRPr="005F6587">
        <w:rPr>
          <w:rFonts w:ascii="Cambria" w:eastAsia="Cambria" w:hAnsi="Cambria" w:cs="Cambria"/>
        </w:rPr>
        <w:t xml:space="preserve">. Both MALDI-ToF MS and chiral AA analysis results were able to successfully identify samples with surviving proteins, and it is therefore suggested that one or both of these analyses be used for screening palaeontological specimens. </w:t>
      </w:r>
    </w:p>
    <w:p w14:paraId="0300BE04" w14:textId="34FCDCB4" w:rsidR="00A236E6" w:rsidRPr="005F6587" w:rsidRDefault="00A236E6" w:rsidP="00FE75EC">
      <w:pPr>
        <w:spacing w:line="360" w:lineRule="auto"/>
      </w:pPr>
    </w:p>
    <w:p w14:paraId="0B67C6BE" w14:textId="77777777" w:rsidR="00A236E6" w:rsidRPr="005F6587" w:rsidRDefault="00D23E7A" w:rsidP="00FE75EC">
      <w:pPr>
        <w:pStyle w:val="Heading2"/>
        <w:numPr>
          <w:ilvl w:val="0"/>
          <w:numId w:val="3"/>
        </w:numPr>
        <w:spacing w:line="360" w:lineRule="auto"/>
        <w:rPr>
          <w:rFonts w:ascii="Cambria" w:eastAsia="Cambria" w:hAnsi="Cambria" w:cs="Cambria"/>
        </w:rPr>
      </w:pPr>
      <w:bookmarkStart w:id="3" w:name="_glpgcft3p5qp" w:colFirst="0" w:colLast="0"/>
      <w:bookmarkStart w:id="4" w:name="_pnsami3pfe2o" w:colFirst="0" w:colLast="0"/>
      <w:bookmarkStart w:id="5" w:name="_u1xlygk2m4zb" w:colFirst="0" w:colLast="0"/>
      <w:bookmarkEnd w:id="3"/>
      <w:bookmarkEnd w:id="4"/>
      <w:bookmarkEnd w:id="5"/>
      <w:r w:rsidRPr="005F6587">
        <w:rPr>
          <w:rFonts w:ascii="Cambria" w:eastAsia="Cambria" w:hAnsi="Cambria" w:cs="Cambria"/>
        </w:rPr>
        <w:t>Introduction</w:t>
      </w:r>
    </w:p>
    <w:p w14:paraId="27402F1B" w14:textId="5276B7F0"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The analysis of proteins from fossils (‘palaeoproteomics’) has been valuable in the phylogenetic analysis of extinct taxa, as well as for understanding protein degradation [1,2,3]. The leading analytical method for palaeoproteomics is soft-ionisation mass spectrometry, particularly liquid chromatography tandem mass spectrometry (LC-MS/MS)</w:t>
      </w:r>
      <w:r w:rsidR="008532AC" w:rsidRPr="005F6587">
        <w:rPr>
          <w:rFonts w:ascii="Cambria" w:eastAsia="Cambria" w:hAnsi="Cambria" w:cs="Cambria"/>
        </w:rPr>
        <w:t>,</w:t>
      </w:r>
      <w:r w:rsidRPr="005F6587">
        <w:rPr>
          <w:rFonts w:ascii="Cambria" w:eastAsia="Cambria" w:hAnsi="Cambria" w:cs="Cambria"/>
        </w:rPr>
        <w:t xml:space="preserve"> which can characterise peptides and ultimately whole proteomes </w:t>
      </w:r>
      <w:hyperlink r:id="rId9">
        <w:r w:rsidRPr="005F6587">
          <w:rPr>
            <w:rFonts w:ascii="Cambria" w:eastAsia="Cambria" w:hAnsi="Cambria" w:cs="Cambria"/>
          </w:rPr>
          <w:t>[4,5,6,7,8,9]</w:t>
        </w:r>
      </w:hyperlink>
      <w:r w:rsidRPr="005F6587">
        <w:rPr>
          <w:rFonts w:ascii="Cambria" w:eastAsia="Cambria" w:hAnsi="Cambria" w:cs="Cambria"/>
        </w:rPr>
        <w:t>. However, this is a costly and destructive technique to use on valuable fossil material. Therefore, several techniques have been developed to act as screening methods to select promising fossil samples for proteomic analysis [10, 11, 12, 13, 14]. However, the reliability of these techniques to accurately predict protein survival has yet to be tested.</w:t>
      </w:r>
    </w:p>
    <w:p w14:paraId="645BEE9B" w14:textId="77777777" w:rsidR="00A236E6" w:rsidRPr="005F6587" w:rsidRDefault="00A236E6" w:rsidP="00FE75EC">
      <w:pPr>
        <w:spacing w:line="360" w:lineRule="auto"/>
        <w:rPr>
          <w:rFonts w:ascii="Cambria" w:eastAsia="Cambria" w:hAnsi="Cambria" w:cs="Cambria"/>
        </w:rPr>
      </w:pPr>
    </w:p>
    <w:p w14:paraId="35DD9B4F" w14:textId="6DEA0734"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In this study, bone  samples were tested using 3 commonly used</w:t>
      </w:r>
      <w:r w:rsidRPr="005F6587">
        <w:rPr>
          <w:rFonts w:ascii="Cambria" w:eastAsia="Cambria" w:hAnsi="Cambria" w:cs="Cambria"/>
          <w:color w:val="FF0000"/>
        </w:rPr>
        <w:t xml:space="preserve"> </w:t>
      </w:r>
      <w:r w:rsidRPr="005F6587">
        <w:rPr>
          <w:rFonts w:ascii="Cambria" w:eastAsia="Cambria" w:hAnsi="Cambria" w:cs="Cambria"/>
        </w:rPr>
        <w:t>screening methods; attenuated total reflectance Fourier transform infrared spectroscopy (ATR-FTIR), chiral amino acid (AA) analysis using reverse phase-high performance liquid chromatography (RP-HPLC)</w:t>
      </w:r>
      <w:r w:rsidR="008532AC" w:rsidRPr="005F6587">
        <w:rPr>
          <w:rFonts w:ascii="Cambria" w:eastAsia="Cambria" w:hAnsi="Cambria" w:cs="Cambria"/>
        </w:rPr>
        <w:t>,</w:t>
      </w:r>
      <w:r w:rsidRPr="005F6587">
        <w:rPr>
          <w:rFonts w:ascii="Cambria" w:eastAsia="Cambria" w:hAnsi="Cambria" w:cs="Cambria"/>
        </w:rPr>
        <w:t xml:space="preserve"> and matrix assisted laser desorption ionisation- time of flight mass spectrometry (MALDI ToF-MS). A selection of these samples </w:t>
      </w:r>
      <w:r w:rsidR="003D095C" w:rsidRPr="005F6587">
        <w:rPr>
          <w:rFonts w:ascii="Cambria" w:eastAsia="Cambria" w:hAnsi="Cambria" w:cs="Cambria"/>
        </w:rPr>
        <w:t>w</w:t>
      </w:r>
      <w:r w:rsidR="008532AC" w:rsidRPr="005F6587">
        <w:rPr>
          <w:rFonts w:ascii="Cambria" w:eastAsia="Cambria" w:hAnsi="Cambria" w:cs="Cambria"/>
        </w:rPr>
        <w:t>ere</w:t>
      </w:r>
      <w:r w:rsidRPr="005F6587">
        <w:rPr>
          <w:rFonts w:ascii="Cambria" w:eastAsia="Cambria" w:hAnsi="Cambria" w:cs="Cambria"/>
        </w:rPr>
        <w:t xml:space="preserve"> also analysed using LC-MS/MS and the level of proteomic recovery </w:t>
      </w:r>
      <w:r w:rsidR="00E80FB8" w:rsidRPr="005F6587">
        <w:rPr>
          <w:rFonts w:ascii="Cambria" w:eastAsia="Cambria" w:hAnsi="Cambria" w:cs="Cambria"/>
        </w:rPr>
        <w:t>is plotted alongside the individual screening method datasets</w:t>
      </w:r>
      <w:r w:rsidRPr="005F6587">
        <w:rPr>
          <w:rFonts w:ascii="Cambria" w:eastAsia="Cambria" w:hAnsi="Cambria" w:cs="Cambria"/>
        </w:rPr>
        <w:t>, helping to determine</w:t>
      </w:r>
      <w:r w:rsidR="00E80FB8" w:rsidRPr="005F6587">
        <w:rPr>
          <w:rFonts w:ascii="Cambria" w:eastAsia="Cambria" w:hAnsi="Cambria" w:cs="Cambria"/>
        </w:rPr>
        <w:t xml:space="preserve"> overall trends and</w:t>
      </w:r>
      <w:r w:rsidRPr="005F6587">
        <w:rPr>
          <w:rFonts w:ascii="Cambria" w:eastAsia="Cambria" w:hAnsi="Cambria" w:cs="Cambria"/>
        </w:rPr>
        <w:t xml:space="preserve"> the reliability of these methods. </w:t>
      </w:r>
    </w:p>
    <w:p w14:paraId="119BE7DD" w14:textId="77777777" w:rsidR="00A236E6" w:rsidRPr="005F6587" w:rsidRDefault="00A236E6" w:rsidP="00FE75EC">
      <w:pPr>
        <w:spacing w:line="360" w:lineRule="auto"/>
        <w:rPr>
          <w:rFonts w:ascii="Cambria" w:eastAsia="Cambria" w:hAnsi="Cambria" w:cs="Cambria"/>
        </w:rPr>
      </w:pPr>
    </w:p>
    <w:p w14:paraId="251ACBAC" w14:textId="4270A6E4"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three screening methods chosen for this study were selected because they are relatively inexpensive, rapid in </w:t>
      </w:r>
      <w:r w:rsidR="008532AC" w:rsidRPr="005F6587">
        <w:rPr>
          <w:rFonts w:ascii="Cambria" w:eastAsia="Cambria" w:hAnsi="Cambria" w:cs="Cambria"/>
        </w:rPr>
        <w:t>throughput,</w:t>
      </w:r>
      <w:r w:rsidRPr="005F6587">
        <w:rPr>
          <w:rFonts w:ascii="Cambria" w:eastAsia="Cambria" w:hAnsi="Cambria" w:cs="Cambria"/>
        </w:rPr>
        <w:t xml:space="preserve"> and provide complementary information on inorganic and organic preservation. Attenuated total reflection-Fourier transform infrared spectroscopy</w:t>
      </w:r>
      <w:r w:rsidRPr="005F6587">
        <w:rPr>
          <w:rFonts w:ascii="Times New Roman" w:eastAsia="Times New Roman" w:hAnsi="Times New Roman" w:cs="Times New Roman"/>
        </w:rPr>
        <w:t xml:space="preserve"> (</w:t>
      </w:r>
      <w:r w:rsidRPr="005F6587">
        <w:rPr>
          <w:rFonts w:ascii="Cambria" w:eastAsia="Cambria" w:hAnsi="Cambria" w:cs="Cambria"/>
        </w:rPr>
        <w:t>ATR-FTIR) has been shown to be a fast, minimally destructive technique for assessing archaeological and fossil bones [15]. The presence of organics (such as proteins) can be inferred through the presence of amide peaks [13, 16], and the technique also allows evaluation of the inorganic content via assessment of the infrared splitting factor (IRSF) and carbonate to phosphate ratio (C/P) [17].</w:t>
      </w:r>
      <w:r w:rsidR="001B447C" w:rsidRPr="005F6587">
        <w:rPr>
          <w:rFonts w:ascii="Cambria" w:eastAsia="Cambria" w:hAnsi="Cambria" w:cs="Cambria"/>
        </w:rPr>
        <w:t xml:space="preserve"> </w:t>
      </w:r>
      <w:r w:rsidR="008C4783" w:rsidRPr="005F6587">
        <w:rPr>
          <w:rFonts w:ascii="Cambria" w:eastAsia="Cambria" w:hAnsi="Cambria" w:cs="Cambria"/>
        </w:rPr>
        <w:t>M</w:t>
      </w:r>
      <w:r w:rsidR="009B4BE3" w:rsidRPr="005F6587">
        <w:rPr>
          <w:rFonts w:ascii="Cambria" w:eastAsia="Cambria" w:hAnsi="Cambria" w:cs="Cambria"/>
        </w:rPr>
        <w:t xml:space="preserve">easuring the IRSF of the mineral component of bone </w:t>
      </w:r>
      <w:r w:rsidR="008C4783" w:rsidRPr="005F6587">
        <w:rPr>
          <w:rFonts w:ascii="Cambria" w:eastAsia="Cambria" w:hAnsi="Cambria" w:cs="Cambria"/>
        </w:rPr>
        <w:t>provides information about how</w:t>
      </w:r>
      <w:r w:rsidR="009B4BE3" w:rsidRPr="005F6587">
        <w:rPr>
          <w:rFonts w:ascii="Cambria" w:eastAsia="Cambria" w:hAnsi="Cambria" w:cs="Cambria"/>
        </w:rPr>
        <w:t xml:space="preserve"> ordered the crystals are in the matrix. Large</w:t>
      </w:r>
      <w:r w:rsidR="00566622" w:rsidRPr="005F6587">
        <w:rPr>
          <w:rFonts w:ascii="Cambria" w:eastAsia="Cambria" w:hAnsi="Cambria" w:cs="Cambria"/>
        </w:rPr>
        <w:t>,</w:t>
      </w:r>
      <w:r w:rsidR="009B4BE3" w:rsidRPr="005F6587">
        <w:rPr>
          <w:rFonts w:ascii="Cambria" w:eastAsia="Cambria" w:hAnsi="Cambria" w:cs="Cambria"/>
        </w:rPr>
        <w:t xml:space="preserve"> regularly organised crystals </w:t>
      </w:r>
      <w:r w:rsidR="004F54B8" w:rsidRPr="004F54B8">
        <w:rPr>
          <w:rFonts w:ascii="Cambria" w:eastAsia="Cambria" w:hAnsi="Cambria" w:cs="Cambria"/>
        </w:rPr>
        <w:t xml:space="preserve">and those with fewer impurities (such as carbonate) </w:t>
      </w:r>
      <w:r w:rsidR="009B4BE3" w:rsidRPr="005F6587">
        <w:rPr>
          <w:rFonts w:ascii="Cambria" w:eastAsia="Cambria" w:hAnsi="Cambria" w:cs="Cambria"/>
        </w:rPr>
        <w:t xml:space="preserve">will have a </w:t>
      </w:r>
      <w:r w:rsidR="00BD51AE" w:rsidRPr="005F6587">
        <w:rPr>
          <w:rFonts w:ascii="Cambria" w:eastAsia="Cambria" w:hAnsi="Cambria" w:cs="Cambria"/>
        </w:rPr>
        <w:t>higher</w:t>
      </w:r>
      <w:r w:rsidR="009B4BE3" w:rsidRPr="005F6587">
        <w:rPr>
          <w:rFonts w:ascii="Cambria" w:eastAsia="Cambria" w:hAnsi="Cambria" w:cs="Cambria"/>
        </w:rPr>
        <w:t xml:space="preserve"> IRSF</w:t>
      </w:r>
      <w:r w:rsidR="00566622" w:rsidRPr="005F6587">
        <w:rPr>
          <w:rFonts w:ascii="Cambria" w:eastAsia="Cambria" w:hAnsi="Cambria" w:cs="Cambria"/>
        </w:rPr>
        <w:t>,</w:t>
      </w:r>
      <w:r w:rsidR="009B4BE3" w:rsidRPr="005F6587">
        <w:rPr>
          <w:rFonts w:ascii="Cambria" w:eastAsia="Cambria" w:hAnsi="Cambria" w:cs="Cambria"/>
        </w:rPr>
        <w:t xml:space="preserve"> while modern bone tends to have a low IRSF</w:t>
      </w:r>
      <w:r w:rsidR="00BD51AE" w:rsidRPr="005F6587">
        <w:rPr>
          <w:rFonts w:ascii="Cambria" w:eastAsia="Cambria" w:hAnsi="Cambria" w:cs="Cambria"/>
        </w:rPr>
        <w:t xml:space="preserve"> [17]</w:t>
      </w:r>
      <w:r w:rsidR="009B4BE3" w:rsidRPr="005F6587">
        <w:rPr>
          <w:rFonts w:ascii="Cambria" w:eastAsia="Cambria" w:hAnsi="Cambria" w:cs="Cambria"/>
        </w:rPr>
        <w:t>. An increase in IRSF in bone s</w:t>
      </w:r>
      <w:r w:rsidR="00BD51AE" w:rsidRPr="005F6587">
        <w:rPr>
          <w:rFonts w:ascii="Cambria" w:eastAsia="Cambria" w:hAnsi="Cambria" w:cs="Cambria"/>
        </w:rPr>
        <w:t xml:space="preserve">hows </w:t>
      </w:r>
      <w:r w:rsidR="009B4BE3" w:rsidRPr="005F6587">
        <w:rPr>
          <w:rFonts w:ascii="Cambria" w:eastAsia="Cambria" w:hAnsi="Cambria" w:cs="Cambria"/>
        </w:rPr>
        <w:t xml:space="preserve">the sample has undergone alteration and </w:t>
      </w:r>
      <w:r w:rsidR="00BD51AE" w:rsidRPr="005F6587">
        <w:rPr>
          <w:rFonts w:ascii="Cambria" w:eastAsia="Cambria" w:hAnsi="Cambria" w:cs="Cambria"/>
        </w:rPr>
        <w:t>suggests loss of the organic content which would allow space for these new crystals to form. The carbonate to phosphate ratio</w:t>
      </w:r>
      <w:r w:rsidR="00196B88" w:rsidRPr="005F6587">
        <w:rPr>
          <w:rFonts w:ascii="Cambria" w:eastAsia="Cambria" w:hAnsi="Cambria" w:cs="Cambria"/>
        </w:rPr>
        <w:t xml:space="preserve"> (C/P)</w:t>
      </w:r>
      <w:r w:rsidR="00BD51AE" w:rsidRPr="005F6587">
        <w:rPr>
          <w:rFonts w:ascii="Cambria" w:eastAsia="Cambria" w:hAnsi="Cambria" w:cs="Cambria"/>
        </w:rPr>
        <w:t xml:space="preserve"> is another criterion that is commonly used to show alteration in the bone mineral and therefore </w:t>
      </w:r>
      <w:r w:rsidR="008C7962" w:rsidRPr="005F6587">
        <w:rPr>
          <w:rFonts w:ascii="Cambria" w:eastAsia="Cambria" w:hAnsi="Cambria" w:cs="Cambria"/>
        </w:rPr>
        <w:t>potential</w:t>
      </w:r>
      <w:r w:rsidR="00BD51AE" w:rsidRPr="005F6587">
        <w:rPr>
          <w:rFonts w:ascii="Cambria" w:eastAsia="Cambria" w:hAnsi="Cambria" w:cs="Cambria"/>
        </w:rPr>
        <w:t xml:space="preserve"> organic loss</w:t>
      </w:r>
      <w:r w:rsidR="00F46283" w:rsidRPr="005F6587">
        <w:rPr>
          <w:rFonts w:ascii="Cambria" w:eastAsia="Cambria" w:hAnsi="Cambria" w:cs="Cambria"/>
        </w:rPr>
        <w:t xml:space="preserve"> [18]</w:t>
      </w:r>
      <w:r w:rsidR="00BD51AE" w:rsidRPr="005F6587">
        <w:rPr>
          <w:rFonts w:ascii="Cambria" w:eastAsia="Cambria" w:hAnsi="Cambria" w:cs="Cambria"/>
        </w:rPr>
        <w:t xml:space="preserve">. </w:t>
      </w:r>
    </w:p>
    <w:p w14:paraId="10045CC7" w14:textId="77777777" w:rsidR="00A236E6" w:rsidRPr="005F6587" w:rsidRDefault="00A236E6" w:rsidP="00FE75EC">
      <w:pPr>
        <w:spacing w:line="360" w:lineRule="auto"/>
        <w:rPr>
          <w:rFonts w:ascii="Cambria" w:eastAsia="Cambria" w:hAnsi="Cambria" w:cs="Cambria"/>
        </w:rPr>
      </w:pPr>
    </w:p>
    <w:p w14:paraId="12680939" w14:textId="6B04932E"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MALDI-ToF MS has become commonly used in archaeological studies to identify peptides that provide taxonomic identification (often referred to as ZOOarchaeology through Mass Spectrometry or ZooMS </w:t>
      </w:r>
      <w:r w:rsidR="004D7C0C" w:rsidRPr="005F6587">
        <w:rPr>
          <w:rFonts w:ascii="Cambria" w:eastAsia="Cambria" w:hAnsi="Cambria" w:cs="Cambria"/>
        </w:rPr>
        <w:t>[19</w:t>
      </w:r>
      <w:r w:rsidRPr="005F6587">
        <w:rPr>
          <w:rFonts w:ascii="Cambria" w:eastAsia="Cambria" w:hAnsi="Cambria" w:cs="Cambria"/>
        </w:rPr>
        <w:t>,</w:t>
      </w:r>
      <w:r w:rsidR="004D7C0C" w:rsidRPr="005F6587">
        <w:rPr>
          <w:rFonts w:ascii="Cambria" w:eastAsia="Cambria" w:hAnsi="Cambria" w:cs="Cambria"/>
        </w:rPr>
        <w:t xml:space="preserve"> 20, 21, 22</w:t>
      </w:r>
      <w:r w:rsidRPr="005F6587">
        <w:rPr>
          <w:rFonts w:ascii="Cambria" w:eastAsia="Cambria" w:hAnsi="Cambria" w:cs="Cambria"/>
        </w:rPr>
        <w:t>]. This technique is fast, inexpensive</w:t>
      </w:r>
      <w:r w:rsidR="00566622" w:rsidRPr="005F6587">
        <w:rPr>
          <w:rFonts w:ascii="Cambria" w:eastAsia="Cambria" w:hAnsi="Cambria" w:cs="Cambria"/>
        </w:rPr>
        <w:t>,</w:t>
      </w:r>
      <w:r w:rsidRPr="005F6587">
        <w:rPr>
          <w:rFonts w:ascii="Cambria" w:eastAsia="Cambria" w:hAnsi="Cambria" w:cs="Cambria"/>
        </w:rPr>
        <w:t xml:space="preserve"> and minimally destructive, requiring only 15-30 mg of bone. It is also advantageous because the remaining sample extraction can be sent directly for LC-MS/MS analysis without further sample preparation. This method has already been used as a screening method for fossil samples </w:t>
      </w:r>
      <w:hyperlink r:id="rId10">
        <w:r w:rsidR="004D7C0C" w:rsidRPr="005F6587">
          <w:rPr>
            <w:rFonts w:ascii="Cambria" w:eastAsia="Cambria" w:hAnsi="Cambria" w:cs="Cambria"/>
          </w:rPr>
          <w:t>[1, 23, 24</w:t>
        </w:r>
        <w:r w:rsidRPr="005F6587">
          <w:rPr>
            <w:rFonts w:ascii="Cambria" w:eastAsia="Cambria" w:hAnsi="Cambria" w:cs="Cambria"/>
          </w:rPr>
          <w:t>]</w:t>
        </w:r>
      </w:hyperlink>
      <w:r w:rsidRPr="005F6587">
        <w:rPr>
          <w:rFonts w:ascii="Cambria" w:eastAsia="Cambria" w:hAnsi="Cambria" w:cs="Cambria"/>
        </w:rPr>
        <w:t xml:space="preserve"> and can provide a direct indication of surviving proteins. </w:t>
      </w:r>
    </w:p>
    <w:p w14:paraId="3C369BC3" w14:textId="77777777" w:rsidR="00A236E6" w:rsidRPr="005F6587" w:rsidRDefault="00A236E6" w:rsidP="00FE75EC">
      <w:pPr>
        <w:spacing w:line="360" w:lineRule="auto"/>
        <w:rPr>
          <w:rFonts w:ascii="Cambria" w:eastAsia="Cambria" w:hAnsi="Cambria" w:cs="Cambria"/>
        </w:rPr>
      </w:pPr>
    </w:p>
    <w:p w14:paraId="16024954" w14:textId="15954A8B"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Chiral AA analysis has been used for decades to analyse a wide variety of fossil samples, mainly as a means of </w:t>
      </w:r>
      <w:r w:rsidR="00BD51AE" w:rsidRPr="005F6587">
        <w:rPr>
          <w:rFonts w:ascii="Cambria" w:eastAsia="Cambria" w:hAnsi="Cambria" w:cs="Cambria"/>
        </w:rPr>
        <w:t xml:space="preserve">relative </w:t>
      </w:r>
      <w:r w:rsidRPr="005F6587">
        <w:rPr>
          <w:rFonts w:ascii="Cambria" w:eastAsia="Cambria" w:hAnsi="Cambria" w:cs="Cambria"/>
        </w:rPr>
        <w:t xml:space="preserve">dating using amino acid racemisation </w:t>
      </w:r>
      <w:r w:rsidR="004D7C0C" w:rsidRPr="005F6587">
        <w:rPr>
          <w:rFonts w:ascii="Cambria" w:eastAsia="Cambria" w:hAnsi="Cambria" w:cs="Cambria"/>
        </w:rPr>
        <w:t>[25, 26, 27, 28, 29, 30, 31</w:t>
      </w:r>
      <w:r w:rsidRPr="005F6587">
        <w:rPr>
          <w:rFonts w:ascii="Cambria" w:eastAsia="Cambria" w:hAnsi="Cambria" w:cs="Cambria"/>
        </w:rPr>
        <w:t xml:space="preserve">], but also to prove authenticity of surviving peptides </w:t>
      </w:r>
      <w:hyperlink r:id="rId11">
        <w:r w:rsidR="004D7C0C" w:rsidRPr="005F6587">
          <w:rPr>
            <w:rFonts w:ascii="Cambria" w:eastAsia="Cambria" w:hAnsi="Cambria" w:cs="Cambria"/>
          </w:rPr>
          <w:t>[2, 32, 33</w:t>
        </w:r>
        <w:r w:rsidRPr="005F6587">
          <w:rPr>
            <w:rFonts w:ascii="Cambria" w:eastAsia="Cambria" w:hAnsi="Cambria" w:cs="Cambria"/>
          </w:rPr>
          <w:t>]</w:t>
        </w:r>
      </w:hyperlink>
      <w:r w:rsidR="003D095C" w:rsidRPr="005F6587">
        <w:rPr>
          <w:rFonts w:ascii="Cambria" w:eastAsia="Cambria" w:hAnsi="Cambria" w:cs="Cambria"/>
        </w:rPr>
        <w:t xml:space="preserve"> </w:t>
      </w:r>
      <w:r w:rsidRPr="005F6587">
        <w:rPr>
          <w:rFonts w:ascii="Cambria" w:eastAsia="Cambria" w:hAnsi="Cambria" w:cs="Cambria"/>
        </w:rPr>
        <w:t xml:space="preserve">and investigate protein degradation </w:t>
      </w:r>
      <w:r w:rsidR="004D7C0C" w:rsidRPr="005F6587">
        <w:rPr>
          <w:rFonts w:ascii="Cambria" w:eastAsia="Cambria" w:hAnsi="Cambria" w:cs="Cambria"/>
        </w:rPr>
        <w:t>[34, 35</w:t>
      </w:r>
      <w:r w:rsidRPr="005F6587">
        <w:rPr>
          <w:rFonts w:ascii="Cambria" w:eastAsia="Cambria" w:hAnsi="Cambria" w:cs="Cambria"/>
        </w:rPr>
        <w:t xml:space="preserve">]. It can also be used to investigate possible modern contamination. The D-form of alanine and glutamic acid can be found in certain bacterial cell walls </w:t>
      </w:r>
      <w:hyperlink r:id="rId12">
        <w:r w:rsidR="004D7C0C" w:rsidRPr="005F6587">
          <w:rPr>
            <w:rFonts w:ascii="Cambria" w:eastAsia="Cambria" w:hAnsi="Cambria" w:cs="Cambria"/>
          </w:rPr>
          <w:t>[36</w:t>
        </w:r>
        <w:r w:rsidRPr="005F6587">
          <w:rPr>
            <w:rFonts w:ascii="Cambria" w:eastAsia="Cambria" w:hAnsi="Cambria" w:cs="Cambria"/>
          </w:rPr>
          <w:t>]</w:t>
        </w:r>
      </w:hyperlink>
      <w:r w:rsidR="00566622" w:rsidRPr="005F6587">
        <w:rPr>
          <w:rFonts w:ascii="Cambria" w:eastAsia="Cambria" w:hAnsi="Cambria" w:cs="Cambria"/>
        </w:rPr>
        <w:t>.</w:t>
      </w:r>
      <w:r w:rsidRPr="005F6587">
        <w:rPr>
          <w:rFonts w:ascii="Cambria" w:eastAsia="Cambria" w:hAnsi="Cambria" w:cs="Cambria"/>
        </w:rPr>
        <w:t xml:space="preserve"> </w:t>
      </w:r>
      <w:r w:rsidR="00566622" w:rsidRPr="005F6587">
        <w:rPr>
          <w:rFonts w:ascii="Cambria" w:eastAsia="Cambria" w:hAnsi="Cambria" w:cs="Cambria"/>
        </w:rPr>
        <w:t>T</w:t>
      </w:r>
      <w:r w:rsidRPr="005F6587">
        <w:rPr>
          <w:rFonts w:ascii="Cambria" w:eastAsia="Cambria" w:hAnsi="Cambria" w:cs="Cambria"/>
        </w:rPr>
        <w:t>herefore</w:t>
      </w:r>
      <w:r w:rsidR="00566622" w:rsidRPr="005F6587">
        <w:rPr>
          <w:rFonts w:ascii="Cambria" w:eastAsia="Cambria" w:hAnsi="Cambria" w:cs="Cambria"/>
        </w:rPr>
        <w:t>,</w:t>
      </w:r>
      <w:r w:rsidRPr="005F6587">
        <w:rPr>
          <w:rFonts w:ascii="Cambria" w:eastAsia="Cambria" w:hAnsi="Cambria" w:cs="Cambria"/>
        </w:rPr>
        <w:t xml:space="preserve"> an increase in the D/L values of these amino acids, over other faster racemising amino acids, may imply bacterial infiltration of the bone. If an ancient sample shows low levels of racemisation, this can be indicative of modern contamination </w:t>
      </w:r>
      <w:hyperlink r:id="rId13">
        <w:r w:rsidRPr="005F6587">
          <w:rPr>
            <w:rFonts w:ascii="Cambria" w:eastAsia="Cambria" w:hAnsi="Cambria" w:cs="Cambria"/>
          </w:rPr>
          <w:t>[</w:t>
        </w:r>
      </w:hyperlink>
      <w:hyperlink r:id="rId14">
        <w:r w:rsidR="004D7C0C" w:rsidRPr="005F6587">
          <w:rPr>
            <w:rFonts w:ascii="Cambria" w:eastAsia="Cambria" w:hAnsi="Cambria" w:cs="Cambria"/>
          </w:rPr>
          <w:t>37</w:t>
        </w:r>
      </w:hyperlink>
      <w:hyperlink r:id="rId15">
        <w:r w:rsidRPr="005F6587">
          <w:rPr>
            <w:rFonts w:ascii="Cambria" w:eastAsia="Cambria" w:hAnsi="Cambria" w:cs="Cambria"/>
          </w:rPr>
          <w:t>]</w:t>
        </w:r>
      </w:hyperlink>
      <w:r w:rsidR="00B571EA" w:rsidRPr="005F6587">
        <w:rPr>
          <w:rFonts w:ascii="Cambria" w:eastAsia="Cambria" w:hAnsi="Cambria" w:cs="Cambria"/>
        </w:rPr>
        <w:t xml:space="preserve"> as well as an amino acid profile that </w:t>
      </w:r>
      <w:r w:rsidR="005F7F87" w:rsidRPr="005F6587">
        <w:rPr>
          <w:rFonts w:ascii="Cambria" w:eastAsia="Cambria" w:hAnsi="Cambria" w:cs="Cambria"/>
        </w:rPr>
        <w:t>is not consistent with</w:t>
      </w:r>
      <w:r w:rsidR="00B571EA" w:rsidRPr="005F6587">
        <w:rPr>
          <w:rFonts w:ascii="Cambria" w:eastAsia="Cambria" w:hAnsi="Cambria" w:cs="Cambria"/>
        </w:rPr>
        <w:t xml:space="preserve"> bone</w:t>
      </w:r>
      <w:r w:rsidR="005F7F87" w:rsidRPr="005F6587">
        <w:rPr>
          <w:rFonts w:ascii="Cambria" w:eastAsia="Cambria" w:hAnsi="Cambria" w:cs="Cambria"/>
        </w:rPr>
        <w:t xml:space="preserve"> [</w:t>
      </w:r>
      <w:r w:rsidR="004D7C0C" w:rsidRPr="005F6587">
        <w:rPr>
          <w:rFonts w:ascii="Cambria" w:eastAsia="Cambria" w:hAnsi="Cambria" w:cs="Cambria"/>
        </w:rPr>
        <w:t>33</w:t>
      </w:r>
      <w:r w:rsidR="005F7F87" w:rsidRPr="005F6587">
        <w:rPr>
          <w:rFonts w:ascii="Cambria" w:eastAsia="Cambria" w:hAnsi="Cambria" w:cs="Cambria"/>
        </w:rPr>
        <w:t>]</w:t>
      </w:r>
      <w:r w:rsidRPr="005F6587">
        <w:rPr>
          <w:rFonts w:ascii="Cambria" w:eastAsia="Cambria" w:hAnsi="Cambria" w:cs="Cambria"/>
        </w:rPr>
        <w:t xml:space="preserve">. </w:t>
      </w:r>
    </w:p>
    <w:p w14:paraId="164FC531" w14:textId="77777777" w:rsidR="003D095C" w:rsidRPr="005F6587" w:rsidRDefault="003D095C" w:rsidP="00FE75EC">
      <w:pPr>
        <w:spacing w:line="360" w:lineRule="auto"/>
        <w:rPr>
          <w:rFonts w:ascii="Cambria" w:eastAsia="Cambria" w:hAnsi="Cambria" w:cs="Cambria"/>
        </w:rPr>
      </w:pPr>
    </w:p>
    <w:p w14:paraId="273E4607" w14:textId="4E1AD2B0"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overall aim of this paper is to verify the use of ATR-FTIR, AA analysis, and MALDI-ToF as a means to accurately predict the level of surviving proteomic information from fossil samples prior to further destructive sampling. Once a reliable non/minimally destructive screening method(s) is established, it is hoped that more palaeontological samples will be able to be proteomically examined, enabling a better understanding of protein survival into deep time. </w:t>
      </w:r>
    </w:p>
    <w:p w14:paraId="1B11421A" w14:textId="77777777" w:rsidR="00A236E6" w:rsidRPr="005F6587" w:rsidRDefault="00A236E6" w:rsidP="00FE75EC">
      <w:pPr>
        <w:spacing w:line="360" w:lineRule="auto"/>
        <w:rPr>
          <w:rFonts w:ascii="Cambria" w:eastAsia="Cambria" w:hAnsi="Cambria" w:cs="Cambria"/>
        </w:rPr>
      </w:pPr>
    </w:p>
    <w:p w14:paraId="0021A4D5" w14:textId="77777777" w:rsidR="00A236E6" w:rsidRPr="005F6587" w:rsidRDefault="00D23E7A" w:rsidP="00FE75EC">
      <w:pPr>
        <w:pStyle w:val="Heading2"/>
        <w:numPr>
          <w:ilvl w:val="0"/>
          <w:numId w:val="3"/>
        </w:numPr>
        <w:spacing w:line="360" w:lineRule="auto"/>
        <w:rPr>
          <w:rFonts w:ascii="Cambria" w:eastAsia="Cambria" w:hAnsi="Cambria" w:cs="Cambria"/>
        </w:rPr>
      </w:pPr>
      <w:bookmarkStart w:id="6" w:name="_dlpp5xjo9h69" w:colFirst="0" w:colLast="0"/>
      <w:bookmarkEnd w:id="6"/>
      <w:r w:rsidRPr="005F6587">
        <w:rPr>
          <w:rFonts w:ascii="Cambria" w:eastAsia="Cambria" w:hAnsi="Cambria" w:cs="Cambria"/>
        </w:rPr>
        <w:t>Materials and methods</w:t>
      </w:r>
    </w:p>
    <w:p w14:paraId="25BD3A80" w14:textId="77777777" w:rsidR="00A236E6" w:rsidRPr="005F6587" w:rsidRDefault="00D23E7A" w:rsidP="00FE75EC">
      <w:pPr>
        <w:pStyle w:val="Heading3"/>
        <w:spacing w:line="360" w:lineRule="auto"/>
        <w:rPr>
          <w:rFonts w:ascii="Cambria" w:eastAsia="Cambria" w:hAnsi="Cambria" w:cs="Cambria"/>
        </w:rPr>
      </w:pPr>
      <w:bookmarkStart w:id="7" w:name="_jn71jd3yuxxc" w:colFirst="0" w:colLast="0"/>
      <w:bookmarkEnd w:id="7"/>
      <w:r w:rsidRPr="005F6587">
        <w:rPr>
          <w:rFonts w:ascii="Cambria" w:eastAsia="Cambria" w:hAnsi="Cambria" w:cs="Cambria"/>
        </w:rPr>
        <w:t>2.1 Sample information</w:t>
      </w:r>
    </w:p>
    <w:p w14:paraId="677A000A" w14:textId="1D97683C"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133 bone samples from various locations</w:t>
      </w:r>
      <w:r w:rsidR="0028342F" w:rsidRPr="005F6587">
        <w:rPr>
          <w:rFonts w:ascii="Cambria" w:eastAsia="Cambria" w:hAnsi="Cambria" w:cs="Cambria"/>
        </w:rPr>
        <w:t xml:space="preserve"> (</w:t>
      </w:r>
      <w:r w:rsidR="00EA091D" w:rsidRPr="005F6587">
        <w:rPr>
          <w:rFonts w:ascii="Cambria" w:eastAsia="Cambria" w:hAnsi="Cambria" w:cs="Cambria"/>
        </w:rPr>
        <w:t>Arctic, North America, Caribbean, South America)</w:t>
      </w:r>
      <w:r w:rsidRPr="005F6587">
        <w:rPr>
          <w:rFonts w:ascii="Cambria" w:eastAsia="Cambria" w:hAnsi="Cambria" w:cs="Cambria"/>
        </w:rPr>
        <w:t>, covering a wide time span</w:t>
      </w:r>
      <w:r w:rsidR="00EA091D" w:rsidRPr="005F6587">
        <w:rPr>
          <w:rFonts w:ascii="Cambria" w:eastAsia="Cambria" w:hAnsi="Cambria" w:cs="Cambria"/>
        </w:rPr>
        <w:t xml:space="preserve"> (Holocene-</w:t>
      </w:r>
      <w:r w:rsidR="00CA7D10" w:rsidRPr="005F6587">
        <w:rPr>
          <w:rFonts w:ascii="Cambria" w:eastAsia="Cambria" w:hAnsi="Cambria" w:cs="Cambria"/>
        </w:rPr>
        <w:t>Cretaceous</w:t>
      </w:r>
      <w:r w:rsidR="00EA091D" w:rsidRPr="005F6587">
        <w:rPr>
          <w:rFonts w:ascii="Cambria" w:eastAsia="Cambria" w:hAnsi="Cambria" w:cs="Cambria"/>
        </w:rPr>
        <w:t>)</w:t>
      </w:r>
      <w:r w:rsidRPr="005F6587">
        <w:rPr>
          <w:rFonts w:ascii="Cambria" w:eastAsia="Cambria" w:hAnsi="Cambria" w:cs="Cambria"/>
        </w:rPr>
        <w:t>, and 34</w:t>
      </w:r>
      <w:r w:rsidR="00711E68" w:rsidRPr="005F6587">
        <w:rPr>
          <w:rFonts w:ascii="Cambria" w:eastAsia="Cambria" w:hAnsi="Cambria" w:cs="Cambria"/>
        </w:rPr>
        <w:t xml:space="preserve"> collagen extracts left over from radiocarbon dating </w:t>
      </w:r>
      <w:r w:rsidR="00B43BA5" w:rsidRPr="005F6587">
        <w:rPr>
          <w:rFonts w:ascii="Cambria" w:eastAsia="Cambria" w:hAnsi="Cambria" w:cs="Cambria"/>
        </w:rPr>
        <w:t xml:space="preserve">bone </w:t>
      </w:r>
      <w:r w:rsidRPr="005F6587">
        <w:rPr>
          <w:rFonts w:ascii="Cambria" w:eastAsia="Cambria" w:hAnsi="Cambria" w:cs="Cambria"/>
        </w:rPr>
        <w:t>from Rancho La Brea tar pits</w:t>
      </w:r>
      <w:r w:rsidR="00566622" w:rsidRPr="005F6587">
        <w:rPr>
          <w:rFonts w:ascii="Cambria" w:eastAsia="Cambria" w:hAnsi="Cambria" w:cs="Cambria"/>
        </w:rPr>
        <w:t xml:space="preserve">, </w:t>
      </w:r>
      <w:r w:rsidRPr="005F6587">
        <w:rPr>
          <w:rFonts w:ascii="Cambria" w:eastAsia="Cambria" w:hAnsi="Cambria" w:cs="Cambria"/>
        </w:rPr>
        <w:t>were analysed using a combination of ATR-FTIR, AA analysis and MALDI-ToF MS.</w:t>
      </w:r>
      <w:r w:rsidR="00FA2BED" w:rsidRPr="005F6587">
        <w:rPr>
          <w:rFonts w:ascii="Cambria" w:eastAsia="Cambria" w:hAnsi="Cambria" w:cs="Cambria"/>
        </w:rPr>
        <w:t xml:space="preserve"> Cortical bone was selected for these analyses when possible.</w:t>
      </w:r>
      <w:r w:rsidRPr="005F6587">
        <w:rPr>
          <w:rFonts w:ascii="Cambria" w:eastAsia="Cambria" w:hAnsi="Cambria" w:cs="Cambria"/>
        </w:rPr>
        <w:t xml:space="preserve"> 18 bone samples and 4 </w:t>
      </w:r>
      <w:r w:rsidR="00711E68" w:rsidRPr="005F6587">
        <w:rPr>
          <w:rFonts w:ascii="Cambria" w:eastAsia="Cambria" w:hAnsi="Cambria" w:cs="Cambria"/>
        </w:rPr>
        <w:t>radiocarbon extract</w:t>
      </w:r>
      <w:r w:rsidRPr="005F6587">
        <w:rPr>
          <w:rFonts w:ascii="Cambria" w:eastAsia="Cambria" w:hAnsi="Cambria" w:cs="Cambria"/>
        </w:rPr>
        <w:t xml:space="preserve"> samples were also analysed using LC-MS/MS and the level of proteomic recovery was compared to the screening results. The </w:t>
      </w:r>
      <w:r w:rsidR="00711E68" w:rsidRPr="005F6587">
        <w:rPr>
          <w:rFonts w:ascii="Cambria" w:eastAsia="Cambria" w:hAnsi="Cambria" w:cs="Cambria"/>
        </w:rPr>
        <w:t xml:space="preserve">radiocarbon </w:t>
      </w:r>
      <w:r w:rsidRPr="005F6587">
        <w:rPr>
          <w:rFonts w:ascii="Cambria" w:eastAsia="Cambria" w:hAnsi="Cambria" w:cs="Cambria"/>
        </w:rPr>
        <w:t xml:space="preserve"> samples from Rancho La Brea were selected as it has been shown that proteomic information may be retrieved from collagen samples purified for radiocarbon analysis, which would otherwise be discarded </w:t>
      </w:r>
      <w:hyperlink r:id="rId16">
        <w:r w:rsidRPr="005F6587">
          <w:rPr>
            <w:rFonts w:ascii="Cambria" w:eastAsia="Cambria" w:hAnsi="Cambria" w:cs="Cambria"/>
          </w:rPr>
          <w:t>[37, 38, 39]</w:t>
        </w:r>
      </w:hyperlink>
      <w:r w:rsidRPr="005F6587">
        <w:rPr>
          <w:rFonts w:ascii="Cambria" w:eastAsia="Cambria" w:hAnsi="Cambria" w:cs="Cambria"/>
        </w:rPr>
        <w:t>. Sample information and the results of each of the analyses can be found in the SI.</w:t>
      </w:r>
      <w:r w:rsidR="00186D95" w:rsidRPr="005F6587">
        <w:rPr>
          <w:rFonts w:ascii="Cambria" w:eastAsia="Cambria" w:hAnsi="Cambria" w:cs="Cambria"/>
        </w:rPr>
        <w:t xml:space="preserve"> Fewer samples were tested for FTIR than for the other two methods due to external circumstances and this is taken into account when evaluating the results. </w:t>
      </w:r>
    </w:p>
    <w:p w14:paraId="4E60690E" w14:textId="77777777" w:rsidR="00A236E6" w:rsidRPr="005F6587" w:rsidRDefault="00A236E6" w:rsidP="00FE75EC">
      <w:pPr>
        <w:spacing w:line="360" w:lineRule="auto"/>
        <w:rPr>
          <w:rFonts w:ascii="Cambria" w:eastAsia="Cambria" w:hAnsi="Cambria" w:cs="Cambria"/>
        </w:rPr>
      </w:pPr>
    </w:p>
    <w:p w14:paraId="63AB2DBA" w14:textId="77777777" w:rsidR="00A236E6" w:rsidRPr="005F6587" w:rsidRDefault="00D23E7A" w:rsidP="00FE75EC">
      <w:pPr>
        <w:pStyle w:val="Heading3"/>
        <w:spacing w:line="360" w:lineRule="auto"/>
        <w:rPr>
          <w:rFonts w:ascii="Cambria" w:eastAsia="Cambria" w:hAnsi="Cambria" w:cs="Cambria"/>
        </w:rPr>
      </w:pPr>
      <w:bookmarkStart w:id="8" w:name="_wdoskwssm2zi" w:colFirst="0" w:colLast="0"/>
      <w:bookmarkEnd w:id="8"/>
      <w:r w:rsidRPr="005F6587">
        <w:rPr>
          <w:rFonts w:ascii="Cambria" w:eastAsia="Cambria" w:hAnsi="Cambria" w:cs="Cambria"/>
        </w:rPr>
        <w:t>2.2 Methods</w:t>
      </w:r>
    </w:p>
    <w:p w14:paraId="39062B23" w14:textId="77777777" w:rsidR="00A236E6" w:rsidRPr="005F6587" w:rsidRDefault="00D23E7A" w:rsidP="00FE75EC">
      <w:pPr>
        <w:pStyle w:val="Heading4"/>
        <w:spacing w:line="360" w:lineRule="auto"/>
        <w:rPr>
          <w:rFonts w:ascii="Cambria" w:eastAsia="Cambria" w:hAnsi="Cambria" w:cs="Cambria"/>
          <w:b/>
        </w:rPr>
      </w:pPr>
      <w:bookmarkStart w:id="9" w:name="_twgg2u4aw90y" w:colFirst="0" w:colLast="0"/>
      <w:bookmarkEnd w:id="9"/>
      <w:r w:rsidRPr="005F6587">
        <w:rPr>
          <w:rFonts w:ascii="Cambria" w:eastAsia="Cambria" w:hAnsi="Cambria" w:cs="Cambria"/>
          <w:b/>
        </w:rPr>
        <w:t>2.2.1 ATR-FTIR</w:t>
      </w:r>
    </w:p>
    <w:p w14:paraId="3CB1AD24" w14:textId="59C0A098"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All samples were crushed to a fine powder using a cleaned pestle and mortar before being analysed. </w:t>
      </w:r>
      <w:r w:rsidR="00EA091D" w:rsidRPr="005F6587">
        <w:rPr>
          <w:rFonts w:ascii="Cambria" w:eastAsia="Cambria" w:hAnsi="Cambria" w:cs="Cambria"/>
        </w:rPr>
        <w:t xml:space="preserve">The whole bone was chosen to be analysed as this would be the least destructive to the fossil material. </w:t>
      </w:r>
      <w:r w:rsidRPr="005F6587">
        <w:rPr>
          <w:rFonts w:ascii="Cambria" w:eastAsia="Cambria" w:hAnsi="Cambria" w:cs="Cambria"/>
        </w:rPr>
        <w:t>Approximately 2-5 mg of the bone powder was analysed using an Alpha Platinum FTIR-ATR spectrometer with a diamond crystal, following the methods of</w:t>
      </w:r>
      <w:r w:rsidRPr="005F6587">
        <w:rPr>
          <w:rFonts w:ascii="Cambria" w:eastAsia="Cambria" w:hAnsi="Cambria" w:cs="Cambria"/>
          <w:color w:val="FF0000"/>
        </w:rPr>
        <w:t xml:space="preserve"> </w:t>
      </w:r>
      <w:hyperlink r:id="rId17">
        <w:r w:rsidRPr="005F6587">
          <w:rPr>
            <w:rFonts w:ascii="Cambria" w:eastAsia="Cambria" w:hAnsi="Cambria" w:cs="Cambria"/>
            <w:color w:val="000000"/>
          </w:rPr>
          <w:t xml:space="preserve">Kontopoulos et al. </w:t>
        </w:r>
      </w:hyperlink>
      <w:hyperlink r:id="rId18">
        <w:r w:rsidR="004D7C0C" w:rsidRPr="005F6587">
          <w:rPr>
            <w:rFonts w:ascii="Cambria" w:eastAsia="Cambria" w:hAnsi="Cambria" w:cs="Cambria"/>
          </w:rPr>
          <w:t>[41</w:t>
        </w:r>
        <w:r w:rsidRPr="005F6587">
          <w:rPr>
            <w:rFonts w:ascii="Cambria" w:eastAsia="Cambria" w:hAnsi="Cambria" w:cs="Cambria"/>
          </w:rPr>
          <w:t>]</w:t>
        </w:r>
      </w:hyperlink>
      <w:r w:rsidRPr="005F6587">
        <w:rPr>
          <w:rFonts w:ascii="Cambria" w:eastAsia="Cambria" w:hAnsi="Cambria" w:cs="Cambria"/>
        </w:rPr>
        <w:t xml:space="preserve">.  In order to ensure good contact between the diamond crystal (used to pass the IR beam into the sample) and the sample itself, the pressure of the applicator was controlled using a pressure control spot.  Both the applicator and the plate were cleaned with ethanol between samples. The resulting spectra were analysed using OPUS 7.5 software and the IRSF, and C/P were calculated using the formulas outlined in </w:t>
      </w:r>
      <w:hyperlink r:id="rId19">
        <w:r w:rsidRPr="005F6587">
          <w:rPr>
            <w:rFonts w:ascii="Cambria" w:eastAsia="Cambria" w:hAnsi="Cambria" w:cs="Cambria"/>
            <w:color w:val="000000"/>
          </w:rPr>
          <w:t xml:space="preserve">Kontopoulos et al. </w:t>
        </w:r>
      </w:hyperlink>
      <w:hyperlink r:id="rId20">
        <w:r w:rsidR="004D7C0C" w:rsidRPr="005F6587">
          <w:rPr>
            <w:rFonts w:ascii="Cambria" w:eastAsia="Cambria" w:hAnsi="Cambria" w:cs="Cambria"/>
          </w:rPr>
          <w:t>[41</w:t>
        </w:r>
        <w:r w:rsidRPr="005F6587">
          <w:rPr>
            <w:rFonts w:ascii="Cambria" w:eastAsia="Cambria" w:hAnsi="Cambria" w:cs="Cambria"/>
          </w:rPr>
          <w:t>]</w:t>
        </w:r>
      </w:hyperlink>
      <w:r w:rsidRPr="005F6587">
        <w:rPr>
          <w:rFonts w:ascii="Cambria" w:eastAsia="Cambria" w:hAnsi="Cambria" w:cs="Cambria"/>
        </w:rPr>
        <w:t xml:space="preserve">. </w:t>
      </w:r>
    </w:p>
    <w:p w14:paraId="074C063D" w14:textId="77777777" w:rsidR="00A236E6" w:rsidRPr="005F6587" w:rsidRDefault="00A236E6" w:rsidP="00FE75EC">
      <w:pPr>
        <w:spacing w:line="360" w:lineRule="auto"/>
        <w:rPr>
          <w:rFonts w:ascii="Cambria" w:eastAsia="Cambria" w:hAnsi="Cambria" w:cs="Cambria"/>
        </w:rPr>
      </w:pPr>
    </w:p>
    <w:p w14:paraId="0A980291" w14:textId="77777777" w:rsidR="00A236E6" w:rsidRPr="005F6587" w:rsidRDefault="00D23E7A" w:rsidP="00FE75EC">
      <w:pPr>
        <w:pStyle w:val="Heading4"/>
        <w:spacing w:line="360" w:lineRule="auto"/>
        <w:rPr>
          <w:rFonts w:ascii="Cambria" w:eastAsia="Cambria" w:hAnsi="Cambria" w:cs="Cambria"/>
        </w:rPr>
      </w:pPr>
      <w:bookmarkStart w:id="10" w:name="_u0qkzt3nj5kp" w:colFirst="0" w:colLast="0"/>
      <w:bookmarkEnd w:id="10"/>
      <w:r w:rsidRPr="005F6587">
        <w:rPr>
          <w:rFonts w:ascii="Cambria" w:eastAsia="Cambria" w:hAnsi="Cambria" w:cs="Cambria"/>
          <w:b/>
        </w:rPr>
        <w:t>2.2.2 Chiral AA analysis</w:t>
      </w:r>
    </w:p>
    <w:p w14:paraId="04A73531" w14:textId="0D9406D8"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Samples were prepared for amino acid analysis using a modified version of the protocol outlined in </w:t>
      </w:r>
      <w:hyperlink r:id="rId21">
        <w:r w:rsidR="004D7C0C" w:rsidRPr="005F6587">
          <w:rPr>
            <w:rFonts w:ascii="Cambria" w:eastAsia="Cambria" w:hAnsi="Cambria" w:cs="Cambria"/>
          </w:rPr>
          <w:t>[42</w:t>
        </w:r>
        <w:r w:rsidRPr="005F6587">
          <w:rPr>
            <w:rFonts w:ascii="Cambria" w:eastAsia="Cambria" w:hAnsi="Cambria" w:cs="Cambria"/>
          </w:rPr>
          <w:t>]</w:t>
        </w:r>
      </w:hyperlink>
      <w:r w:rsidRPr="005F6587">
        <w:rPr>
          <w:rFonts w:ascii="Cambria" w:eastAsia="Cambria" w:hAnsi="Cambria" w:cs="Cambria"/>
        </w:rPr>
        <w:t xml:space="preserve">. Approximately 1 mg of sample was hydrolysed in 7 M hydrochloric acid (100 µL per mg) in a sterile glass </w:t>
      </w:r>
      <w:r w:rsidR="003D095C" w:rsidRPr="005F6587">
        <w:rPr>
          <w:rFonts w:ascii="Cambria" w:eastAsia="Cambria" w:hAnsi="Cambria" w:cs="Cambria"/>
        </w:rPr>
        <w:t>vial</w:t>
      </w:r>
      <w:r w:rsidRPr="005F6587">
        <w:rPr>
          <w:rFonts w:ascii="Cambria" w:eastAsia="Cambria" w:hAnsi="Cambria" w:cs="Cambria"/>
        </w:rPr>
        <w:t xml:space="preserve"> under N</w:t>
      </w:r>
      <w:r w:rsidRPr="005F6587">
        <w:rPr>
          <w:rFonts w:ascii="Cambria" w:eastAsia="Cambria" w:hAnsi="Cambria" w:cs="Cambria"/>
          <w:vertAlign w:val="subscript"/>
        </w:rPr>
        <w:t>2</w:t>
      </w:r>
      <w:r w:rsidRPr="005F6587">
        <w:rPr>
          <w:rFonts w:ascii="Cambria" w:eastAsia="Cambria" w:hAnsi="Cambria" w:cs="Cambria"/>
        </w:rPr>
        <w:t xml:space="preserve"> for 18 hours at 110</w:t>
      </w:r>
      <w:r w:rsidRPr="005F6587">
        <w:rPr>
          <w:rFonts w:ascii="Cambria" w:eastAsia="Cambria" w:hAnsi="Cambria" w:cs="Cambria"/>
          <w:vertAlign w:val="superscript"/>
        </w:rPr>
        <w:t>O</w:t>
      </w:r>
      <w:r w:rsidRPr="005F6587">
        <w:rPr>
          <w:rFonts w:ascii="Cambria" w:eastAsia="Cambria" w:hAnsi="Cambria" w:cs="Cambria"/>
        </w:rPr>
        <w:t xml:space="preserve">C. After hydrolysis, the samples were placed into a centrifugal evaporator and spun to dryness before being re-hydrated in 0.01 mM L-homo-arginine (an internal standard). The samples were analysed by RP-HPLC using an Agilent 1100 HPLC following a slightly modified protocol set out by </w:t>
      </w:r>
      <w:hyperlink r:id="rId22">
        <w:r w:rsidRPr="005F6587">
          <w:rPr>
            <w:rFonts w:ascii="Cambria" w:eastAsia="Cambria" w:hAnsi="Cambria" w:cs="Cambria"/>
            <w:color w:val="000000"/>
          </w:rPr>
          <w:t xml:space="preserve">Kaufman and Manley </w:t>
        </w:r>
      </w:hyperlink>
      <w:hyperlink r:id="rId23">
        <w:r w:rsidR="004D7C0C" w:rsidRPr="005F6587">
          <w:rPr>
            <w:rFonts w:ascii="Cambria" w:eastAsia="Cambria" w:hAnsi="Cambria" w:cs="Cambria"/>
          </w:rPr>
          <w:t>[43</w:t>
        </w:r>
        <w:r w:rsidRPr="005F6587">
          <w:rPr>
            <w:rFonts w:ascii="Cambria" w:eastAsia="Cambria" w:hAnsi="Cambria" w:cs="Cambria"/>
          </w:rPr>
          <w:t>]</w:t>
        </w:r>
      </w:hyperlink>
      <w:r w:rsidRPr="005F6587">
        <w:rPr>
          <w:rFonts w:ascii="Cambria" w:eastAsia="Cambria" w:hAnsi="Cambria" w:cs="Cambria"/>
        </w:rPr>
        <w:t xml:space="preserve">. It must be noted that during hydrolysis both asparagine and glutamine can undergo deamidation to aspartic acid and glutamic acid respectively </w:t>
      </w:r>
      <w:hyperlink r:id="rId24">
        <w:r w:rsidRPr="005F6587">
          <w:rPr>
            <w:rFonts w:ascii="Cambria" w:eastAsia="Cambria" w:hAnsi="Cambria" w:cs="Cambria"/>
          </w:rPr>
          <w:t>[</w:t>
        </w:r>
      </w:hyperlink>
      <w:r w:rsidR="004D7C0C" w:rsidRPr="005F6587">
        <w:rPr>
          <w:rFonts w:ascii="Cambria" w:eastAsia="Cambria" w:hAnsi="Cambria" w:cs="Cambria"/>
        </w:rPr>
        <w:t>44</w:t>
      </w:r>
      <w:r w:rsidRPr="005F6587">
        <w:rPr>
          <w:rFonts w:ascii="Cambria" w:eastAsia="Cambria" w:hAnsi="Cambria" w:cs="Cambria"/>
        </w:rPr>
        <w:t>]. Therefore</w:t>
      </w:r>
      <w:r w:rsidR="003D095C" w:rsidRPr="005F6587">
        <w:rPr>
          <w:rFonts w:ascii="Cambria" w:eastAsia="Cambria" w:hAnsi="Cambria" w:cs="Cambria"/>
        </w:rPr>
        <w:t>,</w:t>
      </w:r>
      <w:r w:rsidRPr="005F6587">
        <w:rPr>
          <w:rFonts w:ascii="Cambria" w:eastAsia="Cambria" w:hAnsi="Cambria" w:cs="Cambria"/>
        </w:rPr>
        <w:t xml:space="preserve"> it is not possible to differentiate between these amino acids, and as such, are referred to as Asx and Glx respectively, in amino acid studies. The chromatograms were analysed using Chemstation, and an in-house VB application.</w:t>
      </w:r>
    </w:p>
    <w:p w14:paraId="1DB05B57" w14:textId="77777777" w:rsidR="00A236E6" w:rsidRPr="005F6587" w:rsidRDefault="00A236E6" w:rsidP="00FE75EC">
      <w:pPr>
        <w:spacing w:line="360" w:lineRule="auto"/>
        <w:rPr>
          <w:rFonts w:ascii="Cambria" w:eastAsia="Cambria" w:hAnsi="Cambria" w:cs="Cambria"/>
        </w:rPr>
      </w:pPr>
    </w:p>
    <w:p w14:paraId="11ACD779" w14:textId="77777777" w:rsidR="00A236E6" w:rsidRPr="005F6587" w:rsidRDefault="00D23E7A" w:rsidP="00FE75EC">
      <w:pPr>
        <w:pStyle w:val="Heading4"/>
        <w:spacing w:line="360" w:lineRule="auto"/>
        <w:rPr>
          <w:rFonts w:ascii="Cambria" w:eastAsia="Cambria" w:hAnsi="Cambria" w:cs="Cambria"/>
          <w:b/>
        </w:rPr>
      </w:pPr>
      <w:bookmarkStart w:id="11" w:name="_ocl0m7bq5164" w:colFirst="0" w:colLast="0"/>
      <w:bookmarkEnd w:id="11"/>
      <w:r w:rsidRPr="005F6587">
        <w:rPr>
          <w:rFonts w:ascii="Cambria" w:eastAsia="Cambria" w:hAnsi="Cambria" w:cs="Cambria"/>
          <w:b/>
        </w:rPr>
        <w:t>2.2.3 MALDI-ToF MS</w:t>
      </w:r>
    </w:p>
    <w:p w14:paraId="2ED2FFA5" w14:textId="77777777" w:rsidR="00A236E6" w:rsidRPr="005F6587" w:rsidRDefault="00D23E7A" w:rsidP="00FE75EC">
      <w:pPr>
        <w:pStyle w:val="Heading5"/>
        <w:spacing w:line="360" w:lineRule="auto"/>
        <w:ind w:firstLine="720"/>
        <w:rPr>
          <w:rFonts w:ascii="Cambria" w:eastAsia="Cambria" w:hAnsi="Cambria" w:cs="Cambria"/>
          <w:b/>
        </w:rPr>
      </w:pPr>
      <w:bookmarkStart w:id="12" w:name="_5o9f23e2r5ne" w:colFirst="0" w:colLast="0"/>
      <w:bookmarkEnd w:id="12"/>
      <w:r w:rsidRPr="005F6587">
        <w:rPr>
          <w:rFonts w:ascii="Cambria" w:eastAsia="Cambria" w:hAnsi="Cambria" w:cs="Cambria"/>
          <w:b/>
        </w:rPr>
        <w:t>Bone sample preparation</w:t>
      </w:r>
    </w:p>
    <w:p w14:paraId="6FA629BE" w14:textId="48237597"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The samples were prepared using a slightly modified protocol set out by Welker et al</w:t>
      </w:r>
      <w:r w:rsidR="003D095C" w:rsidRPr="005F6587">
        <w:rPr>
          <w:rFonts w:ascii="Cambria" w:eastAsia="Cambria" w:hAnsi="Cambria" w:cs="Cambria"/>
        </w:rPr>
        <w:t>.</w:t>
      </w:r>
      <w:r w:rsidRPr="005F6587">
        <w:rPr>
          <w:rFonts w:ascii="Cambria" w:eastAsia="Cambria" w:hAnsi="Cambria" w:cs="Cambria"/>
        </w:rPr>
        <w:t xml:space="preserve"> </w:t>
      </w:r>
      <w:r w:rsidR="004D7C0C" w:rsidRPr="005F6587">
        <w:rPr>
          <w:rFonts w:ascii="Cambria" w:eastAsia="Cambria" w:hAnsi="Cambria" w:cs="Cambria"/>
        </w:rPr>
        <w:t>[21</w:t>
      </w:r>
      <w:r w:rsidRPr="005F6587">
        <w:rPr>
          <w:rFonts w:ascii="Cambria" w:eastAsia="Cambria" w:hAnsi="Cambria" w:cs="Cambria"/>
        </w:rPr>
        <w:t>]. Between 15-30 mg of bone was demineralised in 0.6 M hydrochloric acid (HCl), washed in 0.01 M sodium hydroxide to remove any potential humic contaminants and three times in 50 mM ammonium bicarbonate (Ambic). The samples were then heated at 65</w:t>
      </w:r>
      <w:r w:rsidRPr="005F6587">
        <w:rPr>
          <w:rFonts w:ascii="Cambria" w:eastAsia="Cambria" w:hAnsi="Cambria" w:cs="Cambria"/>
          <w:vertAlign w:val="superscript"/>
        </w:rPr>
        <w:t>O</w:t>
      </w:r>
      <w:r w:rsidRPr="005F6587">
        <w:rPr>
          <w:rFonts w:ascii="Cambria" w:eastAsia="Cambria" w:hAnsi="Cambria" w:cs="Cambria"/>
        </w:rPr>
        <w:t xml:space="preserve">C for 1 hour to allow any available proteins to solubilise into solution. After heating, the samples were split; 50 µL was pipetted into a clean plastic microcentrifuge vial and stored in the freezer for </w:t>
      </w:r>
      <w:r w:rsidR="00EA091D" w:rsidRPr="005F6587">
        <w:rPr>
          <w:rFonts w:ascii="Cambria" w:eastAsia="Cambria" w:hAnsi="Cambria" w:cs="Cambria"/>
        </w:rPr>
        <w:t xml:space="preserve">additional </w:t>
      </w:r>
      <w:r w:rsidRPr="005F6587">
        <w:rPr>
          <w:rFonts w:ascii="Cambria" w:eastAsia="Cambria" w:hAnsi="Cambria" w:cs="Cambria"/>
        </w:rPr>
        <w:t>analysis if needed. The other 50 µL was digested overnight using 1 µL of 0.5 µg/µL porcine trypsin in trypsin resuspension buffer (Promega, UK) at 37</w:t>
      </w:r>
      <w:r w:rsidRPr="005F6587">
        <w:rPr>
          <w:rFonts w:ascii="Cambria" w:eastAsia="Cambria" w:hAnsi="Cambria" w:cs="Cambria"/>
          <w:vertAlign w:val="superscript"/>
        </w:rPr>
        <w:t>O</w:t>
      </w:r>
      <w:r w:rsidRPr="005F6587">
        <w:rPr>
          <w:rFonts w:ascii="Cambria" w:eastAsia="Cambria" w:hAnsi="Cambria" w:cs="Cambria"/>
        </w:rPr>
        <w:t xml:space="preserve">C and the digestion was stopped by the addition of trifluoroacetic acid (TFA) at a concentration of 0.5-1% of the total solution. The samples were desalted using C18 zip-tips </w:t>
      </w:r>
      <w:hyperlink r:id="rId25">
        <w:r w:rsidRPr="005F6587">
          <w:rPr>
            <w:rFonts w:ascii="Cambria" w:eastAsia="Cambria" w:hAnsi="Cambria" w:cs="Cambria"/>
          </w:rPr>
          <w:t>[44]</w:t>
        </w:r>
      </w:hyperlink>
      <w:r w:rsidRPr="005F6587">
        <w:rPr>
          <w:rFonts w:ascii="Cambria" w:eastAsia="Cambria" w:hAnsi="Cambria" w:cs="Cambria"/>
        </w:rPr>
        <w:t xml:space="preserve"> and eluted using 100 µL of 50% acetonitrile (ACN)/0.1% TFA (v/v). The zip-tipped samples were spotted in triplicate onto a MTP384 Bruker ground steel MALDI target plate. 1 µL of sample was pipetted onto each sample spot before being mixed with 1 µL of α-cyano-4-hydroxycinnamic acid matrix solution (1% in 50% acetonitrile / 0.1% trifluoroacetic acid (v/v/v)). </w:t>
      </w:r>
    </w:p>
    <w:p w14:paraId="549C3ED4" w14:textId="77777777" w:rsidR="00A236E6" w:rsidRPr="005F6587" w:rsidRDefault="00A236E6" w:rsidP="00FE75EC">
      <w:pPr>
        <w:spacing w:line="360" w:lineRule="auto"/>
        <w:rPr>
          <w:rFonts w:ascii="Cambria" w:eastAsia="Cambria" w:hAnsi="Cambria" w:cs="Cambria"/>
        </w:rPr>
      </w:pPr>
    </w:p>
    <w:p w14:paraId="09233EEF" w14:textId="013ECFCD" w:rsidR="00A236E6" w:rsidRPr="005F6587" w:rsidRDefault="00711E68" w:rsidP="00FE75EC">
      <w:pPr>
        <w:pStyle w:val="Heading5"/>
        <w:spacing w:line="360" w:lineRule="auto"/>
        <w:ind w:firstLine="720"/>
        <w:rPr>
          <w:rFonts w:ascii="Cambria" w:eastAsia="Cambria" w:hAnsi="Cambria" w:cs="Cambria"/>
          <w:b/>
        </w:rPr>
      </w:pPr>
      <w:bookmarkStart w:id="13" w:name="_6qc746d4f024" w:colFirst="0" w:colLast="0"/>
      <w:bookmarkEnd w:id="13"/>
      <w:r w:rsidRPr="005F6587">
        <w:rPr>
          <w:rFonts w:ascii="Cambria" w:eastAsia="Cambria" w:hAnsi="Cambria" w:cs="Cambria"/>
          <w:b/>
        </w:rPr>
        <w:t xml:space="preserve">Radiocarbon extract </w:t>
      </w:r>
      <w:r w:rsidR="00D23E7A" w:rsidRPr="005F6587">
        <w:rPr>
          <w:rFonts w:ascii="Cambria" w:eastAsia="Cambria" w:hAnsi="Cambria" w:cs="Cambria"/>
          <w:b/>
        </w:rPr>
        <w:t>sample preparation</w:t>
      </w:r>
    </w:p>
    <w:p w14:paraId="28320A3A" w14:textId="1EBB8B41" w:rsidR="00A236E6" w:rsidRPr="005F6587" w:rsidRDefault="00D23E7A" w:rsidP="001D4723">
      <w:pPr>
        <w:spacing w:line="360" w:lineRule="auto"/>
        <w:rPr>
          <w:rFonts w:ascii="Cambria" w:eastAsia="Cambria" w:hAnsi="Cambria" w:cs="Cambria"/>
        </w:rPr>
      </w:pPr>
      <w:r w:rsidRPr="005F6587">
        <w:rPr>
          <w:rFonts w:ascii="Cambria" w:eastAsia="Cambria" w:hAnsi="Cambria" w:cs="Cambria"/>
        </w:rPr>
        <w:t>The</w:t>
      </w:r>
      <w:r w:rsidR="006A7856" w:rsidRPr="005F6587">
        <w:rPr>
          <w:rFonts w:ascii="Cambria" w:eastAsia="Cambria" w:hAnsi="Cambria" w:cs="Cambria"/>
        </w:rPr>
        <w:t xml:space="preserve"> collagen from these samples</w:t>
      </w:r>
      <w:r w:rsidR="00B43BA5" w:rsidRPr="005F6587">
        <w:rPr>
          <w:rFonts w:ascii="Cambria" w:eastAsia="Cambria" w:hAnsi="Cambria" w:cs="Cambria"/>
        </w:rPr>
        <w:t xml:space="preserve"> had been</w:t>
      </w:r>
      <w:r w:rsidRPr="005F6587">
        <w:rPr>
          <w:rFonts w:ascii="Cambria" w:eastAsia="Cambria" w:hAnsi="Cambria" w:cs="Cambria"/>
        </w:rPr>
        <w:t xml:space="preserve"> previously extracted</w:t>
      </w:r>
      <w:r w:rsidR="006A7856" w:rsidRPr="005F6587">
        <w:rPr>
          <w:rFonts w:ascii="Cambria" w:eastAsia="Cambria" w:hAnsi="Cambria" w:cs="Cambria"/>
        </w:rPr>
        <w:t xml:space="preserve"> for radiocarbon dating; see </w:t>
      </w:r>
      <w:r w:rsidRPr="005F6587">
        <w:rPr>
          <w:rFonts w:ascii="Cambria" w:eastAsia="Cambria" w:hAnsi="Cambria" w:cs="Cambria"/>
        </w:rPr>
        <w:t xml:space="preserve">Fuller et al. </w:t>
      </w:r>
      <w:r w:rsidR="004D7C0C" w:rsidRPr="005F6587">
        <w:rPr>
          <w:rFonts w:ascii="Cambria" w:eastAsia="Cambria" w:hAnsi="Cambria" w:cs="Cambria"/>
        </w:rPr>
        <w:t>[46</w:t>
      </w:r>
      <w:r w:rsidRPr="005F6587">
        <w:rPr>
          <w:rFonts w:ascii="Cambria" w:eastAsia="Cambria" w:hAnsi="Cambria" w:cs="Cambria"/>
        </w:rPr>
        <w:t>]</w:t>
      </w:r>
      <w:r w:rsidR="006A7856" w:rsidRPr="005F6587">
        <w:rPr>
          <w:rFonts w:ascii="Cambria" w:eastAsia="Cambria" w:hAnsi="Cambria" w:cs="Cambria"/>
        </w:rPr>
        <w:t xml:space="preserve"> for the </w:t>
      </w:r>
      <w:r w:rsidR="001D4723" w:rsidRPr="005F6587">
        <w:rPr>
          <w:rFonts w:ascii="Cambria" w:eastAsia="Cambria" w:hAnsi="Cambria" w:cs="Cambria"/>
        </w:rPr>
        <w:t xml:space="preserve">detailed </w:t>
      </w:r>
      <w:r w:rsidR="006A7856" w:rsidRPr="005F6587">
        <w:rPr>
          <w:rFonts w:ascii="Cambria" w:eastAsia="Cambria" w:hAnsi="Cambria" w:cs="Cambria"/>
        </w:rPr>
        <w:t>protocol and the radiocarbon results.</w:t>
      </w:r>
      <w:r w:rsidRPr="005F6587">
        <w:rPr>
          <w:rFonts w:ascii="Cambria" w:eastAsia="Cambria" w:hAnsi="Cambria" w:cs="Cambria"/>
        </w:rPr>
        <w:t xml:space="preserve"> </w:t>
      </w:r>
      <w:r w:rsidR="001D4723" w:rsidRPr="005F6587">
        <w:rPr>
          <w:rFonts w:ascii="Cambria" w:eastAsia="Cambria" w:hAnsi="Cambria" w:cs="Cambria"/>
        </w:rPr>
        <w:t>In brief</w:t>
      </w:r>
      <w:r w:rsidR="00566622" w:rsidRPr="005F6587">
        <w:rPr>
          <w:rFonts w:ascii="Cambria" w:eastAsia="Cambria" w:hAnsi="Cambria" w:cs="Cambria"/>
        </w:rPr>
        <w:t>,</w:t>
      </w:r>
      <w:r w:rsidR="001D4723" w:rsidRPr="005F6587">
        <w:rPr>
          <w:rFonts w:ascii="Cambria" w:eastAsia="Cambria" w:hAnsi="Cambria" w:cs="Cambria"/>
        </w:rPr>
        <w:t xml:space="preserve"> samples were crushed, sonicated in a mix of toluene and methanol to remove the tar, demineralised, gelatinised</w:t>
      </w:r>
      <w:r w:rsidR="00566622" w:rsidRPr="005F6587">
        <w:rPr>
          <w:rFonts w:ascii="Cambria" w:eastAsia="Cambria" w:hAnsi="Cambria" w:cs="Cambria"/>
        </w:rPr>
        <w:t>,</w:t>
      </w:r>
      <w:r w:rsidR="001D4723" w:rsidRPr="005F6587">
        <w:rPr>
          <w:rFonts w:ascii="Cambria" w:eastAsia="Cambria" w:hAnsi="Cambria" w:cs="Cambria"/>
        </w:rPr>
        <w:t xml:space="preserve"> and ultrafiltered twice with the 3-30 kDa</w:t>
      </w:r>
      <w:r w:rsidR="006F609A" w:rsidRPr="005F6587">
        <w:rPr>
          <w:rFonts w:ascii="Cambria" w:eastAsia="Cambria" w:hAnsi="Cambria" w:cs="Cambria"/>
        </w:rPr>
        <w:t xml:space="preserve"> </w:t>
      </w:r>
      <w:r w:rsidR="001D4723" w:rsidRPr="005F6587">
        <w:rPr>
          <w:rFonts w:ascii="Cambria" w:eastAsia="Cambria" w:hAnsi="Cambria" w:cs="Cambria"/>
        </w:rPr>
        <w:t xml:space="preserve">fraction being retained for radiocarbon analysis. </w:t>
      </w:r>
      <w:r w:rsidRPr="005F6587">
        <w:rPr>
          <w:rFonts w:ascii="Cambria" w:eastAsia="Cambria" w:hAnsi="Cambria" w:cs="Cambria"/>
        </w:rPr>
        <w:t xml:space="preserve">A subsample (approximately 1 mg each) was taken from each sample of purified </w:t>
      </w:r>
      <w:r w:rsidR="00B43BA5" w:rsidRPr="005F6587">
        <w:rPr>
          <w:rFonts w:ascii="Cambria" w:eastAsia="Cambria" w:hAnsi="Cambria" w:cs="Cambria"/>
        </w:rPr>
        <w:t xml:space="preserve">freeze-dried </w:t>
      </w:r>
      <w:r w:rsidRPr="005F6587">
        <w:rPr>
          <w:rFonts w:ascii="Cambria" w:eastAsia="Cambria" w:hAnsi="Cambria" w:cs="Cambria"/>
        </w:rPr>
        <w:t xml:space="preserve">collagen. The protocol follows the same steps as the bone preparation from digestion onwards. The final zip-tipped samples were diluted 1:8 to prevent oversaturation, before being spotted on the MALDI plate. </w:t>
      </w:r>
    </w:p>
    <w:p w14:paraId="22BF1DC7" w14:textId="77777777" w:rsidR="00A236E6" w:rsidRPr="005F6587" w:rsidRDefault="00A236E6" w:rsidP="00FE75EC">
      <w:pPr>
        <w:spacing w:line="360" w:lineRule="auto"/>
        <w:rPr>
          <w:rFonts w:ascii="Cambria" w:eastAsia="Cambria" w:hAnsi="Cambria" w:cs="Cambria"/>
        </w:rPr>
      </w:pPr>
    </w:p>
    <w:p w14:paraId="18E61271" w14:textId="77777777" w:rsidR="00A236E6" w:rsidRPr="005F6587" w:rsidRDefault="00D23E7A" w:rsidP="00FE75EC">
      <w:pPr>
        <w:pStyle w:val="Heading5"/>
        <w:spacing w:line="360" w:lineRule="auto"/>
        <w:ind w:firstLine="720"/>
        <w:rPr>
          <w:rFonts w:ascii="Cambria" w:eastAsia="Cambria" w:hAnsi="Cambria" w:cs="Cambria"/>
          <w:b/>
        </w:rPr>
      </w:pPr>
      <w:bookmarkStart w:id="14" w:name="_qi930up2l9nk" w:colFirst="0" w:colLast="0"/>
      <w:bookmarkEnd w:id="14"/>
      <w:r w:rsidRPr="005F6587">
        <w:rPr>
          <w:rFonts w:ascii="Cambria" w:eastAsia="Cambria" w:hAnsi="Cambria" w:cs="Cambria"/>
          <w:b/>
        </w:rPr>
        <w:t>MALDI-ToF MS</w:t>
      </w:r>
    </w:p>
    <w:p w14:paraId="4D5E46E7" w14:textId="4A537FA9"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samples were analysed on a Bruker Ultraflex III MALDI-ToF mass spectrometer. The resulting MS spectra were analysed using mMass </w:t>
      </w:r>
      <w:hyperlink r:id="rId26">
        <w:r w:rsidR="004D7C0C" w:rsidRPr="005F6587">
          <w:rPr>
            <w:rFonts w:ascii="Cambria" w:eastAsia="Cambria" w:hAnsi="Cambria" w:cs="Cambria"/>
          </w:rPr>
          <w:t>[47</w:t>
        </w:r>
        <w:r w:rsidRPr="005F6587">
          <w:rPr>
            <w:rFonts w:ascii="Cambria" w:eastAsia="Cambria" w:hAnsi="Cambria" w:cs="Cambria"/>
          </w:rPr>
          <w:t>]</w:t>
        </w:r>
      </w:hyperlink>
      <w:r w:rsidRPr="005F6587">
        <w:rPr>
          <w:rFonts w:ascii="Cambria" w:eastAsia="Cambria" w:hAnsi="Cambria" w:cs="Cambria"/>
        </w:rPr>
        <w:t xml:space="preserve">, an Open Source mass spectrometry interpretation tool. The three spectra for each sample were averaged and the averaged spectrum was cropped between 800-3000 </w:t>
      </w:r>
      <w:r w:rsidRPr="005F6587">
        <w:rPr>
          <w:rFonts w:ascii="Cambria" w:eastAsia="Cambria" w:hAnsi="Cambria" w:cs="Cambria"/>
          <w:i/>
        </w:rPr>
        <w:t xml:space="preserve">m/z </w:t>
      </w:r>
      <w:r w:rsidRPr="005F6587">
        <w:rPr>
          <w:rFonts w:ascii="Cambria" w:eastAsia="Cambria" w:hAnsi="Cambria" w:cs="Cambria"/>
        </w:rPr>
        <w:t xml:space="preserve">and peak picking was carried out using a signal to noise ratio of 6 </w:t>
      </w:r>
      <w:hyperlink r:id="rId27">
        <w:r w:rsidR="004D7C0C" w:rsidRPr="005F6587">
          <w:rPr>
            <w:rFonts w:ascii="Cambria" w:eastAsia="Cambria" w:hAnsi="Cambria" w:cs="Cambria"/>
          </w:rPr>
          <w:t>[48</w:t>
        </w:r>
        <w:r w:rsidRPr="005F6587">
          <w:rPr>
            <w:rFonts w:ascii="Cambria" w:eastAsia="Cambria" w:hAnsi="Cambria" w:cs="Cambria"/>
          </w:rPr>
          <w:t>]</w:t>
        </w:r>
      </w:hyperlink>
      <w:r w:rsidRPr="005F6587">
        <w:rPr>
          <w:rFonts w:ascii="Cambria" w:eastAsia="Cambria" w:hAnsi="Cambria" w:cs="Cambria"/>
        </w:rPr>
        <w:t xml:space="preserve">. </w:t>
      </w:r>
      <w:r w:rsidR="00302AF2" w:rsidRPr="005F6587">
        <w:rPr>
          <w:rFonts w:ascii="Cambria" w:eastAsia="Cambria" w:hAnsi="Cambria" w:cs="Cambria"/>
        </w:rPr>
        <w:t>As part of the peak-picking, the baseline was corrected, peaks smoothed using the Savitzky-Golay method, and deisotoping was performed all using the predefined parameters set by mMass</w:t>
      </w:r>
      <w:r w:rsidR="004D7C0C" w:rsidRPr="005F6587">
        <w:rPr>
          <w:rFonts w:ascii="Cambria" w:eastAsia="Cambria" w:hAnsi="Cambria" w:cs="Cambria"/>
        </w:rPr>
        <w:t xml:space="preserve"> [47</w:t>
      </w:r>
      <w:r w:rsidR="00256459" w:rsidRPr="005F6587">
        <w:rPr>
          <w:rFonts w:ascii="Cambria" w:eastAsia="Cambria" w:hAnsi="Cambria" w:cs="Cambria"/>
        </w:rPr>
        <w:t>]</w:t>
      </w:r>
      <w:r w:rsidR="00302AF2" w:rsidRPr="005F6587">
        <w:rPr>
          <w:rFonts w:ascii="Cambria" w:eastAsia="Cambria" w:hAnsi="Cambria" w:cs="Cambria"/>
        </w:rPr>
        <w:t xml:space="preserve">. Shoulder peaks were also removed. </w:t>
      </w:r>
    </w:p>
    <w:p w14:paraId="34D2DB31" w14:textId="77777777" w:rsidR="00A236E6" w:rsidRPr="005F6587" w:rsidRDefault="00A236E6" w:rsidP="00FE75EC">
      <w:pPr>
        <w:spacing w:line="360" w:lineRule="auto"/>
        <w:rPr>
          <w:rFonts w:ascii="Cambria" w:eastAsia="Cambria" w:hAnsi="Cambria" w:cs="Cambria"/>
        </w:rPr>
      </w:pPr>
    </w:p>
    <w:p w14:paraId="182FC763" w14:textId="77777777" w:rsidR="00A236E6" w:rsidRPr="005F6587" w:rsidRDefault="00D23E7A" w:rsidP="00FE75EC">
      <w:pPr>
        <w:pStyle w:val="Heading4"/>
        <w:spacing w:line="360" w:lineRule="auto"/>
        <w:rPr>
          <w:rFonts w:ascii="Cambria" w:eastAsia="Cambria" w:hAnsi="Cambria" w:cs="Cambria"/>
          <w:b/>
        </w:rPr>
      </w:pPr>
      <w:bookmarkStart w:id="15" w:name="_nmi7esiikamt" w:colFirst="0" w:colLast="0"/>
      <w:bookmarkEnd w:id="15"/>
      <w:r w:rsidRPr="005F6587">
        <w:rPr>
          <w:rFonts w:ascii="Cambria" w:eastAsia="Cambria" w:hAnsi="Cambria" w:cs="Cambria"/>
          <w:b/>
        </w:rPr>
        <w:t xml:space="preserve">2.2.4 LC-MS/MS analysis </w:t>
      </w:r>
    </w:p>
    <w:p w14:paraId="7C00D99B" w14:textId="79F62FE0"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tryptic digest and the left over 50 µL aliquot of the samples that were selected for LC-MS/MS were dried down and the 50 µL aliquot was re-suspended in 50 µL 100 mM </w:t>
      </w:r>
      <w:r w:rsidRPr="005F6587">
        <w:rPr>
          <w:rFonts w:ascii="Cambria" w:eastAsia="Cambria" w:hAnsi="Cambria" w:cs="Cambria"/>
          <w:color w:val="222222"/>
        </w:rPr>
        <w:t xml:space="preserve">tris(hydroxymethyl)aminomethane </w:t>
      </w:r>
      <w:r w:rsidRPr="005F6587">
        <w:rPr>
          <w:rFonts w:ascii="Cambria" w:eastAsia="Cambria" w:hAnsi="Cambria" w:cs="Cambria"/>
        </w:rPr>
        <w:t xml:space="preserve">solution and digested with elastase (Worthington; USA) at the same concentration in 10% tris solution. The elastase digests were zip-tipped as the tryptic digests described above and then dried down for LC-MS/MS. Two different enzymes were used for digestion in order to increase the sequence coverage </w:t>
      </w:r>
      <w:hyperlink r:id="rId28"/>
      <w:hyperlink r:id="rId29">
        <w:r w:rsidRPr="005F6587">
          <w:rPr>
            <w:rFonts w:ascii="Cambria" w:eastAsia="Cambria" w:hAnsi="Cambria" w:cs="Cambria"/>
          </w:rPr>
          <w:t>[2, 2</w:t>
        </w:r>
        <w:r w:rsidR="004D7C0C" w:rsidRPr="005F6587">
          <w:rPr>
            <w:rFonts w:ascii="Cambria" w:eastAsia="Cambria" w:hAnsi="Cambria" w:cs="Cambria"/>
          </w:rPr>
          <w:t>1</w:t>
        </w:r>
        <w:r w:rsidRPr="005F6587">
          <w:rPr>
            <w:rFonts w:ascii="Cambria" w:eastAsia="Cambria" w:hAnsi="Cambria" w:cs="Cambria"/>
          </w:rPr>
          <w:t>]</w:t>
        </w:r>
      </w:hyperlink>
      <w:r w:rsidRPr="005F6587">
        <w:rPr>
          <w:rFonts w:ascii="Cambria" w:eastAsia="Cambria" w:hAnsi="Cambria" w:cs="Cambria"/>
        </w:rPr>
        <w:t xml:space="preserve">. </w:t>
      </w:r>
    </w:p>
    <w:p w14:paraId="47A91BCD" w14:textId="77777777" w:rsidR="00A236E6" w:rsidRPr="005F6587" w:rsidRDefault="00A236E6" w:rsidP="00FE75EC">
      <w:pPr>
        <w:spacing w:line="360" w:lineRule="auto"/>
        <w:rPr>
          <w:rFonts w:ascii="Cambria" w:eastAsia="Cambria" w:hAnsi="Cambria" w:cs="Cambria"/>
        </w:rPr>
      </w:pPr>
    </w:p>
    <w:p w14:paraId="3D9C5121" w14:textId="418D207B"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samples were analysed at the Discovery Proteomic Facility (DPF) at Oxford, UK, with the exception of </w:t>
      </w:r>
      <w:r w:rsidRPr="005F6587">
        <w:rPr>
          <w:rFonts w:ascii="Cambria" w:eastAsia="Cambria" w:hAnsi="Cambria" w:cs="Cambria"/>
          <w:i/>
        </w:rPr>
        <w:t>Mylodon</w:t>
      </w:r>
      <w:r w:rsidRPr="005F6587">
        <w:rPr>
          <w:rFonts w:ascii="Cambria" w:eastAsia="Cambria" w:hAnsi="Cambria" w:cs="Cambria"/>
        </w:rPr>
        <w:t xml:space="preserve"> (Sample ID 16222) and </w:t>
      </w:r>
      <w:r w:rsidRPr="005F6587">
        <w:rPr>
          <w:rFonts w:ascii="Cambria" w:eastAsia="Cambria" w:hAnsi="Cambria" w:cs="Cambria"/>
          <w:i/>
        </w:rPr>
        <w:t>Scelidodon</w:t>
      </w:r>
      <w:r w:rsidRPr="005F6587">
        <w:rPr>
          <w:rFonts w:ascii="Cambria" w:eastAsia="Cambria" w:hAnsi="Cambria" w:cs="Cambria"/>
        </w:rPr>
        <w:t xml:space="preserve"> (Sample ID 17480) which w</w:t>
      </w:r>
      <w:r w:rsidR="00566622" w:rsidRPr="005F6587">
        <w:rPr>
          <w:rFonts w:ascii="Cambria" w:eastAsia="Cambria" w:hAnsi="Cambria" w:cs="Cambria"/>
        </w:rPr>
        <w:t>ere</w:t>
      </w:r>
      <w:r w:rsidRPr="005F6587">
        <w:rPr>
          <w:rFonts w:ascii="Cambria" w:eastAsia="Cambria" w:hAnsi="Cambria" w:cs="Cambria"/>
        </w:rPr>
        <w:t xml:space="preserve"> analysed at the Novo Nordisk Foundation Centre for Protein Research (NNFCPR), University of Copenhagen. In </w:t>
      </w:r>
      <w:r w:rsidR="004E465E" w:rsidRPr="005F6587">
        <w:rPr>
          <w:rFonts w:ascii="Cambria" w:eastAsia="Cambria" w:hAnsi="Cambria" w:cs="Cambria"/>
        </w:rPr>
        <w:t>general,</w:t>
      </w:r>
      <w:r w:rsidRPr="005F6587">
        <w:rPr>
          <w:rFonts w:ascii="Cambria" w:eastAsia="Cambria" w:hAnsi="Cambria" w:cs="Cambria"/>
        </w:rPr>
        <w:t xml:space="preserve"> the MS methods followed those outlined in Presslee et al</w:t>
      </w:r>
      <w:r w:rsidR="004E465E" w:rsidRPr="005F6587">
        <w:rPr>
          <w:rFonts w:ascii="Cambria" w:eastAsia="Cambria" w:hAnsi="Cambria" w:cs="Cambria"/>
        </w:rPr>
        <w:t>.</w:t>
      </w:r>
      <w:r w:rsidRPr="005F6587">
        <w:rPr>
          <w:rFonts w:ascii="Cambria" w:eastAsia="Cambria" w:hAnsi="Cambria" w:cs="Cambria"/>
        </w:rPr>
        <w:t xml:space="preserve"> [3]. </w:t>
      </w:r>
      <w:r w:rsidRPr="005F6587">
        <w:rPr>
          <w:rFonts w:ascii="Cambria" w:eastAsia="Cambria" w:hAnsi="Cambria" w:cs="Cambria"/>
          <w:color w:val="222222"/>
        </w:rPr>
        <w:t>At Oxford, peptides were separated on a Dionex Ultimate 3000 UPLC (Thermo Fisher) using a linear gradient of 2-35% acetonitrile in 0.1% formic acid / 5%DMSO over 60 minutes and a 50 cm Easyspray column (</w:t>
      </w:r>
      <w:r w:rsidRPr="005F6587">
        <w:rPr>
          <w:rFonts w:ascii="Cambria" w:eastAsia="Cambria" w:hAnsi="Cambria" w:cs="Cambria"/>
          <w:color w:val="333333"/>
        </w:rPr>
        <w:t>ES803</w:t>
      </w:r>
      <w:r w:rsidRPr="005F6587">
        <w:rPr>
          <w:rFonts w:ascii="Cambria" w:eastAsia="Cambria" w:hAnsi="Cambria" w:cs="Cambria"/>
          <w:color w:val="222222"/>
        </w:rPr>
        <w:t xml:space="preserve">, Thermo Fisher). Peptide detection was achieved with either a Q-Exactive or a Fusion Lumos mass spectrometer, optimized for maximum sensitivity and spectrum quality (both Thermo Fisher). MS resolution was set to 70,000 on the Q-Exactive (120,000 on Fusion Lumos) with an AGC target of 3e6 (4e5). MS/MS resolution was set to 17,500 (30,000) with an AGC target of 1e5 (3E5). The maximum injection time was 128 ms (120ms) using the 15 most abundant precursor per duty cycle (Top Speed, 2 seconds duty cycle). Collision energy was set to 28% (28% ± 5%) and precursors were excluded for 27 seconds (7 seconds). </w:t>
      </w:r>
      <w:r w:rsidR="006A7856" w:rsidRPr="005F6587">
        <w:rPr>
          <w:rFonts w:ascii="Cambria" w:eastAsia="Cambria" w:hAnsi="Cambria" w:cs="Cambria"/>
          <w:color w:val="222222"/>
        </w:rPr>
        <w:t xml:space="preserve"> The Mylodon and Scelidodon samples </w:t>
      </w:r>
      <w:r w:rsidRPr="005F6587">
        <w:rPr>
          <w:rFonts w:ascii="Cambria" w:eastAsia="Cambria" w:hAnsi="Cambria" w:cs="Cambria"/>
          <w:color w:val="222222"/>
        </w:rPr>
        <w:t>were analysed in Copenhagen under the following conditions: MS1: 120 k resolution, maximum injection time (IT) 25/45 ms, scan target 3E6. MS2: 60/30 k resolution, top 10 mode, maximum IT 108 ms, minimum scan target 2E5,</w:t>
      </w:r>
      <w:r w:rsidR="006A7856" w:rsidRPr="005F6587">
        <w:rPr>
          <w:rFonts w:ascii="Cambria" w:eastAsia="Cambria" w:hAnsi="Cambria" w:cs="Cambria"/>
          <w:color w:val="222222"/>
        </w:rPr>
        <w:t xml:space="preserve"> </w:t>
      </w:r>
      <w:r w:rsidRPr="005F6587">
        <w:rPr>
          <w:rFonts w:ascii="Cambria" w:eastAsia="Cambria" w:hAnsi="Cambria" w:cs="Cambria"/>
          <w:color w:val="222222"/>
        </w:rPr>
        <w:t>normalized collision energy of 28, dynamic exclusion 20 s, and isolation window of 1.2 m/z.</w:t>
      </w:r>
      <w:r w:rsidR="006A7856" w:rsidRPr="005F6587">
        <w:rPr>
          <w:rFonts w:ascii="Cambria" w:eastAsia="Cambria" w:hAnsi="Cambria" w:cs="Cambria"/>
          <w:color w:val="222222"/>
        </w:rPr>
        <w:t xml:space="preserve"> </w:t>
      </w:r>
    </w:p>
    <w:p w14:paraId="30E127AC" w14:textId="77777777" w:rsidR="00A236E6" w:rsidRPr="005F6587" w:rsidRDefault="00A236E6" w:rsidP="00FE75EC">
      <w:pPr>
        <w:spacing w:line="360" w:lineRule="auto"/>
        <w:rPr>
          <w:rFonts w:ascii="Cambria" w:eastAsia="Cambria" w:hAnsi="Cambria" w:cs="Cambria"/>
        </w:rPr>
      </w:pPr>
    </w:p>
    <w:p w14:paraId="48BBAC4E" w14:textId="24721F2F"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The RAW files were converted to Mascot generic format files (MGFs) using proteowizard </w:t>
      </w:r>
      <w:hyperlink r:id="rId30">
        <w:r w:rsidR="004D7C0C" w:rsidRPr="005F6587">
          <w:rPr>
            <w:rFonts w:ascii="Cambria" w:eastAsia="Cambria" w:hAnsi="Cambria" w:cs="Cambria"/>
          </w:rPr>
          <w:t>[49</w:t>
        </w:r>
        <w:r w:rsidRPr="005F6587">
          <w:rPr>
            <w:rFonts w:ascii="Cambria" w:eastAsia="Cambria" w:hAnsi="Cambria" w:cs="Cambria"/>
          </w:rPr>
          <w:t>]</w:t>
        </w:r>
      </w:hyperlink>
      <w:r w:rsidRPr="005F6587">
        <w:rPr>
          <w:rFonts w:ascii="Cambria" w:eastAsia="Cambria" w:hAnsi="Cambria" w:cs="Cambria"/>
        </w:rPr>
        <w:t xml:space="preserve"> and the MGF files were analysed using PEAKS v.7.5 (Bioinformatics Solutions</w:t>
      </w:r>
      <w:r w:rsidR="004E465E" w:rsidRPr="005F6587">
        <w:rPr>
          <w:rFonts w:ascii="Cambria" w:eastAsia="Cambria" w:hAnsi="Cambria" w:cs="Cambria"/>
        </w:rPr>
        <w:t xml:space="preserve"> </w:t>
      </w:r>
      <w:hyperlink r:id="rId31">
        <w:r w:rsidR="004D7C0C" w:rsidRPr="005F6587">
          <w:rPr>
            <w:rFonts w:ascii="Cambria" w:eastAsia="Cambria" w:hAnsi="Cambria" w:cs="Cambria"/>
          </w:rPr>
          <w:t>[50</w:t>
        </w:r>
        <w:r w:rsidRPr="005F6587">
          <w:rPr>
            <w:rFonts w:ascii="Cambria" w:eastAsia="Cambria" w:hAnsi="Cambria" w:cs="Cambria"/>
          </w:rPr>
          <w:t>]</w:t>
        </w:r>
      </w:hyperlink>
      <w:r w:rsidRPr="005F6587">
        <w:rPr>
          <w:rFonts w:ascii="Cambria" w:eastAsia="Cambria" w:hAnsi="Cambria" w:cs="Cambria"/>
        </w:rPr>
        <w:t xml:space="preserve">). The samples were searched against a list of common contaminants (common Repository of Adventitious Proteins: http://www.thegpm.org/ crap), a mammal collagens database, and the proteome of the relevant taxa if available on NCBI (i.e. Equid proteome for the horse samples). The following tolerances were used for the searches; mass tolerance of 0.5 Da for the fragment ions and 10 ppm for the precursor ions, a maximum of 3 missed cleavages and 3 PTMs were allowed per peptide. The protein tolerances were set at 0.5% false discovery rate (FDR), &gt;50% average local confidence (ALC; </w:t>
      </w:r>
      <w:r w:rsidRPr="005F6587">
        <w:rPr>
          <w:rFonts w:ascii="Cambria" w:eastAsia="Cambria" w:hAnsi="Cambria" w:cs="Cambria"/>
          <w:i/>
        </w:rPr>
        <w:t>de novo</w:t>
      </w:r>
      <w:r w:rsidRPr="005F6587">
        <w:rPr>
          <w:rFonts w:ascii="Cambria" w:eastAsia="Cambria" w:hAnsi="Cambria" w:cs="Cambria"/>
        </w:rPr>
        <w:t xml:space="preserve"> only) and -10lgP score ≥ 20. Various PTMs were allowed for each search including oxidation (MHW) and hydroxylation of proline (both +15.99), deamidation (NQ; +0.98) and pyro-glu from E (-18.01) as well as a fixed PTM of carbamidomethylation (+57.02) which occurs as part of the sample preparation </w:t>
      </w:r>
      <w:hyperlink r:id="rId32">
        <w:r w:rsidR="004D7C0C" w:rsidRPr="005F6587">
          <w:rPr>
            <w:rFonts w:ascii="Cambria" w:eastAsia="Cambria" w:hAnsi="Cambria" w:cs="Cambria"/>
          </w:rPr>
          <w:t>[2, 51</w:t>
        </w:r>
        <w:r w:rsidRPr="005F6587">
          <w:rPr>
            <w:rFonts w:ascii="Cambria" w:eastAsia="Cambria" w:hAnsi="Cambria" w:cs="Cambria"/>
          </w:rPr>
          <w:t>]</w:t>
        </w:r>
      </w:hyperlink>
      <w:r w:rsidRPr="005F6587">
        <w:rPr>
          <w:rFonts w:ascii="Cambria" w:eastAsia="Cambria" w:hAnsi="Cambria" w:cs="Cambria"/>
        </w:rPr>
        <w:t>.</w:t>
      </w:r>
    </w:p>
    <w:p w14:paraId="7AB9341A" w14:textId="05244A95" w:rsidR="00B748E0" w:rsidRPr="005F6587" w:rsidRDefault="00B748E0" w:rsidP="00FE75EC">
      <w:pPr>
        <w:spacing w:line="360" w:lineRule="auto"/>
        <w:rPr>
          <w:rFonts w:ascii="Cambria" w:eastAsia="Cambria" w:hAnsi="Cambria" w:cs="Cambria"/>
        </w:rPr>
      </w:pPr>
    </w:p>
    <w:p w14:paraId="5C4DE4BC" w14:textId="4620904E" w:rsidR="00B748E0" w:rsidRPr="005F6587" w:rsidRDefault="00B748E0" w:rsidP="00927B38">
      <w:pPr>
        <w:pStyle w:val="Heading4"/>
        <w:rPr>
          <w:rFonts w:asciiTheme="minorHAnsi" w:hAnsiTheme="minorHAnsi"/>
        </w:rPr>
      </w:pPr>
      <w:r w:rsidRPr="005F6587">
        <w:rPr>
          <w:rFonts w:asciiTheme="minorHAnsi" w:hAnsiTheme="minorHAnsi"/>
        </w:rPr>
        <w:t>2.2.5 Evaluation of the screening methods</w:t>
      </w:r>
    </w:p>
    <w:p w14:paraId="2FB9B291" w14:textId="5126C95E" w:rsidR="00B748E0" w:rsidRPr="005F6587" w:rsidRDefault="00B748E0" w:rsidP="00FE75EC">
      <w:pPr>
        <w:spacing w:line="360" w:lineRule="auto"/>
        <w:rPr>
          <w:rFonts w:ascii="Cambria" w:eastAsia="Cambria" w:hAnsi="Cambria" w:cs="Cambria"/>
        </w:rPr>
      </w:pPr>
      <w:r w:rsidRPr="005F6587">
        <w:rPr>
          <w:rFonts w:ascii="Cambria" w:eastAsia="Cambria" w:hAnsi="Cambria" w:cs="Cambria"/>
        </w:rPr>
        <w:t>In order to establish criteria for each of the screening methods to predict levels of proteomic survival, the results of each of the datasets were plotted alongside the samples that had undergone LC-MS/MS (Table 1).</w:t>
      </w:r>
      <w:r w:rsidR="001C25C2" w:rsidRPr="005F6587">
        <w:rPr>
          <w:rFonts w:ascii="Cambria" w:eastAsia="Cambria" w:hAnsi="Cambria" w:cs="Cambria"/>
        </w:rPr>
        <w:t xml:space="preserve"> Any patterns and relationships between good sequence recovery and the screening results were investigated. </w:t>
      </w:r>
    </w:p>
    <w:p w14:paraId="1271394F" w14:textId="77777777" w:rsidR="00A236E6" w:rsidRPr="005F6587" w:rsidRDefault="00D23E7A" w:rsidP="00FE75EC">
      <w:pPr>
        <w:pStyle w:val="Heading2"/>
        <w:spacing w:line="360" w:lineRule="auto"/>
        <w:ind w:left="720"/>
        <w:rPr>
          <w:rFonts w:ascii="Cambria" w:eastAsia="Cambria" w:hAnsi="Cambria" w:cs="Cambria"/>
        </w:rPr>
      </w:pPr>
      <w:bookmarkStart w:id="16" w:name="_r9geyexkg399" w:colFirst="0" w:colLast="0"/>
      <w:bookmarkEnd w:id="16"/>
      <w:r w:rsidRPr="005F6587">
        <w:rPr>
          <w:rFonts w:ascii="Cambria" w:eastAsia="Cambria" w:hAnsi="Cambria" w:cs="Cambria"/>
        </w:rPr>
        <w:t xml:space="preserve">3. Results </w:t>
      </w:r>
    </w:p>
    <w:p w14:paraId="1CB05847" w14:textId="3BF0C18B"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All analytical results are recorded in the SI. </w:t>
      </w:r>
    </w:p>
    <w:p w14:paraId="343767B2" w14:textId="77777777" w:rsidR="00A236E6" w:rsidRPr="005F6587" w:rsidRDefault="00A236E6" w:rsidP="00FE75EC">
      <w:pPr>
        <w:spacing w:line="360" w:lineRule="auto"/>
        <w:rPr>
          <w:rFonts w:ascii="Cambria" w:eastAsia="Cambria" w:hAnsi="Cambria" w:cs="Cambria"/>
        </w:rPr>
      </w:pPr>
    </w:p>
    <w:p w14:paraId="4C91F194" w14:textId="1083F106" w:rsidR="00A236E6" w:rsidRPr="005F6587" w:rsidRDefault="00D23E7A" w:rsidP="00FE75EC">
      <w:pPr>
        <w:pStyle w:val="Heading3"/>
        <w:spacing w:line="360" w:lineRule="auto"/>
        <w:rPr>
          <w:rFonts w:ascii="Cambria" w:eastAsia="Cambria" w:hAnsi="Cambria" w:cs="Cambria"/>
        </w:rPr>
      </w:pPr>
      <w:bookmarkStart w:id="17" w:name="_cinmwfhs634w" w:colFirst="0" w:colLast="0"/>
      <w:bookmarkEnd w:id="17"/>
      <w:r w:rsidRPr="005F6587">
        <w:rPr>
          <w:rFonts w:ascii="Cambria" w:eastAsia="Cambria" w:hAnsi="Cambria" w:cs="Cambria"/>
        </w:rPr>
        <w:t xml:space="preserve">3.1 </w:t>
      </w:r>
      <w:r w:rsidR="00B748E0" w:rsidRPr="005F6587">
        <w:rPr>
          <w:rFonts w:ascii="Cambria" w:eastAsia="Cambria" w:hAnsi="Cambria" w:cs="Cambria"/>
        </w:rPr>
        <w:t>LC-MS/MS</w:t>
      </w:r>
      <w:r w:rsidRPr="005F6587">
        <w:rPr>
          <w:rFonts w:ascii="Cambria" w:eastAsia="Cambria" w:hAnsi="Cambria" w:cs="Cambria"/>
        </w:rPr>
        <w:t xml:space="preserve"> results</w:t>
      </w:r>
    </w:p>
    <w:p w14:paraId="15ED9369" w14:textId="1AD21A52" w:rsidR="00A236E6" w:rsidRPr="005F6587" w:rsidRDefault="00B748E0" w:rsidP="00FE75EC">
      <w:pPr>
        <w:spacing w:line="360" w:lineRule="auto"/>
        <w:rPr>
          <w:rFonts w:ascii="Cambria" w:eastAsia="Cambria" w:hAnsi="Cambria" w:cs="Cambria"/>
        </w:rPr>
      </w:pPr>
      <w:r w:rsidRPr="005F6587">
        <w:rPr>
          <w:rFonts w:ascii="Cambria" w:eastAsia="Cambria" w:hAnsi="Cambria" w:cs="Cambria"/>
        </w:rPr>
        <w:t xml:space="preserve"> The results of the LC-MS/MS analysis </w:t>
      </w:r>
      <w:r w:rsidR="001C25C2" w:rsidRPr="005F6587">
        <w:rPr>
          <w:rFonts w:ascii="Cambria" w:eastAsia="Cambria" w:hAnsi="Cambria" w:cs="Cambria"/>
        </w:rPr>
        <w:t>are</w:t>
      </w:r>
      <w:r w:rsidRPr="005F6587">
        <w:rPr>
          <w:rFonts w:ascii="Cambria" w:eastAsia="Cambria" w:hAnsi="Cambria" w:cs="Cambria"/>
        </w:rPr>
        <w:t xml:space="preserve"> summarised in Table 1.</w:t>
      </w:r>
      <w:r w:rsidR="00D23E7A" w:rsidRPr="005F6587">
        <w:rPr>
          <w:rFonts w:ascii="Cambria" w:eastAsia="Cambria" w:hAnsi="Cambria" w:cs="Cambria"/>
        </w:rPr>
        <w:t xml:space="preserve"> </w:t>
      </w:r>
      <w:r w:rsidR="001C25C2" w:rsidRPr="005F6587">
        <w:rPr>
          <w:rFonts w:ascii="Cambria" w:eastAsia="Cambria" w:hAnsi="Cambria" w:cs="Cambria"/>
        </w:rPr>
        <w:t xml:space="preserve">The number of collagen 1 peptides (both A1 and A2 chains) and % coverage of collagen 1 were recorded for each of the sequenced samples. </w:t>
      </w:r>
      <w:r w:rsidR="00D23E7A" w:rsidRPr="005F6587">
        <w:rPr>
          <w:rFonts w:ascii="Cambria" w:eastAsia="Cambria" w:hAnsi="Cambria" w:cs="Cambria"/>
        </w:rPr>
        <w:t>The evaluation of proteins other than collagen</w:t>
      </w:r>
      <w:r w:rsidR="00A310D1" w:rsidRPr="005F6587">
        <w:rPr>
          <w:rFonts w:ascii="Cambria" w:eastAsia="Cambria" w:hAnsi="Cambria" w:cs="Cambria"/>
        </w:rPr>
        <w:t xml:space="preserve"> (NCPs)</w:t>
      </w:r>
      <w:r w:rsidR="00D23E7A" w:rsidRPr="005F6587">
        <w:rPr>
          <w:rFonts w:ascii="Cambria" w:eastAsia="Cambria" w:hAnsi="Cambria" w:cs="Cambria"/>
        </w:rPr>
        <w:t xml:space="preserve"> was not possible</w:t>
      </w:r>
      <w:r w:rsidR="00841D30" w:rsidRPr="005F6587">
        <w:rPr>
          <w:rFonts w:ascii="Cambria" w:eastAsia="Cambria" w:hAnsi="Cambria" w:cs="Cambria"/>
        </w:rPr>
        <w:t>. Non collagenous proteins are less abundant in bone and are also less stable than collagen</w:t>
      </w:r>
      <w:r w:rsidR="00283DCD" w:rsidRPr="005F6587">
        <w:rPr>
          <w:rFonts w:ascii="Cambria" w:eastAsia="Cambria" w:hAnsi="Cambria" w:cs="Cambria"/>
        </w:rPr>
        <w:t>.</w:t>
      </w:r>
      <w:r w:rsidR="00841D30" w:rsidRPr="005F6587">
        <w:rPr>
          <w:rFonts w:ascii="Cambria" w:eastAsia="Cambria" w:hAnsi="Cambria" w:cs="Cambria"/>
        </w:rPr>
        <w:t xml:space="preserve"> </w:t>
      </w:r>
      <w:r w:rsidR="00283DCD" w:rsidRPr="005F6587">
        <w:rPr>
          <w:rFonts w:ascii="Cambria" w:eastAsia="Cambria" w:hAnsi="Cambria" w:cs="Cambria"/>
        </w:rPr>
        <w:t>T</w:t>
      </w:r>
      <w:r w:rsidR="00841D30" w:rsidRPr="005F6587">
        <w:rPr>
          <w:rFonts w:ascii="Cambria" w:eastAsia="Cambria" w:hAnsi="Cambria" w:cs="Cambria"/>
        </w:rPr>
        <w:t>herefore</w:t>
      </w:r>
      <w:r w:rsidR="00881D79" w:rsidRPr="005F6587">
        <w:rPr>
          <w:rFonts w:ascii="Cambria" w:eastAsia="Cambria" w:hAnsi="Cambria" w:cs="Cambria"/>
        </w:rPr>
        <w:t>,</w:t>
      </w:r>
      <w:r w:rsidR="00841D30" w:rsidRPr="005F6587">
        <w:rPr>
          <w:rFonts w:ascii="Cambria" w:eastAsia="Cambria" w:hAnsi="Cambria" w:cs="Cambria"/>
        </w:rPr>
        <w:t xml:space="preserve"> even when comparison proteomes were </w:t>
      </w:r>
      <w:r w:rsidR="00242A53" w:rsidRPr="005F6587">
        <w:rPr>
          <w:rFonts w:ascii="Cambria" w:eastAsia="Cambria" w:hAnsi="Cambria" w:cs="Cambria"/>
        </w:rPr>
        <w:t>available, very few NCPs were identified</w:t>
      </w:r>
      <w:r w:rsidR="00D23E7A" w:rsidRPr="005F6587">
        <w:rPr>
          <w:rFonts w:ascii="Cambria" w:eastAsia="Cambria" w:hAnsi="Cambria" w:cs="Cambria"/>
        </w:rPr>
        <w:t xml:space="preserve">. </w:t>
      </w:r>
    </w:p>
    <w:p w14:paraId="0F2E38B3" w14:textId="77777777" w:rsidR="0036254E" w:rsidRPr="005F6587" w:rsidRDefault="0036254E" w:rsidP="00FE75EC">
      <w:pPr>
        <w:spacing w:line="360" w:lineRule="auto"/>
        <w:rPr>
          <w:rFonts w:ascii="Cambria" w:eastAsia="Cambria" w:hAnsi="Cambria" w:cs="Cambria"/>
        </w:rPr>
        <w:sectPr w:rsidR="0036254E" w:rsidRPr="005F6587" w:rsidSect="0036254E">
          <w:pgSz w:w="11909" w:h="16834" w:code="9"/>
          <w:pgMar w:top="1440" w:right="1440" w:bottom="1440" w:left="1440" w:header="720" w:footer="720" w:gutter="0"/>
          <w:lnNumType w:countBy="1" w:restart="continuous"/>
          <w:pgNumType w:start="1"/>
          <w:cols w:space="720"/>
          <w:docGrid w:linePitch="299"/>
        </w:sectPr>
      </w:pPr>
    </w:p>
    <w:p w14:paraId="563CD20C" w14:textId="7F237AE2" w:rsidR="00A236E6" w:rsidRPr="005F6587" w:rsidRDefault="00A236E6" w:rsidP="00FE75EC">
      <w:pPr>
        <w:spacing w:line="360" w:lineRule="auto"/>
        <w:rPr>
          <w:rFonts w:ascii="Cambria" w:eastAsia="Cambria" w:hAnsi="Cambria" w:cs="Cambria"/>
        </w:rPr>
      </w:pPr>
    </w:p>
    <w:tbl>
      <w:tblPr>
        <w:tblStyle w:val="2"/>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10"/>
        <w:gridCol w:w="1432"/>
        <w:gridCol w:w="1417"/>
        <w:gridCol w:w="1606"/>
        <w:gridCol w:w="1005"/>
        <w:gridCol w:w="1320"/>
        <w:gridCol w:w="1065"/>
      </w:tblGrid>
      <w:tr w:rsidR="00A310D1" w:rsidRPr="005F6587" w14:paraId="5514CE64" w14:textId="77777777" w:rsidTr="004C4DA8">
        <w:trPr>
          <w:trHeight w:val="600"/>
          <w:jc w:val="center"/>
        </w:trPr>
        <w:tc>
          <w:tcPr>
            <w:tcW w:w="1110" w:type="dxa"/>
            <w:tcMar>
              <w:top w:w="40" w:type="dxa"/>
              <w:left w:w="40" w:type="dxa"/>
              <w:bottom w:w="40" w:type="dxa"/>
              <w:right w:w="40" w:type="dxa"/>
            </w:tcMar>
            <w:vAlign w:val="center"/>
          </w:tcPr>
          <w:p w14:paraId="76530B52" w14:textId="77777777" w:rsidR="00A310D1" w:rsidRPr="005F6587" w:rsidRDefault="00A310D1" w:rsidP="00336E1A">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Sample ID</w:t>
            </w:r>
          </w:p>
        </w:tc>
        <w:tc>
          <w:tcPr>
            <w:tcW w:w="1432" w:type="dxa"/>
            <w:tcMar>
              <w:top w:w="40" w:type="dxa"/>
              <w:left w:w="40" w:type="dxa"/>
              <w:bottom w:w="40" w:type="dxa"/>
              <w:right w:w="40" w:type="dxa"/>
            </w:tcMar>
            <w:vAlign w:val="center"/>
          </w:tcPr>
          <w:p w14:paraId="6AE63762" w14:textId="77777777" w:rsidR="00A310D1" w:rsidRPr="005F6587" w:rsidRDefault="00A310D1" w:rsidP="00336E1A">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Species</w:t>
            </w:r>
          </w:p>
        </w:tc>
        <w:tc>
          <w:tcPr>
            <w:tcW w:w="1417" w:type="dxa"/>
            <w:vAlign w:val="center"/>
          </w:tcPr>
          <w:p w14:paraId="26289BB9" w14:textId="5244CB75" w:rsidR="00A310D1" w:rsidRPr="005F6587" w:rsidRDefault="00A310D1" w:rsidP="00143F7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Age</w:t>
            </w:r>
          </w:p>
        </w:tc>
        <w:tc>
          <w:tcPr>
            <w:tcW w:w="1606" w:type="dxa"/>
            <w:vAlign w:val="center"/>
          </w:tcPr>
          <w:p w14:paraId="7DB673A4" w14:textId="1297136B" w:rsidR="00A310D1" w:rsidRPr="005F6587" w:rsidRDefault="00A310D1" w:rsidP="009B0A3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Location</w:t>
            </w:r>
          </w:p>
        </w:tc>
        <w:tc>
          <w:tcPr>
            <w:tcW w:w="1005" w:type="dxa"/>
            <w:tcMar>
              <w:top w:w="40" w:type="dxa"/>
              <w:left w:w="40" w:type="dxa"/>
              <w:bottom w:w="40" w:type="dxa"/>
              <w:right w:w="40" w:type="dxa"/>
            </w:tcMar>
            <w:vAlign w:val="center"/>
          </w:tcPr>
          <w:p w14:paraId="1CE78857" w14:textId="0E982454" w:rsidR="00A310D1" w:rsidRPr="005F6587" w:rsidRDefault="00A310D1" w:rsidP="00BA530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 Col1 Peptides</w:t>
            </w:r>
          </w:p>
        </w:tc>
        <w:tc>
          <w:tcPr>
            <w:tcW w:w="1320" w:type="dxa"/>
            <w:tcMar>
              <w:top w:w="40" w:type="dxa"/>
              <w:left w:w="40" w:type="dxa"/>
              <w:bottom w:w="40" w:type="dxa"/>
              <w:right w:w="40" w:type="dxa"/>
            </w:tcMar>
            <w:vAlign w:val="center"/>
          </w:tcPr>
          <w:p w14:paraId="79662E12"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 Col1 Coverage</w:t>
            </w:r>
          </w:p>
        </w:tc>
        <w:tc>
          <w:tcPr>
            <w:tcW w:w="1065" w:type="dxa"/>
            <w:tcMar>
              <w:top w:w="40" w:type="dxa"/>
              <w:left w:w="40" w:type="dxa"/>
              <w:bottom w:w="40" w:type="dxa"/>
              <w:right w:w="40" w:type="dxa"/>
            </w:tcMar>
            <w:vAlign w:val="center"/>
          </w:tcPr>
          <w:p w14:paraId="600258C8"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 NCPs</w:t>
            </w:r>
          </w:p>
        </w:tc>
      </w:tr>
      <w:tr w:rsidR="00A310D1" w:rsidRPr="005F6587" w14:paraId="479406AE" w14:textId="77777777" w:rsidTr="004C4DA8">
        <w:trPr>
          <w:trHeight w:val="390"/>
          <w:jc w:val="center"/>
        </w:trPr>
        <w:tc>
          <w:tcPr>
            <w:tcW w:w="1110" w:type="dxa"/>
            <w:tcMar>
              <w:top w:w="40" w:type="dxa"/>
              <w:left w:w="40" w:type="dxa"/>
              <w:bottom w:w="40" w:type="dxa"/>
              <w:right w:w="40" w:type="dxa"/>
            </w:tcMar>
            <w:vAlign w:val="center"/>
          </w:tcPr>
          <w:p w14:paraId="1A3EB51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14715</w:t>
            </w:r>
          </w:p>
        </w:tc>
        <w:tc>
          <w:tcPr>
            <w:tcW w:w="1432" w:type="dxa"/>
            <w:tcMar>
              <w:top w:w="40" w:type="dxa"/>
              <w:left w:w="40" w:type="dxa"/>
              <w:bottom w:w="40" w:type="dxa"/>
              <w:right w:w="40" w:type="dxa"/>
            </w:tcMar>
            <w:vAlign w:val="center"/>
          </w:tcPr>
          <w:p w14:paraId="72B5CFE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Paramylodon</w:t>
            </w:r>
          </w:p>
        </w:tc>
        <w:tc>
          <w:tcPr>
            <w:tcW w:w="1417" w:type="dxa"/>
            <w:vAlign w:val="center"/>
          </w:tcPr>
          <w:p w14:paraId="0F17CFC6" w14:textId="13CB1AAB" w:rsidR="00A310D1" w:rsidRPr="005F6587" w:rsidRDefault="00A310D1"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416869C8" w14:textId="69E41676"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Roseburgh, Oregon</w:t>
            </w:r>
          </w:p>
        </w:tc>
        <w:tc>
          <w:tcPr>
            <w:tcW w:w="1005" w:type="dxa"/>
            <w:tcMar>
              <w:top w:w="40" w:type="dxa"/>
              <w:left w:w="40" w:type="dxa"/>
              <w:bottom w:w="40" w:type="dxa"/>
              <w:right w:w="40" w:type="dxa"/>
            </w:tcMar>
            <w:vAlign w:val="center"/>
          </w:tcPr>
          <w:p w14:paraId="43F5B2A0" w14:textId="5B7F6592"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642</w:t>
            </w:r>
          </w:p>
        </w:tc>
        <w:tc>
          <w:tcPr>
            <w:tcW w:w="1320" w:type="dxa"/>
            <w:tcMar>
              <w:top w:w="40" w:type="dxa"/>
              <w:left w:w="40" w:type="dxa"/>
              <w:bottom w:w="40" w:type="dxa"/>
              <w:right w:w="40" w:type="dxa"/>
            </w:tcMar>
            <w:vAlign w:val="center"/>
          </w:tcPr>
          <w:p w14:paraId="43D27892"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87</w:t>
            </w:r>
          </w:p>
        </w:tc>
        <w:tc>
          <w:tcPr>
            <w:tcW w:w="1065" w:type="dxa"/>
            <w:tcMar>
              <w:top w:w="40" w:type="dxa"/>
              <w:left w:w="40" w:type="dxa"/>
              <w:bottom w:w="40" w:type="dxa"/>
              <w:right w:w="40" w:type="dxa"/>
            </w:tcMar>
            <w:vAlign w:val="center"/>
          </w:tcPr>
          <w:p w14:paraId="7C6847B6" w14:textId="58BAD6F2"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51D9064D" w14:textId="77777777" w:rsidTr="004C4DA8">
        <w:trPr>
          <w:trHeight w:val="300"/>
          <w:jc w:val="center"/>
        </w:trPr>
        <w:tc>
          <w:tcPr>
            <w:tcW w:w="1110" w:type="dxa"/>
            <w:tcMar>
              <w:top w:w="40" w:type="dxa"/>
              <w:left w:w="40" w:type="dxa"/>
              <w:bottom w:w="40" w:type="dxa"/>
              <w:right w:w="40" w:type="dxa"/>
            </w:tcMar>
            <w:vAlign w:val="center"/>
          </w:tcPr>
          <w:p w14:paraId="14D11AE7"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14723</w:t>
            </w:r>
          </w:p>
        </w:tc>
        <w:tc>
          <w:tcPr>
            <w:tcW w:w="1432" w:type="dxa"/>
            <w:tcMar>
              <w:top w:w="40" w:type="dxa"/>
              <w:left w:w="40" w:type="dxa"/>
              <w:bottom w:w="40" w:type="dxa"/>
              <w:right w:w="40" w:type="dxa"/>
            </w:tcMar>
            <w:vAlign w:val="center"/>
          </w:tcPr>
          <w:p w14:paraId="3501D3A7"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Nothrotheriops shastensis</w:t>
            </w:r>
          </w:p>
        </w:tc>
        <w:tc>
          <w:tcPr>
            <w:tcW w:w="1417" w:type="dxa"/>
            <w:vAlign w:val="center"/>
          </w:tcPr>
          <w:p w14:paraId="23C8DE51" w14:textId="1A397FD1" w:rsidR="00A310D1" w:rsidRPr="005F6587" w:rsidRDefault="00A310D1"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1AA1C899" w14:textId="6E3E9D2F"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Rampart Cave, Arizona</w:t>
            </w:r>
          </w:p>
        </w:tc>
        <w:tc>
          <w:tcPr>
            <w:tcW w:w="1005" w:type="dxa"/>
            <w:tcMar>
              <w:top w:w="40" w:type="dxa"/>
              <w:left w:w="40" w:type="dxa"/>
              <w:bottom w:w="40" w:type="dxa"/>
              <w:right w:w="40" w:type="dxa"/>
            </w:tcMar>
            <w:vAlign w:val="center"/>
          </w:tcPr>
          <w:p w14:paraId="22218F4D" w14:textId="5DAEEC08"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528</w:t>
            </w:r>
          </w:p>
        </w:tc>
        <w:tc>
          <w:tcPr>
            <w:tcW w:w="1320" w:type="dxa"/>
            <w:tcMar>
              <w:top w:w="40" w:type="dxa"/>
              <w:left w:w="40" w:type="dxa"/>
              <w:bottom w:w="40" w:type="dxa"/>
              <w:right w:w="40" w:type="dxa"/>
            </w:tcMar>
            <w:vAlign w:val="center"/>
          </w:tcPr>
          <w:p w14:paraId="7C834A72"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79</w:t>
            </w:r>
          </w:p>
        </w:tc>
        <w:tc>
          <w:tcPr>
            <w:tcW w:w="1065" w:type="dxa"/>
            <w:tcMar>
              <w:top w:w="40" w:type="dxa"/>
              <w:left w:w="40" w:type="dxa"/>
              <w:bottom w:w="40" w:type="dxa"/>
              <w:right w:w="40" w:type="dxa"/>
            </w:tcMar>
            <w:vAlign w:val="center"/>
          </w:tcPr>
          <w:p w14:paraId="53CBF092" w14:textId="12D4D41D"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336880C0" w14:textId="77777777" w:rsidTr="004C4DA8">
        <w:trPr>
          <w:trHeight w:val="300"/>
          <w:jc w:val="center"/>
        </w:trPr>
        <w:tc>
          <w:tcPr>
            <w:tcW w:w="1110" w:type="dxa"/>
            <w:tcMar>
              <w:top w:w="40" w:type="dxa"/>
              <w:left w:w="40" w:type="dxa"/>
              <w:bottom w:w="40" w:type="dxa"/>
              <w:right w:w="40" w:type="dxa"/>
            </w:tcMar>
            <w:vAlign w:val="center"/>
          </w:tcPr>
          <w:p w14:paraId="0DD39C15"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15191</w:t>
            </w:r>
          </w:p>
        </w:tc>
        <w:tc>
          <w:tcPr>
            <w:tcW w:w="1432" w:type="dxa"/>
            <w:tcMar>
              <w:top w:w="40" w:type="dxa"/>
              <w:left w:w="40" w:type="dxa"/>
              <w:bottom w:w="40" w:type="dxa"/>
              <w:right w:w="40" w:type="dxa"/>
            </w:tcMar>
            <w:vAlign w:val="center"/>
          </w:tcPr>
          <w:p w14:paraId="0A177885"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Doedicurus</w:t>
            </w:r>
          </w:p>
        </w:tc>
        <w:tc>
          <w:tcPr>
            <w:tcW w:w="1417" w:type="dxa"/>
            <w:vAlign w:val="center"/>
          </w:tcPr>
          <w:p w14:paraId="5AAB36F2" w14:textId="5DDCAB09" w:rsidR="001B19C7" w:rsidRPr="005F6587" w:rsidRDefault="001B19C7" w:rsidP="00143F78">
            <w:pPr>
              <w:spacing w:line="360" w:lineRule="auto"/>
              <w:jc w:val="center"/>
              <w:rPr>
                <w:rFonts w:asciiTheme="minorHAnsi" w:hAnsiTheme="minorHAnsi"/>
                <w:color w:val="000000"/>
                <w:sz w:val="20"/>
                <w:szCs w:val="20"/>
              </w:rPr>
            </w:pPr>
            <w:r w:rsidRPr="005F6587">
              <w:rPr>
                <w:rFonts w:asciiTheme="minorHAnsi" w:hAnsiTheme="minorHAnsi"/>
                <w:color w:val="000000"/>
                <w:sz w:val="20"/>
                <w:szCs w:val="20"/>
              </w:rPr>
              <w:t>Late Pleistocene</w:t>
            </w:r>
          </w:p>
          <w:p w14:paraId="2A19B5A4" w14:textId="4778F447" w:rsidR="00A310D1" w:rsidRPr="005F6587" w:rsidRDefault="001B19C7" w:rsidP="009B0A38">
            <w:pPr>
              <w:spacing w:line="360" w:lineRule="auto"/>
              <w:jc w:val="center"/>
              <w:rPr>
                <w:rFonts w:asciiTheme="minorHAnsi" w:eastAsia="Cambria" w:hAnsiTheme="minorHAnsi" w:cs="Cambria"/>
                <w:sz w:val="20"/>
                <w:szCs w:val="20"/>
              </w:rPr>
            </w:pPr>
            <w:r w:rsidRPr="005F6587">
              <w:rPr>
                <w:rFonts w:asciiTheme="minorHAnsi" w:hAnsiTheme="minorHAnsi"/>
                <w:color w:val="000000"/>
                <w:sz w:val="20"/>
                <w:szCs w:val="20"/>
              </w:rPr>
              <w:t>(</w:t>
            </w:r>
            <w:r w:rsidR="00A310D1" w:rsidRPr="005F6587">
              <w:rPr>
                <w:rFonts w:asciiTheme="minorHAnsi" w:hAnsiTheme="minorHAnsi"/>
                <w:color w:val="000000"/>
                <w:sz w:val="20"/>
                <w:szCs w:val="20"/>
              </w:rPr>
              <w:t>Lujanian 8.5-128Ka)</w:t>
            </w:r>
          </w:p>
        </w:tc>
        <w:tc>
          <w:tcPr>
            <w:tcW w:w="1606" w:type="dxa"/>
            <w:vAlign w:val="center"/>
          </w:tcPr>
          <w:p w14:paraId="55045A0E" w14:textId="52EF0956"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Camet Norte, Argentina</w:t>
            </w:r>
          </w:p>
        </w:tc>
        <w:tc>
          <w:tcPr>
            <w:tcW w:w="1005" w:type="dxa"/>
            <w:tcMar>
              <w:top w:w="40" w:type="dxa"/>
              <w:left w:w="40" w:type="dxa"/>
              <w:bottom w:w="40" w:type="dxa"/>
              <w:right w:w="40" w:type="dxa"/>
            </w:tcMar>
            <w:vAlign w:val="center"/>
          </w:tcPr>
          <w:p w14:paraId="41774435" w14:textId="4B995951"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867</w:t>
            </w:r>
          </w:p>
        </w:tc>
        <w:tc>
          <w:tcPr>
            <w:tcW w:w="1320" w:type="dxa"/>
            <w:tcMar>
              <w:top w:w="40" w:type="dxa"/>
              <w:left w:w="40" w:type="dxa"/>
              <w:bottom w:w="40" w:type="dxa"/>
              <w:right w:w="40" w:type="dxa"/>
            </w:tcMar>
            <w:vAlign w:val="center"/>
          </w:tcPr>
          <w:p w14:paraId="17808072"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90</w:t>
            </w:r>
          </w:p>
        </w:tc>
        <w:tc>
          <w:tcPr>
            <w:tcW w:w="1065" w:type="dxa"/>
            <w:tcMar>
              <w:top w:w="40" w:type="dxa"/>
              <w:left w:w="40" w:type="dxa"/>
              <w:bottom w:w="40" w:type="dxa"/>
              <w:right w:w="40" w:type="dxa"/>
            </w:tcMar>
            <w:vAlign w:val="center"/>
          </w:tcPr>
          <w:p w14:paraId="37CC4B10" w14:textId="09DA19FB"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EF71AE0" w14:textId="77777777" w:rsidTr="004C4DA8">
        <w:trPr>
          <w:trHeight w:val="300"/>
          <w:jc w:val="center"/>
        </w:trPr>
        <w:tc>
          <w:tcPr>
            <w:tcW w:w="1110" w:type="dxa"/>
            <w:tcMar>
              <w:top w:w="40" w:type="dxa"/>
              <w:left w:w="40" w:type="dxa"/>
              <w:bottom w:w="40" w:type="dxa"/>
              <w:right w:w="40" w:type="dxa"/>
            </w:tcMar>
            <w:vAlign w:val="center"/>
          </w:tcPr>
          <w:p w14:paraId="4B201AB8"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15194</w:t>
            </w:r>
          </w:p>
        </w:tc>
        <w:tc>
          <w:tcPr>
            <w:tcW w:w="1432" w:type="dxa"/>
            <w:tcMar>
              <w:top w:w="40" w:type="dxa"/>
              <w:left w:w="40" w:type="dxa"/>
              <w:bottom w:w="40" w:type="dxa"/>
              <w:right w:w="40" w:type="dxa"/>
            </w:tcMar>
            <w:vAlign w:val="center"/>
          </w:tcPr>
          <w:p w14:paraId="29ADDDEF"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Glyptodon</w:t>
            </w:r>
          </w:p>
        </w:tc>
        <w:tc>
          <w:tcPr>
            <w:tcW w:w="1417" w:type="dxa"/>
            <w:vAlign w:val="center"/>
          </w:tcPr>
          <w:p w14:paraId="494F7B02" w14:textId="77777777" w:rsidR="001B19C7" w:rsidRPr="005F6587" w:rsidRDefault="001B19C7" w:rsidP="00143F78">
            <w:pPr>
              <w:spacing w:line="360" w:lineRule="auto"/>
              <w:jc w:val="center"/>
              <w:rPr>
                <w:rFonts w:asciiTheme="minorHAnsi" w:hAnsiTheme="minorHAnsi"/>
                <w:color w:val="000000"/>
                <w:sz w:val="20"/>
                <w:szCs w:val="20"/>
              </w:rPr>
            </w:pPr>
            <w:r w:rsidRPr="005F6587">
              <w:rPr>
                <w:rFonts w:asciiTheme="minorHAnsi" w:hAnsiTheme="minorHAnsi"/>
                <w:color w:val="000000"/>
                <w:sz w:val="20"/>
                <w:szCs w:val="20"/>
              </w:rPr>
              <w:t>Late Pleistocene</w:t>
            </w:r>
          </w:p>
          <w:p w14:paraId="19F88D71" w14:textId="1BDFDEED" w:rsidR="00A310D1" w:rsidRPr="005F6587" w:rsidRDefault="001B19C7" w:rsidP="009B0A38">
            <w:pPr>
              <w:spacing w:line="360" w:lineRule="auto"/>
              <w:jc w:val="center"/>
              <w:rPr>
                <w:rFonts w:asciiTheme="minorHAnsi" w:eastAsia="Cambria" w:hAnsiTheme="minorHAnsi" w:cs="Cambria"/>
                <w:sz w:val="20"/>
                <w:szCs w:val="20"/>
              </w:rPr>
            </w:pPr>
            <w:r w:rsidRPr="005F6587">
              <w:rPr>
                <w:rFonts w:asciiTheme="minorHAnsi" w:hAnsiTheme="minorHAnsi"/>
                <w:color w:val="000000"/>
                <w:sz w:val="20"/>
                <w:szCs w:val="20"/>
              </w:rPr>
              <w:t>(Lujanian 8.5-128Ka)</w:t>
            </w:r>
          </w:p>
        </w:tc>
        <w:tc>
          <w:tcPr>
            <w:tcW w:w="1606" w:type="dxa"/>
            <w:vAlign w:val="center"/>
          </w:tcPr>
          <w:p w14:paraId="484C5CE5" w14:textId="13BF31D2"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Buenos Aires, Argentina</w:t>
            </w:r>
          </w:p>
        </w:tc>
        <w:tc>
          <w:tcPr>
            <w:tcW w:w="1005" w:type="dxa"/>
            <w:tcMar>
              <w:top w:w="40" w:type="dxa"/>
              <w:left w:w="40" w:type="dxa"/>
              <w:bottom w:w="40" w:type="dxa"/>
              <w:right w:w="40" w:type="dxa"/>
            </w:tcMar>
            <w:vAlign w:val="center"/>
          </w:tcPr>
          <w:p w14:paraId="0E27F28B" w14:textId="22FFBEED"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731</w:t>
            </w:r>
          </w:p>
        </w:tc>
        <w:tc>
          <w:tcPr>
            <w:tcW w:w="1320" w:type="dxa"/>
            <w:tcMar>
              <w:top w:w="40" w:type="dxa"/>
              <w:left w:w="40" w:type="dxa"/>
              <w:bottom w:w="40" w:type="dxa"/>
              <w:right w:w="40" w:type="dxa"/>
            </w:tcMar>
            <w:vAlign w:val="center"/>
          </w:tcPr>
          <w:p w14:paraId="2D90745F"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84</w:t>
            </w:r>
          </w:p>
        </w:tc>
        <w:tc>
          <w:tcPr>
            <w:tcW w:w="1065" w:type="dxa"/>
            <w:tcMar>
              <w:top w:w="40" w:type="dxa"/>
              <w:left w:w="40" w:type="dxa"/>
              <w:bottom w:w="40" w:type="dxa"/>
              <w:right w:w="40" w:type="dxa"/>
            </w:tcMar>
            <w:vAlign w:val="center"/>
          </w:tcPr>
          <w:p w14:paraId="19CD2AFE" w14:textId="0F236391"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483A438E" w14:textId="77777777" w:rsidTr="004C4DA8">
        <w:trPr>
          <w:trHeight w:val="300"/>
          <w:jc w:val="center"/>
        </w:trPr>
        <w:tc>
          <w:tcPr>
            <w:tcW w:w="1110" w:type="dxa"/>
            <w:tcMar>
              <w:top w:w="40" w:type="dxa"/>
              <w:left w:w="40" w:type="dxa"/>
              <w:bottom w:w="40" w:type="dxa"/>
              <w:right w:w="40" w:type="dxa"/>
            </w:tcMar>
            <w:vAlign w:val="center"/>
          </w:tcPr>
          <w:p w14:paraId="18CF03F4"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15202</w:t>
            </w:r>
          </w:p>
        </w:tc>
        <w:tc>
          <w:tcPr>
            <w:tcW w:w="1432" w:type="dxa"/>
            <w:tcMar>
              <w:top w:w="40" w:type="dxa"/>
              <w:left w:w="40" w:type="dxa"/>
              <w:bottom w:w="40" w:type="dxa"/>
              <w:right w:w="40" w:type="dxa"/>
            </w:tcMar>
            <w:vAlign w:val="center"/>
          </w:tcPr>
          <w:p w14:paraId="58D775CA"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Scelidotherium</w:t>
            </w:r>
          </w:p>
        </w:tc>
        <w:tc>
          <w:tcPr>
            <w:tcW w:w="1417" w:type="dxa"/>
            <w:vAlign w:val="center"/>
          </w:tcPr>
          <w:p w14:paraId="748C408E" w14:textId="500F4B1A" w:rsidR="00A310D1" w:rsidRPr="005F6587" w:rsidRDefault="001B19C7"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Early Pleistocene (</w:t>
            </w:r>
            <w:r w:rsidR="00A310D1" w:rsidRPr="005F6587">
              <w:rPr>
                <w:rFonts w:asciiTheme="minorHAnsi" w:hAnsiTheme="minorHAnsi"/>
                <w:sz w:val="20"/>
                <w:szCs w:val="20"/>
              </w:rPr>
              <w:t>Ensenadan 0.4-1.8Ma)</w:t>
            </w:r>
          </w:p>
        </w:tc>
        <w:tc>
          <w:tcPr>
            <w:tcW w:w="1606" w:type="dxa"/>
            <w:vAlign w:val="center"/>
          </w:tcPr>
          <w:p w14:paraId="41CC5297" w14:textId="0346FDDD"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005" w:type="dxa"/>
            <w:tcMar>
              <w:top w:w="40" w:type="dxa"/>
              <w:left w:w="40" w:type="dxa"/>
              <w:bottom w:w="40" w:type="dxa"/>
              <w:right w:w="40" w:type="dxa"/>
            </w:tcMar>
            <w:vAlign w:val="center"/>
          </w:tcPr>
          <w:p w14:paraId="5CCEB187" w14:textId="34948C04"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475</w:t>
            </w:r>
          </w:p>
        </w:tc>
        <w:tc>
          <w:tcPr>
            <w:tcW w:w="1320" w:type="dxa"/>
            <w:tcMar>
              <w:top w:w="40" w:type="dxa"/>
              <w:left w:w="40" w:type="dxa"/>
              <w:bottom w:w="40" w:type="dxa"/>
              <w:right w:w="40" w:type="dxa"/>
            </w:tcMar>
            <w:vAlign w:val="center"/>
          </w:tcPr>
          <w:p w14:paraId="007D7E82"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76</w:t>
            </w:r>
          </w:p>
        </w:tc>
        <w:tc>
          <w:tcPr>
            <w:tcW w:w="1065" w:type="dxa"/>
            <w:tcMar>
              <w:top w:w="40" w:type="dxa"/>
              <w:left w:w="40" w:type="dxa"/>
              <w:bottom w:w="40" w:type="dxa"/>
              <w:right w:w="40" w:type="dxa"/>
            </w:tcMar>
            <w:vAlign w:val="center"/>
          </w:tcPr>
          <w:p w14:paraId="696AFB5E" w14:textId="5BAF59B0"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1363876C" w14:textId="77777777" w:rsidTr="004C4DA8">
        <w:trPr>
          <w:trHeight w:val="300"/>
          <w:jc w:val="center"/>
        </w:trPr>
        <w:tc>
          <w:tcPr>
            <w:tcW w:w="1110" w:type="dxa"/>
            <w:tcMar>
              <w:top w:w="40" w:type="dxa"/>
              <w:left w:w="40" w:type="dxa"/>
              <w:bottom w:w="40" w:type="dxa"/>
              <w:right w:w="40" w:type="dxa"/>
            </w:tcMar>
            <w:vAlign w:val="center"/>
          </w:tcPr>
          <w:p w14:paraId="7E3E6DEE"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15216</w:t>
            </w:r>
          </w:p>
        </w:tc>
        <w:tc>
          <w:tcPr>
            <w:tcW w:w="1432" w:type="dxa"/>
            <w:tcMar>
              <w:top w:w="40" w:type="dxa"/>
              <w:left w:w="40" w:type="dxa"/>
              <w:bottom w:w="40" w:type="dxa"/>
              <w:right w:w="40" w:type="dxa"/>
            </w:tcMar>
            <w:vAlign w:val="center"/>
          </w:tcPr>
          <w:p w14:paraId="3C0C5160"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Glossotherium</w:t>
            </w:r>
          </w:p>
        </w:tc>
        <w:tc>
          <w:tcPr>
            <w:tcW w:w="1417" w:type="dxa"/>
            <w:vAlign w:val="center"/>
          </w:tcPr>
          <w:p w14:paraId="573FC7E4" w14:textId="522F4435" w:rsidR="00A310D1" w:rsidRPr="005F6587" w:rsidRDefault="001B19C7"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Middle Pleistocene (</w:t>
            </w:r>
            <w:r w:rsidR="00A310D1" w:rsidRPr="005F6587">
              <w:rPr>
                <w:rFonts w:asciiTheme="minorHAnsi" w:hAnsiTheme="minorHAnsi"/>
                <w:sz w:val="20"/>
                <w:szCs w:val="20"/>
              </w:rPr>
              <w:t>Bonarean 128-400Ka)</w:t>
            </w:r>
          </w:p>
        </w:tc>
        <w:tc>
          <w:tcPr>
            <w:tcW w:w="1606" w:type="dxa"/>
            <w:vAlign w:val="center"/>
          </w:tcPr>
          <w:p w14:paraId="69D860F3" w14:textId="08770434"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005" w:type="dxa"/>
            <w:tcMar>
              <w:top w:w="40" w:type="dxa"/>
              <w:left w:w="40" w:type="dxa"/>
              <w:bottom w:w="40" w:type="dxa"/>
              <w:right w:w="40" w:type="dxa"/>
            </w:tcMar>
            <w:vAlign w:val="center"/>
          </w:tcPr>
          <w:p w14:paraId="3F9AAAEA" w14:textId="56893C3A"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837</w:t>
            </w:r>
          </w:p>
        </w:tc>
        <w:tc>
          <w:tcPr>
            <w:tcW w:w="1320" w:type="dxa"/>
            <w:tcMar>
              <w:top w:w="40" w:type="dxa"/>
              <w:left w:w="40" w:type="dxa"/>
              <w:bottom w:w="40" w:type="dxa"/>
              <w:right w:w="40" w:type="dxa"/>
            </w:tcMar>
            <w:vAlign w:val="center"/>
          </w:tcPr>
          <w:p w14:paraId="2B9BA116"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88</w:t>
            </w:r>
          </w:p>
        </w:tc>
        <w:tc>
          <w:tcPr>
            <w:tcW w:w="1065" w:type="dxa"/>
            <w:tcMar>
              <w:top w:w="40" w:type="dxa"/>
              <w:left w:w="40" w:type="dxa"/>
              <w:bottom w:w="40" w:type="dxa"/>
              <w:right w:w="40" w:type="dxa"/>
            </w:tcMar>
            <w:vAlign w:val="center"/>
          </w:tcPr>
          <w:p w14:paraId="0C7F86D0" w14:textId="71108EA0"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28DA430C" w14:textId="77777777" w:rsidTr="004C4DA8">
        <w:trPr>
          <w:trHeight w:val="300"/>
          <w:jc w:val="center"/>
        </w:trPr>
        <w:tc>
          <w:tcPr>
            <w:tcW w:w="1110" w:type="dxa"/>
            <w:tcMar>
              <w:top w:w="40" w:type="dxa"/>
              <w:left w:w="40" w:type="dxa"/>
              <w:bottom w:w="40" w:type="dxa"/>
              <w:right w:w="40" w:type="dxa"/>
            </w:tcMar>
            <w:vAlign w:val="center"/>
          </w:tcPr>
          <w:p w14:paraId="6C4EF400"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15225</w:t>
            </w:r>
          </w:p>
        </w:tc>
        <w:tc>
          <w:tcPr>
            <w:tcW w:w="1432" w:type="dxa"/>
            <w:tcMar>
              <w:top w:w="40" w:type="dxa"/>
              <w:left w:w="40" w:type="dxa"/>
              <w:bottom w:w="40" w:type="dxa"/>
              <w:right w:w="40" w:type="dxa"/>
            </w:tcMar>
            <w:vAlign w:val="center"/>
          </w:tcPr>
          <w:p w14:paraId="2BF3A5ED"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Megatherium americanum</w:t>
            </w:r>
          </w:p>
        </w:tc>
        <w:tc>
          <w:tcPr>
            <w:tcW w:w="1417" w:type="dxa"/>
            <w:vAlign w:val="center"/>
          </w:tcPr>
          <w:p w14:paraId="08E7A13B" w14:textId="27FA23BA" w:rsidR="00A310D1" w:rsidRPr="005F6587" w:rsidRDefault="001B19C7" w:rsidP="00143F78">
            <w:pPr>
              <w:spacing w:line="360" w:lineRule="auto"/>
              <w:jc w:val="center"/>
              <w:rPr>
                <w:rFonts w:asciiTheme="minorHAnsi" w:eastAsia="Cambria" w:hAnsiTheme="minorHAnsi" w:cs="Cambria"/>
                <w:sz w:val="20"/>
                <w:szCs w:val="20"/>
              </w:rPr>
            </w:pPr>
            <w:r w:rsidRPr="005F6587">
              <w:rPr>
                <w:rFonts w:asciiTheme="minorHAnsi" w:hAnsiTheme="minorHAnsi"/>
                <w:color w:val="000000"/>
                <w:sz w:val="20"/>
                <w:szCs w:val="20"/>
              </w:rPr>
              <w:t>Late Pleistocene (</w:t>
            </w:r>
            <w:r w:rsidR="00A310D1" w:rsidRPr="005F6587">
              <w:rPr>
                <w:rFonts w:asciiTheme="minorHAnsi" w:hAnsiTheme="minorHAnsi"/>
                <w:color w:val="000000"/>
                <w:sz w:val="20"/>
                <w:szCs w:val="20"/>
              </w:rPr>
              <w:t>18, 000 BP</w:t>
            </w:r>
            <w:r w:rsidRPr="005F6587">
              <w:rPr>
                <w:rFonts w:asciiTheme="minorHAnsi" w:hAnsiTheme="minorHAnsi"/>
                <w:color w:val="000000"/>
                <w:sz w:val="20"/>
                <w:szCs w:val="20"/>
              </w:rPr>
              <w:t>)</w:t>
            </w:r>
          </w:p>
        </w:tc>
        <w:tc>
          <w:tcPr>
            <w:tcW w:w="1606" w:type="dxa"/>
            <w:vAlign w:val="center"/>
          </w:tcPr>
          <w:p w14:paraId="468D3C2A" w14:textId="106042D3"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Bariloche, Argentina</w:t>
            </w:r>
          </w:p>
        </w:tc>
        <w:tc>
          <w:tcPr>
            <w:tcW w:w="1005" w:type="dxa"/>
            <w:tcMar>
              <w:top w:w="40" w:type="dxa"/>
              <w:left w:w="40" w:type="dxa"/>
              <w:bottom w:w="40" w:type="dxa"/>
              <w:right w:w="40" w:type="dxa"/>
            </w:tcMar>
            <w:vAlign w:val="center"/>
          </w:tcPr>
          <w:p w14:paraId="3D314DBD" w14:textId="2D0C28FD"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520</w:t>
            </w:r>
          </w:p>
        </w:tc>
        <w:tc>
          <w:tcPr>
            <w:tcW w:w="1320" w:type="dxa"/>
            <w:tcMar>
              <w:top w:w="40" w:type="dxa"/>
              <w:left w:w="40" w:type="dxa"/>
              <w:bottom w:w="40" w:type="dxa"/>
              <w:right w:w="40" w:type="dxa"/>
            </w:tcMar>
            <w:vAlign w:val="center"/>
          </w:tcPr>
          <w:p w14:paraId="278020EE"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81</w:t>
            </w:r>
          </w:p>
        </w:tc>
        <w:tc>
          <w:tcPr>
            <w:tcW w:w="1065" w:type="dxa"/>
            <w:tcMar>
              <w:top w:w="40" w:type="dxa"/>
              <w:left w:w="40" w:type="dxa"/>
              <w:bottom w:w="40" w:type="dxa"/>
              <w:right w:w="40" w:type="dxa"/>
            </w:tcMar>
            <w:vAlign w:val="center"/>
          </w:tcPr>
          <w:p w14:paraId="797C190F" w14:textId="233C7A3A"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20A39842" w14:textId="77777777" w:rsidTr="004C4DA8">
        <w:trPr>
          <w:trHeight w:val="300"/>
          <w:jc w:val="center"/>
        </w:trPr>
        <w:tc>
          <w:tcPr>
            <w:tcW w:w="1110" w:type="dxa"/>
            <w:tcMar>
              <w:top w:w="40" w:type="dxa"/>
              <w:left w:w="40" w:type="dxa"/>
              <w:bottom w:w="40" w:type="dxa"/>
              <w:right w:w="40" w:type="dxa"/>
            </w:tcMar>
            <w:vAlign w:val="center"/>
          </w:tcPr>
          <w:p w14:paraId="584ADABB"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15248</w:t>
            </w:r>
          </w:p>
        </w:tc>
        <w:tc>
          <w:tcPr>
            <w:tcW w:w="1432" w:type="dxa"/>
            <w:tcMar>
              <w:top w:w="40" w:type="dxa"/>
              <w:left w:w="40" w:type="dxa"/>
              <w:bottom w:w="40" w:type="dxa"/>
              <w:right w:w="40" w:type="dxa"/>
            </w:tcMar>
            <w:vAlign w:val="center"/>
          </w:tcPr>
          <w:p w14:paraId="4AB61AB0"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Palaeosphenicus biloculata</w:t>
            </w:r>
          </w:p>
        </w:tc>
        <w:tc>
          <w:tcPr>
            <w:tcW w:w="1417" w:type="dxa"/>
            <w:vAlign w:val="center"/>
          </w:tcPr>
          <w:p w14:paraId="45CB89B3" w14:textId="514530DB" w:rsidR="00A310D1" w:rsidRPr="005F6587" w:rsidRDefault="00A310D1"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Early Miocene (Burdingalian15.97-20.44Ma)</w:t>
            </w:r>
          </w:p>
        </w:tc>
        <w:tc>
          <w:tcPr>
            <w:tcW w:w="1606" w:type="dxa"/>
            <w:vAlign w:val="center"/>
          </w:tcPr>
          <w:p w14:paraId="36BBBD5E" w14:textId="38942070"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Patagonia, Argentina</w:t>
            </w:r>
          </w:p>
        </w:tc>
        <w:tc>
          <w:tcPr>
            <w:tcW w:w="1005" w:type="dxa"/>
            <w:tcMar>
              <w:top w:w="40" w:type="dxa"/>
              <w:left w:w="40" w:type="dxa"/>
              <w:bottom w:w="40" w:type="dxa"/>
              <w:right w:w="40" w:type="dxa"/>
            </w:tcMar>
            <w:vAlign w:val="center"/>
          </w:tcPr>
          <w:p w14:paraId="472ABB36" w14:textId="3349F153"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3</w:t>
            </w:r>
          </w:p>
        </w:tc>
        <w:tc>
          <w:tcPr>
            <w:tcW w:w="1320" w:type="dxa"/>
            <w:tcMar>
              <w:top w:w="40" w:type="dxa"/>
              <w:left w:w="40" w:type="dxa"/>
              <w:bottom w:w="40" w:type="dxa"/>
              <w:right w:w="40" w:type="dxa"/>
            </w:tcMar>
            <w:vAlign w:val="center"/>
          </w:tcPr>
          <w:p w14:paraId="4D5CE853"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2</w:t>
            </w:r>
          </w:p>
        </w:tc>
        <w:tc>
          <w:tcPr>
            <w:tcW w:w="1065" w:type="dxa"/>
            <w:tcMar>
              <w:top w:w="40" w:type="dxa"/>
              <w:left w:w="40" w:type="dxa"/>
              <w:bottom w:w="40" w:type="dxa"/>
              <w:right w:w="40" w:type="dxa"/>
            </w:tcMar>
            <w:vAlign w:val="center"/>
          </w:tcPr>
          <w:p w14:paraId="00498C9A"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0</w:t>
            </w:r>
          </w:p>
        </w:tc>
      </w:tr>
      <w:tr w:rsidR="00A310D1" w:rsidRPr="005F6587" w14:paraId="1D3F6DA1" w14:textId="77777777" w:rsidTr="004C4DA8">
        <w:trPr>
          <w:trHeight w:val="345"/>
          <w:jc w:val="center"/>
        </w:trPr>
        <w:tc>
          <w:tcPr>
            <w:tcW w:w="1110" w:type="dxa"/>
            <w:tcMar>
              <w:top w:w="40" w:type="dxa"/>
              <w:left w:w="40" w:type="dxa"/>
              <w:bottom w:w="40" w:type="dxa"/>
              <w:right w:w="40" w:type="dxa"/>
            </w:tcMar>
            <w:vAlign w:val="center"/>
          </w:tcPr>
          <w:p w14:paraId="3F14EB2D"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15255</w:t>
            </w:r>
          </w:p>
        </w:tc>
        <w:tc>
          <w:tcPr>
            <w:tcW w:w="1432" w:type="dxa"/>
            <w:tcMar>
              <w:top w:w="40" w:type="dxa"/>
              <w:left w:w="40" w:type="dxa"/>
              <w:bottom w:w="40" w:type="dxa"/>
              <w:right w:w="40" w:type="dxa"/>
            </w:tcMar>
            <w:vAlign w:val="center"/>
          </w:tcPr>
          <w:p w14:paraId="208F055A"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Palaeeudyptes gunnari</w:t>
            </w:r>
          </w:p>
        </w:tc>
        <w:tc>
          <w:tcPr>
            <w:tcW w:w="1417" w:type="dxa"/>
            <w:vAlign w:val="center"/>
          </w:tcPr>
          <w:p w14:paraId="264F2996" w14:textId="53F27BCF" w:rsidR="00A310D1" w:rsidRPr="005F6587" w:rsidRDefault="00A310D1"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Eocene (Bartonian 37.8-41.1Ma)</w:t>
            </w:r>
          </w:p>
        </w:tc>
        <w:tc>
          <w:tcPr>
            <w:tcW w:w="1606" w:type="dxa"/>
            <w:vAlign w:val="center"/>
          </w:tcPr>
          <w:p w14:paraId="087A69B3" w14:textId="00C19F08"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Marambio/Seymour I, Antarctica</w:t>
            </w:r>
          </w:p>
        </w:tc>
        <w:tc>
          <w:tcPr>
            <w:tcW w:w="1005" w:type="dxa"/>
            <w:tcMar>
              <w:top w:w="40" w:type="dxa"/>
              <w:left w:w="40" w:type="dxa"/>
              <w:bottom w:w="40" w:type="dxa"/>
              <w:right w:w="40" w:type="dxa"/>
            </w:tcMar>
            <w:vAlign w:val="center"/>
          </w:tcPr>
          <w:p w14:paraId="29CD05AB" w14:textId="5B5C8C2C"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w:t>
            </w:r>
          </w:p>
        </w:tc>
        <w:tc>
          <w:tcPr>
            <w:tcW w:w="1320" w:type="dxa"/>
            <w:tcMar>
              <w:top w:w="40" w:type="dxa"/>
              <w:left w:w="40" w:type="dxa"/>
              <w:bottom w:w="40" w:type="dxa"/>
              <w:right w:w="40" w:type="dxa"/>
            </w:tcMar>
            <w:vAlign w:val="center"/>
          </w:tcPr>
          <w:p w14:paraId="395F3EE6"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w:t>
            </w:r>
          </w:p>
        </w:tc>
        <w:tc>
          <w:tcPr>
            <w:tcW w:w="1065" w:type="dxa"/>
            <w:tcMar>
              <w:top w:w="40" w:type="dxa"/>
              <w:left w:w="40" w:type="dxa"/>
              <w:bottom w:w="40" w:type="dxa"/>
              <w:right w:w="40" w:type="dxa"/>
            </w:tcMar>
            <w:vAlign w:val="center"/>
          </w:tcPr>
          <w:p w14:paraId="15FCC5DD"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0</w:t>
            </w:r>
          </w:p>
        </w:tc>
      </w:tr>
      <w:tr w:rsidR="00A310D1" w:rsidRPr="005F6587" w14:paraId="7151F3AF" w14:textId="77777777" w:rsidTr="004C4DA8">
        <w:trPr>
          <w:trHeight w:val="300"/>
          <w:jc w:val="center"/>
        </w:trPr>
        <w:tc>
          <w:tcPr>
            <w:tcW w:w="1110" w:type="dxa"/>
            <w:tcMar>
              <w:top w:w="40" w:type="dxa"/>
              <w:left w:w="40" w:type="dxa"/>
              <w:bottom w:w="40" w:type="dxa"/>
              <w:right w:w="40" w:type="dxa"/>
            </w:tcMar>
            <w:vAlign w:val="center"/>
          </w:tcPr>
          <w:p w14:paraId="255D71C3"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15548</w:t>
            </w:r>
          </w:p>
        </w:tc>
        <w:tc>
          <w:tcPr>
            <w:tcW w:w="1432" w:type="dxa"/>
            <w:tcMar>
              <w:top w:w="40" w:type="dxa"/>
              <w:left w:w="40" w:type="dxa"/>
              <w:bottom w:w="40" w:type="dxa"/>
              <w:right w:w="40" w:type="dxa"/>
            </w:tcMar>
            <w:vAlign w:val="center"/>
          </w:tcPr>
          <w:p w14:paraId="0CE20921"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Neocnus comes</w:t>
            </w:r>
          </w:p>
        </w:tc>
        <w:tc>
          <w:tcPr>
            <w:tcW w:w="1417" w:type="dxa"/>
            <w:vAlign w:val="center"/>
          </w:tcPr>
          <w:p w14:paraId="4F973D49" w14:textId="7F26F492" w:rsidR="00A310D1" w:rsidRPr="005F6587" w:rsidRDefault="00143F78"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370F4DDF" w14:textId="1EFEB06D"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Trouing de la Scierie, Haiti</w:t>
            </w:r>
          </w:p>
        </w:tc>
        <w:tc>
          <w:tcPr>
            <w:tcW w:w="1005" w:type="dxa"/>
            <w:tcMar>
              <w:top w:w="40" w:type="dxa"/>
              <w:left w:w="40" w:type="dxa"/>
              <w:bottom w:w="40" w:type="dxa"/>
              <w:right w:w="40" w:type="dxa"/>
            </w:tcMar>
            <w:vAlign w:val="center"/>
          </w:tcPr>
          <w:p w14:paraId="5684EECF" w14:textId="5B35B937"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699</w:t>
            </w:r>
          </w:p>
        </w:tc>
        <w:tc>
          <w:tcPr>
            <w:tcW w:w="1320" w:type="dxa"/>
            <w:tcMar>
              <w:top w:w="40" w:type="dxa"/>
              <w:left w:w="40" w:type="dxa"/>
              <w:bottom w:w="40" w:type="dxa"/>
              <w:right w:w="40" w:type="dxa"/>
            </w:tcMar>
            <w:vAlign w:val="center"/>
          </w:tcPr>
          <w:p w14:paraId="44CA6167"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84</w:t>
            </w:r>
          </w:p>
        </w:tc>
        <w:tc>
          <w:tcPr>
            <w:tcW w:w="1065" w:type="dxa"/>
            <w:tcMar>
              <w:top w:w="40" w:type="dxa"/>
              <w:left w:w="40" w:type="dxa"/>
              <w:bottom w:w="40" w:type="dxa"/>
              <w:right w:w="40" w:type="dxa"/>
            </w:tcMar>
            <w:vAlign w:val="center"/>
          </w:tcPr>
          <w:p w14:paraId="23077CF8" w14:textId="7677DD14"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D51F3ED" w14:textId="77777777" w:rsidTr="004C4DA8">
        <w:trPr>
          <w:trHeight w:val="300"/>
          <w:jc w:val="center"/>
        </w:trPr>
        <w:tc>
          <w:tcPr>
            <w:tcW w:w="1110" w:type="dxa"/>
            <w:tcMar>
              <w:top w:w="40" w:type="dxa"/>
              <w:left w:w="40" w:type="dxa"/>
              <w:bottom w:w="40" w:type="dxa"/>
              <w:right w:w="40" w:type="dxa"/>
            </w:tcMar>
            <w:vAlign w:val="center"/>
          </w:tcPr>
          <w:p w14:paraId="6FFE6640"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15556</w:t>
            </w:r>
          </w:p>
        </w:tc>
        <w:tc>
          <w:tcPr>
            <w:tcW w:w="1432" w:type="dxa"/>
            <w:tcMar>
              <w:top w:w="40" w:type="dxa"/>
              <w:left w:w="40" w:type="dxa"/>
              <w:bottom w:w="40" w:type="dxa"/>
              <w:right w:w="40" w:type="dxa"/>
            </w:tcMar>
            <w:vAlign w:val="center"/>
          </w:tcPr>
          <w:p w14:paraId="0DA591D3"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Parocnus serus</w:t>
            </w:r>
          </w:p>
        </w:tc>
        <w:tc>
          <w:tcPr>
            <w:tcW w:w="1417" w:type="dxa"/>
            <w:vAlign w:val="center"/>
          </w:tcPr>
          <w:p w14:paraId="259C69E9" w14:textId="12EAE621" w:rsidR="00A310D1" w:rsidRPr="005F6587" w:rsidRDefault="00143F78"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4F16B23A" w14:textId="2BC31A1F"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Trouing Marassa, Haiti</w:t>
            </w:r>
          </w:p>
        </w:tc>
        <w:tc>
          <w:tcPr>
            <w:tcW w:w="1005" w:type="dxa"/>
            <w:tcMar>
              <w:top w:w="40" w:type="dxa"/>
              <w:left w:w="40" w:type="dxa"/>
              <w:bottom w:w="40" w:type="dxa"/>
              <w:right w:w="40" w:type="dxa"/>
            </w:tcMar>
            <w:vAlign w:val="center"/>
          </w:tcPr>
          <w:p w14:paraId="23D806C6" w14:textId="612B2426"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575</w:t>
            </w:r>
          </w:p>
        </w:tc>
        <w:tc>
          <w:tcPr>
            <w:tcW w:w="1320" w:type="dxa"/>
            <w:tcMar>
              <w:top w:w="40" w:type="dxa"/>
              <w:left w:w="40" w:type="dxa"/>
              <w:bottom w:w="40" w:type="dxa"/>
              <w:right w:w="40" w:type="dxa"/>
            </w:tcMar>
            <w:vAlign w:val="center"/>
          </w:tcPr>
          <w:p w14:paraId="31889978"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82</w:t>
            </w:r>
          </w:p>
        </w:tc>
        <w:tc>
          <w:tcPr>
            <w:tcW w:w="1065" w:type="dxa"/>
            <w:tcMar>
              <w:top w:w="40" w:type="dxa"/>
              <w:left w:w="40" w:type="dxa"/>
              <w:bottom w:w="40" w:type="dxa"/>
              <w:right w:w="40" w:type="dxa"/>
            </w:tcMar>
            <w:vAlign w:val="center"/>
          </w:tcPr>
          <w:p w14:paraId="60746BA1" w14:textId="6F69416C"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9BD1FDA" w14:textId="77777777" w:rsidTr="004C4DA8">
        <w:trPr>
          <w:trHeight w:val="300"/>
          <w:jc w:val="center"/>
        </w:trPr>
        <w:tc>
          <w:tcPr>
            <w:tcW w:w="1110" w:type="dxa"/>
            <w:tcMar>
              <w:top w:w="40" w:type="dxa"/>
              <w:left w:w="40" w:type="dxa"/>
              <w:bottom w:w="40" w:type="dxa"/>
              <w:right w:w="40" w:type="dxa"/>
            </w:tcMar>
            <w:vAlign w:val="center"/>
          </w:tcPr>
          <w:p w14:paraId="7C07AF4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15559</w:t>
            </w:r>
          </w:p>
        </w:tc>
        <w:tc>
          <w:tcPr>
            <w:tcW w:w="1432" w:type="dxa"/>
            <w:tcMar>
              <w:top w:w="40" w:type="dxa"/>
              <w:left w:w="40" w:type="dxa"/>
              <w:bottom w:w="40" w:type="dxa"/>
              <w:right w:w="40" w:type="dxa"/>
            </w:tcMar>
            <w:vAlign w:val="center"/>
          </w:tcPr>
          <w:p w14:paraId="4DDC0B1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Acratocnus ye</w:t>
            </w:r>
          </w:p>
        </w:tc>
        <w:tc>
          <w:tcPr>
            <w:tcW w:w="1417" w:type="dxa"/>
            <w:vAlign w:val="center"/>
          </w:tcPr>
          <w:p w14:paraId="6A55522F" w14:textId="588B3184" w:rsidR="00A310D1" w:rsidRPr="005F6587" w:rsidRDefault="00143F78"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4BC64B4F" w14:textId="76CDD20A"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Trouing Marassa, Haiti</w:t>
            </w:r>
          </w:p>
        </w:tc>
        <w:tc>
          <w:tcPr>
            <w:tcW w:w="1005" w:type="dxa"/>
            <w:tcMar>
              <w:top w:w="40" w:type="dxa"/>
              <w:left w:w="40" w:type="dxa"/>
              <w:bottom w:w="40" w:type="dxa"/>
              <w:right w:w="40" w:type="dxa"/>
            </w:tcMar>
            <w:vAlign w:val="center"/>
          </w:tcPr>
          <w:p w14:paraId="0DA2322C" w14:textId="34C02E8B"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696</w:t>
            </w:r>
          </w:p>
        </w:tc>
        <w:tc>
          <w:tcPr>
            <w:tcW w:w="1320" w:type="dxa"/>
            <w:tcMar>
              <w:top w:w="40" w:type="dxa"/>
              <w:left w:w="40" w:type="dxa"/>
              <w:bottom w:w="40" w:type="dxa"/>
              <w:right w:w="40" w:type="dxa"/>
            </w:tcMar>
            <w:vAlign w:val="center"/>
          </w:tcPr>
          <w:p w14:paraId="226B7A08"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86</w:t>
            </w:r>
          </w:p>
        </w:tc>
        <w:tc>
          <w:tcPr>
            <w:tcW w:w="1065" w:type="dxa"/>
            <w:tcMar>
              <w:top w:w="40" w:type="dxa"/>
              <w:left w:w="40" w:type="dxa"/>
              <w:bottom w:w="40" w:type="dxa"/>
              <w:right w:w="40" w:type="dxa"/>
            </w:tcMar>
            <w:vAlign w:val="center"/>
          </w:tcPr>
          <w:p w14:paraId="103559A7" w14:textId="33FFC180"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2CE3F54E" w14:textId="77777777" w:rsidTr="004C4DA8">
        <w:trPr>
          <w:trHeight w:val="390"/>
          <w:jc w:val="center"/>
        </w:trPr>
        <w:tc>
          <w:tcPr>
            <w:tcW w:w="1110" w:type="dxa"/>
            <w:tcMar>
              <w:top w:w="40" w:type="dxa"/>
              <w:left w:w="40" w:type="dxa"/>
              <w:bottom w:w="40" w:type="dxa"/>
              <w:right w:w="40" w:type="dxa"/>
            </w:tcMar>
            <w:vAlign w:val="center"/>
          </w:tcPr>
          <w:p w14:paraId="177BD347"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15564</w:t>
            </w:r>
          </w:p>
        </w:tc>
        <w:tc>
          <w:tcPr>
            <w:tcW w:w="1432" w:type="dxa"/>
            <w:tcMar>
              <w:top w:w="40" w:type="dxa"/>
              <w:left w:w="40" w:type="dxa"/>
              <w:bottom w:w="40" w:type="dxa"/>
              <w:right w:w="40" w:type="dxa"/>
            </w:tcMar>
            <w:vAlign w:val="center"/>
          </w:tcPr>
          <w:p w14:paraId="0464FF8C"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Megalocnus zile</w:t>
            </w:r>
          </w:p>
        </w:tc>
        <w:tc>
          <w:tcPr>
            <w:tcW w:w="1417" w:type="dxa"/>
            <w:vAlign w:val="center"/>
          </w:tcPr>
          <w:p w14:paraId="0FDA00E3" w14:textId="6EF77143" w:rsidR="00A310D1" w:rsidRPr="005F6587" w:rsidRDefault="00143F78"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76F8AAEA" w14:textId="232ACCE4"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 xml:space="preserve">Trou Gallery; </w:t>
            </w:r>
            <w:r w:rsidR="001B19C7" w:rsidRPr="005F6587">
              <w:rPr>
                <w:rFonts w:asciiTheme="minorHAnsi" w:hAnsiTheme="minorHAnsi"/>
                <w:sz w:val="20"/>
                <w:szCs w:val="20"/>
              </w:rPr>
              <w:t>Haiti</w:t>
            </w:r>
          </w:p>
        </w:tc>
        <w:tc>
          <w:tcPr>
            <w:tcW w:w="1005" w:type="dxa"/>
            <w:tcMar>
              <w:top w:w="40" w:type="dxa"/>
              <w:left w:w="40" w:type="dxa"/>
              <w:bottom w:w="40" w:type="dxa"/>
              <w:right w:w="40" w:type="dxa"/>
            </w:tcMar>
            <w:vAlign w:val="center"/>
          </w:tcPr>
          <w:p w14:paraId="31AC4C8A" w14:textId="1143F41D"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w:t>
            </w:r>
          </w:p>
        </w:tc>
        <w:tc>
          <w:tcPr>
            <w:tcW w:w="1320" w:type="dxa"/>
            <w:tcMar>
              <w:top w:w="40" w:type="dxa"/>
              <w:left w:w="40" w:type="dxa"/>
              <w:bottom w:w="40" w:type="dxa"/>
              <w:right w:w="40" w:type="dxa"/>
            </w:tcMar>
            <w:vAlign w:val="center"/>
          </w:tcPr>
          <w:p w14:paraId="3A012A31"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w:t>
            </w:r>
          </w:p>
        </w:tc>
        <w:tc>
          <w:tcPr>
            <w:tcW w:w="1065" w:type="dxa"/>
            <w:tcMar>
              <w:top w:w="40" w:type="dxa"/>
              <w:left w:w="40" w:type="dxa"/>
              <w:bottom w:w="40" w:type="dxa"/>
              <w:right w:w="40" w:type="dxa"/>
            </w:tcMar>
            <w:vAlign w:val="center"/>
          </w:tcPr>
          <w:p w14:paraId="59BC6E65" w14:textId="75AF0950"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DCBFD3D" w14:textId="77777777" w:rsidTr="004C4DA8">
        <w:trPr>
          <w:trHeight w:val="300"/>
          <w:jc w:val="center"/>
        </w:trPr>
        <w:tc>
          <w:tcPr>
            <w:tcW w:w="1110" w:type="dxa"/>
            <w:tcMar>
              <w:top w:w="40" w:type="dxa"/>
              <w:left w:w="40" w:type="dxa"/>
              <w:bottom w:w="40" w:type="dxa"/>
              <w:right w:w="40" w:type="dxa"/>
            </w:tcMar>
            <w:vAlign w:val="center"/>
          </w:tcPr>
          <w:p w14:paraId="4046784B"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15565</w:t>
            </w:r>
          </w:p>
        </w:tc>
        <w:tc>
          <w:tcPr>
            <w:tcW w:w="1432" w:type="dxa"/>
            <w:tcMar>
              <w:top w:w="40" w:type="dxa"/>
              <w:left w:w="40" w:type="dxa"/>
              <w:bottom w:w="40" w:type="dxa"/>
              <w:right w:w="40" w:type="dxa"/>
            </w:tcMar>
            <w:vAlign w:val="center"/>
          </w:tcPr>
          <w:p w14:paraId="6A81AF9B"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Acratocnus</w:t>
            </w:r>
          </w:p>
        </w:tc>
        <w:tc>
          <w:tcPr>
            <w:tcW w:w="1417" w:type="dxa"/>
            <w:vAlign w:val="center"/>
          </w:tcPr>
          <w:p w14:paraId="4FC51B7B" w14:textId="25C10F27" w:rsidR="00A310D1" w:rsidRPr="005F6587" w:rsidRDefault="00143F78" w:rsidP="00143F7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6F91D5D0" w14:textId="7FEA98A4"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Trouing Marassa, Haiti</w:t>
            </w:r>
          </w:p>
        </w:tc>
        <w:tc>
          <w:tcPr>
            <w:tcW w:w="1005" w:type="dxa"/>
            <w:tcMar>
              <w:top w:w="40" w:type="dxa"/>
              <w:left w:w="40" w:type="dxa"/>
              <w:bottom w:w="40" w:type="dxa"/>
              <w:right w:w="40" w:type="dxa"/>
            </w:tcMar>
            <w:vAlign w:val="center"/>
          </w:tcPr>
          <w:p w14:paraId="0C3ACFC3" w14:textId="3CC1BD8E"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629</w:t>
            </w:r>
          </w:p>
        </w:tc>
        <w:tc>
          <w:tcPr>
            <w:tcW w:w="1320" w:type="dxa"/>
            <w:tcMar>
              <w:top w:w="40" w:type="dxa"/>
              <w:left w:w="40" w:type="dxa"/>
              <w:bottom w:w="40" w:type="dxa"/>
              <w:right w:w="40" w:type="dxa"/>
            </w:tcMar>
            <w:vAlign w:val="center"/>
          </w:tcPr>
          <w:p w14:paraId="47412862"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87</w:t>
            </w:r>
          </w:p>
        </w:tc>
        <w:tc>
          <w:tcPr>
            <w:tcW w:w="1065" w:type="dxa"/>
            <w:tcMar>
              <w:top w:w="40" w:type="dxa"/>
              <w:left w:w="40" w:type="dxa"/>
              <w:bottom w:w="40" w:type="dxa"/>
              <w:right w:w="40" w:type="dxa"/>
            </w:tcMar>
            <w:vAlign w:val="center"/>
          </w:tcPr>
          <w:p w14:paraId="29B70873" w14:textId="57053CA5"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D1E436B" w14:textId="77777777" w:rsidTr="004C4DA8">
        <w:trPr>
          <w:trHeight w:val="300"/>
          <w:jc w:val="center"/>
        </w:trPr>
        <w:tc>
          <w:tcPr>
            <w:tcW w:w="1110" w:type="dxa"/>
            <w:tcMar>
              <w:top w:w="40" w:type="dxa"/>
              <w:left w:w="40" w:type="dxa"/>
              <w:bottom w:w="40" w:type="dxa"/>
              <w:right w:w="40" w:type="dxa"/>
            </w:tcMar>
            <w:vAlign w:val="center"/>
          </w:tcPr>
          <w:p w14:paraId="45BF08B8"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15780</w:t>
            </w:r>
          </w:p>
        </w:tc>
        <w:tc>
          <w:tcPr>
            <w:tcW w:w="1432" w:type="dxa"/>
            <w:tcMar>
              <w:top w:w="40" w:type="dxa"/>
              <w:left w:w="40" w:type="dxa"/>
              <w:bottom w:w="40" w:type="dxa"/>
              <w:right w:w="40" w:type="dxa"/>
            </w:tcMar>
            <w:vAlign w:val="center"/>
          </w:tcPr>
          <w:p w14:paraId="4CBE428D"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Neocnus comes</w:t>
            </w:r>
          </w:p>
        </w:tc>
        <w:tc>
          <w:tcPr>
            <w:tcW w:w="1417" w:type="dxa"/>
            <w:vAlign w:val="center"/>
          </w:tcPr>
          <w:p w14:paraId="6463D26C" w14:textId="20961374" w:rsidR="00A310D1" w:rsidRPr="005F6587" w:rsidRDefault="001B19C7"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Holocene (</w:t>
            </w:r>
            <w:r w:rsidR="00A310D1" w:rsidRPr="005F6587">
              <w:rPr>
                <w:rFonts w:asciiTheme="minorHAnsi" w:hAnsiTheme="minorHAnsi"/>
                <w:sz w:val="20"/>
                <w:szCs w:val="20"/>
              </w:rPr>
              <w:t>4486 +/- 39</w:t>
            </w:r>
            <w:r w:rsidRPr="005F6587">
              <w:rPr>
                <w:rFonts w:asciiTheme="minorHAnsi" w:hAnsiTheme="minorHAnsi"/>
                <w:sz w:val="20"/>
                <w:szCs w:val="20"/>
              </w:rPr>
              <w:t xml:space="preserve"> </w:t>
            </w:r>
            <w:r w:rsidR="00A310D1" w:rsidRPr="005F6587">
              <w:rPr>
                <w:rFonts w:asciiTheme="minorHAnsi" w:hAnsiTheme="minorHAnsi"/>
                <w:sz w:val="20"/>
                <w:szCs w:val="20"/>
              </w:rPr>
              <w:t>BP</w:t>
            </w:r>
            <w:r w:rsidRPr="005F6587">
              <w:rPr>
                <w:rFonts w:asciiTheme="minorHAnsi" w:hAnsiTheme="minorHAnsi"/>
                <w:sz w:val="20"/>
                <w:szCs w:val="20"/>
              </w:rPr>
              <w:t>)</w:t>
            </w:r>
          </w:p>
        </w:tc>
        <w:tc>
          <w:tcPr>
            <w:tcW w:w="1606" w:type="dxa"/>
            <w:vAlign w:val="center"/>
          </w:tcPr>
          <w:p w14:paraId="33E0D4FD" w14:textId="0E26B463"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Trouing Deron</w:t>
            </w:r>
            <w:r w:rsidR="001B19C7" w:rsidRPr="005F6587">
              <w:rPr>
                <w:rFonts w:asciiTheme="minorHAnsi" w:hAnsiTheme="minorHAnsi"/>
                <w:sz w:val="20"/>
                <w:szCs w:val="20"/>
              </w:rPr>
              <w:t>, Haiti</w:t>
            </w:r>
          </w:p>
        </w:tc>
        <w:tc>
          <w:tcPr>
            <w:tcW w:w="1005" w:type="dxa"/>
            <w:tcMar>
              <w:top w:w="40" w:type="dxa"/>
              <w:left w:w="40" w:type="dxa"/>
              <w:bottom w:w="40" w:type="dxa"/>
              <w:right w:w="40" w:type="dxa"/>
            </w:tcMar>
            <w:vAlign w:val="center"/>
          </w:tcPr>
          <w:p w14:paraId="3A0BEE8B" w14:textId="48C4759D"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591</w:t>
            </w:r>
          </w:p>
        </w:tc>
        <w:tc>
          <w:tcPr>
            <w:tcW w:w="1320" w:type="dxa"/>
            <w:tcMar>
              <w:top w:w="40" w:type="dxa"/>
              <w:left w:w="40" w:type="dxa"/>
              <w:bottom w:w="40" w:type="dxa"/>
              <w:right w:w="40" w:type="dxa"/>
            </w:tcMar>
            <w:vAlign w:val="center"/>
          </w:tcPr>
          <w:p w14:paraId="76CB23BC"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84</w:t>
            </w:r>
          </w:p>
        </w:tc>
        <w:tc>
          <w:tcPr>
            <w:tcW w:w="1065" w:type="dxa"/>
            <w:tcMar>
              <w:top w:w="40" w:type="dxa"/>
              <w:left w:w="40" w:type="dxa"/>
              <w:bottom w:w="40" w:type="dxa"/>
              <w:right w:w="40" w:type="dxa"/>
            </w:tcMar>
            <w:vAlign w:val="center"/>
          </w:tcPr>
          <w:p w14:paraId="6A26C9F2" w14:textId="7EF46612"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56DF2F2C" w14:textId="77777777" w:rsidTr="004C4DA8">
        <w:trPr>
          <w:trHeight w:val="300"/>
          <w:jc w:val="center"/>
        </w:trPr>
        <w:tc>
          <w:tcPr>
            <w:tcW w:w="1110" w:type="dxa"/>
            <w:tcMar>
              <w:top w:w="40" w:type="dxa"/>
              <w:left w:w="40" w:type="dxa"/>
              <w:bottom w:w="40" w:type="dxa"/>
              <w:right w:w="40" w:type="dxa"/>
            </w:tcMar>
            <w:vAlign w:val="center"/>
          </w:tcPr>
          <w:p w14:paraId="3D0D5F6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15781</w:t>
            </w:r>
          </w:p>
        </w:tc>
        <w:tc>
          <w:tcPr>
            <w:tcW w:w="1432" w:type="dxa"/>
            <w:tcMar>
              <w:top w:w="40" w:type="dxa"/>
              <w:left w:w="40" w:type="dxa"/>
              <w:bottom w:w="40" w:type="dxa"/>
              <w:right w:w="40" w:type="dxa"/>
            </w:tcMar>
            <w:vAlign w:val="center"/>
          </w:tcPr>
          <w:p w14:paraId="4511ABE3" w14:textId="45EC3E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 xml:space="preserve">Neocnus </w:t>
            </w:r>
            <w:r w:rsidR="00E80FB8" w:rsidRPr="005F6587">
              <w:rPr>
                <w:rFonts w:asciiTheme="minorHAnsi" w:eastAsia="Cambria" w:hAnsiTheme="minorHAnsi" w:cs="Cambria"/>
                <w:i/>
                <w:sz w:val="20"/>
                <w:szCs w:val="20"/>
              </w:rPr>
              <w:t>Dousman</w:t>
            </w:r>
          </w:p>
        </w:tc>
        <w:tc>
          <w:tcPr>
            <w:tcW w:w="1417" w:type="dxa"/>
            <w:vAlign w:val="center"/>
          </w:tcPr>
          <w:p w14:paraId="77530673" w14:textId="00FCC278" w:rsidR="00A310D1" w:rsidRPr="005F6587" w:rsidRDefault="001B19C7" w:rsidP="00143F7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Holocene (</w:t>
            </w:r>
            <w:r w:rsidR="00A310D1" w:rsidRPr="005F6587">
              <w:rPr>
                <w:rFonts w:asciiTheme="minorHAnsi" w:hAnsiTheme="minorHAnsi"/>
                <w:sz w:val="20"/>
                <w:szCs w:val="20"/>
              </w:rPr>
              <w:t>9867 +/- 65</w:t>
            </w:r>
            <w:r w:rsidRPr="005F6587">
              <w:rPr>
                <w:rFonts w:asciiTheme="minorHAnsi" w:hAnsiTheme="minorHAnsi"/>
                <w:sz w:val="20"/>
                <w:szCs w:val="20"/>
              </w:rPr>
              <w:t xml:space="preserve"> </w:t>
            </w:r>
            <w:r w:rsidR="00A310D1" w:rsidRPr="005F6587">
              <w:rPr>
                <w:rFonts w:asciiTheme="minorHAnsi" w:hAnsiTheme="minorHAnsi"/>
                <w:sz w:val="20"/>
                <w:szCs w:val="20"/>
              </w:rPr>
              <w:t>BP</w:t>
            </w:r>
            <w:r w:rsidRPr="005F6587">
              <w:rPr>
                <w:rFonts w:asciiTheme="minorHAnsi" w:hAnsiTheme="minorHAnsi"/>
                <w:sz w:val="20"/>
                <w:szCs w:val="20"/>
              </w:rPr>
              <w:t>)</w:t>
            </w:r>
          </w:p>
        </w:tc>
        <w:tc>
          <w:tcPr>
            <w:tcW w:w="1606" w:type="dxa"/>
            <w:vAlign w:val="center"/>
          </w:tcPr>
          <w:p w14:paraId="66F9208D" w14:textId="3B4CFBEC" w:rsidR="00A310D1" w:rsidRPr="005F6587" w:rsidRDefault="00A310D1" w:rsidP="009B0A38">
            <w:pPr>
              <w:spacing w:line="360" w:lineRule="auto"/>
              <w:jc w:val="center"/>
              <w:rPr>
                <w:rFonts w:asciiTheme="minorHAnsi" w:eastAsia="Cambria" w:hAnsiTheme="minorHAnsi" w:cs="Cambria"/>
                <w:sz w:val="20"/>
                <w:szCs w:val="20"/>
              </w:rPr>
            </w:pPr>
            <w:r w:rsidRPr="005F6587">
              <w:rPr>
                <w:rFonts w:asciiTheme="minorHAnsi" w:hAnsiTheme="minorHAnsi"/>
                <w:sz w:val="20"/>
                <w:szCs w:val="20"/>
              </w:rPr>
              <w:t xml:space="preserve">Trouing Marrasa, </w:t>
            </w:r>
            <w:r w:rsidR="001B19C7" w:rsidRPr="005F6587">
              <w:rPr>
                <w:rFonts w:asciiTheme="minorHAnsi" w:hAnsiTheme="minorHAnsi"/>
                <w:sz w:val="20"/>
                <w:szCs w:val="20"/>
              </w:rPr>
              <w:t>Haiti</w:t>
            </w:r>
          </w:p>
        </w:tc>
        <w:tc>
          <w:tcPr>
            <w:tcW w:w="1005" w:type="dxa"/>
            <w:tcMar>
              <w:top w:w="40" w:type="dxa"/>
              <w:left w:w="40" w:type="dxa"/>
              <w:bottom w:w="40" w:type="dxa"/>
              <w:right w:w="40" w:type="dxa"/>
            </w:tcMar>
            <w:vAlign w:val="center"/>
          </w:tcPr>
          <w:p w14:paraId="51FC0984" w14:textId="5357B64A" w:rsidR="00A310D1" w:rsidRPr="005F6587" w:rsidRDefault="00A310D1" w:rsidP="00BA5308">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614</w:t>
            </w:r>
          </w:p>
        </w:tc>
        <w:tc>
          <w:tcPr>
            <w:tcW w:w="1320" w:type="dxa"/>
            <w:tcMar>
              <w:top w:w="40" w:type="dxa"/>
              <w:left w:w="40" w:type="dxa"/>
              <w:bottom w:w="40" w:type="dxa"/>
              <w:right w:w="40" w:type="dxa"/>
            </w:tcMar>
            <w:vAlign w:val="center"/>
          </w:tcPr>
          <w:p w14:paraId="4D05F5ED" w14:textId="77777777"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74</w:t>
            </w:r>
          </w:p>
        </w:tc>
        <w:tc>
          <w:tcPr>
            <w:tcW w:w="1065" w:type="dxa"/>
            <w:tcMar>
              <w:top w:w="40" w:type="dxa"/>
              <w:left w:w="40" w:type="dxa"/>
              <w:bottom w:w="40" w:type="dxa"/>
              <w:right w:w="40" w:type="dxa"/>
            </w:tcMar>
            <w:vAlign w:val="center"/>
          </w:tcPr>
          <w:p w14:paraId="78B8714A" w14:textId="7BBD27DE"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2CC2C829" w14:textId="77777777" w:rsidTr="004C4DA8">
        <w:trPr>
          <w:trHeight w:val="300"/>
          <w:jc w:val="center"/>
        </w:trPr>
        <w:tc>
          <w:tcPr>
            <w:tcW w:w="1110" w:type="dxa"/>
            <w:tcMar>
              <w:top w:w="40" w:type="dxa"/>
              <w:left w:w="40" w:type="dxa"/>
              <w:bottom w:w="40" w:type="dxa"/>
              <w:right w:w="40" w:type="dxa"/>
            </w:tcMar>
            <w:vAlign w:val="center"/>
          </w:tcPr>
          <w:p w14:paraId="4B219E99"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16222</w:t>
            </w:r>
          </w:p>
        </w:tc>
        <w:tc>
          <w:tcPr>
            <w:tcW w:w="1432" w:type="dxa"/>
            <w:tcMar>
              <w:top w:w="40" w:type="dxa"/>
              <w:left w:w="40" w:type="dxa"/>
              <w:bottom w:w="40" w:type="dxa"/>
              <w:right w:w="40" w:type="dxa"/>
            </w:tcMar>
            <w:vAlign w:val="center"/>
          </w:tcPr>
          <w:p w14:paraId="63CE37D6"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Mylodon</w:t>
            </w:r>
          </w:p>
        </w:tc>
        <w:tc>
          <w:tcPr>
            <w:tcW w:w="1417" w:type="dxa"/>
            <w:vAlign w:val="center"/>
          </w:tcPr>
          <w:p w14:paraId="661DA47B" w14:textId="23F08ACA" w:rsidR="00A310D1" w:rsidRPr="005F6587" w:rsidRDefault="00336E1A" w:rsidP="00143F78">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Unknown</w:t>
            </w:r>
          </w:p>
        </w:tc>
        <w:tc>
          <w:tcPr>
            <w:tcW w:w="1606" w:type="dxa"/>
            <w:vAlign w:val="center"/>
          </w:tcPr>
          <w:p w14:paraId="2DBD231B" w14:textId="3F263FC5" w:rsidR="00A310D1" w:rsidRPr="005F6587" w:rsidRDefault="00A310D1" w:rsidP="009B0A38">
            <w:pPr>
              <w:widowControl w:val="0"/>
              <w:spacing w:line="360" w:lineRule="auto"/>
              <w:jc w:val="center"/>
              <w:rPr>
                <w:rFonts w:asciiTheme="minorHAnsi" w:eastAsia="Cambria" w:hAnsiTheme="minorHAnsi" w:cs="Cambria"/>
                <w:sz w:val="20"/>
                <w:szCs w:val="20"/>
              </w:rPr>
            </w:pPr>
            <w:r w:rsidRPr="005F6587">
              <w:rPr>
                <w:rFonts w:asciiTheme="minorHAnsi" w:hAnsiTheme="minorHAnsi"/>
                <w:sz w:val="20"/>
                <w:szCs w:val="20"/>
              </w:rPr>
              <w:t>Cueva del Medio, Chile</w:t>
            </w:r>
          </w:p>
        </w:tc>
        <w:tc>
          <w:tcPr>
            <w:tcW w:w="1005" w:type="dxa"/>
            <w:tcMar>
              <w:top w:w="0" w:type="dxa"/>
              <w:left w:w="40" w:type="dxa"/>
              <w:bottom w:w="0" w:type="dxa"/>
              <w:right w:w="40" w:type="dxa"/>
            </w:tcMar>
            <w:vAlign w:val="center"/>
          </w:tcPr>
          <w:p w14:paraId="7940E7ED" w14:textId="7E62C219" w:rsidR="00A310D1" w:rsidRPr="005F6587" w:rsidRDefault="00A310D1" w:rsidP="00BA5308">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1371</w:t>
            </w:r>
          </w:p>
        </w:tc>
        <w:tc>
          <w:tcPr>
            <w:tcW w:w="1320" w:type="dxa"/>
            <w:tcMar>
              <w:top w:w="0" w:type="dxa"/>
              <w:left w:w="40" w:type="dxa"/>
              <w:bottom w:w="0" w:type="dxa"/>
              <w:right w:w="40" w:type="dxa"/>
            </w:tcMar>
            <w:vAlign w:val="center"/>
          </w:tcPr>
          <w:p w14:paraId="4A0E7179" w14:textId="77777777" w:rsidR="00A310D1" w:rsidRPr="005F6587" w:rsidRDefault="00A310D1">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96</w:t>
            </w:r>
          </w:p>
        </w:tc>
        <w:tc>
          <w:tcPr>
            <w:tcW w:w="1065" w:type="dxa"/>
            <w:tcMar>
              <w:top w:w="40" w:type="dxa"/>
              <w:left w:w="40" w:type="dxa"/>
              <w:bottom w:w="40" w:type="dxa"/>
              <w:right w:w="40" w:type="dxa"/>
            </w:tcMar>
            <w:vAlign w:val="center"/>
          </w:tcPr>
          <w:p w14:paraId="27240AE5" w14:textId="22AF6B49"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649C0DBF" w14:textId="77777777" w:rsidTr="004C4DA8">
        <w:trPr>
          <w:trHeight w:val="300"/>
          <w:jc w:val="center"/>
        </w:trPr>
        <w:tc>
          <w:tcPr>
            <w:tcW w:w="1110" w:type="dxa"/>
            <w:tcMar>
              <w:top w:w="40" w:type="dxa"/>
              <w:left w:w="40" w:type="dxa"/>
              <w:bottom w:w="40" w:type="dxa"/>
              <w:right w:w="40" w:type="dxa"/>
            </w:tcMar>
            <w:vAlign w:val="center"/>
          </w:tcPr>
          <w:p w14:paraId="4785A5FC"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17480</w:t>
            </w:r>
          </w:p>
        </w:tc>
        <w:tc>
          <w:tcPr>
            <w:tcW w:w="1432" w:type="dxa"/>
            <w:tcMar>
              <w:top w:w="40" w:type="dxa"/>
              <w:left w:w="40" w:type="dxa"/>
              <w:bottom w:w="40" w:type="dxa"/>
              <w:right w:w="40" w:type="dxa"/>
            </w:tcMar>
            <w:vAlign w:val="center"/>
          </w:tcPr>
          <w:p w14:paraId="6D3D8D42" w14:textId="77777777" w:rsidR="00A310D1" w:rsidRPr="005F6587" w:rsidRDefault="00A310D1" w:rsidP="00336E1A">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i/>
                <w:sz w:val="20"/>
                <w:szCs w:val="20"/>
              </w:rPr>
              <w:t>Scelidodon</w:t>
            </w:r>
          </w:p>
        </w:tc>
        <w:tc>
          <w:tcPr>
            <w:tcW w:w="1417" w:type="dxa"/>
            <w:vAlign w:val="center"/>
          </w:tcPr>
          <w:p w14:paraId="0AD1B571" w14:textId="3EB3834C" w:rsidR="00A310D1" w:rsidRPr="005F6587" w:rsidRDefault="00A310D1" w:rsidP="00143F78">
            <w:pPr>
              <w:widowControl w:val="0"/>
              <w:spacing w:line="360" w:lineRule="auto"/>
              <w:jc w:val="center"/>
              <w:rPr>
                <w:rFonts w:asciiTheme="minorHAnsi" w:eastAsia="Cambria" w:hAnsiTheme="minorHAnsi" w:cs="Cambria"/>
                <w:sz w:val="20"/>
                <w:szCs w:val="20"/>
              </w:rPr>
            </w:pPr>
            <w:r w:rsidRPr="005F6587">
              <w:rPr>
                <w:rFonts w:asciiTheme="minorHAnsi" w:hAnsiTheme="minorHAnsi"/>
                <w:sz w:val="20"/>
                <w:szCs w:val="20"/>
              </w:rPr>
              <w:t>Pleistocene</w:t>
            </w:r>
          </w:p>
        </w:tc>
        <w:tc>
          <w:tcPr>
            <w:tcW w:w="1606" w:type="dxa"/>
            <w:vAlign w:val="center"/>
          </w:tcPr>
          <w:p w14:paraId="1BC0DC6D" w14:textId="18644797" w:rsidR="00A310D1" w:rsidRPr="005F6587" w:rsidRDefault="00A310D1" w:rsidP="009B0A38">
            <w:pPr>
              <w:widowControl w:val="0"/>
              <w:spacing w:line="360" w:lineRule="auto"/>
              <w:jc w:val="center"/>
              <w:rPr>
                <w:rFonts w:asciiTheme="minorHAnsi" w:eastAsia="Cambria" w:hAnsiTheme="minorHAnsi" w:cs="Cambria"/>
                <w:sz w:val="20"/>
                <w:szCs w:val="20"/>
              </w:rPr>
            </w:pPr>
            <w:r w:rsidRPr="005F6587">
              <w:rPr>
                <w:rFonts w:asciiTheme="minorHAnsi" w:hAnsiTheme="minorHAnsi"/>
                <w:sz w:val="20"/>
                <w:szCs w:val="20"/>
              </w:rPr>
              <w:t>Cueva Rosello, Peru</w:t>
            </w:r>
          </w:p>
        </w:tc>
        <w:tc>
          <w:tcPr>
            <w:tcW w:w="1005" w:type="dxa"/>
            <w:tcMar>
              <w:top w:w="0" w:type="dxa"/>
              <w:left w:w="40" w:type="dxa"/>
              <w:bottom w:w="0" w:type="dxa"/>
              <w:right w:w="40" w:type="dxa"/>
            </w:tcMar>
            <w:vAlign w:val="center"/>
          </w:tcPr>
          <w:p w14:paraId="6D611F93" w14:textId="4BF89D8C" w:rsidR="00A310D1" w:rsidRPr="005F6587" w:rsidRDefault="00A310D1" w:rsidP="00BA5308">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1324</w:t>
            </w:r>
          </w:p>
        </w:tc>
        <w:tc>
          <w:tcPr>
            <w:tcW w:w="1320" w:type="dxa"/>
            <w:tcMar>
              <w:top w:w="0" w:type="dxa"/>
              <w:left w:w="40" w:type="dxa"/>
              <w:bottom w:w="0" w:type="dxa"/>
              <w:right w:w="40" w:type="dxa"/>
            </w:tcMar>
            <w:vAlign w:val="center"/>
          </w:tcPr>
          <w:p w14:paraId="42053B52" w14:textId="77777777" w:rsidR="00A310D1" w:rsidRPr="005F6587" w:rsidRDefault="00A310D1">
            <w:pPr>
              <w:widowControl w:val="0"/>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92</w:t>
            </w:r>
          </w:p>
        </w:tc>
        <w:tc>
          <w:tcPr>
            <w:tcW w:w="1065" w:type="dxa"/>
            <w:tcMar>
              <w:top w:w="40" w:type="dxa"/>
              <w:left w:w="40" w:type="dxa"/>
              <w:bottom w:w="40" w:type="dxa"/>
              <w:right w:w="40" w:type="dxa"/>
            </w:tcMar>
            <w:vAlign w:val="center"/>
          </w:tcPr>
          <w:p w14:paraId="5DC18870" w14:textId="07C0C1CC" w:rsidR="00A310D1" w:rsidRPr="005F6587" w:rsidRDefault="00A310D1">
            <w:pPr>
              <w:spacing w:line="36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N/A</w:t>
            </w:r>
          </w:p>
        </w:tc>
      </w:tr>
      <w:tr w:rsidR="00A310D1" w:rsidRPr="005F6587" w14:paraId="003D0613" w14:textId="77777777" w:rsidTr="004C4DA8">
        <w:trPr>
          <w:trHeight w:val="300"/>
          <w:jc w:val="center"/>
        </w:trPr>
        <w:tc>
          <w:tcPr>
            <w:tcW w:w="1110" w:type="dxa"/>
            <w:tcMar>
              <w:top w:w="40" w:type="dxa"/>
              <w:left w:w="40" w:type="dxa"/>
              <w:bottom w:w="40" w:type="dxa"/>
              <w:right w:w="40" w:type="dxa"/>
            </w:tcMar>
            <w:vAlign w:val="center"/>
          </w:tcPr>
          <w:p w14:paraId="51C84927" w14:textId="77777777" w:rsidR="00A310D1" w:rsidRPr="005F6587" w:rsidRDefault="00A310D1" w:rsidP="00336E1A">
            <w:pPr>
              <w:widowControl w:val="0"/>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15063</w:t>
            </w:r>
          </w:p>
        </w:tc>
        <w:tc>
          <w:tcPr>
            <w:tcW w:w="1432" w:type="dxa"/>
            <w:tcMar>
              <w:top w:w="40" w:type="dxa"/>
              <w:left w:w="40" w:type="dxa"/>
              <w:bottom w:w="40" w:type="dxa"/>
              <w:right w:w="40" w:type="dxa"/>
            </w:tcMar>
            <w:vAlign w:val="center"/>
          </w:tcPr>
          <w:p w14:paraId="0BAB452C" w14:textId="77777777" w:rsidR="00A310D1" w:rsidRPr="005F6587" w:rsidRDefault="00A310D1" w:rsidP="00336E1A">
            <w:pPr>
              <w:spacing w:line="360" w:lineRule="auto"/>
              <w:jc w:val="center"/>
              <w:rPr>
                <w:rFonts w:asciiTheme="minorHAnsi" w:eastAsia="Cambria" w:hAnsiTheme="minorHAnsi" w:cs="Cambria"/>
                <w:b/>
                <w:i/>
                <w:sz w:val="20"/>
                <w:szCs w:val="20"/>
              </w:rPr>
            </w:pPr>
            <w:r w:rsidRPr="005F6587">
              <w:rPr>
                <w:rFonts w:asciiTheme="minorHAnsi" w:eastAsia="Cambria" w:hAnsiTheme="minorHAnsi" w:cs="Cambria"/>
                <w:b/>
                <w:i/>
                <w:sz w:val="20"/>
                <w:szCs w:val="20"/>
              </w:rPr>
              <w:t>Panthera atrox</w:t>
            </w:r>
          </w:p>
        </w:tc>
        <w:tc>
          <w:tcPr>
            <w:tcW w:w="1417" w:type="dxa"/>
            <w:vAlign w:val="center"/>
          </w:tcPr>
          <w:p w14:paraId="397AC9B9" w14:textId="08D751A8" w:rsidR="00A310D1" w:rsidRPr="005F6587" w:rsidRDefault="001B19C7" w:rsidP="00143F7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Late Pleistocene (</w:t>
            </w:r>
            <w:r w:rsidR="00A310D1" w:rsidRPr="005F6587">
              <w:rPr>
                <w:rFonts w:asciiTheme="minorHAnsi" w:hAnsiTheme="minorHAnsi"/>
                <w:b/>
                <w:bCs/>
                <w:sz w:val="20"/>
                <w:szCs w:val="20"/>
              </w:rPr>
              <w:t>34860+/-</w:t>
            </w:r>
            <w:r w:rsidRPr="005F6587">
              <w:rPr>
                <w:rFonts w:asciiTheme="minorHAnsi" w:hAnsiTheme="minorHAnsi"/>
                <w:b/>
                <w:bCs/>
                <w:sz w:val="20"/>
                <w:szCs w:val="20"/>
              </w:rPr>
              <w:t xml:space="preserve"> 710 BP)</w:t>
            </w:r>
          </w:p>
        </w:tc>
        <w:tc>
          <w:tcPr>
            <w:tcW w:w="1606" w:type="dxa"/>
            <w:vAlign w:val="center"/>
          </w:tcPr>
          <w:p w14:paraId="18CFBD47" w14:textId="22331A0E" w:rsidR="00A310D1" w:rsidRPr="005F6587" w:rsidRDefault="001B19C7" w:rsidP="009B0A3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 xml:space="preserve">Rancho La Brea, </w:t>
            </w:r>
            <w:r w:rsidR="00A310D1" w:rsidRPr="005F6587">
              <w:rPr>
                <w:rFonts w:asciiTheme="minorHAnsi" w:hAnsiTheme="minorHAnsi"/>
                <w:b/>
                <w:bCs/>
                <w:sz w:val="20"/>
                <w:szCs w:val="20"/>
              </w:rPr>
              <w:t>Project 23 Collection</w:t>
            </w:r>
          </w:p>
        </w:tc>
        <w:tc>
          <w:tcPr>
            <w:tcW w:w="1005" w:type="dxa"/>
            <w:tcMar>
              <w:top w:w="40" w:type="dxa"/>
              <w:left w:w="40" w:type="dxa"/>
              <w:bottom w:w="40" w:type="dxa"/>
              <w:right w:w="40" w:type="dxa"/>
            </w:tcMar>
            <w:vAlign w:val="center"/>
          </w:tcPr>
          <w:p w14:paraId="448960F5" w14:textId="50D50FE6" w:rsidR="00A310D1" w:rsidRPr="005F6587" w:rsidRDefault="00A310D1" w:rsidP="00BA530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788</w:t>
            </w:r>
          </w:p>
        </w:tc>
        <w:tc>
          <w:tcPr>
            <w:tcW w:w="1320" w:type="dxa"/>
            <w:tcMar>
              <w:top w:w="40" w:type="dxa"/>
              <w:left w:w="40" w:type="dxa"/>
              <w:bottom w:w="40" w:type="dxa"/>
              <w:right w:w="40" w:type="dxa"/>
            </w:tcMar>
            <w:vAlign w:val="center"/>
          </w:tcPr>
          <w:p w14:paraId="655964C7"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89</w:t>
            </w:r>
          </w:p>
        </w:tc>
        <w:tc>
          <w:tcPr>
            <w:tcW w:w="1065" w:type="dxa"/>
            <w:tcMar>
              <w:top w:w="40" w:type="dxa"/>
              <w:left w:w="40" w:type="dxa"/>
              <w:bottom w:w="40" w:type="dxa"/>
              <w:right w:w="40" w:type="dxa"/>
            </w:tcMar>
            <w:vAlign w:val="center"/>
          </w:tcPr>
          <w:p w14:paraId="317C14F7"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w:t>
            </w:r>
          </w:p>
        </w:tc>
      </w:tr>
      <w:tr w:rsidR="00A310D1" w:rsidRPr="005F6587" w14:paraId="1AAF07A4" w14:textId="77777777" w:rsidTr="004C4DA8">
        <w:trPr>
          <w:trHeight w:val="300"/>
          <w:jc w:val="center"/>
        </w:trPr>
        <w:tc>
          <w:tcPr>
            <w:tcW w:w="1110" w:type="dxa"/>
            <w:tcMar>
              <w:top w:w="40" w:type="dxa"/>
              <w:left w:w="40" w:type="dxa"/>
              <w:bottom w:w="40" w:type="dxa"/>
              <w:right w:w="40" w:type="dxa"/>
            </w:tcMar>
            <w:vAlign w:val="center"/>
          </w:tcPr>
          <w:p w14:paraId="401EBF2C" w14:textId="77777777" w:rsidR="00A310D1" w:rsidRPr="005F6587" w:rsidRDefault="00A310D1" w:rsidP="00336E1A">
            <w:pPr>
              <w:widowControl w:val="0"/>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15066</w:t>
            </w:r>
          </w:p>
        </w:tc>
        <w:tc>
          <w:tcPr>
            <w:tcW w:w="1432" w:type="dxa"/>
            <w:tcMar>
              <w:top w:w="40" w:type="dxa"/>
              <w:left w:w="40" w:type="dxa"/>
              <w:bottom w:w="40" w:type="dxa"/>
              <w:right w:w="40" w:type="dxa"/>
            </w:tcMar>
            <w:vAlign w:val="center"/>
          </w:tcPr>
          <w:p w14:paraId="7698E4A2" w14:textId="77777777" w:rsidR="00A310D1" w:rsidRPr="005F6587" w:rsidRDefault="00A310D1" w:rsidP="00336E1A">
            <w:pPr>
              <w:spacing w:line="360" w:lineRule="auto"/>
              <w:jc w:val="center"/>
              <w:rPr>
                <w:rFonts w:asciiTheme="minorHAnsi" w:eastAsia="Cambria" w:hAnsiTheme="minorHAnsi" w:cs="Cambria"/>
                <w:b/>
                <w:i/>
                <w:sz w:val="20"/>
                <w:szCs w:val="20"/>
              </w:rPr>
            </w:pPr>
            <w:r w:rsidRPr="005F6587">
              <w:rPr>
                <w:rFonts w:asciiTheme="minorHAnsi" w:eastAsia="Cambria" w:hAnsiTheme="minorHAnsi" w:cs="Cambria"/>
                <w:b/>
                <w:i/>
                <w:sz w:val="20"/>
                <w:szCs w:val="20"/>
              </w:rPr>
              <w:t>Canis dirus</w:t>
            </w:r>
          </w:p>
        </w:tc>
        <w:tc>
          <w:tcPr>
            <w:tcW w:w="1417" w:type="dxa"/>
            <w:vAlign w:val="center"/>
          </w:tcPr>
          <w:p w14:paraId="39F29DFE" w14:textId="277F29DB" w:rsidR="00A310D1" w:rsidRPr="005F6587" w:rsidRDefault="001B19C7" w:rsidP="00143F7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Late Pleistocene (</w:t>
            </w:r>
            <w:r w:rsidR="00A310D1" w:rsidRPr="005F6587">
              <w:rPr>
                <w:rFonts w:asciiTheme="minorHAnsi" w:hAnsiTheme="minorHAnsi"/>
                <w:b/>
                <w:bCs/>
                <w:sz w:val="20"/>
                <w:szCs w:val="20"/>
              </w:rPr>
              <w:t>33380+/-</w:t>
            </w:r>
            <w:r w:rsidRPr="005F6587">
              <w:rPr>
                <w:rFonts w:asciiTheme="minorHAnsi" w:hAnsiTheme="minorHAnsi"/>
                <w:b/>
                <w:bCs/>
                <w:sz w:val="20"/>
                <w:szCs w:val="20"/>
              </w:rPr>
              <w:t xml:space="preserve"> 800 BP)</w:t>
            </w:r>
          </w:p>
        </w:tc>
        <w:tc>
          <w:tcPr>
            <w:tcW w:w="1606" w:type="dxa"/>
            <w:vAlign w:val="center"/>
          </w:tcPr>
          <w:p w14:paraId="492E0590" w14:textId="71F8B9D5" w:rsidR="00A310D1" w:rsidRPr="005F6587" w:rsidRDefault="001B19C7" w:rsidP="009B0A3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Rancho La Brea, Project 23 Collection</w:t>
            </w:r>
          </w:p>
        </w:tc>
        <w:tc>
          <w:tcPr>
            <w:tcW w:w="1005" w:type="dxa"/>
            <w:tcMar>
              <w:top w:w="40" w:type="dxa"/>
              <w:left w:w="40" w:type="dxa"/>
              <w:bottom w:w="40" w:type="dxa"/>
              <w:right w:w="40" w:type="dxa"/>
            </w:tcMar>
            <w:vAlign w:val="center"/>
          </w:tcPr>
          <w:p w14:paraId="6288076C" w14:textId="749D14A5" w:rsidR="00A310D1" w:rsidRPr="005F6587" w:rsidRDefault="00A310D1" w:rsidP="00BA530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895</w:t>
            </w:r>
          </w:p>
        </w:tc>
        <w:tc>
          <w:tcPr>
            <w:tcW w:w="1320" w:type="dxa"/>
            <w:tcMar>
              <w:top w:w="40" w:type="dxa"/>
              <w:left w:w="40" w:type="dxa"/>
              <w:bottom w:w="40" w:type="dxa"/>
              <w:right w:w="40" w:type="dxa"/>
            </w:tcMar>
            <w:vAlign w:val="center"/>
          </w:tcPr>
          <w:p w14:paraId="17919BB8"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89</w:t>
            </w:r>
          </w:p>
        </w:tc>
        <w:tc>
          <w:tcPr>
            <w:tcW w:w="1065" w:type="dxa"/>
            <w:tcMar>
              <w:top w:w="40" w:type="dxa"/>
              <w:left w:w="40" w:type="dxa"/>
              <w:bottom w:w="40" w:type="dxa"/>
              <w:right w:w="40" w:type="dxa"/>
            </w:tcMar>
            <w:vAlign w:val="center"/>
          </w:tcPr>
          <w:p w14:paraId="480FA162"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0</w:t>
            </w:r>
          </w:p>
        </w:tc>
      </w:tr>
      <w:tr w:rsidR="00A310D1" w:rsidRPr="005F6587" w14:paraId="12277BC1" w14:textId="77777777" w:rsidTr="004C4DA8">
        <w:trPr>
          <w:trHeight w:val="300"/>
          <w:jc w:val="center"/>
        </w:trPr>
        <w:tc>
          <w:tcPr>
            <w:tcW w:w="1110" w:type="dxa"/>
            <w:tcMar>
              <w:top w:w="40" w:type="dxa"/>
              <w:left w:w="40" w:type="dxa"/>
              <w:bottom w:w="40" w:type="dxa"/>
              <w:right w:w="40" w:type="dxa"/>
            </w:tcMar>
            <w:vAlign w:val="center"/>
          </w:tcPr>
          <w:p w14:paraId="47C4ECA7" w14:textId="77777777" w:rsidR="00A310D1" w:rsidRPr="005F6587" w:rsidRDefault="00A310D1" w:rsidP="00336E1A">
            <w:pPr>
              <w:widowControl w:val="0"/>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15078</w:t>
            </w:r>
          </w:p>
        </w:tc>
        <w:tc>
          <w:tcPr>
            <w:tcW w:w="1432" w:type="dxa"/>
            <w:tcMar>
              <w:top w:w="40" w:type="dxa"/>
              <w:left w:w="40" w:type="dxa"/>
              <w:bottom w:w="40" w:type="dxa"/>
              <w:right w:w="40" w:type="dxa"/>
            </w:tcMar>
            <w:vAlign w:val="center"/>
          </w:tcPr>
          <w:p w14:paraId="68B7A6D8" w14:textId="77777777" w:rsidR="00A310D1" w:rsidRPr="005F6587" w:rsidRDefault="00A310D1" w:rsidP="00336E1A">
            <w:pPr>
              <w:spacing w:line="360" w:lineRule="auto"/>
              <w:jc w:val="center"/>
              <w:rPr>
                <w:rFonts w:asciiTheme="minorHAnsi" w:eastAsia="Cambria" w:hAnsiTheme="minorHAnsi" w:cs="Cambria"/>
                <w:b/>
                <w:i/>
                <w:sz w:val="20"/>
                <w:szCs w:val="20"/>
              </w:rPr>
            </w:pPr>
            <w:r w:rsidRPr="005F6587">
              <w:rPr>
                <w:rFonts w:asciiTheme="minorHAnsi" w:eastAsia="Cambria" w:hAnsiTheme="minorHAnsi" w:cs="Cambria"/>
                <w:b/>
                <w:i/>
                <w:sz w:val="20"/>
                <w:szCs w:val="20"/>
              </w:rPr>
              <w:t>Equus occidentalis</w:t>
            </w:r>
          </w:p>
        </w:tc>
        <w:tc>
          <w:tcPr>
            <w:tcW w:w="1417" w:type="dxa"/>
            <w:vAlign w:val="center"/>
          </w:tcPr>
          <w:p w14:paraId="4CBDC52E" w14:textId="229433FA" w:rsidR="00A310D1" w:rsidRPr="005F6587" w:rsidRDefault="001B19C7" w:rsidP="00143F7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Late Pleistocene (</w:t>
            </w:r>
            <w:r w:rsidR="00A310D1" w:rsidRPr="005F6587">
              <w:rPr>
                <w:rFonts w:asciiTheme="minorHAnsi" w:hAnsiTheme="minorHAnsi"/>
                <w:b/>
                <w:bCs/>
                <w:sz w:val="20"/>
                <w:szCs w:val="20"/>
              </w:rPr>
              <w:t>22890+/-</w:t>
            </w:r>
            <w:r w:rsidRPr="005F6587">
              <w:rPr>
                <w:rFonts w:asciiTheme="minorHAnsi" w:hAnsiTheme="minorHAnsi"/>
                <w:b/>
                <w:bCs/>
                <w:sz w:val="20"/>
                <w:szCs w:val="20"/>
              </w:rPr>
              <w:t xml:space="preserve"> 120 BP)</w:t>
            </w:r>
          </w:p>
        </w:tc>
        <w:tc>
          <w:tcPr>
            <w:tcW w:w="1606" w:type="dxa"/>
            <w:vAlign w:val="center"/>
          </w:tcPr>
          <w:p w14:paraId="3B6E1BD8" w14:textId="4036040C" w:rsidR="00A310D1" w:rsidRPr="005F6587" w:rsidRDefault="00336E1A" w:rsidP="009B0A3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 xml:space="preserve">Rancho La Brea, </w:t>
            </w:r>
            <w:r w:rsidR="00A310D1" w:rsidRPr="005F6587">
              <w:rPr>
                <w:rFonts w:asciiTheme="minorHAnsi" w:hAnsiTheme="minorHAnsi"/>
                <w:b/>
                <w:bCs/>
                <w:sz w:val="20"/>
                <w:szCs w:val="20"/>
              </w:rPr>
              <w:t>Hancock Collection</w:t>
            </w:r>
          </w:p>
        </w:tc>
        <w:tc>
          <w:tcPr>
            <w:tcW w:w="1005" w:type="dxa"/>
            <w:tcMar>
              <w:top w:w="40" w:type="dxa"/>
              <w:left w:w="40" w:type="dxa"/>
              <w:bottom w:w="40" w:type="dxa"/>
              <w:right w:w="40" w:type="dxa"/>
            </w:tcMar>
            <w:vAlign w:val="center"/>
          </w:tcPr>
          <w:p w14:paraId="6888A70D" w14:textId="05983677" w:rsidR="00A310D1" w:rsidRPr="005F6587" w:rsidRDefault="00A310D1" w:rsidP="00BA530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793</w:t>
            </w:r>
          </w:p>
        </w:tc>
        <w:tc>
          <w:tcPr>
            <w:tcW w:w="1320" w:type="dxa"/>
            <w:tcMar>
              <w:top w:w="40" w:type="dxa"/>
              <w:left w:w="40" w:type="dxa"/>
              <w:bottom w:w="40" w:type="dxa"/>
              <w:right w:w="40" w:type="dxa"/>
            </w:tcMar>
            <w:vAlign w:val="center"/>
          </w:tcPr>
          <w:p w14:paraId="5D7D7DDB"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92</w:t>
            </w:r>
          </w:p>
        </w:tc>
        <w:tc>
          <w:tcPr>
            <w:tcW w:w="1065" w:type="dxa"/>
            <w:tcMar>
              <w:top w:w="40" w:type="dxa"/>
              <w:left w:w="40" w:type="dxa"/>
              <w:bottom w:w="40" w:type="dxa"/>
              <w:right w:w="40" w:type="dxa"/>
            </w:tcMar>
            <w:vAlign w:val="center"/>
          </w:tcPr>
          <w:p w14:paraId="3252161F"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0</w:t>
            </w:r>
          </w:p>
        </w:tc>
      </w:tr>
      <w:tr w:rsidR="00A310D1" w:rsidRPr="005F6587" w14:paraId="165FDD02" w14:textId="77777777" w:rsidTr="004C4DA8">
        <w:trPr>
          <w:trHeight w:val="300"/>
          <w:jc w:val="center"/>
        </w:trPr>
        <w:tc>
          <w:tcPr>
            <w:tcW w:w="1110" w:type="dxa"/>
            <w:tcMar>
              <w:top w:w="40" w:type="dxa"/>
              <w:left w:w="40" w:type="dxa"/>
              <w:bottom w:w="40" w:type="dxa"/>
              <w:right w:w="40" w:type="dxa"/>
            </w:tcMar>
            <w:vAlign w:val="center"/>
          </w:tcPr>
          <w:p w14:paraId="0FC36273" w14:textId="77777777" w:rsidR="00A310D1" w:rsidRPr="005F6587" w:rsidRDefault="00A310D1" w:rsidP="00336E1A">
            <w:pPr>
              <w:widowControl w:val="0"/>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15092</w:t>
            </w:r>
          </w:p>
        </w:tc>
        <w:tc>
          <w:tcPr>
            <w:tcW w:w="1432" w:type="dxa"/>
            <w:tcMar>
              <w:top w:w="40" w:type="dxa"/>
              <w:left w:w="40" w:type="dxa"/>
              <w:bottom w:w="40" w:type="dxa"/>
              <w:right w:w="40" w:type="dxa"/>
            </w:tcMar>
            <w:vAlign w:val="center"/>
          </w:tcPr>
          <w:p w14:paraId="55A48641" w14:textId="77777777" w:rsidR="00A310D1" w:rsidRPr="005F6587" w:rsidRDefault="00A310D1" w:rsidP="00336E1A">
            <w:pPr>
              <w:spacing w:line="360" w:lineRule="auto"/>
              <w:jc w:val="center"/>
              <w:rPr>
                <w:rFonts w:asciiTheme="minorHAnsi" w:eastAsia="Cambria" w:hAnsiTheme="minorHAnsi" w:cs="Cambria"/>
                <w:b/>
                <w:i/>
                <w:sz w:val="20"/>
                <w:szCs w:val="20"/>
              </w:rPr>
            </w:pPr>
            <w:r w:rsidRPr="005F6587">
              <w:rPr>
                <w:rFonts w:asciiTheme="minorHAnsi" w:eastAsia="Cambria" w:hAnsiTheme="minorHAnsi" w:cs="Cambria"/>
                <w:b/>
                <w:i/>
                <w:sz w:val="20"/>
                <w:szCs w:val="20"/>
              </w:rPr>
              <w:t>Smilodon fatalis</w:t>
            </w:r>
          </w:p>
        </w:tc>
        <w:tc>
          <w:tcPr>
            <w:tcW w:w="1417" w:type="dxa"/>
            <w:vAlign w:val="center"/>
          </w:tcPr>
          <w:p w14:paraId="35EFC606" w14:textId="55E5022B" w:rsidR="00A310D1" w:rsidRPr="005F6587" w:rsidRDefault="001B19C7" w:rsidP="00143F7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Late Pleistocene (</w:t>
            </w:r>
            <w:r w:rsidR="00A310D1" w:rsidRPr="005F6587">
              <w:rPr>
                <w:rFonts w:asciiTheme="minorHAnsi" w:hAnsiTheme="minorHAnsi"/>
                <w:b/>
                <w:bCs/>
                <w:sz w:val="20"/>
                <w:szCs w:val="20"/>
              </w:rPr>
              <w:t>36050+/-</w:t>
            </w:r>
            <w:r w:rsidRPr="005F6587">
              <w:rPr>
                <w:rFonts w:asciiTheme="minorHAnsi" w:hAnsiTheme="minorHAnsi"/>
                <w:b/>
                <w:bCs/>
                <w:sz w:val="20"/>
                <w:szCs w:val="20"/>
              </w:rPr>
              <w:t xml:space="preserve"> 600 BP)</w:t>
            </w:r>
          </w:p>
        </w:tc>
        <w:tc>
          <w:tcPr>
            <w:tcW w:w="1606" w:type="dxa"/>
            <w:vAlign w:val="center"/>
          </w:tcPr>
          <w:p w14:paraId="460D97D7" w14:textId="3D105B9C" w:rsidR="00A310D1" w:rsidRPr="005F6587" w:rsidRDefault="00336E1A" w:rsidP="009B0A38">
            <w:pPr>
              <w:spacing w:line="360" w:lineRule="auto"/>
              <w:jc w:val="center"/>
              <w:rPr>
                <w:rFonts w:asciiTheme="minorHAnsi" w:eastAsia="Cambria" w:hAnsiTheme="minorHAnsi" w:cs="Cambria"/>
                <w:b/>
                <w:bCs/>
                <w:sz w:val="20"/>
                <w:szCs w:val="20"/>
              </w:rPr>
            </w:pPr>
            <w:r w:rsidRPr="005F6587">
              <w:rPr>
                <w:rFonts w:asciiTheme="minorHAnsi" w:hAnsiTheme="minorHAnsi"/>
                <w:b/>
                <w:bCs/>
                <w:sz w:val="20"/>
                <w:szCs w:val="20"/>
              </w:rPr>
              <w:t>Rancho La Brea, Project 23 Collection</w:t>
            </w:r>
          </w:p>
        </w:tc>
        <w:tc>
          <w:tcPr>
            <w:tcW w:w="1005" w:type="dxa"/>
            <w:tcMar>
              <w:top w:w="40" w:type="dxa"/>
              <w:left w:w="40" w:type="dxa"/>
              <w:bottom w:w="40" w:type="dxa"/>
              <w:right w:w="40" w:type="dxa"/>
            </w:tcMar>
            <w:vAlign w:val="center"/>
          </w:tcPr>
          <w:p w14:paraId="23BF5976" w14:textId="0A2EF22E" w:rsidR="00A310D1" w:rsidRPr="005F6587" w:rsidRDefault="00A310D1" w:rsidP="00BA5308">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861</w:t>
            </w:r>
          </w:p>
        </w:tc>
        <w:tc>
          <w:tcPr>
            <w:tcW w:w="1320" w:type="dxa"/>
            <w:tcMar>
              <w:top w:w="40" w:type="dxa"/>
              <w:left w:w="40" w:type="dxa"/>
              <w:bottom w:w="40" w:type="dxa"/>
              <w:right w:w="40" w:type="dxa"/>
            </w:tcMar>
            <w:vAlign w:val="center"/>
          </w:tcPr>
          <w:p w14:paraId="7ED7C247"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90</w:t>
            </w:r>
          </w:p>
        </w:tc>
        <w:tc>
          <w:tcPr>
            <w:tcW w:w="1065" w:type="dxa"/>
            <w:tcMar>
              <w:top w:w="40" w:type="dxa"/>
              <w:left w:w="40" w:type="dxa"/>
              <w:bottom w:w="40" w:type="dxa"/>
              <w:right w:w="40" w:type="dxa"/>
            </w:tcMar>
            <w:vAlign w:val="center"/>
          </w:tcPr>
          <w:p w14:paraId="364529C3" w14:textId="77777777" w:rsidR="00A310D1" w:rsidRPr="005F6587" w:rsidRDefault="00A310D1">
            <w:pPr>
              <w:spacing w:line="360" w:lineRule="auto"/>
              <w:jc w:val="center"/>
              <w:rPr>
                <w:rFonts w:asciiTheme="minorHAnsi" w:eastAsia="Cambria" w:hAnsiTheme="minorHAnsi" w:cs="Cambria"/>
                <w:b/>
                <w:sz w:val="20"/>
                <w:szCs w:val="20"/>
              </w:rPr>
            </w:pPr>
            <w:r w:rsidRPr="005F6587">
              <w:rPr>
                <w:rFonts w:asciiTheme="minorHAnsi" w:eastAsia="Cambria" w:hAnsiTheme="minorHAnsi" w:cs="Cambria"/>
                <w:b/>
                <w:sz w:val="20"/>
                <w:szCs w:val="20"/>
              </w:rPr>
              <w:t>1</w:t>
            </w:r>
          </w:p>
        </w:tc>
      </w:tr>
    </w:tbl>
    <w:p w14:paraId="76AE4DEB" w14:textId="6ADD6471" w:rsidR="00A236E6" w:rsidRPr="005F6587" w:rsidRDefault="00D23E7A" w:rsidP="00FE75EC">
      <w:pPr>
        <w:spacing w:line="360" w:lineRule="auto"/>
        <w:rPr>
          <w:rFonts w:asciiTheme="minorHAnsi" w:eastAsia="Cambria" w:hAnsiTheme="minorHAnsi" w:cs="Cambria"/>
          <w:sz w:val="20"/>
          <w:szCs w:val="20"/>
        </w:rPr>
      </w:pPr>
      <w:r w:rsidRPr="005F6587">
        <w:rPr>
          <w:rFonts w:ascii="Cambria" w:eastAsia="Cambria" w:hAnsi="Cambria" w:cs="Cambria"/>
          <w:b/>
          <w:sz w:val="20"/>
          <w:szCs w:val="20"/>
        </w:rPr>
        <w:t>Table 1.</w:t>
      </w:r>
      <w:r w:rsidRPr="005F6587">
        <w:rPr>
          <w:rFonts w:ascii="Cambria" w:eastAsia="Cambria" w:hAnsi="Cambria" w:cs="Cambria"/>
          <w:sz w:val="20"/>
          <w:szCs w:val="20"/>
        </w:rPr>
        <w:t xml:space="preserve"> The LC-MS/MS results. Col1 includes both alpha1 and alpha2 chains. The samples in bold are </w:t>
      </w:r>
      <w:r w:rsidR="00711E68" w:rsidRPr="005F6587">
        <w:rPr>
          <w:rFonts w:ascii="Cambria" w:eastAsia="Cambria" w:hAnsi="Cambria" w:cs="Cambria"/>
          <w:sz w:val="20"/>
          <w:szCs w:val="20"/>
        </w:rPr>
        <w:t xml:space="preserve">the radiocarbon extract </w:t>
      </w:r>
      <w:r w:rsidRPr="005F6587">
        <w:rPr>
          <w:rFonts w:ascii="Cambria" w:eastAsia="Cambria" w:hAnsi="Cambria" w:cs="Cambria"/>
          <w:sz w:val="20"/>
          <w:szCs w:val="20"/>
        </w:rPr>
        <w:t>samples</w:t>
      </w:r>
      <w:r w:rsidR="00336E1A" w:rsidRPr="005F6587">
        <w:rPr>
          <w:rFonts w:ascii="Cambria" w:eastAsia="Cambria" w:hAnsi="Cambria" w:cs="Cambria"/>
          <w:sz w:val="20"/>
          <w:szCs w:val="20"/>
        </w:rPr>
        <w:t xml:space="preserve"> [45]</w:t>
      </w:r>
      <w:r w:rsidRPr="005F6587">
        <w:rPr>
          <w:rFonts w:ascii="Cambria" w:eastAsia="Cambria" w:hAnsi="Cambria" w:cs="Cambria"/>
          <w:sz w:val="20"/>
          <w:szCs w:val="20"/>
        </w:rPr>
        <w:t xml:space="preserve">. </w:t>
      </w:r>
      <w:r w:rsidR="00A310D1" w:rsidRPr="005F6587">
        <w:rPr>
          <w:rFonts w:ascii="Cambria" w:eastAsia="Cambria" w:hAnsi="Cambria" w:cs="Cambria"/>
          <w:sz w:val="20"/>
          <w:szCs w:val="20"/>
        </w:rPr>
        <w:t>NCPs: non-collagenous proteins</w:t>
      </w:r>
      <w:r w:rsidR="00143F78" w:rsidRPr="005F6587">
        <w:rPr>
          <w:rFonts w:ascii="Cambria" w:eastAsia="Cambria" w:hAnsi="Cambria" w:cs="Cambria"/>
          <w:sz w:val="20"/>
          <w:szCs w:val="20"/>
        </w:rPr>
        <w:t>, a protein had to have 2 or peptides in order to be considered present in the sample</w:t>
      </w:r>
      <w:r w:rsidR="00A310D1" w:rsidRPr="005F6587">
        <w:rPr>
          <w:rFonts w:ascii="Cambria" w:eastAsia="Cambria" w:hAnsi="Cambria" w:cs="Cambria"/>
          <w:sz w:val="20"/>
          <w:szCs w:val="20"/>
        </w:rPr>
        <w:t xml:space="preserve">. </w:t>
      </w:r>
      <w:r w:rsidRPr="005F6587">
        <w:rPr>
          <w:rFonts w:ascii="Cambria" w:eastAsia="Cambria" w:hAnsi="Cambria" w:cs="Cambria"/>
          <w:sz w:val="20"/>
          <w:szCs w:val="20"/>
        </w:rPr>
        <w:t xml:space="preserve">Comparison proteomes were not available for the majority of the samples (N/A) limiting the evaluation </w:t>
      </w:r>
      <w:r w:rsidRPr="005F6587">
        <w:rPr>
          <w:rFonts w:asciiTheme="minorHAnsi" w:eastAsia="Cambria" w:hAnsiTheme="minorHAnsi" w:cs="Cambria"/>
          <w:sz w:val="20"/>
          <w:szCs w:val="20"/>
        </w:rPr>
        <w:t xml:space="preserve">of protein survival other than collagen.  </w:t>
      </w:r>
      <w:r w:rsidR="001B19C7" w:rsidRPr="005F6587">
        <w:rPr>
          <w:rFonts w:asciiTheme="minorHAnsi" w:eastAsia="Cambria" w:hAnsiTheme="minorHAnsi" w:cs="Cambria"/>
          <w:sz w:val="20"/>
          <w:szCs w:val="20"/>
        </w:rPr>
        <w:t xml:space="preserve">The radiocarbon dates for samples 15780 and 15781 are from </w:t>
      </w:r>
      <w:r w:rsidR="004D7C0C" w:rsidRPr="005F6587">
        <w:rPr>
          <w:rFonts w:asciiTheme="minorHAnsi" w:eastAsia="Cambria" w:hAnsiTheme="minorHAnsi" w:cs="Cambria"/>
          <w:sz w:val="20"/>
          <w:szCs w:val="20"/>
        </w:rPr>
        <w:t>Steadman et al [52</w:t>
      </w:r>
      <w:r w:rsidR="00AD6DF2" w:rsidRPr="005F6587">
        <w:rPr>
          <w:rFonts w:asciiTheme="minorHAnsi" w:eastAsia="Cambria" w:hAnsiTheme="minorHAnsi" w:cs="Cambria"/>
          <w:sz w:val="20"/>
          <w:szCs w:val="20"/>
        </w:rPr>
        <w:t>].</w:t>
      </w:r>
      <w:r w:rsidR="001B19C7" w:rsidRPr="005F6587">
        <w:rPr>
          <w:rFonts w:asciiTheme="minorHAnsi" w:hAnsiTheme="minorHAnsi"/>
          <w:sz w:val="20"/>
          <w:szCs w:val="20"/>
        </w:rPr>
        <w:t xml:space="preserve"> </w:t>
      </w:r>
    </w:p>
    <w:p w14:paraId="17F0396B" w14:textId="77777777" w:rsidR="00A236E6" w:rsidRPr="005F6587" w:rsidRDefault="00A236E6" w:rsidP="00FE75EC">
      <w:pPr>
        <w:spacing w:line="360" w:lineRule="auto"/>
        <w:rPr>
          <w:rFonts w:ascii="Cambria" w:eastAsia="Cambria" w:hAnsi="Cambria" w:cs="Cambria"/>
          <w:sz w:val="20"/>
          <w:szCs w:val="20"/>
        </w:rPr>
      </w:pPr>
    </w:p>
    <w:p w14:paraId="75D779E3" w14:textId="09E8B3B1"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The majority of the sequenced samples produced good protein (collagen) recovery</w:t>
      </w:r>
      <w:r w:rsidR="005A3476" w:rsidRPr="005F6587">
        <w:rPr>
          <w:rFonts w:ascii="Cambria" w:eastAsia="Cambria" w:hAnsi="Cambria" w:cs="Cambria"/>
        </w:rPr>
        <w:t xml:space="preserve"> and are classified as good when being used to evaluate the screening method results.</w:t>
      </w:r>
      <w:r w:rsidRPr="005F6587">
        <w:rPr>
          <w:rFonts w:ascii="Cambria" w:eastAsia="Cambria" w:hAnsi="Cambria" w:cs="Cambria"/>
        </w:rPr>
        <w:t xml:space="preserve"> </w:t>
      </w:r>
      <w:r w:rsidR="005A3476" w:rsidRPr="005F6587">
        <w:rPr>
          <w:rFonts w:ascii="Cambria" w:eastAsia="Cambria" w:hAnsi="Cambria" w:cs="Cambria"/>
        </w:rPr>
        <w:t>T</w:t>
      </w:r>
      <w:r w:rsidRPr="005F6587">
        <w:rPr>
          <w:rFonts w:ascii="Cambria" w:eastAsia="Cambria" w:hAnsi="Cambria" w:cs="Cambria"/>
        </w:rPr>
        <w:t>he exception</w:t>
      </w:r>
      <w:r w:rsidR="005A3476" w:rsidRPr="005F6587">
        <w:rPr>
          <w:rFonts w:ascii="Cambria" w:eastAsia="Cambria" w:hAnsi="Cambria" w:cs="Cambria"/>
        </w:rPr>
        <w:t>s are</w:t>
      </w:r>
      <w:r w:rsidRPr="005F6587">
        <w:rPr>
          <w:rFonts w:ascii="Cambria" w:eastAsia="Cambria" w:hAnsi="Cambria" w:cs="Cambria"/>
        </w:rPr>
        <w:t xml:space="preserve"> </w:t>
      </w:r>
      <w:r w:rsidRPr="005F6587">
        <w:rPr>
          <w:rFonts w:ascii="Cambria" w:eastAsia="Cambria" w:hAnsi="Cambria" w:cs="Cambria"/>
          <w:i/>
        </w:rPr>
        <w:t xml:space="preserve">Palaeosphenicus biloculata </w:t>
      </w:r>
      <w:r w:rsidRPr="005F6587">
        <w:rPr>
          <w:rFonts w:ascii="Cambria" w:eastAsia="Cambria" w:hAnsi="Cambria" w:cs="Cambria"/>
        </w:rPr>
        <w:t>(Sample ID 15248)</w:t>
      </w:r>
      <w:r w:rsidRPr="005F6587">
        <w:rPr>
          <w:rFonts w:ascii="Cambria" w:eastAsia="Cambria" w:hAnsi="Cambria" w:cs="Cambria"/>
          <w:i/>
        </w:rPr>
        <w:t xml:space="preserve">, Palaeeudyptes gunnari </w:t>
      </w:r>
      <w:r w:rsidRPr="005F6587">
        <w:rPr>
          <w:rFonts w:ascii="Cambria" w:eastAsia="Cambria" w:hAnsi="Cambria" w:cs="Cambria"/>
        </w:rPr>
        <w:t>(Sample ID 15255) and</w:t>
      </w:r>
      <w:r w:rsidRPr="005F6587">
        <w:rPr>
          <w:rFonts w:ascii="Cambria" w:eastAsia="Cambria" w:hAnsi="Cambria" w:cs="Cambria"/>
          <w:i/>
        </w:rPr>
        <w:t xml:space="preserve"> Megalocnus zile </w:t>
      </w:r>
      <w:r w:rsidRPr="005F6587">
        <w:rPr>
          <w:rFonts w:ascii="Cambria" w:eastAsia="Cambria" w:hAnsi="Cambria" w:cs="Cambria"/>
        </w:rPr>
        <w:t>(S</w:t>
      </w:r>
      <w:r w:rsidRPr="005F6587">
        <w:rPr>
          <w:rFonts w:ascii="Cambria" w:eastAsia="Cambria" w:hAnsi="Cambria" w:cs="Cambria"/>
          <w:sz w:val="20"/>
          <w:szCs w:val="20"/>
        </w:rPr>
        <w:t xml:space="preserve">ample ID 15564), </w:t>
      </w:r>
      <w:r w:rsidRPr="005F6587">
        <w:rPr>
          <w:rFonts w:ascii="Cambria" w:eastAsia="Cambria" w:hAnsi="Cambria" w:cs="Cambria"/>
        </w:rPr>
        <w:t xml:space="preserve">which showed very low collagen coverage. </w:t>
      </w:r>
      <w:r w:rsidR="00E80FB8" w:rsidRPr="005F6587">
        <w:rPr>
          <w:rFonts w:ascii="Cambria" w:eastAsia="Cambria" w:hAnsi="Cambria" w:cs="Cambria"/>
        </w:rPr>
        <w:t>These</w:t>
      </w:r>
      <w:r w:rsidR="005A3476" w:rsidRPr="005F6587">
        <w:rPr>
          <w:rFonts w:ascii="Cambria" w:eastAsia="Cambria" w:hAnsi="Cambria" w:cs="Cambria"/>
        </w:rPr>
        <w:t xml:space="preserve"> three</w:t>
      </w:r>
      <w:r w:rsidR="00E80FB8" w:rsidRPr="005F6587">
        <w:rPr>
          <w:rFonts w:ascii="Cambria" w:eastAsia="Cambria" w:hAnsi="Cambria" w:cs="Cambria"/>
        </w:rPr>
        <w:t xml:space="preserve"> samples are recorded as poor when used to evaluate the screening method data. </w:t>
      </w:r>
      <w:r w:rsidRPr="005F6587">
        <w:rPr>
          <w:rFonts w:ascii="Cambria" w:eastAsia="Cambria" w:hAnsi="Cambria" w:cs="Cambria"/>
        </w:rPr>
        <w:t>Sample 15248 dates to the Early Miocene and sample 15255 is even older, dating to the Eocene. Due to the age of these samples it is not surprising that very little protein content is recoverable</w:t>
      </w:r>
      <w:r w:rsidR="00833E06" w:rsidRPr="005F6587">
        <w:rPr>
          <w:rFonts w:ascii="Cambria" w:eastAsia="Cambria" w:hAnsi="Cambria" w:cs="Cambria"/>
        </w:rPr>
        <w:t>,</w:t>
      </w:r>
      <w:r w:rsidR="00733B75" w:rsidRPr="005F6587">
        <w:rPr>
          <w:rFonts w:ascii="Cambria" w:eastAsia="Cambria" w:hAnsi="Cambria" w:cs="Cambria"/>
        </w:rPr>
        <w:t xml:space="preserve"> and it is important to note that the peptides recovered may be exogenous</w:t>
      </w:r>
      <w:r w:rsidR="00336E1A" w:rsidRPr="005F6587">
        <w:rPr>
          <w:rFonts w:ascii="Cambria" w:eastAsia="Cambria" w:hAnsi="Cambria" w:cs="Cambria"/>
        </w:rPr>
        <w:t xml:space="preserve"> contamination</w:t>
      </w:r>
      <w:r w:rsidR="00C421F4" w:rsidRPr="005F6587">
        <w:rPr>
          <w:rFonts w:ascii="Cambria" w:eastAsia="Cambria" w:hAnsi="Cambria" w:cs="Cambria"/>
        </w:rPr>
        <w:t xml:space="preserve"> </w:t>
      </w:r>
      <w:r w:rsidR="00733B75" w:rsidRPr="005F6587">
        <w:rPr>
          <w:rFonts w:ascii="Cambria" w:eastAsia="Cambria" w:hAnsi="Cambria" w:cs="Cambria"/>
        </w:rPr>
        <w:t xml:space="preserve">This is explored further in the discussion below. </w:t>
      </w:r>
      <w:r w:rsidRPr="005F6587">
        <w:rPr>
          <w:rFonts w:ascii="Cambria" w:eastAsia="Cambria" w:hAnsi="Cambria" w:cs="Cambria"/>
        </w:rPr>
        <w:t xml:space="preserve">Sample 15564 is from Haiti and likely dates to the Late Pleistocene or even Holocene </w:t>
      </w:r>
      <w:r w:rsidR="004D7C0C" w:rsidRPr="005F6587">
        <w:rPr>
          <w:rFonts w:ascii="Cambria" w:eastAsia="Cambria" w:hAnsi="Cambria" w:cs="Cambria"/>
        </w:rPr>
        <w:t>[52</w:t>
      </w:r>
      <w:r w:rsidRPr="005F6587">
        <w:rPr>
          <w:rFonts w:ascii="Cambria" w:eastAsia="Cambria" w:hAnsi="Cambria" w:cs="Cambria"/>
        </w:rPr>
        <w:t xml:space="preserve">] and the other Haitian samples all produced good sequence data. The Rancho La Brea (RLB) </w:t>
      </w:r>
      <w:r w:rsidR="00711E68" w:rsidRPr="005F6587">
        <w:rPr>
          <w:rFonts w:ascii="Cambria" w:eastAsia="Cambria" w:hAnsi="Cambria" w:cs="Cambria"/>
        </w:rPr>
        <w:t>radiocarbon extracts</w:t>
      </w:r>
      <w:r w:rsidRPr="005F6587">
        <w:rPr>
          <w:rFonts w:ascii="Cambria" w:eastAsia="Cambria" w:hAnsi="Cambria" w:cs="Cambria"/>
        </w:rPr>
        <w:t xml:space="preserve"> all date to the Late Pleistocene and resulted in the identification of very few non-collagenous proteins (NCPs) despite good collagen recovery. This is </w:t>
      </w:r>
      <w:r w:rsidR="001D4723" w:rsidRPr="005F6587">
        <w:rPr>
          <w:rFonts w:ascii="Cambria" w:eastAsia="Cambria" w:hAnsi="Cambria" w:cs="Cambria"/>
        </w:rPr>
        <w:t xml:space="preserve">not surprising as </w:t>
      </w:r>
      <w:r w:rsidRPr="005F6587">
        <w:rPr>
          <w:rFonts w:ascii="Cambria" w:eastAsia="Cambria" w:hAnsi="Cambria" w:cs="Cambria"/>
        </w:rPr>
        <w:t xml:space="preserve">the extraction protocol used </w:t>
      </w:r>
      <w:r w:rsidR="00283DCD" w:rsidRPr="005F6587">
        <w:rPr>
          <w:rFonts w:ascii="Cambria" w:eastAsia="Cambria" w:hAnsi="Cambria" w:cs="Cambria"/>
        </w:rPr>
        <w:t>two</w:t>
      </w:r>
      <w:r w:rsidRPr="005F6587">
        <w:rPr>
          <w:rFonts w:ascii="Cambria" w:eastAsia="Cambria" w:hAnsi="Cambria" w:cs="Cambria"/>
        </w:rPr>
        <w:t xml:space="preserve"> filtration steps in order to remove the tar</w:t>
      </w:r>
      <w:r w:rsidR="001D4723" w:rsidRPr="005F6587">
        <w:rPr>
          <w:rFonts w:ascii="Cambria" w:eastAsia="Cambria" w:hAnsi="Cambria" w:cs="Cambria"/>
        </w:rPr>
        <w:t xml:space="preserve"> and purify the collagen. Therefore</w:t>
      </w:r>
      <w:r w:rsidR="00833E06" w:rsidRPr="005F6587">
        <w:rPr>
          <w:rFonts w:ascii="Cambria" w:eastAsia="Cambria" w:hAnsi="Cambria" w:cs="Cambria"/>
        </w:rPr>
        <w:t>,</w:t>
      </w:r>
      <w:r w:rsidR="001D4723" w:rsidRPr="005F6587">
        <w:rPr>
          <w:rFonts w:ascii="Cambria" w:eastAsia="Cambria" w:hAnsi="Cambria" w:cs="Cambria"/>
        </w:rPr>
        <w:t xml:space="preserve"> </w:t>
      </w:r>
      <w:r w:rsidRPr="005F6587">
        <w:rPr>
          <w:rFonts w:ascii="Cambria" w:eastAsia="Cambria" w:hAnsi="Cambria" w:cs="Cambria"/>
        </w:rPr>
        <w:t>any surviving NCPs were</w:t>
      </w:r>
      <w:r w:rsidR="001D4723" w:rsidRPr="005F6587">
        <w:rPr>
          <w:rFonts w:ascii="Cambria" w:eastAsia="Cambria" w:hAnsi="Cambria" w:cs="Cambria"/>
        </w:rPr>
        <w:t xml:space="preserve"> likely</w:t>
      </w:r>
      <w:r w:rsidRPr="005F6587">
        <w:rPr>
          <w:rFonts w:ascii="Cambria" w:eastAsia="Cambria" w:hAnsi="Cambria" w:cs="Cambria"/>
        </w:rPr>
        <w:t xml:space="preserve"> also removed </w:t>
      </w:r>
      <w:hyperlink r:id="rId33">
        <w:r w:rsidR="004D7C0C" w:rsidRPr="005F6587">
          <w:rPr>
            <w:rFonts w:ascii="Cambria" w:eastAsia="Cambria" w:hAnsi="Cambria" w:cs="Cambria"/>
          </w:rPr>
          <w:t>[46</w:t>
        </w:r>
        <w:r w:rsidRPr="005F6587">
          <w:rPr>
            <w:rFonts w:ascii="Cambria" w:eastAsia="Cambria" w:hAnsi="Cambria" w:cs="Cambria"/>
          </w:rPr>
          <w:t>]</w:t>
        </w:r>
      </w:hyperlink>
      <w:r w:rsidRPr="005F6587">
        <w:rPr>
          <w:rFonts w:ascii="Cambria" w:eastAsia="Cambria" w:hAnsi="Cambria" w:cs="Cambria"/>
        </w:rPr>
        <w:t xml:space="preserve">. More sample information and all the results can be found in the SI. </w:t>
      </w:r>
    </w:p>
    <w:p w14:paraId="666BE642" w14:textId="77777777" w:rsidR="00A236E6" w:rsidRPr="005F6587" w:rsidRDefault="00A236E6" w:rsidP="00FE75EC">
      <w:pPr>
        <w:spacing w:line="360" w:lineRule="auto"/>
        <w:rPr>
          <w:rFonts w:ascii="Cambria" w:eastAsia="Cambria" w:hAnsi="Cambria" w:cs="Cambria"/>
        </w:rPr>
      </w:pPr>
    </w:p>
    <w:p w14:paraId="546D684A" w14:textId="77777777" w:rsidR="00A236E6" w:rsidRPr="005F6587" w:rsidRDefault="00D23E7A" w:rsidP="00FE75EC">
      <w:pPr>
        <w:pStyle w:val="Heading3"/>
        <w:spacing w:line="360" w:lineRule="auto"/>
        <w:rPr>
          <w:rFonts w:ascii="Cambria" w:eastAsia="Cambria" w:hAnsi="Cambria" w:cs="Cambria"/>
        </w:rPr>
      </w:pPr>
      <w:bookmarkStart w:id="18" w:name="_fmw6s2h2iut9" w:colFirst="0" w:colLast="0"/>
      <w:bookmarkEnd w:id="18"/>
      <w:r w:rsidRPr="005F6587">
        <w:rPr>
          <w:rFonts w:ascii="Cambria" w:eastAsia="Cambria" w:hAnsi="Cambria" w:cs="Cambria"/>
        </w:rPr>
        <w:t>3.2 ATR-FTIR results</w:t>
      </w:r>
    </w:p>
    <w:p w14:paraId="0446B175" w14:textId="5A9E82D2" w:rsidR="00A236E6" w:rsidRDefault="00E80FB8" w:rsidP="00FE75EC">
      <w:pPr>
        <w:spacing w:line="360" w:lineRule="auto"/>
        <w:rPr>
          <w:rFonts w:ascii="Cambria" w:eastAsia="Cambria" w:hAnsi="Cambria" w:cs="Cambria"/>
        </w:rPr>
      </w:pPr>
      <w:r w:rsidRPr="005F6587">
        <w:rPr>
          <w:rFonts w:ascii="Cambria" w:eastAsia="Cambria" w:hAnsi="Cambria" w:cs="Cambria"/>
        </w:rPr>
        <w:t xml:space="preserve">ATR-FTIR is the most rapid out of all the techniques considered here- taking a matter of minutes to produce and analyse the spectrum. This method also has the advantage of not requiring any prior sample preparation or protein extraction negating any possible extraction method bias. </w:t>
      </w:r>
      <w:r w:rsidR="00D23E7A" w:rsidRPr="005F6587">
        <w:rPr>
          <w:rFonts w:ascii="Cambria" w:eastAsia="Cambria" w:hAnsi="Cambria" w:cs="Cambria"/>
        </w:rPr>
        <w:t xml:space="preserve">The mineral content of the samples were analysed using the splitting factor (IRSF) and carbonate phosphate ratio (C/P) which has been used in previous archaeological bone studies to predict degradation </w:t>
      </w:r>
      <w:hyperlink r:id="rId34">
        <w:r w:rsidR="004D7C0C" w:rsidRPr="005F6587">
          <w:rPr>
            <w:rFonts w:ascii="Cambria" w:eastAsia="Cambria" w:hAnsi="Cambria" w:cs="Cambria"/>
          </w:rPr>
          <w:t>[53</w:t>
        </w:r>
        <w:r w:rsidR="00D23E7A" w:rsidRPr="005F6587">
          <w:rPr>
            <w:rFonts w:ascii="Cambria" w:eastAsia="Cambria" w:hAnsi="Cambria" w:cs="Cambria"/>
          </w:rPr>
          <w:t>]</w:t>
        </w:r>
      </w:hyperlink>
      <w:r w:rsidR="00D23E7A" w:rsidRPr="005F6587">
        <w:rPr>
          <w:rFonts w:ascii="Cambria" w:eastAsia="Cambria" w:hAnsi="Cambria" w:cs="Cambria"/>
        </w:rPr>
        <w:t xml:space="preserve">. All the samples are plotted against IRSF and C/P and the sequenced samples are highlighted (Figure 1a). </w:t>
      </w:r>
      <w:r w:rsidR="00C5501F" w:rsidRPr="005F6587">
        <w:rPr>
          <w:rFonts w:ascii="Cambria" w:eastAsia="Cambria" w:hAnsi="Cambria" w:cs="Cambria"/>
        </w:rPr>
        <w:t>In general</w:t>
      </w:r>
      <w:r w:rsidR="00BA5308" w:rsidRPr="005F6587">
        <w:rPr>
          <w:rFonts w:ascii="Cambria" w:eastAsia="Cambria" w:hAnsi="Cambria" w:cs="Cambria"/>
        </w:rPr>
        <w:t>,</w:t>
      </w:r>
      <w:r w:rsidR="00C5501F" w:rsidRPr="005F6587">
        <w:rPr>
          <w:rFonts w:ascii="Cambria" w:eastAsia="Cambria" w:hAnsi="Cambria" w:cs="Cambria"/>
        </w:rPr>
        <w:t xml:space="preserve"> a higher IRSF is indicative of an increase in homogeneity and crystal size </w:t>
      </w:r>
      <w:r w:rsidR="00944E39" w:rsidRPr="005F6587">
        <w:rPr>
          <w:rFonts w:ascii="Cambria" w:eastAsia="Cambria" w:hAnsi="Cambria" w:cs="Cambria"/>
        </w:rPr>
        <w:t xml:space="preserve">and a decrease in C/P </w:t>
      </w:r>
      <w:r w:rsidR="00924C3B" w:rsidRPr="005F6587">
        <w:rPr>
          <w:rFonts w:ascii="Cambria" w:eastAsia="Cambria" w:hAnsi="Cambria" w:cs="Cambria"/>
        </w:rPr>
        <w:t>shows the mineral has undergone alteration</w:t>
      </w:r>
      <w:r w:rsidR="004D7C0C" w:rsidRPr="005F6587">
        <w:rPr>
          <w:rFonts w:ascii="Cambria" w:eastAsia="Cambria" w:hAnsi="Cambria" w:cs="Cambria"/>
        </w:rPr>
        <w:t xml:space="preserve"> [54</w:t>
      </w:r>
      <w:r w:rsidR="00CA014F" w:rsidRPr="005F6587">
        <w:rPr>
          <w:rFonts w:ascii="Cambria" w:eastAsia="Cambria" w:hAnsi="Cambria" w:cs="Cambria"/>
        </w:rPr>
        <w:t>]</w:t>
      </w:r>
      <w:r w:rsidR="00924C3B" w:rsidRPr="005F6587">
        <w:rPr>
          <w:rFonts w:ascii="Cambria" w:eastAsia="Cambria" w:hAnsi="Cambria" w:cs="Cambria"/>
        </w:rPr>
        <w:t xml:space="preserve">. </w:t>
      </w:r>
    </w:p>
    <w:p w14:paraId="0E0D8CCE" w14:textId="1FC0966A" w:rsidR="00E96837" w:rsidRDefault="00E96837" w:rsidP="00FE75EC">
      <w:pPr>
        <w:spacing w:line="360" w:lineRule="auto"/>
        <w:rPr>
          <w:rFonts w:ascii="Cambria" w:eastAsia="Cambria" w:hAnsi="Cambria" w:cs="Cambria"/>
        </w:rPr>
      </w:pPr>
    </w:p>
    <w:p w14:paraId="3A57175B" w14:textId="5E22EA32" w:rsidR="00E96837" w:rsidRDefault="00E96837" w:rsidP="00E96837">
      <w:pPr>
        <w:spacing w:line="360" w:lineRule="auto"/>
        <w:jc w:val="center"/>
        <w:rPr>
          <w:rFonts w:ascii="Cambria" w:eastAsia="Cambria" w:hAnsi="Cambria" w:cs="Cambria"/>
        </w:rPr>
      </w:pPr>
      <w:r>
        <w:rPr>
          <w:rFonts w:ascii="Cambria" w:eastAsia="Cambria" w:hAnsi="Cambria" w:cs="Cambria"/>
          <w:noProof/>
        </w:rPr>
        <w:drawing>
          <wp:inline distT="0" distB="0" distL="0" distR="0" wp14:anchorId="7C7F6AEF" wp14:editId="6E92E2A0">
            <wp:extent cx="3671548" cy="36195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finalised.t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85051" cy="3632812"/>
                    </a:xfrm>
                    <a:prstGeom prst="rect">
                      <a:avLst/>
                    </a:prstGeom>
                  </pic:spPr>
                </pic:pic>
              </a:graphicData>
            </a:graphic>
          </wp:inline>
        </w:drawing>
      </w:r>
    </w:p>
    <w:p w14:paraId="7D193108" w14:textId="77777777" w:rsidR="00E96837" w:rsidRPr="005F6587" w:rsidRDefault="00E96837" w:rsidP="00E96837">
      <w:pPr>
        <w:spacing w:line="360" w:lineRule="auto"/>
        <w:rPr>
          <w:rFonts w:ascii="Cambria" w:eastAsia="Cambria" w:hAnsi="Cambria" w:cs="Cambria"/>
          <w:sz w:val="20"/>
          <w:szCs w:val="20"/>
        </w:rPr>
      </w:pPr>
      <w:r w:rsidRPr="005F6587">
        <w:rPr>
          <w:rFonts w:ascii="Cambria" w:eastAsia="Cambria" w:hAnsi="Cambria" w:cs="Cambria"/>
          <w:b/>
          <w:sz w:val="20"/>
          <w:szCs w:val="20"/>
        </w:rPr>
        <w:t xml:space="preserve">Figure 1. </w:t>
      </w:r>
      <w:r w:rsidRPr="005F6587">
        <w:rPr>
          <w:rFonts w:ascii="Cambria" w:eastAsia="Cambria" w:hAnsi="Cambria" w:cs="Cambria"/>
          <w:b/>
          <w:bCs/>
          <w:sz w:val="20"/>
          <w:szCs w:val="20"/>
        </w:rPr>
        <w:t>The ATR-FTIR results</w:t>
      </w:r>
      <w:r w:rsidRPr="005F6587">
        <w:rPr>
          <w:rFonts w:ascii="Cambria" w:eastAsia="Cambria" w:hAnsi="Cambria" w:cs="Cambria"/>
          <w:sz w:val="20"/>
          <w:szCs w:val="20"/>
        </w:rPr>
        <w:t xml:space="preserve">. IRSF: infrared splitting factor, C/P: carbonate phosphate ratio. The modern reference sample is taken from </w:t>
      </w:r>
      <w:hyperlink r:id="rId36">
        <w:r w:rsidRPr="005F6587">
          <w:rPr>
            <w:rFonts w:ascii="Cambria" w:eastAsia="Cambria" w:hAnsi="Cambria" w:cs="Cambria"/>
            <w:color w:val="000000"/>
            <w:sz w:val="20"/>
            <w:szCs w:val="20"/>
          </w:rPr>
          <w:t xml:space="preserve">Kontopoulos et al. </w:t>
        </w:r>
      </w:hyperlink>
      <w:hyperlink r:id="rId37">
        <w:r w:rsidRPr="005F6587">
          <w:rPr>
            <w:rFonts w:ascii="Cambria" w:eastAsia="Cambria" w:hAnsi="Cambria" w:cs="Cambria"/>
          </w:rPr>
          <w:t>[53]</w:t>
        </w:r>
      </w:hyperlink>
      <w:r w:rsidRPr="005F6587">
        <w:rPr>
          <w:rFonts w:ascii="Cambria" w:eastAsia="Cambria" w:hAnsi="Cambria" w:cs="Cambria"/>
          <w:sz w:val="20"/>
          <w:szCs w:val="20"/>
        </w:rPr>
        <w:t xml:space="preserve">. The results are shown in terms of the LC-MS/MS results (a), the sample location (b) and the age of the sample (c). </w:t>
      </w:r>
    </w:p>
    <w:p w14:paraId="27128F6D" w14:textId="77777777" w:rsidR="00A236E6" w:rsidRPr="005F6587" w:rsidRDefault="00A236E6" w:rsidP="00FE75EC">
      <w:pPr>
        <w:spacing w:line="360" w:lineRule="auto"/>
        <w:rPr>
          <w:rFonts w:ascii="Cambria" w:eastAsia="Cambria" w:hAnsi="Cambria" w:cs="Cambria"/>
        </w:rPr>
      </w:pPr>
    </w:p>
    <w:p w14:paraId="48C9B68E" w14:textId="26131680" w:rsidR="00404493" w:rsidRPr="005F6587" w:rsidRDefault="00D23E7A" w:rsidP="00FE75EC">
      <w:pPr>
        <w:spacing w:line="360" w:lineRule="auto"/>
        <w:rPr>
          <w:rFonts w:ascii="Cambria" w:eastAsia="Cambria" w:hAnsi="Cambria" w:cs="Cambria"/>
        </w:rPr>
      </w:pPr>
      <w:r w:rsidRPr="005F6587">
        <w:rPr>
          <w:rFonts w:ascii="Cambria" w:eastAsia="Cambria" w:hAnsi="Cambria" w:cs="Cambria"/>
        </w:rPr>
        <w:t>When the mineral content of the samples is compared to the level of proteomic recovery, there is no trend between mineral preservation and surviving collagen, as assessed by LC-MS/MS (Figure 1a), with both good and poorly preserved samples plotting close to the modern reference.</w:t>
      </w:r>
      <w:r w:rsidR="00881D79" w:rsidRPr="005F6587">
        <w:rPr>
          <w:rFonts w:ascii="Cambria" w:eastAsia="Cambria" w:hAnsi="Cambria" w:cs="Cambria"/>
        </w:rPr>
        <w:t xml:space="preserve"> </w:t>
      </w:r>
      <w:r w:rsidR="001B6275" w:rsidRPr="005F6587">
        <w:rPr>
          <w:rFonts w:ascii="Cambria" w:eastAsia="Cambria" w:hAnsi="Cambria" w:cs="Cambria"/>
        </w:rPr>
        <w:t xml:space="preserve">Therefore, it was not possible to </w:t>
      </w:r>
      <w:r w:rsidR="009B0A38" w:rsidRPr="005F6587">
        <w:rPr>
          <w:rFonts w:ascii="Cambria" w:eastAsia="Cambria" w:hAnsi="Cambria" w:cs="Cambria"/>
        </w:rPr>
        <w:t xml:space="preserve">define a criterion in which to select samples for successful </w:t>
      </w:r>
      <w:r w:rsidR="001B6275" w:rsidRPr="005F6587">
        <w:rPr>
          <w:rFonts w:ascii="Cambria" w:eastAsia="Cambria" w:hAnsi="Cambria" w:cs="Cambria"/>
        </w:rPr>
        <w:t>LC-MS/MS analysis.</w:t>
      </w:r>
      <w:r w:rsidR="00881D79" w:rsidRPr="005F6587">
        <w:rPr>
          <w:rFonts w:ascii="Cambria" w:eastAsia="Cambria" w:hAnsi="Cambria" w:cs="Cambria"/>
        </w:rPr>
        <w:t xml:space="preserve"> </w:t>
      </w:r>
      <w:r w:rsidR="009B0A38" w:rsidRPr="005F6587">
        <w:rPr>
          <w:rFonts w:ascii="Cambria" w:eastAsia="Cambria" w:hAnsi="Cambria" w:cs="Cambria"/>
        </w:rPr>
        <w:t>T</w:t>
      </w:r>
      <w:r w:rsidRPr="005F6587">
        <w:rPr>
          <w:rFonts w:ascii="Cambria" w:eastAsia="Cambria" w:hAnsi="Cambria" w:cs="Cambria"/>
        </w:rPr>
        <w:t>o investigate</w:t>
      </w:r>
      <w:r w:rsidR="009B0A38" w:rsidRPr="005F6587">
        <w:rPr>
          <w:rFonts w:ascii="Cambria" w:eastAsia="Cambria" w:hAnsi="Cambria" w:cs="Cambria"/>
        </w:rPr>
        <w:t xml:space="preserve"> this lack of correlation between mineral alteration and protein degradation </w:t>
      </w:r>
      <w:r w:rsidRPr="005F6587">
        <w:rPr>
          <w:rFonts w:ascii="Cambria" w:eastAsia="Cambria" w:hAnsi="Cambria" w:cs="Cambria"/>
        </w:rPr>
        <w:t xml:space="preserve">further, the results were also plotted according to </w:t>
      </w:r>
      <w:r w:rsidR="00EE241F" w:rsidRPr="005F6587">
        <w:rPr>
          <w:rFonts w:ascii="Cambria" w:eastAsia="Cambria" w:hAnsi="Cambria" w:cs="Cambria"/>
        </w:rPr>
        <w:t>location</w:t>
      </w:r>
      <w:r w:rsidR="009B0A38" w:rsidRPr="005F6587">
        <w:rPr>
          <w:rFonts w:ascii="Cambria" w:eastAsia="Cambria" w:hAnsi="Cambria" w:cs="Cambria"/>
        </w:rPr>
        <w:t xml:space="preserve"> </w:t>
      </w:r>
      <w:r w:rsidRPr="005F6587">
        <w:rPr>
          <w:rFonts w:ascii="Cambria" w:eastAsia="Cambria" w:hAnsi="Cambria" w:cs="Cambria"/>
        </w:rPr>
        <w:t xml:space="preserve">(Figure 1b) and the </w:t>
      </w:r>
      <w:r w:rsidR="009B0A38" w:rsidRPr="005F6587">
        <w:rPr>
          <w:rFonts w:ascii="Cambria" w:eastAsia="Cambria" w:hAnsi="Cambria" w:cs="Cambria"/>
        </w:rPr>
        <w:t>age</w:t>
      </w:r>
      <w:r w:rsidRPr="005F6587">
        <w:rPr>
          <w:rFonts w:ascii="Cambria" w:eastAsia="Cambria" w:hAnsi="Cambria" w:cs="Cambria"/>
        </w:rPr>
        <w:t xml:space="preserve"> of the sample (Figure 1c). </w:t>
      </w:r>
      <w:r w:rsidR="00E06451" w:rsidRPr="005F6587">
        <w:rPr>
          <w:rFonts w:ascii="Cambria" w:eastAsia="Cambria" w:hAnsi="Cambria" w:cs="Cambria"/>
        </w:rPr>
        <w:t xml:space="preserve">No </w:t>
      </w:r>
      <w:r w:rsidR="00BA5308" w:rsidRPr="005F6587">
        <w:rPr>
          <w:rFonts w:ascii="Cambria" w:eastAsia="Cambria" w:hAnsi="Cambria" w:cs="Cambria"/>
        </w:rPr>
        <w:t xml:space="preserve">clear </w:t>
      </w:r>
      <w:r w:rsidR="00E06451" w:rsidRPr="005F6587">
        <w:rPr>
          <w:rFonts w:ascii="Cambria" w:eastAsia="Cambria" w:hAnsi="Cambria" w:cs="Cambria"/>
        </w:rPr>
        <w:t>trend can be discerned in relation to the FTIR values and the location of the samples (Figure 1b)</w:t>
      </w:r>
      <w:r w:rsidR="00881D79" w:rsidRPr="005F6587">
        <w:rPr>
          <w:rFonts w:ascii="Cambria" w:eastAsia="Cambria" w:hAnsi="Cambria" w:cs="Cambria"/>
        </w:rPr>
        <w:t xml:space="preserve"> and this may be due to the smaller dataset for this method.</w:t>
      </w:r>
      <w:r w:rsidR="00E06451" w:rsidRPr="005F6587">
        <w:rPr>
          <w:rFonts w:ascii="Cambria" w:eastAsia="Cambria" w:hAnsi="Cambria" w:cs="Cambria"/>
        </w:rPr>
        <w:t xml:space="preserve"> However, the Antarctic samples all show a tightly grouped IRSF which suggests that cold environments </w:t>
      </w:r>
      <w:r w:rsidR="00BA5308" w:rsidRPr="005F6587">
        <w:rPr>
          <w:rFonts w:ascii="Cambria" w:eastAsia="Cambria" w:hAnsi="Cambria" w:cs="Cambria"/>
        </w:rPr>
        <w:t>may prevent or slow mineral alteration.</w:t>
      </w:r>
      <w:r w:rsidR="00E06451" w:rsidRPr="005F6587">
        <w:rPr>
          <w:rFonts w:ascii="Cambria" w:eastAsia="Cambria" w:hAnsi="Cambria" w:cs="Cambria"/>
        </w:rPr>
        <w:t xml:space="preserve">  </w:t>
      </w:r>
      <w:r w:rsidRPr="005F6587">
        <w:rPr>
          <w:rFonts w:ascii="Cambria" w:eastAsia="Cambria" w:hAnsi="Cambria" w:cs="Cambria"/>
        </w:rPr>
        <w:t xml:space="preserve">The younger samples </w:t>
      </w:r>
      <w:r w:rsidR="00BA5308" w:rsidRPr="005F6587">
        <w:rPr>
          <w:rFonts w:ascii="Cambria" w:eastAsia="Cambria" w:hAnsi="Cambria" w:cs="Cambria"/>
        </w:rPr>
        <w:t>have</w:t>
      </w:r>
      <w:r w:rsidRPr="005F6587">
        <w:rPr>
          <w:rFonts w:ascii="Cambria" w:eastAsia="Cambria" w:hAnsi="Cambria" w:cs="Cambria"/>
        </w:rPr>
        <w:t xml:space="preserve"> signs of diagenetic alterations as expected (i.e. a higher splitting factor and lower C/P), but interestingly, as the age of the fossil increases, the FTIR values</w:t>
      </w:r>
      <w:r w:rsidR="00306CC5" w:rsidRPr="005F6587">
        <w:rPr>
          <w:rFonts w:ascii="Cambria" w:eastAsia="Cambria" w:hAnsi="Cambria" w:cs="Cambria"/>
        </w:rPr>
        <w:t xml:space="preserve"> become more uniform and</w:t>
      </w:r>
      <w:r w:rsidRPr="005F6587">
        <w:rPr>
          <w:rFonts w:ascii="Cambria" w:eastAsia="Cambria" w:hAnsi="Cambria" w:cs="Cambria"/>
        </w:rPr>
        <w:t xml:space="preserve"> fall </w:t>
      </w:r>
      <w:r w:rsidR="00306CC5" w:rsidRPr="005F6587">
        <w:rPr>
          <w:rFonts w:ascii="Cambria" w:eastAsia="Cambria" w:hAnsi="Cambria" w:cs="Cambria"/>
        </w:rPr>
        <w:t xml:space="preserve">back </w:t>
      </w:r>
      <w:r w:rsidRPr="005F6587">
        <w:rPr>
          <w:rFonts w:ascii="Cambria" w:eastAsia="Cambria" w:hAnsi="Cambria" w:cs="Cambria"/>
        </w:rPr>
        <w:t>in line with modern bone.</w:t>
      </w:r>
      <w:r w:rsidR="00306CC5" w:rsidRPr="005F6587">
        <w:rPr>
          <w:rFonts w:ascii="Cambria" w:eastAsia="Cambria" w:hAnsi="Cambria" w:cs="Cambria"/>
        </w:rPr>
        <w:t xml:space="preserve"> This is especially evident when looking at the IRSF. </w:t>
      </w:r>
      <w:r w:rsidRPr="005F6587">
        <w:rPr>
          <w:rFonts w:ascii="Cambria" w:eastAsia="Cambria" w:hAnsi="Cambria" w:cs="Cambria"/>
        </w:rPr>
        <w:t>Th</w:t>
      </w:r>
      <w:r w:rsidR="00881D79" w:rsidRPr="005F6587">
        <w:rPr>
          <w:rFonts w:ascii="Cambria" w:eastAsia="Cambria" w:hAnsi="Cambria" w:cs="Cambria"/>
        </w:rPr>
        <w:t>ese results</w:t>
      </w:r>
      <w:r w:rsidRPr="005F6587">
        <w:rPr>
          <w:rFonts w:ascii="Cambria" w:eastAsia="Cambria" w:hAnsi="Cambria" w:cs="Cambria"/>
        </w:rPr>
        <w:t xml:space="preserve"> suggest that FTIR can detect early diagenetic changes to bone mineral, but the complex process of fossilization</w:t>
      </w:r>
      <w:r w:rsidR="00306CC5" w:rsidRPr="005F6587">
        <w:rPr>
          <w:rFonts w:ascii="Cambria" w:eastAsia="Cambria" w:hAnsi="Cambria" w:cs="Cambria"/>
        </w:rPr>
        <w:t xml:space="preserve"> and secondary mineralisation</w:t>
      </w:r>
      <w:r w:rsidRPr="005F6587">
        <w:rPr>
          <w:rFonts w:ascii="Cambria" w:eastAsia="Cambria" w:hAnsi="Cambria" w:cs="Cambria"/>
        </w:rPr>
        <w:t xml:space="preserve"> can affect the bone crystallinity in a way that </w:t>
      </w:r>
      <w:r w:rsidR="00306CC5" w:rsidRPr="005F6587">
        <w:rPr>
          <w:rFonts w:ascii="Cambria" w:eastAsia="Cambria" w:hAnsi="Cambria" w:cs="Cambria"/>
        </w:rPr>
        <w:t xml:space="preserve">disrupts the formation of </w:t>
      </w:r>
      <w:r w:rsidR="00E06451" w:rsidRPr="005F6587">
        <w:rPr>
          <w:rFonts w:ascii="Cambria" w:eastAsia="Cambria" w:hAnsi="Cambria" w:cs="Cambria"/>
        </w:rPr>
        <w:t>more homogenous crystals and in turn lowers the IRSF</w:t>
      </w:r>
      <w:r w:rsidR="00BA5308" w:rsidRPr="005F6587">
        <w:rPr>
          <w:rFonts w:ascii="Cambria" w:eastAsia="Cambria" w:hAnsi="Cambria" w:cs="Cambria"/>
        </w:rPr>
        <w:t xml:space="preserve">. </w:t>
      </w:r>
    </w:p>
    <w:p w14:paraId="3018E632" w14:textId="77777777" w:rsidR="00404493" w:rsidRPr="005F6587" w:rsidRDefault="00404493" w:rsidP="00FE75EC">
      <w:pPr>
        <w:spacing w:line="360" w:lineRule="auto"/>
        <w:rPr>
          <w:rFonts w:ascii="Cambria" w:eastAsia="Cambria" w:hAnsi="Cambria" w:cs="Cambria"/>
        </w:rPr>
      </w:pPr>
    </w:p>
    <w:p w14:paraId="211D0D41" w14:textId="323015FF" w:rsidR="0077415C" w:rsidRPr="005F6587" w:rsidRDefault="00D23E7A" w:rsidP="00FE75EC">
      <w:pPr>
        <w:spacing w:line="360" w:lineRule="auto"/>
        <w:rPr>
          <w:rFonts w:asciiTheme="minorHAnsi" w:eastAsia="Cambria" w:hAnsiTheme="minorHAnsi" w:cs="Cambria"/>
        </w:rPr>
      </w:pPr>
      <w:r w:rsidRPr="005F6587">
        <w:rPr>
          <w:rFonts w:ascii="Cambria" w:eastAsia="Cambria" w:hAnsi="Cambria" w:cs="Cambria"/>
        </w:rPr>
        <w:t>Other studies have also shown modern bone values</w:t>
      </w:r>
      <w:r w:rsidR="00EE241F" w:rsidRPr="005F6587">
        <w:rPr>
          <w:rFonts w:ascii="Cambria" w:eastAsia="Cambria" w:hAnsi="Cambria" w:cs="Cambria"/>
        </w:rPr>
        <w:t xml:space="preserve"> of IRSF and C/P</w:t>
      </w:r>
      <w:r w:rsidRPr="005F6587">
        <w:rPr>
          <w:rFonts w:ascii="Cambria" w:eastAsia="Cambria" w:hAnsi="Cambria" w:cs="Cambria"/>
        </w:rPr>
        <w:t xml:space="preserve"> in fossil samples, which they attributed to possible trace element uptake </w:t>
      </w:r>
      <w:hyperlink r:id="rId38">
        <w:r w:rsidR="004D7C0C" w:rsidRPr="005F6587">
          <w:rPr>
            <w:rFonts w:ascii="Cambria" w:eastAsia="Cambria" w:hAnsi="Cambria" w:cs="Cambria"/>
          </w:rPr>
          <w:t>[55</w:t>
        </w:r>
        <w:r w:rsidRPr="005F6587">
          <w:rPr>
            <w:rFonts w:ascii="Cambria" w:eastAsia="Cambria" w:hAnsi="Cambria" w:cs="Cambria"/>
          </w:rPr>
          <w:t>]</w:t>
        </w:r>
      </w:hyperlink>
      <w:r w:rsidRPr="005F6587">
        <w:rPr>
          <w:rFonts w:ascii="Cambria" w:eastAsia="Cambria" w:hAnsi="Cambria" w:cs="Cambria"/>
        </w:rPr>
        <w:t>. Therefore</w:t>
      </w:r>
      <w:r w:rsidR="00833E06" w:rsidRPr="005F6587">
        <w:rPr>
          <w:rFonts w:ascii="Cambria" w:eastAsia="Cambria" w:hAnsi="Cambria" w:cs="Cambria"/>
        </w:rPr>
        <w:t>,</w:t>
      </w:r>
      <w:r w:rsidRPr="005F6587">
        <w:rPr>
          <w:rFonts w:ascii="Cambria" w:eastAsia="Cambria" w:hAnsi="Cambria" w:cs="Cambria"/>
        </w:rPr>
        <w:t xml:space="preserve"> it is likely that IRSF and C/P cannot distinguish between endogenous and exogenous </w:t>
      </w:r>
      <w:r w:rsidR="00695D24" w:rsidRPr="005F6587">
        <w:rPr>
          <w:rFonts w:ascii="Cambria" w:eastAsia="Cambria" w:hAnsi="Cambria" w:cs="Cambria"/>
        </w:rPr>
        <w:t xml:space="preserve">mineralisation </w:t>
      </w:r>
      <w:r w:rsidRPr="005F6587">
        <w:rPr>
          <w:rFonts w:ascii="Cambria" w:eastAsia="Cambria" w:hAnsi="Cambria" w:cs="Cambria"/>
        </w:rPr>
        <w:t xml:space="preserve">in all cases </w:t>
      </w:r>
      <w:hyperlink r:id="rId39">
        <w:r w:rsidR="004D7C0C" w:rsidRPr="005F6587">
          <w:rPr>
            <w:rFonts w:ascii="Cambria" w:eastAsia="Cambria" w:hAnsi="Cambria" w:cs="Cambria"/>
          </w:rPr>
          <w:t>[56</w:t>
        </w:r>
        <w:r w:rsidRPr="005F6587">
          <w:rPr>
            <w:rFonts w:ascii="Cambria" w:eastAsia="Cambria" w:hAnsi="Cambria" w:cs="Cambria"/>
          </w:rPr>
          <w:t>]</w:t>
        </w:r>
      </w:hyperlink>
      <w:r w:rsidR="00833E06" w:rsidRPr="005F6587">
        <w:rPr>
          <w:rFonts w:ascii="Cambria" w:eastAsia="Cambria" w:hAnsi="Cambria" w:cs="Cambria"/>
        </w:rPr>
        <w:t>,</w:t>
      </w:r>
      <w:r w:rsidRPr="005F6587">
        <w:rPr>
          <w:rFonts w:ascii="Cambria" w:eastAsia="Cambria" w:hAnsi="Cambria" w:cs="Cambria"/>
        </w:rPr>
        <w:t xml:space="preserve"> </w:t>
      </w:r>
      <w:r w:rsidR="0077415C" w:rsidRPr="005F6587">
        <w:rPr>
          <w:rFonts w:ascii="Cambria" w:eastAsia="Cambria" w:hAnsi="Cambria" w:cs="Cambria"/>
        </w:rPr>
        <w:t>and</w:t>
      </w:r>
      <w:r w:rsidRPr="005F6587">
        <w:rPr>
          <w:rFonts w:ascii="Cambria" w:eastAsia="Cambria" w:hAnsi="Cambria" w:cs="Cambria"/>
        </w:rPr>
        <w:t xml:space="preserve"> the addition of other foreign ions such as trace elements </w:t>
      </w:r>
      <w:hyperlink r:id="rId40">
        <w:r w:rsidRPr="005F6587">
          <w:rPr>
            <w:rFonts w:ascii="Cambria" w:eastAsia="Cambria" w:hAnsi="Cambria" w:cs="Cambria"/>
          </w:rPr>
          <w:t>[5</w:t>
        </w:r>
        <w:r w:rsidR="004D7C0C" w:rsidRPr="005F6587">
          <w:rPr>
            <w:rFonts w:ascii="Cambria" w:eastAsia="Cambria" w:hAnsi="Cambria" w:cs="Cambria"/>
          </w:rPr>
          <w:t>7</w:t>
        </w:r>
        <w:r w:rsidRPr="005F6587">
          <w:rPr>
            <w:rFonts w:ascii="Cambria" w:eastAsia="Cambria" w:hAnsi="Cambria" w:cs="Cambria"/>
          </w:rPr>
          <w:t>]</w:t>
        </w:r>
      </w:hyperlink>
      <w:r w:rsidR="00EE241F" w:rsidRPr="005F6587">
        <w:rPr>
          <w:rFonts w:ascii="Cambria" w:eastAsia="Cambria" w:hAnsi="Cambria" w:cs="Cambria"/>
        </w:rPr>
        <w:t xml:space="preserve"> which may explain why we are seeing </w:t>
      </w:r>
      <w:r w:rsidR="00695D24" w:rsidRPr="005F6587">
        <w:rPr>
          <w:rFonts w:ascii="Cambria" w:eastAsia="Cambria" w:hAnsi="Cambria" w:cs="Cambria"/>
        </w:rPr>
        <w:t>results</w:t>
      </w:r>
      <w:r w:rsidR="00EE241F" w:rsidRPr="005F6587">
        <w:rPr>
          <w:rFonts w:ascii="Cambria" w:eastAsia="Cambria" w:hAnsi="Cambria" w:cs="Cambria"/>
        </w:rPr>
        <w:t xml:space="preserve"> in line with modern bone</w:t>
      </w:r>
      <w:r w:rsidRPr="005F6587">
        <w:rPr>
          <w:rFonts w:ascii="Cambria" w:eastAsia="Cambria" w:hAnsi="Cambria" w:cs="Cambria"/>
        </w:rPr>
        <w:t xml:space="preserve">. </w:t>
      </w:r>
      <w:r w:rsidR="0077415C" w:rsidRPr="005F6587">
        <w:rPr>
          <w:rFonts w:ascii="Cambria" w:eastAsia="Cambria" w:hAnsi="Cambria" w:cs="Cambria"/>
        </w:rPr>
        <w:t>The organic content of</w:t>
      </w:r>
      <w:r w:rsidR="00E425A4" w:rsidRPr="005F6587">
        <w:rPr>
          <w:rFonts w:ascii="Cambria" w:eastAsia="Cambria" w:hAnsi="Cambria" w:cs="Cambria"/>
        </w:rPr>
        <w:t xml:space="preserve"> the bone was assessed using</w:t>
      </w:r>
      <w:r w:rsidR="0077415C" w:rsidRPr="005F6587">
        <w:rPr>
          <w:rFonts w:ascii="Cambria" w:eastAsia="Cambria" w:hAnsi="Cambria" w:cs="Cambria"/>
        </w:rPr>
        <w:t xml:space="preserve"> </w:t>
      </w:r>
      <w:r w:rsidR="006D5638">
        <w:rPr>
          <w:rFonts w:ascii="Cambria" w:eastAsia="Cambria" w:hAnsi="Cambria" w:cs="Cambria"/>
        </w:rPr>
        <w:t>a</w:t>
      </w:r>
      <w:r w:rsidR="0077415C" w:rsidRPr="005F6587">
        <w:rPr>
          <w:rFonts w:ascii="Cambria" w:eastAsia="Cambria" w:hAnsi="Cambria" w:cs="Cambria"/>
        </w:rPr>
        <w:t>mide/</w:t>
      </w:r>
      <w:r w:rsidR="006D5638">
        <w:rPr>
          <w:rFonts w:ascii="Cambria" w:eastAsia="Cambria" w:hAnsi="Cambria" w:cs="Cambria"/>
        </w:rPr>
        <w:t>p</w:t>
      </w:r>
      <w:r w:rsidR="0077415C" w:rsidRPr="005F6587">
        <w:rPr>
          <w:rFonts w:ascii="Cambria" w:eastAsia="Cambria" w:hAnsi="Cambria" w:cs="Cambria"/>
        </w:rPr>
        <w:t>hosphate</w:t>
      </w:r>
      <w:r w:rsidR="00E425A4" w:rsidRPr="005F6587">
        <w:rPr>
          <w:rFonts w:ascii="Cambria" w:eastAsia="Cambria" w:hAnsi="Cambria" w:cs="Cambria"/>
        </w:rPr>
        <w:t xml:space="preserve"> (Am/P)</w:t>
      </w:r>
      <w:r w:rsidR="0077415C" w:rsidRPr="005F6587">
        <w:rPr>
          <w:rFonts w:ascii="Cambria" w:eastAsia="Cambria" w:hAnsi="Cambria" w:cs="Cambria"/>
        </w:rPr>
        <w:t xml:space="preserve">, which has been successfully used in other studies to predict collagen survival </w:t>
      </w:r>
      <w:r w:rsidR="004D7C0C" w:rsidRPr="005F6587">
        <w:rPr>
          <w:rFonts w:ascii="Cambria" w:eastAsia="Cambria" w:hAnsi="Cambria" w:cs="Cambria"/>
        </w:rPr>
        <w:t>[5</w:t>
      </w:r>
      <w:r w:rsidR="005F6587" w:rsidRPr="005F6587">
        <w:rPr>
          <w:rFonts w:ascii="Cambria" w:eastAsia="Cambria" w:hAnsi="Cambria" w:cs="Cambria"/>
        </w:rPr>
        <w:t>8, 59, 60</w:t>
      </w:r>
      <w:r w:rsidR="0077415C" w:rsidRPr="005F6587">
        <w:rPr>
          <w:rFonts w:ascii="Cambria" w:eastAsia="Cambria" w:hAnsi="Cambria" w:cs="Cambria"/>
        </w:rPr>
        <w:t>]</w:t>
      </w:r>
      <w:r w:rsidR="00E425A4" w:rsidRPr="005F6587">
        <w:rPr>
          <w:rFonts w:ascii="Cambria" w:eastAsia="Cambria" w:hAnsi="Cambria" w:cs="Cambria"/>
        </w:rPr>
        <w:t>. The predicted % weight of collagen was calculated us</w:t>
      </w:r>
      <w:r w:rsidR="005F6587" w:rsidRPr="005F6587">
        <w:rPr>
          <w:rFonts w:ascii="Cambria" w:eastAsia="Cambria" w:hAnsi="Cambria" w:cs="Cambria"/>
        </w:rPr>
        <w:t>ing</w:t>
      </w:r>
      <w:r w:rsidR="006D5638">
        <w:rPr>
          <w:rFonts w:ascii="Cambria" w:eastAsia="Cambria" w:hAnsi="Cambria" w:cs="Cambria"/>
        </w:rPr>
        <w:t xml:space="preserve"> the Am/P values and</w:t>
      </w:r>
      <w:r w:rsidR="005F6587" w:rsidRPr="005F6587">
        <w:rPr>
          <w:rFonts w:ascii="Cambria" w:eastAsia="Cambria" w:hAnsi="Cambria" w:cs="Cambria"/>
        </w:rPr>
        <w:t xml:space="preserve"> the formula presented in [58</w:t>
      </w:r>
      <w:r w:rsidR="00E425A4" w:rsidRPr="005F6587">
        <w:rPr>
          <w:rFonts w:ascii="Cambria" w:eastAsia="Cambria" w:hAnsi="Cambria" w:cs="Cambria"/>
        </w:rPr>
        <w:t>]</w:t>
      </w:r>
      <w:r w:rsidR="006D5638">
        <w:rPr>
          <w:rFonts w:ascii="Cambria" w:eastAsia="Cambria" w:hAnsi="Cambria" w:cs="Cambria"/>
        </w:rPr>
        <w:t>.</w:t>
      </w:r>
      <w:r w:rsidR="00E425A4" w:rsidRPr="005F6587">
        <w:rPr>
          <w:rFonts w:ascii="Cambria" w:eastAsia="Cambria" w:hAnsi="Cambria" w:cs="Cambria"/>
        </w:rPr>
        <w:t xml:space="preserve"> </w:t>
      </w:r>
      <w:r w:rsidR="006D5638">
        <w:rPr>
          <w:rFonts w:ascii="Cambria" w:eastAsia="Cambria" w:hAnsi="Cambria" w:cs="Cambria"/>
        </w:rPr>
        <w:t>T</w:t>
      </w:r>
      <w:r w:rsidR="00E425A4" w:rsidRPr="005F6587">
        <w:rPr>
          <w:rFonts w:ascii="Cambria" w:eastAsia="Cambria" w:hAnsi="Cambria" w:cs="Cambria"/>
        </w:rPr>
        <w:t xml:space="preserve">he results </w:t>
      </w:r>
      <w:r w:rsidR="006D35C7" w:rsidRPr="005F6587">
        <w:rPr>
          <w:rFonts w:ascii="Cambria" w:eastAsia="Cambria" w:hAnsi="Cambria" w:cs="Cambria"/>
        </w:rPr>
        <w:t xml:space="preserve">of the sequenced samples </w:t>
      </w:r>
      <w:r w:rsidR="00E425A4" w:rsidRPr="005F6587">
        <w:rPr>
          <w:rFonts w:ascii="Cambria" w:eastAsia="Cambria" w:hAnsi="Cambria" w:cs="Cambria"/>
        </w:rPr>
        <w:t xml:space="preserve">are shown </w:t>
      </w:r>
      <w:r w:rsidR="0097087F">
        <w:rPr>
          <w:rFonts w:ascii="Cambria" w:eastAsia="Cambria" w:hAnsi="Cambria" w:cs="Cambria"/>
        </w:rPr>
        <w:t>in Table 2</w:t>
      </w:r>
      <w:r w:rsidR="006D35C7" w:rsidRPr="005F6587">
        <w:rPr>
          <w:rFonts w:ascii="Cambria" w:eastAsia="Cambria" w:hAnsi="Cambria" w:cs="Cambria"/>
        </w:rPr>
        <w:t xml:space="preserve"> (all Am/P values </w:t>
      </w:r>
      <w:r w:rsidR="006D35C7" w:rsidRPr="005F6587">
        <w:rPr>
          <w:rFonts w:asciiTheme="minorHAnsi" w:eastAsia="Cambria" w:hAnsiTheme="minorHAnsi" w:cs="Cambria"/>
        </w:rPr>
        <w:t>are in the SI)</w:t>
      </w:r>
      <w:r w:rsidR="00E425A4" w:rsidRPr="005F6587">
        <w:rPr>
          <w:rFonts w:asciiTheme="minorHAnsi" w:eastAsia="Cambria" w:hAnsiTheme="minorHAnsi" w:cs="Cambria"/>
        </w:rPr>
        <w:t xml:space="preserve">. </w:t>
      </w:r>
    </w:p>
    <w:tbl>
      <w:tblPr>
        <w:tblW w:w="9634" w:type="dxa"/>
        <w:tblInd w:w="-5" w:type="dxa"/>
        <w:tblLook w:val="04A0" w:firstRow="1" w:lastRow="0" w:firstColumn="1" w:lastColumn="0" w:noHBand="0" w:noVBand="1"/>
      </w:tblPr>
      <w:tblGrid>
        <w:gridCol w:w="2977"/>
        <w:gridCol w:w="737"/>
        <w:gridCol w:w="1880"/>
        <w:gridCol w:w="2040"/>
        <w:gridCol w:w="2000"/>
      </w:tblGrid>
      <w:tr w:rsidR="00FB7B0D" w:rsidRPr="005F6587" w14:paraId="1799DAE3"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0454D"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Species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2E5F7C9B"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Am/P</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203C13C9"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 weight collagen</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3BCFD8D1"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Sequence coverage</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2FBD98C0"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Number of peptides</w:t>
            </w:r>
          </w:p>
        </w:tc>
      </w:tr>
      <w:tr w:rsidR="00FB7B0D" w:rsidRPr="005F6587" w14:paraId="7607CCC9"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F07D7" w14:textId="77777777" w:rsidR="00FB7B0D" w:rsidRPr="00FB7B0D" w:rsidRDefault="00FB7B0D" w:rsidP="00FB7B0D">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Megatherium americanum</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28C809F"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0.215</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32F3278"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26.0</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54B01636"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81</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0250EFAF"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520</w:t>
            </w:r>
          </w:p>
        </w:tc>
      </w:tr>
      <w:tr w:rsidR="00FB7B0D" w:rsidRPr="005F6587" w14:paraId="58D2F897"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82E6A" w14:textId="77777777" w:rsidR="00FB7B0D" w:rsidRPr="00FB7B0D" w:rsidRDefault="00FB7B0D" w:rsidP="00FB7B0D">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Paramylodon</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00295893"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0.184</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4D37BE7E"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22.5</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6E93BF5D"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87</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352147F9"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642</w:t>
            </w:r>
          </w:p>
        </w:tc>
      </w:tr>
      <w:tr w:rsidR="00FB7B0D" w:rsidRPr="005F6587" w14:paraId="67C7C376"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7B098" w14:textId="77777777" w:rsidR="00FB7B0D" w:rsidRPr="00FB7B0D" w:rsidRDefault="00FB7B0D" w:rsidP="00FB7B0D">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Nothrotheriops shastensis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465E74BC"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0.180</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0B12F02"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22.0</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186529FC"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79</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7C085C3E" w14:textId="77777777" w:rsidR="00FB7B0D" w:rsidRPr="00FB7B0D" w:rsidRDefault="00FB7B0D" w:rsidP="00FB7B0D">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528</w:t>
            </w:r>
          </w:p>
        </w:tc>
      </w:tr>
      <w:tr w:rsidR="00AE1AC7" w:rsidRPr="005F6587" w14:paraId="56FFA005"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0918E" w14:textId="23ECF13D" w:rsidR="00AE1AC7" w:rsidRPr="00FB7B0D" w:rsidRDefault="00AE1AC7" w:rsidP="00AE1AC7">
            <w:pPr>
              <w:spacing w:line="240" w:lineRule="auto"/>
              <w:jc w:val="center"/>
              <w:rPr>
                <w:rFonts w:asciiTheme="minorHAnsi" w:eastAsia="Times New Roman" w:hAnsiTheme="minorHAnsi"/>
                <w:i/>
                <w:color w:val="000000"/>
                <w:sz w:val="20"/>
                <w:szCs w:val="20"/>
              </w:rPr>
            </w:pPr>
            <w:r>
              <w:rPr>
                <w:rFonts w:asciiTheme="minorHAnsi" w:eastAsia="Times New Roman" w:hAnsiTheme="minorHAnsi"/>
                <w:i/>
                <w:color w:val="000000"/>
                <w:sz w:val="20"/>
                <w:szCs w:val="20"/>
              </w:rPr>
              <w:t>Glyptodon</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0FCBF4A" w14:textId="6ED09085"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0.093</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6B435764" w14:textId="619DC190"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12.2</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117C8B8C" w14:textId="7B405482"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84</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720222D8" w14:textId="25768C64"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Cambria" w:hAnsiTheme="minorHAnsi" w:cs="Cambria"/>
                <w:sz w:val="20"/>
                <w:szCs w:val="20"/>
              </w:rPr>
              <w:t>731</w:t>
            </w:r>
          </w:p>
        </w:tc>
      </w:tr>
      <w:tr w:rsidR="00AE1AC7" w:rsidRPr="005F6587" w14:paraId="2BE14777"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27954" w14:textId="77777777" w:rsidR="00AE1AC7" w:rsidRPr="00FB7B0D" w:rsidRDefault="00AE1AC7" w:rsidP="00AE1AC7">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Parocnus serus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75158832"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0.086</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616C998"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11.4</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4340A78E"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82</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2268DC89"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575</w:t>
            </w:r>
          </w:p>
        </w:tc>
      </w:tr>
      <w:tr w:rsidR="00AE1AC7" w:rsidRPr="005F6587" w14:paraId="1911AD94"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EC18" w14:textId="47E4336A" w:rsidR="00AE1AC7" w:rsidRPr="005F6587" w:rsidRDefault="00AE1AC7" w:rsidP="00AE1AC7">
            <w:pPr>
              <w:spacing w:line="240" w:lineRule="auto"/>
              <w:jc w:val="center"/>
              <w:rPr>
                <w:rFonts w:asciiTheme="minorHAnsi" w:eastAsia="Cambria" w:hAnsiTheme="minorHAnsi" w:cs="Cambria"/>
                <w:i/>
                <w:sz w:val="20"/>
                <w:szCs w:val="20"/>
              </w:rPr>
            </w:pPr>
            <w:r>
              <w:rPr>
                <w:rFonts w:asciiTheme="minorHAnsi" w:eastAsia="Cambria" w:hAnsiTheme="minorHAnsi" w:cs="Cambria"/>
                <w:i/>
                <w:sz w:val="20"/>
                <w:szCs w:val="20"/>
              </w:rPr>
              <w:t>Neocnus comes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49802B56" w14:textId="568622C0" w:rsidR="00AE1AC7"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0.068</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50B5B2E" w14:textId="7B4B0427" w:rsidR="00AE1AC7"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9.4</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2FB5E4DB" w14:textId="08B3581A" w:rsidR="00AE1AC7"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84</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701963AC" w14:textId="63478FDF" w:rsidR="00AE1AC7" w:rsidRPr="005F6587" w:rsidRDefault="00AE1AC7" w:rsidP="00AE1AC7">
            <w:pPr>
              <w:spacing w:line="240" w:lineRule="auto"/>
              <w:jc w:val="center"/>
              <w:rPr>
                <w:rFonts w:asciiTheme="minorHAnsi" w:eastAsia="Cambria" w:hAnsiTheme="minorHAnsi" w:cs="Cambria"/>
                <w:sz w:val="20"/>
                <w:szCs w:val="20"/>
              </w:rPr>
            </w:pPr>
            <w:r w:rsidRPr="005F6587">
              <w:rPr>
                <w:rFonts w:asciiTheme="minorHAnsi" w:eastAsia="Cambria" w:hAnsiTheme="minorHAnsi" w:cs="Cambria"/>
                <w:sz w:val="20"/>
                <w:szCs w:val="20"/>
              </w:rPr>
              <w:t>591</w:t>
            </w:r>
          </w:p>
        </w:tc>
      </w:tr>
      <w:tr w:rsidR="00AE1AC7" w:rsidRPr="005F6587" w14:paraId="0A14D945"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530A0" w14:textId="4DD6CC23" w:rsidR="00AE1AC7" w:rsidRPr="00FB7B0D" w:rsidRDefault="00AE1AC7" w:rsidP="00AE1AC7">
            <w:pPr>
              <w:spacing w:line="240" w:lineRule="auto"/>
              <w:jc w:val="center"/>
              <w:rPr>
                <w:rFonts w:asciiTheme="minorHAnsi" w:eastAsia="Times New Roman" w:hAnsiTheme="minorHAnsi"/>
                <w:i/>
                <w:color w:val="000000"/>
                <w:sz w:val="20"/>
                <w:szCs w:val="20"/>
              </w:rPr>
            </w:pPr>
            <w:r w:rsidRPr="005F6587">
              <w:rPr>
                <w:rFonts w:asciiTheme="minorHAnsi" w:eastAsia="Cambria" w:hAnsiTheme="minorHAnsi" w:cs="Cambria"/>
                <w:i/>
                <w:sz w:val="20"/>
                <w:szCs w:val="20"/>
              </w:rPr>
              <w:t>Doedicurus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2C871E5A" w14:textId="36B32AF2"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0.047</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6A42D53" w14:textId="5BF4E956"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7.0</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736B9FB1" w14:textId="4C50AA22"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90</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02DA41A4" w14:textId="5FB9359C" w:rsidR="00AE1AC7" w:rsidRPr="00FB7B0D" w:rsidRDefault="00AE1AC7" w:rsidP="00AE1AC7">
            <w:pPr>
              <w:spacing w:line="240" w:lineRule="auto"/>
              <w:jc w:val="center"/>
              <w:rPr>
                <w:rFonts w:asciiTheme="minorHAnsi" w:eastAsia="Times New Roman" w:hAnsiTheme="minorHAnsi"/>
                <w:color w:val="000000"/>
                <w:sz w:val="20"/>
                <w:szCs w:val="20"/>
              </w:rPr>
            </w:pPr>
            <w:r w:rsidRPr="005F6587">
              <w:rPr>
                <w:rFonts w:asciiTheme="minorHAnsi" w:eastAsia="Cambria" w:hAnsiTheme="minorHAnsi" w:cs="Cambria"/>
                <w:sz w:val="20"/>
                <w:szCs w:val="20"/>
              </w:rPr>
              <w:t>867</w:t>
            </w:r>
          </w:p>
        </w:tc>
      </w:tr>
      <w:tr w:rsidR="00AE1AC7" w:rsidRPr="005F6587" w14:paraId="677F9704"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96D22" w14:textId="41284D2A" w:rsidR="00AE1AC7" w:rsidRPr="00FB7B0D" w:rsidRDefault="00AE1AC7" w:rsidP="00AE1AC7">
            <w:pPr>
              <w:spacing w:line="240" w:lineRule="auto"/>
              <w:jc w:val="center"/>
              <w:rPr>
                <w:rFonts w:asciiTheme="minorHAnsi" w:eastAsia="Times New Roman" w:hAnsiTheme="minorHAnsi"/>
                <w:i/>
                <w:color w:val="000000"/>
                <w:sz w:val="20"/>
                <w:szCs w:val="20"/>
              </w:rPr>
            </w:pPr>
            <w:r>
              <w:rPr>
                <w:rFonts w:asciiTheme="minorHAnsi" w:eastAsia="Times New Roman" w:hAnsiTheme="minorHAnsi"/>
                <w:i/>
                <w:color w:val="000000"/>
                <w:sz w:val="20"/>
                <w:szCs w:val="20"/>
              </w:rPr>
              <w:t>Mylodon</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BAC6FD8" w14:textId="43F9357D"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0.038</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614B77AD" w14:textId="7072E2A5"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6.0</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273B0942" w14:textId="63511861"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96</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1EDEE18D" w14:textId="1F837FDE" w:rsidR="00AE1AC7" w:rsidRPr="00FB7B0D" w:rsidRDefault="00AE1AC7" w:rsidP="00AE1AC7">
            <w:pPr>
              <w:spacing w:line="240" w:lineRule="auto"/>
              <w:jc w:val="center"/>
              <w:rPr>
                <w:rFonts w:asciiTheme="minorHAnsi" w:eastAsia="Times New Roman" w:hAnsiTheme="minorHAnsi"/>
                <w:color w:val="000000"/>
                <w:sz w:val="20"/>
                <w:szCs w:val="20"/>
              </w:rPr>
            </w:pPr>
            <w:r w:rsidRPr="005F6587">
              <w:rPr>
                <w:rFonts w:asciiTheme="minorHAnsi" w:eastAsia="Cambria" w:hAnsiTheme="minorHAnsi" w:cs="Cambria"/>
                <w:sz w:val="20"/>
                <w:szCs w:val="20"/>
              </w:rPr>
              <w:t>1371</w:t>
            </w:r>
          </w:p>
        </w:tc>
      </w:tr>
      <w:tr w:rsidR="00AE1AC7" w:rsidRPr="005F6587" w14:paraId="3C9ADFC2"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F75F2" w14:textId="77777777" w:rsidR="00AE1AC7" w:rsidRPr="00FB7B0D" w:rsidRDefault="00AE1AC7" w:rsidP="00AE1AC7">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Neocnus comes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40DCBD53"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0.029</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6F57EF18"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5.0</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1B7C52AC"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84</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0B7C5A24"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699</w:t>
            </w:r>
          </w:p>
        </w:tc>
      </w:tr>
      <w:tr w:rsidR="00AE1AC7" w:rsidRPr="005F6587" w14:paraId="50F3D7F9"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6F6A9" w14:textId="77777777" w:rsidR="00AE1AC7" w:rsidRPr="00FB7B0D" w:rsidRDefault="00AE1AC7" w:rsidP="00AE1AC7">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Acratocnus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00B17B6E"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0.025</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3D8C9C2"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4.5</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1EC0E40F"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87</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68F9C47D"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629</w:t>
            </w:r>
          </w:p>
        </w:tc>
      </w:tr>
      <w:tr w:rsidR="00AE1AC7" w:rsidRPr="005F6587" w14:paraId="672CE02C"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14479" w14:textId="77777777" w:rsidR="00AE1AC7" w:rsidRPr="00FB7B0D" w:rsidRDefault="00AE1AC7" w:rsidP="00AE1AC7">
            <w:pPr>
              <w:spacing w:line="240" w:lineRule="auto"/>
              <w:jc w:val="center"/>
              <w:rPr>
                <w:rFonts w:asciiTheme="minorHAnsi" w:eastAsia="Times New Roman" w:hAnsiTheme="minorHAnsi"/>
                <w:i/>
                <w:color w:val="000000"/>
                <w:sz w:val="20"/>
                <w:szCs w:val="20"/>
              </w:rPr>
            </w:pPr>
            <w:r w:rsidRPr="00FB7B0D">
              <w:rPr>
                <w:rFonts w:asciiTheme="minorHAnsi" w:eastAsia="Times New Roman" w:hAnsiTheme="minorHAnsi"/>
                <w:i/>
                <w:color w:val="000000"/>
                <w:sz w:val="20"/>
                <w:szCs w:val="20"/>
              </w:rPr>
              <w:t>Acratocnus ye</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6C9CA7B4"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0.023</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50DA84BF"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4.3</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6A238400"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86</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6F8BF46D" w14:textId="77777777" w:rsidR="00AE1AC7" w:rsidRPr="00FB7B0D" w:rsidRDefault="00AE1AC7" w:rsidP="00AE1AC7">
            <w:pPr>
              <w:spacing w:line="240" w:lineRule="auto"/>
              <w:jc w:val="center"/>
              <w:rPr>
                <w:rFonts w:asciiTheme="minorHAnsi" w:eastAsia="Times New Roman" w:hAnsiTheme="minorHAnsi"/>
                <w:color w:val="000000"/>
                <w:sz w:val="20"/>
                <w:szCs w:val="20"/>
              </w:rPr>
            </w:pPr>
            <w:r w:rsidRPr="00FB7B0D">
              <w:rPr>
                <w:rFonts w:asciiTheme="minorHAnsi" w:eastAsia="Times New Roman" w:hAnsiTheme="minorHAnsi"/>
                <w:color w:val="000000"/>
                <w:sz w:val="20"/>
                <w:szCs w:val="20"/>
              </w:rPr>
              <w:t>696</w:t>
            </w:r>
          </w:p>
        </w:tc>
      </w:tr>
      <w:tr w:rsidR="00AE1AC7" w:rsidRPr="005F6587" w14:paraId="429C3F01"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12AE6" w14:textId="68EF9ADA" w:rsidR="00AE1AC7" w:rsidRPr="00FB7B0D" w:rsidRDefault="00AE1AC7" w:rsidP="00AE1AC7">
            <w:pPr>
              <w:spacing w:line="240" w:lineRule="auto"/>
              <w:jc w:val="center"/>
              <w:rPr>
                <w:rFonts w:asciiTheme="minorHAnsi" w:eastAsia="Times New Roman" w:hAnsiTheme="minorHAnsi"/>
                <w:i/>
                <w:color w:val="000000"/>
                <w:sz w:val="20"/>
                <w:szCs w:val="20"/>
              </w:rPr>
            </w:pPr>
            <w:r>
              <w:rPr>
                <w:rFonts w:asciiTheme="minorHAnsi" w:eastAsia="Times New Roman" w:hAnsiTheme="minorHAnsi"/>
                <w:i/>
                <w:color w:val="000000"/>
                <w:sz w:val="20"/>
                <w:szCs w:val="20"/>
              </w:rPr>
              <w:t>Glossotherium</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0679186" w14:textId="2962ECBA"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0.011</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10467E9A" w14:textId="495D67A6"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2.9</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7B7380E8" w14:textId="270DA358" w:rsidR="00AE1AC7" w:rsidRPr="00FB7B0D" w:rsidRDefault="00AE1AC7" w:rsidP="00AE1AC7">
            <w:pPr>
              <w:spacing w:line="240" w:lineRule="auto"/>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88</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19252F82" w14:textId="467E5F23" w:rsidR="00AE1AC7" w:rsidRPr="00FB7B0D" w:rsidRDefault="00AE1AC7" w:rsidP="00AE1AC7">
            <w:pPr>
              <w:spacing w:line="240" w:lineRule="auto"/>
              <w:jc w:val="center"/>
              <w:rPr>
                <w:rFonts w:asciiTheme="minorHAnsi" w:eastAsia="Times New Roman" w:hAnsiTheme="minorHAnsi"/>
                <w:color w:val="000000"/>
                <w:sz w:val="20"/>
                <w:szCs w:val="20"/>
              </w:rPr>
            </w:pPr>
            <w:r w:rsidRPr="005F6587">
              <w:rPr>
                <w:rFonts w:asciiTheme="minorHAnsi" w:eastAsia="Cambria" w:hAnsiTheme="minorHAnsi" w:cs="Cambria"/>
                <w:sz w:val="20"/>
                <w:szCs w:val="20"/>
              </w:rPr>
              <w:t>837</w:t>
            </w:r>
          </w:p>
        </w:tc>
      </w:tr>
      <w:tr w:rsidR="00AE1AC7" w:rsidRPr="005F6587" w14:paraId="485C8B6C"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0EB73" w14:textId="77777777" w:rsidR="00AE1AC7" w:rsidRPr="00FB7B0D" w:rsidRDefault="00AE1AC7" w:rsidP="00AE1AC7">
            <w:pPr>
              <w:spacing w:line="240" w:lineRule="auto"/>
              <w:jc w:val="center"/>
              <w:rPr>
                <w:rFonts w:asciiTheme="minorHAnsi" w:eastAsia="Times New Roman" w:hAnsiTheme="minorHAnsi"/>
                <w:b/>
                <w:i/>
                <w:color w:val="000000"/>
                <w:sz w:val="20"/>
                <w:szCs w:val="20"/>
              </w:rPr>
            </w:pPr>
            <w:r w:rsidRPr="00FB7B0D">
              <w:rPr>
                <w:rFonts w:asciiTheme="minorHAnsi" w:eastAsia="Times New Roman" w:hAnsiTheme="minorHAnsi"/>
                <w:b/>
                <w:i/>
                <w:color w:val="000000"/>
                <w:sz w:val="20"/>
                <w:szCs w:val="20"/>
              </w:rPr>
              <w:t>Megalocnus zile</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B757119"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0.080</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3808927"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10.7</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751A5210"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6</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0DCB3929"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6</w:t>
            </w:r>
          </w:p>
        </w:tc>
      </w:tr>
      <w:tr w:rsidR="00AE1AC7" w:rsidRPr="005F6587" w14:paraId="15F98283"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D8A8C" w14:textId="77777777" w:rsidR="00AE1AC7" w:rsidRPr="00FB7B0D" w:rsidRDefault="00AE1AC7" w:rsidP="00AE1AC7">
            <w:pPr>
              <w:spacing w:line="240" w:lineRule="auto"/>
              <w:jc w:val="center"/>
              <w:rPr>
                <w:rFonts w:asciiTheme="minorHAnsi" w:eastAsia="Times New Roman" w:hAnsiTheme="minorHAnsi"/>
                <w:b/>
                <w:i/>
                <w:color w:val="000000"/>
                <w:sz w:val="20"/>
                <w:szCs w:val="20"/>
              </w:rPr>
            </w:pPr>
            <w:r w:rsidRPr="00FB7B0D">
              <w:rPr>
                <w:rFonts w:asciiTheme="minorHAnsi" w:eastAsia="Times New Roman" w:hAnsiTheme="minorHAnsi"/>
                <w:b/>
                <w:i/>
                <w:color w:val="000000"/>
                <w:sz w:val="20"/>
                <w:szCs w:val="20"/>
              </w:rPr>
              <w:t>Palaeosphenicus biloculata</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C98EE4F"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0.041</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1FB112F"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6.3</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07CF12AB"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2</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2E0BCE63"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3</w:t>
            </w:r>
          </w:p>
        </w:tc>
      </w:tr>
      <w:tr w:rsidR="00AE1AC7" w:rsidRPr="005F6587" w14:paraId="125D7292" w14:textId="77777777" w:rsidTr="00AE1AC7">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08733" w14:textId="77777777" w:rsidR="00AE1AC7" w:rsidRPr="00FB7B0D" w:rsidRDefault="00AE1AC7" w:rsidP="00AE1AC7">
            <w:pPr>
              <w:spacing w:line="240" w:lineRule="auto"/>
              <w:jc w:val="center"/>
              <w:rPr>
                <w:rFonts w:asciiTheme="minorHAnsi" w:eastAsia="Times New Roman" w:hAnsiTheme="minorHAnsi"/>
                <w:b/>
                <w:i/>
                <w:color w:val="000000"/>
                <w:sz w:val="20"/>
                <w:szCs w:val="20"/>
              </w:rPr>
            </w:pPr>
            <w:r w:rsidRPr="00FB7B0D">
              <w:rPr>
                <w:rFonts w:asciiTheme="minorHAnsi" w:eastAsia="Times New Roman" w:hAnsiTheme="minorHAnsi"/>
                <w:b/>
                <w:i/>
                <w:color w:val="000000"/>
                <w:sz w:val="20"/>
                <w:szCs w:val="20"/>
              </w:rPr>
              <w:t>Palaeeudyptes gunnari</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351F7E6E"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0.021</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1441FFB4"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4.1</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42FB69A4"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1</w:t>
            </w:r>
          </w:p>
        </w:tc>
        <w:tc>
          <w:tcPr>
            <w:tcW w:w="2000" w:type="dxa"/>
            <w:tcBorders>
              <w:top w:val="single" w:sz="4" w:space="0" w:color="auto"/>
              <w:left w:val="nil"/>
              <w:bottom w:val="single" w:sz="4" w:space="0" w:color="auto"/>
              <w:right w:val="single" w:sz="4" w:space="0" w:color="auto"/>
            </w:tcBorders>
            <w:shd w:val="clear" w:color="auto" w:fill="auto"/>
            <w:noWrap/>
            <w:vAlign w:val="bottom"/>
          </w:tcPr>
          <w:p w14:paraId="42109CD5" w14:textId="77777777" w:rsidR="00AE1AC7" w:rsidRPr="00FB7B0D" w:rsidRDefault="00AE1AC7" w:rsidP="00AE1AC7">
            <w:pPr>
              <w:spacing w:line="240" w:lineRule="auto"/>
              <w:jc w:val="center"/>
              <w:rPr>
                <w:rFonts w:asciiTheme="minorHAnsi" w:eastAsia="Times New Roman" w:hAnsiTheme="minorHAnsi"/>
                <w:b/>
                <w:color w:val="000000"/>
                <w:sz w:val="20"/>
                <w:szCs w:val="20"/>
              </w:rPr>
            </w:pPr>
            <w:r w:rsidRPr="00FB7B0D">
              <w:rPr>
                <w:rFonts w:asciiTheme="minorHAnsi" w:eastAsia="Times New Roman" w:hAnsiTheme="minorHAnsi"/>
                <w:b/>
                <w:color w:val="000000"/>
                <w:sz w:val="20"/>
                <w:szCs w:val="20"/>
              </w:rPr>
              <w:t>1</w:t>
            </w:r>
          </w:p>
        </w:tc>
      </w:tr>
    </w:tbl>
    <w:p w14:paraId="41D87363" w14:textId="06AA7033" w:rsidR="006D35C7" w:rsidRPr="005F6587" w:rsidRDefault="0011140F" w:rsidP="00FE75EC">
      <w:pPr>
        <w:spacing w:line="360" w:lineRule="auto"/>
        <w:rPr>
          <w:rFonts w:asciiTheme="minorHAnsi" w:eastAsia="Cambria" w:hAnsiTheme="minorHAnsi" w:cs="Cambria"/>
          <w:sz w:val="20"/>
          <w:szCs w:val="20"/>
        </w:rPr>
      </w:pPr>
      <w:r w:rsidRPr="005F6587">
        <w:rPr>
          <w:rFonts w:asciiTheme="minorHAnsi" w:eastAsia="Cambria" w:hAnsiTheme="minorHAnsi" w:cs="Cambria"/>
          <w:b/>
          <w:sz w:val="20"/>
          <w:szCs w:val="20"/>
        </w:rPr>
        <w:t>Table 2.</w:t>
      </w:r>
      <w:r w:rsidRPr="005F6587">
        <w:rPr>
          <w:rFonts w:asciiTheme="minorHAnsi" w:eastAsia="Cambria" w:hAnsiTheme="minorHAnsi" w:cs="Cambria"/>
          <w:sz w:val="20"/>
          <w:szCs w:val="20"/>
        </w:rPr>
        <w:t xml:space="preserve"> The Am/P results of the sequenced samples. The samples that produced poor results are shown in bold. The predicted % weight of collagen was calculated following the formula in [56]. </w:t>
      </w:r>
    </w:p>
    <w:p w14:paraId="60D30CD7" w14:textId="77E5D9BA" w:rsidR="0011140F" w:rsidRPr="005F6587" w:rsidRDefault="0011140F" w:rsidP="00FE75EC">
      <w:pPr>
        <w:spacing w:line="360" w:lineRule="auto"/>
        <w:rPr>
          <w:rFonts w:asciiTheme="minorHAnsi" w:eastAsia="Cambria" w:hAnsiTheme="minorHAnsi" w:cs="Cambria"/>
        </w:rPr>
      </w:pPr>
    </w:p>
    <w:p w14:paraId="29170590" w14:textId="5A5429A5" w:rsidR="00A46472" w:rsidRPr="005F6587" w:rsidRDefault="00A46472" w:rsidP="00A46472">
      <w:pPr>
        <w:spacing w:line="360" w:lineRule="auto"/>
        <w:rPr>
          <w:rFonts w:asciiTheme="minorHAnsi" w:eastAsia="Cambria" w:hAnsiTheme="minorHAnsi" w:cs="Cambria"/>
        </w:rPr>
      </w:pPr>
      <w:r>
        <w:rPr>
          <w:rFonts w:asciiTheme="minorHAnsi" w:eastAsia="Cambria" w:hAnsiTheme="minorHAnsi" w:cs="Cambria"/>
        </w:rPr>
        <w:t>The majority of</w:t>
      </w:r>
      <w:r w:rsidRPr="005F6587">
        <w:rPr>
          <w:rFonts w:asciiTheme="minorHAnsi" w:eastAsia="Cambria" w:hAnsiTheme="minorHAnsi" w:cs="Cambria"/>
        </w:rPr>
        <w:t xml:space="preserve"> the good samples show a high predicted % weight of collagen</w:t>
      </w:r>
      <w:r>
        <w:rPr>
          <w:rFonts w:asciiTheme="minorHAnsi" w:eastAsia="Cambria" w:hAnsiTheme="minorHAnsi" w:cs="Cambria"/>
        </w:rPr>
        <w:t xml:space="preserve"> (&gt;6%)</w:t>
      </w:r>
      <w:r w:rsidRPr="005F6587">
        <w:rPr>
          <w:rFonts w:asciiTheme="minorHAnsi" w:eastAsia="Cambria" w:hAnsiTheme="minorHAnsi" w:cs="Cambria"/>
        </w:rPr>
        <w:t>,</w:t>
      </w:r>
      <w:r>
        <w:rPr>
          <w:rFonts w:asciiTheme="minorHAnsi" w:eastAsia="Cambria" w:hAnsiTheme="minorHAnsi" w:cs="Cambria"/>
        </w:rPr>
        <w:t xml:space="preserve"> with a result higher than or near the 0.04 Am/P cut off suggested by </w:t>
      </w:r>
      <w:r w:rsidRPr="005F6587">
        <w:rPr>
          <w:rFonts w:ascii="Cambria" w:eastAsia="Cambria" w:hAnsi="Cambria" w:cs="Cambria"/>
        </w:rPr>
        <w:t>Pothier Bouchard</w:t>
      </w:r>
      <w:r>
        <w:rPr>
          <w:rFonts w:ascii="Cambria" w:eastAsia="Cambria" w:hAnsi="Cambria" w:cs="Cambria"/>
        </w:rPr>
        <w:t xml:space="preserve"> et al.</w:t>
      </w:r>
      <w:r>
        <w:rPr>
          <w:rFonts w:asciiTheme="minorHAnsi" w:eastAsia="Cambria" w:hAnsiTheme="minorHAnsi" w:cs="Cambria"/>
        </w:rPr>
        <w:t xml:space="preserve"> [59]</w:t>
      </w:r>
      <w:r w:rsidRPr="005F6587">
        <w:rPr>
          <w:rFonts w:asciiTheme="minorHAnsi" w:eastAsia="Cambria" w:hAnsiTheme="minorHAnsi" w:cs="Cambria"/>
        </w:rPr>
        <w:t xml:space="preserve">. </w:t>
      </w:r>
      <w:r>
        <w:rPr>
          <w:rFonts w:asciiTheme="minorHAnsi" w:eastAsia="Cambria" w:hAnsiTheme="minorHAnsi" w:cs="Cambria"/>
        </w:rPr>
        <w:t xml:space="preserve">In contrast, two of the poor LC-MS/MS samples (shown in bold in Table 2) were above this threshold but failed to produce meaningful LC-MS/MS results. </w:t>
      </w:r>
      <w:r w:rsidRPr="005F6587">
        <w:rPr>
          <w:rFonts w:asciiTheme="minorHAnsi" w:eastAsia="Times New Roman" w:hAnsiTheme="minorHAnsi"/>
          <w:color w:val="000000"/>
        </w:rPr>
        <w:t xml:space="preserve"> </w:t>
      </w:r>
      <w:r w:rsidRPr="005F6587">
        <w:rPr>
          <w:rFonts w:asciiTheme="minorHAnsi" w:eastAsia="Cambria" w:hAnsiTheme="minorHAnsi" w:cs="Cambria"/>
        </w:rPr>
        <w:t xml:space="preserve">However, </w:t>
      </w:r>
      <w:r>
        <w:rPr>
          <w:rFonts w:asciiTheme="minorHAnsi" w:eastAsia="Cambria" w:hAnsiTheme="minorHAnsi" w:cs="Cambria"/>
        </w:rPr>
        <w:t>more critically four</w:t>
      </w:r>
      <w:r w:rsidRPr="005F6587">
        <w:rPr>
          <w:rFonts w:asciiTheme="minorHAnsi" w:eastAsia="Cambria" w:hAnsiTheme="minorHAnsi" w:cs="Cambria"/>
        </w:rPr>
        <w:t xml:space="preserve"> of the samples that produced good quality LC-MS/MS data </w:t>
      </w:r>
      <w:r>
        <w:rPr>
          <w:rFonts w:asciiTheme="minorHAnsi" w:eastAsia="Cambria" w:hAnsiTheme="minorHAnsi" w:cs="Cambria"/>
        </w:rPr>
        <w:t xml:space="preserve">fell below this threshold, but still produced high sequence coverage. </w:t>
      </w:r>
    </w:p>
    <w:p w14:paraId="697582D2" w14:textId="77777777" w:rsidR="006D5638" w:rsidRPr="006D5638" w:rsidRDefault="006D5638" w:rsidP="006D5638">
      <w:pPr>
        <w:spacing w:line="360" w:lineRule="auto"/>
        <w:rPr>
          <w:rFonts w:asciiTheme="minorHAnsi" w:eastAsia="Cambria" w:hAnsiTheme="minorHAnsi" w:cs="Cambria"/>
        </w:rPr>
      </w:pPr>
    </w:p>
    <w:p w14:paraId="02292EBD" w14:textId="77777777" w:rsidR="006D5638" w:rsidRDefault="006D5638" w:rsidP="006D5638">
      <w:pPr>
        <w:spacing w:line="360" w:lineRule="auto"/>
        <w:rPr>
          <w:rFonts w:asciiTheme="minorHAnsi" w:eastAsia="Cambria" w:hAnsiTheme="minorHAnsi" w:cs="Cambria"/>
        </w:rPr>
      </w:pPr>
      <w:r w:rsidRPr="006D5638">
        <w:rPr>
          <w:rFonts w:asciiTheme="minorHAnsi" w:eastAsia="Cambria" w:hAnsiTheme="minorHAnsi" w:cs="Cambria"/>
        </w:rPr>
        <w:t xml:space="preserve">These results suggest that while ATR-FTIR can be used to distinguish between modern and relatively young archaeological bone [17] using IRSF and C/P, in older palaeontological samples the results can be complicated due to secondary mineralisation, which prevents these parameters being able to predict the level of protein preservation. Am/P is a more reliable indicator of protein preservation, and samples with a clear amide band are usually shown to have good protein recovery. However, samples that showed a more degraded amide peak can still produce good sequence data, so using only this parameter for screening will </w:t>
      </w:r>
      <w:bookmarkStart w:id="19" w:name="_a82hqs5swu5v" w:colFirst="0" w:colLast="0"/>
      <w:bookmarkEnd w:id="19"/>
      <w:r w:rsidRPr="006D5638">
        <w:rPr>
          <w:rFonts w:asciiTheme="minorHAnsi" w:eastAsia="Cambria" w:hAnsiTheme="minorHAnsi" w:cs="Cambria"/>
        </w:rPr>
        <w:t>risk samples containing valuable proteomic information being overlooked</w:t>
      </w:r>
    </w:p>
    <w:p w14:paraId="57BEE4E4" w14:textId="657586F4" w:rsidR="00A236E6" w:rsidRPr="006D5638" w:rsidRDefault="00D23E7A" w:rsidP="006D5638">
      <w:pPr>
        <w:pStyle w:val="Heading3"/>
        <w:rPr>
          <w:rFonts w:asciiTheme="minorHAnsi" w:hAnsiTheme="minorHAnsi"/>
        </w:rPr>
      </w:pPr>
      <w:r w:rsidRPr="006D5638">
        <w:rPr>
          <w:rFonts w:asciiTheme="minorHAnsi" w:hAnsiTheme="minorHAnsi"/>
        </w:rPr>
        <w:t>3.3 Chiral AA analysis results</w:t>
      </w:r>
    </w:p>
    <w:p w14:paraId="515FF01E" w14:textId="0148628B" w:rsidR="00A236E6" w:rsidRPr="005F6587" w:rsidRDefault="00E80FB8" w:rsidP="00FE75EC">
      <w:pPr>
        <w:spacing w:line="360" w:lineRule="auto"/>
        <w:rPr>
          <w:rFonts w:ascii="Cambria" w:eastAsia="Cambria" w:hAnsi="Cambria" w:cs="Cambria"/>
        </w:rPr>
      </w:pPr>
      <w:r w:rsidRPr="005F6587">
        <w:rPr>
          <w:rFonts w:ascii="Cambria" w:eastAsia="Cambria" w:hAnsi="Cambria" w:cs="Cambria"/>
        </w:rPr>
        <w:t>AA analysis requires a longer sample preparation time than ATR-FTIR; overall it takes three days</w:t>
      </w:r>
      <w:r w:rsidR="00040787" w:rsidRPr="005F6587">
        <w:rPr>
          <w:rFonts w:ascii="Cambria" w:eastAsia="Cambria" w:hAnsi="Cambria" w:cs="Cambria"/>
        </w:rPr>
        <w:t xml:space="preserve"> for sample preparation</w:t>
      </w:r>
      <w:r w:rsidRPr="005F6587">
        <w:rPr>
          <w:rFonts w:ascii="Cambria" w:eastAsia="Cambria" w:hAnsi="Cambria" w:cs="Cambria"/>
        </w:rPr>
        <w:t xml:space="preserve"> and each sample takes 2 hours to run on the RP-HPLC. However</w:t>
      </w:r>
      <w:r w:rsidR="00040787" w:rsidRPr="005F6587">
        <w:rPr>
          <w:rFonts w:ascii="Cambria" w:eastAsia="Cambria" w:hAnsi="Cambria" w:cs="Cambria"/>
        </w:rPr>
        <w:t>,</w:t>
      </w:r>
      <w:r w:rsidRPr="005F6587">
        <w:rPr>
          <w:rFonts w:ascii="Cambria" w:eastAsia="Cambria" w:hAnsi="Cambria" w:cs="Cambria"/>
        </w:rPr>
        <w:t xml:space="preserve"> the data analysis is uncomplicated and a wealth of data is </w:t>
      </w:r>
      <w:r w:rsidR="00D23E7A" w:rsidRPr="005F6587">
        <w:rPr>
          <w:rFonts w:ascii="Cambria" w:eastAsia="Cambria" w:hAnsi="Cambria" w:cs="Cambria"/>
        </w:rPr>
        <w:t>generated: concentration data, racemisation data</w:t>
      </w:r>
      <w:r w:rsidR="00833E06" w:rsidRPr="005F6587">
        <w:rPr>
          <w:rFonts w:ascii="Cambria" w:eastAsia="Cambria" w:hAnsi="Cambria" w:cs="Cambria"/>
        </w:rPr>
        <w:t>,</w:t>
      </w:r>
      <w:r w:rsidR="00D23E7A" w:rsidRPr="005F6587">
        <w:rPr>
          <w:rFonts w:ascii="Cambria" w:eastAsia="Cambria" w:hAnsi="Cambria" w:cs="Cambria"/>
        </w:rPr>
        <w:t xml:space="preserve"> and amino acid </w:t>
      </w:r>
      <w:r w:rsidR="00900FB2" w:rsidRPr="005F6587">
        <w:rPr>
          <w:rFonts w:ascii="Cambria" w:eastAsia="Cambria" w:hAnsi="Cambria" w:cs="Cambria"/>
        </w:rPr>
        <w:t xml:space="preserve">percentage </w:t>
      </w:r>
      <w:r w:rsidR="00D23E7A" w:rsidRPr="005F6587">
        <w:rPr>
          <w:rFonts w:ascii="Cambria" w:eastAsia="Cambria" w:hAnsi="Cambria" w:cs="Cambria"/>
        </w:rPr>
        <w:t>composition</w:t>
      </w:r>
      <w:r w:rsidR="00900FB2" w:rsidRPr="005F6587">
        <w:rPr>
          <w:rFonts w:ascii="Cambria" w:eastAsia="Cambria" w:hAnsi="Cambria" w:cs="Cambria"/>
        </w:rPr>
        <w:t xml:space="preserve"> profiles</w:t>
      </w:r>
      <w:r w:rsidR="00D23E7A" w:rsidRPr="005F6587">
        <w:rPr>
          <w:rFonts w:ascii="Cambria" w:eastAsia="Cambria" w:hAnsi="Cambria" w:cs="Cambria"/>
        </w:rPr>
        <w:t xml:space="preserve">. All of these datasets can provide useful indications of protein preservation; total concentration will show how many amino acids are present in the sample, racemisation data will give an indication of age, as well as possible bacterial </w:t>
      </w:r>
      <w:r w:rsidR="00900FB2" w:rsidRPr="005F6587">
        <w:rPr>
          <w:rFonts w:ascii="Cambria" w:eastAsia="Cambria" w:hAnsi="Cambria" w:cs="Cambria"/>
        </w:rPr>
        <w:t xml:space="preserve">and modern </w:t>
      </w:r>
      <w:r w:rsidR="00D23E7A" w:rsidRPr="005F6587">
        <w:rPr>
          <w:rFonts w:ascii="Cambria" w:eastAsia="Cambria" w:hAnsi="Cambria" w:cs="Cambria"/>
        </w:rPr>
        <w:t xml:space="preserve">contamination </w:t>
      </w:r>
      <w:hyperlink r:id="rId41">
        <w:r w:rsidR="004D7C0C" w:rsidRPr="005F6587">
          <w:rPr>
            <w:rFonts w:ascii="Cambria" w:eastAsia="Cambria" w:hAnsi="Cambria" w:cs="Cambria"/>
          </w:rPr>
          <w:t>[36</w:t>
        </w:r>
        <w:r w:rsidR="00D23E7A" w:rsidRPr="005F6587">
          <w:rPr>
            <w:rFonts w:ascii="Cambria" w:eastAsia="Cambria" w:hAnsi="Cambria" w:cs="Cambria"/>
          </w:rPr>
          <w:t>]</w:t>
        </w:r>
      </w:hyperlink>
      <w:r w:rsidR="00D23E7A" w:rsidRPr="005F6587">
        <w:rPr>
          <w:rFonts w:ascii="Cambria" w:eastAsia="Cambria" w:hAnsi="Cambria" w:cs="Cambria"/>
        </w:rPr>
        <w:t xml:space="preserve">, and composition data can be used to see if the bone sample contains the expected collagen-like amino acid profile </w:t>
      </w:r>
      <w:hyperlink r:id="rId42">
        <w:r w:rsidR="00D23E7A" w:rsidRPr="005F6587">
          <w:rPr>
            <w:rFonts w:ascii="Cambria" w:eastAsia="Cambria" w:hAnsi="Cambria" w:cs="Cambria"/>
          </w:rPr>
          <w:t>[</w:t>
        </w:r>
        <w:r w:rsidR="004D7C0C" w:rsidRPr="005F6587">
          <w:rPr>
            <w:rFonts w:ascii="Cambria" w:eastAsia="Cambria" w:hAnsi="Cambria" w:cs="Cambria"/>
          </w:rPr>
          <w:t>33</w:t>
        </w:r>
        <w:r w:rsidR="00D23E7A" w:rsidRPr="005F6587">
          <w:rPr>
            <w:rFonts w:ascii="Cambria" w:eastAsia="Cambria" w:hAnsi="Cambria" w:cs="Cambria"/>
          </w:rPr>
          <w:t>]</w:t>
        </w:r>
      </w:hyperlink>
      <w:r w:rsidR="00D23E7A" w:rsidRPr="005F6587">
        <w:rPr>
          <w:rFonts w:ascii="Cambria" w:eastAsia="Cambria" w:hAnsi="Cambria" w:cs="Cambria"/>
        </w:rPr>
        <w:t xml:space="preserve">. </w:t>
      </w:r>
      <w:r w:rsidR="00404493" w:rsidRPr="005F6587">
        <w:rPr>
          <w:rFonts w:ascii="Cambria" w:eastAsia="Cambria" w:hAnsi="Cambria" w:cs="Cambria"/>
        </w:rPr>
        <w:t>T</w:t>
      </w:r>
      <w:r w:rsidR="00D23E7A" w:rsidRPr="005F6587">
        <w:rPr>
          <w:rFonts w:ascii="Cambria" w:eastAsia="Cambria" w:hAnsi="Cambria" w:cs="Cambria"/>
        </w:rPr>
        <w:t xml:space="preserve">he concentration data </w:t>
      </w:r>
      <w:r w:rsidR="0043737A" w:rsidRPr="005F6587">
        <w:rPr>
          <w:rFonts w:ascii="Cambria" w:eastAsia="Cambria" w:hAnsi="Cambria" w:cs="Cambria"/>
        </w:rPr>
        <w:t xml:space="preserve">on its own </w:t>
      </w:r>
      <w:r w:rsidR="00D23E7A" w:rsidRPr="005F6587">
        <w:rPr>
          <w:rFonts w:ascii="Cambria" w:eastAsia="Cambria" w:hAnsi="Cambria" w:cs="Cambria"/>
        </w:rPr>
        <w:t>is perhaps the least informative, but samples with low AA concentrations are unlikely to produce meaningful proteomic data</w:t>
      </w:r>
      <w:r w:rsidR="00E026B0" w:rsidRPr="005F6587">
        <w:rPr>
          <w:rFonts w:ascii="Cambria" w:eastAsia="Cambria" w:hAnsi="Cambria" w:cs="Cambria"/>
        </w:rPr>
        <w:t>,</w:t>
      </w:r>
      <w:r w:rsidR="00404493" w:rsidRPr="005F6587">
        <w:rPr>
          <w:rFonts w:ascii="Cambria" w:eastAsia="Cambria" w:hAnsi="Cambria" w:cs="Cambria"/>
        </w:rPr>
        <w:t xml:space="preserve"> and it is possible that any amino acids present are not endogenous [</w:t>
      </w:r>
      <w:r w:rsidR="004D7C0C" w:rsidRPr="005F6587">
        <w:rPr>
          <w:rFonts w:ascii="Cambria" w:eastAsia="Cambria" w:hAnsi="Cambria" w:cs="Cambria"/>
        </w:rPr>
        <w:t>33</w:t>
      </w:r>
      <w:r w:rsidR="00404493" w:rsidRPr="005F6587">
        <w:rPr>
          <w:rFonts w:ascii="Cambria" w:eastAsia="Cambria" w:hAnsi="Cambria" w:cs="Cambria"/>
        </w:rPr>
        <w:t>,</w:t>
      </w:r>
      <w:r w:rsidR="005F6587" w:rsidRPr="005F6587">
        <w:rPr>
          <w:rFonts w:ascii="Cambria" w:eastAsia="Cambria" w:hAnsi="Cambria" w:cs="Cambria"/>
        </w:rPr>
        <w:t xml:space="preserve"> 61</w:t>
      </w:r>
      <w:r w:rsidR="00404493" w:rsidRPr="005F6587">
        <w:rPr>
          <w:rFonts w:ascii="Cambria" w:eastAsia="Cambria" w:hAnsi="Cambria" w:cs="Cambria"/>
        </w:rPr>
        <w:t>]</w:t>
      </w:r>
      <w:r w:rsidR="00D23E7A" w:rsidRPr="005F6587">
        <w:rPr>
          <w:rFonts w:ascii="Cambria" w:eastAsia="Cambria" w:hAnsi="Cambria" w:cs="Cambria"/>
        </w:rPr>
        <w:t xml:space="preserve">. The percentage composition and D/L values were analysed using PCA (R Studio) (Figure 2). </w:t>
      </w:r>
      <w:r w:rsidR="00FA2BED" w:rsidRPr="005F6587">
        <w:rPr>
          <w:rFonts w:ascii="Cambria" w:eastAsia="Cambria" w:hAnsi="Cambria" w:cs="Cambria"/>
        </w:rPr>
        <w:t xml:space="preserve">The R script used to perform this analysis is available on request. </w:t>
      </w:r>
    </w:p>
    <w:p w14:paraId="2D4851CD" w14:textId="375733CC" w:rsidR="00A236E6" w:rsidRDefault="00A236E6" w:rsidP="00FE75EC">
      <w:pPr>
        <w:spacing w:line="360" w:lineRule="auto"/>
        <w:rPr>
          <w:rFonts w:ascii="Cambria" w:eastAsia="Cambria" w:hAnsi="Cambria" w:cs="Cambria"/>
        </w:rPr>
      </w:pPr>
    </w:p>
    <w:p w14:paraId="276AFC77" w14:textId="0CAED183" w:rsidR="00E96837" w:rsidRDefault="00E96837" w:rsidP="00E96837">
      <w:pPr>
        <w:spacing w:line="360" w:lineRule="auto"/>
        <w:jc w:val="center"/>
        <w:rPr>
          <w:rFonts w:ascii="Cambria" w:eastAsia="Cambria" w:hAnsi="Cambria" w:cs="Cambria"/>
        </w:rPr>
      </w:pPr>
      <w:r>
        <w:rPr>
          <w:rFonts w:ascii="Cambria" w:eastAsia="Cambria" w:hAnsi="Cambria" w:cs="Cambria"/>
          <w:noProof/>
        </w:rPr>
        <w:drawing>
          <wp:inline distT="0" distB="0" distL="0" distR="0" wp14:anchorId="29A8431E" wp14:editId="3AF4726F">
            <wp:extent cx="2876550" cy="431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finalised.tif"/>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79159" cy="4314434"/>
                    </a:xfrm>
                    <a:prstGeom prst="rect">
                      <a:avLst/>
                    </a:prstGeom>
                  </pic:spPr>
                </pic:pic>
              </a:graphicData>
            </a:graphic>
          </wp:inline>
        </w:drawing>
      </w:r>
    </w:p>
    <w:p w14:paraId="2296095B" w14:textId="77777777" w:rsidR="00E96837" w:rsidRPr="005F6587" w:rsidRDefault="00E96837" w:rsidP="00E96837">
      <w:pPr>
        <w:spacing w:line="360" w:lineRule="auto"/>
        <w:rPr>
          <w:rFonts w:ascii="Cambria" w:eastAsia="Cambria" w:hAnsi="Cambria" w:cs="Cambria"/>
          <w:sz w:val="20"/>
          <w:szCs w:val="20"/>
        </w:rPr>
      </w:pPr>
      <w:r w:rsidRPr="005F6587">
        <w:rPr>
          <w:rFonts w:ascii="Cambria" w:eastAsia="Cambria" w:hAnsi="Cambria" w:cs="Cambria"/>
          <w:b/>
          <w:sz w:val="20"/>
          <w:szCs w:val="20"/>
        </w:rPr>
        <w:t>Figure 2. The PCA of the AA composition and D/L values</w:t>
      </w:r>
      <w:r w:rsidRPr="005F6587">
        <w:rPr>
          <w:rFonts w:ascii="Cambria" w:eastAsia="Cambria" w:hAnsi="Cambria" w:cs="Cambria"/>
          <w:sz w:val="20"/>
          <w:szCs w:val="20"/>
        </w:rPr>
        <w:t xml:space="preserve">. Grey circles indicate unsequenced samples, green shows the successful MS/MS results and red shows poor MS/MS results. A modern reference is shown in black. Only two poor MS/MS values are shown for the D/L plot as the </w:t>
      </w:r>
      <w:r w:rsidRPr="005F6587">
        <w:rPr>
          <w:rFonts w:ascii="Cambria" w:eastAsia="Cambria" w:hAnsi="Cambria" w:cs="Cambria"/>
          <w:i/>
          <w:sz w:val="20"/>
          <w:szCs w:val="20"/>
        </w:rPr>
        <w:t xml:space="preserve">Palaeeudyptes gunnari </w:t>
      </w:r>
      <w:r w:rsidRPr="005F6587">
        <w:rPr>
          <w:rFonts w:ascii="Cambria" w:eastAsia="Cambria" w:hAnsi="Cambria" w:cs="Cambria"/>
          <w:sz w:val="20"/>
          <w:szCs w:val="20"/>
        </w:rPr>
        <w:t xml:space="preserve">sample produced a very low AA total concentration and no D amino acids were detected. </w:t>
      </w:r>
    </w:p>
    <w:p w14:paraId="0EF2B48E" w14:textId="77777777" w:rsidR="00E96837" w:rsidRPr="005F6587" w:rsidRDefault="00E96837" w:rsidP="00FE75EC">
      <w:pPr>
        <w:spacing w:line="360" w:lineRule="auto"/>
        <w:rPr>
          <w:rFonts w:ascii="Cambria" w:eastAsia="Cambria" w:hAnsi="Cambria" w:cs="Cambria"/>
        </w:rPr>
      </w:pPr>
    </w:p>
    <w:p w14:paraId="4A76ED07" w14:textId="3C756697"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Most of the LC-MS/MS “good” samples group closely together for both % composition and D/L values</w:t>
      </w:r>
      <w:r w:rsidR="004F2B18" w:rsidRPr="005F6587">
        <w:rPr>
          <w:rFonts w:ascii="Cambria" w:eastAsia="Cambria" w:hAnsi="Cambria" w:cs="Cambria"/>
        </w:rPr>
        <w:t>.</w:t>
      </w:r>
      <w:r w:rsidRPr="005F6587">
        <w:rPr>
          <w:rFonts w:ascii="Cambria" w:eastAsia="Cambria" w:hAnsi="Cambria" w:cs="Cambria"/>
        </w:rPr>
        <w:t xml:space="preserve"> The good samples show in general a low racemisation value, suggesting limited protein breakdown</w:t>
      </w:r>
      <w:r w:rsidR="00793B23" w:rsidRPr="005F6587">
        <w:rPr>
          <w:rFonts w:ascii="Cambria" w:eastAsia="Cambria" w:hAnsi="Cambria" w:cs="Cambria"/>
        </w:rPr>
        <w:t xml:space="preserve"> as</w:t>
      </w:r>
      <w:r w:rsidR="002B4F63" w:rsidRPr="005F6587">
        <w:rPr>
          <w:rFonts w:ascii="Cambria" w:eastAsia="Cambria" w:hAnsi="Cambria" w:cs="Cambria"/>
        </w:rPr>
        <w:t>,</w:t>
      </w:r>
      <w:r w:rsidR="00793B23" w:rsidRPr="005F6587">
        <w:rPr>
          <w:rFonts w:ascii="Cambria" w:eastAsia="Cambria" w:hAnsi="Cambria" w:cs="Cambria"/>
        </w:rPr>
        <w:t xml:space="preserve"> for the majority of amino acids</w:t>
      </w:r>
      <w:r w:rsidR="002B4F63" w:rsidRPr="005F6587">
        <w:rPr>
          <w:rFonts w:ascii="Cambria" w:eastAsia="Cambria" w:hAnsi="Cambria" w:cs="Cambria"/>
        </w:rPr>
        <w:t>,</w:t>
      </w:r>
      <w:r w:rsidR="00793B23" w:rsidRPr="005F6587">
        <w:rPr>
          <w:rFonts w:ascii="Cambria" w:eastAsia="Cambria" w:hAnsi="Cambria" w:cs="Cambria"/>
        </w:rPr>
        <w:t xml:space="preserve"> racemisation can only occur once the peptide chain breaks down</w:t>
      </w:r>
      <w:r w:rsidR="00F46283" w:rsidRPr="005F6587">
        <w:rPr>
          <w:rFonts w:ascii="Cambria" w:eastAsia="Cambria" w:hAnsi="Cambria" w:cs="Cambria"/>
        </w:rPr>
        <w:t xml:space="preserve"> [2]</w:t>
      </w:r>
      <w:r w:rsidR="002B4F63" w:rsidRPr="005F6587">
        <w:rPr>
          <w:rFonts w:ascii="Cambria" w:eastAsia="Cambria" w:hAnsi="Cambria" w:cs="Cambria"/>
        </w:rPr>
        <w:t>.</w:t>
      </w:r>
      <w:r w:rsidRPr="005F6587">
        <w:rPr>
          <w:rFonts w:ascii="Cambria" w:eastAsia="Cambria" w:hAnsi="Cambria" w:cs="Cambria"/>
        </w:rPr>
        <w:t xml:space="preserve"> </w:t>
      </w:r>
      <w:r w:rsidR="002B4F63" w:rsidRPr="005F6587">
        <w:rPr>
          <w:rFonts w:ascii="Cambria" w:eastAsia="Cambria" w:hAnsi="Cambria" w:cs="Cambria"/>
        </w:rPr>
        <w:t>T</w:t>
      </w:r>
      <w:r w:rsidRPr="005F6587">
        <w:rPr>
          <w:rFonts w:ascii="Cambria" w:eastAsia="Cambria" w:hAnsi="Cambria" w:cs="Cambria"/>
        </w:rPr>
        <w:t>he poor samples all show higher D/L values</w:t>
      </w:r>
      <w:r w:rsidR="00196B88" w:rsidRPr="005F6587">
        <w:rPr>
          <w:rFonts w:ascii="Cambria" w:eastAsia="Cambria" w:hAnsi="Cambria" w:cs="Cambria"/>
        </w:rPr>
        <w:t>,</w:t>
      </w:r>
      <w:r w:rsidR="00793B23" w:rsidRPr="005F6587">
        <w:rPr>
          <w:rFonts w:ascii="Cambria" w:eastAsia="Cambria" w:hAnsi="Cambria" w:cs="Cambria"/>
        </w:rPr>
        <w:t xml:space="preserve"> suggesting more substantial protein degradation and loss.</w:t>
      </w:r>
      <w:r w:rsidRPr="005F6587">
        <w:rPr>
          <w:rFonts w:ascii="Cambria" w:eastAsia="Cambria" w:hAnsi="Cambria" w:cs="Cambria"/>
        </w:rPr>
        <w:t xml:space="preserve"> The same grouping of the good samples can be seen in the composition PCA, </w:t>
      </w:r>
      <w:r w:rsidR="00FA6741" w:rsidRPr="005F6587">
        <w:rPr>
          <w:rFonts w:ascii="Cambria" w:eastAsia="Cambria" w:hAnsi="Cambria" w:cs="Cambria"/>
        </w:rPr>
        <w:t xml:space="preserve">with </w:t>
      </w:r>
      <w:r w:rsidR="002B4F63" w:rsidRPr="005F6587">
        <w:rPr>
          <w:rFonts w:ascii="Cambria" w:eastAsia="Cambria" w:hAnsi="Cambria" w:cs="Cambria"/>
        </w:rPr>
        <w:t>a high glycine content</w:t>
      </w:r>
      <w:r w:rsidR="00FA6741" w:rsidRPr="005F6587">
        <w:rPr>
          <w:rFonts w:ascii="Cambria" w:eastAsia="Cambria" w:hAnsi="Cambria" w:cs="Cambria"/>
        </w:rPr>
        <w:t xml:space="preserve"> as a key parameter</w:t>
      </w:r>
      <w:r w:rsidRPr="005F6587">
        <w:rPr>
          <w:rFonts w:ascii="Cambria" w:eastAsia="Cambria" w:hAnsi="Cambria" w:cs="Cambria"/>
        </w:rPr>
        <w:t>. This is not surprising, as glycine is every third amino acid in the collagen molecule</w:t>
      </w:r>
      <w:r w:rsidR="00793B23" w:rsidRPr="005F6587">
        <w:rPr>
          <w:rFonts w:ascii="Cambria" w:eastAsia="Cambria" w:hAnsi="Cambria" w:cs="Cambria"/>
        </w:rPr>
        <w:t xml:space="preserve"> and this close grouping would represent the samples shar</w:t>
      </w:r>
      <w:r w:rsidR="008C4783" w:rsidRPr="005F6587">
        <w:rPr>
          <w:rFonts w:ascii="Cambria" w:eastAsia="Cambria" w:hAnsi="Cambria" w:cs="Cambria"/>
        </w:rPr>
        <w:t>ing</w:t>
      </w:r>
      <w:r w:rsidR="00793B23" w:rsidRPr="005F6587">
        <w:rPr>
          <w:rFonts w:ascii="Cambria" w:eastAsia="Cambria" w:hAnsi="Cambria" w:cs="Cambria"/>
        </w:rPr>
        <w:t xml:space="preserve"> a collagen like amino acid profile</w:t>
      </w:r>
      <w:r w:rsidR="00040787" w:rsidRPr="005F6587">
        <w:rPr>
          <w:rFonts w:ascii="Cambria" w:eastAsia="Cambria" w:hAnsi="Cambria" w:cs="Cambria"/>
        </w:rPr>
        <w:t xml:space="preserve"> with minimal variability between the samples</w:t>
      </w:r>
      <w:r w:rsidRPr="005F6587">
        <w:rPr>
          <w:rFonts w:ascii="Cambria" w:eastAsia="Cambria" w:hAnsi="Cambria" w:cs="Cambria"/>
        </w:rPr>
        <w:t>.</w:t>
      </w:r>
      <w:r w:rsidR="00793B23" w:rsidRPr="005F6587">
        <w:rPr>
          <w:rFonts w:ascii="Cambria" w:eastAsia="Cambria" w:hAnsi="Cambria" w:cs="Cambria"/>
        </w:rPr>
        <w:t xml:space="preserve"> </w:t>
      </w:r>
      <w:r w:rsidR="00040787" w:rsidRPr="005F6587">
        <w:rPr>
          <w:rFonts w:ascii="Cambria" w:eastAsia="Cambria" w:hAnsi="Cambria" w:cs="Cambria"/>
        </w:rPr>
        <w:t xml:space="preserve">The samples that place outside of this grouping suggest </w:t>
      </w:r>
      <w:r w:rsidR="00793B23" w:rsidRPr="005F6587">
        <w:rPr>
          <w:rFonts w:ascii="Cambria" w:eastAsia="Cambria" w:hAnsi="Cambria" w:cs="Cambria"/>
        </w:rPr>
        <w:t>a non-collagen like amino acid composition</w:t>
      </w:r>
      <w:r w:rsidR="00040787" w:rsidRPr="005F6587">
        <w:rPr>
          <w:rFonts w:ascii="Cambria" w:eastAsia="Cambria" w:hAnsi="Cambria" w:cs="Cambria"/>
        </w:rPr>
        <w:t>, which</w:t>
      </w:r>
      <w:r w:rsidR="00793B23" w:rsidRPr="005F6587">
        <w:rPr>
          <w:rFonts w:ascii="Cambria" w:eastAsia="Cambria" w:hAnsi="Cambria" w:cs="Cambria"/>
        </w:rPr>
        <w:t xml:space="preserve"> may be suggestive of endogenous protein loss and the possible uptake of other contaminant amino acids. </w:t>
      </w:r>
      <w:r w:rsidRPr="005F6587">
        <w:rPr>
          <w:rFonts w:ascii="Cambria" w:eastAsia="Cambria" w:hAnsi="Cambria" w:cs="Cambria"/>
        </w:rPr>
        <w:t xml:space="preserve"> The one poor sample that groups near to the good samples in the composition PCA was </w:t>
      </w:r>
      <w:r w:rsidRPr="005F6587">
        <w:rPr>
          <w:rFonts w:ascii="Cambria" w:eastAsia="Cambria" w:hAnsi="Cambria" w:cs="Cambria"/>
          <w:i/>
        </w:rPr>
        <w:t xml:space="preserve">Palaeeudyptes gunnari. </w:t>
      </w:r>
      <w:r w:rsidRPr="005F6587">
        <w:rPr>
          <w:rFonts w:ascii="Cambria" w:eastAsia="Cambria" w:hAnsi="Cambria" w:cs="Cambria"/>
        </w:rPr>
        <w:t xml:space="preserve">This sample has a very low total AA concentration of </w:t>
      </w:r>
      <w:r w:rsidR="00FA6741" w:rsidRPr="005F6587">
        <w:rPr>
          <w:rFonts w:ascii="Cambria" w:eastAsia="Cambria" w:hAnsi="Cambria" w:cs="Cambria"/>
        </w:rPr>
        <w:t>~</w:t>
      </w:r>
      <w:r w:rsidRPr="005F6587">
        <w:rPr>
          <w:rFonts w:ascii="Cambria" w:eastAsia="Cambria" w:hAnsi="Cambria" w:cs="Cambria"/>
        </w:rPr>
        <w:t>35</w:t>
      </w:r>
      <w:r w:rsidR="00FA6741" w:rsidRPr="005F6587">
        <w:rPr>
          <w:rFonts w:ascii="Cambria" w:eastAsia="Cambria" w:hAnsi="Cambria" w:cs="Cambria"/>
        </w:rPr>
        <w:t>00</w:t>
      </w:r>
      <w:r w:rsidRPr="005F6587">
        <w:rPr>
          <w:rFonts w:ascii="Cambria" w:eastAsia="Cambria" w:hAnsi="Cambria" w:cs="Cambria"/>
        </w:rPr>
        <w:t xml:space="preserve"> pmol/mg (See SI for details), </w:t>
      </w:r>
      <w:r w:rsidR="002B4F63" w:rsidRPr="005F6587">
        <w:rPr>
          <w:rFonts w:ascii="Cambria" w:eastAsia="Cambria" w:hAnsi="Cambria" w:cs="Cambria"/>
        </w:rPr>
        <w:t>and although the overall profile did not match that of collagen</w:t>
      </w:r>
      <w:r w:rsidR="00833E06" w:rsidRPr="005F6587">
        <w:rPr>
          <w:rFonts w:ascii="Cambria" w:eastAsia="Cambria" w:hAnsi="Cambria" w:cs="Cambria"/>
        </w:rPr>
        <w:t>,</w:t>
      </w:r>
      <w:r w:rsidR="002B4F63" w:rsidRPr="005F6587">
        <w:rPr>
          <w:rFonts w:ascii="Cambria" w:eastAsia="Cambria" w:hAnsi="Cambria" w:cs="Cambria"/>
        </w:rPr>
        <w:t xml:space="preserve"> it was </w:t>
      </w:r>
      <w:r w:rsidRPr="005F6587">
        <w:rPr>
          <w:rFonts w:ascii="Cambria" w:eastAsia="Cambria" w:hAnsi="Cambria" w:cs="Cambria"/>
        </w:rPr>
        <w:t>dominated by glycine</w:t>
      </w:r>
      <w:r w:rsidR="002B4F63" w:rsidRPr="005F6587">
        <w:rPr>
          <w:rFonts w:ascii="Cambria" w:eastAsia="Cambria" w:hAnsi="Cambria" w:cs="Cambria"/>
        </w:rPr>
        <w:t>. This may be another indication of microbial contamination [</w:t>
      </w:r>
      <w:r w:rsidR="004D7C0C" w:rsidRPr="005F6587">
        <w:rPr>
          <w:rFonts w:ascii="Cambria" w:eastAsia="Cambria" w:hAnsi="Cambria" w:cs="Cambria"/>
        </w:rPr>
        <w:t>33</w:t>
      </w:r>
      <w:r w:rsidR="002B4F63" w:rsidRPr="005F6587">
        <w:rPr>
          <w:rFonts w:ascii="Cambria" w:eastAsia="Cambria" w:hAnsi="Cambria" w:cs="Cambria"/>
        </w:rPr>
        <w:t>]</w:t>
      </w:r>
      <w:r w:rsidRPr="005F6587">
        <w:rPr>
          <w:rFonts w:ascii="Cambria" w:eastAsia="Cambria" w:hAnsi="Cambria" w:cs="Cambria"/>
        </w:rPr>
        <w:t>. Therefore</w:t>
      </w:r>
      <w:r w:rsidR="004E465E" w:rsidRPr="005F6587">
        <w:rPr>
          <w:rFonts w:ascii="Cambria" w:eastAsia="Cambria" w:hAnsi="Cambria" w:cs="Cambria"/>
        </w:rPr>
        <w:t>,</w:t>
      </w:r>
      <w:r w:rsidRPr="005F6587">
        <w:rPr>
          <w:rFonts w:ascii="Cambria" w:eastAsia="Cambria" w:hAnsi="Cambria" w:cs="Cambria"/>
        </w:rPr>
        <w:t xml:space="preserve"> it is suggested that total concentration should be the </w:t>
      </w:r>
      <w:r w:rsidR="00FA6741" w:rsidRPr="005F6587">
        <w:rPr>
          <w:rFonts w:ascii="Cambria" w:eastAsia="Cambria" w:hAnsi="Cambria" w:cs="Cambria"/>
        </w:rPr>
        <w:t>initial</w:t>
      </w:r>
      <w:r w:rsidRPr="005F6587">
        <w:rPr>
          <w:rFonts w:ascii="Cambria" w:eastAsia="Cambria" w:hAnsi="Cambria" w:cs="Cambria"/>
        </w:rPr>
        <w:t xml:space="preserve"> check </w:t>
      </w:r>
      <w:r w:rsidR="00FA6741" w:rsidRPr="005F6587">
        <w:rPr>
          <w:rFonts w:ascii="Cambria" w:eastAsia="Cambria" w:hAnsi="Cambria" w:cs="Cambria"/>
        </w:rPr>
        <w:t>alongside</w:t>
      </w:r>
      <w:r w:rsidRPr="005F6587">
        <w:rPr>
          <w:rFonts w:ascii="Cambria" w:eastAsia="Cambria" w:hAnsi="Cambria" w:cs="Cambria"/>
        </w:rPr>
        <w:t xml:space="preserve"> comparing D/L and % composition values.  </w:t>
      </w:r>
    </w:p>
    <w:p w14:paraId="4F70114A" w14:textId="77777777" w:rsidR="00A236E6" w:rsidRPr="005F6587" w:rsidRDefault="00A236E6" w:rsidP="00FE75EC">
      <w:pPr>
        <w:spacing w:line="360" w:lineRule="auto"/>
        <w:rPr>
          <w:rFonts w:ascii="Cambria" w:eastAsia="Cambria" w:hAnsi="Cambria" w:cs="Cambria"/>
        </w:rPr>
      </w:pPr>
    </w:p>
    <w:p w14:paraId="1954255E" w14:textId="77777777" w:rsidR="00A236E6" w:rsidRPr="005F6587" w:rsidRDefault="00D23E7A" w:rsidP="00FE75EC">
      <w:pPr>
        <w:pStyle w:val="Heading3"/>
        <w:spacing w:line="360" w:lineRule="auto"/>
        <w:rPr>
          <w:rFonts w:ascii="Cambria" w:eastAsia="Cambria" w:hAnsi="Cambria" w:cs="Cambria"/>
        </w:rPr>
      </w:pPr>
      <w:bookmarkStart w:id="20" w:name="_aoul39im6fw0" w:colFirst="0" w:colLast="0"/>
      <w:bookmarkEnd w:id="20"/>
      <w:r w:rsidRPr="005F6587">
        <w:rPr>
          <w:rFonts w:ascii="Cambria" w:eastAsia="Cambria" w:hAnsi="Cambria" w:cs="Cambria"/>
        </w:rPr>
        <w:t>3.4 MALDI-ToF MS results</w:t>
      </w:r>
    </w:p>
    <w:p w14:paraId="4C2A46B0" w14:textId="6942C566" w:rsidR="00A236E6" w:rsidRDefault="00E80FB8" w:rsidP="00FE75EC">
      <w:pPr>
        <w:spacing w:line="360" w:lineRule="auto"/>
        <w:rPr>
          <w:rFonts w:ascii="Cambria" w:eastAsia="Cambria" w:hAnsi="Cambria" w:cs="Cambria"/>
        </w:rPr>
      </w:pPr>
      <w:r w:rsidRPr="005F6587">
        <w:rPr>
          <w:rFonts w:ascii="Cambria" w:eastAsia="Cambria" w:hAnsi="Cambria" w:cs="Cambria"/>
        </w:rPr>
        <w:t>This screening method is the most time intensive and destructive, with the sample preparation taking a week</w:t>
      </w:r>
      <w:r w:rsidR="0053590D" w:rsidRPr="005F6587">
        <w:rPr>
          <w:rFonts w:ascii="Cambria" w:eastAsia="Cambria" w:hAnsi="Cambria" w:cs="Cambria"/>
        </w:rPr>
        <w:t xml:space="preserve"> on average</w:t>
      </w:r>
      <w:r w:rsidRPr="005F6587">
        <w:rPr>
          <w:rFonts w:ascii="Cambria" w:eastAsia="Cambria" w:hAnsi="Cambria" w:cs="Cambria"/>
        </w:rPr>
        <w:t xml:space="preserve">, and the use of data analysis software to analyse the results. However, the major benefit to this method is that once the sample has been prepared, it can be dried down and sent for LC-MS/MS without needing any further extraction. </w:t>
      </w:r>
      <w:r w:rsidR="00D23E7A" w:rsidRPr="005F6587">
        <w:rPr>
          <w:rFonts w:ascii="Cambria" w:eastAsia="Cambria" w:hAnsi="Cambria" w:cs="Cambria"/>
        </w:rPr>
        <w:t xml:space="preserve">In order to evaluate the MALDI spectra, the </w:t>
      </w:r>
      <w:r w:rsidR="00E51F38" w:rsidRPr="005F6587">
        <w:rPr>
          <w:rFonts w:ascii="Cambria" w:eastAsia="Cambria" w:hAnsi="Cambria" w:cs="Cambria"/>
        </w:rPr>
        <w:t xml:space="preserve">total </w:t>
      </w:r>
      <w:r w:rsidR="00D23E7A" w:rsidRPr="005F6587">
        <w:rPr>
          <w:rFonts w:ascii="Cambria" w:eastAsia="Cambria" w:hAnsi="Cambria" w:cs="Cambria"/>
        </w:rPr>
        <w:t>number of peaks and the highest peak intensity were compared (Figure 3). The results of the LC-MS/MS sequenced samples are highlighted in green (good proteomic recovery) or red (poor proteomic preservation). It must be noted that the peak intensity is not a measure of concentration, but rather a mixture of both peptide abundance and how well the peptide can be detected using MS.</w:t>
      </w:r>
    </w:p>
    <w:p w14:paraId="419BC667" w14:textId="7C2DE7AE" w:rsidR="00E96837" w:rsidRDefault="00E96837" w:rsidP="00FE75EC">
      <w:pPr>
        <w:spacing w:line="360" w:lineRule="auto"/>
        <w:rPr>
          <w:rFonts w:ascii="Cambria" w:eastAsia="Cambria" w:hAnsi="Cambria" w:cs="Cambria"/>
          <w:b/>
          <w:sz w:val="24"/>
          <w:szCs w:val="24"/>
        </w:rPr>
      </w:pPr>
    </w:p>
    <w:p w14:paraId="081E0430" w14:textId="4F649D65" w:rsidR="00E96837" w:rsidRDefault="00E96837" w:rsidP="00E96837">
      <w:pPr>
        <w:spacing w:line="360" w:lineRule="auto"/>
        <w:jc w:val="center"/>
        <w:rPr>
          <w:rFonts w:ascii="Cambria" w:eastAsia="Cambria" w:hAnsi="Cambria" w:cs="Cambria"/>
          <w:b/>
          <w:sz w:val="24"/>
          <w:szCs w:val="24"/>
        </w:rPr>
      </w:pPr>
      <w:r>
        <w:rPr>
          <w:rFonts w:ascii="Cambria" w:eastAsia="Cambria" w:hAnsi="Cambria" w:cs="Cambria"/>
          <w:b/>
          <w:noProof/>
          <w:sz w:val="24"/>
          <w:szCs w:val="24"/>
        </w:rPr>
        <w:drawing>
          <wp:inline distT="0" distB="0" distL="0" distR="0" wp14:anchorId="61F71291" wp14:editId="021E0738">
            <wp:extent cx="3390858" cy="1972023"/>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 MALDI ToF graph.ti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403963" cy="1979644"/>
                    </a:xfrm>
                    <a:prstGeom prst="rect">
                      <a:avLst/>
                    </a:prstGeom>
                  </pic:spPr>
                </pic:pic>
              </a:graphicData>
            </a:graphic>
          </wp:inline>
        </w:drawing>
      </w:r>
    </w:p>
    <w:p w14:paraId="66400614" w14:textId="77777777" w:rsidR="00E96837" w:rsidRPr="005F6587" w:rsidRDefault="00E96837" w:rsidP="00E96837">
      <w:pPr>
        <w:spacing w:line="360" w:lineRule="auto"/>
        <w:rPr>
          <w:rFonts w:ascii="Cambria" w:eastAsia="Cambria" w:hAnsi="Cambria" w:cs="Cambria"/>
          <w:sz w:val="20"/>
          <w:szCs w:val="20"/>
        </w:rPr>
      </w:pPr>
      <w:r w:rsidRPr="005F6587">
        <w:rPr>
          <w:rFonts w:ascii="Cambria" w:eastAsia="Cambria" w:hAnsi="Cambria" w:cs="Cambria"/>
          <w:b/>
          <w:sz w:val="20"/>
          <w:szCs w:val="20"/>
        </w:rPr>
        <w:t>Figure 3.</w:t>
      </w:r>
      <w:r w:rsidRPr="005F6587">
        <w:rPr>
          <w:rFonts w:ascii="Cambria" w:eastAsia="Cambria" w:hAnsi="Cambria" w:cs="Cambria"/>
          <w:sz w:val="20"/>
          <w:szCs w:val="20"/>
        </w:rPr>
        <w:t xml:space="preserve"> </w:t>
      </w:r>
      <w:r w:rsidRPr="005F6587">
        <w:rPr>
          <w:rFonts w:ascii="Cambria" w:eastAsia="Cambria" w:hAnsi="Cambria" w:cs="Cambria"/>
          <w:b/>
          <w:bCs/>
          <w:sz w:val="20"/>
          <w:szCs w:val="20"/>
        </w:rPr>
        <w:t>The MALDI-ToF MS results</w:t>
      </w:r>
      <w:r w:rsidRPr="005F6587">
        <w:rPr>
          <w:rFonts w:ascii="Cambria" w:eastAsia="Cambria" w:hAnsi="Cambria" w:cs="Cambria"/>
          <w:sz w:val="20"/>
          <w:szCs w:val="20"/>
        </w:rPr>
        <w:t xml:space="preserve">. The number of MALDI peaks and the highest observed intensity for each of the samples were compared. The sequenced samples are highlighted; red indicates poor sequence data and green for good sequence data. Note the log scale on both the x and the y axis. </w:t>
      </w:r>
    </w:p>
    <w:p w14:paraId="02CF4335" w14:textId="77777777" w:rsidR="00E96837" w:rsidRPr="005F6587" w:rsidRDefault="00E96837" w:rsidP="00FE75EC">
      <w:pPr>
        <w:spacing w:line="360" w:lineRule="auto"/>
        <w:rPr>
          <w:rFonts w:ascii="Cambria" w:eastAsia="Cambria" w:hAnsi="Cambria" w:cs="Cambria"/>
          <w:b/>
          <w:sz w:val="24"/>
          <w:szCs w:val="24"/>
        </w:rPr>
      </w:pPr>
    </w:p>
    <w:p w14:paraId="0CE6A8FB" w14:textId="77777777" w:rsidR="00A236E6" w:rsidRPr="005F6587" w:rsidRDefault="00A236E6" w:rsidP="00FE75EC">
      <w:pPr>
        <w:spacing w:line="360" w:lineRule="auto"/>
        <w:rPr>
          <w:rFonts w:ascii="Cambria" w:eastAsia="Cambria" w:hAnsi="Cambria" w:cs="Cambria"/>
        </w:rPr>
      </w:pPr>
    </w:p>
    <w:p w14:paraId="465A1D27" w14:textId="0676F55F" w:rsidR="00A236E6" w:rsidRDefault="00D23E7A" w:rsidP="00174769">
      <w:pPr>
        <w:spacing w:line="360" w:lineRule="auto"/>
        <w:rPr>
          <w:rFonts w:ascii="Cambria" w:eastAsia="Cambria" w:hAnsi="Cambria" w:cs="Cambria"/>
        </w:rPr>
      </w:pPr>
      <w:r w:rsidRPr="005F6587">
        <w:rPr>
          <w:rFonts w:ascii="Cambria" w:eastAsia="Cambria" w:hAnsi="Cambria" w:cs="Cambria"/>
        </w:rPr>
        <w:t>Overall, the samples that produced poor sequence data also produced poor MALDI-ToF spectra and vice versa. However, one sample (</w:t>
      </w:r>
      <w:r w:rsidRPr="005F6587">
        <w:rPr>
          <w:rFonts w:ascii="Cambria" w:eastAsia="Cambria" w:hAnsi="Cambria" w:cs="Cambria"/>
          <w:i/>
        </w:rPr>
        <w:t xml:space="preserve">Megalocnus zile </w:t>
      </w:r>
      <w:r w:rsidRPr="005F6587">
        <w:rPr>
          <w:rFonts w:ascii="Cambria" w:eastAsia="Cambria" w:hAnsi="Cambria" w:cs="Cambria"/>
        </w:rPr>
        <w:t>15564)</w:t>
      </w:r>
      <w:r w:rsidRPr="005F6587">
        <w:rPr>
          <w:rFonts w:ascii="Cambria" w:eastAsia="Cambria" w:hAnsi="Cambria" w:cs="Cambria"/>
          <w:i/>
        </w:rPr>
        <w:t xml:space="preserve"> </w:t>
      </w:r>
      <w:r w:rsidRPr="005F6587">
        <w:rPr>
          <w:rFonts w:ascii="Cambria" w:eastAsia="Cambria" w:hAnsi="Cambria" w:cs="Cambria"/>
        </w:rPr>
        <w:t xml:space="preserve">is an exception. The MALDI spectrum of this sample is comparable to the MALDI spectrum of </w:t>
      </w:r>
      <w:r w:rsidRPr="005F6587">
        <w:rPr>
          <w:rFonts w:ascii="Cambria" w:eastAsia="Cambria" w:hAnsi="Cambria" w:cs="Cambria"/>
          <w:i/>
        </w:rPr>
        <w:t>Megatherium americanum</w:t>
      </w:r>
      <w:r w:rsidRPr="005F6587">
        <w:rPr>
          <w:rFonts w:ascii="Cambria" w:eastAsia="Cambria" w:hAnsi="Cambria" w:cs="Cambria"/>
        </w:rPr>
        <w:t xml:space="preserve"> (15225), which produced good LC-MS/MS results. The peak list</w:t>
      </w:r>
      <w:r w:rsidR="004E465E" w:rsidRPr="005F6587">
        <w:rPr>
          <w:rFonts w:ascii="Cambria" w:eastAsia="Cambria" w:hAnsi="Cambria" w:cs="Cambria"/>
        </w:rPr>
        <w:t>s</w:t>
      </w:r>
      <w:r w:rsidRPr="005F6587">
        <w:rPr>
          <w:rFonts w:ascii="Cambria" w:eastAsia="Cambria" w:hAnsi="Cambria" w:cs="Cambria"/>
        </w:rPr>
        <w:t xml:space="preserve"> of both spectra </w:t>
      </w:r>
      <w:r w:rsidR="004E465E" w:rsidRPr="005F6587">
        <w:rPr>
          <w:rFonts w:ascii="Cambria" w:eastAsia="Cambria" w:hAnsi="Cambria" w:cs="Cambria"/>
        </w:rPr>
        <w:t>were</w:t>
      </w:r>
      <w:r w:rsidRPr="005F6587">
        <w:rPr>
          <w:rFonts w:ascii="Cambria" w:eastAsia="Cambria" w:hAnsi="Cambria" w:cs="Cambria"/>
        </w:rPr>
        <w:t xml:space="preserve"> compared to possible ZooMS collagen peptides </w:t>
      </w:r>
      <w:r w:rsidR="004D7C0C" w:rsidRPr="005F6587">
        <w:rPr>
          <w:rFonts w:ascii="Cambria" w:eastAsia="Cambria" w:hAnsi="Cambria" w:cs="Cambria"/>
        </w:rPr>
        <w:t>[19</w:t>
      </w:r>
      <w:r w:rsidRPr="005F6587">
        <w:rPr>
          <w:rFonts w:ascii="Cambria" w:eastAsia="Cambria" w:hAnsi="Cambria" w:cs="Cambria"/>
        </w:rPr>
        <w:t>].  This resulted in 6 potential collagen peaks for both samples (see figure 4). When the spectra were compared to possible contaminants, sample 15564 had matches to both trypsin</w:t>
      </w:r>
      <w:r w:rsidR="0067533C" w:rsidRPr="005F6587">
        <w:rPr>
          <w:rFonts w:ascii="Cambria" w:eastAsia="Cambria" w:hAnsi="Cambria" w:cs="Cambria"/>
        </w:rPr>
        <w:t xml:space="preserve"> (due to sample digestion)</w:t>
      </w:r>
      <w:r w:rsidRPr="005F6587">
        <w:rPr>
          <w:rFonts w:ascii="Cambria" w:eastAsia="Cambria" w:hAnsi="Cambria" w:cs="Cambria"/>
        </w:rPr>
        <w:t xml:space="preserve"> and keratin, while only tryptic peaks</w:t>
      </w:r>
      <w:r w:rsidR="00C14618" w:rsidRPr="005F6587">
        <w:rPr>
          <w:rFonts w:ascii="Cambria" w:eastAsia="Cambria" w:hAnsi="Cambria" w:cs="Cambria"/>
        </w:rPr>
        <w:t xml:space="preserve"> </w:t>
      </w:r>
      <w:r w:rsidRPr="005F6587">
        <w:rPr>
          <w:rFonts w:ascii="Cambria" w:eastAsia="Cambria" w:hAnsi="Cambria" w:cs="Cambria"/>
        </w:rPr>
        <w:t>were identified in sample 15225. However, other sequenced samples also contained keratin peaks</w:t>
      </w:r>
      <w:r w:rsidR="0067533C" w:rsidRPr="005F6587">
        <w:rPr>
          <w:rFonts w:ascii="Cambria" w:eastAsia="Cambria" w:hAnsi="Cambria" w:cs="Cambria"/>
        </w:rPr>
        <w:t xml:space="preserve"> (albeit with smaller intensities)</w:t>
      </w:r>
      <w:r w:rsidR="00354F94" w:rsidRPr="005F6587">
        <w:rPr>
          <w:rFonts w:ascii="Cambria" w:eastAsia="Cambria" w:hAnsi="Cambria" w:cs="Cambria"/>
        </w:rPr>
        <w:t xml:space="preserve"> </w:t>
      </w:r>
      <w:r w:rsidRPr="005F6587">
        <w:rPr>
          <w:rFonts w:ascii="Cambria" w:eastAsia="Cambria" w:hAnsi="Cambria" w:cs="Cambria"/>
        </w:rPr>
        <w:t xml:space="preserve">in their MALDI spectra, so identification of keratin peaks does not always mean low levels of endogenous protein retrieval.    </w:t>
      </w:r>
    </w:p>
    <w:p w14:paraId="1CAFF6AF" w14:textId="1749A74C" w:rsidR="00E96837" w:rsidRDefault="00E96837" w:rsidP="00174769">
      <w:pPr>
        <w:spacing w:line="360" w:lineRule="auto"/>
        <w:rPr>
          <w:rFonts w:ascii="Cambria" w:eastAsia="Cambria" w:hAnsi="Cambria" w:cs="Cambria"/>
        </w:rPr>
      </w:pPr>
    </w:p>
    <w:p w14:paraId="7FA3CDC5" w14:textId="17E089C0" w:rsidR="00E96837" w:rsidRDefault="00E96837" w:rsidP="00E96837">
      <w:pPr>
        <w:spacing w:line="360" w:lineRule="auto"/>
        <w:jc w:val="center"/>
        <w:rPr>
          <w:rFonts w:ascii="Cambria" w:eastAsia="Cambria" w:hAnsi="Cambria" w:cs="Cambria"/>
        </w:rPr>
      </w:pPr>
      <w:r>
        <w:rPr>
          <w:rFonts w:ascii="Cambria" w:eastAsia="Cambria" w:hAnsi="Cambria" w:cs="Cambria"/>
          <w:noProof/>
        </w:rPr>
        <w:drawing>
          <wp:inline distT="0" distB="0" distL="0" distR="0" wp14:anchorId="1C113889" wp14:editId="297E9BA5">
            <wp:extent cx="4419600" cy="28821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 revised.ti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421621" cy="2883432"/>
                    </a:xfrm>
                    <a:prstGeom prst="rect">
                      <a:avLst/>
                    </a:prstGeom>
                  </pic:spPr>
                </pic:pic>
              </a:graphicData>
            </a:graphic>
          </wp:inline>
        </w:drawing>
      </w:r>
    </w:p>
    <w:p w14:paraId="70E32F79" w14:textId="28987854" w:rsidR="00E96837" w:rsidRDefault="00E96837" w:rsidP="00174769">
      <w:pPr>
        <w:spacing w:line="360" w:lineRule="auto"/>
        <w:rPr>
          <w:rFonts w:ascii="Cambria" w:eastAsia="Cambria" w:hAnsi="Cambria" w:cs="Cambria"/>
        </w:rPr>
      </w:pPr>
    </w:p>
    <w:p w14:paraId="5D072A90" w14:textId="77777777" w:rsidR="00E96837" w:rsidRPr="005F6587" w:rsidRDefault="00E96837" w:rsidP="00E96837">
      <w:pPr>
        <w:spacing w:line="360" w:lineRule="auto"/>
        <w:rPr>
          <w:rFonts w:ascii="Cambria" w:eastAsia="Cambria" w:hAnsi="Cambria" w:cs="Cambria"/>
          <w:sz w:val="20"/>
          <w:szCs w:val="20"/>
        </w:rPr>
      </w:pPr>
      <w:r w:rsidRPr="005F6587">
        <w:rPr>
          <w:rFonts w:ascii="Cambria" w:eastAsia="Cambria" w:hAnsi="Cambria" w:cs="Cambria"/>
          <w:b/>
          <w:sz w:val="20"/>
          <w:szCs w:val="20"/>
        </w:rPr>
        <w:t>Figure 4.</w:t>
      </w:r>
      <w:r w:rsidRPr="005F6587">
        <w:rPr>
          <w:rFonts w:ascii="Cambria" w:eastAsia="Cambria" w:hAnsi="Cambria" w:cs="Cambria"/>
          <w:sz w:val="20"/>
          <w:szCs w:val="20"/>
        </w:rPr>
        <w:t xml:space="preserve"> </w:t>
      </w:r>
      <w:r w:rsidRPr="005F6587">
        <w:rPr>
          <w:rFonts w:ascii="Cambria" w:eastAsia="Cambria" w:hAnsi="Cambria" w:cs="Cambria"/>
          <w:b/>
          <w:bCs/>
          <w:sz w:val="20"/>
          <w:szCs w:val="20"/>
        </w:rPr>
        <w:t>A comparison between two MALDI spectra</w:t>
      </w:r>
      <w:r w:rsidRPr="005F6587">
        <w:rPr>
          <w:rFonts w:ascii="Cambria" w:eastAsia="Cambria" w:hAnsi="Cambria" w:cs="Cambria"/>
          <w:sz w:val="20"/>
          <w:szCs w:val="20"/>
        </w:rPr>
        <w:t>. This shows the spectrum of sample 15225 (good sequence coverage) and sample 15564 (poor sequence coverage). The circles show potential collagen peaks, with trypsin peaks marked by T and the keratin peaks marked by K.</w:t>
      </w:r>
    </w:p>
    <w:p w14:paraId="76F8AD60" w14:textId="77777777" w:rsidR="00E96837" w:rsidRPr="005F6587" w:rsidRDefault="00E96837" w:rsidP="00E96837"/>
    <w:p w14:paraId="0A1D2881" w14:textId="77777777" w:rsidR="00A236E6" w:rsidRPr="005F6587" w:rsidRDefault="00A236E6" w:rsidP="00FE75EC">
      <w:pPr>
        <w:spacing w:line="360" w:lineRule="auto"/>
        <w:rPr>
          <w:rFonts w:ascii="Cambria" w:eastAsia="Cambria" w:hAnsi="Cambria" w:cs="Cambria"/>
        </w:rPr>
      </w:pPr>
    </w:p>
    <w:p w14:paraId="6ADD908E" w14:textId="77777777" w:rsidR="00A236E6" w:rsidRPr="005F6587" w:rsidRDefault="00D23E7A" w:rsidP="00FE75EC">
      <w:pPr>
        <w:pStyle w:val="Heading2"/>
        <w:spacing w:line="360" w:lineRule="auto"/>
        <w:ind w:left="720"/>
        <w:rPr>
          <w:rFonts w:ascii="Cambria" w:eastAsia="Cambria" w:hAnsi="Cambria" w:cs="Cambria"/>
          <w:sz w:val="20"/>
          <w:szCs w:val="20"/>
        </w:rPr>
      </w:pPr>
      <w:bookmarkStart w:id="21" w:name="_n5muwwl86i8d" w:colFirst="0" w:colLast="0"/>
      <w:bookmarkEnd w:id="21"/>
      <w:r w:rsidRPr="005F6587">
        <w:rPr>
          <w:rFonts w:ascii="Cambria" w:eastAsia="Cambria" w:hAnsi="Cambria" w:cs="Cambria"/>
        </w:rPr>
        <w:t>4. Discussion</w:t>
      </w:r>
    </w:p>
    <w:p w14:paraId="50FF7D30" w14:textId="632AE906"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ATR-FTIR is a minimally destructive technique that can provide key information about the early stages of bone mineral diagenesis. However, </w:t>
      </w:r>
      <w:r w:rsidR="004B53BD" w:rsidRPr="005F6587">
        <w:rPr>
          <w:rFonts w:ascii="Cambria" w:eastAsia="Cambria" w:hAnsi="Cambria" w:cs="Cambria"/>
        </w:rPr>
        <w:t xml:space="preserve">secondary mineralisation </w:t>
      </w:r>
      <w:r w:rsidRPr="005F6587">
        <w:rPr>
          <w:rFonts w:ascii="Cambria" w:eastAsia="Cambria" w:hAnsi="Cambria" w:cs="Cambria"/>
        </w:rPr>
        <w:t>of the bone appears to influence the results, with some palaeontological samples placing near to the modern reference, thereby confounding its practical use for screening all samples.</w:t>
      </w:r>
      <w:r w:rsidR="004B53BD" w:rsidRPr="005F6587">
        <w:rPr>
          <w:rFonts w:ascii="Cambria" w:eastAsia="Cambria" w:hAnsi="Cambria" w:cs="Cambria"/>
        </w:rPr>
        <w:t xml:space="preserve"> The presence of noise in the IR spectra has also been shown in other studies analysing palaeontological specimens [</w:t>
      </w:r>
      <w:r w:rsidR="004D7C0C" w:rsidRPr="005F6587">
        <w:rPr>
          <w:rFonts w:ascii="Cambria" w:eastAsia="Cambria" w:hAnsi="Cambria" w:cs="Cambria"/>
        </w:rPr>
        <w:t>33</w:t>
      </w:r>
      <w:r w:rsidR="004B53BD" w:rsidRPr="005F6587">
        <w:rPr>
          <w:rFonts w:ascii="Cambria" w:eastAsia="Cambria" w:hAnsi="Cambria" w:cs="Cambria"/>
        </w:rPr>
        <w:t>]</w:t>
      </w:r>
      <w:r w:rsidR="00A25DCB" w:rsidRPr="005F6587">
        <w:rPr>
          <w:rFonts w:ascii="Cambria" w:eastAsia="Cambria" w:hAnsi="Cambria" w:cs="Cambria"/>
        </w:rPr>
        <w:t>,</w:t>
      </w:r>
      <w:r w:rsidR="005E0BE8" w:rsidRPr="005F6587">
        <w:rPr>
          <w:rFonts w:ascii="Cambria" w:eastAsia="Cambria" w:hAnsi="Cambria" w:cs="Cambria"/>
        </w:rPr>
        <w:t xml:space="preserve"> and</w:t>
      </w:r>
      <w:r w:rsidR="00A25DCB" w:rsidRPr="005F6587">
        <w:rPr>
          <w:rFonts w:ascii="Cambria" w:eastAsia="Cambria" w:hAnsi="Cambria" w:cs="Cambria"/>
        </w:rPr>
        <w:t xml:space="preserve"> </w:t>
      </w:r>
      <w:r w:rsidRPr="005F6587">
        <w:rPr>
          <w:rFonts w:ascii="Cambria" w:eastAsia="Cambria" w:hAnsi="Cambria" w:cs="Cambria"/>
        </w:rPr>
        <w:t>ATR-FTIR has also been shown to be influenced by other factors</w:t>
      </w:r>
      <w:r w:rsidR="005E0BE8" w:rsidRPr="005F6587">
        <w:rPr>
          <w:rFonts w:ascii="Cambria" w:eastAsia="Cambria" w:hAnsi="Cambria" w:cs="Cambria"/>
        </w:rPr>
        <w:t>;</w:t>
      </w:r>
      <w:r w:rsidRPr="005F6587">
        <w:rPr>
          <w:rFonts w:ascii="Cambria" w:eastAsia="Cambria" w:hAnsi="Cambria" w:cs="Cambria"/>
        </w:rPr>
        <w:t xml:space="preserve"> where and how the bone has been sampled</w:t>
      </w:r>
      <w:hyperlink r:id="rId46">
        <w:r w:rsidRPr="005F6587">
          <w:rPr>
            <w:rFonts w:ascii="Cambria" w:eastAsia="Cambria" w:hAnsi="Cambria" w:cs="Cambria"/>
          </w:rPr>
          <w:t xml:space="preserve"> </w:t>
        </w:r>
      </w:hyperlink>
      <w:hyperlink r:id="rId47">
        <w:r w:rsidR="005F6587" w:rsidRPr="005F6587">
          <w:rPr>
            <w:rFonts w:ascii="Cambria" w:eastAsia="Cambria" w:hAnsi="Cambria" w:cs="Cambria"/>
          </w:rPr>
          <w:t>[62</w:t>
        </w:r>
        <w:r w:rsidRPr="005F6587">
          <w:rPr>
            <w:rFonts w:ascii="Cambria" w:eastAsia="Cambria" w:hAnsi="Cambria" w:cs="Cambria"/>
          </w:rPr>
          <w:t>]</w:t>
        </w:r>
      </w:hyperlink>
      <w:r w:rsidR="004E465E" w:rsidRPr="005F6587">
        <w:rPr>
          <w:rFonts w:ascii="Cambria" w:eastAsia="Cambria" w:hAnsi="Cambria" w:cs="Cambria"/>
        </w:rPr>
        <w:t>,</w:t>
      </w:r>
      <w:r w:rsidRPr="005F6587">
        <w:rPr>
          <w:rFonts w:ascii="Cambria" w:eastAsia="Cambria" w:hAnsi="Cambria" w:cs="Cambria"/>
        </w:rPr>
        <w:t xml:space="preserve"> the extent to which the sample was ground </w:t>
      </w:r>
      <w:hyperlink r:id="rId48">
        <w:r w:rsidR="004D7C0C" w:rsidRPr="005F6587">
          <w:rPr>
            <w:rFonts w:ascii="Cambria" w:eastAsia="Cambria" w:hAnsi="Cambria" w:cs="Cambria"/>
          </w:rPr>
          <w:t>[41</w:t>
        </w:r>
        <w:r w:rsidRPr="005F6587">
          <w:rPr>
            <w:rFonts w:ascii="Cambria" w:eastAsia="Cambria" w:hAnsi="Cambria" w:cs="Cambria"/>
          </w:rPr>
          <w:t>]</w:t>
        </w:r>
      </w:hyperlink>
      <w:r w:rsidR="00A25DCB" w:rsidRPr="005F6587">
        <w:rPr>
          <w:rFonts w:ascii="Cambria" w:eastAsia="Cambria" w:hAnsi="Cambria" w:cs="Cambria"/>
        </w:rPr>
        <w:t>,</w:t>
      </w:r>
      <w:r w:rsidRPr="005F6587">
        <w:rPr>
          <w:rFonts w:ascii="Cambria" w:eastAsia="Cambria" w:hAnsi="Cambria" w:cs="Cambria"/>
        </w:rPr>
        <w:t xml:space="preserve"> and other macroscopic effects such as electrostaticity</w:t>
      </w:r>
      <w:hyperlink r:id="rId49">
        <w:r w:rsidRPr="005F6587">
          <w:rPr>
            <w:rFonts w:ascii="Cambria" w:eastAsia="Cambria" w:hAnsi="Cambria" w:cs="Cambria"/>
          </w:rPr>
          <w:t xml:space="preserve"> </w:t>
        </w:r>
      </w:hyperlink>
      <w:hyperlink r:id="rId50">
        <w:r w:rsidR="005F6587" w:rsidRPr="005F6587">
          <w:rPr>
            <w:rFonts w:ascii="Cambria" w:eastAsia="Cambria" w:hAnsi="Cambria" w:cs="Cambria"/>
          </w:rPr>
          <w:t>[63</w:t>
        </w:r>
        <w:r w:rsidRPr="005F6587">
          <w:rPr>
            <w:rFonts w:ascii="Cambria" w:eastAsia="Cambria" w:hAnsi="Cambria" w:cs="Cambria"/>
          </w:rPr>
          <w:t>]</w:t>
        </w:r>
      </w:hyperlink>
      <w:r w:rsidRPr="005F6587">
        <w:rPr>
          <w:rFonts w:ascii="Cambria" w:eastAsia="Cambria" w:hAnsi="Cambria" w:cs="Cambria"/>
        </w:rPr>
        <w:t>. Overall, these variables and the inability to differentiate between endogenous apatite</w:t>
      </w:r>
      <w:r w:rsidR="004B53BD" w:rsidRPr="005F6587">
        <w:rPr>
          <w:rFonts w:ascii="Cambria" w:eastAsia="Cambria" w:hAnsi="Cambria" w:cs="Cambria"/>
        </w:rPr>
        <w:t xml:space="preserve"> and secondary mineralisation</w:t>
      </w:r>
      <w:r w:rsidRPr="005F6587">
        <w:rPr>
          <w:rFonts w:ascii="Cambria" w:eastAsia="Cambria" w:hAnsi="Cambria" w:cs="Cambria"/>
        </w:rPr>
        <w:t xml:space="preserve">, makes this technique an unreliable proxy for determining proteomic retrieval in fossil remains. </w:t>
      </w:r>
    </w:p>
    <w:p w14:paraId="74727FF6" w14:textId="77777777" w:rsidR="00A236E6" w:rsidRPr="005F6587" w:rsidRDefault="00A236E6" w:rsidP="00FE75EC">
      <w:pPr>
        <w:spacing w:line="360" w:lineRule="auto"/>
        <w:rPr>
          <w:rFonts w:ascii="Cambria" w:eastAsia="Cambria" w:hAnsi="Cambria" w:cs="Cambria"/>
        </w:rPr>
      </w:pPr>
    </w:p>
    <w:p w14:paraId="67A4054A" w14:textId="6B148EFE"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The chiral AA analyses produces a wealth of data, including concentration data, extent of racemisation</w:t>
      </w:r>
      <w:r w:rsidR="00A25DCB" w:rsidRPr="005F6587">
        <w:rPr>
          <w:rFonts w:ascii="Cambria" w:eastAsia="Cambria" w:hAnsi="Cambria" w:cs="Cambria"/>
        </w:rPr>
        <w:t>,</w:t>
      </w:r>
      <w:r w:rsidRPr="005F6587">
        <w:rPr>
          <w:rFonts w:ascii="Cambria" w:eastAsia="Cambria" w:hAnsi="Cambria" w:cs="Cambria"/>
        </w:rPr>
        <w:t xml:space="preserve"> and an amino acid profile of the sample. Samples with low overall concentration levels of amino acids did not produce meaningful proteomic results. Therefore, it is suggested that concentration data is used as a first check,</w:t>
      </w:r>
      <w:r w:rsidR="003F3895" w:rsidRPr="005F6587">
        <w:rPr>
          <w:rFonts w:ascii="Cambria" w:eastAsia="Cambria" w:hAnsi="Cambria" w:cs="Cambria"/>
        </w:rPr>
        <w:t xml:space="preserve"> and this study has shown that </w:t>
      </w:r>
      <w:r w:rsidRPr="005F6587">
        <w:rPr>
          <w:rFonts w:ascii="Cambria" w:eastAsia="Cambria" w:hAnsi="Cambria" w:cs="Cambria"/>
        </w:rPr>
        <w:t xml:space="preserve">samples over 100,000 pmol/mg </w:t>
      </w:r>
      <w:r w:rsidR="003F3895" w:rsidRPr="005F6587">
        <w:rPr>
          <w:rFonts w:ascii="Cambria" w:eastAsia="Cambria" w:hAnsi="Cambria" w:cs="Cambria"/>
        </w:rPr>
        <w:t xml:space="preserve">are </w:t>
      </w:r>
      <w:r w:rsidRPr="005F6587">
        <w:rPr>
          <w:rFonts w:ascii="Cambria" w:eastAsia="Cambria" w:hAnsi="Cambria" w:cs="Cambria"/>
        </w:rPr>
        <w:t>likely to be useful for further analysis for proteomic information. Over this threshold, the composition and D/L information provided distinct</w:t>
      </w:r>
      <w:r w:rsidR="005E0BE8" w:rsidRPr="005F6587">
        <w:rPr>
          <w:rFonts w:ascii="Cambria" w:eastAsia="Cambria" w:hAnsi="Cambria" w:cs="Cambria"/>
        </w:rPr>
        <w:t xml:space="preserve"> groupings </w:t>
      </w:r>
      <w:r w:rsidRPr="005F6587">
        <w:rPr>
          <w:rFonts w:ascii="Cambria" w:eastAsia="Cambria" w:hAnsi="Cambria" w:cs="Cambria"/>
        </w:rPr>
        <w:t>(Figure 2) where proteomic success was likely, and conversely</w:t>
      </w:r>
      <w:r w:rsidR="00A94D7B" w:rsidRPr="005F6587">
        <w:rPr>
          <w:rFonts w:ascii="Cambria" w:eastAsia="Cambria" w:hAnsi="Cambria" w:cs="Cambria"/>
        </w:rPr>
        <w:t xml:space="preserve"> under the threshold proteomic success was</w:t>
      </w:r>
      <w:r w:rsidRPr="005F6587">
        <w:rPr>
          <w:rFonts w:ascii="Cambria" w:eastAsia="Cambria" w:hAnsi="Cambria" w:cs="Cambria"/>
        </w:rPr>
        <w:t xml:space="preserve"> unlikely</w:t>
      </w:r>
      <w:r w:rsidR="00793B23" w:rsidRPr="005F6587">
        <w:rPr>
          <w:rFonts w:ascii="Cambria" w:eastAsia="Cambria" w:hAnsi="Cambria" w:cs="Cambria"/>
        </w:rPr>
        <w:t>. The PCA show</w:t>
      </w:r>
      <w:r w:rsidR="00854394" w:rsidRPr="005F6587">
        <w:rPr>
          <w:rFonts w:ascii="Cambria" w:eastAsia="Cambria" w:hAnsi="Cambria" w:cs="Cambria"/>
        </w:rPr>
        <w:t>s</w:t>
      </w:r>
      <w:r w:rsidR="00793B23" w:rsidRPr="005F6587">
        <w:rPr>
          <w:rFonts w:ascii="Cambria" w:eastAsia="Cambria" w:hAnsi="Cambria" w:cs="Cambria"/>
        </w:rPr>
        <w:t xml:space="preserve"> samples with low overall racemisation values and a collagen like AA profile dominated by glycine should be selected for further analysis</w:t>
      </w:r>
      <w:r w:rsidR="003F3895" w:rsidRPr="005F6587">
        <w:rPr>
          <w:rFonts w:ascii="Cambria" w:eastAsia="Cambria" w:hAnsi="Cambria" w:cs="Cambria"/>
        </w:rPr>
        <w:t xml:space="preserve">. Once this collagen like amino acid profile is lost, it seems protein degradation can be quite rapid, with increased racemisation. This supports the </w:t>
      </w:r>
      <w:r w:rsidR="00C453E9">
        <w:rPr>
          <w:rFonts w:ascii="Cambria" w:eastAsia="Cambria" w:hAnsi="Cambria" w:cs="Cambria"/>
        </w:rPr>
        <w:t>hypothesis</w:t>
      </w:r>
      <w:r w:rsidR="003F3895" w:rsidRPr="005F6587">
        <w:rPr>
          <w:rFonts w:ascii="Cambria" w:eastAsia="Cambria" w:hAnsi="Cambria" w:cs="Cambria"/>
        </w:rPr>
        <w:t xml:space="preserve"> that when the triple helix structure of collagen is lost, the protein becomes m</w:t>
      </w:r>
      <w:r w:rsidR="004D7C0C" w:rsidRPr="005F6587">
        <w:rPr>
          <w:rFonts w:ascii="Cambria" w:eastAsia="Cambria" w:hAnsi="Cambria" w:cs="Cambria"/>
        </w:rPr>
        <w:t>ore susceptible to breakdown [35</w:t>
      </w:r>
      <w:r w:rsidR="003F3895" w:rsidRPr="005F6587">
        <w:rPr>
          <w:rFonts w:ascii="Cambria" w:eastAsia="Cambria" w:hAnsi="Cambria" w:cs="Cambria"/>
        </w:rPr>
        <w:t>].</w:t>
      </w:r>
      <w:r w:rsidRPr="005F6587">
        <w:rPr>
          <w:rFonts w:ascii="Cambria" w:eastAsia="Cambria" w:hAnsi="Cambria" w:cs="Cambria"/>
        </w:rPr>
        <w:t xml:space="preserve"> The strength of the chiral amino acid analysis approach is in the complementary information sources; concentration data should be used as an initial indicator of overall protein survival, while racemisation and amino acid composition data show a strong relationship with good sequence recovery, and therefore is likely to be useful for screening.</w:t>
      </w:r>
    </w:p>
    <w:p w14:paraId="1A6BCAB7" w14:textId="77777777" w:rsidR="00A236E6" w:rsidRPr="005F6587" w:rsidRDefault="00A236E6" w:rsidP="00FE75EC">
      <w:pPr>
        <w:spacing w:line="360" w:lineRule="auto"/>
        <w:rPr>
          <w:rFonts w:ascii="Cambria" w:eastAsia="Cambria" w:hAnsi="Cambria" w:cs="Cambria"/>
        </w:rPr>
      </w:pPr>
    </w:p>
    <w:p w14:paraId="344C985C" w14:textId="7B567489"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Overall</w:t>
      </w:r>
      <w:r w:rsidR="00854394" w:rsidRPr="005F6587">
        <w:rPr>
          <w:rFonts w:ascii="Cambria" w:eastAsia="Cambria" w:hAnsi="Cambria" w:cs="Cambria"/>
        </w:rPr>
        <w:t>,</w:t>
      </w:r>
      <w:r w:rsidRPr="005F6587">
        <w:rPr>
          <w:rFonts w:ascii="Cambria" w:eastAsia="Cambria" w:hAnsi="Cambria" w:cs="Cambria"/>
        </w:rPr>
        <w:t xml:space="preserve"> the MALDI-ToF MS results showed a strong correlation with the “good” LC-MS/MS results producing spectra with a high intensity and circa 100 </w:t>
      </w:r>
      <w:r w:rsidRPr="005F6587">
        <w:rPr>
          <w:rFonts w:ascii="Cambria" w:eastAsia="Cambria" w:hAnsi="Cambria" w:cs="Cambria"/>
          <w:i/>
        </w:rPr>
        <w:t xml:space="preserve">m/z </w:t>
      </w:r>
      <w:r w:rsidRPr="005F6587">
        <w:rPr>
          <w:rFonts w:ascii="Cambria" w:eastAsia="Cambria" w:hAnsi="Cambria" w:cs="Cambria"/>
        </w:rPr>
        <w:t>peaks.  There was one false positive, sample 15564 (</w:t>
      </w:r>
      <w:r w:rsidRPr="005F6587">
        <w:rPr>
          <w:rFonts w:ascii="Cambria" w:eastAsia="Cambria" w:hAnsi="Cambria" w:cs="Cambria"/>
          <w:i/>
        </w:rPr>
        <w:t>Megalocnus zile</w:t>
      </w:r>
      <w:r w:rsidRPr="005F6587">
        <w:rPr>
          <w:rFonts w:ascii="Cambria" w:eastAsia="Cambria" w:hAnsi="Cambria" w:cs="Cambria"/>
        </w:rPr>
        <w:t>), showed a good MALDI spectrum but produced poor LC-MS/MS results. While these are both mass spectrometric techniques, they use different methods of ionisation and detection, which affects the level of proteomic information retrieved. When the</w:t>
      </w:r>
      <w:r w:rsidRPr="005F6587">
        <w:rPr>
          <w:rFonts w:ascii="Cambria" w:eastAsia="Cambria" w:hAnsi="Cambria" w:cs="Cambria"/>
          <w:color w:val="FF0000"/>
        </w:rPr>
        <w:t xml:space="preserve"> </w:t>
      </w:r>
      <w:r w:rsidRPr="005F6587">
        <w:rPr>
          <w:rFonts w:ascii="Cambria" w:eastAsia="Cambria" w:hAnsi="Cambria" w:cs="Cambria"/>
        </w:rPr>
        <w:t>MALDI-ToF and LC-MS/MS data are compared for this sample, only 1</w:t>
      </w:r>
      <w:r w:rsidRPr="005F6587">
        <w:rPr>
          <w:rFonts w:ascii="Cambria" w:eastAsia="Cambria" w:hAnsi="Cambria" w:cs="Cambria"/>
          <w:i/>
        </w:rPr>
        <w:t xml:space="preserve"> m/z</w:t>
      </w:r>
      <w:r w:rsidRPr="005F6587">
        <w:rPr>
          <w:rFonts w:ascii="Cambria" w:eastAsia="Cambria" w:hAnsi="Cambria" w:cs="Cambria"/>
        </w:rPr>
        <w:t xml:space="preserve"> peak was matched to a collagen peptide (Table 2). The majority of the potential collagen peaks were either not detected in the MS/MS analysis</w:t>
      </w:r>
      <w:r w:rsidR="00A25DCB" w:rsidRPr="005F6587">
        <w:rPr>
          <w:rFonts w:ascii="Cambria" w:eastAsia="Cambria" w:hAnsi="Cambria" w:cs="Cambria"/>
        </w:rPr>
        <w:t>,</w:t>
      </w:r>
      <w:r w:rsidRPr="005F6587">
        <w:rPr>
          <w:rFonts w:ascii="Cambria" w:eastAsia="Cambria" w:hAnsi="Cambria" w:cs="Cambria"/>
        </w:rPr>
        <w:t xml:space="preserve"> or were a match to contaminant proteins.</w:t>
      </w:r>
      <w:r w:rsidR="00F75D69" w:rsidRPr="005F6587">
        <w:rPr>
          <w:rFonts w:ascii="Cambria" w:eastAsia="Cambria" w:hAnsi="Cambria" w:cs="Cambria"/>
        </w:rPr>
        <w:t xml:space="preserve"> The presence of one peptide is not enough to conclude any endogenous protein survival and it is likely that this sample has been contaminated.</w:t>
      </w:r>
      <w:r w:rsidRPr="005F6587">
        <w:rPr>
          <w:rFonts w:ascii="Cambria" w:eastAsia="Cambria" w:hAnsi="Cambria" w:cs="Cambria"/>
        </w:rPr>
        <w:t xml:space="preserve"> Therefore, in general MALDI-ToF MS results are in agreement with LC-MS/MS data, but caution is needed when analysing samples that are not currently in the ZooMS database (such as xenarthrans) and contain a high number of contaminant peaks. </w:t>
      </w:r>
    </w:p>
    <w:p w14:paraId="797DDF01" w14:textId="77777777" w:rsidR="00A236E6" w:rsidRPr="005F6587" w:rsidRDefault="00A236E6" w:rsidP="00FE75EC">
      <w:pPr>
        <w:spacing w:line="360" w:lineRule="auto"/>
        <w:rPr>
          <w:rFonts w:ascii="Cambria" w:eastAsia="Cambria" w:hAnsi="Cambria" w:cs="Cambria"/>
        </w:rPr>
      </w:pPr>
    </w:p>
    <w:p w14:paraId="6CE1248B" w14:textId="77777777" w:rsidR="00A236E6" w:rsidRPr="005F6587" w:rsidRDefault="00A236E6" w:rsidP="00FE75EC">
      <w:pPr>
        <w:spacing w:line="360" w:lineRule="auto"/>
        <w:rPr>
          <w:rFonts w:ascii="Cambria" w:eastAsia="Cambria" w:hAnsi="Cambria" w:cs="Cambria"/>
        </w:rPr>
      </w:pPr>
    </w:p>
    <w:tbl>
      <w:tblPr>
        <w:tblStyle w:val="1"/>
        <w:tblW w:w="7695" w:type="dxa"/>
        <w:jc w:val="center"/>
        <w:tblBorders>
          <w:top w:val="nil"/>
          <w:left w:val="nil"/>
          <w:bottom w:val="nil"/>
          <w:right w:val="nil"/>
          <w:insideH w:val="nil"/>
          <w:insideV w:val="nil"/>
        </w:tblBorders>
        <w:tblLayout w:type="fixed"/>
        <w:tblLook w:val="0600" w:firstRow="0" w:lastRow="0" w:firstColumn="0" w:lastColumn="0" w:noHBand="1" w:noVBand="1"/>
      </w:tblPr>
      <w:tblGrid>
        <w:gridCol w:w="735"/>
        <w:gridCol w:w="960"/>
        <w:gridCol w:w="1290"/>
        <w:gridCol w:w="870"/>
        <w:gridCol w:w="1020"/>
        <w:gridCol w:w="2820"/>
      </w:tblGrid>
      <w:tr w:rsidR="00A236E6" w:rsidRPr="005F6587" w14:paraId="60AEA13E" w14:textId="77777777">
        <w:trPr>
          <w:trHeight w:val="300"/>
          <w:jc w:val="center"/>
        </w:trPr>
        <w:tc>
          <w:tcPr>
            <w:tcW w:w="1695" w:type="dxa"/>
            <w:gridSpan w:val="2"/>
            <w:tcBorders>
              <w:top w:val="single" w:sz="6" w:space="0" w:color="CCCCCC"/>
              <w:left w:val="single" w:sz="6" w:space="0" w:color="CCCCCC"/>
              <w:bottom w:val="single" w:sz="8" w:space="0" w:color="000000"/>
              <w:right w:val="single" w:sz="12" w:space="0" w:color="000000"/>
            </w:tcBorders>
            <w:tcMar>
              <w:top w:w="40" w:type="dxa"/>
              <w:left w:w="40" w:type="dxa"/>
              <w:bottom w:w="40" w:type="dxa"/>
              <w:right w:w="40" w:type="dxa"/>
            </w:tcMar>
            <w:vAlign w:val="center"/>
          </w:tcPr>
          <w:p w14:paraId="1443DA04"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MALDI-ToF marker</w:t>
            </w:r>
          </w:p>
        </w:tc>
        <w:tc>
          <w:tcPr>
            <w:tcW w:w="1290" w:type="dxa"/>
            <w:tcBorders>
              <w:top w:val="single" w:sz="6" w:space="0" w:color="CCCCCC"/>
              <w:left w:val="single" w:sz="6" w:space="0" w:color="CCCCCC"/>
              <w:bottom w:val="single" w:sz="8" w:space="0" w:color="000000"/>
              <w:right w:val="single" w:sz="12" w:space="0" w:color="000000"/>
            </w:tcBorders>
            <w:tcMar>
              <w:top w:w="40" w:type="dxa"/>
              <w:left w:w="40" w:type="dxa"/>
              <w:bottom w:w="40" w:type="dxa"/>
              <w:right w:w="40" w:type="dxa"/>
            </w:tcMar>
            <w:vAlign w:val="center"/>
          </w:tcPr>
          <w:p w14:paraId="0A0F8620" w14:textId="77777777" w:rsidR="00A236E6" w:rsidRPr="005F6587" w:rsidRDefault="00A236E6" w:rsidP="00FE75EC">
            <w:pPr>
              <w:widowControl w:val="0"/>
              <w:spacing w:line="360" w:lineRule="auto"/>
              <w:jc w:val="center"/>
              <w:rPr>
                <w:rFonts w:ascii="Cambria" w:eastAsia="Cambria" w:hAnsi="Cambria" w:cs="Cambria"/>
                <w:b/>
              </w:rPr>
            </w:pPr>
          </w:p>
        </w:tc>
        <w:tc>
          <w:tcPr>
            <w:tcW w:w="4710" w:type="dxa"/>
            <w:gridSpan w:val="3"/>
            <w:tcBorders>
              <w:top w:val="single" w:sz="6" w:space="0" w:color="CCCCCC"/>
              <w:left w:val="single" w:sz="6" w:space="0" w:color="CCCCCC"/>
              <w:bottom w:val="single" w:sz="8" w:space="0" w:color="000000"/>
              <w:right w:val="single" w:sz="12" w:space="0" w:color="000000"/>
            </w:tcBorders>
            <w:tcMar>
              <w:top w:w="40" w:type="dxa"/>
              <w:left w:w="40" w:type="dxa"/>
              <w:bottom w:w="40" w:type="dxa"/>
              <w:right w:w="40" w:type="dxa"/>
            </w:tcMar>
            <w:vAlign w:val="center"/>
          </w:tcPr>
          <w:p w14:paraId="109935B9"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LC-MS/MS results</w:t>
            </w:r>
          </w:p>
        </w:tc>
      </w:tr>
      <w:tr w:rsidR="00A236E6" w:rsidRPr="005F6587" w14:paraId="62334C86" w14:textId="77777777">
        <w:trPr>
          <w:trHeight w:val="540"/>
          <w:jc w:val="center"/>
        </w:trPr>
        <w:tc>
          <w:tcPr>
            <w:tcW w:w="735" w:type="dxa"/>
            <w:tcBorders>
              <w:top w:val="single" w:sz="8" w:space="0" w:color="000000"/>
              <w:left w:val="single" w:sz="6" w:space="0" w:color="CCCCCC"/>
              <w:bottom w:val="single" w:sz="12" w:space="0" w:color="000000"/>
              <w:right w:val="single" w:sz="6" w:space="0" w:color="000000"/>
            </w:tcBorders>
            <w:tcMar>
              <w:top w:w="40" w:type="dxa"/>
              <w:left w:w="40" w:type="dxa"/>
              <w:bottom w:w="40" w:type="dxa"/>
              <w:right w:w="40" w:type="dxa"/>
            </w:tcMar>
            <w:vAlign w:val="center"/>
          </w:tcPr>
          <w:p w14:paraId="266CB9B7"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i/>
              </w:rPr>
              <w:t>m/z</w:t>
            </w:r>
          </w:p>
        </w:tc>
        <w:tc>
          <w:tcPr>
            <w:tcW w:w="960" w:type="dxa"/>
            <w:tcBorders>
              <w:top w:val="single" w:sz="8"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14:paraId="341D746D"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Protein</w:t>
            </w:r>
          </w:p>
        </w:tc>
        <w:tc>
          <w:tcPr>
            <w:tcW w:w="1290" w:type="dxa"/>
            <w:tcBorders>
              <w:top w:val="single" w:sz="8"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14:paraId="6908565B"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Match to LC-MS/MS?</w:t>
            </w:r>
          </w:p>
        </w:tc>
        <w:tc>
          <w:tcPr>
            <w:tcW w:w="870" w:type="dxa"/>
            <w:tcBorders>
              <w:top w:val="single" w:sz="8" w:space="0" w:color="000000"/>
              <w:left w:val="single" w:sz="6" w:space="0" w:color="CCCCCC"/>
              <w:bottom w:val="single" w:sz="12" w:space="0" w:color="000000"/>
              <w:right w:val="single" w:sz="6" w:space="0" w:color="000000"/>
            </w:tcBorders>
            <w:tcMar>
              <w:top w:w="40" w:type="dxa"/>
              <w:left w:w="40" w:type="dxa"/>
              <w:bottom w:w="40" w:type="dxa"/>
              <w:right w:w="40" w:type="dxa"/>
            </w:tcMar>
            <w:vAlign w:val="center"/>
          </w:tcPr>
          <w:p w14:paraId="7FE5DC50"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Mass</w:t>
            </w:r>
          </w:p>
        </w:tc>
        <w:tc>
          <w:tcPr>
            <w:tcW w:w="1020" w:type="dxa"/>
            <w:tcBorders>
              <w:top w:val="single" w:sz="8" w:space="0" w:color="000000"/>
              <w:left w:val="single" w:sz="6" w:space="0" w:color="CCCCCC"/>
              <w:bottom w:val="single" w:sz="12" w:space="0" w:color="000000"/>
              <w:right w:val="single" w:sz="6" w:space="0" w:color="000000"/>
            </w:tcBorders>
            <w:tcMar>
              <w:top w:w="40" w:type="dxa"/>
              <w:left w:w="40" w:type="dxa"/>
              <w:bottom w:w="40" w:type="dxa"/>
              <w:right w:w="40" w:type="dxa"/>
            </w:tcMar>
            <w:vAlign w:val="center"/>
          </w:tcPr>
          <w:p w14:paraId="3041E18C"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Protein</w:t>
            </w:r>
          </w:p>
        </w:tc>
        <w:tc>
          <w:tcPr>
            <w:tcW w:w="2820" w:type="dxa"/>
            <w:tcBorders>
              <w:top w:val="single" w:sz="8" w:space="0" w:color="000000"/>
              <w:left w:val="single" w:sz="6" w:space="0" w:color="CCCCCC"/>
              <w:bottom w:val="single" w:sz="12" w:space="0" w:color="000000"/>
              <w:right w:val="single" w:sz="12" w:space="0" w:color="000000"/>
            </w:tcBorders>
            <w:tcMar>
              <w:top w:w="40" w:type="dxa"/>
              <w:left w:w="40" w:type="dxa"/>
              <w:bottom w:w="40" w:type="dxa"/>
              <w:right w:w="40" w:type="dxa"/>
            </w:tcMar>
            <w:vAlign w:val="center"/>
          </w:tcPr>
          <w:p w14:paraId="6A7694B1" w14:textId="77777777" w:rsidR="00A236E6" w:rsidRPr="005F6587" w:rsidRDefault="00D23E7A" w:rsidP="00FE75EC">
            <w:pPr>
              <w:widowControl w:val="0"/>
              <w:spacing w:line="360" w:lineRule="auto"/>
              <w:jc w:val="center"/>
              <w:rPr>
                <w:rFonts w:ascii="Cambria" w:eastAsia="Cambria" w:hAnsi="Cambria" w:cs="Cambria"/>
                <w:b/>
              </w:rPr>
            </w:pPr>
            <w:r w:rsidRPr="005F6587">
              <w:rPr>
                <w:rFonts w:ascii="Cambria" w:eastAsia="Cambria" w:hAnsi="Cambria" w:cs="Cambria"/>
                <w:b/>
              </w:rPr>
              <w:t>Peptide</w:t>
            </w:r>
          </w:p>
        </w:tc>
      </w:tr>
      <w:tr w:rsidR="00A236E6" w:rsidRPr="005F6587" w14:paraId="104A55EA"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0BA50B"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1453.7</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AC77436" w14:textId="71B99FB3"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0C1ED99"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Y</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C4BFFA"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1452.7</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05B8E7"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6B936303"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GL</w:t>
            </w:r>
            <w:r w:rsidRPr="005F6587">
              <w:rPr>
                <w:rFonts w:ascii="Cambria" w:eastAsia="Cambria" w:hAnsi="Cambria" w:cs="Cambria"/>
                <w:sz w:val="20"/>
                <w:szCs w:val="20"/>
                <w:u w:val="single"/>
              </w:rPr>
              <w:t>P</w:t>
            </w:r>
            <w:r w:rsidRPr="005F6587">
              <w:rPr>
                <w:rFonts w:ascii="Cambria" w:eastAsia="Cambria" w:hAnsi="Cambria" w:cs="Cambria"/>
                <w:sz w:val="20"/>
                <w:szCs w:val="20"/>
              </w:rPr>
              <w:t>GEFGL</w:t>
            </w:r>
            <w:r w:rsidRPr="005F6587">
              <w:rPr>
                <w:rFonts w:ascii="Cambria" w:eastAsia="Cambria" w:hAnsi="Cambria" w:cs="Cambria"/>
                <w:sz w:val="20"/>
                <w:szCs w:val="20"/>
                <w:u w:val="single"/>
              </w:rPr>
              <w:t>P</w:t>
            </w:r>
            <w:r w:rsidRPr="005F6587">
              <w:rPr>
                <w:rFonts w:ascii="Cambria" w:eastAsia="Cambria" w:hAnsi="Cambria" w:cs="Cambria"/>
                <w:sz w:val="20"/>
                <w:szCs w:val="20"/>
              </w:rPr>
              <w:t>GPAGPR</w:t>
            </w:r>
          </w:p>
        </w:tc>
      </w:tr>
      <w:tr w:rsidR="00A236E6" w:rsidRPr="005F6587" w14:paraId="09C50FC8"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CEB42C"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1566.8</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AE2BE5F" w14:textId="79307F99"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7AE19CD"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Y</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20BEC4"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1565.8</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433141"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8C57277"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LGEHNIDVLEGNEQ</w:t>
            </w:r>
          </w:p>
        </w:tc>
      </w:tr>
      <w:tr w:rsidR="00A236E6" w:rsidRPr="005F6587" w14:paraId="7786714E"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FB293F"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1592.8</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96A3B91" w14:textId="549C0E3C"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6B7BEFCE"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Y</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ABB2A4"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1591.8</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F0FA5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4C0E7BA"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SMDNNRSLDLDSII</w:t>
            </w:r>
          </w:p>
        </w:tc>
      </w:tr>
      <w:tr w:rsidR="00A236E6" w:rsidRPr="005F6587" w14:paraId="4ACE070B"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B5BA03"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2131.1</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5AE0EE3" w14:textId="01DB052B"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17DCF71"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N</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8BE5A3"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F571E9"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721FD8D3" w14:textId="77777777" w:rsidR="00A236E6" w:rsidRPr="005F6587" w:rsidRDefault="00A236E6" w:rsidP="00FE75EC">
            <w:pPr>
              <w:widowControl w:val="0"/>
              <w:spacing w:line="360" w:lineRule="auto"/>
              <w:rPr>
                <w:rFonts w:ascii="Cambria" w:eastAsia="Cambria" w:hAnsi="Cambria" w:cs="Cambria"/>
                <w:sz w:val="20"/>
                <w:szCs w:val="20"/>
              </w:rPr>
            </w:pPr>
          </w:p>
        </w:tc>
      </w:tr>
      <w:tr w:rsidR="00A236E6" w:rsidRPr="005F6587" w14:paraId="387CFB8B"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F11C84"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2853.4</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8DFE6E5" w14:textId="4A61EF4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0A9AB18"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N</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1591A1"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80CC7D"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E31D31E" w14:textId="77777777" w:rsidR="00A236E6" w:rsidRPr="005F6587" w:rsidRDefault="00A236E6" w:rsidP="00FE75EC">
            <w:pPr>
              <w:widowControl w:val="0"/>
              <w:spacing w:line="360" w:lineRule="auto"/>
              <w:rPr>
                <w:rFonts w:ascii="Cambria" w:eastAsia="Cambria" w:hAnsi="Cambria" w:cs="Cambria"/>
                <w:sz w:val="20"/>
                <w:szCs w:val="20"/>
              </w:rPr>
            </w:pPr>
          </w:p>
        </w:tc>
      </w:tr>
      <w:tr w:rsidR="00A236E6" w:rsidRPr="005F6587" w14:paraId="472EA74A"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CACE93"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2869.4</w:t>
            </w:r>
          </w:p>
        </w:tc>
        <w:tc>
          <w:tcPr>
            <w:tcW w:w="96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863B764" w14:textId="2A255A8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Collagen</w:t>
            </w:r>
            <w:r w:rsidR="00854394" w:rsidRPr="005F6587">
              <w:rPr>
                <w:rFonts w:ascii="Cambria" w:eastAsia="Cambria" w:hAnsi="Cambria" w:cs="Cambria"/>
                <w:sz w:val="20"/>
                <w:szCs w:val="20"/>
              </w:rPr>
              <w:t>?</w:t>
            </w:r>
          </w:p>
        </w:tc>
        <w:tc>
          <w:tcPr>
            <w:tcW w:w="129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47F56F1" w14:textId="77777777" w:rsidR="00A236E6" w:rsidRPr="005F6587" w:rsidRDefault="00D23E7A" w:rsidP="00FE75EC">
            <w:pPr>
              <w:widowControl w:val="0"/>
              <w:spacing w:line="360" w:lineRule="auto"/>
              <w:jc w:val="center"/>
              <w:rPr>
                <w:rFonts w:ascii="Cambria" w:eastAsia="Cambria" w:hAnsi="Cambria" w:cs="Cambria"/>
                <w:sz w:val="20"/>
                <w:szCs w:val="20"/>
              </w:rPr>
            </w:pPr>
            <w:r w:rsidRPr="005F6587">
              <w:rPr>
                <w:rFonts w:ascii="Cambria" w:eastAsia="Cambria" w:hAnsi="Cambria" w:cs="Cambria"/>
                <w:sz w:val="20"/>
                <w:szCs w:val="20"/>
              </w:rPr>
              <w:t>N</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370656"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FAE037" w14:textId="77777777" w:rsidR="00A236E6" w:rsidRPr="005F6587" w:rsidRDefault="00A236E6" w:rsidP="00FE75EC">
            <w:pPr>
              <w:widowControl w:val="0"/>
              <w:spacing w:line="360" w:lineRule="auto"/>
              <w:jc w:val="center"/>
              <w:rPr>
                <w:rFonts w:ascii="Cambria" w:eastAsia="Cambria" w:hAnsi="Cambria" w:cs="Cambria"/>
                <w:sz w:val="20"/>
                <w:szCs w:val="20"/>
              </w:rPr>
            </w:pPr>
          </w:p>
        </w:tc>
        <w:tc>
          <w:tcPr>
            <w:tcW w:w="2820"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4C78890D" w14:textId="77777777" w:rsidR="00A236E6" w:rsidRPr="005F6587" w:rsidRDefault="00A236E6" w:rsidP="00FE75EC">
            <w:pPr>
              <w:widowControl w:val="0"/>
              <w:spacing w:line="360" w:lineRule="auto"/>
              <w:rPr>
                <w:rFonts w:ascii="Cambria" w:eastAsia="Cambria" w:hAnsi="Cambria" w:cs="Cambria"/>
                <w:sz w:val="20"/>
                <w:szCs w:val="20"/>
              </w:rPr>
            </w:pPr>
          </w:p>
        </w:tc>
      </w:tr>
      <w:tr w:rsidR="00A236E6" w:rsidRPr="005F6587" w14:paraId="760DD223"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D4AD7A"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842.5</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71101B3A"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11F16E38"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Y</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61E0E6A"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841.5</w:t>
            </w: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A1C01EC"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1F82C00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VATVSLPR</w:t>
            </w:r>
          </w:p>
        </w:tc>
      </w:tr>
      <w:tr w:rsidR="00A236E6" w:rsidRPr="005F6587" w14:paraId="6EF61259"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4383C0"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1045.5</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8221A1E"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0F50C1AD"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Y</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822B5FB"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1044.5</w:t>
            </w: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6AC377F"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27D9F0C2"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LSSPATLNSR</w:t>
            </w:r>
          </w:p>
        </w:tc>
      </w:tr>
      <w:tr w:rsidR="00A236E6" w:rsidRPr="005F6587" w14:paraId="583FC2B4"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2AD24C"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1469.7</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12D29217"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Trypsin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33B462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N</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3FF6984" w14:textId="77777777" w:rsidR="00A236E6" w:rsidRPr="005F6587" w:rsidRDefault="00A236E6" w:rsidP="00FE75EC">
            <w:pPr>
              <w:widowControl w:val="0"/>
              <w:spacing w:line="360" w:lineRule="auto"/>
              <w:jc w:val="center"/>
              <w:rPr>
                <w:rFonts w:ascii="Cambria" w:eastAsia="Cambria" w:hAnsi="Cambria" w:cs="Cambria"/>
                <w:b/>
                <w:sz w:val="20"/>
                <w:szCs w:val="20"/>
              </w:rPr>
            </w:pP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7F9F87" w14:textId="77777777" w:rsidR="00A236E6" w:rsidRPr="005F6587" w:rsidRDefault="00A236E6" w:rsidP="00FE75EC">
            <w:pPr>
              <w:widowControl w:val="0"/>
              <w:spacing w:line="360" w:lineRule="auto"/>
              <w:rPr>
                <w:rFonts w:ascii="Cambria" w:eastAsia="Cambria" w:hAnsi="Cambria" w:cs="Cambria"/>
                <w:b/>
                <w:sz w:val="20"/>
                <w:szCs w:val="20"/>
              </w:rPr>
            </w:pP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5317EF2F" w14:textId="77777777" w:rsidR="00A236E6" w:rsidRPr="005F6587" w:rsidRDefault="00A236E6" w:rsidP="00FE75EC">
            <w:pPr>
              <w:widowControl w:val="0"/>
              <w:spacing w:line="360" w:lineRule="auto"/>
              <w:rPr>
                <w:rFonts w:ascii="Cambria" w:eastAsia="Cambria" w:hAnsi="Cambria" w:cs="Cambria"/>
                <w:b/>
                <w:sz w:val="20"/>
                <w:szCs w:val="20"/>
              </w:rPr>
            </w:pPr>
          </w:p>
        </w:tc>
      </w:tr>
      <w:tr w:rsidR="00A236E6" w:rsidRPr="005F6587" w14:paraId="68C27E58"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1D4B0F"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1165.6</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7BD545DA"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FE5C05F"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Y</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C11BFDF"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1164.6</w:t>
            </w: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FFAB32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4FB8347D"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LENEIQTYR</w:t>
            </w:r>
          </w:p>
        </w:tc>
      </w:tr>
      <w:tr w:rsidR="00A236E6" w:rsidRPr="005F6587" w14:paraId="457E8E2B"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875D522"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1179.6</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2B7E20B1"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20B8E7A4"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Y</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9B410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1178.6</w:t>
            </w: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1AFAE5"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1917EA27"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YEELQITAGR</w:t>
            </w:r>
          </w:p>
        </w:tc>
      </w:tr>
      <w:tr w:rsidR="00A236E6" w:rsidRPr="005F6587" w14:paraId="67F85145" w14:textId="77777777">
        <w:trPr>
          <w:trHeight w:val="300"/>
          <w:jc w:val="center"/>
        </w:trPr>
        <w:tc>
          <w:tcPr>
            <w:tcW w:w="7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320E3B6"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1300.5</w:t>
            </w:r>
          </w:p>
        </w:tc>
        <w:tc>
          <w:tcPr>
            <w:tcW w:w="96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FCC79A9"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129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2264193F"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N</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2938FC" w14:textId="77777777" w:rsidR="00A236E6" w:rsidRPr="005F6587" w:rsidRDefault="00A236E6" w:rsidP="00FE75EC">
            <w:pPr>
              <w:widowControl w:val="0"/>
              <w:spacing w:line="360" w:lineRule="auto"/>
              <w:jc w:val="center"/>
              <w:rPr>
                <w:rFonts w:ascii="Cambria" w:eastAsia="Cambria" w:hAnsi="Cambria" w:cs="Cambria"/>
                <w:b/>
                <w:sz w:val="20"/>
                <w:szCs w:val="20"/>
              </w:rPr>
            </w:pPr>
          </w:p>
        </w:tc>
        <w:tc>
          <w:tcPr>
            <w:tcW w:w="10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97C171A" w14:textId="77777777" w:rsidR="00A236E6" w:rsidRPr="005F6587" w:rsidRDefault="00A236E6" w:rsidP="00FE75EC">
            <w:pPr>
              <w:widowControl w:val="0"/>
              <w:spacing w:line="360" w:lineRule="auto"/>
              <w:jc w:val="center"/>
              <w:rPr>
                <w:rFonts w:ascii="Cambria" w:eastAsia="Cambria" w:hAnsi="Cambria" w:cs="Cambria"/>
                <w:b/>
                <w:sz w:val="20"/>
                <w:szCs w:val="20"/>
              </w:rPr>
            </w:pPr>
          </w:p>
        </w:tc>
        <w:tc>
          <w:tcPr>
            <w:tcW w:w="282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88F2E84" w14:textId="77777777" w:rsidR="00A236E6" w:rsidRPr="005F6587" w:rsidRDefault="00A236E6" w:rsidP="00FE75EC">
            <w:pPr>
              <w:widowControl w:val="0"/>
              <w:spacing w:line="360" w:lineRule="auto"/>
              <w:rPr>
                <w:rFonts w:ascii="Cambria" w:eastAsia="Cambria" w:hAnsi="Cambria" w:cs="Cambria"/>
                <w:b/>
                <w:sz w:val="20"/>
                <w:szCs w:val="20"/>
              </w:rPr>
            </w:pPr>
          </w:p>
        </w:tc>
      </w:tr>
      <w:tr w:rsidR="00A236E6" w:rsidRPr="005F6587" w14:paraId="6A9341BF" w14:textId="77777777">
        <w:trPr>
          <w:trHeight w:val="300"/>
          <w:jc w:val="center"/>
        </w:trPr>
        <w:tc>
          <w:tcPr>
            <w:tcW w:w="735" w:type="dxa"/>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3C52C3AB"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1716.9</w:t>
            </w:r>
          </w:p>
        </w:tc>
        <w:tc>
          <w:tcPr>
            <w:tcW w:w="96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center"/>
          </w:tcPr>
          <w:p w14:paraId="4E295DC6"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Keratin</w:t>
            </w:r>
          </w:p>
        </w:tc>
        <w:tc>
          <w:tcPr>
            <w:tcW w:w="129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center"/>
          </w:tcPr>
          <w:p w14:paraId="23FF48ED" w14:textId="77777777" w:rsidR="00A236E6" w:rsidRPr="005F6587" w:rsidRDefault="00D23E7A" w:rsidP="00FE75EC">
            <w:pPr>
              <w:widowControl w:val="0"/>
              <w:spacing w:line="360" w:lineRule="auto"/>
              <w:jc w:val="center"/>
              <w:rPr>
                <w:rFonts w:ascii="Cambria" w:eastAsia="Cambria" w:hAnsi="Cambria" w:cs="Cambria"/>
                <w:b/>
                <w:sz w:val="20"/>
                <w:szCs w:val="20"/>
              </w:rPr>
            </w:pPr>
            <w:r w:rsidRPr="005F6587">
              <w:rPr>
                <w:rFonts w:ascii="Cambria" w:eastAsia="Cambria" w:hAnsi="Cambria" w:cs="Cambria"/>
                <w:b/>
                <w:sz w:val="20"/>
                <w:szCs w:val="20"/>
              </w:rPr>
              <w:t>N</w:t>
            </w:r>
          </w:p>
        </w:tc>
        <w:tc>
          <w:tcPr>
            <w:tcW w:w="870" w:type="dxa"/>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139D7754" w14:textId="77777777" w:rsidR="00A236E6" w:rsidRPr="005F6587" w:rsidRDefault="00A236E6" w:rsidP="00FE75EC">
            <w:pPr>
              <w:widowControl w:val="0"/>
              <w:spacing w:line="360" w:lineRule="auto"/>
              <w:jc w:val="center"/>
              <w:rPr>
                <w:rFonts w:ascii="Cambria" w:eastAsia="Cambria" w:hAnsi="Cambria" w:cs="Cambria"/>
                <w:b/>
                <w:sz w:val="20"/>
                <w:szCs w:val="20"/>
              </w:rPr>
            </w:pPr>
          </w:p>
        </w:tc>
        <w:tc>
          <w:tcPr>
            <w:tcW w:w="1020" w:type="dxa"/>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1AF79315" w14:textId="77777777" w:rsidR="00A236E6" w:rsidRPr="005F6587" w:rsidRDefault="00A236E6" w:rsidP="00FE75EC">
            <w:pPr>
              <w:widowControl w:val="0"/>
              <w:spacing w:line="360" w:lineRule="auto"/>
              <w:rPr>
                <w:rFonts w:ascii="Cambria" w:eastAsia="Cambria" w:hAnsi="Cambria" w:cs="Cambria"/>
                <w:b/>
                <w:sz w:val="20"/>
                <w:szCs w:val="20"/>
              </w:rPr>
            </w:pPr>
          </w:p>
        </w:tc>
        <w:tc>
          <w:tcPr>
            <w:tcW w:w="282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center"/>
          </w:tcPr>
          <w:p w14:paraId="26D23DA2" w14:textId="77777777" w:rsidR="00A236E6" w:rsidRPr="005F6587" w:rsidRDefault="00A236E6" w:rsidP="00FE75EC">
            <w:pPr>
              <w:widowControl w:val="0"/>
              <w:spacing w:line="360" w:lineRule="auto"/>
              <w:rPr>
                <w:rFonts w:ascii="Cambria" w:eastAsia="Cambria" w:hAnsi="Cambria" w:cs="Cambria"/>
                <w:b/>
                <w:sz w:val="20"/>
                <w:szCs w:val="20"/>
              </w:rPr>
            </w:pPr>
          </w:p>
        </w:tc>
      </w:tr>
    </w:tbl>
    <w:p w14:paraId="2E4E2AAF" w14:textId="3A7FC1C3" w:rsidR="00A236E6" w:rsidRPr="005F6587" w:rsidRDefault="00D23E7A" w:rsidP="00FE75EC">
      <w:pPr>
        <w:spacing w:line="360" w:lineRule="auto"/>
        <w:rPr>
          <w:rFonts w:ascii="Cambria" w:eastAsia="Cambria" w:hAnsi="Cambria" w:cs="Cambria"/>
          <w:sz w:val="20"/>
          <w:szCs w:val="20"/>
        </w:rPr>
      </w:pPr>
      <w:r w:rsidRPr="005F6587">
        <w:rPr>
          <w:rFonts w:ascii="Cambria" w:eastAsia="Cambria" w:hAnsi="Cambria" w:cs="Cambria"/>
          <w:b/>
          <w:sz w:val="20"/>
          <w:szCs w:val="20"/>
        </w:rPr>
        <w:t xml:space="preserve">Table 2. </w:t>
      </w:r>
      <w:r w:rsidRPr="005F6587">
        <w:rPr>
          <w:rFonts w:ascii="Cambria" w:eastAsia="Cambria" w:hAnsi="Cambria" w:cs="Cambria"/>
          <w:sz w:val="20"/>
          <w:szCs w:val="20"/>
        </w:rPr>
        <w:t xml:space="preserve">The MALDI-ToF MS possible collagen and contaminant </w:t>
      </w:r>
      <w:r w:rsidRPr="005F6587">
        <w:rPr>
          <w:rFonts w:ascii="Cambria" w:eastAsia="Cambria" w:hAnsi="Cambria" w:cs="Cambria"/>
          <w:i/>
          <w:sz w:val="20"/>
          <w:szCs w:val="20"/>
        </w:rPr>
        <w:t xml:space="preserve">m/z </w:t>
      </w:r>
      <w:r w:rsidRPr="005F6587">
        <w:rPr>
          <w:rFonts w:ascii="Cambria" w:eastAsia="Cambria" w:hAnsi="Cambria" w:cs="Cambria"/>
          <w:sz w:val="20"/>
          <w:szCs w:val="20"/>
        </w:rPr>
        <w:t xml:space="preserve">markers compared to the LC-MS/MS sequence data for sample 15564. When a P is underlined it represents a hydroxylated proline. Contamination (trypsin and keratin) is shown in bold. </w:t>
      </w:r>
    </w:p>
    <w:p w14:paraId="52393539" w14:textId="639EF80A" w:rsidR="00733B75" w:rsidRPr="005F6587" w:rsidRDefault="00733B75" w:rsidP="00FE75EC">
      <w:pPr>
        <w:spacing w:line="360" w:lineRule="auto"/>
        <w:rPr>
          <w:rFonts w:ascii="Cambria" w:eastAsia="Cambria" w:hAnsi="Cambria" w:cs="Cambria"/>
          <w:sz w:val="20"/>
          <w:szCs w:val="20"/>
        </w:rPr>
      </w:pPr>
    </w:p>
    <w:p w14:paraId="61276306" w14:textId="2F164452" w:rsidR="001B759F" w:rsidRPr="005F6587" w:rsidRDefault="00733B75" w:rsidP="00FE75EC">
      <w:pPr>
        <w:spacing w:line="360" w:lineRule="auto"/>
        <w:rPr>
          <w:rFonts w:ascii="Cambria" w:eastAsia="Cambria" w:hAnsi="Cambria" w:cs="Cambria"/>
        </w:rPr>
      </w:pPr>
      <w:r w:rsidRPr="005F6587">
        <w:rPr>
          <w:rFonts w:ascii="Cambria" w:eastAsia="Cambria" w:hAnsi="Cambria" w:cs="Cambria"/>
        </w:rPr>
        <w:t>As well as predicting overall protein survival, both these methods can also give an indication of possible contamination.</w:t>
      </w:r>
      <w:r w:rsidR="00EC7702" w:rsidRPr="005F6587">
        <w:rPr>
          <w:rFonts w:ascii="Cambria" w:eastAsia="Cambria" w:hAnsi="Cambria" w:cs="Cambria"/>
        </w:rPr>
        <w:t xml:space="preserve"> Recent studies have shown the presence of bacterial microbiomes in palaeontological bone specimens [</w:t>
      </w:r>
      <w:r w:rsidR="004D7C0C" w:rsidRPr="005F6587">
        <w:rPr>
          <w:rFonts w:ascii="Cambria" w:eastAsia="Cambria" w:hAnsi="Cambria" w:cs="Cambria"/>
        </w:rPr>
        <w:t>33</w:t>
      </w:r>
      <w:r w:rsidR="00EC7702" w:rsidRPr="005F6587">
        <w:rPr>
          <w:rFonts w:ascii="Cambria" w:eastAsia="Cambria" w:hAnsi="Cambria" w:cs="Cambria"/>
        </w:rPr>
        <w:t>,</w:t>
      </w:r>
      <w:r w:rsidR="005F6587" w:rsidRPr="005F6587">
        <w:rPr>
          <w:rFonts w:ascii="Cambria" w:eastAsia="Cambria" w:hAnsi="Cambria" w:cs="Cambria"/>
        </w:rPr>
        <w:t xml:space="preserve"> 61</w:t>
      </w:r>
      <w:r w:rsidR="00EC7702" w:rsidRPr="005F6587">
        <w:rPr>
          <w:rFonts w:ascii="Cambria" w:eastAsia="Cambria" w:hAnsi="Cambria" w:cs="Cambria"/>
        </w:rPr>
        <w:t>]</w:t>
      </w:r>
      <w:r w:rsidR="00B43BA5" w:rsidRPr="005F6587">
        <w:rPr>
          <w:rFonts w:ascii="Cambria" w:eastAsia="Cambria" w:hAnsi="Cambria" w:cs="Cambria"/>
        </w:rPr>
        <w:t>,</w:t>
      </w:r>
      <w:r w:rsidRPr="005F6587">
        <w:rPr>
          <w:rFonts w:ascii="Cambria" w:eastAsia="Cambria" w:hAnsi="Cambria" w:cs="Cambria"/>
        </w:rPr>
        <w:t xml:space="preserve"> </w:t>
      </w:r>
      <w:r w:rsidR="00EC7702" w:rsidRPr="005F6587">
        <w:rPr>
          <w:rFonts w:ascii="Cambria" w:eastAsia="Cambria" w:hAnsi="Cambria" w:cs="Cambria"/>
        </w:rPr>
        <w:t>and t</w:t>
      </w:r>
      <w:r w:rsidR="004D466F" w:rsidRPr="005F6587">
        <w:rPr>
          <w:rFonts w:ascii="Cambria" w:eastAsia="Cambria" w:hAnsi="Cambria" w:cs="Cambria"/>
        </w:rPr>
        <w:t>he ability to provide evidence on the endogeneity of any peptides recovered is crucial to validate claims of proteins surviving further and further back in time</w:t>
      </w:r>
      <w:r w:rsidR="00EC7702" w:rsidRPr="005F6587">
        <w:rPr>
          <w:rFonts w:ascii="Cambria" w:eastAsia="Cambria" w:hAnsi="Cambria" w:cs="Cambria"/>
        </w:rPr>
        <w:t xml:space="preserve">. </w:t>
      </w:r>
      <w:r w:rsidRPr="005F6587">
        <w:rPr>
          <w:rFonts w:ascii="Cambria" w:eastAsia="Cambria" w:hAnsi="Cambria" w:cs="Cambria"/>
        </w:rPr>
        <w:t>MALDI-ToF MS can provide direct identification of possible keratin peaks and chiral AA analysis can be used to identify bacterial contamination using Glx and Ala racemisation. Low racemisation values in samples of known ancient origin could also be an indication of modern contamination</w:t>
      </w:r>
      <w:r w:rsidR="00F46283" w:rsidRPr="005F6587">
        <w:rPr>
          <w:rFonts w:ascii="Cambria" w:eastAsia="Cambria" w:hAnsi="Cambria" w:cs="Cambria"/>
        </w:rPr>
        <w:t xml:space="preserve"> (particularly when associated with high AA concentrations)</w:t>
      </w:r>
      <w:r w:rsidR="00E0149C" w:rsidRPr="005F6587">
        <w:rPr>
          <w:rFonts w:ascii="Cambria" w:eastAsia="Cambria" w:hAnsi="Cambria" w:cs="Cambria"/>
        </w:rPr>
        <w:t>, as well as an altered non-collagen like AA profile</w:t>
      </w:r>
      <w:r w:rsidRPr="005F6587">
        <w:rPr>
          <w:rFonts w:ascii="Cambria" w:eastAsia="Cambria" w:hAnsi="Cambria" w:cs="Cambria"/>
        </w:rPr>
        <w:t xml:space="preserve">. </w:t>
      </w:r>
    </w:p>
    <w:p w14:paraId="4E5058B5" w14:textId="77777777" w:rsidR="001B759F" w:rsidRPr="005F6587" w:rsidRDefault="001B759F" w:rsidP="00FE75EC">
      <w:pPr>
        <w:spacing w:line="360" w:lineRule="auto"/>
        <w:rPr>
          <w:rFonts w:ascii="Cambria" w:eastAsia="Cambria" w:hAnsi="Cambria" w:cs="Cambria"/>
        </w:rPr>
      </w:pPr>
    </w:p>
    <w:p w14:paraId="649E74C4" w14:textId="0EFCCCB2" w:rsidR="00733B75" w:rsidRPr="005F6587" w:rsidRDefault="00733B75" w:rsidP="00FE75EC">
      <w:pPr>
        <w:spacing w:line="360" w:lineRule="auto"/>
        <w:rPr>
          <w:rFonts w:ascii="Cambria" w:eastAsia="Cambria" w:hAnsi="Cambria" w:cs="Cambria"/>
        </w:rPr>
      </w:pPr>
      <w:r w:rsidRPr="005F6587">
        <w:rPr>
          <w:rFonts w:ascii="Cambria" w:eastAsia="Cambria" w:hAnsi="Cambria" w:cs="Cambria"/>
        </w:rPr>
        <w:t>The two sequenced samples over 1 million years old both produced very few collagen peptides.</w:t>
      </w:r>
      <w:r w:rsidR="00E0149C" w:rsidRPr="005F6587">
        <w:rPr>
          <w:rFonts w:ascii="Cambria" w:eastAsia="Cambria" w:hAnsi="Cambria" w:cs="Cambria"/>
        </w:rPr>
        <w:t xml:space="preserve"> The MALDI results for these samples were poor with no possible collagen peaks identified, and the AAR results showed signs of contamination with an altered AA profile and sample 15248 showing very low levels of Asx racemisation indicating modern contamination. Therefore, it is likely that the few collagen peptides recovered are exogenous. </w:t>
      </w:r>
      <w:r w:rsidR="001B759F" w:rsidRPr="005F6587">
        <w:rPr>
          <w:rFonts w:ascii="Cambria" w:eastAsia="Cambria" w:hAnsi="Cambria" w:cs="Cambria"/>
        </w:rPr>
        <w:t xml:space="preserve">The </w:t>
      </w:r>
      <w:r w:rsidR="001B759F" w:rsidRPr="005F6587">
        <w:rPr>
          <w:rFonts w:ascii="Cambria" w:eastAsia="Cambria" w:hAnsi="Cambria" w:cs="Cambria"/>
          <w:i/>
          <w:iCs/>
        </w:rPr>
        <w:t>Megalocnus zile</w:t>
      </w:r>
      <w:r w:rsidR="001B759F" w:rsidRPr="005F6587">
        <w:rPr>
          <w:rFonts w:ascii="Cambria" w:eastAsia="Cambria" w:hAnsi="Cambria" w:cs="Cambria"/>
        </w:rPr>
        <w:t xml:space="preserve"> sample (15564) that produced a good MALDI spectrum but poor LC-MS/MS data</w:t>
      </w:r>
      <w:r w:rsidR="00A25DCB" w:rsidRPr="005F6587">
        <w:rPr>
          <w:rFonts w:ascii="Cambria" w:eastAsia="Cambria" w:hAnsi="Cambria" w:cs="Cambria"/>
        </w:rPr>
        <w:t>,</w:t>
      </w:r>
      <w:r w:rsidR="001B759F" w:rsidRPr="005F6587">
        <w:rPr>
          <w:rFonts w:ascii="Cambria" w:eastAsia="Cambria" w:hAnsi="Cambria" w:cs="Cambria"/>
        </w:rPr>
        <w:t xml:space="preserve"> showed very high racemisation of Glx (0.179) which was almost comparable to the Asx result of 0.196, even though Glx racemises at a much slower rate. This provides another line of evidence that the sample was contaminated. </w:t>
      </w:r>
    </w:p>
    <w:p w14:paraId="07C83D71" w14:textId="77777777" w:rsidR="00A236E6" w:rsidRPr="005F6587" w:rsidRDefault="00D23E7A" w:rsidP="00FE75EC">
      <w:pPr>
        <w:pStyle w:val="Heading2"/>
        <w:spacing w:line="360" w:lineRule="auto"/>
        <w:ind w:left="720"/>
        <w:rPr>
          <w:rFonts w:ascii="Cambria" w:eastAsia="Cambria" w:hAnsi="Cambria" w:cs="Cambria"/>
        </w:rPr>
      </w:pPr>
      <w:bookmarkStart w:id="22" w:name="_w2alb1e6fnhm" w:colFirst="0" w:colLast="0"/>
      <w:bookmarkEnd w:id="22"/>
      <w:r w:rsidRPr="005F6587">
        <w:rPr>
          <w:rFonts w:ascii="Cambria" w:eastAsia="Cambria" w:hAnsi="Cambria" w:cs="Cambria"/>
        </w:rPr>
        <w:t>5. Conclusion</w:t>
      </w:r>
    </w:p>
    <w:p w14:paraId="04F5E7CE" w14:textId="2E2DE7FC" w:rsidR="0009658B"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Over 150 bone samples were analysed using a combination of ATR-FTIR, MALDI-ToF MS and chiral amino acid analysis. Twenty-two of these samples were also analysed using LC-MS/MS and the results of these analyses were used to evaluate the different methods for predicting protein survival (namely collagen). </w:t>
      </w:r>
      <w:r w:rsidR="00F75D69" w:rsidRPr="005F6587">
        <w:rPr>
          <w:rFonts w:ascii="Cambria" w:eastAsia="Cambria" w:hAnsi="Cambria" w:cs="Cambria"/>
        </w:rPr>
        <w:t>The oldest sample that produced good LC-MS/MS results dated to the Early Pleistocene</w:t>
      </w:r>
      <w:r w:rsidR="0009658B" w:rsidRPr="005F6587">
        <w:rPr>
          <w:rFonts w:ascii="Cambria" w:eastAsia="Cambria" w:hAnsi="Cambria" w:cs="Cambria"/>
        </w:rPr>
        <w:t xml:space="preserve"> (location unknown). This sample p</w:t>
      </w:r>
      <w:r w:rsidR="00F75D69" w:rsidRPr="005F6587">
        <w:rPr>
          <w:rFonts w:ascii="Cambria" w:eastAsia="Cambria" w:hAnsi="Cambria" w:cs="Cambria"/>
        </w:rPr>
        <w:t>roduced a good MALDI spectrum</w:t>
      </w:r>
      <w:r w:rsidR="0009658B" w:rsidRPr="005F6587">
        <w:rPr>
          <w:rFonts w:ascii="Cambria" w:eastAsia="Cambria" w:hAnsi="Cambria" w:cs="Cambria"/>
        </w:rPr>
        <w:t xml:space="preserve">, had generally low levels of racemisation and a high glycine content, which can be used to help provide further evidence of surviving endogenous proteins. </w:t>
      </w:r>
      <w:r w:rsidRPr="005F6587">
        <w:rPr>
          <w:rFonts w:ascii="Cambria" w:eastAsia="Cambria" w:hAnsi="Cambria" w:cs="Cambria"/>
        </w:rPr>
        <w:t>Three of the samples produced poor LC-MS/MS sequence data, with 2 of these samples dated to millions of years old (</w:t>
      </w:r>
      <w:r w:rsidRPr="005F6587">
        <w:rPr>
          <w:rFonts w:ascii="Cambria" w:eastAsia="Cambria" w:hAnsi="Cambria" w:cs="Cambria"/>
          <w:i/>
        </w:rPr>
        <w:t xml:space="preserve">Palaeosphenicus biloculata </w:t>
      </w:r>
      <w:r w:rsidRPr="005F6587">
        <w:rPr>
          <w:rFonts w:ascii="Cambria" w:eastAsia="Cambria" w:hAnsi="Cambria" w:cs="Cambria"/>
        </w:rPr>
        <w:t xml:space="preserve">and </w:t>
      </w:r>
      <w:r w:rsidRPr="005F6587">
        <w:rPr>
          <w:rFonts w:ascii="Cambria" w:eastAsia="Cambria" w:hAnsi="Cambria" w:cs="Cambria"/>
          <w:i/>
        </w:rPr>
        <w:t>Palaeeudyptes gunnari</w:t>
      </w:r>
      <w:r w:rsidRPr="005F6587">
        <w:rPr>
          <w:rFonts w:ascii="Cambria" w:eastAsia="Cambria" w:hAnsi="Cambria" w:cs="Cambria"/>
        </w:rPr>
        <w:t>).</w:t>
      </w:r>
      <w:r w:rsidR="00711E68" w:rsidRPr="005F6587">
        <w:rPr>
          <w:rFonts w:ascii="Cambria" w:eastAsia="Cambria" w:hAnsi="Cambria" w:cs="Cambria"/>
        </w:rPr>
        <w:t xml:space="preserve"> The </w:t>
      </w:r>
      <w:r w:rsidR="0009658B" w:rsidRPr="005F6587">
        <w:rPr>
          <w:rFonts w:ascii="Cambria" w:eastAsia="Cambria" w:hAnsi="Cambria" w:cs="Cambria"/>
        </w:rPr>
        <w:t>left-over</w:t>
      </w:r>
      <w:r w:rsidR="00711E68" w:rsidRPr="005F6587">
        <w:rPr>
          <w:rFonts w:ascii="Cambria" w:eastAsia="Cambria" w:hAnsi="Cambria" w:cs="Cambria"/>
        </w:rPr>
        <w:t xml:space="preserve"> radiocarbon extracts from RLB all produced good sequence data and it is recommended that radiocarbon extracts are utilised in proteomic analysis. </w:t>
      </w:r>
    </w:p>
    <w:p w14:paraId="080B5889" w14:textId="77777777" w:rsidR="0009658B" w:rsidRPr="005F6587" w:rsidRDefault="0009658B" w:rsidP="00FE75EC">
      <w:pPr>
        <w:spacing w:line="360" w:lineRule="auto"/>
        <w:rPr>
          <w:rFonts w:ascii="Cambria" w:eastAsia="Cambria" w:hAnsi="Cambria" w:cs="Cambria"/>
        </w:rPr>
      </w:pPr>
    </w:p>
    <w:p w14:paraId="27E9BE91" w14:textId="35905DF0"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ATR-FTIR has the benefit of not destroying the sample during analysis, which allows it to be used in conjunction with other analytical methods. Unfortunately, in this study, it has been shown to be unreliable for detecting surviving collagen in palaeontological samples</w:t>
      </w:r>
      <w:r w:rsidR="006D49FF">
        <w:rPr>
          <w:rFonts w:ascii="Cambria" w:eastAsia="Cambria" w:hAnsi="Cambria" w:cs="Cambria"/>
        </w:rPr>
        <w:t xml:space="preserve"> using IRSF and C/P</w:t>
      </w:r>
      <w:r w:rsidRPr="005F6587">
        <w:rPr>
          <w:rFonts w:ascii="Cambria" w:eastAsia="Cambria" w:hAnsi="Cambria" w:cs="Cambria"/>
        </w:rPr>
        <w:t xml:space="preserve">, due to the complex nature of fossilisation altering the bone mineral, and the potential for FTIR results to be affected by </w:t>
      </w:r>
      <w:r w:rsidR="0009658B" w:rsidRPr="005F6587">
        <w:rPr>
          <w:rFonts w:ascii="Cambria" w:eastAsia="Cambria" w:hAnsi="Cambria" w:cs="Cambria"/>
        </w:rPr>
        <w:t>noise</w:t>
      </w:r>
      <w:r w:rsidRPr="005F6587">
        <w:rPr>
          <w:rFonts w:ascii="Cambria" w:eastAsia="Cambria" w:hAnsi="Cambria" w:cs="Cambria"/>
        </w:rPr>
        <w:t>.</w:t>
      </w:r>
      <w:r w:rsidR="006D49FF">
        <w:rPr>
          <w:rFonts w:ascii="Cambria" w:eastAsia="Cambria" w:hAnsi="Cambria" w:cs="Cambria"/>
        </w:rPr>
        <w:t xml:space="preserve"> Am/P is a m</w:t>
      </w:r>
      <w:r w:rsidR="000141DC">
        <w:rPr>
          <w:rFonts w:ascii="Cambria" w:eastAsia="Cambria" w:hAnsi="Cambria" w:cs="Cambria"/>
        </w:rPr>
        <w:t>ore reliable indicator, however samples with a degraded amide peak may still hold valuable proteomic information.</w:t>
      </w:r>
      <w:r w:rsidR="000141DC">
        <w:rPr>
          <w:rFonts w:asciiTheme="minorHAnsi" w:eastAsia="Cambria" w:hAnsiTheme="minorHAnsi" w:cs="Cambria"/>
        </w:rPr>
        <w:t xml:space="preserve"> </w:t>
      </w:r>
      <w:r w:rsidRPr="005F6587">
        <w:rPr>
          <w:rFonts w:ascii="Cambria" w:eastAsia="Cambria" w:hAnsi="Cambria" w:cs="Cambria"/>
        </w:rPr>
        <w:t xml:space="preserve"> AAR and MALDI-ToF MS requires the loss of sample (albeit in small amounts, 1 mg for AA analysis and 15-30 mg for MALDI-ToF MS), but they give a better indication of protein survival, while being cheap and quick to carry out.  </w:t>
      </w:r>
    </w:p>
    <w:p w14:paraId="4D408216" w14:textId="77777777" w:rsidR="00A236E6" w:rsidRPr="005F6587" w:rsidRDefault="00A236E6" w:rsidP="00FE75EC">
      <w:pPr>
        <w:spacing w:line="360" w:lineRule="auto"/>
        <w:rPr>
          <w:rFonts w:ascii="Cambria" w:eastAsia="Cambria" w:hAnsi="Cambria" w:cs="Cambria"/>
        </w:rPr>
      </w:pPr>
    </w:p>
    <w:p w14:paraId="3ECB75C9" w14:textId="759674C9" w:rsidR="00A236E6" w:rsidRPr="005F6587" w:rsidRDefault="0009658B" w:rsidP="00FE75EC">
      <w:pPr>
        <w:spacing w:line="360" w:lineRule="auto"/>
        <w:rPr>
          <w:rFonts w:ascii="Cambria" w:eastAsia="Cambria" w:hAnsi="Cambria" w:cs="Cambria"/>
        </w:rPr>
      </w:pPr>
      <w:r w:rsidRPr="005F6587">
        <w:rPr>
          <w:rFonts w:ascii="Cambria" w:eastAsia="Cambria" w:hAnsi="Cambria" w:cs="Cambria"/>
        </w:rPr>
        <w:t xml:space="preserve">Based </w:t>
      </w:r>
      <w:r w:rsidR="00125EAD" w:rsidRPr="005F6587">
        <w:rPr>
          <w:rFonts w:ascii="Cambria" w:eastAsia="Cambria" w:hAnsi="Cambria" w:cs="Cambria"/>
        </w:rPr>
        <w:t xml:space="preserve">on </w:t>
      </w:r>
      <w:r w:rsidRPr="005F6587">
        <w:rPr>
          <w:rFonts w:ascii="Cambria" w:eastAsia="Cambria" w:hAnsi="Cambria" w:cs="Cambria"/>
        </w:rPr>
        <w:t>this dataset</w:t>
      </w:r>
      <w:r w:rsidR="00125EAD" w:rsidRPr="005F6587">
        <w:rPr>
          <w:rFonts w:ascii="Cambria" w:eastAsia="Cambria" w:hAnsi="Cambria" w:cs="Cambria"/>
        </w:rPr>
        <w:t>,</w:t>
      </w:r>
      <w:r w:rsidRPr="005F6587">
        <w:rPr>
          <w:rFonts w:ascii="Cambria" w:eastAsia="Cambria" w:hAnsi="Cambria" w:cs="Cambria"/>
        </w:rPr>
        <w:t xml:space="preserve"> w</w:t>
      </w:r>
      <w:r w:rsidR="00D23E7A" w:rsidRPr="005F6587">
        <w:rPr>
          <w:rFonts w:ascii="Cambria" w:eastAsia="Cambria" w:hAnsi="Cambria" w:cs="Cambria"/>
        </w:rPr>
        <w:t>hen conducting chiral amino acid analysis, samples that contain the following should be considered for further proteomic analysis:</w:t>
      </w:r>
    </w:p>
    <w:p w14:paraId="1E727A29" w14:textId="696A2E28" w:rsidR="00A236E6" w:rsidRPr="005F6587" w:rsidRDefault="00D23E7A" w:rsidP="00FE75EC">
      <w:pPr>
        <w:pStyle w:val="ListParagraph"/>
        <w:numPr>
          <w:ilvl w:val="0"/>
          <w:numId w:val="6"/>
        </w:numPr>
        <w:spacing w:line="360" w:lineRule="auto"/>
        <w:rPr>
          <w:rFonts w:ascii="Cambria" w:eastAsia="Cambria" w:hAnsi="Cambria" w:cs="Cambria"/>
        </w:rPr>
      </w:pPr>
      <w:r w:rsidRPr="005F6587">
        <w:rPr>
          <w:rFonts w:ascii="Cambria" w:eastAsia="Cambria" w:hAnsi="Cambria" w:cs="Cambria"/>
        </w:rPr>
        <w:t xml:space="preserve">A total amino acid concentration over </w:t>
      </w:r>
      <w:r w:rsidR="00125EAD" w:rsidRPr="005F6587">
        <w:rPr>
          <w:rFonts w:ascii="Cambria" w:eastAsia="Cambria" w:hAnsi="Cambria" w:cs="Cambria"/>
        </w:rPr>
        <w:t>~</w:t>
      </w:r>
      <w:r w:rsidRPr="005F6587">
        <w:rPr>
          <w:rFonts w:ascii="Cambria" w:eastAsia="Cambria" w:hAnsi="Cambria" w:cs="Cambria"/>
        </w:rPr>
        <w:t>100,000 pmol/mg</w:t>
      </w:r>
    </w:p>
    <w:p w14:paraId="28C53E14" w14:textId="5C88AD37" w:rsidR="00A236E6" w:rsidRPr="005F6587" w:rsidRDefault="00D23E7A" w:rsidP="00FE75EC">
      <w:pPr>
        <w:pStyle w:val="ListParagraph"/>
        <w:numPr>
          <w:ilvl w:val="0"/>
          <w:numId w:val="6"/>
        </w:numPr>
        <w:spacing w:line="360" w:lineRule="auto"/>
        <w:rPr>
          <w:rFonts w:ascii="Cambria" w:eastAsia="Cambria" w:hAnsi="Cambria" w:cs="Cambria"/>
        </w:rPr>
      </w:pPr>
      <w:r w:rsidRPr="005F6587">
        <w:rPr>
          <w:rFonts w:ascii="Cambria" w:eastAsia="Cambria" w:hAnsi="Cambria" w:cs="Cambria"/>
        </w:rPr>
        <w:t xml:space="preserve">An amino acid composition high in glycine (&gt;40%) </w:t>
      </w:r>
    </w:p>
    <w:p w14:paraId="08B0C41E" w14:textId="77777777" w:rsidR="00125EAD" w:rsidRPr="005F6587" w:rsidRDefault="00D23E7A" w:rsidP="00FE75EC">
      <w:pPr>
        <w:pStyle w:val="ListParagraph"/>
        <w:numPr>
          <w:ilvl w:val="0"/>
          <w:numId w:val="6"/>
        </w:numPr>
        <w:spacing w:line="360" w:lineRule="auto"/>
        <w:rPr>
          <w:rFonts w:ascii="Cambria" w:eastAsia="Cambria" w:hAnsi="Cambria" w:cs="Cambria"/>
        </w:rPr>
      </w:pPr>
      <w:r w:rsidRPr="005F6587">
        <w:rPr>
          <w:rFonts w:ascii="Cambria" w:eastAsia="Cambria" w:hAnsi="Cambria" w:cs="Cambria"/>
        </w:rPr>
        <w:t>Low overall racemisation values</w:t>
      </w:r>
    </w:p>
    <w:p w14:paraId="6ED4ACC8" w14:textId="6D8C9177" w:rsidR="00A236E6" w:rsidRDefault="00125EAD" w:rsidP="00FE75EC">
      <w:pPr>
        <w:pStyle w:val="ListParagraph"/>
        <w:numPr>
          <w:ilvl w:val="0"/>
          <w:numId w:val="6"/>
        </w:numPr>
        <w:spacing w:line="360" w:lineRule="auto"/>
        <w:rPr>
          <w:rFonts w:ascii="Cambria" w:eastAsia="Cambria" w:hAnsi="Cambria" w:cs="Cambria"/>
        </w:rPr>
      </w:pPr>
      <w:r w:rsidRPr="005F6587">
        <w:rPr>
          <w:rFonts w:ascii="Cambria" w:eastAsia="Cambria" w:hAnsi="Cambria" w:cs="Cambria"/>
        </w:rPr>
        <w:t>A proportionate D/L value for Glx and Ala in line with the relative racemisation rates of other amino acids, showing minimal bacterial contamination</w:t>
      </w:r>
    </w:p>
    <w:p w14:paraId="44B581C2" w14:textId="77777777" w:rsidR="000141DC" w:rsidRPr="005F6587" w:rsidRDefault="000141DC" w:rsidP="000141DC">
      <w:pPr>
        <w:pStyle w:val="ListParagraph"/>
        <w:spacing w:line="360" w:lineRule="auto"/>
        <w:ind w:left="1080"/>
        <w:rPr>
          <w:rFonts w:ascii="Cambria" w:eastAsia="Cambria" w:hAnsi="Cambria" w:cs="Cambria"/>
        </w:rPr>
      </w:pPr>
    </w:p>
    <w:p w14:paraId="6FF5614D" w14:textId="707559D5" w:rsidR="00A236E6" w:rsidRPr="005F6587" w:rsidRDefault="00D23E7A" w:rsidP="00FE75EC">
      <w:pPr>
        <w:spacing w:line="360" w:lineRule="auto"/>
        <w:rPr>
          <w:rFonts w:ascii="Cambria" w:eastAsia="Cambria" w:hAnsi="Cambria" w:cs="Cambria"/>
        </w:rPr>
      </w:pPr>
      <w:r w:rsidRPr="005F6587">
        <w:rPr>
          <w:rFonts w:ascii="Cambria" w:eastAsia="Cambria" w:hAnsi="Cambria" w:cs="Cambria"/>
        </w:rPr>
        <w:t xml:space="preserve">When conducting MALDI-ToF MS as a screening method, samples with the highest intensity over </w:t>
      </w:r>
      <w:r w:rsidR="00125EAD" w:rsidRPr="005F6587">
        <w:rPr>
          <w:rFonts w:ascii="Cambria" w:eastAsia="Cambria" w:hAnsi="Cambria" w:cs="Cambria"/>
        </w:rPr>
        <w:t>~</w:t>
      </w:r>
      <w:r w:rsidRPr="005F6587">
        <w:rPr>
          <w:rFonts w:ascii="Cambria" w:eastAsia="Cambria" w:hAnsi="Cambria" w:cs="Cambria"/>
        </w:rPr>
        <w:t xml:space="preserve">1000 for a peak that is not </w:t>
      </w:r>
      <w:r w:rsidR="0028334F" w:rsidRPr="005F6587">
        <w:rPr>
          <w:rFonts w:ascii="Cambria" w:eastAsia="Cambria" w:hAnsi="Cambria" w:cs="Cambria"/>
        </w:rPr>
        <w:t xml:space="preserve">the </w:t>
      </w:r>
      <w:r w:rsidRPr="005F6587">
        <w:rPr>
          <w:rFonts w:ascii="Cambria" w:eastAsia="Cambria" w:hAnsi="Cambria" w:cs="Cambria"/>
        </w:rPr>
        <w:t>matrix</w:t>
      </w:r>
      <w:r w:rsidR="0028334F" w:rsidRPr="005F6587">
        <w:rPr>
          <w:rFonts w:ascii="Cambria" w:eastAsia="Cambria" w:hAnsi="Cambria" w:cs="Cambria"/>
        </w:rPr>
        <w:t xml:space="preserve"> used for the analysis</w:t>
      </w:r>
      <w:r w:rsidRPr="005F6587">
        <w:rPr>
          <w:rFonts w:ascii="Cambria" w:eastAsia="Cambria" w:hAnsi="Cambria" w:cs="Cambria"/>
        </w:rPr>
        <w:t>, trypsin</w:t>
      </w:r>
      <w:r w:rsidR="00A25DCB" w:rsidRPr="005F6587">
        <w:rPr>
          <w:rFonts w:ascii="Cambria" w:eastAsia="Cambria" w:hAnsi="Cambria" w:cs="Cambria"/>
        </w:rPr>
        <w:t>,</w:t>
      </w:r>
      <w:r w:rsidRPr="005F6587">
        <w:rPr>
          <w:rFonts w:ascii="Cambria" w:eastAsia="Cambria" w:hAnsi="Cambria" w:cs="Cambria"/>
        </w:rPr>
        <w:t xml:space="preserve"> or a contaminant (if identification is possible)</w:t>
      </w:r>
      <w:r w:rsidR="00A25DCB" w:rsidRPr="005F6587">
        <w:rPr>
          <w:rFonts w:ascii="Cambria" w:eastAsia="Cambria" w:hAnsi="Cambria" w:cs="Cambria"/>
        </w:rPr>
        <w:t>,</w:t>
      </w:r>
      <w:r w:rsidRPr="005F6587">
        <w:rPr>
          <w:rFonts w:ascii="Cambria" w:eastAsia="Cambria" w:hAnsi="Cambria" w:cs="Cambria"/>
        </w:rPr>
        <w:t xml:space="preserve"> and the spectrum contains more than 50 peaks should be considered for further proteomic analysis. One “poor” LC-MS/MS sequenced result also grouped with the samples that produced good proteomic recovery within the MALDI-ToF dataset and caution may be needed when screening species that are not within the PMF database. However, there was a clear grouping of the good sequence results which shows that this method will successfully filter out the majority of good samples from those with poor preservation. Proteins other than collagen were not able to be investigated, due to the limited number of NCPs identified.  </w:t>
      </w:r>
    </w:p>
    <w:p w14:paraId="33A2AF80" w14:textId="77777777" w:rsidR="00A236E6" w:rsidRPr="005F6587" w:rsidRDefault="00A236E6" w:rsidP="00FE75EC">
      <w:pPr>
        <w:spacing w:line="360" w:lineRule="auto"/>
        <w:rPr>
          <w:rFonts w:ascii="Cambria" w:eastAsia="Cambria" w:hAnsi="Cambria" w:cs="Cambria"/>
        </w:rPr>
      </w:pPr>
    </w:p>
    <w:p w14:paraId="6CA63F54" w14:textId="5CBF165D" w:rsidR="0036254E" w:rsidRPr="005F6587" w:rsidRDefault="00D23E7A" w:rsidP="00927B38">
      <w:pPr>
        <w:spacing w:line="360" w:lineRule="auto"/>
        <w:rPr>
          <w:rFonts w:ascii="Cambria" w:eastAsia="Cambria" w:hAnsi="Cambria" w:cs="Cambria"/>
        </w:rPr>
        <w:sectPr w:rsidR="0036254E" w:rsidRPr="005F6587" w:rsidSect="0036254E">
          <w:pgSz w:w="11909" w:h="16834"/>
          <w:pgMar w:top="1440" w:right="1440" w:bottom="1440" w:left="1440" w:header="720" w:footer="720" w:gutter="0"/>
          <w:lnNumType w:countBy="1" w:restart="continuous"/>
          <w:pgNumType w:start="1"/>
          <w:cols w:space="720"/>
          <w:docGrid w:linePitch="299"/>
        </w:sectPr>
      </w:pPr>
      <w:r w:rsidRPr="005F6587">
        <w:rPr>
          <w:rFonts w:ascii="Cambria" w:eastAsia="Cambria" w:hAnsi="Cambria" w:cs="Cambria"/>
        </w:rPr>
        <w:t xml:space="preserve">Overall, this study has shown that chiral amino acid analysis and MALDI-ToF MS are both good screening methods for predicting endogenous protein survival in fossils. It is therefore recommended that one or both of these methods are used prior to further, more costly, proteomic analysis of palaeontological specimens. </w:t>
      </w:r>
    </w:p>
    <w:p w14:paraId="602B34A7" w14:textId="77777777" w:rsidR="003B74ED" w:rsidRPr="005F6587" w:rsidRDefault="003B74ED" w:rsidP="003B74ED">
      <w:pPr>
        <w:rPr>
          <w:rFonts w:ascii="Cambria" w:eastAsia="Cambria" w:hAnsi="Cambria" w:cs="Cambria"/>
        </w:rPr>
      </w:pPr>
      <w:r w:rsidRPr="005F6587">
        <w:rPr>
          <w:rFonts w:ascii="Cambria" w:eastAsia="Cambria" w:hAnsi="Cambria" w:cs="Cambria"/>
        </w:rPr>
        <w:t>Acknowledgements</w:t>
      </w:r>
    </w:p>
    <w:p w14:paraId="748FDB35" w14:textId="77777777" w:rsidR="003B74ED" w:rsidRPr="005F6587" w:rsidRDefault="003B74ED" w:rsidP="003B74ED">
      <w:pPr>
        <w:rPr>
          <w:rFonts w:ascii="Cambria" w:eastAsia="Cambria" w:hAnsi="Cambria" w:cs="Cambria"/>
        </w:rPr>
      </w:pPr>
    </w:p>
    <w:p w14:paraId="4DD979B6" w14:textId="77777777" w:rsidR="003B74ED" w:rsidRPr="005F6587" w:rsidRDefault="003B74ED" w:rsidP="003B74ED">
      <w:pPr>
        <w:rPr>
          <w:rFonts w:ascii="Cambria" w:eastAsia="Cambria" w:hAnsi="Cambria" w:cs="Cambria"/>
          <w:color w:val="222222"/>
        </w:rPr>
      </w:pPr>
      <w:r w:rsidRPr="005F6587">
        <w:rPr>
          <w:rFonts w:ascii="Cambria" w:eastAsia="Cambria" w:hAnsi="Cambria" w:cs="Cambria"/>
        </w:rPr>
        <w:t xml:space="preserve">SP wishes to thank Ioannis Kontopoulous for ATR-FTIR training and support, Sheila Taylor for AAR training and support, Beatrice Demarchi for useful discussion and support. Meaghan Mackie is thanked for LC-MS/MS analysis and valuable comments. The authors gratefully acknowledge the use of the Ultraflex III MALDI-ToF/ToF instrument in the York Centre of Excellence in Mass Spectrometry. SP and JS are grateful to Aisling Farrell, </w:t>
      </w:r>
      <w:r w:rsidRPr="005F6587">
        <w:rPr>
          <w:rFonts w:ascii="Cambria" w:eastAsia="Cambria" w:hAnsi="Cambria" w:cs="Cambria"/>
          <w:color w:val="222222"/>
        </w:rPr>
        <w:t>John Harris, Gary</w:t>
      </w:r>
    </w:p>
    <w:p w14:paraId="2B1F25E4" w14:textId="625BD4BF" w:rsidR="003B74ED" w:rsidRDefault="003B74ED" w:rsidP="003B74ED">
      <w:pPr>
        <w:rPr>
          <w:rFonts w:ascii="Cambria" w:eastAsia="Cambria" w:hAnsi="Cambria" w:cs="Cambria"/>
        </w:rPr>
      </w:pPr>
      <w:r w:rsidRPr="005F6587">
        <w:rPr>
          <w:rFonts w:ascii="Cambria" w:eastAsia="Cambria" w:hAnsi="Cambria" w:cs="Cambria"/>
          <w:color w:val="222222"/>
        </w:rPr>
        <w:t xml:space="preserve">Takeuchi </w:t>
      </w:r>
      <w:r w:rsidRPr="005F6587">
        <w:rPr>
          <w:rFonts w:ascii="Cambria" w:eastAsia="Cambria" w:hAnsi="Cambria" w:cs="Cambria"/>
        </w:rPr>
        <w:t xml:space="preserve">and all the staff at Rancho La Brea for providing samples for analysis. </w:t>
      </w:r>
      <w:r w:rsidRPr="005F6587">
        <w:rPr>
          <w:rFonts w:ascii="Cambria" w:eastAsia="Cambria" w:hAnsi="Cambria" w:cs="Cambria"/>
          <w:color w:val="222222"/>
        </w:rPr>
        <w:t xml:space="preserve">JS also thanks Ben Fuller for assistance with collagen sample preparation. </w:t>
      </w:r>
      <w:r w:rsidRPr="005F6587">
        <w:rPr>
          <w:rFonts w:ascii="Cambria" w:eastAsia="Cambria" w:hAnsi="Cambria" w:cs="Cambria"/>
        </w:rPr>
        <w:t xml:space="preserve">CAH is grateful to Oceanwide Expeditions, Vlissingen (NL) for support. </w:t>
      </w:r>
    </w:p>
    <w:p w14:paraId="77FD8FE1" w14:textId="5585AB8A" w:rsidR="004F54B8" w:rsidRDefault="004F54B8" w:rsidP="003B74ED">
      <w:pPr>
        <w:rPr>
          <w:rFonts w:ascii="Cambria" w:eastAsia="Cambria" w:hAnsi="Cambria" w:cs="Cambria"/>
        </w:rPr>
      </w:pPr>
    </w:p>
    <w:p w14:paraId="0412B044" w14:textId="06BD1575" w:rsidR="004F54B8" w:rsidRPr="005F6587" w:rsidRDefault="004F54B8" w:rsidP="003B74ED">
      <w:pPr>
        <w:rPr>
          <w:rFonts w:ascii="Cambria" w:eastAsia="Cambria" w:hAnsi="Cambria" w:cs="Cambria"/>
        </w:rPr>
      </w:pPr>
      <w:r w:rsidRPr="004F54B8">
        <w:rPr>
          <w:rFonts w:ascii="Cambria" w:eastAsia="Cambria" w:hAnsi="Cambria" w:cs="Cambria"/>
        </w:rPr>
        <w:t xml:space="preserve">The authors are grateful for the comments of </w:t>
      </w:r>
      <w:r w:rsidR="00C453E9">
        <w:rPr>
          <w:rFonts w:ascii="Cambria" w:eastAsia="Cambria" w:hAnsi="Cambria" w:cs="Cambria"/>
        </w:rPr>
        <w:t xml:space="preserve">two </w:t>
      </w:r>
      <w:r w:rsidRPr="004F54B8">
        <w:rPr>
          <w:rFonts w:ascii="Cambria" w:eastAsia="Cambria" w:hAnsi="Cambria" w:cs="Cambria"/>
        </w:rPr>
        <w:t>anonymous reviewers; Reviewer 1 made numerous insightful comments which aided data interpretation and Reviewer 2 who encouraged us to include the Amide I/ phosphate ratio</w:t>
      </w:r>
      <w:r w:rsidR="00C453E9">
        <w:rPr>
          <w:rFonts w:ascii="Cambria" w:eastAsia="Cambria" w:hAnsi="Cambria" w:cs="Cambria"/>
        </w:rPr>
        <w:t xml:space="preserve"> dataset. </w:t>
      </w:r>
    </w:p>
    <w:p w14:paraId="6A5A52A0" w14:textId="72C77862" w:rsidR="00A236E6" w:rsidRPr="005F6587" w:rsidRDefault="00A236E6">
      <w:pPr>
        <w:rPr>
          <w:rFonts w:ascii="Cambria" w:eastAsia="Cambria" w:hAnsi="Cambria" w:cs="Cambria"/>
        </w:rPr>
      </w:pPr>
    </w:p>
    <w:p w14:paraId="69623D9D" w14:textId="77777777" w:rsidR="003B74ED" w:rsidRPr="005F6587" w:rsidRDefault="003B74ED">
      <w:pPr>
        <w:rPr>
          <w:rFonts w:ascii="Cambria" w:eastAsia="Cambria" w:hAnsi="Cambria" w:cs="Cambria"/>
        </w:rPr>
      </w:pPr>
    </w:p>
    <w:p w14:paraId="3DA9BDCB" w14:textId="77777777" w:rsidR="00A236E6" w:rsidRPr="005F6587" w:rsidRDefault="00D23E7A">
      <w:pPr>
        <w:rPr>
          <w:rFonts w:ascii="Cambria" w:eastAsia="Cambria" w:hAnsi="Cambria" w:cs="Cambria"/>
        </w:rPr>
      </w:pPr>
      <w:r w:rsidRPr="005F6587">
        <w:rPr>
          <w:rFonts w:ascii="Cambria" w:eastAsia="Cambria" w:hAnsi="Cambria" w:cs="Cambria"/>
        </w:rPr>
        <w:t>Funding sources</w:t>
      </w:r>
    </w:p>
    <w:p w14:paraId="5ED2C528" w14:textId="230B23AE" w:rsidR="004F2B18" w:rsidRPr="005F6587" w:rsidRDefault="00C11061" w:rsidP="004F2B18">
      <w:pPr>
        <w:rPr>
          <w:rFonts w:ascii="Cambria" w:eastAsia="Cambria" w:hAnsi="Cambria" w:cs="Cambria"/>
        </w:rPr>
      </w:pPr>
      <w:r w:rsidRPr="005F6587">
        <w:rPr>
          <w:rFonts w:ascii="Cambria" w:eastAsia="Cambria" w:hAnsi="Cambria" w:cs="Cambria"/>
        </w:rPr>
        <w:t xml:space="preserve">This works was supported by the </w:t>
      </w:r>
      <w:r w:rsidR="00D23E7A" w:rsidRPr="005F6587">
        <w:rPr>
          <w:rFonts w:ascii="Cambria" w:eastAsia="Cambria" w:hAnsi="Cambria" w:cs="Cambria"/>
        </w:rPr>
        <w:t xml:space="preserve">National Science Foundation </w:t>
      </w:r>
      <w:r w:rsidRPr="005F6587">
        <w:rPr>
          <w:rFonts w:ascii="Cambria" w:eastAsia="Cambria" w:hAnsi="Cambria" w:cs="Cambria"/>
        </w:rPr>
        <w:t>(</w:t>
      </w:r>
      <w:r w:rsidR="00D23E7A" w:rsidRPr="005F6587">
        <w:rPr>
          <w:rFonts w:ascii="Cambria" w:eastAsia="Cambria" w:hAnsi="Cambria" w:cs="Cambria"/>
        </w:rPr>
        <w:t>grant</w:t>
      </w:r>
      <w:r w:rsidR="001B6FD5" w:rsidRPr="005F6587">
        <w:rPr>
          <w:rFonts w:ascii="Cambria" w:eastAsia="Cambria" w:hAnsi="Cambria" w:cs="Cambria"/>
        </w:rPr>
        <w:t xml:space="preserve"> </w:t>
      </w:r>
      <w:r w:rsidR="00D23E7A" w:rsidRPr="005F6587">
        <w:rPr>
          <w:rFonts w:ascii="Cambria" w:eastAsia="Cambria" w:hAnsi="Cambria" w:cs="Cambria"/>
        </w:rPr>
        <w:t>No. DEB 1547414</w:t>
      </w:r>
      <w:r w:rsidRPr="005F6587">
        <w:rPr>
          <w:rFonts w:ascii="Cambria" w:eastAsia="Cambria" w:hAnsi="Cambria" w:cs="Cambria"/>
        </w:rPr>
        <w:t>)</w:t>
      </w:r>
      <w:r w:rsidR="004F2B18" w:rsidRPr="005F6587">
        <w:rPr>
          <w:rFonts w:ascii="Cambria" w:eastAsia="Cambria" w:hAnsi="Cambria" w:cs="Cambria"/>
        </w:rPr>
        <w:t>,</w:t>
      </w:r>
      <w:r w:rsidR="00881771" w:rsidRPr="005F6587">
        <w:rPr>
          <w:rFonts w:ascii="Cambria" w:eastAsia="Cambria" w:hAnsi="Cambria" w:cs="Cambria"/>
        </w:rPr>
        <w:t xml:space="preserve"> t</w:t>
      </w:r>
      <w:r w:rsidRPr="005F6587">
        <w:rPr>
          <w:rFonts w:ascii="Cambria" w:eastAsia="Cambria" w:hAnsi="Cambria" w:cs="Cambria"/>
        </w:rPr>
        <w:t xml:space="preserve">he </w:t>
      </w:r>
      <w:r w:rsidR="00D23E7A" w:rsidRPr="005F6587">
        <w:rPr>
          <w:rFonts w:ascii="Cambria" w:eastAsia="Cambria" w:hAnsi="Cambria" w:cs="Cambria"/>
        </w:rPr>
        <w:t>Leverhulme Trust</w:t>
      </w:r>
      <w:r w:rsidRPr="005F6587">
        <w:rPr>
          <w:rFonts w:ascii="Cambria" w:eastAsia="Cambria" w:hAnsi="Cambria" w:cs="Cambria"/>
        </w:rPr>
        <w:t xml:space="preserve"> (grant No. </w:t>
      </w:r>
      <w:r w:rsidR="00D23E7A" w:rsidRPr="005F6587">
        <w:rPr>
          <w:rFonts w:ascii="Cambria" w:eastAsia="Cambria" w:hAnsi="Cambria" w:cs="Cambria"/>
        </w:rPr>
        <w:t>PLP-2012-116</w:t>
      </w:r>
      <w:r w:rsidRPr="005F6587">
        <w:rPr>
          <w:rFonts w:ascii="Cambria" w:eastAsia="Cambria" w:hAnsi="Cambria" w:cs="Cambria"/>
        </w:rPr>
        <w:t>)</w:t>
      </w:r>
      <w:r w:rsidR="004F2B18" w:rsidRPr="005F6587">
        <w:rPr>
          <w:rFonts w:ascii="Cambria" w:eastAsia="Cambria" w:hAnsi="Cambria" w:cs="Cambria"/>
        </w:rPr>
        <w:t xml:space="preserve"> and the European Union's EU Framework Programme for Research and Innovation Horizon 2020 under Marie Curie Actions Grant Agreement No 676154</w:t>
      </w:r>
    </w:p>
    <w:p w14:paraId="207549DF" w14:textId="4120C713" w:rsidR="00A236E6" w:rsidRPr="005F6587" w:rsidRDefault="00A236E6">
      <w:pPr>
        <w:rPr>
          <w:rFonts w:ascii="Cambria" w:eastAsia="Cambria" w:hAnsi="Cambria" w:cs="Cambria"/>
        </w:rPr>
      </w:pPr>
    </w:p>
    <w:p w14:paraId="4E9FA237" w14:textId="77777777" w:rsidR="00A236E6" w:rsidRPr="005F6587" w:rsidRDefault="00A236E6">
      <w:pPr>
        <w:rPr>
          <w:rFonts w:ascii="Cambria" w:eastAsia="Cambria" w:hAnsi="Cambria" w:cs="Cambria"/>
        </w:rPr>
      </w:pPr>
    </w:p>
    <w:p w14:paraId="347E8D4A" w14:textId="596A5C4C" w:rsidR="00A236E6" w:rsidRPr="005F6587" w:rsidRDefault="00D23E7A">
      <w:pPr>
        <w:pStyle w:val="Heading1"/>
        <w:rPr>
          <w:rFonts w:ascii="Cambria" w:eastAsia="Cambria" w:hAnsi="Cambria" w:cs="Cambria"/>
        </w:rPr>
      </w:pPr>
      <w:bookmarkStart w:id="23" w:name="_x0uee18b8kem" w:colFirst="0" w:colLast="0"/>
      <w:bookmarkEnd w:id="23"/>
      <w:r w:rsidRPr="005F6587">
        <w:rPr>
          <w:rFonts w:ascii="Cambria" w:eastAsia="Cambria" w:hAnsi="Cambria" w:cs="Cambria"/>
        </w:rPr>
        <w:t>References</w:t>
      </w:r>
    </w:p>
    <w:p w14:paraId="6F08BD2A" w14:textId="459C667B" w:rsidR="000E727C" w:rsidRPr="005F6587" w:rsidRDefault="00D97A27" w:rsidP="000E727C">
      <w:pPr>
        <w:widowControl w:val="0"/>
        <w:pBdr>
          <w:top w:val="nil"/>
          <w:left w:val="nil"/>
          <w:bottom w:val="nil"/>
          <w:right w:val="nil"/>
          <w:between w:val="nil"/>
        </w:pBdr>
        <w:spacing w:after="220" w:line="240" w:lineRule="auto"/>
        <w:ind w:left="440" w:hanging="440"/>
        <w:rPr>
          <w:rFonts w:ascii="Cambria" w:eastAsia="Cambria" w:hAnsi="Cambria" w:cs="Cambria"/>
        </w:rPr>
      </w:pPr>
      <w:hyperlink r:id="rId51">
        <w:r w:rsidR="000E727C" w:rsidRPr="005F6587">
          <w:rPr>
            <w:rFonts w:ascii="Cambria" w:eastAsia="Cambria" w:hAnsi="Cambria" w:cs="Cambria"/>
          </w:rPr>
          <w:t>[1]</w:t>
        </w:r>
      </w:hyperlink>
      <w:hyperlink r:id="rId52">
        <w:r w:rsidR="000E727C" w:rsidRPr="005F6587">
          <w:rPr>
            <w:rFonts w:ascii="Cambria" w:eastAsia="Cambria" w:hAnsi="Cambria" w:cs="Cambria"/>
          </w:rPr>
          <w:t xml:space="preserve">Welker, F., Collins, M.J., Thomas, J.A., Wadsley, M., Brace, S., Cappellini, E., Turvey, S.T., Reguero, M., Gelfo, J.N., Kramarz, A., Burger, J., Thomas-Oates, J., Ashford, D.A., Ashton, P.D., Rowsell, K., Porter, D.M., Kessler, B., Fischer, R., Baessmann, C., Kaspar, S., Olsen, J.V., Kiley, P., Elliott, J.A., Kelstrup, C.D., Mullin, V., Hofreiter, M., Willerslev, E., Hublin, J.-J., Orlando, L., Barnes, I., and MacPhee, R.D.E. (2015a) ‘Ancient Proteins Resolve the Evolutionary History of Darwin’s South American Ungulates’. </w:t>
        </w:r>
      </w:hyperlink>
      <w:hyperlink r:id="rId53">
        <w:r w:rsidR="000E727C" w:rsidRPr="005F6587">
          <w:rPr>
            <w:rFonts w:ascii="Cambria" w:eastAsia="Cambria" w:hAnsi="Cambria" w:cs="Cambria"/>
            <w:i/>
          </w:rPr>
          <w:t>Nature</w:t>
        </w:r>
      </w:hyperlink>
      <w:hyperlink r:id="rId54">
        <w:r w:rsidR="000E727C" w:rsidRPr="005F6587">
          <w:rPr>
            <w:rFonts w:ascii="Cambria" w:eastAsia="Cambria" w:hAnsi="Cambria" w:cs="Cambria"/>
          </w:rPr>
          <w:t xml:space="preserve"> 522 (7554), 81–84</w:t>
        </w:r>
      </w:hyperlink>
    </w:p>
    <w:p w14:paraId="6063C851" w14:textId="058C5979" w:rsidR="000E727C" w:rsidRPr="005F6587" w:rsidRDefault="00D97A27" w:rsidP="000E727C">
      <w:pPr>
        <w:widowControl w:val="0"/>
        <w:pBdr>
          <w:top w:val="nil"/>
          <w:left w:val="nil"/>
          <w:bottom w:val="nil"/>
          <w:right w:val="nil"/>
          <w:between w:val="nil"/>
        </w:pBdr>
        <w:spacing w:after="220" w:line="240" w:lineRule="auto"/>
        <w:ind w:left="440" w:hanging="440"/>
        <w:rPr>
          <w:rFonts w:ascii="Cambria" w:eastAsia="Cambria" w:hAnsi="Cambria" w:cs="Cambria"/>
        </w:rPr>
      </w:pPr>
      <w:hyperlink r:id="rId55">
        <w:r w:rsidR="000E727C" w:rsidRPr="005F6587">
          <w:rPr>
            <w:rFonts w:ascii="Cambria" w:eastAsia="Cambria" w:hAnsi="Cambria" w:cs="Cambria"/>
          </w:rPr>
          <w:t>[2]</w:t>
        </w:r>
      </w:hyperlink>
      <w:hyperlink r:id="rId56">
        <w:r w:rsidR="000E727C" w:rsidRPr="005F6587">
          <w:rPr>
            <w:rFonts w:ascii="Cambria" w:eastAsia="Cambria" w:hAnsi="Cambria" w:cs="Cambria"/>
          </w:rPr>
          <w:t xml:space="preserve">Demarchi, B., Hall, S., Roncal-Herrero, T., Freeman, C.L., Woolley, J., Crisp, M.K., Wilson, J., Fotakis, A., Fischer, R., Kessler, B.M., Rakownikow Jersie-Christensen, R., Olsen, J.V., Haile, J., Thomas, J., Marean, C.W., Parkington, J., Presslee, S., Lee-Thorp, J., Ditchfield, P., Hamilton, J.F., Ward, M.W., Wang, C.M., Shaw, M.D., Harrison, T., Domínguez-Rodrigo, M., MacPhee, R.D.E., Kwekason, A., Ecker, M., Kolska Horwitz, L., Chazan, M., Kröger, R., Thomas-Oates, J., Harding, J.H., Cappellini, E., Penkman, K., and Collins, M.J. (2016) ‘Protein Sequences Bound to Mineral Surfaces Persist into Deep Time’. </w:t>
        </w:r>
      </w:hyperlink>
      <w:hyperlink r:id="rId57">
        <w:r w:rsidR="000E727C" w:rsidRPr="005F6587">
          <w:rPr>
            <w:rFonts w:ascii="Cambria" w:eastAsia="Cambria" w:hAnsi="Cambria" w:cs="Cambria"/>
            <w:i/>
          </w:rPr>
          <w:t>eLife</w:t>
        </w:r>
      </w:hyperlink>
      <w:hyperlink r:id="rId58">
        <w:r w:rsidR="000E727C" w:rsidRPr="005F6587">
          <w:rPr>
            <w:rFonts w:ascii="Cambria" w:eastAsia="Cambria" w:hAnsi="Cambria" w:cs="Cambria"/>
          </w:rPr>
          <w:t xml:space="preserve"> [online] 5. </w:t>
        </w:r>
      </w:hyperlink>
    </w:p>
    <w:p w14:paraId="661295CF" w14:textId="54B95ED5" w:rsidR="000E727C" w:rsidRPr="005F6587" w:rsidRDefault="00D97A27" w:rsidP="000E727C">
      <w:pPr>
        <w:widowControl w:val="0"/>
        <w:pBdr>
          <w:top w:val="nil"/>
          <w:left w:val="nil"/>
          <w:bottom w:val="nil"/>
          <w:right w:val="nil"/>
          <w:between w:val="nil"/>
        </w:pBdr>
        <w:spacing w:after="220" w:line="240" w:lineRule="auto"/>
        <w:ind w:left="440" w:hanging="440"/>
        <w:rPr>
          <w:rFonts w:ascii="Cambria" w:eastAsia="Cambria" w:hAnsi="Cambria" w:cs="Cambria"/>
        </w:rPr>
      </w:pPr>
      <w:hyperlink r:id="rId59">
        <w:r w:rsidR="000E727C" w:rsidRPr="005F6587">
          <w:rPr>
            <w:rFonts w:ascii="Cambria" w:eastAsia="Cambria" w:hAnsi="Cambria" w:cs="Cambria"/>
          </w:rPr>
          <w:t>[3]</w:t>
        </w:r>
      </w:hyperlink>
      <w:hyperlink r:id="rId60">
        <w:r w:rsidR="000E727C" w:rsidRPr="005F6587">
          <w:rPr>
            <w:rFonts w:ascii="Cambria" w:eastAsia="Cambria" w:hAnsi="Cambria" w:cs="Cambria"/>
          </w:rPr>
          <w:t xml:space="preserve">Presslee, S., Slater, G.J., Pujos, F., Forasiepi, A.M., Fischer, R., Molloy, K., Mackie, M., Olsen, J.V., Kramarz, A., Taglioretti, M., Scaglia, F., Lezcano, M., Lanata, J.L., Southon, J., Feranec, R., Bloch, J., Hajduk, A., Martin, F.M., Gismondi, R.S., Reguero, M., de Muizon, C., Greenwood, A., Chait, B.T., Penkman, K., Collins, M., and MacPhee, R.D.E. (2019) ‘Palaeoproteomics Resolves Sloth Relationships’. </w:t>
        </w:r>
      </w:hyperlink>
      <w:hyperlink r:id="rId61">
        <w:r w:rsidR="000E727C" w:rsidRPr="005F6587">
          <w:rPr>
            <w:rFonts w:ascii="Cambria" w:eastAsia="Cambria" w:hAnsi="Cambria" w:cs="Cambria"/>
            <w:i/>
          </w:rPr>
          <w:t>Nature Ecology &amp; Evolution</w:t>
        </w:r>
      </w:hyperlink>
      <w:hyperlink r:id="rId62">
        <w:r w:rsidR="000E727C" w:rsidRPr="005F6587">
          <w:rPr>
            <w:rFonts w:ascii="Cambria" w:eastAsia="Cambria" w:hAnsi="Cambria" w:cs="Cambria"/>
          </w:rPr>
          <w:t xml:space="preserve"> 1</w:t>
        </w:r>
      </w:hyperlink>
    </w:p>
    <w:p w14:paraId="238CFDBD" w14:textId="73F64DD5"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[4]</w:t>
      </w:r>
      <w:hyperlink r:id="rId63">
        <w:r w:rsidRPr="005F6587">
          <w:rPr>
            <w:rFonts w:ascii="Cambria" w:eastAsia="Cambria" w:hAnsi="Cambria" w:cs="Cambria"/>
          </w:rPr>
          <w:t xml:space="preserve">Cappellini, E., Jensen, L.J., Szklarczyk, D., Ginolhac, A., da Fonseca, R.A.R., Stafford, T.W., Holen, S.R., Collins, M.J., Orlando, L., Willerslev, E., Gilbert, M.T.P., and Olsen, J.V. (2012) ‘Proteomic Analysis of a Pleistocene Mammoth Femur Reveals More than One Hundred Ancient Bone Proteins’. </w:t>
        </w:r>
      </w:hyperlink>
      <w:hyperlink r:id="rId64">
        <w:r w:rsidRPr="005F6587">
          <w:rPr>
            <w:rFonts w:ascii="Cambria" w:eastAsia="Cambria" w:hAnsi="Cambria" w:cs="Cambria"/>
            <w:i/>
          </w:rPr>
          <w:t>Journal of Proteome Research</w:t>
        </w:r>
      </w:hyperlink>
      <w:hyperlink r:id="rId65">
        <w:r w:rsidRPr="005F6587">
          <w:rPr>
            <w:rFonts w:ascii="Cambria" w:eastAsia="Cambria" w:hAnsi="Cambria" w:cs="Cambria"/>
          </w:rPr>
          <w:t xml:space="preserve"> 11 (2), 917–926</w:t>
        </w:r>
      </w:hyperlink>
    </w:p>
    <w:p w14:paraId="720A0FEC" w14:textId="640FCF4B" w:rsidR="000E727C" w:rsidRPr="005F6587" w:rsidRDefault="00D97A27" w:rsidP="000E727C">
      <w:pPr>
        <w:widowControl w:val="0"/>
        <w:pBdr>
          <w:top w:val="nil"/>
          <w:left w:val="nil"/>
          <w:bottom w:val="nil"/>
          <w:right w:val="nil"/>
          <w:between w:val="nil"/>
        </w:pBdr>
        <w:spacing w:after="220" w:line="240" w:lineRule="auto"/>
        <w:ind w:left="440" w:hanging="440"/>
        <w:rPr>
          <w:rFonts w:ascii="Cambria" w:eastAsia="Cambria" w:hAnsi="Cambria" w:cs="Cambria"/>
        </w:rPr>
      </w:pPr>
      <w:hyperlink r:id="rId66">
        <w:r w:rsidR="000E727C" w:rsidRPr="005F6587">
          <w:rPr>
            <w:rFonts w:ascii="Cambria" w:eastAsia="Cambria" w:hAnsi="Cambria" w:cs="Cambria"/>
          </w:rPr>
          <w:t>[5]</w:t>
        </w:r>
      </w:hyperlink>
      <w:hyperlink r:id="rId67">
        <w:r w:rsidR="000E727C" w:rsidRPr="005F6587">
          <w:rPr>
            <w:rFonts w:ascii="Cambria" w:eastAsia="Cambria" w:hAnsi="Cambria" w:cs="Cambria"/>
          </w:rPr>
          <w:t xml:space="preserve">Rybczynski, N., Gosse, J.C., Harington, C.R., Wogelius, R.A., Hidy, A.J., and Buckley, M. (2013) ‘Mid-Pliocene Warm-Period Deposits in the High Arctic Yield Insight into Camel Evolution’. </w:t>
        </w:r>
      </w:hyperlink>
      <w:hyperlink r:id="rId68">
        <w:r w:rsidR="000E727C" w:rsidRPr="005F6587">
          <w:rPr>
            <w:rFonts w:ascii="Cambria" w:eastAsia="Cambria" w:hAnsi="Cambria" w:cs="Cambria"/>
            <w:i/>
          </w:rPr>
          <w:t>Nature Communications</w:t>
        </w:r>
      </w:hyperlink>
      <w:hyperlink r:id="rId69">
        <w:r w:rsidR="000E727C" w:rsidRPr="005F6587">
          <w:rPr>
            <w:rFonts w:ascii="Cambria" w:eastAsia="Cambria" w:hAnsi="Cambria" w:cs="Cambria"/>
          </w:rPr>
          <w:t xml:space="preserve"> 4, 1550</w:t>
        </w:r>
      </w:hyperlink>
    </w:p>
    <w:p w14:paraId="3850C7CC" w14:textId="3FDD9AF4"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[6]</w:t>
      </w:r>
      <w:hyperlink r:id="rId70">
        <w:r w:rsidRPr="005F6587">
          <w:rPr>
            <w:rFonts w:ascii="Cambria" w:eastAsia="Cambria" w:hAnsi="Cambria" w:cs="Cambria"/>
          </w:rPr>
          <w:t xml:space="preserve">Warinner, C., Rodrigues, J.F.M., Vyas, R., Trachsel, C., Shved, N., Grossmann, J., Radini, A., Hancock, Y., Tito, R.Y., Fiddyment, S., Speller, C., Hendy, J., Charlton, S., Luder, H.U., Salazar-García, D.C., Eppler, E., Seiler, R., Hansen, L.H., Castruita, J.A.S., Barkow-Oesterreicher, S., Teoh, K.Y., Kelstrup, C.D., Olsen, J.V., Nanni, P., Kawai, T., Willerslev, E., von Mering, C., Lewis, C.M., Jr, Collins, M.J., Gilbert, M.T.P., Rühli, F., and Cappellini, E. (2014) ‘Pathogens and Host Immunity in the Ancient Human Oral Cavity’. </w:t>
        </w:r>
      </w:hyperlink>
      <w:hyperlink r:id="rId71">
        <w:r w:rsidRPr="005F6587">
          <w:rPr>
            <w:rFonts w:ascii="Cambria" w:eastAsia="Cambria" w:hAnsi="Cambria" w:cs="Cambria"/>
            <w:i/>
          </w:rPr>
          <w:t>Nature Genetics</w:t>
        </w:r>
      </w:hyperlink>
      <w:hyperlink r:id="rId72">
        <w:r w:rsidRPr="005F6587">
          <w:rPr>
            <w:rFonts w:ascii="Cambria" w:eastAsia="Cambria" w:hAnsi="Cambria" w:cs="Cambria"/>
          </w:rPr>
          <w:t xml:space="preserve"> 46 (4), 336–344</w:t>
        </w:r>
      </w:hyperlink>
    </w:p>
    <w:p w14:paraId="7916D9FD" w14:textId="7713B541"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[7]</w:t>
      </w:r>
      <w:hyperlink r:id="rId73">
        <w:r w:rsidRPr="005F6587">
          <w:rPr>
            <w:rFonts w:ascii="Cambria" w:eastAsia="Cambria" w:hAnsi="Cambria" w:cs="Cambria"/>
          </w:rPr>
          <w:t xml:space="preserve">Cleland, T.P., Schroeter, E.R., Feranec, R.S., and Vashishth, D. (2016) ‘Peptide Sequences from the First Castoroides Ohioensis Skull and the Utility of Old Museum Collections for Palaeoproteomics’. </w:t>
        </w:r>
      </w:hyperlink>
      <w:hyperlink r:id="rId74">
        <w:r w:rsidRPr="005F6587">
          <w:rPr>
            <w:rFonts w:ascii="Cambria" w:eastAsia="Cambria" w:hAnsi="Cambria" w:cs="Cambria"/>
            <w:i/>
          </w:rPr>
          <w:t>Proceedings. Biological Sciences / The Royal Society</w:t>
        </w:r>
      </w:hyperlink>
      <w:hyperlink r:id="rId75">
        <w:r w:rsidRPr="005F6587">
          <w:rPr>
            <w:rFonts w:ascii="Cambria" w:eastAsia="Cambria" w:hAnsi="Cambria" w:cs="Cambria"/>
          </w:rPr>
          <w:t xml:space="preserve"> [online] 283 (1832). available from &lt;</w:t>
        </w:r>
      </w:hyperlink>
      <w:hyperlink r:id="rId76">
        <w:r w:rsidRPr="005F6587">
          <w:rPr>
            <w:rFonts w:ascii="Cambria" w:eastAsia="Cambria" w:hAnsi="Cambria" w:cs="Cambria"/>
          </w:rPr>
          <w:t>http://dx.doi.org/10.1098/rspb.2016.0593</w:t>
        </w:r>
      </w:hyperlink>
      <w:hyperlink r:id="rId77">
        <w:r w:rsidRPr="005F6587">
          <w:rPr>
            <w:rFonts w:ascii="Cambria" w:eastAsia="Cambria" w:hAnsi="Cambria" w:cs="Cambria"/>
          </w:rPr>
          <w:t>&gt;</w:t>
        </w:r>
      </w:hyperlink>
    </w:p>
    <w:p w14:paraId="69DE9AED" w14:textId="2B047B33"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[8]</w:t>
      </w:r>
      <w:hyperlink r:id="rId78">
        <w:r w:rsidRPr="005F6587">
          <w:rPr>
            <w:rFonts w:ascii="Cambria" w:eastAsia="Cambria" w:hAnsi="Cambria" w:cs="Cambria"/>
          </w:rPr>
          <w:t xml:space="preserve">Sawafuji, R., Cappellini, E., Nagaoka, T., Fotakis, A.K., Jersie-Christensen, R.R., Olsen, J.V., Hirata, K., and Ueda, S. (2017) ‘Proteomic Profiling of Archaeological Human Bone’. </w:t>
        </w:r>
      </w:hyperlink>
      <w:hyperlink r:id="rId79">
        <w:r w:rsidRPr="005F6587">
          <w:rPr>
            <w:rFonts w:ascii="Cambria" w:eastAsia="Cambria" w:hAnsi="Cambria" w:cs="Cambria"/>
            <w:i/>
          </w:rPr>
          <w:t>Royal Society Open Science</w:t>
        </w:r>
      </w:hyperlink>
      <w:hyperlink r:id="rId80">
        <w:r w:rsidRPr="005F6587">
          <w:rPr>
            <w:rFonts w:ascii="Cambria" w:eastAsia="Cambria" w:hAnsi="Cambria" w:cs="Cambria"/>
          </w:rPr>
          <w:t xml:space="preserve"> 4 (6), 161004</w:t>
        </w:r>
      </w:hyperlink>
    </w:p>
    <w:p w14:paraId="65F70F2B" w14:textId="70D6B362"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[9]</w:t>
      </w:r>
      <w:hyperlink r:id="rId81">
        <w:r w:rsidRPr="005F6587">
          <w:rPr>
            <w:rFonts w:ascii="Cambria" w:eastAsia="Cambria" w:hAnsi="Cambria" w:cs="Cambria"/>
          </w:rPr>
          <w:t xml:space="preserve">Cappellini, E., Welker, F., Pandolfi, L., and Madrigal, J.R. (2018) ‘Early Pleistocene Enamel Proteome Sequences from Dmanisi Resolve Stephanorhinus Phylogeny’. </w:t>
        </w:r>
      </w:hyperlink>
      <w:hyperlink r:id="rId82">
        <w:r w:rsidRPr="005F6587">
          <w:rPr>
            <w:rFonts w:ascii="Cambria" w:eastAsia="Cambria" w:hAnsi="Cambria" w:cs="Cambria"/>
            <w:i/>
          </w:rPr>
          <w:t>bioRxiv</w:t>
        </w:r>
      </w:hyperlink>
      <w:hyperlink r:id="rId83">
        <w:r w:rsidRPr="005F6587">
          <w:rPr>
            <w:rFonts w:ascii="Cambria" w:eastAsia="Cambria" w:hAnsi="Cambria" w:cs="Cambria"/>
          </w:rPr>
          <w:t xml:space="preserve"> [online] available from &lt;</w:t>
        </w:r>
      </w:hyperlink>
      <w:hyperlink r:id="rId84">
        <w:r w:rsidRPr="005F6587">
          <w:rPr>
            <w:rFonts w:ascii="Cambria" w:eastAsia="Cambria" w:hAnsi="Cambria" w:cs="Cambria"/>
          </w:rPr>
          <w:t>https://www.biorxiv.org/content/early/2018/09/10/407692.abstract</w:t>
        </w:r>
      </w:hyperlink>
      <w:hyperlink r:id="rId85">
        <w:r w:rsidRPr="005F6587">
          <w:rPr>
            <w:rFonts w:ascii="Cambria" w:eastAsia="Cambria" w:hAnsi="Cambria" w:cs="Cambria"/>
          </w:rPr>
          <w:t>&gt;</w:t>
        </w:r>
      </w:hyperlink>
    </w:p>
    <w:p w14:paraId="3624C312" w14:textId="62C4CD41"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[10]</w:t>
      </w:r>
      <w:hyperlink r:id="rId86">
        <w:r w:rsidRPr="005F6587">
          <w:rPr>
            <w:rFonts w:ascii="Cambria" w:eastAsia="Cambria" w:hAnsi="Cambria" w:cs="Cambria"/>
          </w:rPr>
          <w:t xml:space="preserve">Lingham-Soliar, T. and Wesley-Smith, J. (2008) ‘First Investigation of the Collagen D-Band Ultrastructure in Fossilized Vertebrate Integument’. </w:t>
        </w:r>
      </w:hyperlink>
      <w:hyperlink r:id="rId87">
        <w:r w:rsidRPr="005F6587">
          <w:rPr>
            <w:rFonts w:ascii="Cambria" w:eastAsia="Cambria" w:hAnsi="Cambria" w:cs="Cambria"/>
            <w:i/>
          </w:rPr>
          <w:t>Proceedings. Biological Sciences / The Royal Society</w:t>
        </w:r>
      </w:hyperlink>
      <w:hyperlink r:id="rId88">
        <w:r w:rsidRPr="005F6587">
          <w:rPr>
            <w:rFonts w:ascii="Cambria" w:eastAsia="Cambria" w:hAnsi="Cambria" w:cs="Cambria"/>
          </w:rPr>
          <w:t xml:space="preserve"> 275 (1648), 2207–2212</w:t>
        </w:r>
      </w:hyperlink>
    </w:p>
    <w:p w14:paraId="65FBC12C" w14:textId="6FC86D26"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[11]</w:t>
      </w:r>
      <w:hyperlink r:id="rId89">
        <w:r w:rsidRPr="005F6587">
          <w:rPr>
            <w:rFonts w:ascii="Cambria" w:eastAsia="Cambria" w:hAnsi="Cambria" w:cs="Cambria"/>
          </w:rPr>
          <w:t xml:space="preserve">Zylberberg, L. and Laurin, M. (2011/7) ‘Analysis of Fossil Bone Organic Matrix by Transmission Electron Microscopy’. </w:t>
        </w:r>
      </w:hyperlink>
      <w:hyperlink r:id="rId90">
        <w:r w:rsidRPr="005F6587">
          <w:rPr>
            <w:rFonts w:ascii="Cambria" w:eastAsia="Cambria" w:hAnsi="Cambria" w:cs="Cambria"/>
            <w:i/>
          </w:rPr>
          <w:t>Comptes Rendus. Palevol</w:t>
        </w:r>
      </w:hyperlink>
      <w:hyperlink r:id="rId91">
        <w:r w:rsidRPr="005F6587">
          <w:rPr>
            <w:rFonts w:ascii="Cambria" w:eastAsia="Cambria" w:hAnsi="Cambria" w:cs="Cambria"/>
          </w:rPr>
          <w:t xml:space="preserve"> 10 (5–6), 357–366</w:t>
        </w:r>
      </w:hyperlink>
    </w:p>
    <w:p w14:paraId="43ADBBEC" w14:textId="68221F3E"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[12]</w:t>
      </w:r>
      <w:hyperlink r:id="rId92">
        <w:r w:rsidRPr="005F6587">
          <w:rPr>
            <w:rFonts w:ascii="Cambria" w:eastAsia="Cambria" w:hAnsi="Cambria" w:cs="Cambria"/>
          </w:rPr>
          <w:t xml:space="preserve">Piga, G., Santos-Cubedo, A., Brunetti, A., Piccinini, M., Malgosa, A., Napolitano, E., and Enzo, S. (2011) ‘A Multi-Technique Approach by XRD, XRF, FT-IR to Characterize the Diagenesis of Dinosaur Bones from Spain’. </w:t>
        </w:r>
      </w:hyperlink>
      <w:hyperlink r:id="rId93">
        <w:r w:rsidRPr="005F6587">
          <w:rPr>
            <w:rFonts w:ascii="Cambria" w:eastAsia="Cambria" w:hAnsi="Cambria" w:cs="Cambria"/>
            <w:i/>
          </w:rPr>
          <w:t>Palaeogeography, Palaeoclimatology, Palaeoecology</w:t>
        </w:r>
      </w:hyperlink>
      <w:hyperlink r:id="rId94">
        <w:r w:rsidRPr="005F6587">
          <w:rPr>
            <w:rFonts w:ascii="Cambria" w:eastAsia="Cambria" w:hAnsi="Cambria" w:cs="Cambria"/>
          </w:rPr>
          <w:t xml:space="preserve"> 310 (1–2), 92–107</w:t>
        </w:r>
      </w:hyperlink>
    </w:p>
    <w:p w14:paraId="52C04EB6" w14:textId="139004B1"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[13]</w:t>
      </w:r>
      <w:hyperlink r:id="rId95">
        <w:r w:rsidRPr="005F6587">
          <w:rPr>
            <w:rFonts w:ascii="Cambria" w:eastAsia="Cambria" w:hAnsi="Cambria" w:cs="Cambria"/>
          </w:rPr>
          <w:t xml:space="preserve">Edwards, N.P., Barden, H.E., van Dongen, B.E., Manning, P.L., Larson, P.L., Bergmann, U., Sellers, W.I., and Wogelius, R.A. (2011) ‘Infrared Mapping Resolves Soft Tissue Preservation in 50 Million Year-Old Reptile Skin’. </w:t>
        </w:r>
      </w:hyperlink>
      <w:hyperlink r:id="rId96">
        <w:r w:rsidRPr="005F6587">
          <w:rPr>
            <w:rFonts w:ascii="Cambria" w:eastAsia="Cambria" w:hAnsi="Cambria" w:cs="Cambria"/>
            <w:i/>
          </w:rPr>
          <w:t>Proceedings. Biological Sciences / The Royal Society</w:t>
        </w:r>
      </w:hyperlink>
      <w:hyperlink r:id="rId97">
        <w:r w:rsidRPr="005F6587">
          <w:rPr>
            <w:rFonts w:ascii="Cambria" w:eastAsia="Cambria" w:hAnsi="Cambria" w:cs="Cambria"/>
          </w:rPr>
          <w:t xml:space="preserve"> 278 (1722), 3209–3218</w:t>
        </w:r>
      </w:hyperlink>
    </w:p>
    <w:p w14:paraId="3085D495" w14:textId="35050D46"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[14]</w:t>
      </w:r>
      <w:hyperlink r:id="rId98">
        <w:r w:rsidRPr="005F6587">
          <w:rPr>
            <w:rFonts w:ascii="Cambria" w:eastAsia="Cambria" w:hAnsi="Cambria" w:cs="Cambria"/>
          </w:rPr>
          <w:t xml:space="preserve">Lee, Y.-C., Chiang, C.-C., Huang, P.-Y., Chung, C.-Y., Huang, T.D., Wang, C.-C., Chen, C.-I., Chang, R.-S., Liao, C.-H., and Reisz, R.R. (2017) ‘Evidence of Preserved Collagen in an Early Jurassic Sauropodomorph Dinosaur Revealed by Synchrotron FTIR Microspectroscopy’. </w:t>
        </w:r>
      </w:hyperlink>
      <w:hyperlink r:id="rId99">
        <w:r w:rsidRPr="005F6587">
          <w:rPr>
            <w:rFonts w:ascii="Cambria" w:eastAsia="Cambria" w:hAnsi="Cambria" w:cs="Cambria"/>
            <w:i/>
          </w:rPr>
          <w:t>Nature Communications</w:t>
        </w:r>
      </w:hyperlink>
      <w:hyperlink r:id="rId100">
        <w:r w:rsidRPr="005F6587">
          <w:rPr>
            <w:rFonts w:ascii="Cambria" w:eastAsia="Cambria" w:hAnsi="Cambria" w:cs="Cambria"/>
          </w:rPr>
          <w:t xml:space="preserve"> 8, 14220</w:t>
        </w:r>
      </w:hyperlink>
    </w:p>
    <w:p w14:paraId="78429647" w14:textId="018B545B" w:rsidR="000E727C" w:rsidRPr="005F6587" w:rsidRDefault="000E727C" w:rsidP="000E727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[15]</w:t>
      </w:r>
      <w:hyperlink r:id="rId101">
        <w:r w:rsidRPr="005F6587">
          <w:rPr>
            <w:rFonts w:ascii="Cambria" w:eastAsia="Cambria" w:hAnsi="Cambria" w:cs="Cambria"/>
          </w:rPr>
          <w:t xml:space="preserve">Hollund, H.I., Ariese, F., Fernandes, R., Jans, M.M.E., and Kars, H. (2013) ‘Testing an Alternative High-Throughput Tool for Investigating Bone Diagenesis: FTIR </w:t>
        </w:r>
        <w:r w:rsidR="00EA553C" w:rsidRPr="005F6587">
          <w:rPr>
            <w:rFonts w:ascii="Cambria" w:eastAsia="Cambria" w:hAnsi="Cambria" w:cs="Cambria"/>
          </w:rPr>
          <w:t>in</w:t>
        </w:r>
        <w:r w:rsidRPr="005F6587">
          <w:rPr>
            <w:rFonts w:ascii="Cambria" w:eastAsia="Cambria" w:hAnsi="Cambria" w:cs="Cambria"/>
          </w:rPr>
          <w:t xml:space="preserve"> A</w:t>
        </w:r>
        <w:r w:rsidR="00EA553C" w:rsidRPr="005F6587">
          <w:rPr>
            <w:rFonts w:ascii="Cambria" w:eastAsia="Cambria" w:hAnsi="Cambria" w:cs="Cambria"/>
          </w:rPr>
          <w:t xml:space="preserve">ttenuated Total Reflection </w:t>
        </w:r>
        <w:r w:rsidRPr="005F6587">
          <w:rPr>
            <w:rFonts w:ascii="Cambria" w:eastAsia="Cambria" w:hAnsi="Cambria" w:cs="Cambria"/>
          </w:rPr>
          <w:t>(ATR) M</w:t>
        </w:r>
        <w:r w:rsidR="00EA553C" w:rsidRPr="005F6587">
          <w:rPr>
            <w:rFonts w:ascii="Cambria" w:eastAsia="Cambria" w:hAnsi="Cambria" w:cs="Cambria"/>
          </w:rPr>
          <w:t>ode</w:t>
        </w:r>
        <w:r w:rsidRPr="005F6587">
          <w:rPr>
            <w:rFonts w:ascii="Cambria" w:eastAsia="Cambria" w:hAnsi="Cambria" w:cs="Cambria"/>
          </w:rPr>
          <w:t xml:space="preserve">’. </w:t>
        </w:r>
      </w:hyperlink>
      <w:hyperlink r:id="rId102">
        <w:r w:rsidRPr="005F6587">
          <w:rPr>
            <w:rFonts w:ascii="Cambria" w:eastAsia="Cambria" w:hAnsi="Cambria" w:cs="Cambria"/>
            <w:i/>
          </w:rPr>
          <w:t>Archaeometry</w:t>
        </w:r>
      </w:hyperlink>
      <w:hyperlink r:id="rId103">
        <w:r w:rsidRPr="005F6587">
          <w:rPr>
            <w:rFonts w:ascii="Cambria" w:eastAsia="Cambria" w:hAnsi="Cambria" w:cs="Cambria"/>
          </w:rPr>
          <w:t xml:space="preserve"> 55 (3), 507–532</w:t>
        </w:r>
      </w:hyperlink>
    </w:p>
    <w:p w14:paraId="59E0C08D" w14:textId="1A641C84" w:rsidR="00EA553C" w:rsidRPr="005F6587" w:rsidRDefault="00EA553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[16]</w:t>
      </w:r>
      <w:hyperlink r:id="rId104">
        <w:r w:rsidRPr="005F6587">
          <w:rPr>
            <w:rFonts w:ascii="Cambria" w:eastAsia="Cambria" w:hAnsi="Cambria" w:cs="Cambria"/>
          </w:rPr>
          <w:t xml:space="preserve">Chadefaux, C., Le Hô, A.-S., Bellot-Gurlet, L., and Reiche, I. (2009) ‘Curvefitting Micro-ATR-FTIR Studies of the Amide I and II Bands of Type I Collagen in Archaeological Bone Materials’. </w:t>
        </w:r>
      </w:hyperlink>
      <w:hyperlink r:id="rId105">
        <w:r w:rsidRPr="005F6587">
          <w:rPr>
            <w:rFonts w:ascii="Cambria" w:eastAsia="Cambria" w:hAnsi="Cambria" w:cs="Cambria"/>
            <w:i/>
          </w:rPr>
          <w:t>E-PRESERVATION Science</w:t>
        </w:r>
      </w:hyperlink>
      <w:hyperlink r:id="rId106">
        <w:r w:rsidRPr="005F6587">
          <w:rPr>
            <w:rFonts w:ascii="Cambria" w:eastAsia="Cambria" w:hAnsi="Cambria" w:cs="Cambria"/>
          </w:rPr>
          <w:t xml:space="preserve"> 6, 129–137</w:t>
        </w:r>
      </w:hyperlink>
    </w:p>
    <w:p w14:paraId="5020F9B9" w14:textId="1696F52B" w:rsidR="00EA553C" w:rsidRPr="005F6587" w:rsidRDefault="00EA553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[17]</w:t>
      </w:r>
      <w:hyperlink r:id="rId107">
        <w:r w:rsidRPr="005F6587">
          <w:rPr>
            <w:rFonts w:ascii="Cambria" w:eastAsia="Cambria" w:hAnsi="Cambria" w:cs="Cambria"/>
          </w:rPr>
          <w:t xml:space="preserve">Beasley, M.M., Bartelink, E.J., Taylor, L., and Miller, R.M. (2014) ‘Comparison of Transmission FTIR, ATR, and DRIFT Spectra: Implications for Assessment of Bone Bioapatite Diagenesis’. </w:t>
        </w:r>
      </w:hyperlink>
      <w:hyperlink r:id="rId108">
        <w:r w:rsidRPr="005F6587">
          <w:rPr>
            <w:rFonts w:ascii="Cambria" w:eastAsia="Cambria" w:hAnsi="Cambria" w:cs="Cambria"/>
            <w:i/>
          </w:rPr>
          <w:t>Journal of Archaeological Science</w:t>
        </w:r>
      </w:hyperlink>
      <w:hyperlink r:id="rId109">
        <w:r w:rsidRPr="005F6587">
          <w:rPr>
            <w:rFonts w:ascii="Cambria" w:eastAsia="Cambria" w:hAnsi="Cambria" w:cs="Cambria"/>
          </w:rPr>
          <w:t xml:space="preserve"> 46, 16–22</w:t>
        </w:r>
      </w:hyperlink>
    </w:p>
    <w:p w14:paraId="384827BF" w14:textId="2325B209" w:rsidR="00F46283" w:rsidRPr="005F6587" w:rsidRDefault="00F46283"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[18] Thompson, T.J.U., Islam, M., Piduru, K., and Marcel, A. (2011) ‘An Investigation into the Internal and External Variables Acting on Crystallinity Index Using Fourier Transform Infrared Spectroscopy on Unaltered and Burned Bone’. Palaeogeography, Palaeoclimatology, Palaeoecology 299 (1–2), 168–174</w:t>
      </w:r>
    </w:p>
    <w:p w14:paraId="4EEC2BEC" w14:textId="40C3C1B8" w:rsidR="00EA553C" w:rsidRPr="005F6587" w:rsidRDefault="004D7C0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[19</w:t>
      </w:r>
      <w:r w:rsidR="00EA553C" w:rsidRPr="005F6587">
        <w:rPr>
          <w:rFonts w:ascii="Cambria" w:eastAsia="Cambria" w:hAnsi="Cambria" w:cs="Cambria"/>
        </w:rPr>
        <w:t>]</w:t>
      </w:r>
      <w:hyperlink r:id="rId110">
        <w:r w:rsidR="00EA553C" w:rsidRPr="005F6587">
          <w:rPr>
            <w:rFonts w:ascii="Cambria" w:eastAsia="Cambria" w:hAnsi="Cambria" w:cs="Cambria"/>
          </w:rPr>
          <w:t xml:space="preserve">Buckley, M., Collins, M., Thomas-Oates, J., and Wilson, J.C. (2009) ‘Species Identification by Analysis of Bone Collagen Using Matrix-Assisted Laser Desorption/ionisation Time-of-Flight Mass Spectrometry’. </w:t>
        </w:r>
      </w:hyperlink>
      <w:hyperlink r:id="rId111">
        <w:r w:rsidR="00EA553C" w:rsidRPr="005F6587">
          <w:rPr>
            <w:rFonts w:ascii="Cambria" w:eastAsia="Cambria" w:hAnsi="Cambria" w:cs="Cambria"/>
            <w:i/>
          </w:rPr>
          <w:t>Rapid Communications in Mass Spectrometry: RCM</w:t>
        </w:r>
      </w:hyperlink>
      <w:hyperlink r:id="rId112">
        <w:r w:rsidR="00EA553C" w:rsidRPr="005F6587">
          <w:rPr>
            <w:rFonts w:ascii="Cambria" w:eastAsia="Cambria" w:hAnsi="Cambria" w:cs="Cambria"/>
          </w:rPr>
          <w:t xml:space="preserve"> 23 (23), 3843–3854</w:t>
        </w:r>
      </w:hyperlink>
    </w:p>
    <w:p w14:paraId="230AB5E7" w14:textId="61AA0BDE" w:rsidR="00EA553C" w:rsidRPr="005F6587" w:rsidRDefault="004D7C0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[20</w:t>
      </w:r>
      <w:r w:rsidR="00EA553C" w:rsidRPr="005F6587">
        <w:rPr>
          <w:rFonts w:ascii="Cambria" w:eastAsia="Cambria" w:hAnsi="Cambria" w:cs="Cambria"/>
        </w:rPr>
        <w:t>]</w:t>
      </w:r>
      <w:hyperlink r:id="rId113">
        <w:r w:rsidR="00EA553C" w:rsidRPr="005F6587">
          <w:rPr>
            <w:rFonts w:ascii="Cambria" w:eastAsia="Cambria" w:hAnsi="Cambria" w:cs="Cambria"/>
          </w:rPr>
          <w:t xml:space="preserve">Buckley, M., Fraser, S., Herman, J., Melton, N.D., Mulville, J., and Pálsdóttir, A.H. (2014) ‘Species Identification of Archaeological Marine Mammals Using Collagen Fingerprinting’. </w:t>
        </w:r>
      </w:hyperlink>
      <w:hyperlink r:id="rId114">
        <w:r w:rsidR="00EA553C" w:rsidRPr="005F6587">
          <w:rPr>
            <w:rFonts w:ascii="Cambria" w:eastAsia="Cambria" w:hAnsi="Cambria" w:cs="Cambria"/>
            <w:i/>
          </w:rPr>
          <w:t>Journal of Archaeological Science</w:t>
        </w:r>
      </w:hyperlink>
      <w:hyperlink r:id="rId115">
        <w:r w:rsidR="00EA553C" w:rsidRPr="005F6587">
          <w:rPr>
            <w:rFonts w:ascii="Cambria" w:eastAsia="Cambria" w:hAnsi="Cambria" w:cs="Cambria"/>
          </w:rPr>
          <w:t xml:space="preserve"> 41 (Supplement C), 631–641</w:t>
        </w:r>
      </w:hyperlink>
    </w:p>
    <w:p w14:paraId="78B765F2" w14:textId="3EEC339D" w:rsidR="00EA553C" w:rsidRPr="005F6587" w:rsidRDefault="004D7C0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[21</w:t>
      </w:r>
      <w:r w:rsidR="00EA553C" w:rsidRPr="005F6587">
        <w:rPr>
          <w:rFonts w:ascii="Cambria" w:eastAsia="Cambria" w:hAnsi="Cambria" w:cs="Cambria"/>
        </w:rPr>
        <w:t>]</w:t>
      </w:r>
      <w:hyperlink r:id="rId116">
        <w:r w:rsidR="00EA553C" w:rsidRPr="005F6587">
          <w:rPr>
            <w:rFonts w:ascii="Cambria" w:eastAsia="Cambria" w:hAnsi="Cambria" w:cs="Cambria"/>
          </w:rPr>
          <w:t xml:space="preserve">Welker, F., Soressi, M., Rendu, W., Hublin, J.-J., and Collins, M. (2015b) ‘Using ZooMS to Identify Fragmentary Bone from the Late Middle/Early Upper Palaeolithic Sequence of Les Cottes, France’. </w:t>
        </w:r>
      </w:hyperlink>
      <w:hyperlink r:id="rId117">
        <w:r w:rsidR="00EA553C" w:rsidRPr="005F6587">
          <w:rPr>
            <w:rFonts w:ascii="Cambria" w:eastAsia="Cambria" w:hAnsi="Cambria" w:cs="Cambria"/>
            <w:i/>
          </w:rPr>
          <w:t>Journal of Archaeological Science</w:t>
        </w:r>
      </w:hyperlink>
      <w:hyperlink r:id="rId118">
        <w:r w:rsidR="00EA553C" w:rsidRPr="005F6587">
          <w:rPr>
            <w:rFonts w:ascii="Cambria" w:eastAsia="Cambria" w:hAnsi="Cambria" w:cs="Cambria"/>
          </w:rPr>
          <w:t xml:space="preserve"> 54, 279–286</w:t>
        </w:r>
      </w:hyperlink>
    </w:p>
    <w:p w14:paraId="576D54BF" w14:textId="0B88CF96" w:rsidR="00EA553C" w:rsidRPr="005F6587" w:rsidRDefault="004D7C0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[22</w:t>
      </w:r>
      <w:r w:rsidR="00EA553C" w:rsidRPr="005F6587">
        <w:rPr>
          <w:rFonts w:ascii="Cambria" w:eastAsia="Cambria" w:hAnsi="Cambria" w:cs="Cambria"/>
        </w:rPr>
        <w:t>]</w:t>
      </w:r>
      <w:hyperlink r:id="rId119">
        <w:r w:rsidR="00EA553C" w:rsidRPr="005F6587">
          <w:rPr>
            <w:rFonts w:ascii="Cambria" w:eastAsia="Cambria" w:hAnsi="Cambria" w:cs="Cambria"/>
          </w:rPr>
          <w:t xml:space="preserve">Harvey, V.L., Daugnora, L., and Buckley, M. (2018) </w:t>
        </w:r>
      </w:hyperlink>
      <w:r w:rsidR="002200D3" w:rsidRPr="005F6587">
        <w:rPr>
          <w:rFonts w:ascii="Cambria" w:eastAsia="Cambria" w:hAnsi="Cambria" w:cs="Cambria"/>
          <w:i/>
          <w:iCs/>
        </w:rPr>
        <w:t>‘</w:t>
      </w:r>
      <w:hyperlink r:id="rId120">
        <w:r w:rsidR="00EA553C" w:rsidRPr="005F6587">
          <w:rPr>
            <w:rFonts w:ascii="Cambria" w:eastAsia="Cambria" w:hAnsi="Cambria" w:cs="Cambria"/>
            <w:i/>
            <w:iCs/>
          </w:rPr>
          <w:t>Species Identification of Ancient Lithuanian Fish Remains Using Collagen Fingerprinting</w:t>
        </w:r>
      </w:hyperlink>
      <w:r w:rsidR="002200D3" w:rsidRPr="005F6587">
        <w:rPr>
          <w:rFonts w:ascii="Cambria" w:eastAsia="Cambria" w:hAnsi="Cambria" w:cs="Cambria"/>
          <w:i/>
        </w:rPr>
        <w:t>’</w:t>
      </w:r>
      <w:hyperlink r:id="rId121">
        <w:r w:rsidR="00EA553C" w:rsidRPr="005F6587">
          <w:rPr>
            <w:rFonts w:ascii="Cambria" w:eastAsia="Cambria" w:hAnsi="Cambria" w:cs="Cambria"/>
          </w:rPr>
          <w:t>.</w:t>
        </w:r>
        <w:r w:rsidR="002200D3" w:rsidRPr="005F6587">
          <w:rPr>
            <w:rFonts w:ascii="Cambria" w:eastAsia="Cambria" w:hAnsi="Cambria" w:cs="Cambria"/>
          </w:rPr>
          <w:t xml:space="preserve"> </w:t>
        </w:r>
        <w:r w:rsidR="002200D3" w:rsidRPr="005F6587">
          <w:rPr>
            <w:rFonts w:ascii="Cambria" w:eastAsia="Cambria" w:hAnsi="Cambria" w:cs="Cambria"/>
            <w:i/>
            <w:iCs/>
          </w:rPr>
          <w:t>Journal of Archaeological Science</w:t>
        </w:r>
        <w:r w:rsidR="00EA553C" w:rsidRPr="005F6587">
          <w:rPr>
            <w:rFonts w:ascii="Cambria" w:eastAsia="Cambria" w:hAnsi="Cambria" w:cs="Cambria"/>
          </w:rPr>
          <w:t xml:space="preserve"> 98, 102–111</w:t>
        </w:r>
      </w:hyperlink>
      <w:r w:rsidR="002200D3" w:rsidRPr="005F6587">
        <w:rPr>
          <w:rFonts w:ascii="Cambria" w:eastAsia="Cambria" w:hAnsi="Cambria" w:cs="Cambria"/>
        </w:rPr>
        <w:t xml:space="preserve"> </w:t>
      </w:r>
    </w:p>
    <w:p w14:paraId="5F719F51" w14:textId="53DA25C6" w:rsidR="00EA553C" w:rsidRPr="005F6587" w:rsidRDefault="004D7C0C" w:rsidP="00EA553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[23</w:t>
      </w:r>
      <w:r w:rsidR="00EA553C" w:rsidRPr="005F6587">
        <w:rPr>
          <w:rFonts w:ascii="Cambria" w:eastAsia="Cambria" w:hAnsi="Cambria" w:cs="Cambria"/>
        </w:rPr>
        <w:t>]</w:t>
      </w:r>
      <w:hyperlink r:id="rId122">
        <w:r w:rsidR="00EA553C" w:rsidRPr="005F6587">
          <w:rPr>
            <w:rFonts w:ascii="Cambria" w:eastAsia="Cambria" w:hAnsi="Cambria" w:cs="Cambria"/>
          </w:rPr>
          <w:t xml:space="preserve">Welker, F., Smith, G.M., Hutson, J.M., Kindler, L., Garcia-Moreno, A., Villaluenga, A., Turner, E., and Gaudzinski-Windheuser, S. (2017) ‘Middle Pleistocene Protein Sequences from the Rhinoceros Genus Stephanorhinus and the Phylogeny of Extant and Extinct Middle/Late Pleistocene Rhinocerotidae’. </w:t>
        </w:r>
      </w:hyperlink>
      <w:hyperlink r:id="rId123">
        <w:r w:rsidR="00EA553C" w:rsidRPr="005F6587">
          <w:rPr>
            <w:rFonts w:ascii="Cambria" w:eastAsia="Cambria" w:hAnsi="Cambria" w:cs="Cambria"/>
            <w:i/>
          </w:rPr>
          <w:t>PeerJ</w:t>
        </w:r>
      </w:hyperlink>
      <w:hyperlink r:id="rId124">
        <w:r w:rsidR="00EA553C" w:rsidRPr="005F6587">
          <w:rPr>
            <w:rFonts w:ascii="Cambria" w:eastAsia="Cambria" w:hAnsi="Cambria" w:cs="Cambria"/>
          </w:rPr>
          <w:t xml:space="preserve"> 5, e3033</w:t>
        </w:r>
      </w:hyperlink>
    </w:p>
    <w:p w14:paraId="5EEBEBB5" w14:textId="2909E886" w:rsidR="00EA553C" w:rsidRPr="005F6587" w:rsidRDefault="00D97A27" w:rsidP="00EA553C">
      <w:pPr>
        <w:widowControl w:val="0"/>
        <w:pBdr>
          <w:top w:val="nil"/>
          <w:left w:val="nil"/>
          <w:bottom w:val="nil"/>
          <w:right w:val="nil"/>
          <w:between w:val="nil"/>
        </w:pBdr>
        <w:spacing w:after="220" w:line="240" w:lineRule="auto"/>
        <w:ind w:left="440" w:hanging="440"/>
        <w:rPr>
          <w:rFonts w:ascii="Cambria" w:eastAsia="Cambria" w:hAnsi="Cambria" w:cs="Cambria"/>
        </w:rPr>
      </w:pPr>
      <w:hyperlink r:id="rId125">
        <w:r w:rsidR="004D7C0C" w:rsidRPr="005F6587">
          <w:rPr>
            <w:rFonts w:ascii="Cambria" w:eastAsia="Cambria" w:hAnsi="Cambria" w:cs="Cambria"/>
          </w:rPr>
          <w:t>[24</w:t>
        </w:r>
        <w:r w:rsidR="00EA553C" w:rsidRPr="005F6587">
          <w:rPr>
            <w:rFonts w:ascii="Cambria" w:eastAsia="Cambria" w:hAnsi="Cambria" w:cs="Cambria"/>
          </w:rPr>
          <w:t>]</w:t>
        </w:r>
      </w:hyperlink>
      <w:hyperlink r:id="rId126">
        <w:r w:rsidR="00EA553C" w:rsidRPr="005F6587">
          <w:rPr>
            <w:rFonts w:ascii="Cambria" w:eastAsia="Cambria" w:hAnsi="Cambria" w:cs="Cambria"/>
          </w:rPr>
          <w:t xml:space="preserve">Buckley, M., Lawless, C., and Rybczynski, N. (2019) ‘Collagen Sequence Analysis of Fossil Camels, Camelops and C.f. Paracamelus, from the Arctic and Sub-Arctic of Plio-Pleistocene North America’. </w:t>
        </w:r>
      </w:hyperlink>
      <w:hyperlink r:id="rId127">
        <w:r w:rsidR="00EA553C" w:rsidRPr="005F6587">
          <w:rPr>
            <w:rFonts w:ascii="Cambria" w:eastAsia="Cambria" w:hAnsi="Cambria" w:cs="Cambria"/>
            <w:i/>
          </w:rPr>
          <w:t>Journal of Proteomics</w:t>
        </w:r>
      </w:hyperlink>
      <w:hyperlink r:id="rId128">
        <w:r w:rsidR="00EA553C" w:rsidRPr="005F6587">
          <w:rPr>
            <w:rFonts w:ascii="Cambria" w:eastAsia="Cambria" w:hAnsi="Cambria" w:cs="Cambria"/>
          </w:rPr>
          <w:t xml:space="preserve"> 194, 218–225</w:t>
        </w:r>
      </w:hyperlink>
    </w:p>
    <w:p w14:paraId="75FF1809" w14:textId="6B12D80A" w:rsidR="00A236E6" w:rsidRPr="005F6587" w:rsidRDefault="00D97A27">
      <w:pPr>
        <w:widowControl w:val="0"/>
        <w:pBdr>
          <w:top w:val="nil"/>
          <w:left w:val="nil"/>
          <w:bottom w:val="nil"/>
          <w:right w:val="nil"/>
          <w:between w:val="nil"/>
        </w:pBdr>
        <w:spacing w:before="220" w:after="220" w:line="240" w:lineRule="auto"/>
        <w:ind w:left="440" w:hanging="440"/>
        <w:rPr>
          <w:rFonts w:ascii="Cambria" w:eastAsia="Cambria" w:hAnsi="Cambria" w:cs="Cambria"/>
        </w:rPr>
      </w:pPr>
      <w:hyperlink r:id="rId129">
        <w:r w:rsidR="004D7C0C" w:rsidRPr="005F6587">
          <w:rPr>
            <w:rFonts w:ascii="Cambria" w:eastAsia="Cambria" w:hAnsi="Cambria" w:cs="Cambria"/>
          </w:rPr>
          <w:t>[25</w:t>
        </w:r>
        <w:r w:rsidR="00D23E7A" w:rsidRPr="005F6587">
          <w:rPr>
            <w:rFonts w:ascii="Cambria" w:eastAsia="Cambria" w:hAnsi="Cambria" w:cs="Cambria"/>
          </w:rPr>
          <w:t>]</w:t>
        </w:r>
      </w:hyperlink>
      <w:hyperlink r:id="rId130">
        <w:r w:rsidR="00D23E7A" w:rsidRPr="005F6587">
          <w:rPr>
            <w:rFonts w:ascii="Cambria" w:eastAsia="Cambria" w:hAnsi="Cambria" w:cs="Cambria"/>
          </w:rPr>
          <w:t xml:space="preserve">Abelson, P.H. (1955) ‘Paleobiochemistry: Organic Constituents of Fossils’. in </w:t>
        </w:r>
      </w:hyperlink>
      <w:hyperlink r:id="rId131">
        <w:r w:rsidR="00D23E7A" w:rsidRPr="005F6587">
          <w:rPr>
            <w:rFonts w:ascii="Cambria" w:eastAsia="Cambria" w:hAnsi="Cambria" w:cs="Cambria"/>
            <w:i/>
          </w:rPr>
          <w:t>Carnegie Institution of Washington, Yearbook, No. 54</w:t>
        </w:r>
      </w:hyperlink>
      <w:hyperlink r:id="rId132">
        <w:r w:rsidR="00D23E7A" w:rsidRPr="005F6587">
          <w:rPr>
            <w:rFonts w:ascii="Cambria" w:eastAsia="Cambria" w:hAnsi="Cambria" w:cs="Cambria"/>
          </w:rPr>
          <w:t>. Carnegie Institution of Washington, 107–109</w:t>
        </w:r>
      </w:hyperlink>
    </w:p>
    <w:p w14:paraId="564A0E66" w14:textId="379A74FE" w:rsidR="00A236E6" w:rsidRPr="005F6587" w:rsidRDefault="00D97A27">
      <w:pPr>
        <w:widowControl w:val="0"/>
        <w:pBdr>
          <w:top w:val="nil"/>
          <w:left w:val="nil"/>
          <w:bottom w:val="nil"/>
          <w:right w:val="nil"/>
          <w:between w:val="nil"/>
        </w:pBdr>
        <w:spacing w:after="220" w:line="240" w:lineRule="auto"/>
        <w:ind w:left="440" w:hanging="440"/>
        <w:rPr>
          <w:rFonts w:ascii="Cambria" w:eastAsia="Cambria" w:hAnsi="Cambria" w:cs="Cambria"/>
        </w:rPr>
      </w:pPr>
      <w:hyperlink r:id="rId133">
        <w:r w:rsidR="00D23E7A" w:rsidRPr="005F6587">
          <w:rPr>
            <w:rFonts w:ascii="Cambria" w:eastAsia="Cambria" w:hAnsi="Cambria" w:cs="Cambria"/>
          </w:rPr>
          <w:t>[2</w:t>
        </w:r>
        <w:r w:rsidR="004D7C0C" w:rsidRPr="005F6587">
          <w:rPr>
            <w:rFonts w:ascii="Cambria" w:eastAsia="Cambria" w:hAnsi="Cambria" w:cs="Cambria"/>
          </w:rPr>
          <w:t>6</w:t>
        </w:r>
        <w:r w:rsidR="00D23E7A" w:rsidRPr="005F6587">
          <w:rPr>
            <w:rFonts w:ascii="Cambria" w:eastAsia="Cambria" w:hAnsi="Cambria" w:cs="Cambria"/>
          </w:rPr>
          <w:t>]</w:t>
        </w:r>
      </w:hyperlink>
      <w:hyperlink r:id="rId134">
        <w:r w:rsidR="00D23E7A" w:rsidRPr="005F6587">
          <w:rPr>
            <w:rFonts w:ascii="Cambria" w:eastAsia="Cambria" w:hAnsi="Cambria" w:cs="Cambria"/>
          </w:rPr>
          <w:t xml:space="preserve">Abelson, P.H. (1954) ‘Amino Acids in Fossils’. </w:t>
        </w:r>
      </w:hyperlink>
      <w:hyperlink r:id="rId135">
        <w:r w:rsidR="00D23E7A" w:rsidRPr="005F6587">
          <w:rPr>
            <w:rFonts w:ascii="Cambria" w:eastAsia="Cambria" w:hAnsi="Cambria" w:cs="Cambria"/>
            <w:i/>
          </w:rPr>
          <w:t>Science</w:t>
        </w:r>
      </w:hyperlink>
      <w:hyperlink r:id="rId136">
        <w:r w:rsidR="00D23E7A" w:rsidRPr="005F6587">
          <w:rPr>
            <w:rFonts w:ascii="Cambria" w:eastAsia="Cambria" w:hAnsi="Cambria" w:cs="Cambria"/>
          </w:rPr>
          <w:t xml:space="preserve"> 119 (3096), 576</w:t>
        </w:r>
      </w:hyperlink>
    </w:p>
    <w:p w14:paraId="3B919AE4" w14:textId="4B65AC68" w:rsidR="00F055D0" w:rsidRPr="005F6587" w:rsidRDefault="004D7C0C" w:rsidP="00F055D0">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[27</w:t>
      </w:r>
      <w:r w:rsidR="00F055D0" w:rsidRPr="005F6587">
        <w:rPr>
          <w:rFonts w:ascii="Cambria" w:eastAsia="Cambria" w:hAnsi="Cambria" w:cs="Cambria"/>
        </w:rPr>
        <w:t>]</w:t>
      </w:r>
      <w:hyperlink r:id="rId137">
        <w:r w:rsidR="00F055D0" w:rsidRPr="005F6587">
          <w:rPr>
            <w:rFonts w:ascii="Cambria" w:eastAsia="Cambria" w:hAnsi="Cambria" w:cs="Cambria"/>
          </w:rPr>
          <w:t xml:space="preserve">Jones, J.D. and Vallentyne, J.R. (1960) ‘Biogeochemistry of Organic matter—I: Polypeptides and Amino Acids in Fossils and Sediments in Relation to Geothermometry’. </w:t>
        </w:r>
      </w:hyperlink>
      <w:hyperlink r:id="rId138">
        <w:r w:rsidR="00F055D0" w:rsidRPr="005F6587">
          <w:rPr>
            <w:rFonts w:ascii="Cambria" w:eastAsia="Cambria" w:hAnsi="Cambria" w:cs="Cambria"/>
            <w:i/>
          </w:rPr>
          <w:t>Geochimica et Cosmochimica Acta</w:t>
        </w:r>
      </w:hyperlink>
      <w:hyperlink r:id="rId139">
        <w:r w:rsidR="00F055D0" w:rsidRPr="005F6587">
          <w:rPr>
            <w:rFonts w:ascii="Cambria" w:eastAsia="Cambria" w:hAnsi="Cambria" w:cs="Cambria"/>
          </w:rPr>
          <w:t xml:space="preserve"> 21 (1-2), 1–34</w:t>
        </w:r>
      </w:hyperlink>
    </w:p>
    <w:p w14:paraId="5407FB02" w14:textId="081AC380"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40">
        <w:r w:rsidR="004D7C0C" w:rsidRPr="005F6587">
          <w:rPr>
            <w:rFonts w:ascii="Cambria" w:eastAsia="Cambria" w:hAnsi="Cambria" w:cs="Cambria"/>
          </w:rPr>
          <w:t>[28</w:t>
        </w:r>
        <w:r w:rsidR="00F055D0" w:rsidRPr="005F6587">
          <w:rPr>
            <w:rFonts w:ascii="Cambria" w:eastAsia="Cambria" w:hAnsi="Cambria" w:cs="Cambria"/>
          </w:rPr>
          <w:t>]</w:t>
        </w:r>
      </w:hyperlink>
      <w:hyperlink r:id="rId141">
        <w:r w:rsidR="00F055D0" w:rsidRPr="005F6587">
          <w:rPr>
            <w:rFonts w:ascii="Cambria" w:eastAsia="Cambria" w:hAnsi="Cambria" w:cs="Cambria"/>
          </w:rPr>
          <w:t xml:space="preserve">Penkman, K.E.H., Preece, R.C., Bridgland, D.R., Keen, D.H., Meijer, T., Parfitt, S.A., White, T.S., and Collins, M.J. (2011) ‘A Chronological Framework for the British Quaternary Based on Bithynia Opercula’. </w:t>
        </w:r>
      </w:hyperlink>
      <w:hyperlink r:id="rId142">
        <w:r w:rsidR="00F055D0" w:rsidRPr="005F6587">
          <w:rPr>
            <w:rFonts w:ascii="Cambria" w:eastAsia="Cambria" w:hAnsi="Cambria" w:cs="Cambria"/>
            <w:i/>
          </w:rPr>
          <w:t>Nature</w:t>
        </w:r>
      </w:hyperlink>
      <w:hyperlink r:id="rId143">
        <w:r w:rsidR="00F055D0" w:rsidRPr="005F6587">
          <w:rPr>
            <w:rFonts w:ascii="Cambria" w:eastAsia="Cambria" w:hAnsi="Cambria" w:cs="Cambria"/>
          </w:rPr>
          <w:t xml:space="preserve"> 476 (7361), 446–449</w:t>
        </w:r>
      </w:hyperlink>
    </w:p>
    <w:p w14:paraId="1CCF0AC2" w14:textId="7B346103"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44">
        <w:r w:rsidR="004D7C0C" w:rsidRPr="005F6587">
          <w:rPr>
            <w:rFonts w:ascii="Cambria" w:eastAsia="Cambria" w:hAnsi="Cambria" w:cs="Cambria"/>
          </w:rPr>
          <w:t>[29</w:t>
        </w:r>
        <w:r w:rsidR="00F055D0" w:rsidRPr="005F6587">
          <w:rPr>
            <w:rFonts w:ascii="Cambria" w:eastAsia="Cambria" w:hAnsi="Cambria" w:cs="Cambria"/>
          </w:rPr>
          <w:t>]</w:t>
        </w:r>
      </w:hyperlink>
      <w:hyperlink r:id="rId145">
        <w:r w:rsidR="00F055D0" w:rsidRPr="005F6587">
          <w:rPr>
            <w:rFonts w:ascii="Cambria" w:eastAsia="Cambria" w:hAnsi="Cambria" w:cs="Cambria"/>
          </w:rPr>
          <w:t xml:space="preserve">Demarchi, B., Williams, M.G., Milner, N., Russell, N., Bailey, G., and Penkman, K. (2011) ‘Amino Acid Racemization Dating of Marine Shells: A Mound of Possibilities’. </w:t>
        </w:r>
      </w:hyperlink>
      <w:hyperlink r:id="rId146">
        <w:r w:rsidR="00F055D0" w:rsidRPr="005F6587">
          <w:rPr>
            <w:rFonts w:ascii="Cambria" w:eastAsia="Cambria" w:hAnsi="Cambria" w:cs="Cambria"/>
            <w:i/>
          </w:rPr>
          <w:t>Quaternary International: The Journal of the International Union for Quaternary Research</w:t>
        </w:r>
      </w:hyperlink>
      <w:hyperlink r:id="rId147">
        <w:r w:rsidR="00F055D0" w:rsidRPr="005F6587">
          <w:rPr>
            <w:rFonts w:ascii="Cambria" w:eastAsia="Cambria" w:hAnsi="Cambria" w:cs="Cambria"/>
          </w:rPr>
          <w:t xml:space="preserve"> 239 (1-2), 114–124</w:t>
        </w:r>
      </w:hyperlink>
    </w:p>
    <w:p w14:paraId="6AF7F3A2" w14:textId="6911DE44" w:rsidR="00F055D0" w:rsidRPr="005F6587" w:rsidRDefault="004D7C0C" w:rsidP="00F055D0">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[30</w:t>
      </w:r>
      <w:r w:rsidR="00F055D0" w:rsidRPr="005F6587">
        <w:rPr>
          <w:rFonts w:ascii="Cambria" w:eastAsia="Cambria" w:hAnsi="Cambria" w:cs="Cambria"/>
        </w:rPr>
        <w:t>]</w:t>
      </w:r>
      <w:hyperlink r:id="rId148">
        <w:r w:rsidR="00F055D0" w:rsidRPr="005F6587">
          <w:rPr>
            <w:rFonts w:ascii="Cambria" w:eastAsia="Cambria" w:hAnsi="Cambria" w:cs="Cambria"/>
          </w:rPr>
          <w:t xml:space="preserve">Crisp, M., Demarchi, B., Collins, M., Morgan-Williams, M., Pilgrim, E., and Penkman, K. (2013) ‘Isolation of the Intra-Crystalline Proteins and Kinetic Studies in Struthio Camelus (ostrich) Eggshell for Amino Acid Geochronology’. </w:t>
        </w:r>
      </w:hyperlink>
      <w:hyperlink r:id="rId149">
        <w:r w:rsidR="00F055D0" w:rsidRPr="005F6587">
          <w:rPr>
            <w:rFonts w:ascii="Cambria" w:eastAsia="Cambria" w:hAnsi="Cambria" w:cs="Cambria"/>
            <w:i/>
          </w:rPr>
          <w:t>Quaternary Geochronology</w:t>
        </w:r>
      </w:hyperlink>
      <w:hyperlink r:id="rId150">
        <w:r w:rsidR="00F055D0" w:rsidRPr="005F6587">
          <w:rPr>
            <w:rFonts w:ascii="Cambria" w:eastAsia="Cambria" w:hAnsi="Cambria" w:cs="Cambria"/>
          </w:rPr>
          <w:t xml:space="preserve"> 16 , 110–128</w:t>
        </w:r>
      </w:hyperlink>
    </w:p>
    <w:p w14:paraId="55D71C40" w14:textId="78B8AF7B"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51">
        <w:r w:rsidR="004D7C0C" w:rsidRPr="005F6587">
          <w:rPr>
            <w:rFonts w:ascii="Cambria" w:eastAsia="Cambria" w:hAnsi="Cambria" w:cs="Cambria"/>
          </w:rPr>
          <w:t>[31</w:t>
        </w:r>
        <w:r w:rsidR="00F055D0" w:rsidRPr="005F6587">
          <w:rPr>
            <w:rFonts w:ascii="Cambria" w:eastAsia="Cambria" w:hAnsi="Cambria" w:cs="Cambria"/>
          </w:rPr>
          <w:t>]</w:t>
        </w:r>
      </w:hyperlink>
      <w:hyperlink r:id="rId152">
        <w:r w:rsidR="00F055D0" w:rsidRPr="005F6587">
          <w:rPr>
            <w:rFonts w:ascii="Cambria" w:eastAsia="Cambria" w:hAnsi="Cambria" w:cs="Cambria"/>
          </w:rPr>
          <w:t xml:space="preserve">Dickinson, M.R., Lister, A.M., and Penkman, K.E.H. (2019) ‘A New Method for Enamel Amino Acid Racemization Dating: A Closed System Approach’. </w:t>
        </w:r>
      </w:hyperlink>
      <w:hyperlink r:id="rId153">
        <w:r w:rsidR="00F055D0" w:rsidRPr="005F6587">
          <w:rPr>
            <w:rFonts w:ascii="Cambria" w:eastAsia="Cambria" w:hAnsi="Cambria" w:cs="Cambria"/>
            <w:i/>
          </w:rPr>
          <w:t>Quaternary Geochronology</w:t>
        </w:r>
      </w:hyperlink>
      <w:hyperlink r:id="rId154">
        <w:r w:rsidR="00F055D0" w:rsidRPr="005F6587">
          <w:rPr>
            <w:rFonts w:ascii="Cambria" w:eastAsia="Cambria" w:hAnsi="Cambria" w:cs="Cambria"/>
          </w:rPr>
          <w:t xml:space="preserve"> 50, 29–46</w:t>
        </w:r>
      </w:hyperlink>
    </w:p>
    <w:p w14:paraId="38CAEBAD" w14:textId="22EAB3C6" w:rsidR="00F055D0" w:rsidRPr="005F6587" w:rsidRDefault="00D97A27" w:rsidP="00F055D0">
      <w:pPr>
        <w:widowControl w:val="0"/>
        <w:pBdr>
          <w:top w:val="nil"/>
          <w:left w:val="nil"/>
          <w:bottom w:val="nil"/>
          <w:right w:val="nil"/>
          <w:between w:val="nil"/>
        </w:pBdr>
        <w:spacing w:after="220" w:line="240" w:lineRule="auto"/>
        <w:ind w:left="440" w:hanging="440"/>
        <w:rPr>
          <w:rFonts w:asciiTheme="minorHAnsi" w:eastAsia="Cambria" w:hAnsiTheme="minorHAnsi" w:cs="Cambria"/>
        </w:rPr>
      </w:pPr>
      <w:hyperlink r:id="rId155">
        <w:r w:rsidR="004D7C0C" w:rsidRPr="005F6587">
          <w:rPr>
            <w:rFonts w:ascii="Cambria" w:eastAsia="Cambria" w:hAnsi="Cambria" w:cs="Cambria"/>
          </w:rPr>
          <w:t>[32</w:t>
        </w:r>
        <w:r w:rsidR="00F055D0" w:rsidRPr="005F6587">
          <w:rPr>
            <w:rFonts w:ascii="Cambria" w:eastAsia="Cambria" w:hAnsi="Cambria" w:cs="Cambria"/>
          </w:rPr>
          <w:t>]</w:t>
        </w:r>
      </w:hyperlink>
      <w:hyperlink r:id="rId156">
        <w:r w:rsidR="00F055D0" w:rsidRPr="005F6587">
          <w:rPr>
            <w:rFonts w:ascii="Cambria" w:eastAsia="Cambria" w:hAnsi="Cambria" w:cs="Cambria"/>
          </w:rPr>
          <w:t xml:space="preserve">Manning, P.L., Morris, P.M., McMahon, A., Jones, E., Gize, A., Macquaker, J.H.S., Wolff, G., Thompson, A., Marshall, J., Taylor, K.G., and Others (2009) ‘Mineralized Soft-Tissue Structure and Chemistry in a Mummified Hadrosaur from the Hell Creek Formation, North Dakota (USA)’. </w:t>
        </w:r>
      </w:hyperlink>
      <w:hyperlink r:id="rId157">
        <w:r w:rsidR="00F055D0" w:rsidRPr="005F6587">
          <w:rPr>
            <w:rFonts w:ascii="Cambria" w:eastAsia="Cambria" w:hAnsi="Cambria" w:cs="Cambria"/>
            <w:i/>
          </w:rPr>
          <w:t>Proceedings of the Royal Society of London B: Biological Sciences</w:t>
        </w:r>
      </w:hyperlink>
      <w:hyperlink r:id="rId158">
        <w:r w:rsidR="00F055D0" w:rsidRPr="005F6587">
          <w:rPr>
            <w:rFonts w:ascii="Cambria" w:eastAsia="Cambria" w:hAnsi="Cambria" w:cs="Cambria"/>
          </w:rPr>
          <w:t xml:space="preserve"> </w:t>
        </w:r>
      </w:hyperlink>
      <w:r w:rsidR="002200D3" w:rsidRPr="005F6587">
        <w:rPr>
          <w:b/>
          <w:bCs/>
          <w:color w:val="333132"/>
          <w:sz w:val="21"/>
          <w:szCs w:val="21"/>
          <w:shd w:val="clear" w:color="auto" w:fill="FFFFFF"/>
        </w:rPr>
        <w:t xml:space="preserve"> </w:t>
      </w:r>
      <w:r w:rsidR="002200D3" w:rsidRPr="005F6587">
        <w:rPr>
          <w:rStyle w:val="volume"/>
          <w:rFonts w:asciiTheme="minorHAnsi" w:hAnsiTheme="minorHAnsi"/>
          <w:color w:val="333132"/>
          <w:shd w:val="clear" w:color="auto" w:fill="FFFFFF"/>
        </w:rPr>
        <w:t>276</w:t>
      </w:r>
      <w:r w:rsidR="002200D3" w:rsidRPr="005F6587">
        <w:rPr>
          <w:rStyle w:val="volume"/>
          <w:rFonts w:asciiTheme="minorHAnsi" w:hAnsiTheme="minorHAnsi"/>
          <w:b/>
          <w:bCs/>
          <w:color w:val="333132"/>
          <w:shd w:val="clear" w:color="auto" w:fill="FFFFFF"/>
        </w:rPr>
        <w:t xml:space="preserve">, </w:t>
      </w:r>
      <w:r w:rsidR="002200D3" w:rsidRPr="005F6587">
        <w:rPr>
          <w:rStyle w:val="pagerange"/>
          <w:rFonts w:asciiTheme="minorHAnsi" w:hAnsiTheme="minorHAnsi"/>
          <w:color w:val="333132"/>
          <w:shd w:val="clear" w:color="auto" w:fill="FFFFFF"/>
        </w:rPr>
        <w:t>3429–3437</w:t>
      </w:r>
    </w:p>
    <w:p w14:paraId="4A49312C" w14:textId="59D0C821"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59">
        <w:r w:rsidR="004D7C0C" w:rsidRPr="005F6587">
          <w:rPr>
            <w:rFonts w:ascii="Cambria" w:eastAsia="Cambria" w:hAnsi="Cambria" w:cs="Cambria"/>
          </w:rPr>
          <w:t>[33</w:t>
        </w:r>
        <w:r w:rsidR="00F055D0" w:rsidRPr="005F6587">
          <w:rPr>
            <w:rFonts w:ascii="Cambria" w:eastAsia="Cambria" w:hAnsi="Cambria" w:cs="Cambria"/>
          </w:rPr>
          <w:t>]</w:t>
        </w:r>
      </w:hyperlink>
      <w:hyperlink r:id="rId160">
        <w:r w:rsidR="00F055D0" w:rsidRPr="005F6587">
          <w:rPr>
            <w:rFonts w:ascii="Cambria" w:eastAsia="Cambria" w:hAnsi="Cambria" w:cs="Cambria"/>
          </w:rPr>
          <w:t xml:space="preserve">Saitta, E.T., Liang, R., Lau, M.C.Y., Brown, C.M., Longrich, N.R., Kaye, T.G., Novak, B.J., Salzberg, S.L., Norell, M.A., Abbott, G.D., Dickinson, M.R., Vinther, J., Bull, I.D., Brooker, R.A., Martin, P., Donohoe, P., Knowles, T.D.J., Penkman, K.E.H., and Onstott, T.C. (2019) ‘Cretaceous Dinosaur Bone Contains Recent Organic Material and Provides an Environment Conducive to Microbial Communities’. </w:t>
        </w:r>
      </w:hyperlink>
      <w:hyperlink r:id="rId161">
        <w:r w:rsidR="00F055D0" w:rsidRPr="005F6587">
          <w:rPr>
            <w:rFonts w:ascii="Cambria" w:eastAsia="Cambria" w:hAnsi="Cambria" w:cs="Cambria"/>
            <w:i/>
          </w:rPr>
          <w:t>eLife</w:t>
        </w:r>
      </w:hyperlink>
      <w:hyperlink r:id="rId162">
        <w:r w:rsidR="00F055D0" w:rsidRPr="005F6587">
          <w:rPr>
            <w:rFonts w:ascii="Cambria" w:eastAsia="Cambria" w:hAnsi="Cambria" w:cs="Cambria"/>
          </w:rPr>
          <w:t xml:space="preserve"> [online] </w:t>
        </w:r>
      </w:hyperlink>
    </w:p>
    <w:p w14:paraId="438DFA6C" w14:textId="6B0FCF8C" w:rsidR="00F055D0" w:rsidRPr="005F6587" w:rsidRDefault="004D7C0C" w:rsidP="00F055D0">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[34</w:t>
      </w:r>
      <w:r w:rsidR="00F055D0" w:rsidRPr="005F6587">
        <w:rPr>
          <w:rFonts w:ascii="Cambria" w:eastAsia="Cambria" w:hAnsi="Cambria" w:cs="Cambria"/>
        </w:rPr>
        <w:t>]</w:t>
      </w:r>
      <w:hyperlink r:id="rId163">
        <w:r w:rsidR="00F055D0" w:rsidRPr="005F6587">
          <w:rPr>
            <w:rFonts w:ascii="Cambria" w:eastAsia="Cambria" w:hAnsi="Cambria" w:cs="Cambria"/>
          </w:rPr>
          <w:t xml:space="preserve">Bada, J.L., Wang, X.S., Poinar, H.N., Paabo, S., and Poinar, G.O. (1994) ‘Amino Acid Racemization in Amber-Entombed Insects: Implications for DNA Preservation’. </w:t>
        </w:r>
      </w:hyperlink>
      <w:hyperlink r:id="rId164">
        <w:r w:rsidR="00F055D0" w:rsidRPr="005F6587">
          <w:rPr>
            <w:rFonts w:ascii="Cambria" w:eastAsia="Cambria" w:hAnsi="Cambria" w:cs="Cambria"/>
            <w:i/>
          </w:rPr>
          <w:t>Geochimica et Cosmochimica Acta</w:t>
        </w:r>
      </w:hyperlink>
      <w:hyperlink r:id="rId165">
        <w:r w:rsidR="00F055D0" w:rsidRPr="005F6587">
          <w:rPr>
            <w:rFonts w:ascii="Cambria" w:eastAsia="Cambria" w:hAnsi="Cambria" w:cs="Cambria"/>
          </w:rPr>
          <w:t xml:space="preserve"> 58 (14), 3131–3135</w:t>
        </w:r>
      </w:hyperlink>
    </w:p>
    <w:p w14:paraId="2FCB17BE" w14:textId="06D4218D"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66">
        <w:r w:rsidR="004D7C0C" w:rsidRPr="005F6587">
          <w:rPr>
            <w:rFonts w:ascii="Cambria" w:eastAsia="Cambria" w:hAnsi="Cambria" w:cs="Cambria"/>
          </w:rPr>
          <w:t>[35</w:t>
        </w:r>
        <w:r w:rsidR="00F055D0" w:rsidRPr="005F6587">
          <w:rPr>
            <w:rFonts w:ascii="Cambria" w:eastAsia="Cambria" w:hAnsi="Cambria" w:cs="Cambria"/>
          </w:rPr>
          <w:t>]</w:t>
        </w:r>
      </w:hyperlink>
      <w:hyperlink r:id="rId167">
        <w:r w:rsidR="00F055D0" w:rsidRPr="005F6587">
          <w:rPr>
            <w:rFonts w:ascii="Cambria" w:eastAsia="Cambria" w:hAnsi="Cambria" w:cs="Cambria"/>
          </w:rPr>
          <w:t xml:space="preserve">Dobberstein, R.C., Collins, M.J., Craig, O.E., Taylor, G., Penkman, K.E.H., and Ritz-Timme, S. (2009) ‘Archaeological Collagen: Why Worry about Collagen Diagenesis?’ </w:t>
        </w:r>
      </w:hyperlink>
      <w:hyperlink r:id="rId168">
        <w:r w:rsidR="00F055D0" w:rsidRPr="005F6587">
          <w:rPr>
            <w:rFonts w:ascii="Cambria" w:eastAsia="Cambria" w:hAnsi="Cambria" w:cs="Cambria"/>
            <w:i/>
          </w:rPr>
          <w:t>Archaeological and Anthropological Sciences</w:t>
        </w:r>
      </w:hyperlink>
      <w:hyperlink r:id="rId169">
        <w:r w:rsidR="00F055D0" w:rsidRPr="005F6587">
          <w:rPr>
            <w:rFonts w:ascii="Cambria" w:eastAsia="Cambria" w:hAnsi="Cambria" w:cs="Cambria"/>
          </w:rPr>
          <w:t xml:space="preserve"> 1 (1), 31–42</w:t>
        </w:r>
      </w:hyperlink>
    </w:p>
    <w:p w14:paraId="6A8CE881" w14:textId="238E77A4"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70">
        <w:r w:rsidR="004D7C0C" w:rsidRPr="005F6587">
          <w:rPr>
            <w:rFonts w:ascii="Cambria" w:eastAsia="Cambria" w:hAnsi="Cambria" w:cs="Cambria"/>
          </w:rPr>
          <w:t>[36</w:t>
        </w:r>
        <w:r w:rsidR="00F055D0" w:rsidRPr="005F6587">
          <w:rPr>
            <w:rFonts w:ascii="Cambria" w:eastAsia="Cambria" w:hAnsi="Cambria" w:cs="Cambria"/>
          </w:rPr>
          <w:t>]</w:t>
        </w:r>
      </w:hyperlink>
      <w:hyperlink r:id="rId171">
        <w:r w:rsidR="00F055D0" w:rsidRPr="005F6587">
          <w:rPr>
            <w:rFonts w:ascii="Cambria" w:eastAsia="Cambria" w:hAnsi="Cambria" w:cs="Cambria"/>
          </w:rPr>
          <w:t xml:space="preserve">Bhattacharyya, S.K. and Banerjee, A.B. (1974) ‘D-Amino Acids in the Cell Pool of Bacteria’. </w:t>
        </w:r>
      </w:hyperlink>
      <w:hyperlink r:id="rId172">
        <w:r w:rsidR="00F055D0" w:rsidRPr="005F6587">
          <w:rPr>
            <w:rFonts w:ascii="Cambria" w:eastAsia="Cambria" w:hAnsi="Cambria" w:cs="Cambria"/>
            <w:i/>
          </w:rPr>
          <w:t>Folia Microbiologica</w:t>
        </w:r>
      </w:hyperlink>
      <w:hyperlink r:id="rId173">
        <w:r w:rsidR="00F055D0" w:rsidRPr="005F6587">
          <w:rPr>
            <w:rFonts w:ascii="Cambria" w:eastAsia="Cambria" w:hAnsi="Cambria" w:cs="Cambria"/>
          </w:rPr>
          <w:t xml:space="preserve"> 19 (1), 43–50</w:t>
        </w:r>
      </w:hyperlink>
    </w:p>
    <w:p w14:paraId="7086A790" w14:textId="256779EF"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74">
        <w:r w:rsidR="004D7C0C" w:rsidRPr="005F6587">
          <w:rPr>
            <w:rFonts w:ascii="Cambria" w:eastAsia="Cambria" w:hAnsi="Cambria" w:cs="Cambria"/>
          </w:rPr>
          <w:t>[37</w:t>
        </w:r>
        <w:r w:rsidR="00F055D0" w:rsidRPr="005F6587">
          <w:rPr>
            <w:rFonts w:ascii="Cambria" w:eastAsia="Cambria" w:hAnsi="Cambria" w:cs="Cambria"/>
          </w:rPr>
          <w:t>]</w:t>
        </w:r>
      </w:hyperlink>
      <w:hyperlink r:id="rId175">
        <w:r w:rsidR="00F055D0" w:rsidRPr="005F6587">
          <w:rPr>
            <w:rFonts w:ascii="Cambria" w:eastAsia="Cambria" w:hAnsi="Cambria" w:cs="Cambria"/>
          </w:rPr>
          <w:t xml:space="preserve">McCoy, V.E., Gabbott, S.E., Penkman, K., Collins, M.J., Presslee, S., Holt, J., Grossman, H., Wang, B., Solórzano Kraemer, M.M., Delclòs, X., and Peñalver, E. (2019) ‘Ancient Amino Acids from Fossil Feathers in Amber’. </w:t>
        </w:r>
      </w:hyperlink>
      <w:hyperlink r:id="rId176">
        <w:r w:rsidR="00F055D0" w:rsidRPr="005F6587">
          <w:rPr>
            <w:rFonts w:ascii="Cambria" w:eastAsia="Cambria" w:hAnsi="Cambria" w:cs="Cambria"/>
            <w:i/>
          </w:rPr>
          <w:t>Scientific Reports</w:t>
        </w:r>
      </w:hyperlink>
      <w:hyperlink r:id="rId177">
        <w:r w:rsidR="00F055D0" w:rsidRPr="005F6587">
          <w:rPr>
            <w:rFonts w:ascii="Cambria" w:eastAsia="Cambria" w:hAnsi="Cambria" w:cs="Cambria"/>
          </w:rPr>
          <w:t xml:space="preserve"> 9 (1), 6420</w:t>
        </w:r>
      </w:hyperlink>
    </w:p>
    <w:p w14:paraId="3AC08EAE" w14:textId="1AE8C887"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78">
        <w:r w:rsidR="004D7C0C" w:rsidRPr="005F6587">
          <w:rPr>
            <w:rFonts w:ascii="Cambria" w:eastAsia="Cambria" w:hAnsi="Cambria" w:cs="Cambria"/>
          </w:rPr>
          <w:t>[38</w:t>
        </w:r>
        <w:r w:rsidR="00F055D0" w:rsidRPr="005F6587">
          <w:rPr>
            <w:rFonts w:ascii="Cambria" w:eastAsia="Cambria" w:hAnsi="Cambria" w:cs="Cambria"/>
          </w:rPr>
          <w:t>]</w:t>
        </w:r>
      </w:hyperlink>
      <w:hyperlink r:id="rId179">
        <w:r w:rsidR="00F055D0" w:rsidRPr="005F6587">
          <w:rPr>
            <w:rFonts w:ascii="Cambria" w:eastAsia="Cambria" w:hAnsi="Cambria" w:cs="Cambria"/>
          </w:rPr>
          <w:t xml:space="preserve">Brock, F., Geoghegan, V., Thomas, B., Jurkschat, K., and Higham, T.F.G. (2013) ‘Analysis of Bone “Collagen” Extraction Products for Radiocarbon Dating’. </w:t>
        </w:r>
      </w:hyperlink>
      <w:hyperlink r:id="rId180">
        <w:r w:rsidR="00F055D0" w:rsidRPr="005F6587">
          <w:rPr>
            <w:rFonts w:ascii="Cambria" w:eastAsia="Cambria" w:hAnsi="Cambria" w:cs="Cambria"/>
            <w:i/>
          </w:rPr>
          <w:t>Radiocarbon</w:t>
        </w:r>
      </w:hyperlink>
      <w:hyperlink r:id="rId181">
        <w:r w:rsidR="00F055D0" w:rsidRPr="005F6587">
          <w:rPr>
            <w:rFonts w:ascii="Cambria" w:eastAsia="Cambria" w:hAnsi="Cambria" w:cs="Cambria"/>
          </w:rPr>
          <w:t xml:space="preserve"> 55 (2), 445–463</w:t>
        </w:r>
      </w:hyperlink>
    </w:p>
    <w:p w14:paraId="222554AE" w14:textId="5EE4C145"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82">
        <w:r w:rsidR="004D7C0C" w:rsidRPr="005F6587">
          <w:rPr>
            <w:rFonts w:ascii="Cambria" w:eastAsia="Cambria" w:hAnsi="Cambria" w:cs="Cambria"/>
          </w:rPr>
          <w:t>[39</w:t>
        </w:r>
        <w:r w:rsidR="00F055D0" w:rsidRPr="005F6587">
          <w:rPr>
            <w:rFonts w:ascii="Cambria" w:eastAsia="Cambria" w:hAnsi="Cambria" w:cs="Cambria"/>
          </w:rPr>
          <w:t>]</w:t>
        </w:r>
      </w:hyperlink>
      <w:hyperlink r:id="rId183">
        <w:r w:rsidR="00F055D0" w:rsidRPr="005F6587">
          <w:rPr>
            <w:rFonts w:ascii="Cambria" w:eastAsia="Cambria" w:hAnsi="Cambria" w:cs="Cambria"/>
          </w:rPr>
          <w:t xml:space="preserve">Wadsworth, C. and Buckley, M. (2017) ‘Characterization of Proteomes Extracted through Collagen-Based Stable Isotope and Radiocarbon Dating Methods’. </w:t>
        </w:r>
      </w:hyperlink>
      <w:hyperlink r:id="rId184">
        <w:r w:rsidR="00F055D0" w:rsidRPr="005F6587">
          <w:rPr>
            <w:rFonts w:ascii="Cambria" w:eastAsia="Cambria" w:hAnsi="Cambria" w:cs="Cambria"/>
            <w:i/>
          </w:rPr>
          <w:t>Journal of Proteome Research</w:t>
        </w:r>
      </w:hyperlink>
      <w:hyperlink r:id="rId185">
        <w:r w:rsidR="00F055D0" w:rsidRPr="005F6587">
          <w:rPr>
            <w:rFonts w:ascii="Cambria" w:eastAsia="Cambria" w:hAnsi="Cambria" w:cs="Cambria"/>
          </w:rPr>
          <w:t xml:space="preserve"> </w:t>
        </w:r>
        <w:r w:rsidR="002200D3" w:rsidRPr="005F6587">
          <w:rPr>
            <w:rFonts w:ascii="Cambria" w:eastAsia="Cambria" w:hAnsi="Cambria" w:cs="Cambria"/>
          </w:rPr>
          <w:t xml:space="preserve"> 17, 429-439</w:t>
        </w:r>
        <w:r w:rsidR="00F055D0" w:rsidRPr="005F6587">
          <w:rPr>
            <w:rFonts w:ascii="Cambria" w:eastAsia="Cambria" w:hAnsi="Cambria" w:cs="Cambria"/>
          </w:rPr>
          <w:t xml:space="preserve"> </w:t>
        </w:r>
      </w:hyperlink>
    </w:p>
    <w:p w14:paraId="7AE50136" w14:textId="091C3263"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86">
        <w:r w:rsidR="004D7C0C" w:rsidRPr="005F6587">
          <w:rPr>
            <w:rFonts w:ascii="Cambria" w:eastAsia="Cambria" w:hAnsi="Cambria" w:cs="Cambria"/>
          </w:rPr>
          <w:t>[40</w:t>
        </w:r>
        <w:r w:rsidR="00F055D0" w:rsidRPr="005F6587">
          <w:rPr>
            <w:rFonts w:ascii="Cambria" w:eastAsia="Cambria" w:hAnsi="Cambria" w:cs="Cambria"/>
          </w:rPr>
          <w:t>]</w:t>
        </w:r>
      </w:hyperlink>
      <w:hyperlink r:id="rId187">
        <w:r w:rsidR="00F055D0" w:rsidRPr="005F6587">
          <w:rPr>
            <w:rFonts w:ascii="Cambria" w:eastAsia="Cambria" w:hAnsi="Cambria" w:cs="Cambria"/>
          </w:rPr>
          <w:t xml:space="preserve">Cersoy, S., Zirah, S., Marie, A., and Zazzo, A. (2018) </w:t>
        </w:r>
      </w:hyperlink>
      <w:hyperlink r:id="rId188">
        <w:r w:rsidR="00F055D0" w:rsidRPr="005F6587">
          <w:rPr>
            <w:rFonts w:ascii="Cambria" w:eastAsia="Cambria" w:hAnsi="Cambria" w:cs="Cambria"/>
            <w:i/>
          </w:rPr>
          <w:t>Toward a Versatile Protocol for Radiocarbon and Proteomics Analysis of Ancient Collagen</w:t>
        </w:r>
      </w:hyperlink>
      <w:hyperlink r:id="rId189">
        <w:r w:rsidR="00F055D0" w:rsidRPr="005F6587">
          <w:rPr>
            <w:rFonts w:ascii="Cambria" w:eastAsia="Cambria" w:hAnsi="Cambria" w:cs="Cambria"/>
          </w:rPr>
          <w:t>. 101, 1–10</w:t>
        </w:r>
      </w:hyperlink>
    </w:p>
    <w:p w14:paraId="279DB939" w14:textId="4595465F"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90">
        <w:r w:rsidR="004D7C0C" w:rsidRPr="005F6587">
          <w:rPr>
            <w:rFonts w:ascii="Cambria" w:eastAsia="Cambria" w:hAnsi="Cambria" w:cs="Cambria"/>
          </w:rPr>
          <w:t>[41</w:t>
        </w:r>
        <w:r w:rsidR="00F055D0" w:rsidRPr="005F6587">
          <w:rPr>
            <w:rFonts w:ascii="Cambria" w:eastAsia="Cambria" w:hAnsi="Cambria" w:cs="Cambria"/>
          </w:rPr>
          <w:t>]</w:t>
        </w:r>
      </w:hyperlink>
      <w:hyperlink r:id="rId191">
        <w:r w:rsidR="00F055D0" w:rsidRPr="005F6587">
          <w:rPr>
            <w:rFonts w:ascii="Cambria" w:eastAsia="Cambria" w:hAnsi="Cambria" w:cs="Cambria"/>
          </w:rPr>
          <w:t xml:space="preserve">Kontopoulos, I., Presslee, S., Penkman, K., and Collins, M.J. (2018) ‘Preparation of Bone Powder for FTIR-ATR Analysis: The Particle Size Effect’. </w:t>
        </w:r>
      </w:hyperlink>
      <w:hyperlink r:id="rId192">
        <w:r w:rsidR="00F055D0" w:rsidRPr="005F6587">
          <w:rPr>
            <w:rFonts w:ascii="Cambria" w:eastAsia="Cambria" w:hAnsi="Cambria" w:cs="Cambria"/>
            <w:i/>
          </w:rPr>
          <w:t>Vibrational Spectroscopy</w:t>
        </w:r>
      </w:hyperlink>
      <w:hyperlink r:id="rId193">
        <w:r w:rsidR="00F055D0" w:rsidRPr="005F6587">
          <w:rPr>
            <w:rFonts w:ascii="Cambria" w:eastAsia="Cambria" w:hAnsi="Cambria" w:cs="Cambria"/>
          </w:rPr>
          <w:t xml:space="preserve"> 99, 167–177</w:t>
        </w:r>
      </w:hyperlink>
    </w:p>
    <w:p w14:paraId="30B3BE1B" w14:textId="55126865"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194">
        <w:r w:rsidR="004D7C0C" w:rsidRPr="005F6587">
          <w:rPr>
            <w:rFonts w:ascii="Cambria" w:eastAsia="Cambria" w:hAnsi="Cambria" w:cs="Cambria"/>
          </w:rPr>
          <w:t>[42</w:t>
        </w:r>
        <w:r w:rsidR="00F055D0" w:rsidRPr="005F6587">
          <w:rPr>
            <w:rFonts w:ascii="Cambria" w:eastAsia="Cambria" w:hAnsi="Cambria" w:cs="Cambria"/>
          </w:rPr>
          <w:t>]</w:t>
        </w:r>
      </w:hyperlink>
      <w:hyperlink r:id="rId195">
        <w:r w:rsidR="00F055D0" w:rsidRPr="005F6587">
          <w:rPr>
            <w:rFonts w:ascii="Cambria" w:eastAsia="Cambria" w:hAnsi="Cambria" w:cs="Cambria"/>
          </w:rPr>
          <w:t>High, K., Milner, N., Panter, I., and Penkman, K.E.H. (2015) ‘</w:t>
        </w:r>
      </w:hyperlink>
      <w:hyperlink r:id="rId196">
        <w:r w:rsidR="00F055D0" w:rsidRPr="005F6587">
          <w:rPr>
            <w:rFonts w:ascii="Cambria" w:eastAsia="Cambria" w:hAnsi="Cambria" w:cs="Cambria"/>
          </w:rPr>
          <w:t>Apatite</w:t>
        </w:r>
      </w:hyperlink>
      <w:hyperlink r:id="rId197">
        <w:r w:rsidR="00F055D0" w:rsidRPr="005F6587">
          <w:rPr>
            <w:rFonts w:ascii="Cambria" w:eastAsia="Cambria" w:hAnsi="Cambria" w:cs="Cambria"/>
          </w:rPr>
          <w:t xml:space="preserve"> for Destruction: Investigating Bone Degradation due to High Acidity at Star Carr’. </w:t>
        </w:r>
      </w:hyperlink>
      <w:hyperlink r:id="rId198">
        <w:r w:rsidR="00F055D0" w:rsidRPr="005F6587">
          <w:rPr>
            <w:rFonts w:ascii="Cambria" w:eastAsia="Cambria" w:hAnsi="Cambria" w:cs="Cambria"/>
            <w:i/>
          </w:rPr>
          <w:t>Journal of Archaeological Science</w:t>
        </w:r>
      </w:hyperlink>
      <w:hyperlink r:id="rId199">
        <w:r w:rsidR="00F055D0" w:rsidRPr="005F6587">
          <w:rPr>
            <w:rFonts w:ascii="Cambria" w:eastAsia="Cambria" w:hAnsi="Cambria" w:cs="Cambria"/>
          </w:rPr>
          <w:t xml:space="preserve"> 59, 159–168</w:t>
        </w:r>
      </w:hyperlink>
    </w:p>
    <w:p w14:paraId="0B04B0ED" w14:textId="6F1E68E7"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00">
        <w:r w:rsidR="004D7C0C" w:rsidRPr="005F6587">
          <w:rPr>
            <w:rFonts w:ascii="Cambria" w:eastAsia="Cambria" w:hAnsi="Cambria" w:cs="Cambria"/>
          </w:rPr>
          <w:t>[43</w:t>
        </w:r>
        <w:r w:rsidR="00F055D0" w:rsidRPr="005F6587">
          <w:rPr>
            <w:rFonts w:ascii="Cambria" w:eastAsia="Cambria" w:hAnsi="Cambria" w:cs="Cambria"/>
          </w:rPr>
          <w:t>]</w:t>
        </w:r>
      </w:hyperlink>
      <w:hyperlink r:id="rId201">
        <w:r w:rsidR="00F055D0" w:rsidRPr="005F6587">
          <w:rPr>
            <w:rFonts w:ascii="Cambria" w:eastAsia="Cambria" w:hAnsi="Cambria" w:cs="Cambria"/>
          </w:rPr>
          <w:t xml:space="preserve">Kaufman, D.S. and Manley, W.F. (1998) ‘A New Procedure for Determining Dl Amino Acid Ratios in Fossils Using Reverse Phase Liquid Chromatography’. </w:t>
        </w:r>
      </w:hyperlink>
      <w:hyperlink r:id="rId202">
        <w:r w:rsidR="00F055D0" w:rsidRPr="005F6587">
          <w:rPr>
            <w:rFonts w:ascii="Cambria" w:eastAsia="Cambria" w:hAnsi="Cambria" w:cs="Cambria"/>
            <w:i/>
          </w:rPr>
          <w:t>Quaternary Science Reviews</w:t>
        </w:r>
      </w:hyperlink>
      <w:hyperlink r:id="rId203">
        <w:r w:rsidR="00F055D0" w:rsidRPr="005F6587">
          <w:rPr>
            <w:rFonts w:ascii="Cambria" w:eastAsia="Cambria" w:hAnsi="Cambria" w:cs="Cambria"/>
          </w:rPr>
          <w:t xml:space="preserve"> 17 (11), 987–1000</w:t>
        </w:r>
      </w:hyperlink>
    </w:p>
    <w:p w14:paraId="7A90E307" w14:textId="68483B79"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04">
        <w:r w:rsidR="004D7C0C" w:rsidRPr="005F6587">
          <w:rPr>
            <w:rFonts w:ascii="Cambria" w:eastAsia="Cambria" w:hAnsi="Cambria" w:cs="Cambria"/>
          </w:rPr>
          <w:t>[44</w:t>
        </w:r>
        <w:r w:rsidR="00F055D0" w:rsidRPr="005F6587">
          <w:rPr>
            <w:rFonts w:ascii="Cambria" w:eastAsia="Cambria" w:hAnsi="Cambria" w:cs="Cambria"/>
          </w:rPr>
          <w:t>]</w:t>
        </w:r>
      </w:hyperlink>
      <w:r w:rsidR="00F055D0" w:rsidRPr="005F6587">
        <w:t xml:space="preserve"> </w:t>
      </w:r>
      <w:hyperlink r:id="rId205">
        <w:r w:rsidR="00F055D0" w:rsidRPr="005F6587">
          <w:rPr>
            <w:rFonts w:ascii="Cambria" w:eastAsia="Cambria" w:hAnsi="Cambria" w:cs="Cambria"/>
          </w:rPr>
          <w:t xml:space="preserve">Hill, R.L. (1965) ‘Hydrolysis of Proteins’. </w:t>
        </w:r>
      </w:hyperlink>
      <w:hyperlink r:id="rId206">
        <w:r w:rsidR="00F055D0" w:rsidRPr="005F6587">
          <w:rPr>
            <w:rFonts w:ascii="Cambria" w:eastAsia="Cambria" w:hAnsi="Cambria" w:cs="Cambria"/>
            <w:i/>
          </w:rPr>
          <w:t>Advances in Protein Chemistry</w:t>
        </w:r>
      </w:hyperlink>
      <w:hyperlink r:id="rId207">
        <w:r w:rsidR="00F055D0" w:rsidRPr="005F6587">
          <w:rPr>
            <w:rFonts w:ascii="Cambria" w:eastAsia="Cambria" w:hAnsi="Cambria" w:cs="Cambria"/>
          </w:rPr>
          <w:t xml:space="preserve"> 20, 37–107</w:t>
        </w:r>
      </w:hyperlink>
    </w:p>
    <w:p w14:paraId="7A84388F" w14:textId="3C9D57DD"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08">
        <w:r w:rsidR="004D7C0C" w:rsidRPr="005F6587">
          <w:rPr>
            <w:rFonts w:ascii="Cambria" w:eastAsia="Cambria" w:hAnsi="Cambria" w:cs="Cambria"/>
          </w:rPr>
          <w:t>[45</w:t>
        </w:r>
        <w:r w:rsidR="00F055D0" w:rsidRPr="005F6587">
          <w:rPr>
            <w:rFonts w:ascii="Cambria" w:eastAsia="Cambria" w:hAnsi="Cambria" w:cs="Cambria"/>
          </w:rPr>
          <w:t>]</w:t>
        </w:r>
      </w:hyperlink>
      <w:hyperlink r:id="rId209">
        <w:r w:rsidR="00F055D0" w:rsidRPr="005F6587">
          <w:rPr>
            <w:rFonts w:ascii="Cambria" w:eastAsia="Cambria" w:hAnsi="Cambria" w:cs="Cambria"/>
          </w:rPr>
          <w:t xml:space="preserve">van Doorn, N.L., Hollund, H., and Collins, M.J. (2011) ‘A Novel and Non-Destructive Approach for ZooMS Analysis: Ammonium Bicarbonate Buffer Extraction’. </w:t>
        </w:r>
      </w:hyperlink>
      <w:hyperlink r:id="rId210">
        <w:r w:rsidR="00F055D0" w:rsidRPr="005F6587">
          <w:rPr>
            <w:rFonts w:ascii="Cambria" w:eastAsia="Cambria" w:hAnsi="Cambria" w:cs="Cambria"/>
            <w:i/>
          </w:rPr>
          <w:t>Archaeological and Anthropological Sciences</w:t>
        </w:r>
      </w:hyperlink>
      <w:hyperlink r:id="rId211">
        <w:r w:rsidR="00F055D0" w:rsidRPr="005F6587">
          <w:rPr>
            <w:rFonts w:ascii="Cambria" w:eastAsia="Cambria" w:hAnsi="Cambria" w:cs="Cambria"/>
          </w:rPr>
          <w:t xml:space="preserve"> 3 (3), 281–289</w:t>
        </w:r>
      </w:hyperlink>
    </w:p>
    <w:p w14:paraId="3D7ACBEC" w14:textId="19855416"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12">
        <w:r w:rsidR="004D7C0C" w:rsidRPr="005F6587">
          <w:rPr>
            <w:rFonts w:ascii="Cambria" w:eastAsia="Cambria" w:hAnsi="Cambria" w:cs="Cambria"/>
          </w:rPr>
          <w:t>[46</w:t>
        </w:r>
        <w:r w:rsidR="00F055D0" w:rsidRPr="005F6587">
          <w:rPr>
            <w:rFonts w:ascii="Cambria" w:eastAsia="Cambria" w:hAnsi="Cambria" w:cs="Cambria"/>
          </w:rPr>
          <w:t>]</w:t>
        </w:r>
      </w:hyperlink>
      <w:hyperlink r:id="rId213">
        <w:r w:rsidR="00F055D0" w:rsidRPr="005F6587">
          <w:rPr>
            <w:rFonts w:ascii="Cambria" w:eastAsia="Cambria" w:hAnsi="Cambria" w:cs="Cambria"/>
          </w:rPr>
          <w:t>Fuller, B.T., Harris, J.M., Farrell, A.B., Takeuchi, G., and Southon, J. (2015) ‘Sample Preparation for Radiocarbon Dating and Isotopic Analysis of Bone from Rancho La Brea’.</w:t>
        </w:r>
        <w:r w:rsidR="00E21F6F" w:rsidRPr="005F6587">
          <w:rPr>
            <w:rFonts w:ascii="Cambria" w:eastAsia="Cambria" w:hAnsi="Cambria" w:cs="Cambria"/>
          </w:rPr>
          <w:t xml:space="preserve"> In: Ed. JM Harris </w:t>
        </w:r>
      </w:hyperlink>
      <w:hyperlink r:id="rId214">
        <w:r w:rsidR="00F055D0" w:rsidRPr="005F6587">
          <w:rPr>
            <w:rFonts w:ascii="Cambria" w:eastAsia="Cambria" w:hAnsi="Cambria" w:cs="Cambria"/>
            <w:i/>
          </w:rPr>
          <w:t>La Brea and beyond: The Paleontology of Asphalt-Preserved Biotas,. Natural History Museum of Los Angeles County, Science Series</w:t>
        </w:r>
      </w:hyperlink>
      <w:hyperlink r:id="rId215">
        <w:r w:rsidR="00F055D0" w:rsidRPr="005F6587">
          <w:rPr>
            <w:rFonts w:ascii="Cambria" w:eastAsia="Cambria" w:hAnsi="Cambria" w:cs="Cambria"/>
          </w:rPr>
          <w:t xml:space="preserve"> (42),</w:t>
        </w:r>
        <w:r w:rsidR="00E21F6F" w:rsidRPr="005F6587">
          <w:rPr>
            <w:rFonts w:ascii="Cambria" w:eastAsia="Cambria" w:hAnsi="Cambria" w:cs="Cambria"/>
          </w:rPr>
          <w:t xml:space="preserve"> USA: Natural History Museum of Los Angeles County</w:t>
        </w:r>
        <w:r w:rsidR="00F055D0" w:rsidRPr="005F6587">
          <w:rPr>
            <w:rFonts w:ascii="Cambria" w:eastAsia="Cambria" w:hAnsi="Cambria" w:cs="Cambria"/>
          </w:rPr>
          <w:t xml:space="preserve"> 151–167</w:t>
        </w:r>
      </w:hyperlink>
    </w:p>
    <w:p w14:paraId="1FF26976" w14:textId="30DC9148"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16">
        <w:r w:rsidR="004D7C0C" w:rsidRPr="005F6587">
          <w:rPr>
            <w:rFonts w:ascii="Cambria" w:eastAsia="Cambria" w:hAnsi="Cambria" w:cs="Cambria"/>
          </w:rPr>
          <w:t>[47</w:t>
        </w:r>
        <w:r w:rsidR="00F055D0" w:rsidRPr="005F6587">
          <w:rPr>
            <w:rFonts w:ascii="Cambria" w:eastAsia="Cambria" w:hAnsi="Cambria" w:cs="Cambria"/>
          </w:rPr>
          <w:t>]</w:t>
        </w:r>
      </w:hyperlink>
      <w:hyperlink r:id="rId217">
        <w:r w:rsidR="00F055D0" w:rsidRPr="005F6587">
          <w:rPr>
            <w:rFonts w:ascii="Cambria" w:eastAsia="Cambria" w:hAnsi="Cambria" w:cs="Cambria"/>
          </w:rPr>
          <w:t xml:space="preserve">Strohalm, M., Kavan, D., Novák, P., Volný, M., and Havlícek, V. (2010) ‘mMass 3: A Cross-Platform Software Environment for Precise Analysis of Mass Spectrometric Data’. </w:t>
        </w:r>
      </w:hyperlink>
      <w:hyperlink r:id="rId218">
        <w:r w:rsidR="00F055D0" w:rsidRPr="005F6587">
          <w:rPr>
            <w:rFonts w:ascii="Cambria" w:eastAsia="Cambria" w:hAnsi="Cambria" w:cs="Cambria"/>
            <w:i/>
          </w:rPr>
          <w:t>Analytical Chemistry</w:t>
        </w:r>
      </w:hyperlink>
      <w:hyperlink r:id="rId219">
        <w:r w:rsidR="00F055D0" w:rsidRPr="005F6587">
          <w:rPr>
            <w:rFonts w:ascii="Cambria" w:eastAsia="Cambria" w:hAnsi="Cambria" w:cs="Cambria"/>
          </w:rPr>
          <w:t xml:space="preserve"> 82 (11), 4648–4651</w:t>
        </w:r>
      </w:hyperlink>
    </w:p>
    <w:p w14:paraId="23627FDA" w14:textId="1C76B4E0"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20">
        <w:r w:rsidR="004D7C0C" w:rsidRPr="005F6587">
          <w:rPr>
            <w:rFonts w:ascii="Cambria" w:eastAsia="Cambria" w:hAnsi="Cambria" w:cs="Cambria"/>
          </w:rPr>
          <w:t>[48</w:t>
        </w:r>
        <w:r w:rsidR="00F055D0" w:rsidRPr="005F6587">
          <w:rPr>
            <w:rFonts w:ascii="Cambria" w:eastAsia="Cambria" w:hAnsi="Cambria" w:cs="Cambria"/>
          </w:rPr>
          <w:t>]</w:t>
        </w:r>
      </w:hyperlink>
      <w:hyperlink r:id="rId221">
        <w:r w:rsidR="00F055D0" w:rsidRPr="005F6587">
          <w:rPr>
            <w:rFonts w:ascii="Cambria" w:eastAsia="Cambria" w:hAnsi="Cambria" w:cs="Cambria"/>
          </w:rPr>
          <w:t xml:space="preserve">Jonuks, T., Oras, E., Best, J., Demarchi, B., Mänd, R., Presslee, S., and Vahur, S. (2018) ‘Multi-Method Analysis of Avian Eggs as Grave Goods: Revealing Symbolism in Conversion Period Burials at Kukruse, NE Estonia’. </w:t>
        </w:r>
      </w:hyperlink>
      <w:hyperlink r:id="rId222">
        <w:r w:rsidR="00F055D0" w:rsidRPr="005F6587">
          <w:rPr>
            <w:rFonts w:ascii="Cambria" w:eastAsia="Cambria" w:hAnsi="Cambria" w:cs="Cambria"/>
            <w:i/>
          </w:rPr>
          <w:t>Environmental Archaeology</w:t>
        </w:r>
      </w:hyperlink>
      <w:hyperlink r:id="rId223">
        <w:r w:rsidR="00F055D0" w:rsidRPr="005F6587">
          <w:rPr>
            <w:rFonts w:ascii="Cambria" w:eastAsia="Cambria" w:hAnsi="Cambria" w:cs="Cambria"/>
          </w:rPr>
          <w:t xml:space="preserve"> 23 (2), 109–122</w:t>
        </w:r>
      </w:hyperlink>
    </w:p>
    <w:p w14:paraId="5B5797F0" w14:textId="7FB774E6"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24">
        <w:r w:rsidR="004D7C0C" w:rsidRPr="005F6587">
          <w:rPr>
            <w:rFonts w:ascii="Cambria" w:eastAsia="Cambria" w:hAnsi="Cambria" w:cs="Cambria"/>
          </w:rPr>
          <w:t>[49</w:t>
        </w:r>
        <w:r w:rsidR="00F055D0" w:rsidRPr="005F6587">
          <w:rPr>
            <w:rFonts w:ascii="Cambria" w:eastAsia="Cambria" w:hAnsi="Cambria" w:cs="Cambria"/>
          </w:rPr>
          <w:t>]</w:t>
        </w:r>
      </w:hyperlink>
      <w:hyperlink r:id="rId225">
        <w:r w:rsidR="00F055D0" w:rsidRPr="005F6587">
          <w:rPr>
            <w:rFonts w:ascii="Cambria" w:eastAsia="Cambria" w:hAnsi="Cambria" w:cs="Cambria"/>
          </w:rPr>
          <w:t xml:space="preserve">Chambers, M.C., Maclean, B., Burke, R., Amodei, D., Ruderman, D.L., Neumann, S., Gatto, L., Fischer, B., Pratt, B., Egertson, J., Hoff, K., Kessner, D., Tasman, N., Shulman, N., Frewen, B., Baker, T.A., Brusniak, M.-Y., Paulse, C., Creasy, D., Flashner, L., Kani, K., Moulding, C., Seymour, S.L., Nuwaysir, L.M., Lefebvre, B., Kuhlmann, F., Roark, J., Rainer, P., Detlev, S., Hemenway, T., Huhmer, A., Langridge, J., Connolly, B., Chadick, T., Holly, K., Eckels, J., Deutsch, E.W., Moritz, R.L., Katz, J.E., Agus, D.B., MacCoss, M., Tabb, D.L., and Mallick, P. (2012) ‘A Cross-Platform Toolkit for Mass Spectrometry and Proteomics’. </w:t>
        </w:r>
      </w:hyperlink>
      <w:hyperlink r:id="rId226">
        <w:r w:rsidR="00F055D0" w:rsidRPr="005F6587">
          <w:rPr>
            <w:rFonts w:ascii="Cambria" w:eastAsia="Cambria" w:hAnsi="Cambria" w:cs="Cambria"/>
            <w:i/>
          </w:rPr>
          <w:t>Nature Biotechnology</w:t>
        </w:r>
      </w:hyperlink>
      <w:hyperlink r:id="rId227">
        <w:r w:rsidR="00F055D0" w:rsidRPr="005F6587">
          <w:rPr>
            <w:rFonts w:ascii="Cambria" w:eastAsia="Cambria" w:hAnsi="Cambria" w:cs="Cambria"/>
          </w:rPr>
          <w:t xml:space="preserve"> 30 (10), 918–920</w:t>
        </w:r>
      </w:hyperlink>
    </w:p>
    <w:p w14:paraId="4DA28CD6" w14:textId="2885D309"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28">
        <w:r w:rsidR="004D7C0C" w:rsidRPr="005F6587">
          <w:rPr>
            <w:rFonts w:ascii="Cambria" w:eastAsia="Cambria" w:hAnsi="Cambria" w:cs="Cambria"/>
          </w:rPr>
          <w:t>[50</w:t>
        </w:r>
        <w:r w:rsidR="00F055D0" w:rsidRPr="005F6587">
          <w:rPr>
            <w:rFonts w:ascii="Cambria" w:eastAsia="Cambria" w:hAnsi="Cambria" w:cs="Cambria"/>
          </w:rPr>
          <w:t>]</w:t>
        </w:r>
      </w:hyperlink>
      <w:hyperlink r:id="rId229">
        <w:r w:rsidR="00F055D0" w:rsidRPr="005F6587">
          <w:rPr>
            <w:rFonts w:ascii="Cambria" w:eastAsia="Cambria" w:hAnsi="Cambria" w:cs="Cambria"/>
          </w:rPr>
          <w:t xml:space="preserve">Zhang, J., Xin, L., Shan, B., Chen, W., Xie, M., Yuen, D., Zhang, W., Zhang, Z., Lajoie, G.A., and Ma, B. (2012) ‘PEAKS DB: De Novo Sequencing Assisted Database Search for Sensitive and Accurate Peptide Identification’. </w:t>
        </w:r>
      </w:hyperlink>
      <w:hyperlink r:id="rId230">
        <w:r w:rsidR="00F055D0" w:rsidRPr="005F6587">
          <w:rPr>
            <w:rFonts w:ascii="Cambria" w:eastAsia="Cambria" w:hAnsi="Cambria" w:cs="Cambria"/>
            <w:i/>
          </w:rPr>
          <w:t>Molecular &amp; Cellular Proteomics: MCP</w:t>
        </w:r>
      </w:hyperlink>
      <w:hyperlink r:id="rId231">
        <w:r w:rsidR="00F055D0" w:rsidRPr="005F6587">
          <w:rPr>
            <w:rFonts w:ascii="Cambria" w:eastAsia="Cambria" w:hAnsi="Cambria" w:cs="Cambria"/>
          </w:rPr>
          <w:t xml:space="preserve"> 11 (4), M111.010587</w:t>
        </w:r>
      </w:hyperlink>
    </w:p>
    <w:p w14:paraId="48528A6B" w14:textId="15DB127C" w:rsidR="00F055D0" w:rsidRPr="005F6587" w:rsidRDefault="00D97A27" w:rsidP="00F055D0">
      <w:pPr>
        <w:widowControl w:val="0"/>
        <w:pBdr>
          <w:top w:val="nil"/>
          <w:left w:val="nil"/>
          <w:bottom w:val="nil"/>
          <w:right w:val="nil"/>
          <w:between w:val="nil"/>
        </w:pBdr>
        <w:spacing w:after="220" w:line="240" w:lineRule="auto"/>
        <w:ind w:left="440" w:hanging="440"/>
        <w:rPr>
          <w:rFonts w:ascii="Cambria" w:eastAsia="Cambria" w:hAnsi="Cambria" w:cs="Cambria"/>
        </w:rPr>
      </w:pPr>
      <w:hyperlink r:id="rId232">
        <w:r w:rsidR="004D7C0C" w:rsidRPr="005F6587">
          <w:rPr>
            <w:rFonts w:ascii="Cambria" w:eastAsia="Cambria" w:hAnsi="Cambria" w:cs="Cambria"/>
          </w:rPr>
          <w:t>[51</w:t>
        </w:r>
        <w:r w:rsidR="00F055D0" w:rsidRPr="005F6587">
          <w:rPr>
            <w:rFonts w:ascii="Cambria" w:eastAsia="Cambria" w:hAnsi="Cambria" w:cs="Cambria"/>
          </w:rPr>
          <w:t>]</w:t>
        </w:r>
      </w:hyperlink>
      <w:hyperlink r:id="rId233">
        <w:r w:rsidR="00F055D0" w:rsidRPr="005F6587">
          <w:rPr>
            <w:rFonts w:ascii="Cambria" w:eastAsia="Cambria" w:hAnsi="Cambria" w:cs="Cambria"/>
          </w:rPr>
          <w:t xml:space="preserve">Hendy, J., Welker, F., Demarchi, B., Speller, C., Warinner, C., and Collins, M.J. (2018) ‘A Guide to Ancient Protein Studies’. </w:t>
        </w:r>
      </w:hyperlink>
      <w:hyperlink r:id="rId234">
        <w:r w:rsidR="00F055D0" w:rsidRPr="005F6587">
          <w:rPr>
            <w:rFonts w:ascii="Cambria" w:eastAsia="Cambria" w:hAnsi="Cambria" w:cs="Cambria"/>
            <w:i/>
          </w:rPr>
          <w:t>Nature Ecology &amp; Evolution</w:t>
        </w:r>
      </w:hyperlink>
      <w:hyperlink r:id="rId235">
        <w:r w:rsidR="00F055D0" w:rsidRPr="005F6587">
          <w:rPr>
            <w:rFonts w:ascii="Cambria" w:eastAsia="Cambria" w:hAnsi="Cambria" w:cs="Cambria"/>
          </w:rPr>
          <w:t xml:space="preserve"> 1</w:t>
        </w:r>
      </w:hyperlink>
    </w:p>
    <w:p w14:paraId="0BF05AA5" w14:textId="6C8A9B15" w:rsidR="00F055D0" w:rsidRPr="005F6587" w:rsidRDefault="00F055D0" w:rsidP="00F055D0">
      <w:pPr>
        <w:widowControl w:val="0"/>
        <w:pBdr>
          <w:top w:val="nil"/>
          <w:left w:val="nil"/>
          <w:bottom w:val="nil"/>
          <w:right w:val="nil"/>
          <w:between w:val="nil"/>
        </w:pBdr>
        <w:rPr>
          <w:rFonts w:ascii="Cambria" w:eastAsia="Cambria" w:hAnsi="Cambria" w:cs="Cambria"/>
        </w:rPr>
      </w:pPr>
      <w:r w:rsidRPr="005F6587">
        <w:rPr>
          <w:rFonts w:ascii="Cambria" w:eastAsia="Cambria" w:hAnsi="Cambria" w:cs="Cambria"/>
        </w:rPr>
        <w:t>[5</w:t>
      </w:r>
      <w:r w:rsidR="004D7C0C" w:rsidRPr="005F6587">
        <w:rPr>
          <w:rFonts w:ascii="Cambria" w:eastAsia="Cambria" w:hAnsi="Cambria" w:cs="Cambria"/>
        </w:rPr>
        <w:t>2</w:t>
      </w:r>
      <w:r w:rsidRPr="005F6587">
        <w:rPr>
          <w:rFonts w:ascii="Cambria" w:eastAsia="Cambria" w:hAnsi="Cambria" w:cs="Cambria"/>
        </w:rPr>
        <w:t>]Steadman, D.W., Martin, P.S., MacPhee, R.D.E., Jull, A.J.T., McDonald, H.G., Woods, C.A.,</w:t>
      </w:r>
      <w:r w:rsidR="003979BD" w:rsidRPr="005F6587">
        <w:rPr>
          <w:rFonts w:ascii="Cambria" w:eastAsia="Cambria" w:hAnsi="Cambria" w:cs="Cambria"/>
        </w:rPr>
        <w:t xml:space="preserve"> </w:t>
      </w:r>
      <w:r w:rsidRPr="005F6587">
        <w:rPr>
          <w:rFonts w:ascii="Cambria" w:eastAsia="Cambria" w:hAnsi="Cambria" w:cs="Cambria"/>
        </w:rPr>
        <w:t xml:space="preserve">Iturralde-Vinent, M., and Hodgins, G.W.L. (2005) ‘Asynchronous Extinction of Late Quaternary Sloths on Continents and Islands’. </w:t>
      </w:r>
      <w:r w:rsidRPr="005F6587">
        <w:rPr>
          <w:rFonts w:ascii="Cambria" w:eastAsia="Cambria" w:hAnsi="Cambria" w:cs="Cambria"/>
          <w:i/>
        </w:rPr>
        <w:t>Proceedings of the National Academy of Sciences of the United States of America</w:t>
      </w:r>
      <w:r w:rsidRPr="005F6587">
        <w:rPr>
          <w:rFonts w:ascii="Cambria" w:eastAsia="Cambria" w:hAnsi="Cambria" w:cs="Cambria"/>
        </w:rPr>
        <w:t xml:space="preserve"> 102 (33), 11763–117</w:t>
      </w:r>
      <w:r w:rsidR="00E21F6F" w:rsidRPr="005F6587">
        <w:rPr>
          <w:rFonts w:ascii="Cambria" w:eastAsia="Cambria" w:hAnsi="Cambria" w:cs="Cambria"/>
        </w:rPr>
        <w:t>68</w:t>
      </w:r>
    </w:p>
    <w:p w14:paraId="373AFC72" w14:textId="77777777" w:rsidR="00F02E1A" w:rsidRPr="005F6587" w:rsidRDefault="00F02E1A" w:rsidP="00F055D0">
      <w:pPr>
        <w:widowControl w:val="0"/>
        <w:pBdr>
          <w:top w:val="nil"/>
          <w:left w:val="nil"/>
          <w:bottom w:val="nil"/>
          <w:right w:val="nil"/>
          <w:between w:val="nil"/>
        </w:pBdr>
        <w:rPr>
          <w:rFonts w:ascii="Cambria" w:eastAsia="Cambria" w:hAnsi="Cambria" w:cs="Cambria"/>
        </w:rPr>
      </w:pPr>
    </w:p>
    <w:p w14:paraId="72174614" w14:textId="073E078B" w:rsidR="00A236E6" w:rsidRPr="005F6587" w:rsidRDefault="00D97A27">
      <w:pPr>
        <w:widowControl w:val="0"/>
        <w:pBdr>
          <w:top w:val="nil"/>
          <w:left w:val="nil"/>
          <w:bottom w:val="nil"/>
          <w:right w:val="nil"/>
          <w:between w:val="nil"/>
        </w:pBdr>
        <w:spacing w:after="220" w:line="240" w:lineRule="auto"/>
        <w:ind w:left="440" w:hanging="440"/>
        <w:rPr>
          <w:rFonts w:ascii="Cambria" w:eastAsia="Cambria" w:hAnsi="Cambria" w:cs="Cambria"/>
        </w:rPr>
      </w:pPr>
      <w:hyperlink r:id="rId236">
        <w:r w:rsidR="00D23E7A" w:rsidRPr="005F6587">
          <w:rPr>
            <w:rFonts w:ascii="Cambria" w:eastAsia="Cambria" w:hAnsi="Cambria" w:cs="Cambria"/>
          </w:rPr>
          <w:t>[5</w:t>
        </w:r>
        <w:r w:rsidR="004D7C0C" w:rsidRPr="005F6587">
          <w:rPr>
            <w:rFonts w:ascii="Cambria" w:eastAsia="Cambria" w:hAnsi="Cambria" w:cs="Cambria"/>
          </w:rPr>
          <w:t>3</w:t>
        </w:r>
        <w:r w:rsidR="00D23E7A" w:rsidRPr="005F6587">
          <w:rPr>
            <w:rFonts w:ascii="Cambria" w:eastAsia="Cambria" w:hAnsi="Cambria" w:cs="Cambria"/>
          </w:rPr>
          <w:t>]</w:t>
        </w:r>
      </w:hyperlink>
      <w:hyperlink r:id="rId237">
        <w:r w:rsidR="00D23E7A" w:rsidRPr="005F6587">
          <w:rPr>
            <w:rFonts w:ascii="Cambria" w:eastAsia="Cambria" w:hAnsi="Cambria" w:cs="Cambria"/>
          </w:rPr>
          <w:t xml:space="preserve">Adamiano, A., Fabbri, D., Falini, G., and Giovanna Belcastro, M. (2013) ‘A Complementary Approach Using Analytical Pyrolysis to Evaluate Collagen Degradation and Mineral Fossilisation in Archaeological Bones: The Case Study of Vicenne-Campochiaro Necropolis (Italy)’. </w:t>
        </w:r>
      </w:hyperlink>
      <w:hyperlink r:id="rId238">
        <w:r w:rsidR="00D23E7A" w:rsidRPr="005F6587">
          <w:rPr>
            <w:rFonts w:ascii="Cambria" w:eastAsia="Cambria" w:hAnsi="Cambria" w:cs="Cambria"/>
            <w:i/>
          </w:rPr>
          <w:t>Journal of Analytical and Applied Pyrolysis</w:t>
        </w:r>
      </w:hyperlink>
      <w:hyperlink r:id="rId239">
        <w:r w:rsidR="00D23E7A" w:rsidRPr="005F6587">
          <w:rPr>
            <w:rFonts w:ascii="Cambria" w:eastAsia="Cambria" w:hAnsi="Cambria" w:cs="Cambria"/>
          </w:rPr>
          <w:t xml:space="preserve"> 100, 173–180</w:t>
        </w:r>
      </w:hyperlink>
    </w:p>
    <w:p w14:paraId="7BA81FA9" w14:textId="2212659C" w:rsidR="00CA014F" w:rsidRPr="005F6587" w:rsidRDefault="00D97A27" w:rsidP="00CA014F">
      <w:pPr>
        <w:widowControl w:val="0"/>
        <w:pBdr>
          <w:top w:val="nil"/>
          <w:left w:val="nil"/>
          <w:bottom w:val="nil"/>
          <w:right w:val="nil"/>
          <w:between w:val="nil"/>
        </w:pBdr>
        <w:spacing w:after="220" w:line="240" w:lineRule="auto"/>
        <w:ind w:left="440" w:hanging="440"/>
        <w:rPr>
          <w:rFonts w:ascii="Cambria" w:eastAsia="Cambria" w:hAnsi="Cambria" w:cs="Cambria"/>
        </w:rPr>
      </w:pPr>
      <w:hyperlink r:id="rId240">
        <w:r w:rsidR="00CA014F" w:rsidRPr="005F6587">
          <w:rPr>
            <w:rFonts w:ascii="Cambria" w:eastAsia="Cambria" w:hAnsi="Cambria" w:cs="Cambria"/>
          </w:rPr>
          <w:t>[5</w:t>
        </w:r>
        <w:r w:rsidR="004D7C0C" w:rsidRPr="005F6587">
          <w:rPr>
            <w:rFonts w:ascii="Cambria" w:eastAsia="Cambria" w:hAnsi="Cambria" w:cs="Cambria"/>
          </w:rPr>
          <w:t>4</w:t>
        </w:r>
        <w:r w:rsidR="00CA014F" w:rsidRPr="005F6587">
          <w:rPr>
            <w:rFonts w:ascii="Cambria" w:eastAsia="Cambria" w:hAnsi="Cambria" w:cs="Cambria"/>
          </w:rPr>
          <w:t>]</w:t>
        </w:r>
      </w:hyperlink>
      <w:hyperlink r:id="rId241">
        <w:r w:rsidR="00CA014F" w:rsidRPr="005F6587">
          <w:rPr>
            <w:rFonts w:ascii="Cambria" w:eastAsia="Cambria" w:hAnsi="Cambria" w:cs="Cambria"/>
          </w:rPr>
          <w:t xml:space="preserve">King, C.L., Tayles, N., and Gordon, K.C. (2011) ‘Re-Examining the Chemical Evaluation of Diagenesis in Human Bone Apatite’. </w:t>
        </w:r>
      </w:hyperlink>
      <w:hyperlink r:id="rId242">
        <w:r w:rsidR="00CA014F" w:rsidRPr="005F6587">
          <w:rPr>
            <w:rFonts w:ascii="Cambria" w:eastAsia="Cambria" w:hAnsi="Cambria" w:cs="Cambria"/>
            <w:i/>
          </w:rPr>
          <w:t>Journal of Archaeological Science</w:t>
        </w:r>
      </w:hyperlink>
      <w:hyperlink r:id="rId243">
        <w:r w:rsidR="00CA014F" w:rsidRPr="005F6587">
          <w:rPr>
            <w:rFonts w:ascii="Cambria" w:eastAsia="Cambria" w:hAnsi="Cambria" w:cs="Cambria"/>
          </w:rPr>
          <w:t xml:space="preserve"> 38 (9), 2222–2230</w:t>
        </w:r>
      </w:hyperlink>
    </w:p>
    <w:p w14:paraId="6DDABA9D" w14:textId="03084A65" w:rsidR="00F02E1A" w:rsidRPr="005F6587" w:rsidRDefault="00D97A27" w:rsidP="00F02E1A">
      <w:pPr>
        <w:widowControl w:val="0"/>
        <w:pBdr>
          <w:top w:val="nil"/>
          <w:left w:val="nil"/>
          <w:bottom w:val="nil"/>
          <w:right w:val="nil"/>
          <w:between w:val="nil"/>
        </w:pBdr>
        <w:spacing w:after="220" w:line="240" w:lineRule="auto"/>
        <w:ind w:left="440" w:hanging="440"/>
        <w:rPr>
          <w:rFonts w:ascii="Cambria" w:eastAsia="Cambria" w:hAnsi="Cambria" w:cs="Cambria"/>
        </w:rPr>
      </w:pPr>
      <w:hyperlink r:id="rId244">
        <w:r w:rsidR="00F02E1A" w:rsidRPr="005F6587">
          <w:rPr>
            <w:rFonts w:ascii="Cambria" w:eastAsia="Cambria" w:hAnsi="Cambria" w:cs="Cambria"/>
          </w:rPr>
          <w:t>[5</w:t>
        </w:r>
        <w:r w:rsidR="004D7C0C" w:rsidRPr="005F6587">
          <w:rPr>
            <w:rFonts w:ascii="Cambria" w:eastAsia="Cambria" w:hAnsi="Cambria" w:cs="Cambria"/>
          </w:rPr>
          <w:t>5</w:t>
        </w:r>
        <w:r w:rsidR="00F02E1A" w:rsidRPr="005F6587">
          <w:rPr>
            <w:rFonts w:ascii="Cambria" w:eastAsia="Cambria" w:hAnsi="Cambria" w:cs="Cambria"/>
          </w:rPr>
          <w:t>]</w:t>
        </w:r>
      </w:hyperlink>
      <w:hyperlink r:id="rId245">
        <w:r w:rsidR="00F02E1A" w:rsidRPr="005F6587">
          <w:rPr>
            <w:rFonts w:ascii="Cambria" w:eastAsia="Cambria" w:hAnsi="Cambria" w:cs="Cambria"/>
          </w:rPr>
          <w:t xml:space="preserve">Kontopoulos, I., Penkman, K., McAllister, G.D., Lynnerup, N., and Collins, M.J. (2019) </w:t>
        </w:r>
      </w:hyperlink>
      <w:hyperlink r:id="rId246">
        <w:r w:rsidR="00F02E1A" w:rsidRPr="005F6587">
          <w:rPr>
            <w:rFonts w:ascii="Cambria" w:eastAsia="Cambria" w:hAnsi="Cambria" w:cs="Cambria"/>
            <w:i/>
          </w:rPr>
          <w:t>Petrous Bone Diagenesis: A Multi-Analytical Approach</w:t>
        </w:r>
      </w:hyperlink>
      <w:hyperlink r:id="rId247">
        <w:r w:rsidR="00F02E1A" w:rsidRPr="005F6587">
          <w:rPr>
            <w:rFonts w:ascii="Cambria" w:eastAsia="Cambria" w:hAnsi="Cambria" w:cs="Cambria"/>
          </w:rPr>
          <w:t>. [online] available from &lt;</w:t>
        </w:r>
      </w:hyperlink>
      <w:hyperlink r:id="rId248">
        <w:r w:rsidR="00F02E1A" w:rsidRPr="005F6587">
          <w:rPr>
            <w:rFonts w:ascii="Cambria" w:eastAsia="Cambria" w:hAnsi="Cambria" w:cs="Cambria"/>
          </w:rPr>
          <w:t>https://www.researchgate.net/publication/330234441_Petrous_bone_diagenesis_a_multi-analytical_approach</w:t>
        </w:r>
      </w:hyperlink>
      <w:hyperlink r:id="rId249">
        <w:r w:rsidR="00F02E1A" w:rsidRPr="005F6587">
          <w:rPr>
            <w:rFonts w:ascii="Cambria" w:eastAsia="Cambria" w:hAnsi="Cambria" w:cs="Cambria"/>
          </w:rPr>
          <w:t>&gt; [18 January 2019]</w:t>
        </w:r>
      </w:hyperlink>
    </w:p>
    <w:p w14:paraId="4D56FA11" w14:textId="3158E5E9" w:rsidR="005F6587" w:rsidRPr="005F6587" w:rsidRDefault="00D97A27" w:rsidP="003979BD">
      <w:pPr>
        <w:widowControl w:val="0"/>
        <w:pBdr>
          <w:top w:val="nil"/>
          <w:left w:val="nil"/>
          <w:bottom w:val="nil"/>
          <w:right w:val="nil"/>
          <w:between w:val="nil"/>
        </w:pBdr>
        <w:spacing w:after="220" w:line="240" w:lineRule="auto"/>
        <w:ind w:left="440" w:hanging="440"/>
        <w:rPr>
          <w:rFonts w:ascii="Cambria" w:eastAsia="Cambria" w:hAnsi="Cambria" w:cs="Cambria"/>
        </w:rPr>
      </w:pPr>
      <w:hyperlink r:id="rId250">
        <w:r w:rsidR="003979BD" w:rsidRPr="005F6587">
          <w:rPr>
            <w:rFonts w:ascii="Cambria" w:eastAsia="Cambria" w:hAnsi="Cambria" w:cs="Cambria"/>
          </w:rPr>
          <w:t>[5</w:t>
        </w:r>
        <w:r w:rsidR="004D7C0C" w:rsidRPr="005F6587">
          <w:rPr>
            <w:rFonts w:ascii="Cambria" w:eastAsia="Cambria" w:hAnsi="Cambria" w:cs="Cambria"/>
          </w:rPr>
          <w:t>6</w:t>
        </w:r>
        <w:r w:rsidR="003979BD" w:rsidRPr="005F6587">
          <w:rPr>
            <w:rFonts w:ascii="Cambria" w:eastAsia="Cambria" w:hAnsi="Cambria" w:cs="Cambria"/>
          </w:rPr>
          <w:t>]</w:t>
        </w:r>
      </w:hyperlink>
      <w:r w:rsidR="005F6587" w:rsidRPr="005F6587">
        <w:t xml:space="preserve"> </w:t>
      </w:r>
      <w:hyperlink r:id="rId251">
        <w:r w:rsidR="005F6587" w:rsidRPr="005F6587">
          <w:rPr>
            <w:rFonts w:ascii="Cambria" w:eastAsia="Cambria" w:hAnsi="Cambria" w:cs="Cambria"/>
          </w:rPr>
          <w:t xml:space="preserve">Lebon, M., Reiche, I., Bahain, J.-J., Chadefaux, C., Moigne, A.-M., Fröhlich, F., Sémah, F., Schwarcz, H.P., and Falguères, C. (2010) ‘New Parameters for the Characterization of Diagenetic Alterations and Heat-Induced Changes of Fossil Bone Mineral Using Fourier Transform Infrared Spectrometry’. </w:t>
        </w:r>
      </w:hyperlink>
      <w:hyperlink r:id="rId252">
        <w:r w:rsidR="005F6587" w:rsidRPr="005F6587">
          <w:rPr>
            <w:rFonts w:ascii="Cambria" w:eastAsia="Cambria" w:hAnsi="Cambria" w:cs="Cambria"/>
            <w:i/>
          </w:rPr>
          <w:t>Journal of Archaeological Science</w:t>
        </w:r>
      </w:hyperlink>
      <w:hyperlink r:id="rId253">
        <w:r w:rsidR="005F6587" w:rsidRPr="005F6587">
          <w:rPr>
            <w:rFonts w:ascii="Cambria" w:eastAsia="Cambria" w:hAnsi="Cambria" w:cs="Cambria"/>
          </w:rPr>
          <w:t xml:space="preserve"> 37 (9), 2265–2276</w:t>
        </w:r>
      </w:hyperlink>
    </w:p>
    <w:p w14:paraId="2EC561B4" w14:textId="77777777" w:rsidR="005F6587" w:rsidRPr="005F6587" w:rsidRDefault="005F6587" w:rsidP="003979BD">
      <w:pPr>
        <w:widowControl w:val="0"/>
        <w:pBdr>
          <w:top w:val="nil"/>
          <w:left w:val="nil"/>
          <w:bottom w:val="nil"/>
          <w:right w:val="nil"/>
          <w:between w:val="nil"/>
        </w:pBdr>
        <w:spacing w:after="220" w:line="240" w:lineRule="auto"/>
        <w:ind w:left="440" w:hanging="440"/>
        <w:rPr>
          <w:rFonts w:ascii="Cambria" w:eastAsia="Cambria" w:hAnsi="Cambria" w:cs="Cambria"/>
        </w:rPr>
      </w:pPr>
    </w:p>
    <w:p w14:paraId="7C780255" w14:textId="77777777" w:rsidR="005F6587" w:rsidRPr="005F6587" w:rsidRDefault="00D97A27" w:rsidP="005F6587">
      <w:pPr>
        <w:widowControl w:val="0"/>
        <w:pBdr>
          <w:top w:val="nil"/>
          <w:left w:val="nil"/>
          <w:bottom w:val="nil"/>
          <w:right w:val="nil"/>
          <w:between w:val="nil"/>
        </w:pBdr>
        <w:spacing w:after="220" w:line="240" w:lineRule="auto"/>
        <w:ind w:left="440" w:hanging="440"/>
        <w:rPr>
          <w:rFonts w:ascii="Cambria" w:eastAsia="Cambria" w:hAnsi="Cambria" w:cs="Cambria"/>
        </w:rPr>
      </w:pPr>
      <w:hyperlink r:id="rId254">
        <w:r w:rsidR="00F02E1A" w:rsidRPr="005F6587">
          <w:rPr>
            <w:rFonts w:ascii="Cambria" w:eastAsia="Cambria" w:hAnsi="Cambria" w:cs="Cambria"/>
          </w:rPr>
          <w:t>[5</w:t>
        </w:r>
        <w:r w:rsidR="004D7C0C" w:rsidRPr="005F6587">
          <w:rPr>
            <w:rFonts w:ascii="Cambria" w:eastAsia="Cambria" w:hAnsi="Cambria" w:cs="Cambria"/>
          </w:rPr>
          <w:t>7</w:t>
        </w:r>
        <w:r w:rsidR="00F02E1A" w:rsidRPr="005F6587">
          <w:rPr>
            <w:rFonts w:ascii="Cambria" w:eastAsia="Cambria" w:hAnsi="Cambria" w:cs="Cambria"/>
          </w:rPr>
          <w:t>]</w:t>
        </w:r>
      </w:hyperlink>
      <w:r w:rsidR="005F6587" w:rsidRPr="005F6587">
        <w:rPr>
          <w:rFonts w:ascii="Cambria" w:eastAsia="Cambria" w:hAnsi="Cambria" w:cs="Cambria"/>
        </w:rPr>
        <w:t xml:space="preserve"> </w:t>
      </w:r>
      <w:hyperlink r:id="rId255">
        <w:r w:rsidR="005F6587" w:rsidRPr="005F6587">
          <w:rPr>
            <w:rFonts w:ascii="Cambria" w:eastAsia="Cambria" w:hAnsi="Cambria" w:cs="Cambria"/>
          </w:rPr>
          <w:t xml:space="preserve">Trueman, C.N., Palmer, M.R., Field, J., Privat, K., Ludgate, N., Chavagnac, V., Eberth, D.A., Cifelli, R., and Rogers, R.R. (2008) ‘Comparing Rates of Recrystallisation and the Potential for Preservation of Biomolecules from the Distribution of Trace Elements in Fossil Bones’. </w:t>
        </w:r>
      </w:hyperlink>
      <w:hyperlink r:id="rId256">
        <w:r w:rsidR="005F6587" w:rsidRPr="005F6587">
          <w:rPr>
            <w:rFonts w:ascii="Cambria" w:eastAsia="Cambria" w:hAnsi="Cambria" w:cs="Cambria"/>
            <w:i/>
          </w:rPr>
          <w:t>Comptes Rendus. Palevol</w:t>
        </w:r>
      </w:hyperlink>
      <w:hyperlink r:id="rId257">
        <w:r w:rsidR="005F6587" w:rsidRPr="005F6587">
          <w:rPr>
            <w:rFonts w:ascii="Cambria" w:eastAsia="Cambria" w:hAnsi="Cambria" w:cs="Cambria"/>
          </w:rPr>
          <w:t xml:space="preserve"> 7 (2–3), 145–158</w:t>
        </w:r>
      </w:hyperlink>
    </w:p>
    <w:p w14:paraId="7653740F" w14:textId="457E41FA" w:rsidR="0077415C" w:rsidRPr="005F6587" w:rsidRDefault="0077415C" w:rsidP="00F02E1A">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[5</w:t>
      </w:r>
      <w:r w:rsidR="004D7C0C" w:rsidRPr="005F6587">
        <w:rPr>
          <w:rFonts w:ascii="Cambria" w:eastAsia="Cambria" w:hAnsi="Cambria" w:cs="Cambria"/>
        </w:rPr>
        <w:t>8</w:t>
      </w:r>
      <w:r w:rsidRPr="005F6587">
        <w:rPr>
          <w:rFonts w:ascii="Cambria" w:eastAsia="Cambria" w:hAnsi="Cambria" w:cs="Cambria"/>
        </w:rPr>
        <w:t xml:space="preserve">] Lebon, M., Reiche, I., Gallet, X., Bellot-Gurlet, L., and Zazzo, A. (2016) ‘Rapid Quantification of Bone Collagen Content by ATR-FTIR Spectroscopy’. </w:t>
      </w:r>
      <w:r w:rsidRPr="005F6587">
        <w:rPr>
          <w:rFonts w:ascii="Cambria" w:eastAsia="Cambria" w:hAnsi="Cambria" w:cs="Cambria"/>
          <w:i/>
        </w:rPr>
        <w:t>Radiocarbon</w:t>
      </w:r>
      <w:r w:rsidRPr="005F6587">
        <w:rPr>
          <w:rFonts w:ascii="Cambria" w:eastAsia="Cambria" w:hAnsi="Cambria" w:cs="Cambria"/>
        </w:rPr>
        <w:t xml:space="preserve"> 1–15</w:t>
      </w:r>
    </w:p>
    <w:p w14:paraId="2902F93F" w14:textId="331BBD31" w:rsidR="0077415C" w:rsidRPr="005F6587" w:rsidRDefault="0077415C" w:rsidP="00F02E1A">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[5</w:t>
      </w:r>
      <w:r w:rsidR="004D7C0C" w:rsidRPr="005F6587">
        <w:rPr>
          <w:rFonts w:ascii="Cambria" w:eastAsia="Cambria" w:hAnsi="Cambria" w:cs="Cambria"/>
        </w:rPr>
        <w:t>9</w:t>
      </w:r>
      <w:r w:rsidRPr="005F6587">
        <w:rPr>
          <w:rFonts w:ascii="Cambria" w:eastAsia="Cambria" w:hAnsi="Cambria" w:cs="Cambria"/>
        </w:rPr>
        <w:t>] Pothier Bouchard, G., Mentzer, S.M., Riel-Salvatore, J., Hodgkins, J., Miller, C.E., Negrino, F., Wogelius, R., and Buckley, M. (2019) ‘Portable FTIR for on-Site Screening of Archaeological Bone Intended for ZooMS Collagen Fingerprint Analysis’</w:t>
      </w:r>
      <w:r w:rsidRPr="005F6587">
        <w:rPr>
          <w:rFonts w:ascii="Cambria" w:eastAsia="Cambria" w:hAnsi="Cambria" w:cs="Cambria"/>
          <w:i/>
        </w:rPr>
        <w:t>. Journal of Archaeological Science: Reports</w:t>
      </w:r>
      <w:r w:rsidRPr="005F6587">
        <w:rPr>
          <w:rFonts w:ascii="Cambria" w:eastAsia="Cambria" w:hAnsi="Cambria" w:cs="Cambria"/>
        </w:rPr>
        <w:t xml:space="preserve"> 26, 101862</w:t>
      </w:r>
    </w:p>
    <w:p w14:paraId="0CBBB227" w14:textId="0514CDD7" w:rsidR="004D7C0C" w:rsidRPr="005F6587" w:rsidRDefault="004D7C0C" w:rsidP="004D7C0C">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 xml:space="preserve">[60] Naito, Y.I., Yamane, M., and Kitagawa, H. (2020) ‘A Protocol for Using Attenuated Total Reflection Fourier-Transform Infrared Spectroscopy for Pre-Screening Ancient Bone Collagen prior to Radiocarbon Dating’. </w:t>
      </w:r>
      <w:r w:rsidRPr="005F6587">
        <w:rPr>
          <w:rFonts w:ascii="Cambria" w:eastAsia="Cambria" w:hAnsi="Cambria" w:cs="Cambria"/>
          <w:i/>
        </w:rPr>
        <w:t xml:space="preserve">Rapid Communications in Mass Spectrometry </w:t>
      </w:r>
      <w:r w:rsidRPr="005F6587">
        <w:rPr>
          <w:rFonts w:ascii="Cambria" w:eastAsia="Cambria" w:hAnsi="Cambria" w:cs="Cambria"/>
        </w:rPr>
        <w:t>34 (10), e8720</w:t>
      </w:r>
    </w:p>
    <w:p w14:paraId="65E0EA8E" w14:textId="281738DB" w:rsidR="003979BD" w:rsidRPr="005F6587" w:rsidRDefault="003979BD">
      <w:pPr>
        <w:widowControl w:val="0"/>
        <w:pBdr>
          <w:top w:val="nil"/>
          <w:left w:val="nil"/>
          <w:bottom w:val="nil"/>
          <w:right w:val="nil"/>
          <w:between w:val="nil"/>
        </w:pBdr>
        <w:spacing w:after="220" w:line="240" w:lineRule="auto"/>
        <w:ind w:left="440" w:hanging="440"/>
        <w:rPr>
          <w:rFonts w:ascii="Cambria" w:eastAsia="Cambria" w:hAnsi="Cambria" w:cs="Cambria"/>
        </w:rPr>
      </w:pPr>
      <w:r w:rsidRPr="005F6587">
        <w:rPr>
          <w:rFonts w:ascii="Cambria" w:eastAsia="Cambria" w:hAnsi="Cambria" w:cs="Cambria"/>
        </w:rPr>
        <w:t>[</w:t>
      </w:r>
      <w:r w:rsidR="004D7C0C" w:rsidRPr="005F6587">
        <w:rPr>
          <w:rFonts w:ascii="Cambria" w:eastAsia="Cambria" w:hAnsi="Cambria" w:cs="Cambria"/>
        </w:rPr>
        <w:t>61</w:t>
      </w:r>
      <w:r w:rsidRPr="005F6587">
        <w:rPr>
          <w:rFonts w:ascii="Cambria" w:eastAsia="Cambria" w:hAnsi="Cambria" w:cs="Cambria"/>
        </w:rPr>
        <w:t xml:space="preserve">] Liang, R., Lau, M.C.Y., Saitta, E.T., Garvin, Z.K., and Onstott, T.C. (2020) ‘Genome-Centric Resolution of Novel Microbial Lineages in an Excavated Centrosaurus Dinosaur Fossil Bone from the Late Cretaceous of North America’. </w:t>
      </w:r>
      <w:r w:rsidRPr="005F6587">
        <w:rPr>
          <w:rFonts w:ascii="Cambria" w:eastAsia="Cambria" w:hAnsi="Cambria" w:cs="Cambria"/>
          <w:i/>
          <w:iCs/>
        </w:rPr>
        <w:t>Environmental Microbiome</w:t>
      </w:r>
      <w:r w:rsidRPr="005F6587">
        <w:rPr>
          <w:rFonts w:ascii="Cambria" w:eastAsia="Cambria" w:hAnsi="Cambria" w:cs="Cambria"/>
        </w:rPr>
        <w:t xml:space="preserve"> 15 (1), 8</w:t>
      </w:r>
    </w:p>
    <w:p w14:paraId="29D5E8FE" w14:textId="4E651DEB" w:rsidR="00F02E1A" w:rsidRPr="005F6587" w:rsidRDefault="00D97A27">
      <w:pPr>
        <w:widowControl w:val="0"/>
        <w:pBdr>
          <w:top w:val="nil"/>
          <w:left w:val="nil"/>
          <w:bottom w:val="nil"/>
          <w:right w:val="nil"/>
          <w:between w:val="nil"/>
        </w:pBdr>
        <w:spacing w:after="220" w:line="240" w:lineRule="auto"/>
        <w:ind w:left="440" w:hanging="440"/>
        <w:rPr>
          <w:rFonts w:ascii="Cambria" w:eastAsia="Cambria" w:hAnsi="Cambria" w:cs="Cambria"/>
        </w:rPr>
      </w:pPr>
      <w:hyperlink r:id="rId258">
        <w:r w:rsidR="004D7C0C" w:rsidRPr="005F6587">
          <w:rPr>
            <w:rFonts w:ascii="Cambria" w:eastAsia="Cambria" w:hAnsi="Cambria" w:cs="Cambria"/>
          </w:rPr>
          <w:t>[62</w:t>
        </w:r>
        <w:r w:rsidR="00F02E1A" w:rsidRPr="005F6587">
          <w:rPr>
            <w:rFonts w:ascii="Cambria" w:eastAsia="Cambria" w:hAnsi="Cambria" w:cs="Cambria"/>
          </w:rPr>
          <w:t>]</w:t>
        </w:r>
      </w:hyperlink>
      <w:hyperlink r:id="rId259">
        <w:r w:rsidR="00F02E1A" w:rsidRPr="005F6587">
          <w:rPr>
            <w:rFonts w:ascii="Cambria" w:eastAsia="Cambria" w:hAnsi="Cambria" w:cs="Cambria"/>
          </w:rPr>
          <w:t xml:space="preserve">Lebon, M., Zazzo, A., and Reiche, I. (2014) ‘Screening in Situ Bone and Teeth Preservation by ATR-FTIR Mapping’. </w:t>
        </w:r>
      </w:hyperlink>
      <w:hyperlink r:id="rId260">
        <w:r w:rsidR="00F02E1A" w:rsidRPr="005F6587">
          <w:rPr>
            <w:rFonts w:ascii="Cambria" w:eastAsia="Cambria" w:hAnsi="Cambria" w:cs="Cambria"/>
            <w:i/>
          </w:rPr>
          <w:t>Palaeogeography, Palaeoclimatology, Palaeoecology</w:t>
        </w:r>
      </w:hyperlink>
      <w:hyperlink r:id="rId261">
        <w:r w:rsidR="00F02E1A" w:rsidRPr="005F6587">
          <w:rPr>
            <w:rFonts w:ascii="Cambria" w:eastAsia="Cambria" w:hAnsi="Cambria" w:cs="Cambria"/>
          </w:rPr>
          <w:t xml:space="preserve"> 416, 110–119</w:t>
        </w:r>
      </w:hyperlink>
    </w:p>
    <w:p w14:paraId="37E311D1" w14:textId="2DE88A7A" w:rsidR="00941E77" w:rsidRPr="005F6587" w:rsidRDefault="00D97A27" w:rsidP="00E96837">
      <w:pPr>
        <w:widowControl w:val="0"/>
        <w:pBdr>
          <w:top w:val="nil"/>
          <w:left w:val="nil"/>
          <w:bottom w:val="nil"/>
          <w:right w:val="nil"/>
          <w:between w:val="nil"/>
        </w:pBdr>
        <w:spacing w:after="220" w:line="240" w:lineRule="auto"/>
        <w:ind w:left="440" w:hanging="440"/>
        <w:rPr>
          <w:rFonts w:ascii="Cambria" w:eastAsia="Cambria" w:hAnsi="Cambria" w:cs="Cambria"/>
        </w:rPr>
        <w:sectPr w:rsidR="00941E77" w:rsidRPr="005F6587" w:rsidSect="00F02E1A">
          <w:pgSz w:w="11909" w:h="16834"/>
          <w:pgMar w:top="1440" w:right="1440" w:bottom="1440" w:left="1440" w:header="720" w:footer="720" w:gutter="0"/>
          <w:pgNumType w:start="1"/>
          <w:cols w:space="720"/>
          <w:docGrid w:linePitch="299"/>
        </w:sectPr>
      </w:pPr>
      <w:hyperlink r:id="rId262">
        <w:r w:rsidR="004D7C0C" w:rsidRPr="005F6587">
          <w:rPr>
            <w:rFonts w:ascii="Cambria" w:eastAsia="Cambria" w:hAnsi="Cambria" w:cs="Cambria"/>
          </w:rPr>
          <w:t>[63</w:t>
        </w:r>
        <w:r w:rsidR="00D23E7A" w:rsidRPr="005F6587">
          <w:rPr>
            <w:rFonts w:ascii="Cambria" w:eastAsia="Cambria" w:hAnsi="Cambria" w:cs="Cambria"/>
          </w:rPr>
          <w:t>]</w:t>
        </w:r>
      </w:hyperlink>
      <w:hyperlink r:id="rId263">
        <w:r w:rsidR="00D23E7A" w:rsidRPr="005F6587">
          <w:rPr>
            <w:rFonts w:ascii="Cambria" w:eastAsia="Cambria" w:hAnsi="Cambria" w:cs="Cambria"/>
          </w:rPr>
          <w:t xml:space="preserve">Aufort, J., Lebon, M., Gallet, X., Ségalen, L., Gervais, C., Brouder, C., and Balan, E. (2018) ‘Macroscopic Electrostatic Effects in ATR-FTIR Spectra of Modern and Archeological Bones’. </w:t>
        </w:r>
      </w:hyperlink>
      <w:hyperlink r:id="rId264">
        <w:r w:rsidR="00D23E7A" w:rsidRPr="005F6587">
          <w:rPr>
            <w:rFonts w:ascii="Cambria" w:eastAsia="Cambria" w:hAnsi="Cambria" w:cs="Cambria"/>
            <w:i/>
          </w:rPr>
          <w:t>The American Mineralogist</w:t>
        </w:r>
      </w:hyperlink>
      <w:hyperlink r:id="rId265">
        <w:r w:rsidR="00D23E7A" w:rsidRPr="005F6587">
          <w:rPr>
            <w:rFonts w:ascii="Cambria" w:eastAsia="Cambria" w:hAnsi="Cambria" w:cs="Cambria"/>
          </w:rPr>
          <w:t xml:space="preserve"> 103 (2), 326–329</w:t>
        </w:r>
      </w:hyperlink>
    </w:p>
    <w:p w14:paraId="53E892BB" w14:textId="77777777" w:rsidR="00941E77" w:rsidRPr="00941E77" w:rsidRDefault="00941E77" w:rsidP="00465D29">
      <w:pPr>
        <w:widowControl w:val="0"/>
        <w:pBdr>
          <w:top w:val="nil"/>
          <w:left w:val="nil"/>
          <w:bottom w:val="nil"/>
          <w:right w:val="nil"/>
          <w:between w:val="nil"/>
        </w:pBdr>
        <w:spacing w:after="220" w:line="360" w:lineRule="auto"/>
        <w:rPr>
          <w:rFonts w:ascii="Cambria" w:eastAsia="Cambria" w:hAnsi="Cambria" w:cs="Cambria"/>
          <w:sz w:val="20"/>
          <w:szCs w:val="20"/>
        </w:rPr>
      </w:pPr>
    </w:p>
    <w:sectPr w:rsidR="00941E77" w:rsidRPr="00941E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88A1" w14:textId="77777777" w:rsidR="00D97A27" w:rsidRDefault="00D97A27" w:rsidP="00465D29">
      <w:pPr>
        <w:spacing w:line="240" w:lineRule="auto"/>
      </w:pPr>
      <w:r>
        <w:separator/>
      </w:r>
    </w:p>
  </w:endnote>
  <w:endnote w:type="continuationSeparator" w:id="0">
    <w:p w14:paraId="62CF4678" w14:textId="77777777" w:rsidR="00D97A27" w:rsidRDefault="00D97A27" w:rsidP="00465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ABAA" w14:textId="77777777" w:rsidR="00D97A27" w:rsidRDefault="00D97A27" w:rsidP="00465D29">
      <w:pPr>
        <w:spacing w:line="240" w:lineRule="auto"/>
      </w:pPr>
      <w:r>
        <w:separator/>
      </w:r>
    </w:p>
  </w:footnote>
  <w:footnote w:type="continuationSeparator" w:id="0">
    <w:p w14:paraId="24D2CCF3" w14:textId="77777777" w:rsidR="00D97A27" w:rsidRDefault="00D97A27" w:rsidP="00465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F70"/>
    <w:multiLevelType w:val="multilevel"/>
    <w:tmpl w:val="D998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E13B2"/>
    <w:multiLevelType w:val="multilevel"/>
    <w:tmpl w:val="889AD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AF7D37"/>
    <w:multiLevelType w:val="hybridMultilevel"/>
    <w:tmpl w:val="ED3CD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554569"/>
    <w:multiLevelType w:val="multilevel"/>
    <w:tmpl w:val="0792C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BA4F11"/>
    <w:multiLevelType w:val="multilevel"/>
    <w:tmpl w:val="0AEEB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487937"/>
    <w:multiLevelType w:val="multilevel"/>
    <w:tmpl w:val="012A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E6"/>
    <w:rsid w:val="000141DC"/>
    <w:rsid w:val="00040787"/>
    <w:rsid w:val="0004648C"/>
    <w:rsid w:val="0009658B"/>
    <w:rsid w:val="000E727C"/>
    <w:rsid w:val="0011140F"/>
    <w:rsid w:val="00111FC6"/>
    <w:rsid w:val="00125EAD"/>
    <w:rsid w:val="00141076"/>
    <w:rsid w:val="00143F78"/>
    <w:rsid w:val="0017419B"/>
    <w:rsid w:val="00174769"/>
    <w:rsid w:val="00186D95"/>
    <w:rsid w:val="00196B88"/>
    <w:rsid w:val="001B19C7"/>
    <w:rsid w:val="001B447C"/>
    <w:rsid w:val="001B6275"/>
    <w:rsid w:val="001B6FD5"/>
    <w:rsid w:val="001B759F"/>
    <w:rsid w:val="001C25C2"/>
    <w:rsid w:val="001D4723"/>
    <w:rsid w:val="001E2A7F"/>
    <w:rsid w:val="002200D3"/>
    <w:rsid w:val="00242A53"/>
    <w:rsid w:val="00256459"/>
    <w:rsid w:val="0028334F"/>
    <w:rsid w:val="0028342F"/>
    <w:rsid w:val="00283DCD"/>
    <w:rsid w:val="002A6669"/>
    <w:rsid w:val="002B4F63"/>
    <w:rsid w:val="00302AF2"/>
    <w:rsid w:val="00306CC5"/>
    <w:rsid w:val="00336E1A"/>
    <w:rsid w:val="00354F94"/>
    <w:rsid w:val="0036254E"/>
    <w:rsid w:val="003979BD"/>
    <w:rsid w:val="003B74ED"/>
    <w:rsid w:val="003D095C"/>
    <w:rsid w:val="003F2135"/>
    <w:rsid w:val="003F3895"/>
    <w:rsid w:val="00404493"/>
    <w:rsid w:val="0043737A"/>
    <w:rsid w:val="00465D29"/>
    <w:rsid w:val="004A4529"/>
    <w:rsid w:val="004B53BD"/>
    <w:rsid w:val="004C4DA8"/>
    <w:rsid w:val="004D466F"/>
    <w:rsid w:val="004D7C0C"/>
    <w:rsid w:val="004E465E"/>
    <w:rsid w:val="004F2B18"/>
    <w:rsid w:val="004F54B8"/>
    <w:rsid w:val="005046AD"/>
    <w:rsid w:val="0053590D"/>
    <w:rsid w:val="00566622"/>
    <w:rsid w:val="00567BAD"/>
    <w:rsid w:val="005A3476"/>
    <w:rsid w:val="005B4209"/>
    <w:rsid w:val="005C6AED"/>
    <w:rsid w:val="005E0BE8"/>
    <w:rsid w:val="005F6587"/>
    <w:rsid w:val="005F7F87"/>
    <w:rsid w:val="00662A51"/>
    <w:rsid w:val="006746FD"/>
    <w:rsid w:val="0067533C"/>
    <w:rsid w:val="00691835"/>
    <w:rsid w:val="00695D24"/>
    <w:rsid w:val="006A7856"/>
    <w:rsid w:val="006D35C7"/>
    <w:rsid w:val="006D49FF"/>
    <w:rsid w:val="006D5638"/>
    <w:rsid w:val="006F0BBD"/>
    <w:rsid w:val="006F57B1"/>
    <w:rsid w:val="006F609A"/>
    <w:rsid w:val="00711E68"/>
    <w:rsid w:val="00733B75"/>
    <w:rsid w:val="0077415C"/>
    <w:rsid w:val="00793B23"/>
    <w:rsid w:val="007A044A"/>
    <w:rsid w:val="007E384A"/>
    <w:rsid w:val="0083370B"/>
    <w:rsid w:val="00833E06"/>
    <w:rsid w:val="00841D30"/>
    <w:rsid w:val="008532AC"/>
    <w:rsid w:val="00854394"/>
    <w:rsid w:val="00881771"/>
    <w:rsid w:val="00881D79"/>
    <w:rsid w:val="008C4783"/>
    <w:rsid w:val="008C7962"/>
    <w:rsid w:val="008E3B1A"/>
    <w:rsid w:val="00900FB2"/>
    <w:rsid w:val="00924C3B"/>
    <w:rsid w:val="00927B38"/>
    <w:rsid w:val="00941E77"/>
    <w:rsid w:val="00944E39"/>
    <w:rsid w:val="0097087F"/>
    <w:rsid w:val="009B0A38"/>
    <w:rsid w:val="009B4BE3"/>
    <w:rsid w:val="00A236E6"/>
    <w:rsid w:val="00A25DCB"/>
    <w:rsid w:val="00A310D1"/>
    <w:rsid w:val="00A425AC"/>
    <w:rsid w:val="00A46472"/>
    <w:rsid w:val="00A94D7B"/>
    <w:rsid w:val="00AD6DF2"/>
    <w:rsid w:val="00AE1AC7"/>
    <w:rsid w:val="00AE3D2F"/>
    <w:rsid w:val="00AE4E4F"/>
    <w:rsid w:val="00B43BA5"/>
    <w:rsid w:val="00B571EA"/>
    <w:rsid w:val="00B748E0"/>
    <w:rsid w:val="00BA1950"/>
    <w:rsid w:val="00BA5308"/>
    <w:rsid w:val="00BD4C09"/>
    <w:rsid w:val="00BD51AE"/>
    <w:rsid w:val="00C11061"/>
    <w:rsid w:val="00C14618"/>
    <w:rsid w:val="00C421F4"/>
    <w:rsid w:val="00C453E9"/>
    <w:rsid w:val="00C5501F"/>
    <w:rsid w:val="00CA014F"/>
    <w:rsid w:val="00CA7D10"/>
    <w:rsid w:val="00CE5E50"/>
    <w:rsid w:val="00D07020"/>
    <w:rsid w:val="00D23E7A"/>
    <w:rsid w:val="00D97A27"/>
    <w:rsid w:val="00E0149C"/>
    <w:rsid w:val="00E026B0"/>
    <w:rsid w:val="00E0557C"/>
    <w:rsid w:val="00E06451"/>
    <w:rsid w:val="00E21F6F"/>
    <w:rsid w:val="00E425A4"/>
    <w:rsid w:val="00E504C2"/>
    <w:rsid w:val="00E51F38"/>
    <w:rsid w:val="00E80FB8"/>
    <w:rsid w:val="00E96837"/>
    <w:rsid w:val="00EA091D"/>
    <w:rsid w:val="00EA553C"/>
    <w:rsid w:val="00EC374F"/>
    <w:rsid w:val="00EC7702"/>
    <w:rsid w:val="00EE241F"/>
    <w:rsid w:val="00F02E1A"/>
    <w:rsid w:val="00F055D0"/>
    <w:rsid w:val="00F46283"/>
    <w:rsid w:val="00F619F3"/>
    <w:rsid w:val="00F75D69"/>
    <w:rsid w:val="00FA2BED"/>
    <w:rsid w:val="00FA6741"/>
    <w:rsid w:val="00FB7B0D"/>
    <w:rsid w:val="00FE19FD"/>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5F8D"/>
  <w15:docId w15:val="{2889CA71-E523-4A5E-9909-A777B58C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3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7A"/>
    <w:rPr>
      <w:rFonts w:ascii="Segoe UI" w:hAnsi="Segoe UI" w:cs="Segoe UI"/>
      <w:sz w:val="18"/>
      <w:szCs w:val="18"/>
    </w:rPr>
  </w:style>
  <w:style w:type="character" w:styleId="LineNumber">
    <w:name w:val="line number"/>
    <w:basedOn w:val="DefaultParagraphFont"/>
    <w:uiPriority w:val="99"/>
    <w:semiHidden/>
    <w:unhideWhenUsed/>
    <w:rsid w:val="0036254E"/>
  </w:style>
  <w:style w:type="paragraph" w:styleId="ListParagraph">
    <w:name w:val="List Paragraph"/>
    <w:basedOn w:val="Normal"/>
    <w:uiPriority w:val="34"/>
    <w:qFormat/>
    <w:rsid w:val="00FE75EC"/>
    <w:pPr>
      <w:ind w:left="720"/>
      <w:contextualSpacing/>
    </w:pPr>
  </w:style>
  <w:style w:type="character" w:customStyle="1" w:styleId="TitleChar">
    <w:name w:val="Title Char"/>
    <w:basedOn w:val="DefaultParagraphFont"/>
    <w:link w:val="Title"/>
    <w:uiPriority w:val="10"/>
    <w:rsid w:val="00941E77"/>
    <w:rPr>
      <w:sz w:val="52"/>
      <w:szCs w:val="52"/>
    </w:rPr>
  </w:style>
  <w:style w:type="paragraph" w:styleId="CommentSubject">
    <w:name w:val="annotation subject"/>
    <w:basedOn w:val="CommentText"/>
    <w:next w:val="CommentText"/>
    <w:link w:val="CommentSubjectChar"/>
    <w:uiPriority w:val="99"/>
    <w:semiHidden/>
    <w:unhideWhenUsed/>
    <w:rsid w:val="004D466F"/>
    <w:rPr>
      <w:b/>
      <w:bCs/>
    </w:rPr>
  </w:style>
  <w:style w:type="character" w:customStyle="1" w:styleId="CommentSubjectChar">
    <w:name w:val="Comment Subject Char"/>
    <w:basedOn w:val="CommentTextChar"/>
    <w:link w:val="CommentSubject"/>
    <w:uiPriority w:val="99"/>
    <w:semiHidden/>
    <w:rsid w:val="004D466F"/>
    <w:rPr>
      <w:b/>
      <w:bCs/>
      <w:sz w:val="20"/>
      <w:szCs w:val="20"/>
    </w:rPr>
  </w:style>
  <w:style w:type="character" w:customStyle="1" w:styleId="volume">
    <w:name w:val="volume"/>
    <w:basedOn w:val="DefaultParagraphFont"/>
    <w:rsid w:val="002200D3"/>
  </w:style>
  <w:style w:type="character" w:customStyle="1" w:styleId="pagerange">
    <w:name w:val="pagerange"/>
    <w:basedOn w:val="DefaultParagraphFont"/>
    <w:rsid w:val="002200D3"/>
  </w:style>
  <w:style w:type="paragraph" w:styleId="Header">
    <w:name w:val="header"/>
    <w:basedOn w:val="Normal"/>
    <w:link w:val="HeaderChar"/>
    <w:uiPriority w:val="99"/>
    <w:unhideWhenUsed/>
    <w:rsid w:val="00465D29"/>
    <w:pPr>
      <w:tabs>
        <w:tab w:val="center" w:pos="4513"/>
        <w:tab w:val="right" w:pos="9026"/>
      </w:tabs>
      <w:spacing w:line="240" w:lineRule="auto"/>
    </w:pPr>
  </w:style>
  <w:style w:type="character" w:customStyle="1" w:styleId="HeaderChar">
    <w:name w:val="Header Char"/>
    <w:basedOn w:val="DefaultParagraphFont"/>
    <w:link w:val="Header"/>
    <w:uiPriority w:val="99"/>
    <w:rsid w:val="00465D29"/>
  </w:style>
  <w:style w:type="paragraph" w:styleId="Footer">
    <w:name w:val="footer"/>
    <w:basedOn w:val="Normal"/>
    <w:link w:val="FooterChar"/>
    <w:uiPriority w:val="99"/>
    <w:unhideWhenUsed/>
    <w:rsid w:val="00465D29"/>
    <w:pPr>
      <w:tabs>
        <w:tab w:val="center" w:pos="4513"/>
        <w:tab w:val="right" w:pos="9026"/>
      </w:tabs>
      <w:spacing w:line="240" w:lineRule="auto"/>
    </w:pPr>
  </w:style>
  <w:style w:type="character" w:customStyle="1" w:styleId="FooterChar">
    <w:name w:val="Footer Char"/>
    <w:basedOn w:val="DefaultParagraphFont"/>
    <w:link w:val="Footer"/>
    <w:uiPriority w:val="99"/>
    <w:rsid w:val="0046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801">
      <w:bodyDiv w:val="1"/>
      <w:marLeft w:val="0"/>
      <w:marRight w:val="0"/>
      <w:marTop w:val="0"/>
      <w:marBottom w:val="0"/>
      <w:divBdr>
        <w:top w:val="none" w:sz="0" w:space="0" w:color="auto"/>
        <w:left w:val="none" w:sz="0" w:space="0" w:color="auto"/>
        <w:bottom w:val="none" w:sz="0" w:space="0" w:color="auto"/>
        <w:right w:val="none" w:sz="0" w:space="0" w:color="auto"/>
      </w:divBdr>
    </w:div>
    <w:div w:id="20519791">
      <w:bodyDiv w:val="1"/>
      <w:marLeft w:val="0"/>
      <w:marRight w:val="0"/>
      <w:marTop w:val="0"/>
      <w:marBottom w:val="0"/>
      <w:divBdr>
        <w:top w:val="none" w:sz="0" w:space="0" w:color="auto"/>
        <w:left w:val="none" w:sz="0" w:space="0" w:color="auto"/>
        <w:bottom w:val="none" w:sz="0" w:space="0" w:color="auto"/>
        <w:right w:val="none" w:sz="0" w:space="0" w:color="auto"/>
      </w:divBdr>
    </w:div>
    <w:div w:id="419446460">
      <w:bodyDiv w:val="1"/>
      <w:marLeft w:val="0"/>
      <w:marRight w:val="0"/>
      <w:marTop w:val="0"/>
      <w:marBottom w:val="0"/>
      <w:divBdr>
        <w:top w:val="none" w:sz="0" w:space="0" w:color="auto"/>
        <w:left w:val="none" w:sz="0" w:space="0" w:color="auto"/>
        <w:bottom w:val="none" w:sz="0" w:space="0" w:color="auto"/>
        <w:right w:val="none" w:sz="0" w:space="0" w:color="auto"/>
      </w:divBdr>
    </w:div>
    <w:div w:id="452283938">
      <w:bodyDiv w:val="1"/>
      <w:marLeft w:val="0"/>
      <w:marRight w:val="0"/>
      <w:marTop w:val="0"/>
      <w:marBottom w:val="0"/>
      <w:divBdr>
        <w:top w:val="none" w:sz="0" w:space="0" w:color="auto"/>
        <w:left w:val="none" w:sz="0" w:space="0" w:color="auto"/>
        <w:bottom w:val="none" w:sz="0" w:space="0" w:color="auto"/>
        <w:right w:val="none" w:sz="0" w:space="0" w:color="auto"/>
      </w:divBdr>
    </w:div>
    <w:div w:id="59521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perpile.com/b/inFlrI/4EW3I" TargetMode="External"/><Relationship Id="rId21" Type="http://schemas.openxmlformats.org/officeDocument/2006/relationships/hyperlink" Target="https://paperpile.com/c/inFlrI/RESDQ+1jEt+IxhQY" TargetMode="External"/><Relationship Id="rId63" Type="http://schemas.openxmlformats.org/officeDocument/2006/relationships/hyperlink" Target="http://paperpile.com/b/inFlrI/HjDV" TargetMode="External"/><Relationship Id="rId159" Type="http://schemas.openxmlformats.org/officeDocument/2006/relationships/hyperlink" Target="https://paperpile.com/c/inFlrI/RESDQ+1jEt+IxhQY" TargetMode="External"/><Relationship Id="rId170" Type="http://schemas.openxmlformats.org/officeDocument/2006/relationships/hyperlink" Target="https://paperpile.com/c/inFlrI/RESDQ+1jEt+IxhQY" TargetMode="External"/><Relationship Id="rId226" Type="http://schemas.openxmlformats.org/officeDocument/2006/relationships/hyperlink" Target="http://paperpile.com/b/inFlrI/6NBId" TargetMode="External"/><Relationship Id="rId107" Type="http://schemas.openxmlformats.org/officeDocument/2006/relationships/hyperlink" Target="http://paperpile.com/b/inFlrI/YiZm7" TargetMode="External"/><Relationship Id="rId11" Type="http://schemas.openxmlformats.org/officeDocument/2006/relationships/hyperlink" Target="https://paperpile.com/c/inFlrI/RESDQ+1jEt+IxhQY" TargetMode="External"/><Relationship Id="rId32" Type="http://schemas.openxmlformats.org/officeDocument/2006/relationships/hyperlink" Target="https://paperpile.com/c/inFlrI/RESDQ+1jEt+IxhQY" TargetMode="External"/><Relationship Id="rId53" Type="http://schemas.openxmlformats.org/officeDocument/2006/relationships/hyperlink" Target="http://paperpile.com/b/inFlrI/pIfj" TargetMode="External"/><Relationship Id="rId74" Type="http://schemas.openxmlformats.org/officeDocument/2006/relationships/hyperlink" Target="http://paperpile.com/b/inFlrI/whVC" TargetMode="External"/><Relationship Id="rId128" Type="http://schemas.openxmlformats.org/officeDocument/2006/relationships/hyperlink" Target="http://paperpile.com/b/inFlrI/inpGk" TargetMode="External"/><Relationship Id="rId149" Type="http://schemas.openxmlformats.org/officeDocument/2006/relationships/hyperlink" Target="http://paperpile.com/b/inFlrI/RLdA4" TargetMode="External"/><Relationship Id="rId5" Type="http://schemas.openxmlformats.org/officeDocument/2006/relationships/webSettings" Target="webSettings.xml"/><Relationship Id="rId95" Type="http://schemas.openxmlformats.org/officeDocument/2006/relationships/hyperlink" Target="http://paperpile.com/b/inFlrI/MliZ4" TargetMode="External"/><Relationship Id="rId160" Type="http://schemas.openxmlformats.org/officeDocument/2006/relationships/hyperlink" Target="http://paperpile.com/b/inFlrI/IxhQY" TargetMode="External"/><Relationship Id="rId181" Type="http://schemas.openxmlformats.org/officeDocument/2006/relationships/hyperlink" Target="http://paperpile.com/b/inFlrI/mdzJa" TargetMode="External"/><Relationship Id="rId216" Type="http://schemas.openxmlformats.org/officeDocument/2006/relationships/hyperlink" Target="https://paperpile.com/c/inFlrI/RESDQ+1jEt+IxhQY" TargetMode="External"/><Relationship Id="rId237" Type="http://schemas.openxmlformats.org/officeDocument/2006/relationships/hyperlink" Target="http://paperpile.com/b/inFlrI/8I67" TargetMode="External"/><Relationship Id="rId258" Type="http://schemas.openxmlformats.org/officeDocument/2006/relationships/hyperlink" Target="https://paperpile.com/c/inFlrI/RESDQ+1jEt+IxhQY" TargetMode="External"/><Relationship Id="rId22" Type="http://schemas.openxmlformats.org/officeDocument/2006/relationships/hyperlink" Target="https://paperpile.com/c/inFlrI/WrVam" TargetMode="External"/><Relationship Id="rId43" Type="http://schemas.openxmlformats.org/officeDocument/2006/relationships/image" Target="media/image2.tiff"/><Relationship Id="rId64" Type="http://schemas.openxmlformats.org/officeDocument/2006/relationships/hyperlink" Target="http://paperpile.com/b/inFlrI/HjDV" TargetMode="External"/><Relationship Id="rId118" Type="http://schemas.openxmlformats.org/officeDocument/2006/relationships/hyperlink" Target="http://paperpile.com/b/inFlrI/4EW3I" TargetMode="External"/><Relationship Id="rId139" Type="http://schemas.openxmlformats.org/officeDocument/2006/relationships/hyperlink" Target="http://paperpile.com/b/inFlrI/lllfJ" TargetMode="External"/><Relationship Id="rId85" Type="http://schemas.openxmlformats.org/officeDocument/2006/relationships/hyperlink" Target="http://paperpile.com/b/inFlrI/H1jF" TargetMode="External"/><Relationship Id="rId150" Type="http://schemas.openxmlformats.org/officeDocument/2006/relationships/hyperlink" Target="http://paperpile.com/b/inFlrI/RLdA4" TargetMode="External"/><Relationship Id="rId171" Type="http://schemas.openxmlformats.org/officeDocument/2006/relationships/hyperlink" Target="http://paperpile.com/b/inFlrI/rXEz" TargetMode="External"/><Relationship Id="rId192" Type="http://schemas.openxmlformats.org/officeDocument/2006/relationships/hyperlink" Target="http://paperpile.com/b/inFlrI/Bszal" TargetMode="External"/><Relationship Id="rId206" Type="http://schemas.openxmlformats.org/officeDocument/2006/relationships/hyperlink" Target="http://paperpile.com/b/inFlrI/oa12Z" TargetMode="External"/><Relationship Id="rId227" Type="http://schemas.openxmlformats.org/officeDocument/2006/relationships/hyperlink" Target="http://paperpile.com/b/inFlrI/6NBId" TargetMode="External"/><Relationship Id="rId248" Type="http://schemas.openxmlformats.org/officeDocument/2006/relationships/hyperlink" Target="https://www.researchgate.net/publication/330234441_Petrous_bone_diagenesis_a_multi-analytical_approach" TargetMode="External"/><Relationship Id="rId12" Type="http://schemas.openxmlformats.org/officeDocument/2006/relationships/hyperlink" Target="https://paperpile.com/c/inFlrI/RESDQ+1jEt+IxhQY" TargetMode="External"/><Relationship Id="rId33" Type="http://schemas.openxmlformats.org/officeDocument/2006/relationships/hyperlink" Target="https://paperpile.com/c/inFlrI/RESDQ+1jEt+IxhQY" TargetMode="External"/><Relationship Id="rId108" Type="http://schemas.openxmlformats.org/officeDocument/2006/relationships/hyperlink" Target="http://paperpile.com/b/inFlrI/YiZm7" TargetMode="External"/><Relationship Id="rId129" Type="http://schemas.openxmlformats.org/officeDocument/2006/relationships/hyperlink" Target="https://paperpile.com/c/inFlrI/pIfj+xOkFo+inpGk" TargetMode="External"/><Relationship Id="rId54" Type="http://schemas.openxmlformats.org/officeDocument/2006/relationships/hyperlink" Target="http://paperpile.com/b/inFlrI/pIfj" TargetMode="External"/><Relationship Id="rId75" Type="http://schemas.openxmlformats.org/officeDocument/2006/relationships/hyperlink" Target="http://paperpile.com/b/inFlrI/whVC" TargetMode="External"/><Relationship Id="rId96" Type="http://schemas.openxmlformats.org/officeDocument/2006/relationships/hyperlink" Target="http://paperpile.com/b/inFlrI/MliZ4" TargetMode="External"/><Relationship Id="rId140" Type="http://schemas.openxmlformats.org/officeDocument/2006/relationships/hyperlink" Target="https://paperpile.com/c/inFlrI/pIfj+xOkFo+inpGk" TargetMode="External"/><Relationship Id="rId161" Type="http://schemas.openxmlformats.org/officeDocument/2006/relationships/hyperlink" Target="http://paperpile.com/b/inFlrI/IxhQY" TargetMode="External"/><Relationship Id="rId182" Type="http://schemas.openxmlformats.org/officeDocument/2006/relationships/hyperlink" Target="https://paperpile.com/c/inFlrI/RESDQ+1jEt+IxhQY" TargetMode="External"/><Relationship Id="rId217" Type="http://schemas.openxmlformats.org/officeDocument/2006/relationships/hyperlink" Target="http://paperpile.com/b/inFlrI/NNqGn" TargetMode="External"/><Relationship Id="rId6" Type="http://schemas.openxmlformats.org/officeDocument/2006/relationships/footnotes" Target="footnotes.xml"/><Relationship Id="rId238" Type="http://schemas.openxmlformats.org/officeDocument/2006/relationships/hyperlink" Target="http://paperpile.com/b/inFlrI/8I67" TargetMode="External"/><Relationship Id="rId259" Type="http://schemas.openxmlformats.org/officeDocument/2006/relationships/hyperlink" Target="http://paperpile.com/b/inFlrI/53Jq8" TargetMode="External"/><Relationship Id="rId23" Type="http://schemas.openxmlformats.org/officeDocument/2006/relationships/hyperlink" Target="https://paperpile.com/c/inFlrI/RESDQ+1jEt+IxhQY" TargetMode="External"/><Relationship Id="rId119" Type="http://schemas.openxmlformats.org/officeDocument/2006/relationships/hyperlink" Target="http://paperpile.com/b/inFlrI/q2iM5" TargetMode="External"/><Relationship Id="rId44" Type="http://schemas.openxmlformats.org/officeDocument/2006/relationships/image" Target="media/image3.tiff"/><Relationship Id="rId65" Type="http://schemas.openxmlformats.org/officeDocument/2006/relationships/hyperlink" Target="http://paperpile.com/b/inFlrI/HjDV" TargetMode="External"/><Relationship Id="rId86" Type="http://schemas.openxmlformats.org/officeDocument/2006/relationships/hyperlink" Target="http://paperpile.com/b/inFlrI/0AlyZ" TargetMode="External"/><Relationship Id="rId130" Type="http://schemas.openxmlformats.org/officeDocument/2006/relationships/hyperlink" Target="http://paperpile.com/b/inFlrI/eyUXu" TargetMode="External"/><Relationship Id="rId151" Type="http://schemas.openxmlformats.org/officeDocument/2006/relationships/hyperlink" Target="https://paperpile.com/c/inFlrI/pIfj+xOkFo+inpGk" TargetMode="External"/><Relationship Id="rId172" Type="http://schemas.openxmlformats.org/officeDocument/2006/relationships/hyperlink" Target="http://paperpile.com/b/inFlrI/rXEz" TargetMode="External"/><Relationship Id="rId193" Type="http://schemas.openxmlformats.org/officeDocument/2006/relationships/hyperlink" Target="http://paperpile.com/b/inFlrI/Bszal" TargetMode="External"/><Relationship Id="rId207" Type="http://schemas.openxmlformats.org/officeDocument/2006/relationships/hyperlink" Target="http://paperpile.com/b/inFlrI/oa12Z" TargetMode="External"/><Relationship Id="rId228" Type="http://schemas.openxmlformats.org/officeDocument/2006/relationships/hyperlink" Target="https://paperpile.com/c/inFlrI/RESDQ+1jEt+IxhQY" TargetMode="External"/><Relationship Id="rId249" Type="http://schemas.openxmlformats.org/officeDocument/2006/relationships/hyperlink" Target="http://paperpile.com/b/inFlrI/pQ3k" TargetMode="External"/><Relationship Id="rId13" Type="http://schemas.openxmlformats.org/officeDocument/2006/relationships/hyperlink" Target="https://paperpile.com/c/inFlrI/RESDQ+1jEt+IxhQY" TargetMode="External"/><Relationship Id="rId109" Type="http://schemas.openxmlformats.org/officeDocument/2006/relationships/hyperlink" Target="http://paperpile.com/b/inFlrI/YiZm7" TargetMode="External"/><Relationship Id="rId260" Type="http://schemas.openxmlformats.org/officeDocument/2006/relationships/hyperlink" Target="http://paperpile.com/b/inFlrI/53Jq8" TargetMode="External"/><Relationship Id="rId34" Type="http://schemas.openxmlformats.org/officeDocument/2006/relationships/hyperlink" Target="https://paperpile.com/c/inFlrI/RESDQ+1jEt+IxhQY" TargetMode="External"/><Relationship Id="rId55" Type="http://schemas.openxmlformats.org/officeDocument/2006/relationships/hyperlink" Target="https://paperpile.com/c/inFlrI/RESDQ+1jEt+IxhQY" TargetMode="External"/><Relationship Id="rId76" Type="http://schemas.openxmlformats.org/officeDocument/2006/relationships/hyperlink" Target="http://dx.doi.org/10.1098/rspb.2016.0593" TargetMode="External"/><Relationship Id="rId97" Type="http://schemas.openxmlformats.org/officeDocument/2006/relationships/hyperlink" Target="http://paperpile.com/b/inFlrI/MliZ4" TargetMode="External"/><Relationship Id="rId120" Type="http://schemas.openxmlformats.org/officeDocument/2006/relationships/hyperlink" Target="http://paperpile.com/b/inFlrI/q2iM5" TargetMode="External"/><Relationship Id="rId141" Type="http://schemas.openxmlformats.org/officeDocument/2006/relationships/hyperlink" Target="http://paperpile.com/b/inFlrI/Az70s" TargetMode="External"/><Relationship Id="rId7" Type="http://schemas.openxmlformats.org/officeDocument/2006/relationships/endnotes" Target="endnotes.xml"/><Relationship Id="rId162" Type="http://schemas.openxmlformats.org/officeDocument/2006/relationships/hyperlink" Target="http://paperpile.com/b/inFlrI/IxhQY" TargetMode="External"/><Relationship Id="rId183" Type="http://schemas.openxmlformats.org/officeDocument/2006/relationships/hyperlink" Target="http://paperpile.com/b/inFlrI/oYN8Q" TargetMode="External"/><Relationship Id="rId218" Type="http://schemas.openxmlformats.org/officeDocument/2006/relationships/hyperlink" Target="http://paperpile.com/b/inFlrI/NNqGn" TargetMode="External"/><Relationship Id="rId239" Type="http://schemas.openxmlformats.org/officeDocument/2006/relationships/hyperlink" Target="http://paperpile.com/b/inFlrI/8I67" TargetMode="External"/><Relationship Id="rId250" Type="http://schemas.openxmlformats.org/officeDocument/2006/relationships/hyperlink" Target="https://paperpile.com/c/inFlrI/RESDQ+1jEt+IxhQY" TargetMode="External"/><Relationship Id="rId24" Type="http://schemas.openxmlformats.org/officeDocument/2006/relationships/hyperlink" Target="https://paperpile.com/c/inFlrI/RESDQ+1jEt+IxhQY" TargetMode="External"/><Relationship Id="rId45" Type="http://schemas.openxmlformats.org/officeDocument/2006/relationships/image" Target="media/image4.tiff"/><Relationship Id="rId66" Type="http://schemas.openxmlformats.org/officeDocument/2006/relationships/hyperlink" Target="https://paperpile.com/c/inFlrI/RESDQ+1jEt+IxhQY" TargetMode="External"/><Relationship Id="rId87" Type="http://schemas.openxmlformats.org/officeDocument/2006/relationships/hyperlink" Target="http://paperpile.com/b/inFlrI/0AlyZ" TargetMode="External"/><Relationship Id="rId110" Type="http://schemas.openxmlformats.org/officeDocument/2006/relationships/hyperlink" Target="http://paperpile.com/b/inFlrI/hnHwh" TargetMode="External"/><Relationship Id="rId131" Type="http://schemas.openxmlformats.org/officeDocument/2006/relationships/hyperlink" Target="http://paperpile.com/b/inFlrI/eyUXu" TargetMode="External"/><Relationship Id="rId152" Type="http://schemas.openxmlformats.org/officeDocument/2006/relationships/hyperlink" Target="http://paperpile.com/b/inFlrI/a00xP" TargetMode="External"/><Relationship Id="rId173" Type="http://schemas.openxmlformats.org/officeDocument/2006/relationships/hyperlink" Target="http://paperpile.com/b/inFlrI/rXEz" TargetMode="External"/><Relationship Id="rId194" Type="http://schemas.openxmlformats.org/officeDocument/2006/relationships/hyperlink" Target="https://paperpile.com/c/inFlrI/RESDQ+1jEt+IxhQY" TargetMode="External"/><Relationship Id="rId208" Type="http://schemas.openxmlformats.org/officeDocument/2006/relationships/hyperlink" Target="https://paperpile.com/c/inFlrI/RESDQ+1jEt+IxhQY" TargetMode="External"/><Relationship Id="rId229" Type="http://schemas.openxmlformats.org/officeDocument/2006/relationships/hyperlink" Target="http://paperpile.com/b/inFlrI/isDVz" TargetMode="External"/><Relationship Id="rId240" Type="http://schemas.openxmlformats.org/officeDocument/2006/relationships/hyperlink" Target="https://paperpile.com/c/inFlrI/RESDQ+1jEt+IxhQY" TargetMode="External"/><Relationship Id="rId261" Type="http://schemas.openxmlformats.org/officeDocument/2006/relationships/hyperlink" Target="http://paperpile.com/b/inFlrI/53Jq8" TargetMode="External"/><Relationship Id="rId14" Type="http://schemas.openxmlformats.org/officeDocument/2006/relationships/hyperlink" Target="https://paperpile.com/c/inFlrI/RESDQ+1jEt+IxhQY" TargetMode="External"/><Relationship Id="rId35" Type="http://schemas.openxmlformats.org/officeDocument/2006/relationships/image" Target="media/image1.tiff"/><Relationship Id="rId56" Type="http://schemas.openxmlformats.org/officeDocument/2006/relationships/hyperlink" Target="http://paperpile.com/b/inFlrI/1jEt" TargetMode="External"/><Relationship Id="rId77" Type="http://schemas.openxmlformats.org/officeDocument/2006/relationships/hyperlink" Target="http://paperpile.com/b/inFlrI/whVC" TargetMode="External"/><Relationship Id="rId100" Type="http://schemas.openxmlformats.org/officeDocument/2006/relationships/hyperlink" Target="http://paperpile.com/b/inFlrI/EYpz2" TargetMode="External"/><Relationship Id="rId8" Type="http://schemas.openxmlformats.org/officeDocument/2006/relationships/hyperlink" Target="mailto:Sam.presslee@york.ac.uk" TargetMode="External"/><Relationship Id="rId98" Type="http://schemas.openxmlformats.org/officeDocument/2006/relationships/hyperlink" Target="http://paperpile.com/b/inFlrI/EYpz2" TargetMode="External"/><Relationship Id="rId121" Type="http://schemas.openxmlformats.org/officeDocument/2006/relationships/hyperlink" Target="http://paperpile.com/b/inFlrI/q2iM5" TargetMode="External"/><Relationship Id="rId142" Type="http://schemas.openxmlformats.org/officeDocument/2006/relationships/hyperlink" Target="http://paperpile.com/b/inFlrI/Az70s" TargetMode="External"/><Relationship Id="rId163" Type="http://schemas.openxmlformats.org/officeDocument/2006/relationships/hyperlink" Target="http://paperpile.com/b/inFlrI/99jpQ" TargetMode="External"/><Relationship Id="rId184" Type="http://schemas.openxmlformats.org/officeDocument/2006/relationships/hyperlink" Target="http://paperpile.com/b/inFlrI/oYN8Q" TargetMode="External"/><Relationship Id="rId219" Type="http://schemas.openxmlformats.org/officeDocument/2006/relationships/hyperlink" Target="http://paperpile.com/b/inFlrI/NNqGn" TargetMode="External"/><Relationship Id="rId230" Type="http://schemas.openxmlformats.org/officeDocument/2006/relationships/hyperlink" Target="http://paperpile.com/b/inFlrI/isDVz" TargetMode="External"/><Relationship Id="rId251" Type="http://schemas.openxmlformats.org/officeDocument/2006/relationships/hyperlink" Target="http://paperpile.com/b/inFlrI/FotkO" TargetMode="External"/><Relationship Id="rId25" Type="http://schemas.openxmlformats.org/officeDocument/2006/relationships/hyperlink" Target="https://paperpile.com/c/inFlrI/RESDQ+1jEt+IxhQY" TargetMode="External"/><Relationship Id="rId46" Type="http://schemas.openxmlformats.org/officeDocument/2006/relationships/hyperlink" Target="https://paperpile.com/c/inFlrI/1jEt+5l7eg" TargetMode="External"/><Relationship Id="rId67" Type="http://schemas.openxmlformats.org/officeDocument/2006/relationships/hyperlink" Target="http://paperpile.com/b/inFlrI/WQkw" TargetMode="External"/><Relationship Id="rId88" Type="http://schemas.openxmlformats.org/officeDocument/2006/relationships/hyperlink" Target="http://paperpile.com/b/inFlrI/0AlyZ" TargetMode="External"/><Relationship Id="rId111" Type="http://schemas.openxmlformats.org/officeDocument/2006/relationships/hyperlink" Target="http://paperpile.com/b/inFlrI/hnHwh" TargetMode="External"/><Relationship Id="rId132" Type="http://schemas.openxmlformats.org/officeDocument/2006/relationships/hyperlink" Target="http://paperpile.com/b/inFlrI/eyUXu" TargetMode="External"/><Relationship Id="rId153" Type="http://schemas.openxmlformats.org/officeDocument/2006/relationships/hyperlink" Target="http://paperpile.com/b/inFlrI/a00xP" TargetMode="External"/><Relationship Id="rId174" Type="http://schemas.openxmlformats.org/officeDocument/2006/relationships/hyperlink" Target="https://paperpile.com/c/inFlrI/RESDQ+1jEt+IxhQY" TargetMode="External"/><Relationship Id="rId195" Type="http://schemas.openxmlformats.org/officeDocument/2006/relationships/hyperlink" Target="http://paperpile.com/b/inFlrI/5Pjl" TargetMode="External"/><Relationship Id="rId209" Type="http://schemas.openxmlformats.org/officeDocument/2006/relationships/hyperlink" Target="http://paperpile.com/b/inFlrI/Bkw1w" TargetMode="External"/><Relationship Id="rId220" Type="http://schemas.openxmlformats.org/officeDocument/2006/relationships/hyperlink" Target="https://paperpile.com/c/inFlrI/RESDQ+1jEt+IxhQY" TargetMode="External"/><Relationship Id="rId241" Type="http://schemas.openxmlformats.org/officeDocument/2006/relationships/hyperlink" Target="http://paperpile.com/b/inFlrI/q1dxs" TargetMode="External"/><Relationship Id="rId15" Type="http://schemas.openxmlformats.org/officeDocument/2006/relationships/hyperlink" Target="https://paperpile.com/c/inFlrI/RESDQ+1jEt+IxhQY" TargetMode="External"/><Relationship Id="rId36" Type="http://schemas.openxmlformats.org/officeDocument/2006/relationships/hyperlink" Target="https://paperpile.com/c/inFlrI/pQ3k" TargetMode="External"/><Relationship Id="rId57" Type="http://schemas.openxmlformats.org/officeDocument/2006/relationships/hyperlink" Target="http://paperpile.com/b/inFlrI/1jEt" TargetMode="External"/><Relationship Id="rId262" Type="http://schemas.openxmlformats.org/officeDocument/2006/relationships/hyperlink" Target="https://paperpile.com/c/inFlrI/RESDQ+1jEt+IxhQY" TargetMode="External"/><Relationship Id="rId78" Type="http://schemas.openxmlformats.org/officeDocument/2006/relationships/hyperlink" Target="http://paperpile.com/b/inFlrI/0qYM" TargetMode="External"/><Relationship Id="rId99" Type="http://schemas.openxmlformats.org/officeDocument/2006/relationships/hyperlink" Target="http://paperpile.com/b/inFlrI/EYpz2" TargetMode="External"/><Relationship Id="rId101" Type="http://schemas.openxmlformats.org/officeDocument/2006/relationships/hyperlink" Target="http://paperpile.com/b/inFlrI/ZF90x" TargetMode="External"/><Relationship Id="rId122" Type="http://schemas.openxmlformats.org/officeDocument/2006/relationships/hyperlink" Target="http://paperpile.com/b/inFlrI/xOkFo" TargetMode="External"/><Relationship Id="rId143" Type="http://schemas.openxmlformats.org/officeDocument/2006/relationships/hyperlink" Target="http://paperpile.com/b/inFlrI/Az70s" TargetMode="External"/><Relationship Id="rId164" Type="http://schemas.openxmlformats.org/officeDocument/2006/relationships/hyperlink" Target="http://paperpile.com/b/inFlrI/99jpQ" TargetMode="External"/><Relationship Id="rId185" Type="http://schemas.openxmlformats.org/officeDocument/2006/relationships/hyperlink" Target="http://paperpile.com/b/inFlrI/oYN8Q" TargetMode="External"/><Relationship Id="rId9" Type="http://schemas.openxmlformats.org/officeDocument/2006/relationships/hyperlink" Target="https://paperpile.com/c/inFlrI/RESDQ+1jEt+IxhQY" TargetMode="External"/><Relationship Id="rId210" Type="http://schemas.openxmlformats.org/officeDocument/2006/relationships/hyperlink" Target="http://paperpile.com/b/inFlrI/Bkw1w" TargetMode="External"/><Relationship Id="rId26" Type="http://schemas.openxmlformats.org/officeDocument/2006/relationships/hyperlink" Target="https://paperpile.com/c/inFlrI/RESDQ+1jEt+IxhQY" TargetMode="External"/><Relationship Id="rId231" Type="http://schemas.openxmlformats.org/officeDocument/2006/relationships/hyperlink" Target="http://paperpile.com/b/inFlrI/isDVz" TargetMode="External"/><Relationship Id="rId252" Type="http://schemas.openxmlformats.org/officeDocument/2006/relationships/hyperlink" Target="http://paperpile.com/b/inFlrI/FotkO" TargetMode="External"/><Relationship Id="rId47" Type="http://schemas.openxmlformats.org/officeDocument/2006/relationships/hyperlink" Target="https://paperpile.com/c/inFlrI/RESDQ+1jEt+IxhQY" TargetMode="External"/><Relationship Id="rId68" Type="http://schemas.openxmlformats.org/officeDocument/2006/relationships/hyperlink" Target="http://paperpile.com/b/inFlrI/WQkw" TargetMode="External"/><Relationship Id="rId89" Type="http://schemas.openxmlformats.org/officeDocument/2006/relationships/hyperlink" Target="http://paperpile.com/b/inFlrI/0iwoa" TargetMode="External"/><Relationship Id="rId112" Type="http://schemas.openxmlformats.org/officeDocument/2006/relationships/hyperlink" Target="http://paperpile.com/b/inFlrI/hnHwh" TargetMode="External"/><Relationship Id="rId133" Type="http://schemas.openxmlformats.org/officeDocument/2006/relationships/hyperlink" Target="https://paperpile.com/c/inFlrI/pIfj+xOkFo+inpGk" TargetMode="External"/><Relationship Id="rId154" Type="http://schemas.openxmlformats.org/officeDocument/2006/relationships/hyperlink" Target="http://paperpile.com/b/inFlrI/a00xP" TargetMode="External"/><Relationship Id="rId175" Type="http://schemas.openxmlformats.org/officeDocument/2006/relationships/hyperlink" Target="http://paperpile.com/b/inFlrI/VzsQ" TargetMode="External"/><Relationship Id="rId196" Type="http://schemas.openxmlformats.org/officeDocument/2006/relationships/hyperlink" Target="http://paperpile.com/b/inFlrI/5Pjl" TargetMode="External"/><Relationship Id="rId200" Type="http://schemas.openxmlformats.org/officeDocument/2006/relationships/hyperlink" Target="https://paperpile.com/c/inFlrI/RESDQ+1jEt+IxhQY" TargetMode="External"/><Relationship Id="rId16" Type="http://schemas.openxmlformats.org/officeDocument/2006/relationships/hyperlink" Target="https://paperpile.com/c/inFlrI/RESDQ+1jEt+IxhQY" TargetMode="External"/><Relationship Id="rId221" Type="http://schemas.openxmlformats.org/officeDocument/2006/relationships/hyperlink" Target="http://paperpile.com/b/inFlrI/hPTUT" TargetMode="External"/><Relationship Id="rId242" Type="http://schemas.openxmlformats.org/officeDocument/2006/relationships/hyperlink" Target="http://paperpile.com/b/inFlrI/q1dxs" TargetMode="External"/><Relationship Id="rId263" Type="http://schemas.openxmlformats.org/officeDocument/2006/relationships/hyperlink" Target="http://paperpile.com/b/inFlrI/7uSHd" TargetMode="External"/><Relationship Id="rId37" Type="http://schemas.openxmlformats.org/officeDocument/2006/relationships/hyperlink" Target="https://paperpile.com/c/inFlrI/RESDQ+1jEt+IxhQY" TargetMode="External"/><Relationship Id="rId58" Type="http://schemas.openxmlformats.org/officeDocument/2006/relationships/hyperlink" Target="http://paperpile.com/b/inFlrI/1jEt" TargetMode="External"/><Relationship Id="rId79" Type="http://schemas.openxmlformats.org/officeDocument/2006/relationships/hyperlink" Target="http://paperpile.com/b/inFlrI/0qYM" TargetMode="External"/><Relationship Id="rId102" Type="http://schemas.openxmlformats.org/officeDocument/2006/relationships/hyperlink" Target="http://paperpile.com/b/inFlrI/ZF90x" TargetMode="External"/><Relationship Id="rId123" Type="http://schemas.openxmlformats.org/officeDocument/2006/relationships/hyperlink" Target="http://paperpile.com/b/inFlrI/xOkFo" TargetMode="External"/><Relationship Id="rId144" Type="http://schemas.openxmlformats.org/officeDocument/2006/relationships/hyperlink" Target="https://paperpile.com/c/inFlrI/pIfj+xOkFo+inpGk" TargetMode="External"/><Relationship Id="rId90" Type="http://schemas.openxmlformats.org/officeDocument/2006/relationships/hyperlink" Target="http://paperpile.com/b/inFlrI/0iwoa" TargetMode="External"/><Relationship Id="rId165" Type="http://schemas.openxmlformats.org/officeDocument/2006/relationships/hyperlink" Target="http://paperpile.com/b/inFlrI/99jpQ" TargetMode="External"/><Relationship Id="rId186" Type="http://schemas.openxmlformats.org/officeDocument/2006/relationships/hyperlink" Target="https://paperpile.com/c/inFlrI/RESDQ+1jEt+IxhQY" TargetMode="External"/><Relationship Id="rId211" Type="http://schemas.openxmlformats.org/officeDocument/2006/relationships/hyperlink" Target="http://paperpile.com/b/inFlrI/Bkw1w" TargetMode="External"/><Relationship Id="rId232" Type="http://schemas.openxmlformats.org/officeDocument/2006/relationships/hyperlink" Target="https://paperpile.com/c/inFlrI/RESDQ+1jEt+IxhQY" TargetMode="External"/><Relationship Id="rId253" Type="http://schemas.openxmlformats.org/officeDocument/2006/relationships/hyperlink" Target="http://paperpile.com/b/inFlrI/FotkO" TargetMode="External"/><Relationship Id="rId27" Type="http://schemas.openxmlformats.org/officeDocument/2006/relationships/hyperlink" Target="https://paperpile.com/c/inFlrI/RESDQ+1jEt+IxhQY" TargetMode="External"/><Relationship Id="rId48" Type="http://schemas.openxmlformats.org/officeDocument/2006/relationships/hyperlink" Target="https://paperpile.com/c/inFlrI/RESDQ+1jEt+IxhQY" TargetMode="External"/><Relationship Id="rId69" Type="http://schemas.openxmlformats.org/officeDocument/2006/relationships/hyperlink" Target="http://paperpile.com/b/inFlrI/WQkw" TargetMode="External"/><Relationship Id="rId113" Type="http://schemas.openxmlformats.org/officeDocument/2006/relationships/hyperlink" Target="http://paperpile.com/b/inFlrI/mwbGs" TargetMode="External"/><Relationship Id="rId134" Type="http://schemas.openxmlformats.org/officeDocument/2006/relationships/hyperlink" Target="http://paperpile.com/b/inFlrI/Fnysn" TargetMode="External"/><Relationship Id="rId80" Type="http://schemas.openxmlformats.org/officeDocument/2006/relationships/hyperlink" Target="http://paperpile.com/b/inFlrI/0qYM" TargetMode="External"/><Relationship Id="rId155" Type="http://schemas.openxmlformats.org/officeDocument/2006/relationships/hyperlink" Target="https://paperpile.com/c/inFlrI/RESDQ+1jEt+IxhQY" TargetMode="External"/><Relationship Id="rId176" Type="http://schemas.openxmlformats.org/officeDocument/2006/relationships/hyperlink" Target="http://paperpile.com/b/inFlrI/VzsQ" TargetMode="External"/><Relationship Id="rId197" Type="http://schemas.openxmlformats.org/officeDocument/2006/relationships/hyperlink" Target="http://paperpile.com/b/inFlrI/5Pjl" TargetMode="External"/><Relationship Id="rId201" Type="http://schemas.openxmlformats.org/officeDocument/2006/relationships/hyperlink" Target="http://paperpile.com/b/inFlrI/WrVam" TargetMode="External"/><Relationship Id="rId222" Type="http://schemas.openxmlformats.org/officeDocument/2006/relationships/hyperlink" Target="http://paperpile.com/b/inFlrI/hPTUT" TargetMode="External"/><Relationship Id="rId243" Type="http://schemas.openxmlformats.org/officeDocument/2006/relationships/hyperlink" Target="http://paperpile.com/b/inFlrI/q1dxs" TargetMode="External"/><Relationship Id="rId264" Type="http://schemas.openxmlformats.org/officeDocument/2006/relationships/hyperlink" Target="http://paperpile.com/b/inFlrI/7uSHd" TargetMode="External"/><Relationship Id="rId17" Type="http://schemas.openxmlformats.org/officeDocument/2006/relationships/hyperlink" Target="https://paperpile.com/c/inFlrI/Bszal" TargetMode="External"/><Relationship Id="rId38" Type="http://schemas.openxmlformats.org/officeDocument/2006/relationships/hyperlink" Target="https://paperpile.com/c/inFlrI/RESDQ+1jEt+IxhQY" TargetMode="External"/><Relationship Id="rId59" Type="http://schemas.openxmlformats.org/officeDocument/2006/relationships/hyperlink" Target="https://paperpile.com/c/inFlrI/RESDQ+1jEt+IxhQY" TargetMode="External"/><Relationship Id="rId103" Type="http://schemas.openxmlformats.org/officeDocument/2006/relationships/hyperlink" Target="http://paperpile.com/b/inFlrI/ZF90x" TargetMode="External"/><Relationship Id="rId124" Type="http://schemas.openxmlformats.org/officeDocument/2006/relationships/hyperlink" Target="http://paperpile.com/b/inFlrI/xOkFo" TargetMode="External"/><Relationship Id="rId70" Type="http://schemas.openxmlformats.org/officeDocument/2006/relationships/hyperlink" Target="http://paperpile.com/b/inFlrI/Esqd" TargetMode="External"/><Relationship Id="rId91" Type="http://schemas.openxmlformats.org/officeDocument/2006/relationships/hyperlink" Target="http://paperpile.com/b/inFlrI/0iwoa" TargetMode="External"/><Relationship Id="rId145" Type="http://schemas.openxmlformats.org/officeDocument/2006/relationships/hyperlink" Target="http://paperpile.com/b/inFlrI/RKLvu" TargetMode="External"/><Relationship Id="rId166" Type="http://schemas.openxmlformats.org/officeDocument/2006/relationships/hyperlink" Target="https://paperpile.com/c/inFlrI/RESDQ+1jEt+IxhQY" TargetMode="External"/><Relationship Id="rId187" Type="http://schemas.openxmlformats.org/officeDocument/2006/relationships/hyperlink" Target="http://paperpile.com/b/inFlrI/WhDrf" TargetMode="External"/><Relationship Id="rId1" Type="http://schemas.openxmlformats.org/officeDocument/2006/relationships/customXml" Target="../customXml/item1.xml"/><Relationship Id="rId212" Type="http://schemas.openxmlformats.org/officeDocument/2006/relationships/hyperlink" Target="https://paperpile.com/c/inFlrI/RESDQ+1jEt+IxhQY" TargetMode="External"/><Relationship Id="rId233" Type="http://schemas.openxmlformats.org/officeDocument/2006/relationships/hyperlink" Target="http://paperpile.com/b/inFlrI/5l7eg" TargetMode="External"/><Relationship Id="rId254" Type="http://schemas.openxmlformats.org/officeDocument/2006/relationships/hyperlink" Target="https://paperpile.com/c/inFlrI/RESDQ+1jEt+IxhQY" TargetMode="External"/><Relationship Id="rId28" Type="http://schemas.openxmlformats.org/officeDocument/2006/relationships/hyperlink" Target="https://paperpile.com/c/inFlrI/4EW3I+1jEt" TargetMode="External"/><Relationship Id="rId49" Type="http://schemas.openxmlformats.org/officeDocument/2006/relationships/hyperlink" Target="https://paperpile.com/c/inFlrI/1jEt+5l7eg" TargetMode="External"/><Relationship Id="rId114" Type="http://schemas.openxmlformats.org/officeDocument/2006/relationships/hyperlink" Target="http://paperpile.com/b/inFlrI/mwbGs" TargetMode="External"/><Relationship Id="rId60" Type="http://schemas.openxmlformats.org/officeDocument/2006/relationships/hyperlink" Target="http://paperpile.com/b/inFlrI/jcs2" TargetMode="External"/><Relationship Id="rId81" Type="http://schemas.openxmlformats.org/officeDocument/2006/relationships/hyperlink" Target="http://paperpile.com/b/inFlrI/H1jF" TargetMode="External"/><Relationship Id="rId135" Type="http://schemas.openxmlformats.org/officeDocument/2006/relationships/hyperlink" Target="http://paperpile.com/b/inFlrI/Fnysn" TargetMode="External"/><Relationship Id="rId156" Type="http://schemas.openxmlformats.org/officeDocument/2006/relationships/hyperlink" Target="http://paperpile.com/b/inFlrI/RESDQ" TargetMode="External"/><Relationship Id="rId177" Type="http://schemas.openxmlformats.org/officeDocument/2006/relationships/hyperlink" Target="http://paperpile.com/b/inFlrI/VzsQ" TargetMode="External"/><Relationship Id="rId198" Type="http://schemas.openxmlformats.org/officeDocument/2006/relationships/hyperlink" Target="http://paperpile.com/b/inFlrI/5Pjl" TargetMode="External"/><Relationship Id="rId202" Type="http://schemas.openxmlformats.org/officeDocument/2006/relationships/hyperlink" Target="http://paperpile.com/b/inFlrI/WrVam" TargetMode="External"/><Relationship Id="rId223" Type="http://schemas.openxmlformats.org/officeDocument/2006/relationships/hyperlink" Target="http://paperpile.com/b/inFlrI/hPTUT" TargetMode="External"/><Relationship Id="rId244" Type="http://schemas.openxmlformats.org/officeDocument/2006/relationships/hyperlink" Target="https://paperpile.com/c/inFlrI/RESDQ+1jEt+IxhQY" TargetMode="External"/><Relationship Id="rId18" Type="http://schemas.openxmlformats.org/officeDocument/2006/relationships/hyperlink" Target="https://paperpile.com/c/inFlrI/RESDQ+1jEt+IxhQY" TargetMode="External"/><Relationship Id="rId39" Type="http://schemas.openxmlformats.org/officeDocument/2006/relationships/hyperlink" Target="https://paperpile.com/c/inFlrI/RESDQ+1jEt+IxhQY" TargetMode="External"/><Relationship Id="rId265" Type="http://schemas.openxmlformats.org/officeDocument/2006/relationships/hyperlink" Target="http://paperpile.com/b/inFlrI/7uSHd" TargetMode="External"/><Relationship Id="rId50" Type="http://schemas.openxmlformats.org/officeDocument/2006/relationships/hyperlink" Target="https://paperpile.com/c/inFlrI/RESDQ+1jEt+IxhQY" TargetMode="External"/><Relationship Id="rId104" Type="http://schemas.openxmlformats.org/officeDocument/2006/relationships/hyperlink" Target="http://paperpile.com/b/inFlrI/PE0Qo" TargetMode="External"/><Relationship Id="rId125" Type="http://schemas.openxmlformats.org/officeDocument/2006/relationships/hyperlink" Target="https://paperpile.com/c/inFlrI/pIfj+xOkFo+inpGk" TargetMode="External"/><Relationship Id="rId146" Type="http://schemas.openxmlformats.org/officeDocument/2006/relationships/hyperlink" Target="http://paperpile.com/b/inFlrI/RKLvu" TargetMode="External"/><Relationship Id="rId167" Type="http://schemas.openxmlformats.org/officeDocument/2006/relationships/hyperlink" Target="http://paperpile.com/b/inFlrI/e9LnZ" TargetMode="External"/><Relationship Id="rId188" Type="http://schemas.openxmlformats.org/officeDocument/2006/relationships/hyperlink" Target="http://paperpile.com/b/inFlrI/WhDrf" TargetMode="External"/><Relationship Id="rId71" Type="http://schemas.openxmlformats.org/officeDocument/2006/relationships/hyperlink" Target="http://paperpile.com/b/inFlrI/Esqd" TargetMode="External"/><Relationship Id="rId92" Type="http://schemas.openxmlformats.org/officeDocument/2006/relationships/hyperlink" Target="http://paperpile.com/b/inFlrI/V6hRc" TargetMode="External"/><Relationship Id="rId213" Type="http://schemas.openxmlformats.org/officeDocument/2006/relationships/hyperlink" Target="http://paperpile.com/b/inFlrI/ZyBI" TargetMode="External"/><Relationship Id="rId234" Type="http://schemas.openxmlformats.org/officeDocument/2006/relationships/hyperlink" Target="http://paperpile.com/b/inFlrI/5l7eg" TargetMode="External"/><Relationship Id="rId2" Type="http://schemas.openxmlformats.org/officeDocument/2006/relationships/numbering" Target="numbering.xml"/><Relationship Id="rId29" Type="http://schemas.openxmlformats.org/officeDocument/2006/relationships/hyperlink" Target="https://paperpile.com/c/inFlrI/RESDQ+1jEt+IxhQY" TargetMode="External"/><Relationship Id="rId255" Type="http://schemas.openxmlformats.org/officeDocument/2006/relationships/hyperlink" Target="http://paperpile.com/b/inFlrI/zP7p7" TargetMode="External"/><Relationship Id="rId40" Type="http://schemas.openxmlformats.org/officeDocument/2006/relationships/hyperlink" Target="https://paperpile.com/c/inFlrI/RESDQ+1jEt+IxhQY" TargetMode="External"/><Relationship Id="rId115" Type="http://schemas.openxmlformats.org/officeDocument/2006/relationships/hyperlink" Target="http://paperpile.com/b/inFlrI/mwbGs" TargetMode="External"/><Relationship Id="rId136" Type="http://schemas.openxmlformats.org/officeDocument/2006/relationships/hyperlink" Target="http://paperpile.com/b/inFlrI/Fnysn" TargetMode="External"/><Relationship Id="rId157" Type="http://schemas.openxmlformats.org/officeDocument/2006/relationships/hyperlink" Target="http://paperpile.com/b/inFlrI/RESDQ" TargetMode="External"/><Relationship Id="rId178" Type="http://schemas.openxmlformats.org/officeDocument/2006/relationships/hyperlink" Target="https://paperpile.com/c/inFlrI/RESDQ+1jEt+IxhQY" TargetMode="External"/><Relationship Id="rId61" Type="http://schemas.openxmlformats.org/officeDocument/2006/relationships/hyperlink" Target="http://paperpile.com/b/inFlrI/jcs2" TargetMode="External"/><Relationship Id="rId82" Type="http://schemas.openxmlformats.org/officeDocument/2006/relationships/hyperlink" Target="http://paperpile.com/b/inFlrI/H1jF" TargetMode="External"/><Relationship Id="rId199" Type="http://schemas.openxmlformats.org/officeDocument/2006/relationships/hyperlink" Target="http://paperpile.com/b/inFlrI/5Pjl" TargetMode="External"/><Relationship Id="rId203" Type="http://schemas.openxmlformats.org/officeDocument/2006/relationships/hyperlink" Target="http://paperpile.com/b/inFlrI/WrVam" TargetMode="External"/><Relationship Id="rId19" Type="http://schemas.openxmlformats.org/officeDocument/2006/relationships/hyperlink" Target="https://paperpile.com/c/inFlrI/Bszal" TargetMode="External"/><Relationship Id="rId224" Type="http://schemas.openxmlformats.org/officeDocument/2006/relationships/hyperlink" Target="https://paperpile.com/c/inFlrI/RESDQ+1jEt+IxhQY" TargetMode="External"/><Relationship Id="rId245" Type="http://schemas.openxmlformats.org/officeDocument/2006/relationships/hyperlink" Target="http://paperpile.com/b/inFlrI/pQ3k" TargetMode="External"/><Relationship Id="rId266" Type="http://schemas.openxmlformats.org/officeDocument/2006/relationships/fontTable" Target="fontTable.xml"/><Relationship Id="rId30" Type="http://schemas.openxmlformats.org/officeDocument/2006/relationships/hyperlink" Target="https://paperpile.com/c/inFlrI/RESDQ+1jEt+IxhQY" TargetMode="External"/><Relationship Id="rId105" Type="http://schemas.openxmlformats.org/officeDocument/2006/relationships/hyperlink" Target="http://paperpile.com/b/inFlrI/PE0Qo" TargetMode="External"/><Relationship Id="rId126" Type="http://schemas.openxmlformats.org/officeDocument/2006/relationships/hyperlink" Target="http://paperpile.com/b/inFlrI/inpGk" TargetMode="External"/><Relationship Id="rId147" Type="http://schemas.openxmlformats.org/officeDocument/2006/relationships/hyperlink" Target="http://paperpile.com/b/inFlrI/RKLvu" TargetMode="External"/><Relationship Id="rId168" Type="http://schemas.openxmlformats.org/officeDocument/2006/relationships/hyperlink" Target="http://paperpile.com/b/inFlrI/e9LnZ" TargetMode="External"/><Relationship Id="rId51" Type="http://schemas.openxmlformats.org/officeDocument/2006/relationships/hyperlink" Target="https://paperpile.com/c/inFlrI/RESDQ+1jEt+IxhQY" TargetMode="External"/><Relationship Id="rId72" Type="http://schemas.openxmlformats.org/officeDocument/2006/relationships/hyperlink" Target="http://paperpile.com/b/inFlrI/Esqd" TargetMode="External"/><Relationship Id="rId93" Type="http://schemas.openxmlformats.org/officeDocument/2006/relationships/hyperlink" Target="http://paperpile.com/b/inFlrI/V6hRc" TargetMode="External"/><Relationship Id="rId189" Type="http://schemas.openxmlformats.org/officeDocument/2006/relationships/hyperlink" Target="http://paperpile.com/b/inFlrI/WhDrf" TargetMode="External"/><Relationship Id="rId3" Type="http://schemas.openxmlformats.org/officeDocument/2006/relationships/styles" Target="styles.xml"/><Relationship Id="rId214" Type="http://schemas.openxmlformats.org/officeDocument/2006/relationships/hyperlink" Target="http://paperpile.com/b/inFlrI/ZyBI" TargetMode="External"/><Relationship Id="rId235" Type="http://schemas.openxmlformats.org/officeDocument/2006/relationships/hyperlink" Target="http://paperpile.com/b/inFlrI/5l7eg" TargetMode="External"/><Relationship Id="rId256" Type="http://schemas.openxmlformats.org/officeDocument/2006/relationships/hyperlink" Target="http://paperpile.com/b/inFlrI/zP7p7" TargetMode="External"/><Relationship Id="rId116" Type="http://schemas.openxmlformats.org/officeDocument/2006/relationships/hyperlink" Target="http://paperpile.com/b/inFlrI/4EW3I" TargetMode="External"/><Relationship Id="rId137" Type="http://schemas.openxmlformats.org/officeDocument/2006/relationships/hyperlink" Target="http://paperpile.com/b/inFlrI/lllfJ" TargetMode="External"/><Relationship Id="rId158" Type="http://schemas.openxmlformats.org/officeDocument/2006/relationships/hyperlink" Target="http://paperpile.com/b/inFlrI/RESDQ" TargetMode="External"/><Relationship Id="rId20" Type="http://schemas.openxmlformats.org/officeDocument/2006/relationships/hyperlink" Target="https://paperpile.com/c/inFlrI/RESDQ+1jEt+IxhQY" TargetMode="External"/><Relationship Id="rId41" Type="http://schemas.openxmlformats.org/officeDocument/2006/relationships/hyperlink" Target="https://paperpile.com/c/inFlrI/RESDQ+1jEt+IxhQY" TargetMode="External"/><Relationship Id="rId62" Type="http://schemas.openxmlformats.org/officeDocument/2006/relationships/hyperlink" Target="http://paperpile.com/b/inFlrI/jcs2" TargetMode="External"/><Relationship Id="rId83" Type="http://schemas.openxmlformats.org/officeDocument/2006/relationships/hyperlink" Target="http://paperpile.com/b/inFlrI/H1jF" TargetMode="External"/><Relationship Id="rId179" Type="http://schemas.openxmlformats.org/officeDocument/2006/relationships/hyperlink" Target="http://paperpile.com/b/inFlrI/mdzJa" TargetMode="External"/><Relationship Id="rId190" Type="http://schemas.openxmlformats.org/officeDocument/2006/relationships/hyperlink" Target="https://paperpile.com/c/inFlrI/RESDQ+1jEt+IxhQY" TargetMode="External"/><Relationship Id="rId204" Type="http://schemas.openxmlformats.org/officeDocument/2006/relationships/hyperlink" Target="https://paperpile.com/c/inFlrI/RESDQ+1jEt+IxhQY" TargetMode="External"/><Relationship Id="rId225" Type="http://schemas.openxmlformats.org/officeDocument/2006/relationships/hyperlink" Target="http://paperpile.com/b/inFlrI/6NBId" TargetMode="External"/><Relationship Id="rId246" Type="http://schemas.openxmlformats.org/officeDocument/2006/relationships/hyperlink" Target="http://paperpile.com/b/inFlrI/pQ3k" TargetMode="External"/><Relationship Id="rId267" Type="http://schemas.openxmlformats.org/officeDocument/2006/relationships/theme" Target="theme/theme1.xml"/><Relationship Id="rId106" Type="http://schemas.openxmlformats.org/officeDocument/2006/relationships/hyperlink" Target="http://paperpile.com/b/inFlrI/PE0Qo" TargetMode="External"/><Relationship Id="rId127" Type="http://schemas.openxmlformats.org/officeDocument/2006/relationships/hyperlink" Target="http://paperpile.com/b/inFlrI/inpGk" TargetMode="External"/><Relationship Id="rId10" Type="http://schemas.openxmlformats.org/officeDocument/2006/relationships/hyperlink" Target="https://paperpile.com/c/inFlrI/pIfj+xOkFo+inpGk" TargetMode="External"/><Relationship Id="rId31" Type="http://schemas.openxmlformats.org/officeDocument/2006/relationships/hyperlink" Target="https://paperpile.com/c/inFlrI/RESDQ+1jEt+IxhQY" TargetMode="External"/><Relationship Id="rId52" Type="http://schemas.openxmlformats.org/officeDocument/2006/relationships/hyperlink" Target="http://paperpile.com/b/inFlrI/pIfj" TargetMode="External"/><Relationship Id="rId73" Type="http://schemas.openxmlformats.org/officeDocument/2006/relationships/hyperlink" Target="http://paperpile.com/b/inFlrI/whVC" TargetMode="External"/><Relationship Id="rId94" Type="http://schemas.openxmlformats.org/officeDocument/2006/relationships/hyperlink" Target="http://paperpile.com/b/inFlrI/V6hRc" TargetMode="External"/><Relationship Id="rId148" Type="http://schemas.openxmlformats.org/officeDocument/2006/relationships/hyperlink" Target="http://paperpile.com/b/inFlrI/RLdA4" TargetMode="External"/><Relationship Id="rId169" Type="http://schemas.openxmlformats.org/officeDocument/2006/relationships/hyperlink" Target="http://paperpile.com/b/inFlrI/e9LnZ" TargetMode="External"/><Relationship Id="rId4" Type="http://schemas.openxmlformats.org/officeDocument/2006/relationships/settings" Target="settings.xml"/><Relationship Id="rId180" Type="http://schemas.openxmlformats.org/officeDocument/2006/relationships/hyperlink" Target="http://paperpile.com/b/inFlrI/mdzJa" TargetMode="External"/><Relationship Id="rId215" Type="http://schemas.openxmlformats.org/officeDocument/2006/relationships/hyperlink" Target="http://paperpile.com/b/inFlrI/ZyBI" TargetMode="External"/><Relationship Id="rId236" Type="http://schemas.openxmlformats.org/officeDocument/2006/relationships/hyperlink" Target="https://paperpile.com/c/inFlrI/RESDQ+1jEt+IxhQY" TargetMode="External"/><Relationship Id="rId257" Type="http://schemas.openxmlformats.org/officeDocument/2006/relationships/hyperlink" Target="http://paperpile.com/b/inFlrI/zP7p7" TargetMode="External"/><Relationship Id="rId42" Type="http://schemas.openxmlformats.org/officeDocument/2006/relationships/hyperlink" Target="https://paperpile.com/c/inFlrI/RESDQ+1jEt+IxhQY" TargetMode="External"/><Relationship Id="rId84" Type="http://schemas.openxmlformats.org/officeDocument/2006/relationships/hyperlink" Target="https://www.biorxiv.org/content/early/2018/09/10/407692.abstract" TargetMode="External"/><Relationship Id="rId138" Type="http://schemas.openxmlformats.org/officeDocument/2006/relationships/hyperlink" Target="http://paperpile.com/b/inFlrI/lllfJ" TargetMode="External"/><Relationship Id="rId191" Type="http://schemas.openxmlformats.org/officeDocument/2006/relationships/hyperlink" Target="http://paperpile.com/b/inFlrI/Bszal" TargetMode="External"/><Relationship Id="rId205" Type="http://schemas.openxmlformats.org/officeDocument/2006/relationships/hyperlink" Target="http://paperpile.com/b/inFlrI/oa12Z" TargetMode="External"/><Relationship Id="rId247" Type="http://schemas.openxmlformats.org/officeDocument/2006/relationships/hyperlink" Target="http://paperpile.com/b/inFlrI/pQ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364E-3C60-42A3-BDA8-AC146E9C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10855</Words>
  <Characters>61876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Presslee</dc:creator>
  <cp:keywords/>
  <dc:description/>
  <cp:lastModifiedBy>kp9</cp:lastModifiedBy>
  <cp:revision>2</cp:revision>
  <dcterms:created xsi:type="dcterms:W3CDTF">2020-09-11T15:07:00Z</dcterms:created>
  <dcterms:modified xsi:type="dcterms:W3CDTF">2020-09-11T15:07:00Z</dcterms:modified>
</cp:coreProperties>
</file>