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22FED" w14:textId="52093A62" w:rsidR="001E318F" w:rsidRPr="0023799C" w:rsidRDefault="006D51CC" w:rsidP="0023799C">
      <w:pPr>
        <w:spacing w:after="0" w:line="240" w:lineRule="auto"/>
        <w:ind w:right="521"/>
        <w:rPr>
          <w:rFonts w:ascii="Times New Roman" w:hAnsi="Times New Roman" w:cs="Times New Roman"/>
          <w:b/>
          <w:bCs/>
          <w:sz w:val="28"/>
          <w:szCs w:val="28"/>
        </w:rPr>
      </w:pPr>
      <w:r w:rsidRPr="0023799C">
        <w:rPr>
          <w:rFonts w:ascii="Times New Roman" w:hAnsi="Times New Roman" w:cs="Times New Roman"/>
          <w:b/>
          <w:bCs/>
          <w:sz w:val="28"/>
          <w:szCs w:val="28"/>
        </w:rPr>
        <w:t xml:space="preserve">X. </w:t>
      </w:r>
      <w:r w:rsidR="0074573A" w:rsidRPr="0023799C">
        <w:rPr>
          <w:rFonts w:ascii="Times New Roman" w:hAnsi="Times New Roman" w:cs="Times New Roman"/>
          <w:b/>
          <w:bCs/>
          <w:sz w:val="28"/>
          <w:szCs w:val="28"/>
        </w:rPr>
        <w:t xml:space="preserve">Equal </w:t>
      </w:r>
      <w:r w:rsidR="00930DF1">
        <w:rPr>
          <w:rFonts w:ascii="Times New Roman" w:hAnsi="Times New Roman" w:cs="Times New Roman"/>
          <w:b/>
          <w:bCs/>
          <w:sz w:val="28"/>
          <w:szCs w:val="28"/>
        </w:rPr>
        <w:t>p</w:t>
      </w:r>
      <w:r w:rsidR="0074573A" w:rsidRPr="0023799C">
        <w:rPr>
          <w:rFonts w:ascii="Times New Roman" w:hAnsi="Times New Roman" w:cs="Times New Roman"/>
          <w:b/>
          <w:bCs/>
          <w:sz w:val="28"/>
          <w:szCs w:val="28"/>
        </w:rPr>
        <w:t xml:space="preserve">ay as a </w:t>
      </w:r>
      <w:r w:rsidR="00930DF1">
        <w:rPr>
          <w:rFonts w:ascii="Times New Roman" w:hAnsi="Times New Roman" w:cs="Times New Roman"/>
          <w:b/>
          <w:bCs/>
          <w:sz w:val="28"/>
          <w:szCs w:val="28"/>
        </w:rPr>
        <w:t>p</w:t>
      </w:r>
      <w:r w:rsidR="0074573A" w:rsidRPr="0023799C">
        <w:rPr>
          <w:rFonts w:ascii="Times New Roman" w:hAnsi="Times New Roman" w:cs="Times New Roman"/>
          <w:b/>
          <w:bCs/>
          <w:sz w:val="28"/>
          <w:szCs w:val="28"/>
        </w:rPr>
        <w:t xml:space="preserve">recondition of </w:t>
      </w:r>
      <w:r w:rsidR="00930DF1">
        <w:rPr>
          <w:rFonts w:ascii="Times New Roman" w:hAnsi="Times New Roman" w:cs="Times New Roman"/>
          <w:b/>
          <w:bCs/>
          <w:sz w:val="28"/>
          <w:szCs w:val="28"/>
        </w:rPr>
        <w:t>j</w:t>
      </w:r>
      <w:r w:rsidR="0074573A" w:rsidRPr="0023799C">
        <w:rPr>
          <w:rFonts w:ascii="Times New Roman" w:hAnsi="Times New Roman" w:cs="Times New Roman"/>
          <w:b/>
          <w:bCs/>
          <w:sz w:val="28"/>
          <w:szCs w:val="28"/>
        </w:rPr>
        <w:t>ustice</w:t>
      </w:r>
      <w:r w:rsidR="004C43FC" w:rsidRPr="0023799C">
        <w:rPr>
          <w:rFonts w:ascii="Times New Roman" w:hAnsi="Times New Roman" w:cs="Times New Roman"/>
          <w:b/>
          <w:bCs/>
          <w:sz w:val="28"/>
          <w:szCs w:val="28"/>
        </w:rPr>
        <w:t>?</w:t>
      </w:r>
    </w:p>
    <w:p w14:paraId="103B832C" w14:textId="77777777" w:rsidR="006D51CC" w:rsidRPr="0023799C" w:rsidRDefault="006D51CC" w:rsidP="0023799C">
      <w:pPr>
        <w:spacing w:after="0" w:line="240" w:lineRule="auto"/>
        <w:ind w:right="521"/>
        <w:rPr>
          <w:rFonts w:ascii="Times New Roman" w:hAnsi="Times New Roman" w:cs="Times New Roman"/>
          <w:sz w:val="28"/>
          <w:szCs w:val="28"/>
        </w:rPr>
      </w:pPr>
    </w:p>
    <w:p w14:paraId="016CB70B" w14:textId="4711A93A" w:rsidR="0074573A" w:rsidRPr="0023799C" w:rsidRDefault="0074573A" w:rsidP="0023799C">
      <w:pPr>
        <w:spacing w:after="0" w:line="240" w:lineRule="auto"/>
        <w:ind w:right="521"/>
        <w:rPr>
          <w:rFonts w:ascii="Times New Roman" w:hAnsi="Times New Roman" w:cs="Times New Roman"/>
          <w:sz w:val="28"/>
          <w:szCs w:val="28"/>
        </w:rPr>
      </w:pPr>
      <w:r w:rsidRPr="0023799C">
        <w:rPr>
          <w:rFonts w:ascii="Times New Roman" w:hAnsi="Times New Roman" w:cs="Times New Roman"/>
          <w:sz w:val="28"/>
          <w:szCs w:val="28"/>
        </w:rPr>
        <w:t>Daniel Pointon</w:t>
      </w:r>
      <w:r w:rsidR="005966D6" w:rsidRPr="0023799C">
        <w:rPr>
          <w:rFonts w:ascii="Times New Roman" w:hAnsi="Times New Roman" w:cs="Times New Roman"/>
          <w:sz w:val="28"/>
          <w:szCs w:val="28"/>
        </w:rPr>
        <w:t xml:space="preserve"> </w:t>
      </w:r>
      <w:r w:rsidR="006D51CC" w:rsidRPr="0023799C">
        <w:rPr>
          <w:rFonts w:ascii="Times New Roman" w:hAnsi="Times New Roman" w:cs="Times New Roman"/>
          <w:sz w:val="28"/>
          <w:szCs w:val="28"/>
        </w:rPr>
        <w:t>and</w:t>
      </w:r>
      <w:r w:rsidR="005966D6" w:rsidRPr="0023799C">
        <w:rPr>
          <w:rFonts w:ascii="Times New Roman" w:hAnsi="Times New Roman" w:cs="Times New Roman"/>
          <w:sz w:val="28"/>
          <w:szCs w:val="28"/>
        </w:rPr>
        <w:t xml:space="preserve"> Matthew Sinnicks</w:t>
      </w:r>
    </w:p>
    <w:p w14:paraId="3461DFDB" w14:textId="77777777" w:rsidR="005D21EA" w:rsidRDefault="005D21EA" w:rsidP="0023799C">
      <w:pPr>
        <w:spacing w:after="0" w:line="240" w:lineRule="auto"/>
        <w:ind w:right="521"/>
        <w:jc w:val="both"/>
        <w:rPr>
          <w:rFonts w:ascii="Times New Roman" w:hAnsi="Times New Roman" w:cs="Times New Roman"/>
          <w:sz w:val="24"/>
          <w:szCs w:val="24"/>
        </w:rPr>
      </w:pPr>
    </w:p>
    <w:p w14:paraId="705F5AB4" w14:textId="77777777" w:rsidR="006D51CC" w:rsidRDefault="006D51CC" w:rsidP="0023799C">
      <w:pPr>
        <w:spacing w:after="0" w:line="240" w:lineRule="auto"/>
        <w:ind w:right="521"/>
        <w:rPr>
          <w:rFonts w:ascii="Times New Roman" w:hAnsi="Times New Roman" w:cs="Times New Roman"/>
          <w:sz w:val="24"/>
          <w:szCs w:val="24"/>
        </w:rPr>
      </w:pPr>
    </w:p>
    <w:p w14:paraId="2C568A55" w14:textId="77777777" w:rsidR="006D51CC" w:rsidRDefault="006D51CC" w:rsidP="0023799C">
      <w:pPr>
        <w:spacing w:after="0" w:line="240" w:lineRule="auto"/>
        <w:ind w:right="521"/>
        <w:rPr>
          <w:rFonts w:ascii="Times New Roman" w:hAnsi="Times New Roman" w:cs="Times New Roman"/>
          <w:sz w:val="24"/>
          <w:szCs w:val="24"/>
        </w:rPr>
      </w:pPr>
    </w:p>
    <w:p w14:paraId="663C42AA" w14:textId="77777777" w:rsidR="006D51CC" w:rsidRDefault="006D51CC" w:rsidP="0023799C">
      <w:pPr>
        <w:spacing w:after="0" w:line="240" w:lineRule="auto"/>
        <w:ind w:right="521"/>
        <w:rPr>
          <w:rFonts w:ascii="Times New Roman" w:hAnsi="Times New Roman" w:cs="Times New Roman"/>
          <w:sz w:val="24"/>
          <w:szCs w:val="24"/>
        </w:rPr>
      </w:pPr>
    </w:p>
    <w:p w14:paraId="26077D64" w14:textId="567FA37D" w:rsidR="00900A52" w:rsidRDefault="006D51CC" w:rsidP="006D51CC">
      <w:pPr>
        <w:spacing w:after="0" w:line="240" w:lineRule="auto"/>
        <w:ind w:right="521"/>
        <w:rPr>
          <w:rFonts w:ascii="Times New Roman" w:hAnsi="Times New Roman" w:cs="Times New Roman"/>
          <w:b/>
          <w:bCs/>
          <w:sz w:val="24"/>
          <w:szCs w:val="24"/>
        </w:rPr>
      </w:pPr>
      <w:r w:rsidRPr="0023799C">
        <w:rPr>
          <w:rFonts w:ascii="Times New Roman" w:hAnsi="Times New Roman" w:cs="Times New Roman"/>
          <w:b/>
          <w:bCs/>
          <w:sz w:val="24"/>
          <w:szCs w:val="24"/>
        </w:rPr>
        <w:t>Introduction</w:t>
      </w:r>
    </w:p>
    <w:p w14:paraId="390BD4AE" w14:textId="77777777" w:rsidR="006D51CC" w:rsidRDefault="006D51CC" w:rsidP="0023799C">
      <w:pPr>
        <w:spacing w:after="0" w:line="240" w:lineRule="auto"/>
        <w:ind w:right="521"/>
        <w:jc w:val="both"/>
        <w:rPr>
          <w:rFonts w:ascii="Times New Roman" w:hAnsi="Times New Roman" w:cs="Times New Roman"/>
          <w:sz w:val="24"/>
          <w:szCs w:val="24"/>
        </w:rPr>
      </w:pPr>
    </w:p>
    <w:p w14:paraId="26AF241C" w14:textId="716E8C5E" w:rsidR="00981DE7" w:rsidRDefault="0074573A" w:rsidP="0023799C">
      <w:pPr>
        <w:spacing w:after="0" w:line="240" w:lineRule="auto"/>
        <w:ind w:right="521"/>
        <w:jc w:val="both"/>
        <w:rPr>
          <w:rFonts w:ascii="Times New Roman" w:hAnsi="Times New Roman" w:cs="Times New Roman"/>
          <w:sz w:val="24"/>
          <w:szCs w:val="24"/>
        </w:rPr>
      </w:pPr>
      <w:r w:rsidRPr="0074573A">
        <w:rPr>
          <w:rFonts w:ascii="Times New Roman" w:hAnsi="Times New Roman" w:cs="Times New Roman"/>
          <w:sz w:val="24"/>
          <w:szCs w:val="24"/>
        </w:rPr>
        <w:t xml:space="preserve">Equality is typically presumed to be an </w:t>
      </w:r>
      <w:r w:rsidR="00FA3180" w:rsidRPr="0086363A">
        <w:rPr>
          <w:rFonts w:ascii="Times New Roman" w:hAnsi="Times New Roman" w:cs="Times New Roman"/>
          <w:i/>
          <w:sz w:val="24"/>
          <w:szCs w:val="24"/>
        </w:rPr>
        <w:t>end</w:t>
      </w:r>
      <w:r w:rsidRPr="0074573A">
        <w:rPr>
          <w:rFonts w:ascii="Times New Roman" w:hAnsi="Times New Roman" w:cs="Times New Roman"/>
          <w:sz w:val="24"/>
          <w:szCs w:val="24"/>
        </w:rPr>
        <w:t xml:space="preserve"> of justice</w:t>
      </w:r>
      <w:r w:rsidR="006801E0">
        <w:rPr>
          <w:rFonts w:ascii="Times New Roman" w:hAnsi="Times New Roman" w:cs="Times New Roman"/>
          <w:sz w:val="24"/>
          <w:szCs w:val="24"/>
        </w:rPr>
        <w:t xml:space="preserve">, </w:t>
      </w:r>
      <w:r w:rsidR="00C524D3">
        <w:rPr>
          <w:rFonts w:ascii="Times New Roman" w:hAnsi="Times New Roman" w:cs="Times New Roman"/>
          <w:sz w:val="24"/>
          <w:szCs w:val="24"/>
        </w:rPr>
        <w:t>h</w:t>
      </w:r>
      <w:r w:rsidR="00C524D3" w:rsidRPr="00C524D3">
        <w:rPr>
          <w:rFonts w:ascii="Times New Roman" w:hAnsi="Times New Roman" w:cs="Times New Roman"/>
          <w:sz w:val="24"/>
          <w:szCs w:val="24"/>
        </w:rPr>
        <w:t xml:space="preserve">owever, in this chapter, we argue that equality may be better understood as a </w:t>
      </w:r>
      <w:r w:rsidR="00C524D3" w:rsidRPr="00C524D3">
        <w:rPr>
          <w:rFonts w:ascii="Times New Roman" w:hAnsi="Times New Roman" w:cs="Times New Roman"/>
          <w:i/>
          <w:iCs/>
          <w:sz w:val="24"/>
          <w:szCs w:val="24"/>
        </w:rPr>
        <w:t>condition</w:t>
      </w:r>
      <w:r w:rsidR="00C524D3" w:rsidRPr="00C524D3">
        <w:rPr>
          <w:rFonts w:ascii="Times New Roman" w:hAnsi="Times New Roman" w:cs="Times New Roman"/>
          <w:sz w:val="24"/>
          <w:szCs w:val="24"/>
        </w:rPr>
        <w:t xml:space="preserve"> of justice</w:t>
      </w:r>
      <w:r w:rsidR="00C524D3">
        <w:rPr>
          <w:rFonts w:ascii="Times New Roman" w:hAnsi="Times New Roman" w:cs="Times New Roman"/>
          <w:sz w:val="24"/>
          <w:szCs w:val="24"/>
        </w:rPr>
        <w:t>.</w:t>
      </w:r>
      <w:r w:rsidR="00C524D3" w:rsidRPr="00C524D3">
        <w:rPr>
          <w:rFonts w:ascii="Times New Roman" w:hAnsi="Times New Roman" w:cs="Times New Roman"/>
          <w:sz w:val="24"/>
          <w:szCs w:val="24"/>
        </w:rPr>
        <w:t xml:space="preserve"> </w:t>
      </w:r>
      <w:r w:rsidR="00C524D3">
        <w:rPr>
          <w:rFonts w:ascii="Times New Roman" w:hAnsi="Times New Roman" w:cs="Times New Roman"/>
          <w:sz w:val="24"/>
          <w:szCs w:val="24"/>
        </w:rPr>
        <w:t xml:space="preserve">This is because </w:t>
      </w:r>
      <w:r w:rsidR="00C524D3" w:rsidRPr="00C524D3">
        <w:rPr>
          <w:rFonts w:ascii="Times New Roman" w:hAnsi="Times New Roman" w:cs="Times New Roman"/>
          <w:sz w:val="24"/>
          <w:szCs w:val="24"/>
        </w:rPr>
        <w:t xml:space="preserve">inequality is deleterious to the kinds of relationships required to foster communities which sustain justice, both within individual workplaces and within the polity at large. Inequality of pay is, to be sure, only one form of inequality, but it is a pervasive and powerful one. </w:t>
      </w:r>
      <w:r w:rsidR="00981DE7">
        <w:rPr>
          <w:rFonts w:ascii="Times New Roman" w:hAnsi="Times New Roman" w:cs="Times New Roman"/>
          <w:sz w:val="24"/>
          <w:szCs w:val="24"/>
        </w:rPr>
        <w:t xml:space="preserve">We aim to </w:t>
      </w:r>
      <w:r w:rsidR="00981DE7" w:rsidRPr="00981DE7">
        <w:rPr>
          <w:rFonts w:ascii="Times New Roman" w:hAnsi="Times New Roman" w:cs="Times New Roman"/>
          <w:sz w:val="24"/>
          <w:szCs w:val="24"/>
        </w:rPr>
        <w:t xml:space="preserve">demonstrate how unequal pay </w:t>
      </w:r>
      <w:r w:rsidR="00872010">
        <w:rPr>
          <w:rFonts w:ascii="Times New Roman" w:hAnsi="Times New Roman" w:cs="Times New Roman"/>
          <w:sz w:val="24"/>
          <w:szCs w:val="24"/>
        </w:rPr>
        <w:t xml:space="preserve">can </w:t>
      </w:r>
      <w:r w:rsidR="00981DE7" w:rsidRPr="00981DE7">
        <w:rPr>
          <w:rFonts w:ascii="Times New Roman" w:hAnsi="Times New Roman" w:cs="Times New Roman"/>
          <w:sz w:val="24"/>
          <w:szCs w:val="24"/>
        </w:rPr>
        <w:t xml:space="preserve">vitiate the kind of relationships required to sustain relationally egalitarian justice, and </w:t>
      </w:r>
      <w:r w:rsidR="00981DE7" w:rsidRPr="0080771A">
        <w:rPr>
          <w:rFonts w:ascii="Times New Roman" w:hAnsi="Times New Roman" w:cs="Times New Roman"/>
          <w:i/>
          <w:iCs/>
          <w:sz w:val="24"/>
          <w:szCs w:val="24"/>
        </w:rPr>
        <w:t>a fortiori</w:t>
      </w:r>
      <w:r w:rsidR="00981DE7" w:rsidRPr="00981DE7">
        <w:rPr>
          <w:rFonts w:ascii="Times New Roman" w:hAnsi="Times New Roman" w:cs="Times New Roman"/>
          <w:sz w:val="24"/>
          <w:szCs w:val="24"/>
        </w:rPr>
        <w:t xml:space="preserve"> that equal pay</w:t>
      </w:r>
      <w:r w:rsidR="0080771A">
        <w:rPr>
          <w:rFonts w:ascii="Times New Roman" w:hAnsi="Times New Roman" w:cs="Times New Roman"/>
          <w:sz w:val="24"/>
          <w:szCs w:val="24"/>
        </w:rPr>
        <w:t>,</w:t>
      </w:r>
      <w:r w:rsidR="00981DE7" w:rsidRPr="00981DE7">
        <w:rPr>
          <w:rFonts w:ascii="Times New Roman" w:hAnsi="Times New Roman" w:cs="Times New Roman"/>
          <w:sz w:val="24"/>
          <w:szCs w:val="24"/>
        </w:rPr>
        <w:t xml:space="preserve"> together with other forms of equality</w:t>
      </w:r>
      <w:r w:rsidR="0080771A">
        <w:rPr>
          <w:rFonts w:ascii="Times New Roman" w:hAnsi="Times New Roman" w:cs="Times New Roman"/>
          <w:sz w:val="24"/>
          <w:szCs w:val="24"/>
        </w:rPr>
        <w:t>,</w:t>
      </w:r>
      <w:r w:rsidR="00981DE7" w:rsidRPr="00981DE7">
        <w:rPr>
          <w:rFonts w:ascii="Times New Roman" w:hAnsi="Times New Roman" w:cs="Times New Roman"/>
          <w:sz w:val="24"/>
          <w:szCs w:val="24"/>
        </w:rPr>
        <w:t xml:space="preserve"> is a condition of the possibility of sustaining relationally egalitarian justice</w:t>
      </w:r>
      <w:r w:rsidR="006D51CC">
        <w:rPr>
          <w:rFonts w:ascii="Times New Roman" w:hAnsi="Times New Roman" w:cs="Times New Roman"/>
          <w:sz w:val="24"/>
          <w:szCs w:val="24"/>
        </w:rPr>
        <w:t>.</w:t>
      </w:r>
    </w:p>
    <w:p w14:paraId="74F8374D" w14:textId="77777777" w:rsidR="006D51CC" w:rsidRDefault="006D51CC" w:rsidP="0023799C">
      <w:pPr>
        <w:spacing w:after="0" w:line="240" w:lineRule="auto"/>
        <w:ind w:right="521"/>
        <w:jc w:val="both"/>
        <w:rPr>
          <w:rFonts w:ascii="Times New Roman" w:hAnsi="Times New Roman" w:cs="Times New Roman"/>
          <w:sz w:val="24"/>
          <w:szCs w:val="24"/>
        </w:rPr>
      </w:pPr>
    </w:p>
    <w:p w14:paraId="118C30E1" w14:textId="04628CE4" w:rsidR="0074573A" w:rsidRDefault="00900A52" w:rsidP="0023799C">
      <w:pPr>
        <w:spacing w:after="0" w:line="240" w:lineRule="auto"/>
        <w:ind w:right="521"/>
        <w:jc w:val="both"/>
        <w:rPr>
          <w:rFonts w:ascii="Times New Roman" w:hAnsi="Times New Roman" w:cs="Times New Roman"/>
          <w:sz w:val="24"/>
          <w:szCs w:val="24"/>
        </w:rPr>
      </w:pPr>
      <w:r>
        <w:rPr>
          <w:rFonts w:ascii="Times New Roman" w:hAnsi="Times New Roman" w:cs="Times New Roman"/>
          <w:sz w:val="24"/>
          <w:szCs w:val="24"/>
        </w:rPr>
        <w:t>The b</w:t>
      </w:r>
      <w:r w:rsidR="00F34E34">
        <w:rPr>
          <w:rFonts w:ascii="Times New Roman" w:hAnsi="Times New Roman" w:cs="Times New Roman"/>
          <w:sz w:val="24"/>
          <w:szCs w:val="24"/>
        </w:rPr>
        <w:t xml:space="preserve">asic </w:t>
      </w:r>
      <w:r w:rsidR="00A619A7" w:rsidRPr="00A619A7">
        <w:rPr>
          <w:rFonts w:ascii="Times New Roman" w:hAnsi="Times New Roman" w:cs="Times New Roman"/>
          <w:sz w:val="24"/>
          <w:szCs w:val="24"/>
        </w:rPr>
        <w:t xml:space="preserve">question of </w:t>
      </w:r>
      <w:r w:rsidR="0086363A">
        <w:rPr>
          <w:rFonts w:ascii="Times New Roman" w:hAnsi="Times New Roman" w:cs="Times New Roman"/>
          <w:sz w:val="24"/>
          <w:szCs w:val="24"/>
        </w:rPr>
        <w:t xml:space="preserve">whether </w:t>
      </w:r>
      <w:r w:rsidR="00A619A7" w:rsidRPr="00A619A7">
        <w:rPr>
          <w:rFonts w:ascii="Times New Roman" w:hAnsi="Times New Roman" w:cs="Times New Roman"/>
          <w:sz w:val="24"/>
          <w:szCs w:val="24"/>
        </w:rPr>
        <w:t>equal pay</w:t>
      </w:r>
      <w:r w:rsidR="00DC5A08">
        <w:rPr>
          <w:rFonts w:ascii="Times New Roman" w:hAnsi="Times New Roman" w:cs="Times New Roman"/>
          <w:sz w:val="24"/>
          <w:szCs w:val="24"/>
        </w:rPr>
        <w:t xml:space="preserve"> for all is desirable</w:t>
      </w:r>
      <w:r w:rsidR="00A619A7" w:rsidRPr="00A619A7">
        <w:rPr>
          <w:rFonts w:ascii="Times New Roman" w:hAnsi="Times New Roman" w:cs="Times New Roman"/>
          <w:sz w:val="24"/>
          <w:szCs w:val="24"/>
        </w:rPr>
        <w:t xml:space="preserve"> can be applied at two levels: that of society overall, which is the theme of this volume, and secondarily that of the individual workplace</w:t>
      </w:r>
      <w:r w:rsidR="00F34E34">
        <w:rPr>
          <w:rFonts w:ascii="Times New Roman" w:hAnsi="Times New Roman" w:cs="Times New Roman"/>
          <w:sz w:val="24"/>
          <w:szCs w:val="24"/>
        </w:rPr>
        <w:t xml:space="preserve">. </w:t>
      </w:r>
      <w:r w:rsidR="00DC5A08">
        <w:rPr>
          <w:rFonts w:ascii="Times New Roman" w:hAnsi="Times New Roman" w:cs="Times New Roman"/>
          <w:sz w:val="24"/>
          <w:szCs w:val="24"/>
        </w:rPr>
        <w:t>D</w:t>
      </w:r>
      <w:r w:rsidR="00FD5F73">
        <w:rPr>
          <w:rFonts w:ascii="Times New Roman" w:hAnsi="Times New Roman" w:cs="Times New Roman"/>
          <w:sz w:val="24"/>
          <w:szCs w:val="24"/>
        </w:rPr>
        <w:t xml:space="preserve">ue to </w:t>
      </w:r>
      <w:r w:rsidR="00A619A7" w:rsidRPr="00A619A7">
        <w:rPr>
          <w:rFonts w:ascii="Times New Roman" w:hAnsi="Times New Roman" w:cs="Times New Roman"/>
          <w:sz w:val="24"/>
          <w:szCs w:val="24"/>
        </w:rPr>
        <w:t xml:space="preserve">the </w:t>
      </w:r>
      <w:r w:rsidR="00DC5A08">
        <w:rPr>
          <w:rFonts w:ascii="Times New Roman" w:hAnsi="Times New Roman" w:cs="Times New Roman"/>
          <w:sz w:val="24"/>
          <w:szCs w:val="24"/>
        </w:rPr>
        <w:t>appeal</w:t>
      </w:r>
      <w:r w:rsidR="00A619A7" w:rsidRPr="00A619A7">
        <w:rPr>
          <w:rFonts w:ascii="Times New Roman" w:hAnsi="Times New Roman" w:cs="Times New Roman"/>
          <w:sz w:val="24"/>
          <w:szCs w:val="24"/>
        </w:rPr>
        <w:t xml:space="preserve"> of establishing a sense of community at </w:t>
      </w:r>
      <w:r w:rsidR="00DC5A08">
        <w:rPr>
          <w:rFonts w:ascii="Times New Roman" w:hAnsi="Times New Roman" w:cs="Times New Roman"/>
          <w:sz w:val="24"/>
          <w:szCs w:val="24"/>
        </w:rPr>
        <w:t>both</w:t>
      </w:r>
      <w:r w:rsidR="00A619A7" w:rsidRPr="00A619A7">
        <w:rPr>
          <w:rFonts w:ascii="Times New Roman" w:hAnsi="Times New Roman" w:cs="Times New Roman"/>
          <w:sz w:val="24"/>
          <w:szCs w:val="24"/>
        </w:rPr>
        <w:t xml:space="preserve"> of these levels</w:t>
      </w:r>
      <w:r w:rsidR="00F34E34">
        <w:rPr>
          <w:rFonts w:ascii="Times New Roman" w:hAnsi="Times New Roman" w:cs="Times New Roman"/>
          <w:sz w:val="24"/>
          <w:szCs w:val="24"/>
        </w:rPr>
        <w:t xml:space="preserve">, </w:t>
      </w:r>
      <w:r w:rsidR="00A046AD">
        <w:rPr>
          <w:rFonts w:ascii="Times New Roman" w:hAnsi="Times New Roman" w:cs="Times New Roman"/>
          <w:sz w:val="24"/>
          <w:szCs w:val="24"/>
        </w:rPr>
        <w:t xml:space="preserve">equality of pay in the workplace is a condition of a more relationally egalitarian workplace, </w:t>
      </w:r>
      <w:r w:rsidR="00D72302">
        <w:rPr>
          <w:rFonts w:ascii="Times New Roman" w:hAnsi="Times New Roman" w:cs="Times New Roman"/>
          <w:sz w:val="24"/>
          <w:szCs w:val="24"/>
        </w:rPr>
        <w:t>and</w:t>
      </w:r>
      <w:r w:rsidR="00A046AD">
        <w:rPr>
          <w:rFonts w:ascii="Times New Roman" w:hAnsi="Times New Roman" w:cs="Times New Roman"/>
          <w:sz w:val="24"/>
          <w:szCs w:val="24"/>
        </w:rPr>
        <w:t xml:space="preserve"> equality of pay</w:t>
      </w:r>
      <w:r w:rsidR="005D21EA">
        <w:rPr>
          <w:rFonts w:ascii="Times New Roman" w:hAnsi="Times New Roman" w:cs="Times New Roman"/>
          <w:sz w:val="24"/>
          <w:szCs w:val="24"/>
        </w:rPr>
        <w:t xml:space="preserve"> across society</w:t>
      </w:r>
      <w:r w:rsidR="00A046AD">
        <w:rPr>
          <w:rFonts w:ascii="Times New Roman" w:hAnsi="Times New Roman" w:cs="Times New Roman"/>
          <w:sz w:val="24"/>
          <w:szCs w:val="24"/>
        </w:rPr>
        <w:t xml:space="preserve"> is a condition of a relationally egalitarian polity. </w:t>
      </w:r>
    </w:p>
    <w:p w14:paraId="53C3CBE9" w14:textId="77777777" w:rsidR="006D51CC" w:rsidRDefault="006D51CC" w:rsidP="0023799C">
      <w:pPr>
        <w:spacing w:after="0" w:line="240" w:lineRule="auto"/>
        <w:ind w:right="521"/>
        <w:jc w:val="both"/>
        <w:rPr>
          <w:rFonts w:ascii="Times New Roman" w:hAnsi="Times New Roman" w:cs="Times New Roman"/>
          <w:sz w:val="24"/>
          <w:szCs w:val="24"/>
        </w:rPr>
      </w:pPr>
    </w:p>
    <w:p w14:paraId="5BE29E6C" w14:textId="1355217B" w:rsidR="006D51CC" w:rsidRDefault="005D21EA" w:rsidP="0023799C">
      <w:pPr>
        <w:spacing w:after="0" w:line="240" w:lineRule="auto"/>
        <w:ind w:right="521"/>
        <w:jc w:val="both"/>
        <w:rPr>
          <w:rFonts w:ascii="Times New Roman" w:hAnsi="Times New Roman" w:cs="Times New Roman"/>
          <w:sz w:val="24"/>
          <w:szCs w:val="24"/>
        </w:rPr>
      </w:pPr>
      <w:r>
        <w:rPr>
          <w:rFonts w:ascii="Times New Roman" w:hAnsi="Times New Roman" w:cs="Times New Roman"/>
          <w:sz w:val="24"/>
          <w:szCs w:val="24"/>
        </w:rPr>
        <w:t xml:space="preserve">Crucial to defending the claims we make about the effects of unequal pay is the </w:t>
      </w:r>
      <w:r w:rsidR="00765903">
        <w:rPr>
          <w:rFonts w:ascii="Times New Roman" w:hAnsi="Times New Roman" w:cs="Times New Roman"/>
          <w:sz w:val="24"/>
          <w:szCs w:val="24"/>
        </w:rPr>
        <w:t>Just World Fallacy</w:t>
      </w:r>
      <w:r>
        <w:rPr>
          <w:rFonts w:ascii="Times New Roman" w:hAnsi="Times New Roman" w:cs="Times New Roman"/>
          <w:sz w:val="24"/>
          <w:szCs w:val="24"/>
        </w:rPr>
        <w:t xml:space="preserve">. </w:t>
      </w:r>
      <w:r w:rsidR="00A11A0F">
        <w:rPr>
          <w:rFonts w:ascii="Times New Roman" w:hAnsi="Times New Roman" w:cs="Times New Roman"/>
          <w:sz w:val="24"/>
          <w:szCs w:val="24"/>
        </w:rPr>
        <w:t xml:space="preserve">Previous research that has attempted to apply the </w:t>
      </w:r>
      <w:r w:rsidR="00765903">
        <w:rPr>
          <w:rFonts w:ascii="Times New Roman" w:hAnsi="Times New Roman" w:cs="Times New Roman"/>
          <w:sz w:val="24"/>
          <w:szCs w:val="24"/>
        </w:rPr>
        <w:t>Just World Fallacy</w:t>
      </w:r>
      <w:r w:rsidR="00A11A0F">
        <w:rPr>
          <w:rFonts w:ascii="Times New Roman" w:hAnsi="Times New Roman" w:cs="Times New Roman"/>
          <w:sz w:val="24"/>
          <w:szCs w:val="24"/>
        </w:rPr>
        <w:t xml:space="preserve"> to various ethical and political issues has focused on the obstacle</w:t>
      </w:r>
      <w:r>
        <w:rPr>
          <w:rFonts w:ascii="Times New Roman" w:hAnsi="Times New Roman" w:cs="Times New Roman"/>
          <w:sz w:val="24"/>
          <w:szCs w:val="24"/>
        </w:rPr>
        <w:t>s</w:t>
      </w:r>
      <w:r w:rsidR="00A11A0F">
        <w:rPr>
          <w:rFonts w:ascii="Times New Roman" w:hAnsi="Times New Roman" w:cs="Times New Roman"/>
          <w:sz w:val="24"/>
          <w:szCs w:val="24"/>
        </w:rPr>
        <w:t xml:space="preserve"> it presents to egalitarianism in the form of psychological resistance (</w:t>
      </w:r>
      <w:proofErr w:type="spellStart"/>
      <w:r w:rsidR="00A11A0F" w:rsidRPr="00BA3D55">
        <w:rPr>
          <w:rFonts w:ascii="Times New Roman" w:hAnsi="Times New Roman" w:cs="Times New Roman"/>
          <w:sz w:val="24"/>
          <w:szCs w:val="24"/>
        </w:rPr>
        <w:t>Kasperbauer</w:t>
      </w:r>
      <w:proofErr w:type="spellEnd"/>
      <w:r w:rsidR="00A11A0F">
        <w:rPr>
          <w:rFonts w:ascii="Times New Roman" w:hAnsi="Times New Roman" w:cs="Times New Roman"/>
          <w:sz w:val="24"/>
          <w:szCs w:val="24"/>
        </w:rPr>
        <w:t xml:space="preserve"> 2015), whether or not a belief in a just world should be encouraged by parents and teachers (</w:t>
      </w:r>
      <w:proofErr w:type="spellStart"/>
      <w:r w:rsidR="00A11A0F" w:rsidRPr="00BA3D55">
        <w:rPr>
          <w:rFonts w:ascii="Times New Roman" w:hAnsi="Times New Roman" w:cs="Times New Roman"/>
          <w:sz w:val="24"/>
          <w:szCs w:val="24"/>
        </w:rPr>
        <w:t>Kristjánsson</w:t>
      </w:r>
      <w:proofErr w:type="spellEnd"/>
      <w:r w:rsidR="00A11A0F">
        <w:rPr>
          <w:rFonts w:ascii="Times New Roman" w:hAnsi="Times New Roman" w:cs="Times New Roman"/>
          <w:sz w:val="24"/>
          <w:szCs w:val="24"/>
        </w:rPr>
        <w:t xml:space="preserve"> 2004), and whether business organi</w:t>
      </w:r>
      <w:r w:rsidR="00BA2283">
        <w:rPr>
          <w:rFonts w:ascii="Times New Roman" w:hAnsi="Times New Roman" w:cs="Times New Roman"/>
          <w:sz w:val="24"/>
          <w:szCs w:val="24"/>
        </w:rPr>
        <w:t>z</w:t>
      </w:r>
      <w:r w:rsidR="00A11A0F">
        <w:rPr>
          <w:rFonts w:ascii="Times New Roman" w:hAnsi="Times New Roman" w:cs="Times New Roman"/>
          <w:sz w:val="24"/>
          <w:szCs w:val="24"/>
        </w:rPr>
        <w:t>ations can constitute Aristotelian communities (Sinnicks 2018)</w:t>
      </w:r>
      <w:r w:rsidR="00872010">
        <w:rPr>
          <w:rFonts w:ascii="Times New Roman" w:hAnsi="Times New Roman" w:cs="Times New Roman"/>
          <w:sz w:val="24"/>
          <w:szCs w:val="24"/>
        </w:rPr>
        <w:t>.</w:t>
      </w:r>
      <w:r w:rsidR="00A11A0F">
        <w:rPr>
          <w:rFonts w:ascii="Times New Roman" w:hAnsi="Times New Roman" w:cs="Times New Roman"/>
          <w:sz w:val="24"/>
          <w:szCs w:val="24"/>
        </w:rPr>
        <w:t xml:space="preserve"> We believe that the </w:t>
      </w:r>
      <w:r w:rsidR="00765903">
        <w:rPr>
          <w:rFonts w:ascii="Times New Roman" w:hAnsi="Times New Roman" w:cs="Times New Roman"/>
          <w:sz w:val="24"/>
          <w:szCs w:val="24"/>
        </w:rPr>
        <w:t>Just World Fallacy</w:t>
      </w:r>
      <w:r w:rsidR="00A11A0F">
        <w:rPr>
          <w:rFonts w:ascii="Times New Roman" w:hAnsi="Times New Roman" w:cs="Times New Roman"/>
          <w:sz w:val="24"/>
          <w:szCs w:val="24"/>
        </w:rPr>
        <w:t xml:space="preserve"> can </w:t>
      </w:r>
      <w:r w:rsidR="003A4D05">
        <w:rPr>
          <w:rFonts w:ascii="Times New Roman" w:hAnsi="Times New Roman" w:cs="Times New Roman"/>
          <w:sz w:val="24"/>
          <w:szCs w:val="24"/>
        </w:rPr>
        <w:t xml:space="preserve">also </w:t>
      </w:r>
      <w:r w:rsidR="00A11A0F">
        <w:rPr>
          <w:rFonts w:ascii="Times New Roman" w:hAnsi="Times New Roman" w:cs="Times New Roman"/>
          <w:sz w:val="24"/>
          <w:szCs w:val="24"/>
        </w:rPr>
        <w:t>ground an argument in favour of equal pay for all.</w:t>
      </w:r>
    </w:p>
    <w:p w14:paraId="197A7E18" w14:textId="3F9E1870" w:rsidR="006D51CC" w:rsidRDefault="006D51CC" w:rsidP="0023799C">
      <w:pPr>
        <w:spacing w:after="0" w:line="240" w:lineRule="auto"/>
        <w:ind w:right="521"/>
        <w:rPr>
          <w:rFonts w:ascii="Times New Roman" w:hAnsi="Times New Roman" w:cs="Times New Roman"/>
          <w:sz w:val="24"/>
          <w:szCs w:val="24"/>
        </w:rPr>
      </w:pPr>
    </w:p>
    <w:p w14:paraId="2F1C5C07" w14:textId="77777777" w:rsidR="00DC7B7B" w:rsidRDefault="00DC7B7B" w:rsidP="0023799C">
      <w:pPr>
        <w:spacing w:after="0" w:line="240" w:lineRule="auto"/>
        <w:ind w:right="521"/>
        <w:rPr>
          <w:rFonts w:ascii="Times New Roman" w:hAnsi="Times New Roman" w:cs="Times New Roman"/>
          <w:sz w:val="24"/>
          <w:szCs w:val="24"/>
        </w:rPr>
      </w:pPr>
    </w:p>
    <w:p w14:paraId="645BCF3F" w14:textId="55B9B1F8" w:rsidR="00A51B54" w:rsidRPr="0023799C" w:rsidRDefault="00A51B54" w:rsidP="0023799C">
      <w:pPr>
        <w:spacing w:after="0" w:line="240" w:lineRule="auto"/>
        <w:ind w:right="521"/>
        <w:rPr>
          <w:rFonts w:ascii="Times New Roman" w:hAnsi="Times New Roman" w:cs="Times New Roman"/>
          <w:b/>
          <w:bCs/>
          <w:sz w:val="24"/>
          <w:szCs w:val="24"/>
        </w:rPr>
      </w:pPr>
      <w:r w:rsidRPr="0023799C">
        <w:rPr>
          <w:rFonts w:ascii="Times New Roman" w:hAnsi="Times New Roman" w:cs="Times New Roman"/>
          <w:b/>
          <w:bCs/>
          <w:sz w:val="24"/>
          <w:szCs w:val="24"/>
        </w:rPr>
        <w:t>E</w:t>
      </w:r>
      <w:r w:rsidR="006D51CC" w:rsidRPr="0023799C">
        <w:rPr>
          <w:rFonts w:ascii="Times New Roman" w:hAnsi="Times New Roman" w:cs="Times New Roman"/>
          <w:b/>
          <w:bCs/>
          <w:sz w:val="24"/>
          <w:szCs w:val="24"/>
        </w:rPr>
        <w:t>quality and justice</w:t>
      </w:r>
    </w:p>
    <w:p w14:paraId="4FE1FE29" w14:textId="77777777" w:rsidR="006D51CC" w:rsidRDefault="006D51CC" w:rsidP="0023799C">
      <w:pPr>
        <w:spacing w:after="0" w:line="240" w:lineRule="auto"/>
        <w:ind w:right="521"/>
        <w:jc w:val="both"/>
        <w:rPr>
          <w:rFonts w:ascii="Times New Roman" w:hAnsi="Times New Roman" w:cs="Times New Roman"/>
          <w:sz w:val="24"/>
          <w:szCs w:val="24"/>
        </w:rPr>
      </w:pPr>
    </w:p>
    <w:p w14:paraId="3420A6A1" w14:textId="621E1699" w:rsidR="00872010" w:rsidRDefault="00FD5F73" w:rsidP="006D51CC">
      <w:pPr>
        <w:spacing w:after="0" w:line="240" w:lineRule="auto"/>
        <w:ind w:right="521"/>
        <w:jc w:val="both"/>
        <w:rPr>
          <w:rFonts w:ascii="Times New Roman" w:hAnsi="Times New Roman" w:cs="Times New Roman"/>
          <w:sz w:val="24"/>
          <w:szCs w:val="24"/>
        </w:rPr>
      </w:pPr>
      <w:r>
        <w:rPr>
          <w:rFonts w:ascii="Times New Roman" w:hAnsi="Times New Roman" w:cs="Times New Roman"/>
          <w:sz w:val="24"/>
          <w:szCs w:val="24"/>
        </w:rPr>
        <w:t xml:space="preserve">At the heart of </w:t>
      </w:r>
      <w:r w:rsidR="00797E96">
        <w:rPr>
          <w:rFonts w:ascii="Times New Roman" w:hAnsi="Times New Roman" w:cs="Times New Roman"/>
          <w:sz w:val="24"/>
          <w:szCs w:val="24"/>
        </w:rPr>
        <w:t>the debate about the ends of justice</w:t>
      </w:r>
      <w:r>
        <w:rPr>
          <w:rFonts w:ascii="Times New Roman" w:hAnsi="Times New Roman" w:cs="Times New Roman"/>
          <w:sz w:val="24"/>
          <w:szCs w:val="24"/>
        </w:rPr>
        <w:t xml:space="preserve"> is the question of what the aims of egalitarianism ought to be. Various accounts of equality – now grouped together under the heading of </w:t>
      </w:r>
      <w:r w:rsidR="003F278C">
        <w:rPr>
          <w:rFonts w:ascii="Times New Roman" w:hAnsi="Times New Roman" w:cs="Times New Roman"/>
          <w:sz w:val="24"/>
          <w:szCs w:val="24"/>
        </w:rPr>
        <w:t>“</w:t>
      </w:r>
      <w:r>
        <w:rPr>
          <w:rFonts w:ascii="Times New Roman" w:hAnsi="Times New Roman" w:cs="Times New Roman"/>
          <w:sz w:val="24"/>
          <w:szCs w:val="24"/>
        </w:rPr>
        <w:t>luck egalitarianism</w:t>
      </w:r>
      <w:r w:rsidR="003F278C">
        <w:rPr>
          <w:rFonts w:ascii="Times New Roman" w:hAnsi="Times New Roman" w:cs="Times New Roman"/>
          <w:sz w:val="24"/>
          <w:szCs w:val="24"/>
        </w:rPr>
        <w:t>”</w:t>
      </w:r>
      <w:r>
        <w:rPr>
          <w:rFonts w:ascii="Times New Roman" w:hAnsi="Times New Roman" w:cs="Times New Roman"/>
          <w:sz w:val="24"/>
          <w:szCs w:val="24"/>
        </w:rPr>
        <w:t xml:space="preserve"> – hold that we ought to eliminate the effects of </w:t>
      </w:r>
      <w:r w:rsidR="003F278C">
        <w:rPr>
          <w:rFonts w:ascii="Times New Roman" w:hAnsi="Times New Roman" w:cs="Times New Roman"/>
          <w:sz w:val="24"/>
          <w:szCs w:val="24"/>
        </w:rPr>
        <w:t>“</w:t>
      </w:r>
      <w:r>
        <w:rPr>
          <w:rFonts w:ascii="Times New Roman" w:hAnsi="Times New Roman" w:cs="Times New Roman"/>
          <w:sz w:val="24"/>
          <w:szCs w:val="24"/>
        </w:rPr>
        <w:t>brute luck</w:t>
      </w:r>
      <w:r w:rsidR="003F278C">
        <w:rPr>
          <w:rFonts w:ascii="Times New Roman" w:hAnsi="Times New Roman" w:cs="Times New Roman"/>
          <w:sz w:val="24"/>
          <w:szCs w:val="24"/>
        </w:rPr>
        <w:t>”</w:t>
      </w:r>
      <w:r>
        <w:rPr>
          <w:rFonts w:ascii="Times New Roman" w:hAnsi="Times New Roman" w:cs="Times New Roman"/>
          <w:sz w:val="24"/>
          <w:szCs w:val="24"/>
        </w:rPr>
        <w:t xml:space="preserve"> (Dworkin 2003</w:t>
      </w:r>
      <w:r w:rsidR="003F278C">
        <w:rPr>
          <w:rFonts w:ascii="Times New Roman" w:hAnsi="Times New Roman" w:cs="Times New Roman"/>
          <w:sz w:val="24"/>
          <w:szCs w:val="24"/>
        </w:rPr>
        <w:t>;</w:t>
      </w:r>
      <w:r>
        <w:rPr>
          <w:rFonts w:ascii="Times New Roman" w:hAnsi="Times New Roman" w:cs="Times New Roman"/>
          <w:sz w:val="24"/>
          <w:szCs w:val="24"/>
        </w:rPr>
        <w:t xml:space="preserve"> Arneson 1997</w:t>
      </w:r>
      <w:r w:rsidRPr="003A4D05">
        <w:rPr>
          <w:rFonts w:ascii="Times New Roman" w:hAnsi="Times New Roman" w:cs="Times New Roman"/>
          <w:sz w:val="24"/>
          <w:szCs w:val="24"/>
        </w:rPr>
        <w:t>)</w:t>
      </w:r>
      <w:r w:rsidR="003A4D05">
        <w:rPr>
          <w:rFonts w:ascii="Times New Roman" w:hAnsi="Times New Roman" w:cs="Times New Roman"/>
          <w:sz w:val="24"/>
          <w:szCs w:val="24"/>
        </w:rPr>
        <w:t xml:space="preserve"> and so</w:t>
      </w:r>
      <w:r w:rsidRPr="003A4D05">
        <w:rPr>
          <w:rFonts w:ascii="Times New Roman" w:hAnsi="Times New Roman" w:cs="Times New Roman"/>
          <w:sz w:val="24"/>
          <w:szCs w:val="24"/>
        </w:rPr>
        <w:t xml:space="preserve"> </w:t>
      </w:r>
      <w:r w:rsidR="003A4D05" w:rsidRPr="003A4D05">
        <w:rPr>
          <w:rFonts w:ascii="Times New Roman" w:hAnsi="Times New Roman" w:cs="Times New Roman"/>
          <w:sz w:val="24"/>
          <w:szCs w:val="24"/>
        </w:rPr>
        <w:t>for luck egalitarians a distribution that makes individuals equal with respect to the effects of luck is what justice aims at</w:t>
      </w:r>
      <w:r w:rsidR="003A4D05">
        <w:rPr>
          <w:rFonts w:ascii="Times New Roman" w:hAnsi="Times New Roman" w:cs="Times New Roman"/>
          <w:sz w:val="24"/>
          <w:szCs w:val="24"/>
        </w:rPr>
        <w:t xml:space="preserve">, rather than say, an equal distribution or a distribution according to Rawls’ difference principle. Arneson sets out the position succinctly: </w:t>
      </w:r>
    </w:p>
    <w:p w14:paraId="223DA70E" w14:textId="77777777" w:rsidR="006D51CC" w:rsidRDefault="006D51CC" w:rsidP="0023799C">
      <w:pPr>
        <w:spacing w:after="0" w:line="240" w:lineRule="auto"/>
        <w:ind w:right="521"/>
        <w:jc w:val="both"/>
        <w:rPr>
          <w:rFonts w:ascii="Times New Roman" w:hAnsi="Times New Roman" w:cs="Times New Roman"/>
          <w:sz w:val="24"/>
          <w:szCs w:val="24"/>
        </w:rPr>
      </w:pPr>
    </w:p>
    <w:p w14:paraId="57056DFD" w14:textId="3755E92A" w:rsidR="00872010" w:rsidRPr="0023799C" w:rsidRDefault="003A4D05" w:rsidP="0023799C">
      <w:pPr>
        <w:spacing w:after="0" w:line="240" w:lineRule="auto"/>
        <w:ind w:left="851" w:right="521"/>
        <w:jc w:val="both"/>
        <w:rPr>
          <w:rFonts w:ascii="Times New Roman" w:hAnsi="Times New Roman" w:cs="Times New Roman"/>
          <w:sz w:val="24"/>
          <w:szCs w:val="24"/>
        </w:rPr>
      </w:pPr>
      <w:r w:rsidRPr="0023799C">
        <w:rPr>
          <w:rFonts w:ascii="Times New Roman" w:hAnsi="Times New Roman" w:cs="Times New Roman"/>
          <w:sz w:val="24"/>
          <w:szCs w:val="24"/>
        </w:rPr>
        <w:t>Luck egalitarianism can be encapsulated in a slogan: It is morally bad – unfair and unjust – if some are worse off than others and morally good – just and fair – if all are equally well off. The injustice and unfairness of inequality are expunged if those who are worse off are so through their own fault or choice</w:t>
      </w:r>
      <w:r w:rsidR="006D51CC" w:rsidRPr="0023799C">
        <w:rPr>
          <w:rFonts w:ascii="Times New Roman" w:hAnsi="Times New Roman" w:cs="Times New Roman"/>
          <w:sz w:val="24"/>
          <w:szCs w:val="24"/>
        </w:rPr>
        <w:t>.</w:t>
      </w:r>
      <w:r w:rsidRPr="0023799C">
        <w:rPr>
          <w:rFonts w:ascii="Times New Roman" w:hAnsi="Times New Roman" w:cs="Times New Roman"/>
          <w:sz w:val="24"/>
          <w:szCs w:val="24"/>
        </w:rPr>
        <w:t xml:space="preserve"> (2012, p.</w:t>
      </w:r>
      <w:r w:rsidR="006D51CC">
        <w:rPr>
          <w:rFonts w:ascii="Times New Roman" w:hAnsi="Times New Roman" w:cs="Times New Roman"/>
          <w:sz w:val="24"/>
          <w:szCs w:val="24"/>
        </w:rPr>
        <w:t xml:space="preserve"> </w:t>
      </w:r>
      <w:r w:rsidRPr="0023799C">
        <w:rPr>
          <w:rFonts w:ascii="Times New Roman" w:hAnsi="Times New Roman" w:cs="Times New Roman"/>
          <w:sz w:val="24"/>
          <w:szCs w:val="24"/>
        </w:rPr>
        <w:t xml:space="preserve">154) </w:t>
      </w:r>
    </w:p>
    <w:p w14:paraId="08535D2F" w14:textId="77777777" w:rsidR="00DF6FCD" w:rsidRDefault="00DF6FCD" w:rsidP="00DF6FCD">
      <w:pPr>
        <w:spacing w:after="0" w:line="240" w:lineRule="auto"/>
        <w:ind w:right="521"/>
        <w:jc w:val="both"/>
        <w:rPr>
          <w:rFonts w:ascii="Times New Roman" w:hAnsi="Times New Roman" w:cs="Times New Roman"/>
          <w:sz w:val="24"/>
          <w:szCs w:val="24"/>
        </w:rPr>
      </w:pPr>
    </w:p>
    <w:p w14:paraId="5AC4A0F6" w14:textId="5A4BE794" w:rsidR="006D51CC" w:rsidRDefault="00FD5F73" w:rsidP="0023799C">
      <w:pPr>
        <w:spacing w:after="0" w:line="240" w:lineRule="auto"/>
        <w:ind w:right="521"/>
        <w:jc w:val="both"/>
        <w:rPr>
          <w:rFonts w:ascii="Times New Roman" w:hAnsi="Times New Roman" w:cs="Times New Roman"/>
          <w:sz w:val="24"/>
          <w:szCs w:val="24"/>
        </w:rPr>
      </w:pPr>
      <w:r>
        <w:rPr>
          <w:rFonts w:ascii="Times New Roman" w:hAnsi="Times New Roman" w:cs="Times New Roman"/>
          <w:sz w:val="24"/>
          <w:szCs w:val="24"/>
        </w:rPr>
        <w:t xml:space="preserve">Whether or not </w:t>
      </w:r>
      <w:r w:rsidR="00FC55CF">
        <w:rPr>
          <w:rFonts w:ascii="Times New Roman" w:hAnsi="Times New Roman" w:cs="Times New Roman"/>
          <w:sz w:val="24"/>
          <w:szCs w:val="24"/>
        </w:rPr>
        <w:t xml:space="preserve">someone </w:t>
      </w:r>
      <w:r>
        <w:rPr>
          <w:rFonts w:ascii="Times New Roman" w:hAnsi="Times New Roman" w:cs="Times New Roman"/>
          <w:sz w:val="24"/>
          <w:szCs w:val="24"/>
        </w:rPr>
        <w:t>ha</w:t>
      </w:r>
      <w:r w:rsidR="00FC55CF">
        <w:rPr>
          <w:rFonts w:ascii="Times New Roman" w:hAnsi="Times New Roman" w:cs="Times New Roman"/>
          <w:sz w:val="24"/>
          <w:szCs w:val="24"/>
        </w:rPr>
        <w:t>s</w:t>
      </w:r>
      <w:r>
        <w:rPr>
          <w:rFonts w:ascii="Times New Roman" w:hAnsi="Times New Roman" w:cs="Times New Roman"/>
          <w:sz w:val="24"/>
          <w:szCs w:val="24"/>
        </w:rPr>
        <w:t xml:space="preserve"> a special talent for sprinting quickly</w:t>
      </w:r>
      <w:r w:rsidR="004C093F">
        <w:rPr>
          <w:rFonts w:ascii="Times New Roman" w:hAnsi="Times New Roman" w:cs="Times New Roman"/>
          <w:sz w:val="24"/>
          <w:szCs w:val="24"/>
        </w:rPr>
        <w:t xml:space="preserve">, and thus </w:t>
      </w:r>
      <w:r w:rsidR="00DC5A08">
        <w:rPr>
          <w:rFonts w:ascii="Times New Roman" w:hAnsi="Times New Roman" w:cs="Times New Roman"/>
          <w:sz w:val="24"/>
          <w:szCs w:val="24"/>
        </w:rPr>
        <w:t>can make</w:t>
      </w:r>
      <w:r w:rsidR="004C093F">
        <w:rPr>
          <w:rFonts w:ascii="Times New Roman" w:hAnsi="Times New Roman" w:cs="Times New Roman"/>
          <w:sz w:val="24"/>
          <w:szCs w:val="24"/>
        </w:rPr>
        <w:t xml:space="preserve"> a living as a professional athlete</w:t>
      </w:r>
      <w:r>
        <w:rPr>
          <w:rFonts w:ascii="Times New Roman" w:hAnsi="Times New Roman" w:cs="Times New Roman"/>
          <w:sz w:val="24"/>
          <w:szCs w:val="24"/>
        </w:rPr>
        <w:t>, and whether or not</w:t>
      </w:r>
      <w:r w:rsidR="00FC55CF">
        <w:rPr>
          <w:rFonts w:ascii="Times New Roman" w:hAnsi="Times New Roman" w:cs="Times New Roman"/>
          <w:sz w:val="24"/>
          <w:szCs w:val="24"/>
        </w:rPr>
        <w:t xml:space="preserve"> someone has</w:t>
      </w:r>
      <w:r>
        <w:rPr>
          <w:rFonts w:ascii="Times New Roman" w:hAnsi="Times New Roman" w:cs="Times New Roman"/>
          <w:sz w:val="24"/>
          <w:szCs w:val="24"/>
        </w:rPr>
        <w:t xml:space="preserve"> a medical condition that prevents </w:t>
      </w:r>
      <w:r w:rsidR="00FC55CF">
        <w:rPr>
          <w:rFonts w:ascii="Times New Roman" w:hAnsi="Times New Roman" w:cs="Times New Roman"/>
          <w:sz w:val="24"/>
          <w:szCs w:val="24"/>
        </w:rPr>
        <w:t>them</w:t>
      </w:r>
      <w:r>
        <w:rPr>
          <w:rFonts w:ascii="Times New Roman" w:hAnsi="Times New Roman" w:cs="Times New Roman"/>
          <w:sz w:val="24"/>
          <w:szCs w:val="24"/>
        </w:rPr>
        <w:t xml:space="preserve"> from working full time, </w:t>
      </w:r>
      <w:r w:rsidR="004C093F">
        <w:rPr>
          <w:rFonts w:ascii="Times New Roman" w:hAnsi="Times New Roman" w:cs="Times New Roman"/>
          <w:sz w:val="24"/>
          <w:szCs w:val="24"/>
        </w:rPr>
        <w:t>and thus being dependent on benefit payments</w:t>
      </w:r>
      <w:r>
        <w:rPr>
          <w:rFonts w:ascii="Times New Roman" w:hAnsi="Times New Roman" w:cs="Times New Roman"/>
          <w:sz w:val="24"/>
          <w:szCs w:val="24"/>
        </w:rPr>
        <w:t xml:space="preserve">, are matters of brute luck. Such factors, according </w:t>
      </w:r>
      <w:r w:rsidR="00276C0A">
        <w:rPr>
          <w:rFonts w:ascii="Times New Roman" w:hAnsi="Times New Roman" w:cs="Times New Roman"/>
          <w:sz w:val="24"/>
          <w:szCs w:val="24"/>
        </w:rPr>
        <w:t>to</w:t>
      </w:r>
      <w:r>
        <w:rPr>
          <w:rFonts w:ascii="Times New Roman" w:hAnsi="Times New Roman" w:cs="Times New Roman"/>
          <w:sz w:val="24"/>
          <w:szCs w:val="24"/>
        </w:rPr>
        <w:t xml:space="preserve"> luck egalitarianism, should not determine my well-being, and so a fully just society would seek to overturn any reward or harm that results from such</w:t>
      </w:r>
      <w:r w:rsidR="00872010">
        <w:rPr>
          <w:rFonts w:ascii="Times New Roman" w:hAnsi="Times New Roman" w:cs="Times New Roman"/>
          <w:sz w:val="24"/>
          <w:szCs w:val="24"/>
        </w:rPr>
        <w:t xml:space="preserve"> a</w:t>
      </w:r>
      <w:r>
        <w:rPr>
          <w:rFonts w:ascii="Times New Roman" w:hAnsi="Times New Roman" w:cs="Times New Roman"/>
          <w:sz w:val="24"/>
          <w:szCs w:val="24"/>
        </w:rPr>
        <w:t xml:space="preserve"> fortuitous distribution of abilities and conditions. In reality, the outcomes of most lives depend on a complex interplay of option luck </w:t>
      </w:r>
      <w:r w:rsidR="00A51B54">
        <w:rPr>
          <w:rFonts w:ascii="Times New Roman" w:hAnsi="Times New Roman" w:cs="Times New Roman"/>
          <w:sz w:val="24"/>
          <w:szCs w:val="24"/>
        </w:rPr>
        <w:t>(the results of our free choices)</w:t>
      </w:r>
      <w:r>
        <w:rPr>
          <w:rFonts w:ascii="Times New Roman" w:hAnsi="Times New Roman" w:cs="Times New Roman"/>
          <w:sz w:val="24"/>
          <w:szCs w:val="24"/>
        </w:rPr>
        <w:t xml:space="preserve"> and brute luck</w:t>
      </w:r>
      <w:r w:rsidR="00A51B54">
        <w:rPr>
          <w:rFonts w:ascii="Times New Roman" w:hAnsi="Times New Roman" w:cs="Times New Roman"/>
          <w:sz w:val="24"/>
          <w:szCs w:val="24"/>
        </w:rPr>
        <w:t xml:space="preserve"> (external factors outside of our control that influence our lives)</w:t>
      </w:r>
      <w:r w:rsidR="00AB6304">
        <w:rPr>
          <w:rFonts w:ascii="Times New Roman" w:hAnsi="Times New Roman" w:cs="Times New Roman"/>
          <w:sz w:val="24"/>
          <w:szCs w:val="24"/>
        </w:rPr>
        <w:t>. F</w:t>
      </w:r>
      <w:r>
        <w:rPr>
          <w:rFonts w:ascii="Times New Roman" w:hAnsi="Times New Roman" w:cs="Times New Roman"/>
          <w:sz w:val="24"/>
          <w:szCs w:val="24"/>
        </w:rPr>
        <w:t xml:space="preserve">or this reason, </w:t>
      </w:r>
      <w:r w:rsidR="00AB6304">
        <w:rPr>
          <w:rFonts w:ascii="Times New Roman" w:hAnsi="Times New Roman" w:cs="Times New Roman"/>
          <w:sz w:val="24"/>
          <w:szCs w:val="24"/>
        </w:rPr>
        <w:t>amongst</w:t>
      </w:r>
      <w:r>
        <w:rPr>
          <w:rFonts w:ascii="Times New Roman" w:hAnsi="Times New Roman" w:cs="Times New Roman"/>
          <w:sz w:val="24"/>
          <w:szCs w:val="24"/>
        </w:rPr>
        <w:t xml:space="preserve"> other</w:t>
      </w:r>
      <w:r w:rsidR="00A51B54">
        <w:rPr>
          <w:rFonts w:ascii="Times New Roman" w:hAnsi="Times New Roman" w:cs="Times New Roman"/>
          <w:sz w:val="24"/>
          <w:szCs w:val="24"/>
        </w:rPr>
        <w:t>s</w:t>
      </w:r>
      <w:r>
        <w:rPr>
          <w:rFonts w:ascii="Times New Roman" w:hAnsi="Times New Roman" w:cs="Times New Roman"/>
          <w:sz w:val="24"/>
          <w:szCs w:val="24"/>
        </w:rPr>
        <w:t xml:space="preserve">, it may not be feasible for any real polity to </w:t>
      </w:r>
      <w:r w:rsidR="00A51B54">
        <w:rPr>
          <w:rFonts w:ascii="Times New Roman" w:hAnsi="Times New Roman" w:cs="Times New Roman"/>
          <w:sz w:val="24"/>
          <w:szCs w:val="24"/>
        </w:rPr>
        <w:t xml:space="preserve">fully </w:t>
      </w:r>
      <w:r w:rsidR="003F278C">
        <w:rPr>
          <w:rFonts w:ascii="Times New Roman" w:hAnsi="Times New Roman" w:cs="Times New Roman"/>
          <w:sz w:val="24"/>
          <w:szCs w:val="24"/>
        </w:rPr>
        <w:t>“</w:t>
      </w:r>
      <w:r w:rsidR="00955C65">
        <w:rPr>
          <w:rFonts w:ascii="Times New Roman" w:hAnsi="Times New Roman" w:cs="Times New Roman"/>
          <w:sz w:val="24"/>
          <w:szCs w:val="24"/>
        </w:rPr>
        <w:t>neutralize</w:t>
      </w:r>
      <w:r w:rsidR="003F278C">
        <w:rPr>
          <w:rFonts w:ascii="Times New Roman" w:hAnsi="Times New Roman" w:cs="Times New Roman"/>
          <w:sz w:val="24"/>
          <w:szCs w:val="24"/>
        </w:rPr>
        <w:t>”</w:t>
      </w:r>
      <w:r w:rsidR="00955C65">
        <w:rPr>
          <w:rFonts w:ascii="Times New Roman" w:hAnsi="Times New Roman" w:cs="Times New Roman"/>
          <w:sz w:val="24"/>
          <w:szCs w:val="24"/>
        </w:rPr>
        <w:t xml:space="preserve"> such</w:t>
      </w:r>
      <w:r>
        <w:rPr>
          <w:rFonts w:ascii="Times New Roman" w:hAnsi="Times New Roman" w:cs="Times New Roman"/>
          <w:sz w:val="24"/>
          <w:szCs w:val="24"/>
        </w:rPr>
        <w:t xml:space="preserve"> examples of brute luck, but to do so would be the conceptual, ethical, and philosophical ideal</w:t>
      </w:r>
      <w:r w:rsidR="00A51B54">
        <w:rPr>
          <w:rFonts w:ascii="Times New Roman" w:hAnsi="Times New Roman" w:cs="Times New Roman"/>
          <w:sz w:val="24"/>
          <w:szCs w:val="24"/>
        </w:rPr>
        <w:t>, and society is, according to the luck egalitarian, more or less just to the extent that this ideal</w:t>
      </w:r>
      <w:r w:rsidR="00664924">
        <w:rPr>
          <w:rFonts w:ascii="Times New Roman" w:hAnsi="Times New Roman" w:cs="Times New Roman"/>
          <w:sz w:val="24"/>
          <w:szCs w:val="24"/>
        </w:rPr>
        <w:t>, this pattern of distribution,</w:t>
      </w:r>
      <w:r w:rsidR="00A51B54">
        <w:rPr>
          <w:rFonts w:ascii="Times New Roman" w:hAnsi="Times New Roman" w:cs="Times New Roman"/>
          <w:sz w:val="24"/>
          <w:szCs w:val="24"/>
        </w:rPr>
        <w:t xml:space="preserve"> is realised.</w:t>
      </w:r>
      <w:r>
        <w:rPr>
          <w:rFonts w:ascii="Times New Roman" w:hAnsi="Times New Roman" w:cs="Times New Roman"/>
          <w:sz w:val="24"/>
          <w:szCs w:val="24"/>
        </w:rPr>
        <w:t xml:space="preserve"> </w:t>
      </w:r>
    </w:p>
    <w:p w14:paraId="2EF4B9B7" w14:textId="77777777" w:rsidR="006D51CC" w:rsidRDefault="006D51CC" w:rsidP="006D51CC">
      <w:pPr>
        <w:spacing w:after="0" w:line="240" w:lineRule="auto"/>
        <w:ind w:right="521"/>
        <w:jc w:val="both"/>
        <w:rPr>
          <w:rFonts w:ascii="Times New Roman" w:hAnsi="Times New Roman" w:cs="Times New Roman"/>
          <w:sz w:val="24"/>
          <w:szCs w:val="24"/>
        </w:rPr>
      </w:pPr>
    </w:p>
    <w:p w14:paraId="7F5D39F3" w14:textId="5C2F54FA" w:rsidR="00AE633F" w:rsidRDefault="00906409" w:rsidP="006D51CC">
      <w:pPr>
        <w:spacing w:after="0" w:line="240" w:lineRule="auto"/>
        <w:ind w:right="521"/>
        <w:jc w:val="both"/>
        <w:rPr>
          <w:rFonts w:ascii="Times New Roman" w:hAnsi="Times New Roman" w:cs="Times New Roman"/>
          <w:sz w:val="24"/>
          <w:szCs w:val="24"/>
        </w:rPr>
      </w:pPr>
      <w:r>
        <w:rPr>
          <w:rFonts w:ascii="Times New Roman" w:hAnsi="Times New Roman" w:cs="Times New Roman"/>
          <w:sz w:val="24"/>
          <w:szCs w:val="24"/>
        </w:rPr>
        <w:t xml:space="preserve">It is worth bearing in mind that there is a diverse array of goods which must be considered in order to provide a comprehensive account of justice. </w:t>
      </w:r>
      <w:r w:rsidR="00955C65">
        <w:rPr>
          <w:rFonts w:ascii="Times New Roman" w:hAnsi="Times New Roman" w:cs="Times New Roman"/>
          <w:sz w:val="24"/>
          <w:szCs w:val="24"/>
        </w:rPr>
        <w:t xml:space="preserve">According to Wolff, </w:t>
      </w:r>
      <w:r w:rsidR="00955C65" w:rsidRPr="00955C65">
        <w:rPr>
          <w:rFonts w:ascii="Times New Roman" w:hAnsi="Times New Roman" w:cs="Times New Roman"/>
          <w:sz w:val="24"/>
          <w:szCs w:val="24"/>
        </w:rPr>
        <w:t>“</w:t>
      </w:r>
      <w:r w:rsidR="00955C65">
        <w:rPr>
          <w:rFonts w:ascii="Times New Roman" w:hAnsi="Times New Roman" w:cs="Times New Roman"/>
          <w:sz w:val="24"/>
          <w:szCs w:val="24"/>
        </w:rPr>
        <w:t>[d]</w:t>
      </w:r>
      <w:proofErr w:type="spellStart"/>
      <w:r w:rsidR="00955C65" w:rsidRPr="00955C65">
        <w:rPr>
          <w:rFonts w:ascii="Times New Roman" w:hAnsi="Times New Roman" w:cs="Times New Roman"/>
          <w:sz w:val="24"/>
          <w:szCs w:val="24"/>
        </w:rPr>
        <w:t>istributive</w:t>
      </w:r>
      <w:proofErr w:type="spellEnd"/>
      <w:r w:rsidR="00955C65" w:rsidRPr="00955C65">
        <w:rPr>
          <w:rFonts w:ascii="Times New Roman" w:hAnsi="Times New Roman" w:cs="Times New Roman"/>
          <w:sz w:val="24"/>
          <w:szCs w:val="24"/>
        </w:rPr>
        <w:t xml:space="preserve"> justice should be limited in its application by other egalitarian concerns” </w:t>
      </w:r>
      <w:r w:rsidR="00955C65">
        <w:rPr>
          <w:rFonts w:ascii="Times New Roman" w:hAnsi="Times New Roman" w:cs="Times New Roman"/>
          <w:sz w:val="24"/>
          <w:szCs w:val="24"/>
        </w:rPr>
        <w:t>(</w:t>
      </w:r>
      <w:r w:rsidR="00955C65" w:rsidRPr="00955C65">
        <w:rPr>
          <w:rFonts w:ascii="Times New Roman" w:hAnsi="Times New Roman" w:cs="Times New Roman"/>
          <w:sz w:val="24"/>
          <w:szCs w:val="24"/>
        </w:rPr>
        <w:t xml:space="preserve">1998, </w:t>
      </w:r>
      <w:r w:rsidR="00955C65">
        <w:rPr>
          <w:rFonts w:ascii="Times New Roman" w:hAnsi="Times New Roman" w:cs="Times New Roman"/>
          <w:sz w:val="24"/>
          <w:szCs w:val="24"/>
        </w:rPr>
        <w:t>p.</w:t>
      </w:r>
      <w:r w:rsidR="00B753EA">
        <w:rPr>
          <w:rFonts w:ascii="Times New Roman" w:hAnsi="Times New Roman" w:cs="Times New Roman"/>
          <w:sz w:val="24"/>
          <w:szCs w:val="24"/>
        </w:rPr>
        <w:t xml:space="preserve"> </w:t>
      </w:r>
      <w:r w:rsidR="00955C65" w:rsidRPr="00955C65">
        <w:rPr>
          <w:rFonts w:ascii="Times New Roman" w:hAnsi="Times New Roman" w:cs="Times New Roman"/>
          <w:sz w:val="24"/>
          <w:szCs w:val="24"/>
        </w:rPr>
        <w:t>122</w:t>
      </w:r>
      <w:r w:rsidR="00955C65">
        <w:rPr>
          <w:rFonts w:ascii="Times New Roman" w:hAnsi="Times New Roman" w:cs="Times New Roman"/>
          <w:sz w:val="24"/>
          <w:szCs w:val="24"/>
        </w:rPr>
        <w:t>)</w:t>
      </w:r>
      <w:r>
        <w:rPr>
          <w:rFonts w:ascii="Times New Roman" w:hAnsi="Times New Roman" w:cs="Times New Roman"/>
          <w:sz w:val="24"/>
          <w:szCs w:val="24"/>
        </w:rPr>
        <w:t>. This line of thinking is central to another line of egalitarian thought, most notably associated with</w:t>
      </w:r>
      <w:r w:rsidR="007911AA">
        <w:rPr>
          <w:rFonts w:ascii="Times New Roman" w:hAnsi="Times New Roman" w:cs="Times New Roman"/>
          <w:sz w:val="24"/>
          <w:szCs w:val="24"/>
        </w:rPr>
        <w:t xml:space="preserve"> </w:t>
      </w:r>
      <w:r w:rsidR="00AE633F" w:rsidRPr="00AE633F">
        <w:rPr>
          <w:rFonts w:ascii="Times New Roman" w:hAnsi="Times New Roman" w:cs="Times New Roman"/>
          <w:sz w:val="24"/>
          <w:szCs w:val="24"/>
        </w:rPr>
        <w:t xml:space="preserve">Anderson (1999) </w:t>
      </w:r>
      <w:r w:rsidR="007911AA">
        <w:rPr>
          <w:rFonts w:ascii="Times New Roman" w:hAnsi="Times New Roman" w:cs="Times New Roman"/>
          <w:sz w:val="24"/>
          <w:szCs w:val="24"/>
        </w:rPr>
        <w:t xml:space="preserve">who </w:t>
      </w:r>
      <w:r w:rsidR="00AE633F" w:rsidRPr="00AE633F">
        <w:rPr>
          <w:rFonts w:ascii="Times New Roman" w:hAnsi="Times New Roman" w:cs="Times New Roman"/>
          <w:sz w:val="24"/>
          <w:szCs w:val="24"/>
        </w:rPr>
        <w:t>criticised</w:t>
      </w:r>
      <w:r w:rsidR="00FD5F73">
        <w:rPr>
          <w:rFonts w:ascii="Times New Roman" w:hAnsi="Times New Roman" w:cs="Times New Roman"/>
          <w:sz w:val="24"/>
          <w:szCs w:val="24"/>
        </w:rPr>
        <w:t xml:space="preserve"> </w:t>
      </w:r>
      <w:r w:rsidR="00AE633F" w:rsidRPr="00AE633F">
        <w:rPr>
          <w:rFonts w:ascii="Times New Roman" w:hAnsi="Times New Roman" w:cs="Times New Roman"/>
          <w:sz w:val="24"/>
          <w:szCs w:val="24"/>
        </w:rPr>
        <w:t>accounts of distributive justice that focused on redistributing resources</w:t>
      </w:r>
      <w:r w:rsidR="00A11A0F">
        <w:rPr>
          <w:rFonts w:ascii="Times New Roman" w:hAnsi="Times New Roman" w:cs="Times New Roman"/>
          <w:sz w:val="24"/>
          <w:szCs w:val="24"/>
        </w:rPr>
        <w:t xml:space="preserve"> </w:t>
      </w:r>
      <w:r w:rsidR="00AE633F" w:rsidRPr="00AE633F">
        <w:rPr>
          <w:rFonts w:ascii="Times New Roman" w:hAnsi="Times New Roman" w:cs="Times New Roman"/>
          <w:sz w:val="24"/>
          <w:szCs w:val="24"/>
        </w:rPr>
        <w:t>and argued instead that what we ought to want is a theory of justice which is founded on “equal respect and concern for all citizens” (Anderson 1999, p.</w:t>
      </w:r>
      <w:r w:rsidR="00B753EA">
        <w:rPr>
          <w:rFonts w:ascii="Times New Roman" w:hAnsi="Times New Roman" w:cs="Times New Roman"/>
          <w:sz w:val="24"/>
          <w:szCs w:val="24"/>
        </w:rPr>
        <w:t xml:space="preserve"> </w:t>
      </w:r>
      <w:r w:rsidR="00AE633F" w:rsidRPr="00AE633F">
        <w:rPr>
          <w:rFonts w:ascii="Times New Roman" w:hAnsi="Times New Roman" w:cs="Times New Roman"/>
          <w:sz w:val="24"/>
          <w:szCs w:val="24"/>
        </w:rPr>
        <w:t xml:space="preserve">289). </w:t>
      </w:r>
      <w:r w:rsidR="00664924">
        <w:rPr>
          <w:rFonts w:ascii="Times New Roman" w:hAnsi="Times New Roman" w:cs="Times New Roman"/>
          <w:sz w:val="24"/>
          <w:szCs w:val="24"/>
        </w:rPr>
        <w:t xml:space="preserve">This is not to say that the relational egalitarian is unconcerned with distribution, indeed Anderson and </w:t>
      </w:r>
      <w:proofErr w:type="spellStart"/>
      <w:r w:rsidR="00664924">
        <w:rPr>
          <w:rFonts w:ascii="Times New Roman" w:hAnsi="Times New Roman" w:cs="Times New Roman"/>
          <w:sz w:val="24"/>
          <w:szCs w:val="24"/>
        </w:rPr>
        <w:t>Skorupski</w:t>
      </w:r>
      <w:proofErr w:type="spellEnd"/>
      <w:r w:rsidR="00664924">
        <w:rPr>
          <w:rFonts w:ascii="Times New Roman" w:hAnsi="Times New Roman" w:cs="Times New Roman"/>
          <w:sz w:val="24"/>
          <w:szCs w:val="24"/>
        </w:rPr>
        <w:t xml:space="preserve"> are </w:t>
      </w:r>
      <w:r w:rsidR="00747D44">
        <w:rPr>
          <w:rFonts w:ascii="Times New Roman" w:hAnsi="Times New Roman" w:cs="Times New Roman"/>
          <w:sz w:val="24"/>
          <w:szCs w:val="24"/>
        </w:rPr>
        <w:t>clear</w:t>
      </w:r>
      <w:r w:rsidR="00664924">
        <w:rPr>
          <w:rFonts w:ascii="Times New Roman" w:hAnsi="Times New Roman" w:cs="Times New Roman"/>
          <w:sz w:val="24"/>
          <w:szCs w:val="24"/>
        </w:rPr>
        <w:t xml:space="preserve"> that </w:t>
      </w:r>
      <w:r w:rsidR="00747D44">
        <w:rPr>
          <w:rFonts w:ascii="Times New Roman" w:hAnsi="Times New Roman" w:cs="Times New Roman"/>
          <w:sz w:val="24"/>
          <w:szCs w:val="24"/>
        </w:rPr>
        <w:t xml:space="preserve">while “we give reconceive equality as fundamentally a kind of social relationship than a pattern of distribution, we do not abandon distributive concerns. Rather we give such concerns a rationale” (Anderson </w:t>
      </w:r>
      <w:r w:rsidR="00D72302">
        <w:rPr>
          <w:rFonts w:ascii="Times New Roman" w:hAnsi="Times New Roman" w:cs="Times New Roman"/>
          <w:sz w:val="24"/>
          <w:szCs w:val="24"/>
        </w:rPr>
        <w:t>and</w:t>
      </w:r>
      <w:r w:rsidR="00747D44">
        <w:rPr>
          <w:rFonts w:ascii="Times New Roman" w:hAnsi="Times New Roman" w:cs="Times New Roman"/>
          <w:sz w:val="24"/>
          <w:szCs w:val="24"/>
        </w:rPr>
        <w:t xml:space="preserve"> </w:t>
      </w:r>
      <w:proofErr w:type="spellStart"/>
      <w:r w:rsidR="00747D44">
        <w:rPr>
          <w:rFonts w:ascii="Times New Roman" w:hAnsi="Times New Roman" w:cs="Times New Roman"/>
          <w:sz w:val="24"/>
          <w:szCs w:val="24"/>
        </w:rPr>
        <w:t>Skorupski</w:t>
      </w:r>
      <w:proofErr w:type="spellEnd"/>
      <w:r w:rsidR="00747D44">
        <w:rPr>
          <w:rFonts w:ascii="Times New Roman" w:hAnsi="Times New Roman" w:cs="Times New Roman"/>
          <w:sz w:val="24"/>
          <w:szCs w:val="24"/>
        </w:rPr>
        <w:t xml:space="preserve"> 2008, p.</w:t>
      </w:r>
      <w:r w:rsidR="00B753EA">
        <w:rPr>
          <w:rFonts w:ascii="Times New Roman" w:hAnsi="Times New Roman" w:cs="Times New Roman"/>
          <w:sz w:val="24"/>
          <w:szCs w:val="24"/>
        </w:rPr>
        <w:t xml:space="preserve"> </w:t>
      </w:r>
      <w:r w:rsidR="00747D44">
        <w:rPr>
          <w:rFonts w:ascii="Times New Roman" w:hAnsi="Times New Roman" w:cs="Times New Roman"/>
          <w:sz w:val="24"/>
          <w:szCs w:val="24"/>
        </w:rPr>
        <w:t>143). It is however to say that o</w:t>
      </w:r>
      <w:r w:rsidR="00AE633F" w:rsidRPr="00AE633F">
        <w:rPr>
          <w:rFonts w:ascii="Times New Roman" w:hAnsi="Times New Roman" w:cs="Times New Roman"/>
          <w:sz w:val="24"/>
          <w:szCs w:val="24"/>
        </w:rPr>
        <w:t xml:space="preserve">n </w:t>
      </w:r>
      <w:r w:rsidR="00955C65">
        <w:rPr>
          <w:rFonts w:ascii="Times New Roman" w:hAnsi="Times New Roman" w:cs="Times New Roman"/>
          <w:sz w:val="24"/>
          <w:szCs w:val="24"/>
        </w:rPr>
        <w:t>this</w:t>
      </w:r>
      <w:r w:rsidR="00AE633F" w:rsidRPr="00AE633F">
        <w:rPr>
          <w:rFonts w:ascii="Times New Roman" w:hAnsi="Times New Roman" w:cs="Times New Roman"/>
          <w:sz w:val="24"/>
          <w:szCs w:val="24"/>
        </w:rPr>
        <w:t xml:space="preserve"> view the “proper negative aim of egalitarian justice is not to eliminate the impact of brute luck from human affairs, but to end oppression, which by definition is socially imposed” (Anderson 1999, p.</w:t>
      </w:r>
      <w:r w:rsidR="00B753EA">
        <w:rPr>
          <w:rFonts w:ascii="Times New Roman" w:hAnsi="Times New Roman" w:cs="Times New Roman"/>
          <w:sz w:val="24"/>
          <w:szCs w:val="24"/>
        </w:rPr>
        <w:t xml:space="preserve"> </w:t>
      </w:r>
      <w:r w:rsidR="00AE633F" w:rsidRPr="00AE633F">
        <w:rPr>
          <w:rFonts w:ascii="Times New Roman" w:hAnsi="Times New Roman" w:cs="Times New Roman"/>
          <w:sz w:val="24"/>
          <w:szCs w:val="24"/>
        </w:rPr>
        <w:t xml:space="preserve">288). This position is known as </w:t>
      </w:r>
      <w:r w:rsidR="003F278C">
        <w:rPr>
          <w:rFonts w:ascii="Times New Roman" w:hAnsi="Times New Roman" w:cs="Times New Roman"/>
          <w:sz w:val="24"/>
          <w:szCs w:val="24"/>
        </w:rPr>
        <w:t>“</w:t>
      </w:r>
      <w:r w:rsidR="00AE633F" w:rsidRPr="00AE633F">
        <w:rPr>
          <w:rFonts w:ascii="Times New Roman" w:hAnsi="Times New Roman" w:cs="Times New Roman"/>
          <w:sz w:val="24"/>
          <w:szCs w:val="24"/>
        </w:rPr>
        <w:t>democratic egalitarianism</w:t>
      </w:r>
      <w:r w:rsidR="003F278C">
        <w:rPr>
          <w:rFonts w:ascii="Times New Roman" w:hAnsi="Times New Roman" w:cs="Times New Roman"/>
          <w:sz w:val="24"/>
          <w:szCs w:val="24"/>
        </w:rPr>
        <w:t>”</w:t>
      </w:r>
      <w:r w:rsidR="00592C84">
        <w:rPr>
          <w:rFonts w:ascii="Times New Roman" w:hAnsi="Times New Roman" w:cs="Times New Roman"/>
          <w:sz w:val="24"/>
          <w:szCs w:val="24"/>
        </w:rPr>
        <w:t xml:space="preserve"> or </w:t>
      </w:r>
      <w:r w:rsidR="003F278C">
        <w:rPr>
          <w:rFonts w:ascii="Times New Roman" w:hAnsi="Times New Roman" w:cs="Times New Roman"/>
          <w:sz w:val="24"/>
          <w:szCs w:val="24"/>
        </w:rPr>
        <w:t>“</w:t>
      </w:r>
      <w:r w:rsidR="00592C84">
        <w:rPr>
          <w:rFonts w:ascii="Times New Roman" w:hAnsi="Times New Roman" w:cs="Times New Roman"/>
          <w:sz w:val="24"/>
          <w:szCs w:val="24"/>
        </w:rPr>
        <w:t>relational egalitarianism</w:t>
      </w:r>
      <w:r w:rsidR="003F278C">
        <w:rPr>
          <w:rFonts w:ascii="Times New Roman" w:hAnsi="Times New Roman" w:cs="Times New Roman"/>
          <w:sz w:val="24"/>
          <w:szCs w:val="24"/>
        </w:rPr>
        <w:t>”</w:t>
      </w:r>
      <w:r w:rsidR="00AE633F" w:rsidRPr="00AE633F">
        <w:rPr>
          <w:rFonts w:ascii="Times New Roman" w:hAnsi="Times New Roman" w:cs="Times New Roman"/>
          <w:sz w:val="24"/>
          <w:szCs w:val="24"/>
        </w:rPr>
        <w:t xml:space="preserve"> as it prioritises the cultivation of the relationships </w:t>
      </w:r>
      <w:r w:rsidR="00C36B3C">
        <w:rPr>
          <w:rFonts w:ascii="Times New Roman" w:hAnsi="Times New Roman" w:cs="Times New Roman"/>
          <w:sz w:val="24"/>
          <w:szCs w:val="24"/>
        </w:rPr>
        <w:t xml:space="preserve">which </w:t>
      </w:r>
      <w:r w:rsidR="00AE633F" w:rsidRPr="00AE633F">
        <w:rPr>
          <w:rFonts w:ascii="Times New Roman" w:hAnsi="Times New Roman" w:cs="Times New Roman"/>
          <w:sz w:val="24"/>
          <w:szCs w:val="24"/>
        </w:rPr>
        <w:t xml:space="preserve">citizens must be able to enter into for a genuinely democratic </w:t>
      </w:r>
      <w:r w:rsidR="00872010">
        <w:rPr>
          <w:rFonts w:ascii="Times New Roman" w:hAnsi="Times New Roman" w:cs="Times New Roman"/>
          <w:sz w:val="24"/>
          <w:szCs w:val="24"/>
        </w:rPr>
        <w:t>community</w:t>
      </w:r>
      <w:r w:rsidR="00AE633F" w:rsidRPr="00AE633F">
        <w:rPr>
          <w:rFonts w:ascii="Times New Roman" w:hAnsi="Times New Roman" w:cs="Times New Roman"/>
          <w:sz w:val="24"/>
          <w:szCs w:val="24"/>
        </w:rPr>
        <w:t xml:space="preserve"> to function, rather than </w:t>
      </w:r>
      <w:r w:rsidR="00C36B3C">
        <w:rPr>
          <w:rFonts w:ascii="Times New Roman" w:hAnsi="Times New Roman" w:cs="Times New Roman"/>
          <w:sz w:val="24"/>
          <w:szCs w:val="24"/>
        </w:rPr>
        <w:t>the promoting of particular</w:t>
      </w:r>
      <w:r w:rsidR="00AE633F" w:rsidRPr="00AE633F">
        <w:rPr>
          <w:rFonts w:ascii="Times New Roman" w:hAnsi="Times New Roman" w:cs="Times New Roman"/>
          <w:sz w:val="24"/>
          <w:szCs w:val="24"/>
        </w:rPr>
        <w:t xml:space="preserve"> patterns of income and wealth</w:t>
      </w:r>
      <w:r w:rsidR="00F34E34">
        <w:rPr>
          <w:rFonts w:ascii="Times New Roman" w:hAnsi="Times New Roman" w:cs="Times New Roman"/>
          <w:sz w:val="24"/>
          <w:szCs w:val="24"/>
        </w:rPr>
        <w:t>.</w:t>
      </w:r>
      <w:r w:rsidR="00276C0A">
        <w:rPr>
          <w:rFonts w:ascii="Times New Roman" w:hAnsi="Times New Roman" w:cs="Times New Roman"/>
          <w:sz w:val="24"/>
          <w:szCs w:val="24"/>
        </w:rPr>
        <w:t xml:space="preserve"> Whil</w:t>
      </w:r>
      <w:r w:rsidR="00872010">
        <w:rPr>
          <w:rFonts w:ascii="Times New Roman" w:hAnsi="Times New Roman" w:cs="Times New Roman"/>
          <w:sz w:val="24"/>
          <w:szCs w:val="24"/>
        </w:rPr>
        <w:t>e</w:t>
      </w:r>
      <w:r w:rsidR="00276C0A">
        <w:rPr>
          <w:rFonts w:ascii="Times New Roman" w:hAnsi="Times New Roman" w:cs="Times New Roman"/>
          <w:sz w:val="24"/>
          <w:szCs w:val="24"/>
        </w:rPr>
        <w:t xml:space="preserve"> </w:t>
      </w:r>
      <w:r w:rsidR="003F278C">
        <w:rPr>
          <w:rFonts w:ascii="Times New Roman" w:hAnsi="Times New Roman" w:cs="Times New Roman"/>
          <w:sz w:val="24"/>
          <w:szCs w:val="24"/>
        </w:rPr>
        <w:t>“</w:t>
      </w:r>
      <w:r w:rsidR="00276C0A">
        <w:rPr>
          <w:rFonts w:ascii="Times New Roman" w:hAnsi="Times New Roman" w:cs="Times New Roman"/>
          <w:sz w:val="24"/>
          <w:szCs w:val="24"/>
        </w:rPr>
        <w:t>ending oppression</w:t>
      </w:r>
      <w:r w:rsidR="003F278C">
        <w:rPr>
          <w:rFonts w:ascii="Times New Roman" w:hAnsi="Times New Roman" w:cs="Times New Roman"/>
          <w:sz w:val="24"/>
          <w:szCs w:val="24"/>
        </w:rPr>
        <w:t>”</w:t>
      </w:r>
      <w:r w:rsidR="00276C0A">
        <w:rPr>
          <w:rFonts w:ascii="Times New Roman" w:hAnsi="Times New Roman" w:cs="Times New Roman"/>
          <w:sz w:val="24"/>
          <w:szCs w:val="24"/>
        </w:rPr>
        <w:t xml:space="preserve"> and </w:t>
      </w:r>
      <w:r w:rsidR="003F278C">
        <w:rPr>
          <w:rFonts w:ascii="Times New Roman" w:hAnsi="Times New Roman" w:cs="Times New Roman"/>
          <w:sz w:val="24"/>
          <w:szCs w:val="24"/>
        </w:rPr>
        <w:t>“</w:t>
      </w:r>
      <w:r w:rsidR="00276C0A">
        <w:rPr>
          <w:rFonts w:ascii="Times New Roman" w:hAnsi="Times New Roman" w:cs="Times New Roman"/>
          <w:sz w:val="24"/>
          <w:szCs w:val="24"/>
        </w:rPr>
        <w:t>equal respect</w:t>
      </w:r>
      <w:r w:rsidR="003F278C">
        <w:rPr>
          <w:rFonts w:ascii="Times New Roman" w:hAnsi="Times New Roman" w:cs="Times New Roman"/>
          <w:sz w:val="24"/>
          <w:szCs w:val="24"/>
        </w:rPr>
        <w:t>”</w:t>
      </w:r>
      <w:r w:rsidR="00276C0A">
        <w:rPr>
          <w:rFonts w:ascii="Times New Roman" w:hAnsi="Times New Roman" w:cs="Times New Roman"/>
          <w:sz w:val="24"/>
          <w:szCs w:val="24"/>
        </w:rPr>
        <w:t xml:space="preserve"> may sound like somewhat vague ends, in contrast to the relative clarity of luck egalitarianism and the framework of welfare economics that can underpin its application, Anderson has set out the position </w:t>
      </w:r>
      <w:r w:rsidR="00C67F72">
        <w:rPr>
          <w:rFonts w:ascii="Times New Roman" w:hAnsi="Times New Roman" w:cs="Times New Roman"/>
          <w:sz w:val="24"/>
          <w:szCs w:val="24"/>
        </w:rPr>
        <w:t>in greater</w:t>
      </w:r>
      <w:r w:rsidR="00276C0A">
        <w:rPr>
          <w:rFonts w:ascii="Times New Roman" w:hAnsi="Times New Roman" w:cs="Times New Roman"/>
          <w:sz w:val="24"/>
          <w:szCs w:val="24"/>
        </w:rPr>
        <w:t xml:space="preserve"> detail</w:t>
      </w:r>
      <w:r w:rsidR="00A046AD">
        <w:rPr>
          <w:rFonts w:ascii="Times New Roman" w:hAnsi="Times New Roman" w:cs="Times New Roman"/>
          <w:sz w:val="24"/>
          <w:szCs w:val="24"/>
        </w:rPr>
        <w:t xml:space="preserve">. </w:t>
      </w:r>
      <w:r w:rsidR="00C67F72">
        <w:rPr>
          <w:rFonts w:ascii="Times New Roman" w:hAnsi="Times New Roman" w:cs="Times New Roman"/>
          <w:sz w:val="24"/>
          <w:szCs w:val="24"/>
        </w:rPr>
        <w:t xml:space="preserve">Specifically, relational egalitarianism is concerned with a social relation of equality of authority, status or standing between individuals as the end of justice; it claims inequality is unjust when inequality disadvantages people; it views justice as a virtue of agents (rather than, say, distributions); and it maintains that claims of justice </w:t>
      </w:r>
      <w:r w:rsidR="00A046AD">
        <w:rPr>
          <w:rFonts w:ascii="Times New Roman" w:hAnsi="Times New Roman" w:cs="Times New Roman"/>
          <w:sz w:val="24"/>
          <w:szCs w:val="24"/>
        </w:rPr>
        <w:t>a</w:t>
      </w:r>
      <w:r w:rsidR="00C67F72">
        <w:rPr>
          <w:rFonts w:ascii="Times New Roman" w:hAnsi="Times New Roman" w:cs="Times New Roman"/>
          <w:sz w:val="24"/>
          <w:szCs w:val="24"/>
        </w:rPr>
        <w:t>re justified interpersonally</w:t>
      </w:r>
      <w:r w:rsidR="00CF0FA0">
        <w:rPr>
          <w:rFonts w:ascii="Times New Roman" w:hAnsi="Times New Roman" w:cs="Times New Roman"/>
          <w:sz w:val="24"/>
          <w:szCs w:val="24"/>
        </w:rPr>
        <w:t xml:space="preserve"> rather than being objective facts about such-and-such a distribution</w:t>
      </w:r>
      <w:r w:rsidR="00A046AD">
        <w:rPr>
          <w:rFonts w:ascii="Times New Roman" w:hAnsi="Times New Roman" w:cs="Times New Roman"/>
          <w:sz w:val="24"/>
          <w:szCs w:val="24"/>
        </w:rPr>
        <w:t xml:space="preserve"> (Anderson 2010, pp.</w:t>
      </w:r>
      <w:r w:rsidR="00B753EA">
        <w:rPr>
          <w:rFonts w:ascii="Times New Roman" w:hAnsi="Times New Roman" w:cs="Times New Roman"/>
          <w:sz w:val="24"/>
          <w:szCs w:val="24"/>
        </w:rPr>
        <w:t xml:space="preserve"> </w:t>
      </w:r>
      <w:r w:rsidR="00A046AD">
        <w:rPr>
          <w:rFonts w:ascii="Times New Roman" w:hAnsi="Times New Roman" w:cs="Times New Roman"/>
          <w:sz w:val="24"/>
          <w:szCs w:val="24"/>
        </w:rPr>
        <w:t>1</w:t>
      </w:r>
      <w:r w:rsidR="00B753EA">
        <w:rPr>
          <w:rFonts w:ascii="Times New Roman" w:hAnsi="Times New Roman" w:cs="Times New Roman"/>
          <w:sz w:val="24"/>
          <w:szCs w:val="24"/>
        </w:rPr>
        <w:t>–</w:t>
      </w:r>
      <w:r w:rsidR="00A046AD">
        <w:rPr>
          <w:rFonts w:ascii="Times New Roman" w:hAnsi="Times New Roman" w:cs="Times New Roman"/>
          <w:sz w:val="24"/>
          <w:szCs w:val="24"/>
        </w:rPr>
        <w:t>2)</w:t>
      </w:r>
      <w:r w:rsidR="00C67F72">
        <w:rPr>
          <w:rFonts w:ascii="Times New Roman" w:hAnsi="Times New Roman" w:cs="Times New Roman"/>
          <w:sz w:val="24"/>
          <w:szCs w:val="24"/>
        </w:rPr>
        <w:t xml:space="preserve">. </w:t>
      </w:r>
      <w:r w:rsidR="00592C84">
        <w:rPr>
          <w:rFonts w:ascii="Times New Roman" w:hAnsi="Times New Roman" w:cs="Times New Roman"/>
          <w:sz w:val="24"/>
          <w:szCs w:val="24"/>
        </w:rPr>
        <w:t xml:space="preserve">Since </w:t>
      </w:r>
      <w:r w:rsidR="00872010">
        <w:rPr>
          <w:rFonts w:ascii="Times New Roman" w:hAnsi="Times New Roman" w:cs="Times New Roman"/>
          <w:sz w:val="24"/>
          <w:szCs w:val="24"/>
        </w:rPr>
        <w:t>we can readily understand concepts such as</w:t>
      </w:r>
      <w:r w:rsidR="00592C84">
        <w:rPr>
          <w:rFonts w:ascii="Times New Roman" w:hAnsi="Times New Roman" w:cs="Times New Roman"/>
          <w:sz w:val="24"/>
          <w:szCs w:val="24"/>
        </w:rPr>
        <w:t xml:space="preserve"> equality of authority, status and standing, and since it is </w:t>
      </w:r>
      <w:r w:rsidR="00CF0FA0">
        <w:rPr>
          <w:rFonts w:ascii="Times New Roman" w:hAnsi="Times New Roman" w:cs="Times New Roman"/>
          <w:sz w:val="24"/>
          <w:szCs w:val="24"/>
        </w:rPr>
        <w:t>reasonably</w:t>
      </w:r>
      <w:r w:rsidR="00592C84">
        <w:rPr>
          <w:rFonts w:ascii="Times New Roman" w:hAnsi="Times New Roman" w:cs="Times New Roman"/>
          <w:sz w:val="24"/>
          <w:szCs w:val="24"/>
        </w:rPr>
        <w:t xml:space="preserve"> clear-cut when an individual is disadvantaged, this gives a good idea of what a relationally egalitarian society would </w:t>
      </w:r>
      <w:r w:rsidR="00747D44">
        <w:rPr>
          <w:rFonts w:ascii="Times New Roman" w:hAnsi="Times New Roman" w:cs="Times New Roman"/>
          <w:sz w:val="24"/>
          <w:szCs w:val="24"/>
        </w:rPr>
        <w:t xml:space="preserve">look like </w:t>
      </w:r>
      <w:r w:rsidR="00592C84">
        <w:rPr>
          <w:rFonts w:ascii="Times New Roman" w:hAnsi="Times New Roman" w:cs="Times New Roman"/>
          <w:sz w:val="24"/>
          <w:szCs w:val="24"/>
        </w:rPr>
        <w:t xml:space="preserve">and shines some light on what forms claims of justice (and injustice) should take. </w:t>
      </w:r>
    </w:p>
    <w:p w14:paraId="0454906A" w14:textId="77777777" w:rsidR="006D51CC" w:rsidRDefault="006D51CC" w:rsidP="0023799C">
      <w:pPr>
        <w:spacing w:after="0" w:line="240" w:lineRule="auto"/>
        <w:ind w:right="521"/>
        <w:jc w:val="both"/>
        <w:rPr>
          <w:rFonts w:ascii="Times New Roman" w:hAnsi="Times New Roman" w:cs="Times New Roman"/>
          <w:sz w:val="24"/>
          <w:szCs w:val="24"/>
        </w:rPr>
      </w:pPr>
    </w:p>
    <w:p w14:paraId="1CD16109" w14:textId="3D451144" w:rsidR="00BC3ADC" w:rsidRPr="0060335F" w:rsidRDefault="00994017" w:rsidP="0023799C">
      <w:pPr>
        <w:spacing w:after="0" w:line="240" w:lineRule="auto"/>
        <w:ind w:right="521"/>
        <w:jc w:val="both"/>
        <w:rPr>
          <w:rFonts w:ascii="Times New Roman" w:hAnsi="Times New Roman" w:cs="Times New Roman"/>
          <w:sz w:val="24"/>
          <w:szCs w:val="24"/>
        </w:rPr>
      </w:pPr>
      <w:r w:rsidRPr="00994017">
        <w:rPr>
          <w:rFonts w:ascii="Times New Roman" w:hAnsi="Times New Roman" w:cs="Times New Roman"/>
          <w:sz w:val="24"/>
          <w:szCs w:val="24"/>
        </w:rPr>
        <w:t xml:space="preserve">These debates about relational and distributional equality have started to have an impact in business </w:t>
      </w:r>
      <w:r w:rsidR="00955C65">
        <w:rPr>
          <w:rFonts w:ascii="Times New Roman" w:hAnsi="Times New Roman" w:cs="Times New Roman"/>
          <w:sz w:val="24"/>
          <w:szCs w:val="24"/>
        </w:rPr>
        <w:t>and organi</w:t>
      </w:r>
      <w:r w:rsidR="00BA2283">
        <w:rPr>
          <w:rFonts w:ascii="Times New Roman" w:hAnsi="Times New Roman" w:cs="Times New Roman"/>
          <w:sz w:val="24"/>
          <w:szCs w:val="24"/>
        </w:rPr>
        <w:t>z</w:t>
      </w:r>
      <w:r w:rsidR="00955C65">
        <w:rPr>
          <w:rFonts w:ascii="Times New Roman" w:hAnsi="Times New Roman" w:cs="Times New Roman"/>
          <w:sz w:val="24"/>
          <w:szCs w:val="24"/>
        </w:rPr>
        <w:t xml:space="preserve">ational </w:t>
      </w:r>
      <w:r w:rsidRPr="00994017">
        <w:rPr>
          <w:rFonts w:ascii="Times New Roman" w:hAnsi="Times New Roman" w:cs="Times New Roman"/>
          <w:sz w:val="24"/>
          <w:szCs w:val="24"/>
        </w:rPr>
        <w:t>ethics. N</w:t>
      </w:r>
      <w:bookmarkStart w:id="0" w:name="_Hlk17539670"/>
      <w:r w:rsidRPr="00994017">
        <w:rPr>
          <w:rFonts w:ascii="Times New Roman" w:hAnsi="Times New Roman" w:cs="Times New Roman"/>
          <w:sz w:val="24"/>
          <w:szCs w:val="24"/>
        </w:rPr>
        <w:t>é</w:t>
      </w:r>
      <w:bookmarkEnd w:id="0"/>
      <w:r w:rsidRPr="00994017">
        <w:rPr>
          <w:rFonts w:ascii="Times New Roman" w:hAnsi="Times New Roman" w:cs="Times New Roman"/>
          <w:sz w:val="24"/>
          <w:szCs w:val="24"/>
        </w:rPr>
        <w:t>ron persuasively ar</w:t>
      </w:r>
      <w:r w:rsidR="00742068">
        <w:rPr>
          <w:rFonts w:ascii="Times New Roman" w:hAnsi="Times New Roman" w:cs="Times New Roman"/>
          <w:sz w:val="24"/>
          <w:szCs w:val="24"/>
        </w:rPr>
        <w:t xml:space="preserve">gues that the reasons typically </w:t>
      </w:r>
      <w:r w:rsidRPr="00994017">
        <w:rPr>
          <w:rFonts w:ascii="Times New Roman" w:hAnsi="Times New Roman" w:cs="Times New Roman"/>
          <w:sz w:val="24"/>
          <w:szCs w:val="24"/>
        </w:rPr>
        <w:t xml:space="preserve">offered by egalitarians for their decision to ignore the corporation </w:t>
      </w:r>
      <w:r w:rsidR="00742068">
        <w:rPr>
          <w:rFonts w:ascii="Times New Roman" w:hAnsi="Times New Roman" w:cs="Times New Roman"/>
          <w:sz w:val="24"/>
          <w:szCs w:val="24"/>
        </w:rPr>
        <w:t>– namely “</w:t>
      </w:r>
      <w:r w:rsidR="00742068" w:rsidRPr="00742068">
        <w:rPr>
          <w:rFonts w:ascii="Times New Roman" w:hAnsi="Times New Roman" w:cs="Times New Roman"/>
          <w:sz w:val="24"/>
          <w:szCs w:val="24"/>
        </w:rPr>
        <w:t>an obsessive focus on the justice of distributions, compounded by methodological priorities accorded to ideal theorizing about the principles of justice appropriate for the so-cal</w:t>
      </w:r>
      <w:r w:rsidR="00742068">
        <w:rPr>
          <w:rFonts w:ascii="Times New Roman" w:hAnsi="Times New Roman" w:cs="Times New Roman"/>
          <w:sz w:val="24"/>
          <w:szCs w:val="24"/>
        </w:rPr>
        <w:t xml:space="preserve">led “basic </w:t>
      </w:r>
      <w:r w:rsidR="00742068">
        <w:rPr>
          <w:rFonts w:ascii="Times New Roman" w:hAnsi="Times New Roman" w:cs="Times New Roman"/>
          <w:sz w:val="24"/>
          <w:szCs w:val="24"/>
        </w:rPr>
        <w:lastRenderedPageBreak/>
        <w:t>structure of society</w:t>
      </w:r>
      <w:r w:rsidR="00742068" w:rsidRPr="00742068">
        <w:rPr>
          <w:rFonts w:ascii="Times New Roman" w:hAnsi="Times New Roman" w:cs="Times New Roman"/>
          <w:sz w:val="24"/>
          <w:szCs w:val="24"/>
        </w:rPr>
        <w:t>”</w:t>
      </w:r>
      <w:r w:rsidR="00742068">
        <w:rPr>
          <w:rFonts w:ascii="Times New Roman" w:hAnsi="Times New Roman" w:cs="Times New Roman"/>
          <w:sz w:val="24"/>
          <w:szCs w:val="24"/>
        </w:rPr>
        <w:t xml:space="preserve"> (2015, p.</w:t>
      </w:r>
      <w:r w:rsidR="006D51CC">
        <w:rPr>
          <w:rFonts w:ascii="Times New Roman" w:hAnsi="Times New Roman" w:cs="Times New Roman"/>
          <w:sz w:val="24"/>
          <w:szCs w:val="24"/>
        </w:rPr>
        <w:t xml:space="preserve"> </w:t>
      </w:r>
      <w:r w:rsidR="00742068">
        <w:rPr>
          <w:rFonts w:ascii="Times New Roman" w:hAnsi="Times New Roman" w:cs="Times New Roman"/>
          <w:sz w:val="24"/>
          <w:szCs w:val="24"/>
        </w:rPr>
        <w:t>116</w:t>
      </w:r>
      <w:r w:rsidR="00592C84">
        <w:rPr>
          <w:rFonts w:ascii="Times New Roman" w:hAnsi="Times New Roman" w:cs="Times New Roman"/>
          <w:sz w:val="24"/>
          <w:szCs w:val="24"/>
        </w:rPr>
        <w:t xml:space="preserve">) </w:t>
      </w:r>
      <w:r w:rsidR="006D51CC">
        <w:rPr>
          <w:rFonts w:ascii="Times New Roman" w:hAnsi="Times New Roman" w:cs="Times New Roman"/>
          <w:sz w:val="24"/>
          <w:szCs w:val="24"/>
        </w:rPr>
        <w:t xml:space="preserve">– </w:t>
      </w:r>
      <w:r w:rsidR="00AB6304">
        <w:rPr>
          <w:rFonts w:ascii="Times New Roman" w:hAnsi="Times New Roman" w:cs="Times New Roman"/>
          <w:sz w:val="24"/>
          <w:szCs w:val="24"/>
        </w:rPr>
        <w:t>are unconvincing. Instead, he</w:t>
      </w:r>
      <w:r w:rsidRPr="00994017">
        <w:rPr>
          <w:rFonts w:ascii="Times New Roman" w:hAnsi="Times New Roman" w:cs="Times New Roman"/>
          <w:sz w:val="24"/>
          <w:szCs w:val="24"/>
        </w:rPr>
        <w:t xml:space="preserve"> </w:t>
      </w:r>
      <w:r w:rsidR="00AB6304">
        <w:rPr>
          <w:rFonts w:ascii="Times New Roman" w:hAnsi="Times New Roman" w:cs="Times New Roman"/>
          <w:sz w:val="24"/>
          <w:szCs w:val="24"/>
        </w:rPr>
        <w:t>suggests,</w:t>
      </w:r>
      <w:r w:rsidR="00742068">
        <w:rPr>
          <w:rFonts w:ascii="Times New Roman" w:hAnsi="Times New Roman" w:cs="Times New Roman"/>
          <w:sz w:val="24"/>
          <w:szCs w:val="24"/>
        </w:rPr>
        <w:t xml:space="preserve"> “</w:t>
      </w:r>
      <w:r w:rsidRPr="00994017">
        <w:rPr>
          <w:rFonts w:ascii="Times New Roman" w:hAnsi="Times New Roman" w:cs="Times New Roman"/>
          <w:sz w:val="24"/>
          <w:szCs w:val="24"/>
        </w:rPr>
        <w:t xml:space="preserve">relational-egalitarian theorists are well placed to dive into the myriad justice issues inside the “black box” of the modern business firm” </w:t>
      </w:r>
      <w:r>
        <w:rPr>
          <w:rFonts w:ascii="Times New Roman" w:hAnsi="Times New Roman" w:cs="Times New Roman"/>
          <w:sz w:val="24"/>
          <w:szCs w:val="24"/>
        </w:rPr>
        <w:t>(</w:t>
      </w:r>
      <w:r w:rsidR="006D51CC" w:rsidRPr="00994017">
        <w:rPr>
          <w:rFonts w:ascii="Times New Roman" w:hAnsi="Times New Roman" w:cs="Times New Roman"/>
          <w:sz w:val="24"/>
          <w:szCs w:val="24"/>
        </w:rPr>
        <w:t>Néron</w:t>
      </w:r>
      <w:r w:rsidR="006D51CC" w:rsidDel="006D51CC">
        <w:rPr>
          <w:rFonts w:ascii="Times New Roman" w:hAnsi="Times New Roman" w:cs="Times New Roman"/>
          <w:sz w:val="24"/>
          <w:szCs w:val="24"/>
        </w:rPr>
        <w:t xml:space="preserve"> </w:t>
      </w:r>
      <w:r w:rsidR="006D51CC">
        <w:rPr>
          <w:rFonts w:ascii="Times New Roman" w:hAnsi="Times New Roman" w:cs="Times New Roman"/>
          <w:sz w:val="24"/>
          <w:szCs w:val="24"/>
        </w:rPr>
        <w:t>2015</w:t>
      </w:r>
      <w:r w:rsidR="00FC55CF">
        <w:rPr>
          <w:rFonts w:ascii="Times New Roman" w:hAnsi="Times New Roman" w:cs="Times New Roman"/>
          <w:sz w:val="24"/>
          <w:szCs w:val="24"/>
        </w:rPr>
        <w:t>,</w:t>
      </w:r>
      <w:r w:rsidR="007911AA">
        <w:rPr>
          <w:rFonts w:ascii="Times New Roman" w:hAnsi="Times New Roman" w:cs="Times New Roman"/>
          <w:sz w:val="24"/>
          <w:szCs w:val="24"/>
        </w:rPr>
        <w:t xml:space="preserve"> </w:t>
      </w:r>
      <w:r>
        <w:rPr>
          <w:rFonts w:ascii="Times New Roman" w:hAnsi="Times New Roman" w:cs="Times New Roman"/>
          <w:sz w:val="24"/>
          <w:szCs w:val="24"/>
        </w:rPr>
        <w:t>p.</w:t>
      </w:r>
      <w:r w:rsidR="006D51CC">
        <w:rPr>
          <w:rFonts w:ascii="Times New Roman" w:hAnsi="Times New Roman" w:cs="Times New Roman"/>
          <w:sz w:val="24"/>
          <w:szCs w:val="24"/>
        </w:rPr>
        <w:t xml:space="preserve"> </w:t>
      </w:r>
      <w:r w:rsidR="00742068">
        <w:rPr>
          <w:rFonts w:ascii="Times New Roman" w:hAnsi="Times New Roman" w:cs="Times New Roman"/>
          <w:sz w:val="24"/>
          <w:szCs w:val="24"/>
        </w:rPr>
        <w:t>108</w:t>
      </w:r>
      <w:r w:rsidRPr="00994017">
        <w:rPr>
          <w:rFonts w:ascii="Times New Roman" w:hAnsi="Times New Roman" w:cs="Times New Roman"/>
          <w:sz w:val="24"/>
          <w:szCs w:val="24"/>
        </w:rPr>
        <w:t>).</w:t>
      </w:r>
      <w:r w:rsidR="00A619A7">
        <w:rPr>
          <w:rFonts w:ascii="Times New Roman" w:hAnsi="Times New Roman" w:cs="Times New Roman"/>
          <w:sz w:val="24"/>
          <w:szCs w:val="24"/>
        </w:rPr>
        <w:t xml:space="preserve"> </w:t>
      </w:r>
      <w:r w:rsidR="004C43FC">
        <w:rPr>
          <w:rFonts w:ascii="Times New Roman" w:hAnsi="Times New Roman" w:cs="Times New Roman"/>
          <w:sz w:val="24"/>
          <w:szCs w:val="24"/>
        </w:rPr>
        <w:t>O</w:t>
      </w:r>
      <w:r w:rsidR="00A619A7">
        <w:rPr>
          <w:rFonts w:ascii="Times New Roman" w:hAnsi="Times New Roman" w:cs="Times New Roman"/>
          <w:sz w:val="24"/>
          <w:szCs w:val="24"/>
        </w:rPr>
        <w:t>ur focus on community and justice means that there is a strong connection between arguments pertaining to organi</w:t>
      </w:r>
      <w:r w:rsidR="00BA2283">
        <w:rPr>
          <w:rFonts w:ascii="Times New Roman" w:hAnsi="Times New Roman" w:cs="Times New Roman"/>
          <w:sz w:val="24"/>
          <w:szCs w:val="24"/>
        </w:rPr>
        <w:t>z</w:t>
      </w:r>
      <w:r w:rsidR="00A619A7">
        <w:rPr>
          <w:rFonts w:ascii="Times New Roman" w:hAnsi="Times New Roman" w:cs="Times New Roman"/>
          <w:sz w:val="24"/>
          <w:szCs w:val="24"/>
        </w:rPr>
        <w:t xml:space="preserve">ations and to society at large. </w:t>
      </w:r>
      <w:r w:rsidR="004C43FC">
        <w:rPr>
          <w:rFonts w:ascii="Times New Roman" w:hAnsi="Times New Roman" w:cs="Times New Roman"/>
          <w:sz w:val="24"/>
          <w:szCs w:val="24"/>
        </w:rPr>
        <w:t xml:space="preserve">Indeed, as </w:t>
      </w:r>
      <w:r w:rsidR="00A619A7" w:rsidRPr="00A619A7">
        <w:rPr>
          <w:rFonts w:ascii="Times New Roman" w:hAnsi="Times New Roman" w:cs="Times New Roman"/>
          <w:sz w:val="24"/>
          <w:szCs w:val="24"/>
        </w:rPr>
        <w:t>Néron (2010) notes</w:t>
      </w:r>
      <w:r w:rsidR="004C43FC">
        <w:rPr>
          <w:rFonts w:ascii="Times New Roman" w:hAnsi="Times New Roman" w:cs="Times New Roman"/>
          <w:sz w:val="24"/>
          <w:szCs w:val="24"/>
        </w:rPr>
        <w:t>,</w:t>
      </w:r>
      <w:r w:rsidR="00A619A7" w:rsidRPr="00A619A7">
        <w:rPr>
          <w:rFonts w:ascii="Times New Roman" w:hAnsi="Times New Roman" w:cs="Times New Roman"/>
          <w:sz w:val="24"/>
          <w:szCs w:val="24"/>
        </w:rPr>
        <w:t xml:space="preserve"> ethicists working in a variety of traditions have sought to understand businesses as political communities. Examples include work in the Kantian tradition (</w:t>
      </w:r>
      <w:r w:rsidR="005966D6">
        <w:rPr>
          <w:rFonts w:ascii="Times New Roman" w:hAnsi="Times New Roman" w:cs="Times New Roman"/>
          <w:sz w:val="24"/>
          <w:szCs w:val="24"/>
        </w:rPr>
        <w:t>Robinson 2019</w:t>
      </w:r>
      <w:r w:rsidR="00A619A7" w:rsidRPr="00A619A7">
        <w:rPr>
          <w:rFonts w:ascii="Times New Roman" w:hAnsi="Times New Roman" w:cs="Times New Roman"/>
          <w:sz w:val="24"/>
          <w:szCs w:val="24"/>
        </w:rPr>
        <w:t xml:space="preserve">), the Aristotelian tradition (Solomon 1994), the Thomistic tradition (Sison </w:t>
      </w:r>
      <w:r w:rsidR="00D72302">
        <w:rPr>
          <w:rFonts w:ascii="Times New Roman" w:hAnsi="Times New Roman" w:cs="Times New Roman"/>
          <w:sz w:val="24"/>
          <w:szCs w:val="24"/>
        </w:rPr>
        <w:t>and</w:t>
      </w:r>
      <w:r w:rsidR="00A619A7" w:rsidRPr="00A619A7">
        <w:rPr>
          <w:rFonts w:ascii="Times New Roman" w:hAnsi="Times New Roman" w:cs="Times New Roman"/>
          <w:sz w:val="24"/>
          <w:szCs w:val="24"/>
        </w:rPr>
        <w:t xml:space="preserve"> </w:t>
      </w:r>
      <w:proofErr w:type="spellStart"/>
      <w:r w:rsidR="00C6227B" w:rsidRPr="00A619A7">
        <w:rPr>
          <w:rFonts w:ascii="Times New Roman" w:hAnsi="Times New Roman" w:cs="Times New Roman"/>
          <w:sz w:val="24"/>
          <w:szCs w:val="24"/>
        </w:rPr>
        <w:t>Fontr</w:t>
      </w:r>
      <w:r w:rsidR="00C6227B">
        <w:rPr>
          <w:rFonts w:ascii="Times New Roman" w:hAnsi="Times New Roman" w:cs="Times New Roman"/>
          <w:sz w:val="24"/>
          <w:szCs w:val="24"/>
        </w:rPr>
        <w:t>od</w:t>
      </w:r>
      <w:r w:rsidR="00C6227B" w:rsidRPr="00A619A7">
        <w:rPr>
          <w:rFonts w:ascii="Times New Roman" w:hAnsi="Times New Roman" w:cs="Times New Roman"/>
          <w:sz w:val="24"/>
          <w:szCs w:val="24"/>
        </w:rPr>
        <w:t>ona</w:t>
      </w:r>
      <w:proofErr w:type="spellEnd"/>
      <w:r w:rsidR="00C6227B" w:rsidRPr="00A619A7">
        <w:rPr>
          <w:rFonts w:ascii="Times New Roman" w:hAnsi="Times New Roman" w:cs="Times New Roman"/>
          <w:sz w:val="24"/>
          <w:szCs w:val="24"/>
        </w:rPr>
        <w:t xml:space="preserve"> </w:t>
      </w:r>
      <w:r w:rsidR="00A619A7" w:rsidRPr="00A619A7">
        <w:rPr>
          <w:rFonts w:ascii="Times New Roman" w:hAnsi="Times New Roman" w:cs="Times New Roman"/>
          <w:sz w:val="24"/>
          <w:szCs w:val="24"/>
        </w:rPr>
        <w:t xml:space="preserve">2012), stakeholder-theory (Freeman </w:t>
      </w:r>
      <w:r w:rsidR="00D72302">
        <w:rPr>
          <w:rFonts w:ascii="Times New Roman" w:hAnsi="Times New Roman" w:cs="Times New Roman"/>
          <w:sz w:val="24"/>
          <w:szCs w:val="24"/>
        </w:rPr>
        <w:t>and</w:t>
      </w:r>
      <w:r w:rsidR="00A619A7" w:rsidRPr="00A619A7">
        <w:rPr>
          <w:rFonts w:ascii="Times New Roman" w:hAnsi="Times New Roman" w:cs="Times New Roman"/>
          <w:sz w:val="24"/>
          <w:szCs w:val="24"/>
        </w:rPr>
        <w:t xml:space="preserve"> </w:t>
      </w:r>
      <w:proofErr w:type="spellStart"/>
      <w:r w:rsidR="00A619A7" w:rsidRPr="00A619A7">
        <w:rPr>
          <w:rFonts w:ascii="Times New Roman" w:hAnsi="Times New Roman" w:cs="Times New Roman"/>
          <w:sz w:val="24"/>
          <w:szCs w:val="24"/>
        </w:rPr>
        <w:t>Liedtka</w:t>
      </w:r>
      <w:proofErr w:type="spellEnd"/>
      <w:r w:rsidR="00A619A7" w:rsidRPr="00A619A7">
        <w:rPr>
          <w:rFonts w:ascii="Times New Roman" w:hAnsi="Times New Roman" w:cs="Times New Roman"/>
          <w:sz w:val="24"/>
          <w:szCs w:val="24"/>
        </w:rPr>
        <w:t xml:space="preserve"> 1991) and indeed a variety of other perspectives (Heckscher </w:t>
      </w:r>
      <w:r w:rsidR="00D72302">
        <w:rPr>
          <w:rFonts w:ascii="Times New Roman" w:hAnsi="Times New Roman" w:cs="Times New Roman"/>
          <w:sz w:val="24"/>
          <w:szCs w:val="24"/>
        </w:rPr>
        <w:t>and</w:t>
      </w:r>
      <w:r w:rsidR="00A619A7" w:rsidRPr="00A619A7">
        <w:rPr>
          <w:rFonts w:ascii="Times New Roman" w:hAnsi="Times New Roman" w:cs="Times New Roman"/>
          <w:sz w:val="24"/>
          <w:szCs w:val="24"/>
        </w:rPr>
        <w:t xml:space="preserve"> Adler 2007)</w:t>
      </w:r>
      <w:r w:rsidR="00A619A7">
        <w:rPr>
          <w:rFonts w:ascii="Times New Roman" w:hAnsi="Times New Roman" w:cs="Times New Roman"/>
          <w:sz w:val="24"/>
          <w:szCs w:val="24"/>
        </w:rPr>
        <w:t>.</w:t>
      </w:r>
      <w:r w:rsidRPr="00994017">
        <w:rPr>
          <w:rFonts w:ascii="Times New Roman" w:hAnsi="Times New Roman" w:cs="Times New Roman"/>
          <w:sz w:val="24"/>
          <w:szCs w:val="24"/>
        </w:rPr>
        <w:t xml:space="preserve"> Th</w:t>
      </w:r>
      <w:r w:rsidR="00A619A7">
        <w:rPr>
          <w:rFonts w:ascii="Times New Roman" w:hAnsi="Times New Roman" w:cs="Times New Roman"/>
          <w:sz w:val="24"/>
          <w:szCs w:val="24"/>
        </w:rPr>
        <w:t>us, the</w:t>
      </w:r>
      <w:r w:rsidRPr="00994017">
        <w:rPr>
          <w:rFonts w:ascii="Times New Roman" w:hAnsi="Times New Roman" w:cs="Times New Roman"/>
          <w:sz w:val="24"/>
          <w:szCs w:val="24"/>
        </w:rPr>
        <w:t xml:space="preserve"> present </w:t>
      </w:r>
      <w:r w:rsidR="0046603E">
        <w:rPr>
          <w:rFonts w:ascii="Times New Roman" w:hAnsi="Times New Roman" w:cs="Times New Roman"/>
          <w:sz w:val="24"/>
          <w:szCs w:val="24"/>
        </w:rPr>
        <w:t>chapter</w:t>
      </w:r>
      <w:r w:rsidRPr="00994017">
        <w:rPr>
          <w:rFonts w:ascii="Times New Roman" w:hAnsi="Times New Roman" w:cs="Times New Roman"/>
          <w:sz w:val="24"/>
          <w:szCs w:val="24"/>
        </w:rPr>
        <w:t xml:space="preserve"> is, in part, an attempt to stimulate further discussion about relational equality within </w:t>
      </w:r>
      <w:r w:rsidR="00A619A7">
        <w:rPr>
          <w:rFonts w:ascii="Times New Roman" w:hAnsi="Times New Roman" w:cs="Times New Roman"/>
          <w:sz w:val="24"/>
          <w:szCs w:val="24"/>
        </w:rPr>
        <w:t>the literature on business and organi</w:t>
      </w:r>
      <w:r w:rsidR="00BA2283">
        <w:rPr>
          <w:rFonts w:ascii="Times New Roman" w:hAnsi="Times New Roman" w:cs="Times New Roman"/>
          <w:sz w:val="24"/>
          <w:szCs w:val="24"/>
        </w:rPr>
        <w:t>z</w:t>
      </w:r>
      <w:r w:rsidR="00A619A7">
        <w:rPr>
          <w:rFonts w:ascii="Times New Roman" w:hAnsi="Times New Roman" w:cs="Times New Roman"/>
          <w:sz w:val="24"/>
          <w:szCs w:val="24"/>
        </w:rPr>
        <w:t>ational ethics, as well as political philosophy.</w:t>
      </w:r>
      <w:r w:rsidR="004C43FC">
        <w:rPr>
          <w:rFonts w:ascii="Times New Roman" w:hAnsi="Times New Roman" w:cs="Times New Roman"/>
          <w:sz w:val="24"/>
          <w:szCs w:val="24"/>
        </w:rPr>
        <w:t xml:space="preserve"> In what follows, we draw on research into the </w:t>
      </w:r>
      <w:r w:rsidR="00765903">
        <w:rPr>
          <w:rFonts w:ascii="Times New Roman" w:hAnsi="Times New Roman" w:cs="Times New Roman"/>
          <w:sz w:val="24"/>
          <w:szCs w:val="24"/>
        </w:rPr>
        <w:t>Just World Fallacy</w:t>
      </w:r>
      <w:r w:rsidR="004C43FC">
        <w:rPr>
          <w:rFonts w:ascii="Times New Roman" w:hAnsi="Times New Roman" w:cs="Times New Roman"/>
          <w:sz w:val="24"/>
          <w:szCs w:val="24"/>
        </w:rPr>
        <w:t xml:space="preserve"> in order to argue the relationships required by relational egalitarianism require distributional equality, which in turn provides grounds for holding that equal pay for all is a worthy ideal.</w:t>
      </w:r>
      <w:r w:rsidR="00664924">
        <w:rPr>
          <w:rFonts w:ascii="Times New Roman" w:hAnsi="Times New Roman" w:cs="Times New Roman"/>
          <w:sz w:val="24"/>
          <w:szCs w:val="24"/>
        </w:rPr>
        <w:t xml:space="preserve"> We thus identify a major obstacle to realising a relationally egalitarian society (namely, unequal pay).</w:t>
      </w:r>
      <w:r w:rsidR="00747D44">
        <w:rPr>
          <w:rFonts w:ascii="Times New Roman" w:hAnsi="Times New Roman" w:cs="Times New Roman"/>
          <w:sz w:val="24"/>
          <w:szCs w:val="24"/>
        </w:rPr>
        <w:t xml:space="preserve"> In the words of Anderson and </w:t>
      </w:r>
      <w:proofErr w:type="spellStart"/>
      <w:r w:rsidR="00747D44">
        <w:rPr>
          <w:rFonts w:ascii="Times New Roman" w:hAnsi="Times New Roman" w:cs="Times New Roman"/>
          <w:sz w:val="24"/>
          <w:szCs w:val="24"/>
        </w:rPr>
        <w:t>Skorupski</w:t>
      </w:r>
      <w:proofErr w:type="spellEnd"/>
      <w:r w:rsidR="00271927">
        <w:rPr>
          <w:rFonts w:ascii="Times New Roman" w:hAnsi="Times New Roman" w:cs="Times New Roman"/>
          <w:sz w:val="24"/>
          <w:szCs w:val="24"/>
        </w:rPr>
        <w:t xml:space="preserve"> (2008)</w:t>
      </w:r>
      <w:r w:rsidR="00747D44">
        <w:rPr>
          <w:rFonts w:ascii="Times New Roman" w:hAnsi="Times New Roman" w:cs="Times New Roman"/>
          <w:sz w:val="24"/>
          <w:szCs w:val="24"/>
        </w:rPr>
        <w:t xml:space="preserve">, we </w:t>
      </w:r>
      <w:r w:rsidR="00CF0FA0">
        <w:rPr>
          <w:rFonts w:ascii="Times New Roman" w:hAnsi="Times New Roman" w:cs="Times New Roman"/>
          <w:sz w:val="24"/>
          <w:szCs w:val="24"/>
        </w:rPr>
        <w:t xml:space="preserve">are </w:t>
      </w:r>
      <w:r w:rsidR="00742068">
        <w:rPr>
          <w:rFonts w:ascii="Times New Roman" w:hAnsi="Times New Roman" w:cs="Times New Roman"/>
          <w:sz w:val="24"/>
          <w:szCs w:val="24"/>
        </w:rPr>
        <w:t>attempt</w:t>
      </w:r>
      <w:r w:rsidR="00CF0FA0">
        <w:rPr>
          <w:rFonts w:ascii="Times New Roman" w:hAnsi="Times New Roman" w:cs="Times New Roman"/>
          <w:sz w:val="24"/>
          <w:szCs w:val="24"/>
        </w:rPr>
        <w:t>ing</w:t>
      </w:r>
      <w:r w:rsidR="00742068">
        <w:rPr>
          <w:rFonts w:ascii="Times New Roman" w:hAnsi="Times New Roman" w:cs="Times New Roman"/>
          <w:sz w:val="24"/>
          <w:szCs w:val="24"/>
        </w:rPr>
        <w:t xml:space="preserve"> to </w:t>
      </w:r>
      <w:r w:rsidR="00747D44">
        <w:rPr>
          <w:rFonts w:ascii="Times New Roman" w:hAnsi="Times New Roman" w:cs="Times New Roman"/>
          <w:sz w:val="24"/>
          <w:szCs w:val="24"/>
        </w:rPr>
        <w:t xml:space="preserve">give distributive concerns a </w:t>
      </w:r>
      <w:r w:rsidR="00742068">
        <w:rPr>
          <w:rFonts w:ascii="Times New Roman" w:hAnsi="Times New Roman" w:cs="Times New Roman"/>
          <w:sz w:val="24"/>
          <w:szCs w:val="24"/>
        </w:rPr>
        <w:t xml:space="preserve">further </w:t>
      </w:r>
      <w:r w:rsidR="00747D44">
        <w:rPr>
          <w:rFonts w:ascii="Times New Roman" w:hAnsi="Times New Roman" w:cs="Times New Roman"/>
          <w:sz w:val="24"/>
          <w:szCs w:val="24"/>
        </w:rPr>
        <w:t xml:space="preserve">rationale within relational egalitarianism. </w:t>
      </w:r>
    </w:p>
    <w:p w14:paraId="720ED7EC" w14:textId="77777777" w:rsidR="0074573A" w:rsidRDefault="0074573A" w:rsidP="0023799C">
      <w:pPr>
        <w:spacing w:after="0" w:line="240" w:lineRule="auto"/>
        <w:ind w:right="521"/>
        <w:jc w:val="both"/>
        <w:rPr>
          <w:rFonts w:ascii="Times New Roman" w:hAnsi="Times New Roman" w:cs="Times New Roman"/>
          <w:sz w:val="24"/>
          <w:szCs w:val="24"/>
        </w:rPr>
      </w:pPr>
    </w:p>
    <w:p w14:paraId="002D9C59" w14:textId="77777777" w:rsidR="006D51CC" w:rsidRDefault="006D51CC" w:rsidP="006D51CC">
      <w:pPr>
        <w:spacing w:after="0" w:line="240" w:lineRule="auto"/>
        <w:ind w:right="521"/>
        <w:rPr>
          <w:rFonts w:ascii="Times New Roman" w:hAnsi="Times New Roman" w:cs="Times New Roman"/>
          <w:sz w:val="24"/>
          <w:szCs w:val="24"/>
        </w:rPr>
      </w:pPr>
    </w:p>
    <w:p w14:paraId="79B0FDAB" w14:textId="55791501" w:rsidR="0074573A" w:rsidRPr="0023799C" w:rsidRDefault="0074573A" w:rsidP="0023799C">
      <w:pPr>
        <w:spacing w:after="0" w:line="240" w:lineRule="auto"/>
        <w:ind w:right="521"/>
        <w:rPr>
          <w:rFonts w:ascii="Times New Roman" w:hAnsi="Times New Roman" w:cs="Times New Roman"/>
          <w:b/>
          <w:bCs/>
          <w:sz w:val="24"/>
          <w:szCs w:val="24"/>
        </w:rPr>
      </w:pPr>
      <w:r w:rsidRPr="0023799C">
        <w:rPr>
          <w:rFonts w:ascii="Times New Roman" w:hAnsi="Times New Roman" w:cs="Times New Roman"/>
          <w:b/>
          <w:bCs/>
          <w:sz w:val="24"/>
          <w:szCs w:val="24"/>
        </w:rPr>
        <w:t>T</w:t>
      </w:r>
      <w:r w:rsidR="006D51CC" w:rsidRPr="0023799C">
        <w:rPr>
          <w:rFonts w:ascii="Times New Roman" w:hAnsi="Times New Roman" w:cs="Times New Roman"/>
          <w:b/>
          <w:bCs/>
          <w:sz w:val="24"/>
          <w:szCs w:val="24"/>
        </w:rPr>
        <w:t>he just world fallacy</w:t>
      </w:r>
    </w:p>
    <w:p w14:paraId="05853148" w14:textId="77777777" w:rsidR="006D51CC" w:rsidRDefault="006D51CC" w:rsidP="006D51CC">
      <w:pPr>
        <w:spacing w:after="0" w:line="240" w:lineRule="auto"/>
        <w:ind w:right="521"/>
        <w:jc w:val="both"/>
        <w:rPr>
          <w:rFonts w:ascii="Times New Roman" w:hAnsi="Times New Roman" w:cs="Times New Roman"/>
          <w:sz w:val="24"/>
          <w:szCs w:val="24"/>
        </w:rPr>
      </w:pPr>
    </w:p>
    <w:p w14:paraId="3D1B5C9C" w14:textId="70D3B9A0" w:rsidR="00BC3ADC" w:rsidRPr="00596AF9" w:rsidRDefault="00715C48" w:rsidP="0023799C">
      <w:pPr>
        <w:spacing w:after="0" w:line="240" w:lineRule="auto"/>
        <w:ind w:right="521"/>
        <w:jc w:val="both"/>
        <w:rPr>
          <w:rFonts w:ascii="Times New Roman" w:hAnsi="Times New Roman" w:cs="Times New Roman"/>
          <w:sz w:val="24"/>
          <w:szCs w:val="24"/>
        </w:rPr>
      </w:pPr>
      <w:r w:rsidRPr="00715C48">
        <w:rPr>
          <w:rFonts w:ascii="Times New Roman" w:hAnsi="Times New Roman" w:cs="Times New Roman"/>
          <w:sz w:val="24"/>
          <w:szCs w:val="24"/>
        </w:rPr>
        <w:t xml:space="preserve">Research into the </w:t>
      </w:r>
      <w:r w:rsidR="00765903">
        <w:rPr>
          <w:rFonts w:ascii="Times New Roman" w:hAnsi="Times New Roman" w:cs="Times New Roman"/>
          <w:sz w:val="24"/>
          <w:szCs w:val="24"/>
        </w:rPr>
        <w:t>Just World Fallacy</w:t>
      </w:r>
      <w:r w:rsidRPr="00715C48">
        <w:rPr>
          <w:rFonts w:ascii="Times New Roman" w:hAnsi="Times New Roman" w:cs="Times New Roman"/>
          <w:sz w:val="24"/>
          <w:szCs w:val="24"/>
        </w:rPr>
        <w:t xml:space="preserve"> reveals that when confronted with examples of injustice, experimental participants tend to show disdain for innocent victims and admiration for the undeservedly successful. In his original study</w:t>
      </w:r>
      <w:r w:rsidR="00F765ED">
        <w:rPr>
          <w:rFonts w:ascii="Times New Roman" w:hAnsi="Times New Roman" w:cs="Times New Roman"/>
          <w:sz w:val="24"/>
          <w:szCs w:val="24"/>
        </w:rPr>
        <w:t xml:space="preserve"> </w:t>
      </w:r>
      <w:r w:rsidRPr="00715C48">
        <w:rPr>
          <w:rFonts w:ascii="Times New Roman" w:hAnsi="Times New Roman" w:cs="Times New Roman"/>
          <w:sz w:val="24"/>
          <w:szCs w:val="24"/>
        </w:rPr>
        <w:t>Lerner</w:t>
      </w:r>
      <w:r w:rsidR="00F765ED">
        <w:rPr>
          <w:rFonts w:ascii="Times New Roman" w:hAnsi="Times New Roman" w:cs="Times New Roman"/>
          <w:sz w:val="24"/>
          <w:szCs w:val="24"/>
        </w:rPr>
        <w:t xml:space="preserve"> (1965)</w:t>
      </w:r>
      <w:r w:rsidRPr="00715C48">
        <w:rPr>
          <w:rFonts w:ascii="Times New Roman" w:hAnsi="Times New Roman" w:cs="Times New Roman"/>
          <w:sz w:val="24"/>
          <w:szCs w:val="24"/>
        </w:rPr>
        <w:t xml:space="preserve"> found that </w:t>
      </w:r>
      <w:r w:rsidRPr="00C92B9C">
        <w:rPr>
          <w:rFonts w:ascii="Times New Roman" w:hAnsi="Times New Roman" w:cs="Times New Roman"/>
          <w:sz w:val="24"/>
          <w:szCs w:val="24"/>
        </w:rPr>
        <w:t xml:space="preserve">participants who were told that a fellow student had won a cash prize in a random draw were inclined to believe that the student worked harder than another student who had not won the prize. </w:t>
      </w:r>
      <w:r w:rsidR="00BC3ADC" w:rsidRPr="00C92B9C">
        <w:rPr>
          <w:rFonts w:ascii="Times New Roman" w:hAnsi="Times New Roman" w:cs="Times New Roman"/>
          <w:sz w:val="24"/>
          <w:szCs w:val="24"/>
        </w:rPr>
        <w:t>Th</w:t>
      </w:r>
      <w:r w:rsidR="00C92B9C" w:rsidRPr="00C92B9C">
        <w:rPr>
          <w:rFonts w:ascii="Times New Roman" w:hAnsi="Times New Roman" w:cs="Times New Roman"/>
          <w:sz w:val="24"/>
          <w:szCs w:val="24"/>
        </w:rPr>
        <w:t xml:space="preserve">is outcome </w:t>
      </w:r>
      <w:r w:rsidR="00D140F7">
        <w:rPr>
          <w:rFonts w:ascii="Times New Roman" w:hAnsi="Times New Roman" w:cs="Times New Roman"/>
          <w:sz w:val="24"/>
          <w:szCs w:val="24"/>
        </w:rPr>
        <w:t>led participants to draw</w:t>
      </w:r>
      <w:r w:rsidR="00BC3ADC" w:rsidRPr="00C92B9C">
        <w:rPr>
          <w:rFonts w:ascii="Times New Roman" w:hAnsi="Times New Roman" w:cs="Times New Roman"/>
          <w:sz w:val="24"/>
          <w:szCs w:val="24"/>
        </w:rPr>
        <w:t xml:space="preserve"> the conclusion</w:t>
      </w:r>
      <w:r w:rsidR="00C92B9C" w:rsidRPr="00C92B9C">
        <w:rPr>
          <w:rFonts w:ascii="Times New Roman" w:hAnsi="Times New Roman" w:cs="Times New Roman"/>
          <w:sz w:val="24"/>
          <w:szCs w:val="24"/>
        </w:rPr>
        <w:t xml:space="preserve"> </w:t>
      </w:r>
      <w:r w:rsidR="00BC3ADC" w:rsidRPr="00C92B9C">
        <w:rPr>
          <w:rFonts w:ascii="Times New Roman" w:hAnsi="Times New Roman" w:cs="Times New Roman"/>
          <w:sz w:val="24"/>
          <w:szCs w:val="24"/>
        </w:rPr>
        <w:t>that the fortunate student</w:t>
      </w:r>
      <w:r w:rsidR="00D140F7">
        <w:rPr>
          <w:rFonts w:ascii="Times New Roman" w:hAnsi="Times New Roman" w:cs="Times New Roman"/>
          <w:sz w:val="24"/>
          <w:szCs w:val="24"/>
        </w:rPr>
        <w:t xml:space="preserve"> in some way</w:t>
      </w:r>
      <w:r w:rsidR="00BC3ADC" w:rsidRPr="00C92B9C">
        <w:rPr>
          <w:rFonts w:ascii="Times New Roman" w:hAnsi="Times New Roman" w:cs="Times New Roman"/>
          <w:sz w:val="24"/>
          <w:szCs w:val="24"/>
        </w:rPr>
        <w:t xml:space="preserve"> </w:t>
      </w:r>
      <w:r w:rsidR="00C92B9C" w:rsidRPr="00C92B9C">
        <w:rPr>
          <w:rFonts w:ascii="Times New Roman" w:hAnsi="Times New Roman" w:cs="Times New Roman"/>
          <w:sz w:val="24"/>
          <w:szCs w:val="24"/>
        </w:rPr>
        <w:t>deserved the reward</w:t>
      </w:r>
      <w:r w:rsidR="00BC3ADC" w:rsidRPr="00C92B9C">
        <w:rPr>
          <w:rFonts w:ascii="Times New Roman" w:hAnsi="Times New Roman" w:cs="Times New Roman"/>
          <w:sz w:val="24"/>
          <w:szCs w:val="24"/>
        </w:rPr>
        <w:t xml:space="preserve">. </w:t>
      </w:r>
      <w:r w:rsidR="00BC3ADC" w:rsidRPr="00BC3ADC">
        <w:rPr>
          <w:rFonts w:ascii="Times New Roman" w:hAnsi="Times New Roman" w:cs="Times New Roman"/>
          <w:sz w:val="24"/>
          <w:szCs w:val="24"/>
        </w:rPr>
        <w:t xml:space="preserve">This way of interpreting the fortuitous </w:t>
      </w:r>
      <w:r w:rsidR="00BC3ADC" w:rsidRPr="003C62D3">
        <w:rPr>
          <w:rFonts w:ascii="Times New Roman" w:hAnsi="Times New Roman" w:cs="Times New Roman"/>
          <w:sz w:val="24"/>
          <w:szCs w:val="24"/>
        </w:rPr>
        <w:t>allocation of goods</w:t>
      </w:r>
      <w:r w:rsidR="003C62D3" w:rsidRPr="003C62D3">
        <w:rPr>
          <w:rFonts w:ascii="Times New Roman" w:hAnsi="Times New Roman" w:cs="Times New Roman"/>
          <w:sz w:val="24"/>
          <w:szCs w:val="24"/>
        </w:rPr>
        <w:t xml:space="preserve"> suggests that the recipients of rewards of whatever kind</w:t>
      </w:r>
      <w:r w:rsidR="00BC3ADC" w:rsidRPr="003C62D3">
        <w:rPr>
          <w:rFonts w:ascii="Times New Roman" w:hAnsi="Times New Roman" w:cs="Times New Roman"/>
          <w:sz w:val="24"/>
          <w:szCs w:val="24"/>
        </w:rPr>
        <w:t xml:space="preserve"> </w:t>
      </w:r>
      <w:r w:rsidR="003C62D3" w:rsidRPr="003C62D3">
        <w:rPr>
          <w:rFonts w:ascii="Times New Roman" w:hAnsi="Times New Roman" w:cs="Times New Roman"/>
          <w:sz w:val="24"/>
          <w:szCs w:val="24"/>
        </w:rPr>
        <w:t xml:space="preserve">(including rewards of status, wealth, or authority) </w:t>
      </w:r>
      <w:r w:rsidR="00BC3ADC" w:rsidRPr="003C62D3">
        <w:rPr>
          <w:rFonts w:ascii="Times New Roman" w:hAnsi="Times New Roman" w:cs="Times New Roman"/>
          <w:sz w:val="24"/>
          <w:szCs w:val="24"/>
        </w:rPr>
        <w:t xml:space="preserve">are </w:t>
      </w:r>
      <w:r w:rsidR="003C62D3" w:rsidRPr="003C62D3">
        <w:rPr>
          <w:rFonts w:ascii="Times New Roman" w:hAnsi="Times New Roman" w:cs="Times New Roman"/>
          <w:sz w:val="24"/>
          <w:szCs w:val="24"/>
        </w:rPr>
        <w:t xml:space="preserve">therefore </w:t>
      </w:r>
      <w:r w:rsidR="00BC3ADC" w:rsidRPr="003C62D3">
        <w:rPr>
          <w:rFonts w:ascii="Times New Roman" w:hAnsi="Times New Roman" w:cs="Times New Roman"/>
          <w:sz w:val="24"/>
          <w:szCs w:val="24"/>
        </w:rPr>
        <w:t xml:space="preserve">regarded as deserving </w:t>
      </w:r>
      <w:r w:rsidR="003C62D3" w:rsidRPr="003C62D3">
        <w:rPr>
          <w:rFonts w:ascii="Times New Roman" w:hAnsi="Times New Roman" w:cs="Times New Roman"/>
          <w:sz w:val="24"/>
          <w:szCs w:val="24"/>
        </w:rPr>
        <w:t>those rewards</w:t>
      </w:r>
      <w:r w:rsidR="00BC3ADC" w:rsidRPr="003C62D3">
        <w:rPr>
          <w:rFonts w:ascii="Times New Roman" w:hAnsi="Times New Roman" w:cs="Times New Roman"/>
          <w:sz w:val="24"/>
          <w:szCs w:val="24"/>
        </w:rPr>
        <w:t xml:space="preserve">, </w:t>
      </w:r>
      <w:r w:rsidR="003C62D3" w:rsidRPr="003C62D3">
        <w:rPr>
          <w:rFonts w:ascii="Times New Roman" w:hAnsi="Times New Roman" w:cs="Times New Roman"/>
          <w:sz w:val="24"/>
          <w:szCs w:val="24"/>
        </w:rPr>
        <w:t>with the result that our</w:t>
      </w:r>
      <w:r w:rsidR="00BC3ADC" w:rsidRPr="003C62D3">
        <w:rPr>
          <w:rFonts w:ascii="Times New Roman" w:hAnsi="Times New Roman" w:cs="Times New Roman"/>
          <w:sz w:val="24"/>
          <w:szCs w:val="24"/>
        </w:rPr>
        <w:t xml:space="preserve"> </w:t>
      </w:r>
      <w:r w:rsidR="00F765ED" w:rsidRPr="003C62D3">
        <w:rPr>
          <w:rFonts w:ascii="Times New Roman" w:hAnsi="Times New Roman" w:cs="Times New Roman"/>
          <w:sz w:val="24"/>
          <w:szCs w:val="24"/>
        </w:rPr>
        <w:t>relationships with them are coloured by this fallacious inference.</w:t>
      </w:r>
    </w:p>
    <w:p w14:paraId="10E1663E" w14:textId="77777777" w:rsidR="006D51CC" w:rsidRDefault="006D51CC" w:rsidP="006D51CC">
      <w:pPr>
        <w:spacing w:after="0" w:line="240" w:lineRule="auto"/>
        <w:ind w:right="521"/>
        <w:jc w:val="both"/>
        <w:rPr>
          <w:rFonts w:ascii="Times New Roman" w:hAnsi="Times New Roman" w:cs="Times New Roman"/>
          <w:sz w:val="24"/>
          <w:szCs w:val="24"/>
        </w:rPr>
      </w:pPr>
    </w:p>
    <w:p w14:paraId="60DCF92E" w14:textId="4D61865E" w:rsidR="00BC3ADC" w:rsidRDefault="00BC3ADC" w:rsidP="006D51CC">
      <w:pPr>
        <w:spacing w:after="0" w:line="240" w:lineRule="auto"/>
        <w:ind w:right="521"/>
        <w:jc w:val="both"/>
        <w:rPr>
          <w:rFonts w:ascii="Times New Roman" w:hAnsi="Times New Roman" w:cs="Times New Roman"/>
          <w:sz w:val="24"/>
          <w:szCs w:val="24"/>
        </w:rPr>
      </w:pPr>
      <w:r w:rsidRPr="00596AF9">
        <w:rPr>
          <w:rFonts w:ascii="Times New Roman" w:hAnsi="Times New Roman" w:cs="Times New Roman"/>
          <w:sz w:val="24"/>
          <w:szCs w:val="24"/>
        </w:rPr>
        <w:t xml:space="preserve">Lerner and Simmons (1966) </w:t>
      </w:r>
      <w:r w:rsidR="002D1147" w:rsidRPr="00596AF9">
        <w:rPr>
          <w:rFonts w:ascii="Times New Roman" w:hAnsi="Times New Roman" w:cs="Times New Roman"/>
          <w:sz w:val="24"/>
          <w:szCs w:val="24"/>
        </w:rPr>
        <w:t>presented</w:t>
      </w:r>
      <w:r w:rsidRPr="00596AF9">
        <w:rPr>
          <w:rFonts w:ascii="Times New Roman" w:hAnsi="Times New Roman" w:cs="Times New Roman"/>
          <w:sz w:val="24"/>
          <w:szCs w:val="24"/>
        </w:rPr>
        <w:t xml:space="preserve"> </w:t>
      </w:r>
      <w:r w:rsidR="00596AF9" w:rsidRPr="00596AF9">
        <w:rPr>
          <w:rFonts w:ascii="Times New Roman" w:hAnsi="Times New Roman" w:cs="Times New Roman"/>
          <w:sz w:val="24"/>
          <w:szCs w:val="24"/>
        </w:rPr>
        <w:t xml:space="preserve">a </w:t>
      </w:r>
      <w:r w:rsidR="00C43DB0">
        <w:rPr>
          <w:rFonts w:ascii="Times New Roman" w:hAnsi="Times New Roman" w:cs="Times New Roman"/>
          <w:sz w:val="24"/>
          <w:szCs w:val="24"/>
        </w:rPr>
        <w:t>subject</w:t>
      </w:r>
      <w:r w:rsidR="00596AF9" w:rsidRPr="00596AF9">
        <w:rPr>
          <w:rFonts w:ascii="Times New Roman" w:hAnsi="Times New Roman" w:cs="Times New Roman"/>
          <w:sz w:val="24"/>
          <w:szCs w:val="24"/>
        </w:rPr>
        <w:t xml:space="preserve"> in </w:t>
      </w:r>
      <w:r w:rsidRPr="00596AF9">
        <w:rPr>
          <w:rFonts w:ascii="Times New Roman" w:hAnsi="Times New Roman" w:cs="Times New Roman"/>
          <w:sz w:val="24"/>
          <w:szCs w:val="24"/>
        </w:rPr>
        <w:t xml:space="preserve">a paired-associate learning </w:t>
      </w:r>
      <w:r w:rsidR="00596AF9" w:rsidRPr="00596AF9">
        <w:rPr>
          <w:rFonts w:ascii="Times New Roman" w:hAnsi="Times New Roman" w:cs="Times New Roman"/>
          <w:sz w:val="24"/>
          <w:szCs w:val="24"/>
        </w:rPr>
        <w:t>test</w:t>
      </w:r>
      <w:r w:rsidR="002D1147" w:rsidRPr="00596AF9">
        <w:rPr>
          <w:rFonts w:ascii="Times New Roman" w:hAnsi="Times New Roman" w:cs="Times New Roman"/>
          <w:sz w:val="24"/>
          <w:szCs w:val="24"/>
        </w:rPr>
        <w:t>,</w:t>
      </w:r>
      <w:r w:rsidRPr="00596AF9">
        <w:rPr>
          <w:rFonts w:ascii="Times New Roman" w:hAnsi="Times New Roman" w:cs="Times New Roman"/>
          <w:sz w:val="24"/>
          <w:szCs w:val="24"/>
        </w:rPr>
        <w:t xml:space="preserve"> who was </w:t>
      </w:r>
      <w:r w:rsidR="00C36B3C">
        <w:rPr>
          <w:rFonts w:ascii="Times New Roman" w:hAnsi="Times New Roman" w:cs="Times New Roman"/>
          <w:sz w:val="24"/>
          <w:szCs w:val="24"/>
        </w:rPr>
        <w:t>seemingly</w:t>
      </w:r>
      <w:r w:rsidR="00C36B3C" w:rsidRPr="00596AF9">
        <w:rPr>
          <w:rFonts w:ascii="Times New Roman" w:hAnsi="Times New Roman" w:cs="Times New Roman"/>
          <w:sz w:val="24"/>
          <w:szCs w:val="24"/>
        </w:rPr>
        <w:t xml:space="preserve"> </w:t>
      </w:r>
      <w:r w:rsidR="00596AF9" w:rsidRPr="00596AF9">
        <w:rPr>
          <w:rFonts w:ascii="Times New Roman" w:hAnsi="Times New Roman" w:cs="Times New Roman"/>
          <w:sz w:val="24"/>
          <w:szCs w:val="24"/>
        </w:rPr>
        <w:t>penalised</w:t>
      </w:r>
      <w:r w:rsidRPr="00596AF9">
        <w:rPr>
          <w:rFonts w:ascii="Times New Roman" w:hAnsi="Times New Roman" w:cs="Times New Roman"/>
          <w:sz w:val="24"/>
          <w:szCs w:val="24"/>
        </w:rPr>
        <w:t xml:space="preserve"> for </w:t>
      </w:r>
      <w:r w:rsidR="00596AF9" w:rsidRPr="00596AF9">
        <w:rPr>
          <w:rFonts w:ascii="Times New Roman" w:hAnsi="Times New Roman" w:cs="Times New Roman"/>
          <w:sz w:val="24"/>
          <w:szCs w:val="24"/>
        </w:rPr>
        <w:t xml:space="preserve">error through being subject to apparently violent </w:t>
      </w:r>
      <w:r w:rsidRPr="00596AF9">
        <w:rPr>
          <w:rFonts w:ascii="Times New Roman" w:hAnsi="Times New Roman" w:cs="Times New Roman"/>
          <w:sz w:val="24"/>
          <w:szCs w:val="24"/>
        </w:rPr>
        <w:t xml:space="preserve">electric shocks. When </w:t>
      </w:r>
      <w:r w:rsidR="00596AF9" w:rsidRPr="00596AF9">
        <w:rPr>
          <w:rFonts w:ascii="Times New Roman" w:hAnsi="Times New Roman" w:cs="Times New Roman"/>
          <w:sz w:val="24"/>
          <w:szCs w:val="24"/>
        </w:rPr>
        <w:t xml:space="preserve">it was suggested by the investigator that this painful </w:t>
      </w:r>
      <w:r w:rsidRPr="00596AF9">
        <w:rPr>
          <w:rFonts w:ascii="Times New Roman" w:hAnsi="Times New Roman" w:cs="Times New Roman"/>
          <w:sz w:val="24"/>
          <w:szCs w:val="24"/>
        </w:rPr>
        <w:t xml:space="preserve">experiment would </w:t>
      </w:r>
      <w:r w:rsidR="00596AF9" w:rsidRPr="00596AF9">
        <w:rPr>
          <w:rFonts w:ascii="Times New Roman" w:hAnsi="Times New Roman" w:cs="Times New Roman"/>
          <w:sz w:val="24"/>
          <w:szCs w:val="24"/>
        </w:rPr>
        <w:t>continue running</w:t>
      </w:r>
      <w:r w:rsidRPr="00596AF9">
        <w:rPr>
          <w:rFonts w:ascii="Times New Roman" w:hAnsi="Times New Roman" w:cs="Times New Roman"/>
          <w:sz w:val="24"/>
          <w:szCs w:val="24"/>
        </w:rPr>
        <w:t xml:space="preserve">, the participants “chose to devalue and </w:t>
      </w:r>
      <w:r w:rsidRPr="00C43DB0">
        <w:rPr>
          <w:rFonts w:ascii="Times New Roman" w:hAnsi="Times New Roman" w:cs="Times New Roman"/>
          <w:sz w:val="24"/>
          <w:szCs w:val="24"/>
        </w:rPr>
        <w:t>reject the victim” (</w:t>
      </w:r>
      <w:r w:rsidR="004C07B2">
        <w:rPr>
          <w:rFonts w:ascii="Times New Roman" w:hAnsi="Times New Roman" w:cs="Times New Roman"/>
          <w:sz w:val="24"/>
          <w:szCs w:val="24"/>
        </w:rPr>
        <w:t xml:space="preserve">Lerner and Simmons </w:t>
      </w:r>
      <w:r w:rsidRPr="00C43DB0">
        <w:rPr>
          <w:rFonts w:ascii="Times New Roman" w:hAnsi="Times New Roman" w:cs="Times New Roman"/>
          <w:sz w:val="24"/>
          <w:szCs w:val="24"/>
        </w:rPr>
        <w:t>1966, p.</w:t>
      </w:r>
      <w:r w:rsidR="00B753EA">
        <w:rPr>
          <w:rFonts w:ascii="Times New Roman" w:hAnsi="Times New Roman" w:cs="Times New Roman"/>
          <w:sz w:val="24"/>
          <w:szCs w:val="24"/>
        </w:rPr>
        <w:t xml:space="preserve"> </w:t>
      </w:r>
      <w:r w:rsidRPr="00C43DB0">
        <w:rPr>
          <w:rFonts w:ascii="Times New Roman" w:hAnsi="Times New Roman" w:cs="Times New Roman"/>
          <w:sz w:val="24"/>
          <w:szCs w:val="24"/>
        </w:rPr>
        <w:t xml:space="preserve">209), with participants </w:t>
      </w:r>
      <w:r w:rsidR="00596AF9" w:rsidRPr="00C43DB0">
        <w:rPr>
          <w:rFonts w:ascii="Times New Roman" w:hAnsi="Times New Roman" w:cs="Times New Roman"/>
          <w:sz w:val="24"/>
          <w:szCs w:val="24"/>
        </w:rPr>
        <w:t xml:space="preserve">tending to </w:t>
      </w:r>
      <w:r w:rsidR="002D1147" w:rsidRPr="00C43DB0">
        <w:rPr>
          <w:rFonts w:ascii="Times New Roman" w:hAnsi="Times New Roman" w:cs="Times New Roman"/>
          <w:sz w:val="24"/>
          <w:szCs w:val="24"/>
        </w:rPr>
        <w:t>disdain</w:t>
      </w:r>
      <w:r w:rsidRPr="00C43DB0">
        <w:rPr>
          <w:rFonts w:ascii="Times New Roman" w:hAnsi="Times New Roman" w:cs="Times New Roman"/>
          <w:sz w:val="24"/>
          <w:szCs w:val="24"/>
        </w:rPr>
        <w:t xml:space="preserve"> the </w:t>
      </w:r>
      <w:r w:rsidR="00596AF9" w:rsidRPr="00C43DB0">
        <w:rPr>
          <w:rFonts w:ascii="Times New Roman" w:hAnsi="Times New Roman" w:cs="Times New Roman"/>
          <w:sz w:val="24"/>
          <w:szCs w:val="24"/>
        </w:rPr>
        <w:t xml:space="preserve">subject </w:t>
      </w:r>
      <w:r w:rsidR="00FC55CF">
        <w:rPr>
          <w:rFonts w:ascii="Times New Roman" w:hAnsi="Times New Roman" w:cs="Times New Roman"/>
          <w:sz w:val="24"/>
          <w:szCs w:val="24"/>
        </w:rPr>
        <w:t>more as the apparent shocks increased in severity</w:t>
      </w:r>
      <w:r w:rsidR="00C43DB0" w:rsidRPr="00C43DB0">
        <w:rPr>
          <w:rFonts w:ascii="Times New Roman" w:hAnsi="Times New Roman" w:cs="Times New Roman"/>
          <w:sz w:val="24"/>
          <w:szCs w:val="24"/>
        </w:rPr>
        <w:t xml:space="preserve">. A different tendency manifested when </w:t>
      </w:r>
      <w:r w:rsidR="00596AF9" w:rsidRPr="00C43DB0">
        <w:rPr>
          <w:rFonts w:ascii="Times New Roman" w:hAnsi="Times New Roman" w:cs="Times New Roman"/>
          <w:sz w:val="24"/>
          <w:szCs w:val="24"/>
        </w:rPr>
        <w:t xml:space="preserve">participants were </w:t>
      </w:r>
      <w:r w:rsidR="00C43DB0" w:rsidRPr="00C43DB0">
        <w:rPr>
          <w:rFonts w:ascii="Times New Roman" w:hAnsi="Times New Roman" w:cs="Times New Roman"/>
          <w:sz w:val="24"/>
          <w:szCs w:val="24"/>
        </w:rPr>
        <w:t>told</w:t>
      </w:r>
      <w:r w:rsidR="00596AF9" w:rsidRPr="00C43DB0">
        <w:rPr>
          <w:rFonts w:ascii="Times New Roman" w:hAnsi="Times New Roman" w:cs="Times New Roman"/>
          <w:sz w:val="24"/>
          <w:szCs w:val="24"/>
        </w:rPr>
        <w:t xml:space="preserve"> that the subject would receive financial compensation for successful responses in the learning task</w:t>
      </w:r>
      <w:r w:rsidR="00C43DB0" w:rsidRPr="00C43DB0">
        <w:rPr>
          <w:rFonts w:ascii="Times New Roman" w:hAnsi="Times New Roman" w:cs="Times New Roman"/>
          <w:sz w:val="24"/>
          <w:szCs w:val="24"/>
        </w:rPr>
        <w:t xml:space="preserve"> – </w:t>
      </w:r>
      <w:r w:rsidR="00596AF9" w:rsidRPr="00C43DB0">
        <w:rPr>
          <w:rFonts w:ascii="Times New Roman" w:hAnsi="Times New Roman" w:cs="Times New Roman"/>
          <w:sz w:val="24"/>
          <w:szCs w:val="24"/>
        </w:rPr>
        <w:t>specifically</w:t>
      </w:r>
      <w:r w:rsidR="00C43DB0" w:rsidRPr="00C43DB0">
        <w:rPr>
          <w:rFonts w:ascii="Times New Roman" w:hAnsi="Times New Roman" w:cs="Times New Roman"/>
          <w:sz w:val="24"/>
          <w:szCs w:val="24"/>
        </w:rPr>
        <w:t>,</w:t>
      </w:r>
      <w:r w:rsidR="00596AF9" w:rsidRPr="00C43DB0">
        <w:rPr>
          <w:rFonts w:ascii="Times New Roman" w:hAnsi="Times New Roman" w:cs="Times New Roman"/>
          <w:sz w:val="24"/>
          <w:szCs w:val="24"/>
        </w:rPr>
        <w:t xml:space="preserve"> </w:t>
      </w:r>
      <w:r w:rsidR="00C43DB0" w:rsidRPr="00C43DB0">
        <w:rPr>
          <w:rFonts w:ascii="Times New Roman" w:hAnsi="Times New Roman" w:cs="Times New Roman"/>
          <w:sz w:val="24"/>
          <w:szCs w:val="24"/>
        </w:rPr>
        <w:t xml:space="preserve">the participants’ </w:t>
      </w:r>
      <w:r w:rsidRPr="00C43DB0">
        <w:rPr>
          <w:rFonts w:ascii="Times New Roman" w:hAnsi="Times New Roman" w:cs="Times New Roman"/>
          <w:sz w:val="24"/>
          <w:szCs w:val="24"/>
        </w:rPr>
        <w:t>disdain</w:t>
      </w:r>
      <w:r w:rsidR="00C43DB0" w:rsidRPr="00C43DB0">
        <w:rPr>
          <w:rFonts w:ascii="Times New Roman" w:hAnsi="Times New Roman" w:cs="Times New Roman"/>
          <w:sz w:val="24"/>
          <w:szCs w:val="24"/>
        </w:rPr>
        <w:t xml:space="preserve"> lessened considerabl</w:t>
      </w:r>
      <w:r w:rsidR="00C43DB0" w:rsidRPr="00A21B71">
        <w:rPr>
          <w:rFonts w:ascii="Times New Roman" w:hAnsi="Times New Roman" w:cs="Times New Roman"/>
          <w:sz w:val="24"/>
          <w:szCs w:val="24"/>
        </w:rPr>
        <w:t xml:space="preserve">y. </w:t>
      </w:r>
      <w:r w:rsidR="00A21B71" w:rsidRPr="00A21B71">
        <w:rPr>
          <w:rFonts w:ascii="Times New Roman" w:hAnsi="Times New Roman" w:cs="Times New Roman"/>
          <w:sz w:val="24"/>
          <w:szCs w:val="24"/>
        </w:rPr>
        <w:t>Interestingly</w:t>
      </w:r>
      <w:r w:rsidR="00765903">
        <w:rPr>
          <w:rFonts w:ascii="Times New Roman" w:hAnsi="Times New Roman" w:cs="Times New Roman"/>
          <w:sz w:val="24"/>
          <w:szCs w:val="24"/>
        </w:rPr>
        <w:t>,</w:t>
      </w:r>
      <w:r w:rsidR="00A21B71" w:rsidRPr="00A21B71">
        <w:rPr>
          <w:rFonts w:ascii="Times New Roman" w:hAnsi="Times New Roman" w:cs="Times New Roman"/>
          <w:sz w:val="24"/>
          <w:szCs w:val="24"/>
        </w:rPr>
        <w:t xml:space="preserve"> where the participants were given </w:t>
      </w:r>
      <w:r w:rsidR="00B103E4" w:rsidRPr="00A21B71">
        <w:rPr>
          <w:rFonts w:ascii="Times New Roman" w:hAnsi="Times New Roman" w:cs="Times New Roman"/>
          <w:sz w:val="24"/>
          <w:szCs w:val="24"/>
        </w:rPr>
        <w:t xml:space="preserve">the </w:t>
      </w:r>
      <w:r w:rsidR="00A21B71" w:rsidRPr="00A21B71">
        <w:rPr>
          <w:rFonts w:ascii="Times New Roman" w:hAnsi="Times New Roman" w:cs="Times New Roman"/>
          <w:sz w:val="24"/>
          <w:szCs w:val="24"/>
        </w:rPr>
        <w:t>power to compensate the subject or to lessen their apparent pain they showed</w:t>
      </w:r>
      <w:r w:rsidRPr="00A21B71">
        <w:rPr>
          <w:rFonts w:ascii="Times New Roman" w:hAnsi="Times New Roman" w:cs="Times New Roman"/>
          <w:sz w:val="24"/>
          <w:szCs w:val="24"/>
        </w:rPr>
        <w:t xml:space="preserve"> </w:t>
      </w:r>
      <w:r w:rsidR="00A21B71" w:rsidRPr="00A21B71">
        <w:rPr>
          <w:rFonts w:ascii="Times New Roman" w:hAnsi="Times New Roman" w:cs="Times New Roman"/>
          <w:sz w:val="24"/>
          <w:szCs w:val="24"/>
        </w:rPr>
        <w:t>less</w:t>
      </w:r>
      <w:r w:rsidR="002D1147" w:rsidRPr="00A21B71">
        <w:rPr>
          <w:rFonts w:ascii="Times New Roman" w:hAnsi="Times New Roman" w:cs="Times New Roman"/>
          <w:sz w:val="24"/>
          <w:szCs w:val="24"/>
        </w:rPr>
        <w:t xml:space="preserve"> disdain</w:t>
      </w:r>
      <w:r w:rsidRPr="00A21B71">
        <w:rPr>
          <w:rFonts w:ascii="Times New Roman" w:hAnsi="Times New Roman" w:cs="Times New Roman"/>
          <w:sz w:val="24"/>
          <w:szCs w:val="24"/>
        </w:rPr>
        <w:t xml:space="preserve"> to the </w:t>
      </w:r>
      <w:r w:rsidR="00A21B71" w:rsidRPr="00A21B71">
        <w:rPr>
          <w:rFonts w:ascii="Times New Roman" w:hAnsi="Times New Roman" w:cs="Times New Roman"/>
          <w:sz w:val="24"/>
          <w:szCs w:val="24"/>
        </w:rPr>
        <w:t>subject</w:t>
      </w:r>
      <w:r w:rsidR="00765903">
        <w:rPr>
          <w:rFonts w:ascii="Times New Roman" w:hAnsi="Times New Roman" w:cs="Times New Roman"/>
          <w:sz w:val="24"/>
          <w:szCs w:val="24"/>
        </w:rPr>
        <w:t xml:space="preserve">, </w:t>
      </w:r>
      <w:r w:rsidR="00A21B71" w:rsidRPr="00A21B71">
        <w:rPr>
          <w:rFonts w:ascii="Times New Roman" w:hAnsi="Times New Roman" w:cs="Times New Roman"/>
          <w:sz w:val="24"/>
          <w:szCs w:val="24"/>
        </w:rPr>
        <w:t xml:space="preserve">but </w:t>
      </w:r>
      <w:r w:rsidRPr="00A21B71">
        <w:rPr>
          <w:rFonts w:ascii="Times New Roman" w:hAnsi="Times New Roman" w:cs="Times New Roman"/>
          <w:sz w:val="24"/>
          <w:szCs w:val="24"/>
        </w:rPr>
        <w:t xml:space="preserve">only when </w:t>
      </w:r>
      <w:r w:rsidR="002D1147" w:rsidRPr="00A21B71">
        <w:rPr>
          <w:rFonts w:ascii="Times New Roman" w:hAnsi="Times New Roman" w:cs="Times New Roman"/>
          <w:sz w:val="24"/>
          <w:szCs w:val="24"/>
        </w:rPr>
        <w:t>participants</w:t>
      </w:r>
      <w:r w:rsidRPr="00A21B71">
        <w:rPr>
          <w:rFonts w:ascii="Times New Roman" w:hAnsi="Times New Roman" w:cs="Times New Roman"/>
          <w:sz w:val="24"/>
          <w:szCs w:val="24"/>
        </w:rPr>
        <w:t xml:space="preserve"> were certain that </w:t>
      </w:r>
      <w:r w:rsidR="00A21B71" w:rsidRPr="00A21B71">
        <w:rPr>
          <w:rFonts w:ascii="Times New Roman" w:hAnsi="Times New Roman" w:cs="Times New Roman"/>
          <w:sz w:val="24"/>
          <w:szCs w:val="24"/>
        </w:rPr>
        <w:t xml:space="preserve">the compensation/reduced shocking would be realised. </w:t>
      </w:r>
      <w:r w:rsidR="002D1147" w:rsidRPr="005F40FB">
        <w:rPr>
          <w:rFonts w:ascii="Times New Roman" w:hAnsi="Times New Roman" w:cs="Times New Roman"/>
          <w:sz w:val="24"/>
          <w:szCs w:val="24"/>
        </w:rPr>
        <w:t xml:space="preserve">This suggests that even when </w:t>
      </w:r>
      <w:r w:rsidR="00A21B71" w:rsidRPr="005F40FB">
        <w:rPr>
          <w:rFonts w:ascii="Times New Roman" w:hAnsi="Times New Roman" w:cs="Times New Roman"/>
          <w:sz w:val="24"/>
          <w:szCs w:val="24"/>
        </w:rPr>
        <w:t xml:space="preserve">the outcome is </w:t>
      </w:r>
      <w:r w:rsidR="00C54E15">
        <w:rPr>
          <w:rFonts w:ascii="Times New Roman" w:hAnsi="Times New Roman" w:cs="Times New Roman"/>
          <w:sz w:val="24"/>
          <w:szCs w:val="24"/>
        </w:rPr>
        <w:t xml:space="preserve">clearly </w:t>
      </w:r>
      <w:r w:rsidR="00A21B71" w:rsidRPr="005F40FB">
        <w:rPr>
          <w:rFonts w:ascii="Times New Roman" w:hAnsi="Times New Roman" w:cs="Times New Roman"/>
          <w:sz w:val="24"/>
          <w:szCs w:val="24"/>
        </w:rPr>
        <w:t>not a matter of moral desert</w:t>
      </w:r>
      <w:r w:rsidRPr="005F40FB">
        <w:rPr>
          <w:rFonts w:ascii="Times New Roman" w:hAnsi="Times New Roman" w:cs="Times New Roman"/>
          <w:sz w:val="24"/>
          <w:szCs w:val="24"/>
        </w:rPr>
        <w:t xml:space="preserve">, the </w:t>
      </w:r>
      <w:r w:rsidR="00A21B71" w:rsidRPr="005F40FB">
        <w:rPr>
          <w:rFonts w:ascii="Times New Roman" w:hAnsi="Times New Roman" w:cs="Times New Roman"/>
          <w:sz w:val="24"/>
          <w:szCs w:val="24"/>
        </w:rPr>
        <w:t>inclination</w:t>
      </w:r>
      <w:r w:rsidRPr="005F40FB">
        <w:rPr>
          <w:rFonts w:ascii="Times New Roman" w:hAnsi="Times New Roman" w:cs="Times New Roman"/>
          <w:sz w:val="24"/>
          <w:szCs w:val="24"/>
        </w:rPr>
        <w:t xml:space="preserve"> </w:t>
      </w:r>
      <w:r w:rsidR="00A21B71" w:rsidRPr="005F40FB">
        <w:rPr>
          <w:rFonts w:ascii="Times New Roman" w:hAnsi="Times New Roman" w:cs="Times New Roman"/>
          <w:sz w:val="24"/>
          <w:szCs w:val="24"/>
        </w:rPr>
        <w:t>to approbation/disapprobation remains.</w:t>
      </w:r>
      <w:r w:rsidRPr="005F40FB">
        <w:rPr>
          <w:rFonts w:ascii="Times New Roman" w:hAnsi="Times New Roman" w:cs="Times New Roman"/>
          <w:sz w:val="24"/>
          <w:szCs w:val="24"/>
        </w:rPr>
        <w:t xml:space="preserve"> </w:t>
      </w:r>
      <w:r w:rsidR="00A21B71" w:rsidRPr="005F40FB">
        <w:rPr>
          <w:rFonts w:ascii="Times New Roman" w:hAnsi="Times New Roman" w:cs="Times New Roman"/>
          <w:sz w:val="24"/>
          <w:szCs w:val="24"/>
        </w:rPr>
        <w:t>When the experiments were repeated</w:t>
      </w:r>
      <w:r w:rsidRPr="005F40FB">
        <w:rPr>
          <w:rFonts w:ascii="Times New Roman" w:hAnsi="Times New Roman" w:cs="Times New Roman"/>
          <w:sz w:val="24"/>
          <w:szCs w:val="24"/>
        </w:rPr>
        <w:t>, successful</w:t>
      </w:r>
      <w:r w:rsidR="005F40FB" w:rsidRPr="005F40FB">
        <w:rPr>
          <w:rFonts w:ascii="Times New Roman" w:hAnsi="Times New Roman" w:cs="Times New Roman"/>
          <w:sz w:val="24"/>
          <w:szCs w:val="24"/>
        </w:rPr>
        <w:t xml:space="preserve"> and unsuccessful subjects were</w:t>
      </w:r>
      <w:r w:rsidR="00C54E15">
        <w:rPr>
          <w:rFonts w:ascii="Times New Roman" w:hAnsi="Times New Roman" w:cs="Times New Roman"/>
          <w:sz w:val="24"/>
          <w:szCs w:val="24"/>
        </w:rPr>
        <w:t xml:space="preserve"> likewise</w:t>
      </w:r>
      <w:r w:rsidR="005F40FB" w:rsidRPr="005F40FB">
        <w:rPr>
          <w:rFonts w:ascii="Times New Roman" w:hAnsi="Times New Roman" w:cs="Times New Roman"/>
          <w:sz w:val="24"/>
          <w:szCs w:val="24"/>
        </w:rPr>
        <w:t xml:space="preserve"> construed as deserving, respectively, their success</w:t>
      </w:r>
      <w:r w:rsidR="00C54E15">
        <w:rPr>
          <w:rFonts w:ascii="Times New Roman" w:hAnsi="Times New Roman" w:cs="Times New Roman"/>
          <w:sz w:val="24"/>
          <w:szCs w:val="24"/>
        </w:rPr>
        <w:t>es</w:t>
      </w:r>
      <w:r w:rsidR="005F40FB" w:rsidRPr="005F40FB">
        <w:rPr>
          <w:rFonts w:ascii="Times New Roman" w:hAnsi="Times New Roman" w:cs="Times New Roman"/>
          <w:sz w:val="24"/>
          <w:szCs w:val="24"/>
        </w:rPr>
        <w:t xml:space="preserve"> and failure</w:t>
      </w:r>
      <w:r w:rsidR="00C54E15">
        <w:rPr>
          <w:rFonts w:ascii="Times New Roman" w:hAnsi="Times New Roman" w:cs="Times New Roman"/>
          <w:sz w:val="24"/>
          <w:szCs w:val="24"/>
        </w:rPr>
        <w:t>s</w:t>
      </w:r>
      <w:r w:rsidRPr="005F40FB">
        <w:rPr>
          <w:rFonts w:ascii="Times New Roman" w:hAnsi="Times New Roman" w:cs="Times New Roman"/>
          <w:sz w:val="24"/>
          <w:szCs w:val="24"/>
        </w:rPr>
        <w:t>.</w:t>
      </w:r>
    </w:p>
    <w:p w14:paraId="0820DC69" w14:textId="77777777" w:rsidR="006D51CC" w:rsidRPr="00F5116D" w:rsidRDefault="006D51CC" w:rsidP="0023799C">
      <w:pPr>
        <w:spacing w:after="0" w:line="240" w:lineRule="auto"/>
        <w:ind w:right="521"/>
        <w:jc w:val="both"/>
        <w:rPr>
          <w:rFonts w:ascii="Times New Roman" w:hAnsi="Times New Roman" w:cs="Times New Roman"/>
          <w:color w:val="0070C0"/>
          <w:sz w:val="24"/>
          <w:szCs w:val="24"/>
        </w:rPr>
      </w:pPr>
    </w:p>
    <w:p w14:paraId="41475062" w14:textId="3B90B875" w:rsidR="00283278" w:rsidRDefault="00C54E15" w:rsidP="006D51CC">
      <w:pPr>
        <w:spacing w:after="0" w:line="240" w:lineRule="auto"/>
        <w:ind w:right="521"/>
        <w:jc w:val="both"/>
        <w:rPr>
          <w:rFonts w:ascii="Times New Roman" w:hAnsi="Times New Roman" w:cs="Times New Roman"/>
          <w:sz w:val="24"/>
          <w:szCs w:val="24"/>
        </w:rPr>
      </w:pPr>
      <w:r>
        <w:rPr>
          <w:rFonts w:ascii="Times New Roman" w:hAnsi="Times New Roman" w:cs="Times New Roman"/>
          <w:sz w:val="24"/>
          <w:szCs w:val="24"/>
        </w:rPr>
        <w:lastRenderedPageBreak/>
        <w:t>T</w:t>
      </w:r>
      <w:r w:rsidR="005F40FB">
        <w:rPr>
          <w:rFonts w:ascii="Times New Roman" w:hAnsi="Times New Roman" w:cs="Times New Roman"/>
          <w:sz w:val="24"/>
          <w:szCs w:val="24"/>
        </w:rPr>
        <w:t>his phenomenon of victim-blaming is</w:t>
      </w:r>
      <w:r w:rsidR="00426E39">
        <w:rPr>
          <w:rFonts w:ascii="Times New Roman" w:hAnsi="Times New Roman" w:cs="Times New Roman"/>
          <w:sz w:val="24"/>
          <w:szCs w:val="24"/>
        </w:rPr>
        <w:t xml:space="preserve"> </w:t>
      </w:r>
      <w:r w:rsidR="005F40FB">
        <w:rPr>
          <w:rFonts w:ascii="Times New Roman" w:hAnsi="Times New Roman" w:cs="Times New Roman"/>
          <w:sz w:val="24"/>
          <w:szCs w:val="24"/>
        </w:rPr>
        <w:t>n</w:t>
      </w:r>
      <w:r w:rsidR="00426E39">
        <w:rPr>
          <w:rFonts w:ascii="Times New Roman" w:hAnsi="Times New Roman" w:cs="Times New Roman"/>
          <w:sz w:val="24"/>
          <w:szCs w:val="24"/>
        </w:rPr>
        <w:t>o</w:t>
      </w:r>
      <w:r w:rsidR="005F40FB">
        <w:rPr>
          <w:rFonts w:ascii="Times New Roman" w:hAnsi="Times New Roman" w:cs="Times New Roman"/>
          <w:sz w:val="24"/>
          <w:szCs w:val="24"/>
        </w:rPr>
        <w:t>t limited to such cases as considered by Lerner and Simmons</w:t>
      </w:r>
      <w:r w:rsidR="004C07B2">
        <w:rPr>
          <w:rFonts w:ascii="Times New Roman" w:hAnsi="Times New Roman" w:cs="Times New Roman"/>
          <w:sz w:val="24"/>
          <w:szCs w:val="24"/>
        </w:rPr>
        <w:t xml:space="preserve"> (1966)</w:t>
      </w:r>
      <w:r w:rsidR="005F40FB">
        <w:rPr>
          <w:rFonts w:ascii="Times New Roman" w:hAnsi="Times New Roman" w:cs="Times New Roman"/>
          <w:sz w:val="24"/>
          <w:szCs w:val="24"/>
        </w:rPr>
        <w:t xml:space="preserve">. </w:t>
      </w:r>
      <w:r w:rsidR="00CF2BC2">
        <w:rPr>
          <w:rFonts w:ascii="Times New Roman" w:hAnsi="Times New Roman" w:cs="Times New Roman"/>
          <w:sz w:val="24"/>
          <w:szCs w:val="24"/>
        </w:rPr>
        <w:t>Other</w:t>
      </w:r>
      <w:r w:rsidR="00426E39">
        <w:rPr>
          <w:rFonts w:ascii="Times New Roman" w:hAnsi="Times New Roman" w:cs="Times New Roman"/>
          <w:sz w:val="24"/>
          <w:szCs w:val="24"/>
        </w:rPr>
        <w:t xml:space="preserve"> research on this topic has suggested that people are</w:t>
      </w:r>
      <w:r w:rsidR="005F40FB" w:rsidRPr="005F40FB">
        <w:rPr>
          <w:rFonts w:ascii="Times New Roman" w:hAnsi="Times New Roman" w:cs="Times New Roman"/>
          <w:sz w:val="24"/>
          <w:szCs w:val="24"/>
        </w:rPr>
        <w:t xml:space="preserve"> inclined to blame AIDS victims (Correia</w:t>
      </w:r>
      <w:r w:rsidR="00283278">
        <w:rPr>
          <w:rFonts w:ascii="Times New Roman" w:hAnsi="Times New Roman" w:cs="Times New Roman"/>
          <w:sz w:val="24"/>
          <w:szCs w:val="24"/>
        </w:rPr>
        <w:t xml:space="preserve"> et al</w:t>
      </w:r>
      <w:r w:rsidR="006D51CC">
        <w:rPr>
          <w:rFonts w:ascii="Times New Roman" w:hAnsi="Times New Roman" w:cs="Times New Roman"/>
          <w:sz w:val="24"/>
          <w:szCs w:val="24"/>
        </w:rPr>
        <w:t>.</w:t>
      </w:r>
      <w:r w:rsidR="005F40FB" w:rsidRPr="005F40FB">
        <w:rPr>
          <w:rFonts w:ascii="Times New Roman" w:hAnsi="Times New Roman" w:cs="Times New Roman"/>
          <w:sz w:val="24"/>
          <w:szCs w:val="24"/>
        </w:rPr>
        <w:t xml:space="preserve"> 2001)</w:t>
      </w:r>
      <w:r w:rsidR="00426E39">
        <w:rPr>
          <w:rFonts w:ascii="Times New Roman" w:hAnsi="Times New Roman" w:cs="Times New Roman"/>
          <w:sz w:val="24"/>
          <w:szCs w:val="24"/>
        </w:rPr>
        <w:t xml:space="preserve"> and</w:t>
      </w:r>
      <w:r w:rsidR="005F40FB" w:rsidRPr="005F40FB">
        <w:rPr>
          <w:rFonts w:ascii="Times New Roman" w:hAnsi="Times New Roman" w:cs="Times New Roman"/>
          <w:sz w:val="24"/>
          <w:szCs w:val="24"/>
        </w:rPr>
        <w:t xml:space="preserve"> assault</w:t>
      </w:r>
      <w:r w:rsidR="00426E39">
        <w:rPr>
          <w:rFonts w:ascii="Times New Roman" w:hAnsi="Times New Roman" w:cs="Times New Roman"/>
          <w:sz w:val="24"/>
          <w:szCs w:val="24"/>
        </w:rPr>
        <w:t xml:space="preserve"> victims</w:t>
      </w:r>
      <w:r w:rsidR="005F40FB" w:rsidRPr="005F40FB">
        <w:rPr>
          <w:rFonts w:ascii="Times New Roman" w:hAnsi="Times New Roman" w:cs="Times New Roman"/>
          <w:sz w:val="24"/>
          <w:szCs w:val="24"/>
        </w:rPr>
        <w:t xml:space="preserve"> (Hammock </w:t>
      </w:r>
      <w:r w:rsidR="00D72302">
        <w:rPr>
          <w:rFonts w:ascii="Times New Roman" w:hAnsi="Times New Roman" w:cs="Times New Roman"/>
          <w:sz w:val="24"/>
          <w:szCs w:val="24"/>
        </w:rPr>
        <w:t>and</w:t>
      </w:r>
      <w:r w:rsidR="005F40FB" w:rsidRPr="005F40FB">
        <w:rPr>
          <w:rFonts w:ascii="Times New Roman" w:hAnsi="Times New Roman" w:cs="Times New Roman"/>
          <w:sz w:val="24"/>
          <w:szCs w:val="24"/>
        </w:rPr>
        <w:t xml:space="preserve"> Richardson 1993)</w:t>
      </w:r>
      <w:r w:rsidR="00426E39">
        <w:rPr>
          <w:rFonts w:ascii="Times New Roman" w:hAnsi="Times New Roman" w:cs="Times New Roman"/>
          <w:sz w:val="24"/>
          <w:szCs w:val="24"/>
        </w:rPr>
        <w:t xml:space="preserve"> for the harms that have befallen them</w:t>
      </w:r>
      <w:r w:rsidR="005F40FB" w:rsidRPr="005F40FB">
        <w:rPr>
          <w:rFonts w:ascii="Times New Roman" w:hAnsi="Times New Roman" w:cs="Times New Roman"/>
          <w:sz w:val="24"/>
          <w:szCs w:val="24"/>
        </w:rPr>
        <w:t xml:space="preserve">, </w:t>
      </w:r>
      <w:r w:rsidR="00426E39">
        <w:rPr>
          <w:rFonts w:ascii="Times New Roman" w:hAnsi="Times New Roman" w:cs="Times New Roman"/>
          <w:sz w:val="24"/>
          <w:szCs w:val="24"/>
        </w:rPr>
        <w:t xml:space="preserve">that people are inclined </w:t>
      </w:r>
      <w:r w:rsidR="005F40FB" w:rsidRPr="005F40FB">
        <w:rPr>
          <w:rFonts w:ascii="Times New Roman" w:hAnsi="Times New Roman" w:cs="Times New Roman"/>
          <w:sz w:val="24"/>
          <w:szCs w:val="24"/>
        </w:rPr>
        <w:t>to praise beneficiaries of gambli</w:t>
      </w:r>
      <w:r w:rsidR="005F40FB">
        <w:rPr>
          <w:rFonts w:ascii="Times New Roman" w:hAnsi="Times New Roman" w:cs="Times New Roman"/>
          <w:sz w:val="24"/>
          <w:szCs w:val="24"/>
        </w:rPr>
        <w:t>ng gains (Schmitt et al</w:t>
      </w:r>
      <w:r w:rsidR="004C07B2">
        <w:rPr>
          <w:rFonts w:ascii="Times New Roman" w:hAnsi="Times New Roman" w:cs="Times New Roman"/>
          <w:sz w:val="24"/>
          <w:szCs w:val="24"/>
        </w:rPr>
        <w:t>.</w:t>
      </w:r>
      <w:r w:rsidR="005F40FB">
        <w:rPr>
          <w:rFonts w:ascii="Times New Roman" w:hAnsi="Times New Roman" w:cs="Times New Roman"/>
          <w:sz w:val="24"/>
          <w:szCs w:val="24"/>
        </w:rPr>
        <w:t xml:space="preserve"> 1991)</w:t>
      </w:r>
      <w:r w:rsidR="00426E39">
        <w:rPr>
          <w:rFonts w:ascii="Times New Roman" w:hAnsi="Times New Roman" w:cs="Times New Roman"/>
          <w:sz w:val="24"/>
          <w:szCs w:val="24"/>
        </w:rPr>
        <w:t xml:space="preserve">, and that the </w:t>
      </w:r>
      <w:r w:rsidR="00D140F7">
        <w:rPr>
          <w:rFonts w:ascii="Times New Roman" w:hAnsi="Times New Roman" w:cs="Times New Roman"/>
          <w:sz w:val="24"/>
          <w:szCs w:val="24"/>
        </w:rPr>
        <w:t>J</w:t>
      </w:r>
      <w:r w:rsidR="00426E39">
        <w:rPr>
          <w:rFonts w:ascii="Times New Roman" w:hAnsi="Times New Roman" w:cs="Times New Roman"/>
          <w:sz w:val="24"/>
          <w:szCs w:val="24"/>
        </w:rPr>
        <w:t xml:space="preserve">ust </w:t>
      </w:r>
      <w:r w:rsidR="00D140F7">
        <w:rPr>
          <w:rFonts w:ascii="Times New Roman" w:hAnsi="Times New Roman" w:cs="Times New Roman"/>
          <w:sz w:val="24"/>
          <w:szCs w:val="24"/>
        </w:rPr>
        <w:t>W</w:t>
      </w:r>
      <w:r w:rsidR="00426E39">
        <w:rPr>
          <w:rFonts w:ascii="Times New Roman" w:hAnsi="Times New Roman" w:cs="Times New Roman"/>
          <w:sz w:val="24"/>
          <w:szCs w:val="24"/>
        </w:rPr>
        <w:t xml:space="preserve">orld </w:t>
      </w:r>
      <w:r w:rsidR="00D140F7">
        <w:rPr>
          <w:rFonts w:ascii="Times New Roman" w:hAnsi="Times New Roman" w:cs="Times New Roman"/>
          <w:sz w:val="24"/>
          <w:szCs w:val="24"/>
        </w:rPr>
        <w:t>F</w:t>
      </w:r>
      <w:r w:rsidR="00426E39">
        <w:rPr>
          <w:rFonts w:ascii="Times New Roman" w:hAnsi="Times New Roman" w:cs="Times New Roman"/>
          <w:sz w:val="24"/>
          <w:szCs w:val="24"/>
        </w:rPr>
        <w:t>allacy can lead to worse health outcomes for ethnic minorities (</w:t>
      </w:r>
      <w:r w:rsidR="00426E39" w:rsidRPr="00426E39">
        <w:rPr>
          <w:rFonts w:ascii="Times New Roman" w:hAnsi="Times New Roman" w:cs="Times New Roman"/>
          <w:sz w:val="24"/>
          <w:szCs w:val="24"/>
        </w:rPr>
        <w:t>Hagiwara</w:t>
      </w:r>
      <w:r w:rsidR="00283278">
        <w:rPr>
          <w:rFonts w:ascii="Times New Roman" w:hAnsi="Times New Roman" w:cs="Times New Roman"/>
          <w:sz w:val="24"/>
          <w:szCs w:val="24"/>
        </w:rPr>
        <w:t xml:space="preserve"> et al</w:t>
      </w:r>
      <w:r w:rsidR="004C07B2">
        <w:rPr>
          <w:rFonts w:ascii="Times New Roman" w:hAnsi="Times New Roman" w:cs="Times New Roman"/>
          <w:sz w:val="24"/>
          <w:szCs w:val="24"/>
        </w:rPr>
        <w:t>.</w:t>
      </w:r>
      <w:r w:rsidR="00426E39" w:rsidRPr="00426E39">
        <w:rPr>
          <w:rFonts w:ascii="Times New Roman" w:hAnsi="Times New Roman" w:cs="Times New Roman"/>
          <w:sz w:val="24"/>
          <w:szCs w:val="24"/>
        </w:rPr>
        <w:t xml:space="preserve"> 2015</w:t>
      </w:r>
      <w:r w:rsidR="00426E39">
        <w:rPr>
          <w:rFonts w:ascii="Times New Roman" w:hAnsi="Times New Roman" w:cs="Times New Roman"/>
          <w:sz w:val="24"/>
          <w:szCs w:val="24"/>
        </w:rPr>
        <w:t>)</w:t>
      </w:r>
      <w:r w:rsidR="00BB4CB2">
        <w:rPr>
          <w:rFonts w:ascii="Times New Roman" w:hAnsi="Times New Roman" w:cs="Times New Roman"/>
          <w:sz w:val="24"/>
          <w:szCs w:val="24"/>
        </w:rPr>
        <w:t xml:space="preserve">. </w:t>
      </w:r>
      <w:r w:rsidR="00FC5D12">
        <w:rPr>
          <w:rFonts w:ascii="Times New Roman" w:hAnsi="Times New Roman" w:cs="Times New Roman"/>
          <w:sz w:val="24"/>
          <w:szCs w:val="24"/>
        </w:rPr>
        <w:t>Further work has shown</w:t>
      </w:r>
      <w:r w:rsidR="006C7631">
        <w:rPr>
          <w:rFonts w:ascii="Times New Roman" w:hAnsi="Times New Roman" w:cs="Times New Roman"/>
          <w:sz w:val="24"/>
          <w:szCs w:val="24"/>
        </w:rPr>
        <w:t xml:space="preserve"> that</w:t>
      </w:r>
      <w:r w:rsidR="0046603E">
        <w:rPr>
          <w:rFonts w:ascii="Times New Roman" w:hAnsi="Times New Roman" w:cs="Times New Roman"/>
          <w:sz w:val="24"/>
          <w:szCs w:val="24"/>
        </w:rPr>
        <w:t>:</w:t>
      </w:r>
      <w:r w:rsidR="006C7631">
        <w:rPr>
          <w:rFonts w:ascii="Times New Roman" w:hAnsi="Times New Roman" w:cs="Times New Roman"/>
          <w:sz w:val="24"/>
          <w:szCs w:val="24"/>
        </w:rPr>
        <w:t xml:space="preserve"> </w:t>
      </w:r>
    </w:p>
    <w:p w14:paraId="3238542F" w14:textId="77777777" w:rsidR="006D51CC" w:rsidRDefault="006D51CC" w:rsidP="0023799C">
      <w:pPr>
        <w:spacing w:after="0" w:line="240" w:lineRule="auto"/>
        <w:ind w:right="521"/>
        <w:jc w:val="both"/>
        <w:rPr>
          <w:rFonts w:ascii="Times New Roman" w:hAnsi="Times New Roman" w:cs="Times New Roman"/>
          <w:sz w:val="24"/>
          <w:szCs w:val="24"/>
        </w:rPr>
      </w:pPr>
    </w:p>
    <w:p w14:paraId="2283DC7E" w14:textId="50F4B5CA" w:rsidR="00283278" w:rsidRPr="0023799C" w:rsidRDefault="006C7631" w:rsidP="0023799C">
      <w:pPr>
        <w:spacing w:after="0" w:line="240" w:lineRule="auto"/>
        <w:ind w:left="851" w:right="521"/>
        <w:jc w:val="both"/>
        <w:rPr>
          <w:rFonts w:ascii="Times New Roman" w:hAnsi="Times New Roman" w:cs="Times New Roman"/>
          <w:sz w:val="24"/>
          <w:szCs w:val="24"/>
        </w:rPr>
      </w:pPr>
      <w:r w:rsidRPr="0023799C">
        <w:rPr>
          <w:rFonts w:ascii="Times New Roman" w:hAnsi="Times New Roman" w:cs="Times New Roman"/>
          <w:sz w:val="24"/>
          <w:szCs w:val="24"/>
        </w:rPr>
        <w:t>the evidence demonstrates that people are motivated not only to hold favourable attitudes toward themselves and toward members of their own groups</w:t>
      </w:r>
      <w:r w:rsidR="00FC5D12" w:rsidRPr="0023799C">
        <w:rPr>
          <w:rFonts w:ascii="Times New Roman" w:hAnsi="Times New Roman" w:cs="Times New Roman"/>
          <w:sz w:val="24"/>
          <w:szCs w:val="24"/>
        </w:rPr>
        <w:t>…</w:t>
      </w:r>
      <w:r w:rsidRPr="0023799C">
        <w:rPr>
          <w:rFonts w:ascii="Times New Roman" w:hAnsi="Times New Roman" w:cs="Times New Roman"/>
          <w:sz w:val="24"/>
          <w:szCs w:val="24"/>
        </w:rPr>
        <w:t>but also to hold favourable attitudes toward the existing social system and the status quo. What is especially significant is that system justification motives are sometimes capable of overriding ego and group justification motives associated with the protection of individual and collective interests and esteem</w:t>
      </w:r>
      <w:r w:rsidR="006D51CC" w:rsidRPr="0023799C">
        <w:rPr>
          <w:rFonts w:ascii="Times New Roman" w:hAnsi="Times New Roman" w:cs="Times New Roman"/>
          <w:sz w:val="24"/>
          <w:szCs w:val="24"/>
        </w:rPr>
        <w:t>.</w:t>
      </w:r>
      <w:r w:rsidRPr="0023799C">
        <w:rPr>
          <w:rFonts w:ascii="Times New Roman" w:hAnsi="Times New Roman" w:cs="Times New Roman"/>
          <w:sz w:val="24"/>
          <w:szCs w:val="24"/>
        </w:rPr>
        <w:t xml:space="preserve"> (</w:t>
      </w:r>
      <w:proofErr w:type="spellStart"/>
      <w:r w:rsidRPr="0023799C">
        <w:rPr>
          <w:rFonts w:ascii="Times New Roman" w:hAnsi="Times New Roman" w:cs="Times New Roman"/>
          <w:sz w:val="24"/>
          <w:szCs w:val="24"/>
        </w:rPr>
        <w:t>Jost</w:t>
      </w:r>
      <w:proofErr w:type="spellEnd"/>
      <w:r w:rsidRPr="0023799C">
        <w:rPr>
          <w:rFonts w:ascii="Times New Roman" w:hAnsi="Times New Roman" w:cs="Times New Roman"/>
          <w:sz w:val="24"/>
          <w:szCs w:val="24"/>
        </w:rPr>
        <w:t xml:space="preserve"> et al</w:t>
      </w:r>
      <w:r w:rsidR="006D51CC" w:rsidRPr="0023799C">
        <w:rPr>
          <w:rFonts w:ascii="Times New Roman" w:hAnsi="Times New Roman" w:cs="Times New Roman"/>
          <w:sz w:val="24"/>
          <w:szCs w:val="24"/>
        </w:rPr>
        <w:t>.</w:t>
      </w:r>
      <w:r w:rsidRPr="0023799C">
        <w:rPr>
          <w:rFonts w:ascii="Times New Roman" w:hAnsi="Times New Roman" w:cs="Times New Roman"/>
          <w:sz w:val="24"/>
          <w:szCs w:val="24"/>
        </w:rPr>
        <w:t xml:space="preserve"> 2004</w:t>
      </w:r>
      <w:r w:rsidR="00D140F7" w:rsidRPr="0023799C">
        <w:rPr>
          <w:rFonts w:ascii="Times New Roman" w:hAnsi="Times New Roman" w:cs="Times New Roman"/>
          <w:sz w:val="24"/>
          <w:szCs w:val="24"/>
        </w:rPr>
        <w:t>,</w:t>
      </w:r>
      <w:r w:rsidRPr="0023799C">
        <w:rPr>
          <w:rFonts w:ascii="Times New Roman" w:hAnsi="Times New Roman" w:cs="Times New Roman"/>
          <w:sz w:val="24"/>
          <w:szCs w:val="24"/>
        </w:rPr>
        <w:t xml:space="preserve"> p.</w:t>
      </w:r>
      <w:r w:rsidR="006D51CC" w:rsidRPr="0023799C">
        <w:rPr>
          <w:rFonts w:ascii="Times New Roman" w:hAnsi="Times New Roman" w:cs="Times New Roman"/>
          <w:sz w:val="24"/>
          <w:szCs w:val="24"/>
        </w:rPr>
        <w:t xml:space="preserve"> </w:t>
      </w:r>
      <w:r w:rsidRPr="0023799C">
        <w:rPr>
          <w:rFonts w:ascii="Times New Roman" w:hAnsi="Times New Roman" w:cs="Times New Roman"/>
          <w:sz w:val="24"/>
          <w:szCs w:val="24"/>
        </w:rPr>
        <w:t>912)</w:t>
      </w:r>
    </w:p>
    <w:p w14:paraId="14773695" w14:textId="77777777" w:rsidR="006D51CC" w:rsidRDefault="006D51CC" w:rsidP="006D51CC">
      <w:pPr>
        <w:spacing w:after="0" w:line="240" w:lineRule="auto"/>
        <w:ind w:right="521"/>
        <w:jc w:val="both"/>
        <w:rPr>
          <w:rFonts w:ascii="Times New Roman" w:hAnsi="Times New Roman" w:cs="Times New Roman"/>
          <w:sz w:val="24"/>
          <w:szCs w:val="24"/>
        </w:rPr>
      </w:pPr>
    </w:p>
    <w:p w14:paraId="66BF83E5" w14:textId="1CCB47AD" w:rsidR="00BC3ADC" w:rsidRPr="004E6C6A" w:rsidRDefault="006C7631" w:rsidP="0023799C">
      <w:pPr>
        <w:spacing w:after="0" w:line="240" w:lineRule="auto"/>
        <w:ind w:right="521"/>
        <w:jc w:val="both"/>
        <w:rPr>
          <w:rFonts w:ascii="Times New Roman" w:hAnsi="Times New Roman" w:cs="Times New Roman"/>
          <w:sz w:val="24"/>
          <w:szCs w:val="24"/>
        </w:rPr>
      </w:pPr>
      <w:r>
        <w:rPr>
          <w:rFonts w:ascii="Times New Roman" w:hAnsi="Times New Roman" w:cs="Times New Roman"/>
          <w:sz w:val="24"/>
          <w:szCs w:val="24"/>
        </w:rPr>
        <w:t>Furthermore</w:t>
      </w:r>
      <w:r w:rsidR="00C54E15">
        <w:rPr>
          <w:rFonts w:ascii="Times New Roman" w:hAnsi="Times New Roman" w:cs="Times New Roman"/>
          <w:sz w:val="24"/>
          <w:szCs w:val="24"/>
        </w:rPr>
        <w:t xml:space="preserve">, </w:t>
      </w:r>
      <w:r w:rsidR="004502BE" w:rsidRPr="004E6C6A">
        <w:rPr>
          <w:rFonts w:ascii="Times New Roman" w:hAnsi="Times New Roman" w:cs="Times New Roman"/>
          <w:sz w:val="24"/>
          <w:szCs w:val="24"/>
        </w:rPr>
        <w:t>t</w:t>
      </w:r>
      <w:r w:rsidR="00BC3ADC" w:rsidRPr="004E6C6A">
        <w:rPr>
          <w:rFonts w:ascii="Times New Roman" w:hAnsi="Times New Roman" w:cs="Times New Roman"/>
          <w:sz w:val="24"/>
          <w:szCs w:val="24"/>
        </w:rPr>
        <w:t xml:space="preserve">he </w:t>
      </w:r>
      <w:r w:rsidR="004E6C6A" w:rsidRPr="004E6C6A">
        <w:rPr>
          <w:rFonts w:ascii="Times New Roman" w:hAnsi="Times New Roman" w:cs="Times New Roman"/>
          <w:sz w:val="24"/>
          <w:szCs w:val="24"/>
        </w:rPr>
        <w:t xml:space="preserve">tendency for </w:t>
      </w:r>
      <w:r w:rsidR="004E6C6A">
        <w:rPr>
          <w:rFonts w:ascii="Times New Roman" w:hAnsi="Times New Roman" w:cs="Times New Roman"/>
          <w:sz w:val="24"/>
          <w:szCs w:val="24"/>
        </w:rPr>
        <w:t xml:space="preserve">human </w:t>
      </w:r>
      <w:r w:rsidR="004E6C6A" w:rsidRPr="004E6C6A">
        <w:rPr>
          <w:rFonts w:ascii="Times New Roman" w:hAnsi="Times New Roman" w:cs="Times New Roman"/>
          <w:sz w:val="24"/>
          <w:szCs w:val="24"/>
        </w:rPr>
        <w:t>judg</w:t>
      </w:r>
      <w:r w:rsidR="004E6C6A">
        <w:rPr>
          <w:rFonts w:ascii="Times New Roman" w:hAnsi="Times New Roman" w:cs="Times New Roman"/>
          <w:sz w:val="24"/>
          <w:szCs w:val="24"/>
        </w:rPr>
        <w:t>e</w:t>
      </w:r>
      <w:r w:rsidR="004E6C6A" w:rsidRPr="004E6C6A">
        <w:rPr>
          <w:rFonts w:ascii="Times New Roman" w:hAnsi="Times New Roman" w:cs="Times New Roman"/>
          <w:sz w:val="24"/>
          <w:szCs w:val="24"/>
        </w:rPr>
        <w:t xml:space="preserve">ment to fall foul of the </w:t>
      </w:r>
      <w:r w:rsidR="00765903">
        <w:rPr>
          <w:rFonts w:ascii="Times New Roman" w:hAnsi="Times New Roman" w:cs="Times New Roman"/>
          <w:sz w:val="24"/>
          <w:szCs w:val="24"/>
        </w:rPr>
        <w:t>Just World Fallacy</w:t>
      </w:r>
      <w:r w:rsidR="006A11C7">
        <w:rPr>
          <w:rFonts w:ascii="Times New Roman" w:hAnsi="Times New Roman" w:cs="Times New Roman"/>
          <w:sz w:val="24"/>
          <w:szCs w:val="24"/>
        </w:rPr>
        <w:t xml:space="preserve"> has</w:t>
      </w:r>
      <w:r w:rsidR="00BC3ADC" w:rsidRPr="004E6C6A">
        <w:rPr>
          <w:rFonts w:ascii="Times New Roman" w:hAnsi="Times New Roman" w:cs="Times New Roman"/>
          <w:sz w:val="24"/>
          <w:szCs w:val="24"/>
        </w:rPr>
        <w:t xml:space="preserve"> “been shown to be stable and cross-culturally generalizable” (Furnham 2003, p.</w:t>
      </w:r>
      <w:r w:rsidR="00B753EA">
        <w:rPr>
          <w:rFonts w:ascii="Times New Roman" w:hAnsi="Times New Roman" w:cs="Times New Roman"/>
          <w:sz w:val="24"/>
          <w:szCs w:val="24"/>
        </w:rPr>
        <w:t xml:space="preserve"> </w:t>
      </w:r>
      <w:r w:rsidR="00BC3ADC" w:rsidRPr="004E6C6A">
        <w:rPr>
          <w:rFonts w:ascii="Times New Roman" w:hAnsi="Times New Roman" w:cs="Times New Roman"/>
          <w:sz w:val="24"/>
          <w:szCs w:val="24"/>
        </w:rPr>
        <w:t>795).</w:t>
      </w:r>
    </w:p>
    <w:p w14:paraId="64446518" w14:textId="77777777" w:rsidR="006D51CC" w:rsidRDefault="006D51CC" w:rsidP="006D51CC">
      <w:pPr>
        <w:spacing w:after="0" w:line="240" w:lineRule="auto"/>
        <w:ind w:right="521"/>
        <w:jc w:val="both"/>
        <w:rPr>
          <w:rFonts w:ascii="Times New Roman" w:hAnsi="Times New Roman" w:cs="Times New Roman"/>
          <w:sz w:val="24"/>
          <w:szCs w:val="24"/>
        </w:rPr>
      </w:pPr>
    </w:p>
    <w:p w14:paraId="790A87C3" w14:textId="479489DB" w:rsidR="00BC3ADC" w:rsidRDefault="00BC3ADC" w:rsidP="006D51CC">
      <w:pPr>
        <w:spacing w:after="0" w:line="240" w:lineRule="auto"/>
        <w:ind w:right="521"/>
        <w:jc w:val="both"/>
        <w:rPr>
          <w:rFonts w:ascii="Times New Roman" w:hAnsi="Times New Roman" w:cs="Times New Roman"/>
          <w:color w:val="0070C0"/>
          <w:sz w:val="24"/>
          <w:szCs w:val="24"/>
        </w:rPr>
      </w:pPr>
      <w:r w:rsidRPr="004365BA">
        <w:rPr>
          <w:rFonts w:ascii="Times New Roman" w:hAnsi="Times New Roman" w:cs="Times New Roman"/>
          <w:sz w:val="24"/>
          <w:szCs w:val="24"/>
        </w:rPr>
        <w:t xml:space="preserve">Lerner’s (1965, 1980) </w:t>
      </w:r>
      <w:r w:rsidR="0051326A" w:rsidRPr="004365BA">
        <w:rPr>
          <w:rFonts w:ascii="Times New Roman" w:hAnsi="Times New Roman" w:cs="Times New Roman"/>
          <w:sz w:val="24"/>
          <w:szCs w:val="24"/>
        </w:rPr>
        <w:t>account of this psychological phenomenon</w:t>
      </w:r>
      <w:r w:rsidRPr="004365BA">
        <w:rPr>
          <w:rFonts w:ascii="Times New Roman" w:hAnsi="Times New Roman" w:cs="Times New Roman"/>
          <w:sz w:val="24"/>
          <w:szCs w:val="24"/>
        </w:rPr>
        <w:t xml:space="preserve">, the </w:t>
      </w:r>
      <w:r w:rsidR="003F278C">
        <w:rPr>
          <w:rFonts w:ascii="Times New Roman" w:hAnsi="Times New Roman" w:cs="Times New Roman"/>
          <w:sz w:val="24"/>
          <w:szCs w:val="24"/>
        </w:rPr>
        <w:t>“</w:t>
      </w:r>
      <w:r w:rsidRPr="004365BA">
        <w:rPr>
          <w:rFonts w:ascii="Times New Roman" w:hAnsi="Times New Roman" w:cs="Times New Roman"/>
          <w:sz w:val="24"/>
          <w:szCs w:val="24"/>
        </w:rPr>
        <w:t>just world hypothesis</w:t>
      </w:r>
      <w:r w:rsidR="003F278C">
        <w:rPr>
          <w:rFonts w:ascii="Times New Roman" w:hAnsi="Times New Roman" w:cs="Times New Roman"/>
          <w:sz w:val="24"/>
          <w:szCs w:val="24"/>
        </w:rPr>
        <w:t>”</w:t>
      </w:r>
      <w:r w:rsidRPr="004365BA">
        <w:rPr>
          <w:rFonts w:ascii="Times New Roman" w:hAnsi="Times New Roman" w:cs="Times New Roman"/>
          <w:sz w:val="24"/>
          <w:szCs w:val="24"/>
        </w:rPr>
        <w:t xml:space="preserve">, </w:t>
      </w:r>
      <w:r w:rsidR="002D1147" w:rsidRPr="004365BA">
        <w:rPr>
          <w:rFonts w:ascii="Times New Roman" w:hAnsi="Times New Roman" w:cs="Times New Roman"/>
          <w:sz w:val="24"/>
          <w:szCs w:val="24"/>
        </w:rPr>
        <w:t>is</w:t>
      </w:r>
      <w:r w:rsidRPr="004365BA">
        <w:rPr>
          <w:rFonts w:ascii="Times New Roman" w:hAnsi="Times New Roman" w:cs="Times New Roman"/>
          <w:sz w:val="24"/>
          <w:szCs w:val="24"/>
        </w:rPr>
        <w:t xml:space="preserve"> that </w:t>
      </w:r>
      <w:r w:rsidR="0051326A" w:rsidRPr="004365BA">
        <w:rPr>
          <w:rFonts w:ascii="Times New Roman" w:hAnsi="Times New Roman" w:cs="Times New Roman"/>
          <w:sz w:val="24"/>
          <w:szCs w:val="24"/>
        </w:rPr>
        <w:t xml:space="preserve">individuals need to construe the world in which they live as </w:t>
      </w:r>
      <w:r w:rsidRPr="004365BA">
        <w:rPr>
          <w:rFonts w:ascii="Times New Roman" w:hAnsi="Times New Roman" w:cs="Times New Roman"/>
          <w:sz w:val="24"/>
          <w:szCs w:val="24"/>
        </w:rPr>
        <w:t>fundamentally just</w:t>
      </w:r>
      <w:r w:rsidR="00FC55CF">
        <w:rPr>
          <w:rFonts w:ascii="Times New Roman" w:hAnsi="Times New Roman" w:cs="Times New Roman"/>
          <w:sz w:val="24"/>
          <w:szCs w:val="24"/>
        </w:rPr>
        <w:t>. This is so</w:t>
      </w:r>
      <w:r w:rsidRPr="004365BA">
        <w:rPr>
          <w:rFonts w:ascii="Times New Roman" w:hAnsi="Times New Roman" w:cs="Times New Roman"/>
          <w:sz w:val="24"/>
          <w:szCs w:val="24"/>
        </w:rPr>
        <w:t xml:space="preserve"> even in the face of decisive </w:t>
      </w:r>
      <w:r w:rsidR="0046603E" w:rsidRPr="004365BA">
        <w:rPr>
          <w:rFonts w:ascii="Times New Roman" w:hAnsi="Times New Roman" w:cs="Times New Roman"/>
          <w:sz w:val="24"/>
          <w:szCs w:val="24"/>
        </w:rPr>
        <w:t>counterexamples</w:t>
      </w:r>
      <w:r w:rsidR="004365BA" w:rsidRPr="004365BA">
        <w:rPr>
          <w:rFonts w:ascii="Times New Roman" w:hAnsi="Times New Roman" w:cs="Times New Roman"/>
          <w:sz w:val="24"/>
          <w:szCs w:val="24"/>
        </w:rPr>
        <w:t xml:space="preserve"> </w:t>
      </w:r>
      <w:r w:rsidR="004365BA">
        <w:rPr>
          <w:rFonts w:ascii="Times New Roman" w:hAnsi="Times New Roman" w:cs="Times New Roman"/>
          <w:sz w:val="24"/>
          <w:szCs w:val="24"/>
        </w:rPr>
        <w:t>involving random</w:t>
      </w:r>
      <w:r w:rsidR="00D140F7">
        <w:rPr>
          <w:rFonts w:ascii="Times New Roman" w:hAnsi="Times New Roman" w:cs="Times New Roman"/>
          <w:sz w:val="24"/>
          <w:szCs w:val="24"/>
        </w:rPr>
        <w:t xml:space="preserve">, or at least </w:t>
      </w:r>
      <w:r w:rsidR="004365BA">
        <w:rPr>
          <w:rFonts w:ascii="Times New Roman" w:hAnsi="Times New Roman" w:cs="Times New Roman"/>
          <w:sz w:val="24"/>
          <w:szCs w:val="24"/>
        </w:rPr>
        <w:t>clearly unmerited</w:t>
      </w:r>
      <w:r w:rsidR="00D140F7">
        <w:rPr>
          <w:rFonts w:ascii="Times New Roman" w:hAnsi="Times New Roman" w:cs="Times New Roman"/>
          <w:sz w:val="24"/>
          <w:szCs w:val="24"/>
        </w:rPr>
        <w:t>,</w:t>
      </w:r>
      <w:r w:rsidR="004365BA">
        <w:rPr>
          <w:rFonts w:ascii="Times New Roman" w:hAnsi="Times New Roman" w:cs="Times New Roman"/>
          <w:sz w:val="24"/>
          <w:szCs w:val="24"/>
        </w:rPr>
        <w:t xml:space="preserve"> patterns of reward and harm, and positively or negatively evaluating individuals on the basis of these </w:t>
      </w:r>
      <w:r w:rsidR="00FC55CF">
        <w:rPr>
          <w:rFonts w:ascii="Times New Roman" w:hAnsi="Times New Roman" w:cs="Times New Roman"/>
          <w:sz w:val="24"/>
          <w:szCs w:val="24"/>
        </w:rPr>
        <w:t>patterns –</w:t>
      </w:r>
      <w:r w:rsidR="004365BA" w:rsidRPr="004365BA">
        <w:rPr>
          <w:rFonts w:ascii="Times New Roman" w:hAnsi="Times New Roman" w:cs="Times New Roman"/>
          <w:sz w:val="24"/>
          <w:szCs w:val="24"/>
        </w:rPr>
        <w:t xml:space="preserve"> hence why it is called the </w:t>
      </w:r>
      <w:r w:rsidR="00765903">
        <w:rPr>
          <w:rFonts w:ascii="Times New Roman" w:hAnsi="Times New Roman" w:cs="Times New Roman"/>
          <w:sz w:val="24"/>
          <w:szCs w:val="24"/>
        </w:rPr>
        <w:t>Just World Fallacy</w:t>
      </w:r>
      <w:r w:rsidR="004365BA" w:rsidRPr="004365BA">
        <w:rPr>
          <w:rFonts w:ascii="Times New Roman" w:hAnsi="Times New Roman" w:cs="Times New Roman"/>
          <w:sz w:val="24"/>
          <w:szCs w:val="24"/>
        </w:rPr>
        <w:t>.</w:t>
      </w:r>
      <w:r w:rsidRPr="004365BA">
        <w:rPr>
          <w:rFonts w:ascii="Times New Roman" w:hAnsi="Times New Roman" w:cs="Times New Roman"/>
          <w:sz w:val="24"/>
          <w:szCs w:val="24"/>
        </w:rPr>
        <w:t xml:space="preserve"> </w:t>
      </w:r>
      <w:r w:rsidR="00CF2BC2">
        <w:rPr>
          <w:rFonts w:ascii="Times New Roman" w:hAnsi="Times New Roman" w:cs="Times New Roman"/>
          <w:sz w:val="24"/>
          <w:szCs w:val="24"/>
        </w:rPr>
        <w:t>To quote</w:t>
      </w:r>
      <w:r w:rsidR="00D140F7" w:rsidRPr="00D140F7">
        <w:rPr>
          <w:rFonts w:ascii="Times New Roman" w:hAnsi="Times New Roman" w:cs="Times New Roman"/>
          <w:sz w:val="24"/>
          <w:szCs w:val="24"/>
        </w:rPr>
        <w:t xml:space="preserve"> Lerner and Miller, “[t]he just world hypothesis is easily stated: Individuals have a need to believe that they live in a world where people generally get what they deserve” (1978, p.</w:t>
      </w:r>
      <w:r w:rsidR="006D51CC">
        <w:rPr>
          <w:rFonts w:ascii="Times New Roman" w:hAnsi="Times New Roman" w:cs="Times New Roman"/>
          <w:sz w:val="24"/>
          <w:szCs w:val="24"/>
        </w:rPr>
        <w:t xml:space="preserve"> </w:t>
      </w:r>
      <w:r w:rsidR="00D140F7" w:rsidRPr="00D140F7">
        <w:rPr>
          <w:rFonts w:ascii="Times New Roman" w:hAnsi="Times New Roman" w:cs="Times New Roman"/>
          <w:sz w:val="24"/>
          <w:szCs w:val="24"/>
        </w:rPr>
        <w:t xml:space="preserve">1050). </w:t>
      </w:r>
      <w:r w:rsidR="002D1147" w:rsidRPr="004365BA">
        <w:rPr>
          <w:rFonts w:ascii="Times New Roman" w:hAnsi="Times New Roman" w:cs="Times New Roman"/>
          <w:sz w:val="24"/>
          <w:szCs w:val="24"/>
        </w:rPr>
        <w:t>According to Lerner and Simmons, “most people cannot afford, for the sake of their own sanity</w:t>
      </w:r>
      <w:r w:rsidR="002D1147" w:rsidRPr="002D1147">
        <w:rPr>
          <w:rFonts w:ascii="Times New Roman" w:hAnsi="Times New Roman" w:cs="Times New Roman"/>
          <w:sz w:val="24"/>
          <w:szCs w:val="24"/>
        </w:rPr>
        <w:t>, to believe in a world governed by a schedule of random reinforcements” (1966, p.</w:t>
      </w:r>
      <w:r w:rsidR="006D51CC">
        <w:rPr>
          <w:rFonts w:ascii="Times New Roman" w:hAnsi="Times New Roman" w:cs="Times New Roman"/>
          <w:sz w:val="24"/>
          <w:szCs w:val="24"/>
        </w:rPr>
        <w:t xml:space="preserve"> </w:t>
      </w:r>
      <w:r w:rsidR="002D1147" w:rsidRPr="002D1147">
        <w:rPr>
          <w:rFonts w:ascii="Times New Roman" w:hAnsi="Times New Roman" w:cs="Times New Roman"/>
          <w:sz w:val="24"/>
          <w:szCs w:val="24"/>
        </w:rPr>
        <w:t>203).</w:t>
      </w:r>
      <w:r w:rsidR="002D1147">
        <w:rPr>
          <w:rFonts w:ascii="Times New Roman" w:hAnsi="Times New Roman" w:cs="Times New Roman"/>
          <w:color w:val="0070C0"/>
          <w:sz w:val="24"/>
          <w:szCs w:val="24"/>
        </w:rPr>
        <w:t xml:space="preserve"> </w:t>
      </w:r>
    </w:p>
    <w:p w14:paraId="5E63450B" w14:textId="77777777" w:rsidR="006D51CC" w:rsidRDefault="006D51CC" w:rsidP="0023799C">
      <w:pPr>
        <w:spacing w:after="0" w:line="240" w:lineRule="auto"/>
        <w:ind w:right="521"/>
        <w:jc w:val="both"/>
        <w:rPr>
          <w:rFonts w:ascii="Times New Roman" w:hAnsi="Times New Roman" w:cs="Times New Roman"/>
          <w:color w:val="0070C0"/>
          <w:sz w:val="24"/>
          <w:szCs w:val="24"/>
        </w:rPr>
      </w:pPr>
    </w:p>
    <w:p w14:paraId="6BDE7D4C" w14:textId="3A012729" w:rsidR="001450A2" w:rsidRDefault="004365BA" w:rsidP="006D51CC">
      <w:pPr>
        <w:spacing w:after="0" w:line="240" w:lineRule="auto"/>
        <w:ind w:right="521"/>
        <w:jc w:val="both"/>
        <w:rPr>
          <w:rFonts w:ascii="Times New Roman" w:hAnsi="Times New Roman" w:cs="Times New Roman"/>
          <w:sz w:val="24"/>
          <w:szCs w:val="24"/>
        </w:rPr>
      </w:pPr>
      <w:r w:rsidRPr="004365BA">
        <w:rPr>
          <w:rFonts w:ascii="Times New Roman" w:hAnsi="Times New Roman" w:cs="Times New Roman"/>
          <w:sz w:val="24"/>
          <w:szCs w:val="24"/>
        </w:rPr>
        <w:t>Research has shown this fallacy is manifested in introspective thinking as well as judgments of others</w:t>
      </w:r>
      <w:r w:rsidR="00AB6304">
        <w:rPr>
          <w:rFonts w:ascii="Times New Roman" w:hAnsi="Times New Roman" w:cs="Times New Roman"/>
          <w:sz w:val="24"/>
          <w:szCs w:val="24"/>
        </w:rPr>
        <w:t>. F</w:t>
      </w:r>
      <w:r w:rsidRPr="004365BA">
        <w:rPr>
          <w:rFonts w:ascii="Times New Roman" w:hAnsi="Times New Roman" w:cs="Times New Roman"/>
          <w:sz w:val="24"/>
          <w:szCs w:val="24"/>
        </w:rPr>
        <w:t xml:space="preserve">or instance, </w:t>
      </w:r>
      <w:r w:rsidR="0033288C">
        <w:rPr>
          <w:rFonts w:ascii="Times New Roman" w:hAnsi="Times New Roman" w:cs="Times New Roman"/>
          <w:sz w:val="24"/>
          <w:szCs w:val="24"/>
        </w:rPr>
        <w:t>Ritter</w:t>
      </w:r>
      <w:r w:rsidR="00BA3D55" w:rsidRPr="0033288C">
        <w:rPr>
          <w:rFonts w:ascii="Times New Roman" w:hAnsi="Times New Roman" w:cs="Times New Roman"/>
          <w:sz w:val="24"/>
          <w:szCs w:val="24"/>
        </w:rPr>
        <w:t xml:space="preserve"> </w:t>
      </w:r>
      <w:r w:rsidR="0033288C">
        <w:rPr>
          <w:rFonts w:ascii="Times New Roman" w:hAnsi="Times New Roman" w:cs="Times New Roman"/>
          <w:sz w:val="24"/>
          <w:szCs w:val="24"/>
        </w:rPr>
        <w:t>et al</w:t>
      </w:r>
      <w:r w:rsidR="004C07B2">
        <w:rPr>
          <w:rFonts w:ascii="Times New Roman" w:hAnsi="Times New Roman" w:cs="Times New Roman"/>
          <w:sz w:val="24"/>
          <w:szCs w:val="24"/>
        </w:rPr>
        <w:t>.</w:t>
      </w:r>
      <w:r w:rsidR="00BA3D55" w:rsidRPr="0033288C">
        <w:rPr>
          <w:rFonts w:ascii="Times New Roman" w:hAnsi="Times New Roman" w:cs="Times New Roman"/>
          <w:sz w:val="24"/>
          <w:szCs w:val="24"/>
        </w:rPr>
        <w:t xml:space="preserve"> </w:t>
      </w:r>
      <w:r w:rsidR="0033288C" w:rsidRPr="0033288C">
        <w:rPr>
          <w:rFonts w:ascii="Times New Roman" w:hAnsi="Times New Roman" w:cs="Times New Roman"/>
          <w:sz w:val="24"/>
          <w:szCs w:val="24"/>
        </w:rPr>
        <w:t xml:space="preserve">observed </w:t>
      </w:r>
      <w:r w:rsidR="0033288C">
        <w:rPr>
          <w:rFonts w:ascii="Times New Roman" w:hAnsi="Times New Roman" w:cs="Times New Roman"/>
          <w:sz w:val="24"/>
          <w:szCs w:val="24"/>
        </w:rPr>
        <w:t xml:space="preserve">as a result of their study </w:t>
      </w:r>
      <w:r w:rsidR="0033288C" w:rsidRPr="0033288C">
        <w:rPr>
          <w:rFonts w:ascii="Times New Roman" w:hAnsi="Times New Roman" w:cs="Times New Roman"/>
          <w:sz w:val="24"/>
          <w:szCs w:val="24"/>
        </w:rPr>
        <w:t>that</w:t>
      </w:r>
      <w:r w:rsidR="0046603E">
        <w:rPr>
          <w:rFonts w:ascii="Times New Roman" w:hAnsi="Times New Roman" w:cs="Times New Roman"/>
          <w:sz w:val="24"/>
          <w:szCs w:val="24"/>
        </w:rPr>
        <w:t>:</w:t>
      </w:r>
      <w:r w:rsidR="0033288C" w:rsidRPr="0033288C">
        <w:rPr>
          <w:rFonts w:ascii="Times New Roman" w:hAnsi="Times New Roman" w:cs="Times New Roman"/>
          <w:sz w:val="24"/>
          <w:szCs w:val="24"/>
        </w:rPr>
        <w:t xml:space="preserve"> </w:t>
      </w:r>
    </w:p>
    <w:p w14:paraId="77864F67" w14:textId="77777777" w:rsidR="006D51CC" w:rsidRDefault="006D51CC" w:rsidP="0023799C">
      <w:pPr>
        <w:spacing w:after="0" w:line="240" w:lineRule="auto"/>
        <w:ind w:right="521"/>
        <w:jc w:val="both"/>
        <w:rPr>
          <w:rFonts w:ascii="Times New Roman" w:hAnsi="Times New Roman" w:cs="Times New Roman"/>
          <w:sz w:val="24"/>
          <w:szCs w:val="24"/>
        </w:rPr>
      </w:pPr>
    </w:p>
    <w:p w14:paraId="43E7B075" w14:textId="73F62445" w:rsidR="001450A2" w:rsidRPr="0023799C" w:rsidRDefault="002C190E" w:rsidP="0023799C">
      <w:pPr>
        <w:spacing w:after="0" w:line="240" w:lineRule="auto"/>
        <w:ind w:left="851" w:right="521"/>
        <w:jc w:val="both"/>
        <w:rPr>
          <w:rFonts w:ascii="Times New Roman" w:hAnsi="Times New Roman" w:cs="Times New Roman"/>
          <w:sz w:val="24"/>
          <w:szCs w:val="24"/>
        </w:rPr>
      </w:pPr>
      <w:r w:rsidRPr="0023799C">
        <w:rPr>
          <w:rFonts w:ascii="Times New Roman" w:hAnsi="Times New Roman" w:cs="Times New Roman"/>
          <w:sz w:val="24"/>
          <w:szCs w:val="24"/>
        </w:rPr>
        <w:t>(</w:t>
      </w:r>
      <w:r w:rsidR="0033288C" w:rsidRPr="0023799C">
        <w:rPr>
          <w:rFonts w:ascii="Times New Roman" w:hAnsi="Times New Roman" w:cs="Times New Roman"/>
          <w:sz w:val="24"/>
          <w:szCs w:val="24"/>
        </w:rPr>
        <w:t>1) the concepts of mastery and belief in a just world are statistically independent; (2) belief in a just world is negatively correlated with depressive affect; (3) belief in a just world affects the relationship between economic hardship and age and depression; and (4) belief in a just world does not moderate the relationship between economic hardship and depression</w:t>
      </w:r>
      <w:r w:rsidR="006D51CC" w:rsidRPr="0023799C">
        <w:rPr>
          <w:rFonts w:ascii="Times New Roman" w:hAnsi="Times New Roman" w:cs="Times New Roman"/>
          <w:sz w:val="24"/>
          <w:szCs w:val="24"/>
        </w:rPr>
        <w:t>.</w:t>
      </w:r>
      <w:r w:rsidR="00D140F7" w:rsidRPr="0023799C">
        <w:rPr>
          <w:sz w:val="24"/>
          <w:szCs w:val="24"/>
        </w:rPr>
        <w:t xml:space="preserve"> </w:t>
      </w:r>
      <w:r w:rsidR="00D140F7" w:rsidRPr="0023799C">
        <w:rPr>
          <w:rFonts w:ascii="Times New Roman" w:hAnsi="Times New Roman" w:cs="Times New Roman"/>
          <w:sz w:val="24"/>
          <w:szCs w:val="24"/>
        </w:rPr>
        <w:t>(1990, p.</w:t>
      </w:r>
      <w:r w:rsidR="006D51CC" w:rsidRPr="0023799C">
        <w:rPr>
          <w:rFonts w:ascii="Times New Roman" w:hAnsi="Times New Roman" w:cs="Times New Roman"/>
          <w:sz w:val="24"/>
          <w:szCs w:val="24"/>
        </w:rPr>
        <w:t xml:space="preserve"> </w:t>
      </w:r>
      <w:r w:rsidR="00D140F7" w:rsidRPr="0023799C">
        <w:rPr>
          <w:rFonts w:ascii="Times New Roman" w:hAnsi="Times New Roman" w:cs="Times New Roman"/>
          <w:sz w:val="24"/>
          <w:szCs w:val="24"/>
        </w:rPr>
        <w:t>247)</w:t>
      </w:r>
    </w:p>
    <w:p w14:paraId="131D9CC6" w14:textId="77777777" w:rsidR="006D51CC" w:rsidRPr="001450A2" w:rsidRDefault="006D51CC" w:rsidP="0023799C">
      <w:pPr>
        <w:spacing w:after="0" w:line="240" w:lineRule="auto"/>
        <w:ind w:right="521"/>
        <w:jc w:val="both"/>
        <w:rPr>
          <w:rFonts w:ascii="Times New Roman" w:hAnsi="Times New Roman" w:cs="Times New Roman"/>
        </w:rPr>
      </w:pPr>
    </w:p>
    <w:p w14:paraId="513BB19C" w14:textId="07E8038C" w:rsidR="0074573A" w:rsidRDefault="00D140F7" w:rsidP="0023799C">
      <w:pPr>
        <w:spacing w:after="0" w:line="240" w:lineRule="auto"/>
        <w:ind w:right="521"/>
        <w:jc w:val="both"/>
        <w:rPr>
          <w:rFonts w:ascii="Times New Roman" w:hAnsi="Times New Roman" w:cs="Times New Roman"/>
          <w:sz w:val="24"/>
          <w:szCs w:val="24"/>
        </w:rPr>
      </w:pPr>
      <w:r>
        <w:rPr>
          <w:rFonts w:ascii="Times New Roman" w:hAnsi="Times New Roman" w:cs="Times New Roman"/>
          <w:sz w:val="24"/>
          <w:szCs w:val="24"/>
        </w:rPr>
        <w:t>Thus,</w:t>
      </w:r>
      <w:r w:rsidR="00D40B33">
        <w:rPr>
          <w:rFonts w:ascii="Times New Roman" w:hAnsi="Times New Roman" w:cs="Times New Roman"/>
          <w:sz w:val="24"/>
          <w:szCs w:val="24"/>
        </w:rPr>
        <w:t xml:space="preserve"> in addition to shaping</w:t>
      </w:r>
      <w:r w:rsidR="00D40B33" w:rsidRPr="004875D8">
        <w:rPr>
          <w:rFonts w:ascii="Times New Roman" w:hAnsi="Times New Roman" w:cs="Times New Roman"/>
          <w:sz w:val="24"/>
          <w:szCs w:val="24"/>
        </w:rPr>
        <w:t xml:space="preserve"> our </w:t>
      </w:r>
      <w:r w:rsidR="00C54E15">
        <w:rPr>
          <w:rFonts w:ascii="Times New Roman" w:hAnsi="Times New Roman" w:cs="Times New Roman"/>
          <w:sz w:val="24"/>
          <w:szCs w:val="24"/>
        </w:rPr>
        <w:t xml:space="preserve">attitudes to and </w:t>
      </w:r>
      <w:r w:rsidR="00D40B33" w:rsidRPr="004875D8">
        <w:rPr>
          <w:rFonts w:ascii="Times New Roman" w:hAnsi="Times New Roman" w:cs="Times New Roman"/>
          <w:sz w:val="24"/>
          <w:szCs w:val="24"/>
        </w:rPr>
        <w:t xml:space="preserve">appraisals of others, </w:t>
      </w:r>
      <w:r w:rsidR="00D40B33">
        <w:rPr>
          <w:rFonts w:ascii="Times New Roman" w:hAnsi="Times New Roman" w:cs="Times New Roman"/>
          <w:sz w:val="24"/>
          <w:szCs w:val="24"/>
        </w:rPr>
        <w:t xml:space="preserve">and affecting </w:t>
      </w:r>
      <w:r w:rsidR="00C54E15">
        <w:rPr>
          <w:rFonts w:ascii="Times New Roman" w:hAnsi="Times New Roman" w:cs="Times New Roman"/>
          <w:sz w:val="24"/>
          <w:szCs w:val="24"/>
        </w:rPr>
        <w:t xml:space="preserve">our </w:t>
      </w:r>
      <w:r w:rsidR="00D40B33">
        <w:rPr>
          <w:rFonts w:ascii="Times New Roman" w:hAnsi="Times New Roman" w:cs="Times New Roman"/>
          <w:sz w:val="24"/>
          <w:szCs w:val="24"/>
        </w:rPr>
        <w:t xml:space="preserve">relationships to others, the </w:t>
      </w:r>
      <w:r w:rsidR="00765903">
        <w:rPr>
          <w:rFonts w:ascii="Times New Roman" w:hAnsi="Times New Roman" w:cs="Times New Roman"/>
          <w:sz w:val="24"/>
          <w:szCs w:val="24"/>
        </w:rPr>
        <w:t>Just World Fallacy</w:t>
      </w:r>
      <w:r w:rsidR="00D40B33" w:rsidRPr="004875D8">
        <w:rPr>
          <w:rFonts w:ascii="Times New Roman" w:hAnsi="Times New Roman" w:cs="Times New Roman"/>
          <w:sz w:val="24"/>
          <w:szCs w:val="24"/>
        </w:rPr>
        <w:t xml:space="preserve"> also</w:t>
      </w:r>
      <w:r w:rsidR="00D40B33">
        <w:rPr>
          <w:rFonts w:ascii="Times New Roman" w:hAnsi="Times New Roman" w:cs="Times New Roman"/>
          <w:sz w:val="24"/>
          <w:szCs w:val="24"/>
        </w:rPr>
        <w:t xml:space="preserve"> shapes our appraisals</w:t>
      </w:r>
      <w:r w:rsidR="00D40B33" w:rsidRPr="004875D8">
        <w:rPr>
          <w:rFonts w:ascii="Times New Roman" w:hAnsi="Times New Roman" w:cs="Times New Roman"/>
          <w:sz w:val="24"/>
          <w:szCs w:val="24"/>
        </w:rPr>
        <w:t xml:space="preserve"> of </w:t>
      </w:r>
      <w:r w:rsidR="00D40B33">
        <w:rPr>
          <w:rFonts w:ascii="Times New Roman" w:hAnsi="Times New Roman" w:cs="Times New Roman"/>
          <w:sz w:val="24"/>
          <w:szCs w:val="24"/>
        </w:rPr>
        <w:t xml:space="preserve">and attitudes to </w:t>
      </w:r>
      <w:r w:rsidR="00D40B33" w:rsidRPr="004875D8">
        <w:rPr>
          <w:rFonts w:ascii="Times New Roman" w:hAnsi="Times New Roman" w:cs="Times New Roman"/>
          <w:sz w:val="24"/>
          <w:szCs w:val="24"/>
        </w:rPr>
        <w:t>ourselves</w:t>
      </w:r>
      <w:r w:rsidR="00D40B33">
        <w:rPr>
          <w:rFonts w:ascii="Times New Roman" w:hAnsi="Times New Roman" w:cs="Times New Roman"/>
          <w:sz w:val="24"/>
          <w:szCs w:val="24"/>
        </w:rPr>
        <w:t xml:space="preserve"> </w:t>
      </w:r>
      <w:r w:rsidR="00D40B33" w:rsidRPr="0032529E">
        <w:rPr>
          <w:rFonts w:ascii="Times New Roman" w:hAnsi="Times New Roman" w:cs="Times New Roman"/>
          <w:sz w:val="24"/>
          <w:szCs w:val="24"/>
        </w:rPr>
        <w:t xml:space="preserve">which affects the relationships that others have with us. The self-derogation that can result from the </w:t>
      </w:r>
      <w:r w:rsidR="00765903">
        <w:rPr>
          <w:rFonts w:ascii="Times New Roman" w:hAnsi="Times New Roman" w:cs="Times New Roman"/>
          <w:sz w:val="24"/>
          <w:szCs w:val="24"/>
        </w:rPr>
        <w:t>Just World Fallacy</w:t>
      </w:r>
      <w:r w:rsidR="00D40B33" w:rsidRPr="0032529E">
        <w:rPr>
          <w:rFonts w:ascii="Times New Roman" w:hAnsi="Times New Roman" w:cs="Times New Roman"/>
          <w:sz w:val="24"/>
          <w:szCs w:val="24"/>
        </w:rPr>
        <w:t xml:space="preserve"> is a severe obstacle to the ability of the less successful to regard themselves as equals with more successful colleagues. </w:t>
      </w:r>
      <w:r w:rsidR="00DE559F">
        <w:rPr>
          <w:rFonts w:ascii="Times New Roman" w:hAnsi="Times New Roman" w:cs="Times New Roman"/>
          <w:sz w:val="24"/>
          <w:szCs w:val="24"/>
        </w:rPr>
        <w:t>In light of the Just World Fallacy</w:t>
      </w:r>
      <w:r w:rsidR="004365BA" w:rsidRPr="002C190E">
        <w:rPr>
          <w:rFonts w:ascii="Times New Roman" w:hAnsi="Times New Roman" w:cs="Times New Roman"/>
          <w:sz w:val="24"/>
          <w:szCs w:val="24"/>
        </w:rPr>
        <w:t>,</w:t>
      </w:r>
      <w:r w:rsidR="00DE559F">
        <w:rPr>
          <w:rFonts w:ascii="Times New Roman" w:hAnsi="Times New Roman" w:cs="Times New Roman"/>
          <w:sz w:val="24"/>
          <w:szCs w:val="24"/>
        </w:rPr>
        <w:t xml:space="preserve"> it seems that</w:t>
      </w:r>
      <w:r w:rsidR="004365BA" w:rsidRPr="002C190E">
        <w:rPr>
          <w:rFonts w:ascii="Times New Roman" w:hAnsi="Times New Roman" w:cs="Times New Roman"/>
          <w:sz w:val="24"/>
          <w:szCs w:val="24"/>
        </w:rPr>
        <w:t xml:space="preserve"> </w:t>
      </w:r>
      <w:r w:rsidR="002C190E" w:rsidRPr="002C190E">
        <w:rPr>
          <w:rFonts w:ascii="Times New Roman" w:hAnsi="Times New Roman" w:cs="Times New Roman"/>
          <w:sz w:val="24"/>
          <w:szCs w:val="24"/>
        </w:rPr>
        <w:t>distributive inequality</w:t>
      </w:r>
      <w:r w:rsidR="00DE559F">
        <w:rPr>
          <w:rFonts w:ascii="Times New Roman" w:hAnsi="Times New Roman" w:cs="Times New Roman"/>
          <w:sz w:val="24"/>
          <w:szCs w:val="24"/>
        </w:rPr>
        <w:t xml:space="preserve"> – </w:t>
      </w:r>
      <w:r w:rsidR="00DE559F" w:rsidRPr="0046603E">
        <w:rPr>
          <w:rFonts w:ascii="Times New Roman" w:hAnsi="Times New Roman" w:cs="Times New Roman"/>
          <w:i/>
          <w:iCs/>
          <w:sz w:val="24"/>
          <w:szCs w:val="24"/>
        </w:rPr>
        <w:t>even if ostensibly deserved</w:t>
      </w:r>
      <w:r w:rsidR="00DE559F">
        <w:rPr>
          <w:rFonts w:ascii="Times New Roman" w:hAnsi="Times New Roman" w:cs="Times New Roman"/>
          <w:sz w:val="24"/>
          <w:szCs w:val="24"/>
        </w:rPr>
        <w:t xml:space="preserve"> – </w:t>
      </w:r>
      <w:r w:rsidR="004365BA" w:rsidRPr="002C190E">
        <w:rPr>
          <w:rFonts w:ascii="Times New Roman" w:hAnsi="Times New Roman" w:cs="Times New Roman"/>
          <w:sz w:val="24"/>
          <w:szCs w:val="24"/>
        </w:rPr>
        <w:t>will</w:t>
      </w:r>
      <w:r w:rsidR="00BA3D55" w:rsidRPr="002C190E">
        <w:rPr>
          <w:rFonts w:ascii="Times New Roman" w:hAnsi="Times New Roman" w:cs="Times New Roman"/>
          <w:sz w:val="24"/>
          <w:szCs w:val="24"/>
        </w:rPr>
        <w:t xml:space="preserve"> </w:t>
      </w:r>
      <w:r w:rsidR="002C190E" w:rsidRPr="002C190E">
        <w:rPr>
          <w:rFonts w:ascii="Times New Roman" w:hAnsi="Times New Roman" w:cs="Times New Roman"/>
          <w:sz w:val="24"/>
          <w:szCs w:val="24"/>
        </w:rPr>
        <w:t>disrupt</w:t>
      </w:r>
      <w:r w:rsidR="00BA3D55" w:rsidRPr="002C190E">
        <w:rPr>
          <w:rFonts w:ascii="Times New Roman" w:hAnsi="Times New Roman" w:cs="Times New Roman"/>
          <w:sz w:val="24"/>
          <w:szCs w:val="24"/>
        </w:rPr>
        <w:t xml:space="preserve"> the </w:t>
      </w:r>
      <w:r w:rsidR="004365BA" w:rsidRPr="002C190E">
        <w:rPr>
          <w:rFonts w:ascii="Times New Roman" w:hAnsi="Times New Roman" w:cs="Times New Roman"/>
          <w:sz w:val="24"/>
          <w:szCs w:val="24"/>
        </w:rPr>
        <w:t>ability</w:t>
      </w:r>
      <w:r w:rsidR="00BA3D55" w:rsidRPr="002C190E">
        <w:rPr>
          <w:rFonts w:ascii="Times New Roman" w:hAnsi="Times New Roman" w:cs="Times New Roman"/>
          <w:sz w:val="24"/>
          <w:szCs w:val="24"/>
        </w:rPr>
        <w:t xml:space="preserve"> of the less successful to challenge the more successful, which </w:t>
      </w:r>
      <w:r w:rsidR="002C190E" w:rsidRPr="002C190E">
        <w:rPr>
          <w:rFonts w:ascii="Times New Roman" w:hAnsi="Times New Roman" w:cs="Times New Roman"/>
          <w:sz w:val="24"/>
          <w:szCs w:val="24"/>
        </w:rPr>
        <w:t xml:space="preserve">they must be able to do if there is to be shared, rational, intra-community deliberation. </w:t>
      </w:r>
    </w:p>
    <w:p w14:paraId="62FDE146" w14:textId="77777777" w:rsidR="00D40B33" w:rsidRDefault="00D40B33" w:rsidP="0023799C">
      <w:pPr>
        <w:spacing w:after="0" w:line="240" w:lineRule="auto"/>
        <w:ind w:right="521"/>
        <w:jc w:val="center"/>
        <w:rPr>
          <w:rFonts w:ascii="Times New Roman" w:hAnsi="Times New Roman" w:cs="Times New Roman"/>
          <w:sz w:val="24"/>
          <w:szCs w:val="24"/>
        </w:rPr>
      </w:pPr>
    </w:p>
    <w:p w14:paraId="12ABC1D1" w14:textId="77777777" w:rsidR="006D51CC" w:rsidRDefault="006D51CC" w:rsidP="006D51CC">
      <w:pPr>
        <w:spacing w:after="0" w:line="240" w:lineRule="auto"/>
        <w:ind w:right="521"/>
        <w:rPr>
          <w:rFonts w:ascii="Times New Roman" w:hAnsi="Times New Roman" w:cs="Times New Roman"/>
          <w:sz w:val="24"/>
          <w:szCs w:val="24"/>
        </w:rPr>
      </w:pPr>
    </w:p>
    <w:p w14:paraId="3EA85402" w14:textId="477D8360" w:rsidR="0074573A" w:rsidRPr="0023799C" w:rsidRDefault="0074573A" w:rsidP="0023799C">
      <w:pPr>
        <w:spacing w:after="0" w:line="240" w:lineRule="auto"/>
        <w:ind w:right="521"/>
        <w:rPr>
          <w:rFonts w:ascii="Times New Roman" w:hAnsi="Times New Roman" w:cs="Times New Roman"/>
          <w:b/>
          <w:bCs/>
          <w:sz w:val="24"/>
          <w:szCs w:val="24"/>
        </w:rPr>
      </w:pPr>
      <w:r w:rsidRPr="0023799C">
        <w:rPr>
          <w:rFonts w:ascii="Times New Roman" w:hAnsi="Times New Roman" w:cs="Times New Roman"/>
          <w:b/>
          <w:bCs/>
          <w:sz w:val="24"/>
          <w:szCs w:val="24"/>
        </w:rPr>
        <w:t>A</w:t>
      </w:r>
      <w:r w:rsidR="006D51CC" w:rsidRPr="0023799C">
        <w:rPr>
          <w:rFonts w:ascii="Times New Roman" w:hAnsi="Times New Roman" w:cs="Times New Roman"/>
          <w:b/>
          <w:bCs/>
          <w:sz w:val="24"/>
          <w:szCs w:val="24"/>
        </w:rPr>
        <w:t>n argument for equal pay</w:t>
      </w:r>
    </w:p>
    <w:p w14:paraId="7A298453" w14:textId="77777777" w:rsidR="006D51CC" w:rsidRDefault="006D51CC" w:rsidP="006D51CC">
      <w:pPr>
        <w:spacing w:after="0" w:line="240" w:lineRule="auto"/>
        <w:ind w:right="521"/>
        <w:jc w:val="both"/>
        <w:rPr>
          <w:rFonts w:ascii="Times New Roman" w:hAnsi="Times New Roman" w:cs="Times New Roman"/>
          <w:sz w:val="24"/>
          <w:szCs w:val="24"/>
        </w:rPr>
      </w:pPr>
    </w:p>
    <w:p w14:paraId="4712F35A" w14:textId="3525C69A" w:rsidR="004718FA" w:rsidRDefault="00DE559F" w:rsidP="006D51CC">
      <w:pPr>
        <w:spacing w:after="0" w:line="240" w:lineRule="auto"/>
        <w:ind w:right="521"/>
        <w:jc w:val="both"/>
        <w:rPr>
          <w:rFonts w:ascii="Times New Roman" w:hAnsi="Times New Roman" w:cs="Times New Roman"/>
          <w:sz w:val="24"/>
          <w:szCs w:val="24"/>
        </w:rPr>
      </w:pPr>
      <w:r>
        <w:rPr>
          <w:rFonts w:ascii="Times New Roman" w:hAnsi="Times New Roman" w:cs="Times New Roman"/>
          <w:sz w:val="24"/>
          <w:szCs w:val="24"/>
        </w:rPr>
        <w:t>I</w:t>
      </w:r>
      <w:r w:rsidR="004C093F">
        <w:rPr>
          <w:rFonts w:ascii="Times New Roman" w:hAnsi="Times New Roman" w:cs="Times New Roman"/>
          <w:sz w:val="24"/>
          <w:szCs w:val="24"/>
        </w:rPr>
        <w:t xml:space="preserve">f everyone received equal pay, then </w:t>
      </w:r>
      <w:r w:rsidR="00DC5A08">
        <w:rPr>
          <w:rFonts w:ascii="Times New Roman" w:hAnsi="Times New Roman" w:cs="Times New Roman"/>
          <w:sz w:val="24"/>
          <w:szCs w:val="24"/>
        </w:rPr>
        <w:t>the</w:t>
      </w:r>
      <w:r w:rsidR="004C093F">
        <w:rPr>
          <w:rFonts w:ascii="Times New Roman" w:hAnsi="Times New Roman" w:cs="Times New Roman"/>
          <w:sz w:val="24"/>
          <w:szCs w:val="24"/>
        </w:rPr>
        <w:t xml:space="preserve"> propensity</w:t>
      </w:r>
      <w:r w:rsidR="00DC5A08">
        <w:rPr>
          <w:rFonts w:ascii="Times New Roman" w:hAnsi="Times New Roman" w:cs="Times New Roman"/>
          <w:sz w:val="24"/>
          <w:szCs w:val="24"/>
        </w:rPr>
        <w:t xml:space="preserve"> for people</w:t>
      </w:r>
      <w:r w:rsidR="004C093F">
        <w:rPr>
          <w:rFonts w:ascii="Times New Roman" w:hAnsi="Times New Roman" w:cs="Times New Roman"/>
          <w:sz w:val="24"/>
          <w:szCs w:val="24"/>
        </w:rPr>
        <w:t xml:space="preserve"> to commit the </w:t>
      </w:r>
      <w:r w:rsidR="00765903">
        <w:rPr>
          <w:rFonts w:ascii="Times New Roman" w:hAnsi="Times New Roman" w:cs="Times New Roman"/>
          <w:sz w:val="24"/>
          <w:szCs w:val="24"/>
        </w:rPr>
        <w:t>Just World Fallacy</w:t>
      </w:r>
      <w:r w:rsidR="004C093F">
        <w:rPr>
          <w:rFonts w:ascii="Times New Roman" w:hAnsi="Times New Roman" w:cs="Times New Roman"/>
          <w:sz w:val="24"/>
          <w:szCs w:val="24"/>
        </w:rPr>
        <w:t xml:space="preserve"> w</w:t>
      </w:r>
      <w:r w:rsidR="00135038">
        <w:rPr>
          <w:rFonts w:ascii="Times New Roman" w:hAnsi="Times New Roman" w:cs="Times New Roman"/>
          <w:sz w:val="24"/>
          <w:szCs w:val="24"/>
        </w:rPr>
        <w:t>ould</w:t>
      </w:r>
      <w:r w:rsidR="004C093F">
        <w:rPr>
          <w:rFonts w:ascii="Times New Roman" w:hAnsi="Times New Roman" w:cs="Times New Roman"/>
          <w:sz w:val="24"/>
          <w:szCs w:val="24"/>
        </w:rPr>
        <w:t xml:space="preserve"> be diminished, and thus it would be more possible for people to enter into the sorts of relationships of equal respect and regard that just communities require. Of course</w:t>
      </w:r>
      <w:r w:rsidR="00135038">
        <w:rPr>
          <w:rFonts w:ascii="Times New Roman" w:hAnsi="Times New Roman" w:cs="Times New Roman"/>
          <w:sz w:val="24"/>
          <w:szCs w:val="24"/>
        </w:rPr>
        <w:t>,</w:t>
      </w:r>
      <w:r w:rsidR="004C093F">
        <w:rPr>
          <w:rFonts w:ascii="Times New Roman" w:hAnsi="Times New Roman" w:cs="Times New Roman"/>
          <w:sz w:val="24"/>
          <w:szCs w:val="24"/>
        </w:rPr>
        <w:t xml:space="preserve"> there are goods other than pay, and factors which shape – and perhaps distort – our appraisals of one anothe</w:t>
      </w:r>
      <w:r w:rsidR="004365BA">
        <w:rPr>
          <w:rFonts w:ascii="Times New Roman" w:hAnsi="Times New Roman" w:cs="Times New Roman"/>
          <w:sz w:val="24"/>
          <w:szCs w:val="24"/>
        </w:rPr>
        <w:t xml:space="preserve">r beyond the </w:t>
      </w:r>
      <w:r w:rsidR="00765903">
        <w:rPr>
          <w:rFonts w:ascii="Times New Roman" w:hAnsi="Times New Roman" w:cs="Times New Roman"/>
          <w:sz w:val="24"/>
          <w:szCs w:val="24"/>
        </w:rPr>
        <w:t>Just World Fallacy</w:t>
      </w:r>
      <w:r w:rsidR="00AB6304">
        <w:rPr>
          <w:rFonts w:ascii="Times New Roman" w:hAnsi="Times New Roman" w:cs="Times New Roman"/>
          <w:sz w:val="24"/>
          <w:szCs w:val="24"/>
        </w:rPr>
        <w:t xml:space="preserve">. </w:t>
      </w:r>
      <w:r w:rsidR="00877DE3">
        <w:rPr>
          <w:rFonts w:ascii="Times New Roman" w:hAnsi="Times New Roman" w:cs="Times New Roman"/>
          <w:sz w:val="24"/>
          <w:szCs w:val="24"/>
        </w:rPr>
        <w:t>Indeed,</w:t>
      </w:r>
      <w:r w:rsidR="00135038">
        <w:rPr>
          <w:rFonts w:ascii="Times New Roman" w:hAnsi="Times New Roman" w:cs="Times New Roman"/>
          <w:sz w:val="24"/>
          <w:szCs w:val="24"/>
        </w:rPr>
        <w:t xml:space="preserve"> </w:t>
      </w:r>
      <w:r w:rsidR="004C093F">
        <w:rPr>
          <w:rFonts w:ascii="Times New Roman" w:hAnsi="Times New Roman" w:cs="Times New Roman"/>
          <w:sz w:val="24"/>
          <w:szCs w:val="24"/>
        </w:rPr>
        <w:t>there are</w:t>
      </w:r>
      <w:r w:rsidR="00135038">
        <w:rPr>
          <w:rFonts w:ascii="Times New Roman" w:hAnsi="Times New Roman" w:cs="Times New Roman"/>
          <w:sz w:val="24"/>
          <w:szCs w:val="24"/>
        </w:rPr>
        <w:t xml:space="preserve"> also</w:t>
      </w:r>
      <w:r w:rsidR="004C093F">
        <w:rPr>
          <w:rFonts w:ascii="Times New Roman" w:hAnsi="Times New Roman" w:cs="Times New Roman"/>
          <w:sz w:val="24"/>
          <w:szCs w:val="24"/>
        </w:rPr>
        <w:t xml:space="preserve"> other arguments which may count against equal pay for all</w:t>
      </w:r>
      <w:r w:rsidR="004875D8">
        <w:rPr>
          <w:rFonts w:ascii="Times New Roman" w:hAnsi="Times New Roman" w:cs="Times New Roman"/>
          <w:sz w:val="24"/>
          <w:szCs w:val="24"/>
        </w:rPr>
        <w:t xml:space="preserve">, and there are </w:t>
      </w:r>
      <w:r w:rsidR="004365BA">
        <w:rPr>
          <w:rFonts w:ascii="Times New Roman" w:hAnsi="Times New Roman" w:cs="Times New Roman"/>
          <w:sz w:val="24"/>
          <w:szCs w:val="24"/>
        </w:rPr>
        <w:t>considerations</w:t>
      </w:r>
      <w:r w:rsidR="004875D8">
        <w:rPr>
          <w:rFonts w:ascii="Times New Roman" w:hAnsi="Times New Roman" w:cs="Times New Roman"/>
          <w:sz w:val="24"/>
          <w:szCs w:val="24"/>
        </w:rPr>
        <w:t xml:space="preserve"> of justice that may outweigh the imperative to create and maintain communities in which relationships of equality can </w:t>
      </w:r>
      <w:r w:rsidR="004365BA">
        <w:rPr>
          <w:rFonts w:ascii="Times New Roman" w:hAnsi="Times New Roman" w:cs="Times New Roman"/>
          <w:sz w:val="24"/>
          <w:szCs w:val="24"/>
        </w:rPr>
        <w:t>flourish</w:t>
      </w:r>
      <w:r w:rsidR="004875D8">
        <w:rPr>
          <w:rFonts w:ascii="Times New Roman" w:hAnsi="Times New Roman" w:cs="Times New Roman"/>
          <w:sz w:val="24"/>
          <w:szCs w:val="24"/>
        </w:rPr>
        <w:t xml:space="preserve">. </w:t>
      </w:r>
      <w:r w:rsidR="0021462A">
        <w:rPr>
          <w:rFonts w:ascii="Times New Roman" w:hAnsi="Times New Roman" w:cs="Times New Roman"/>
          <w:sz w:val="24"/>
          <w:szCs w:val="24"/>
        </w:rPr>
        <w:t>However</w:t>
      </w:r>
      <w:r w:rsidR="004875D8">
        <w:rPr>
          <w:rFonts w:ascii="Times New Roman" w:hAnsi="Times New Roman" w:cs="Times New Roman"/>
          <w:sz w:val="24"/>
          <w:szCs w:val="24"/>
        </w:rPr>
        <w:t xml:space="preserve">, we believe that the </w:t>
      </w:r>
      <w:r w:rsidR="00765903">
        <w:rPr>
          <w:rFonts w:ascii="Times New Roman" w:hAnsi="Times New Roman" w:cs="Times New Roman"/>
          <w:sz w:val="24"/>
          <w:szCs w:val="24"/>
        </w:rPr>
        <w:t>Just World Fallacy</w:t>
      </w:r>
      <w:r w:rsidR="004875D8">
        <w:rPr>
          <w:rFonts w:ascii="Times New Roman" w:hAnsi="Times New Roman" w:cs="Times New Roman"/>
          <w:sz w:val="24"/>
          <w:szCs w:val="24"/>
        </w:rPr>
        <w:t xml:space="preserve"> constitutes a reason in favour of a presumption of equal pay and </w:t>
      </w:r>
      <w:r w:rsidR="00135038">
        <w:rPr>
          <w:rFonts w:ascii="Times New Roman" w:hAnsi="Times New Roman" w:cs="Times New Roman"/>
          <w:sz w:val="24"/>
          <w:szCs w:val="24"/>
        </w:rPr>
        <w:t xml:space="preserve">is </w:t>
      </w:r>
      <w:r w:rsidR="004875D8">
        <w:rPr>
          <w:rFonts w:ascii="Times New Roman" w:hAnsi="Times New Roman" w:cs="Times New Roman"/>
          <w:sz w:val="24"/>
          <w:szCs w:val="24"/>
        </w:rPr>
        <w:t>a</w:t>
      </w:r>
      <w:r w:rsidR="00135038">
        <w:rPr>
          <w:rFonts w:ascii="Times New Roman" w:hAnsi="Times New Roman" w:cs="Times New Roman"/>
          <w:sz w:val="24"/>
          <w:szCs w:val="24"/>
        </w:rPr>
        <w:t>n</w:t>
      </w:r>
      <w:r w:rsidR="004875D8">
        <w:rPr>
          <w:rFonts w:ascii="Times New Roman" w:hAnsi="Times New Roman" w:cs="Times New Roman"/>
          <w:sz w:val="24"/>
          <w:szCs w:val="24"/>
        </w:rPr>
        <w:t xml:space="preserve"> as</w:t>
      </w:r>
      <w:r w:rsidR="00C54E15">
        <w:rPr>
          <w:rFonts w:ascii="Times New Roman" w:hAnsi="Times New Roman" w:cs="Times New Roman"/>
          <w:sz w:val="24"/>
          <w:szCs w:val="24"/>
        </w:rPr>
        <w:t>-</w:t>
      </w:r>
      <w:r w:rsidR="004875D8">
        <w:rPr>
          <w:rFonts w:ascii="Times New Roman" w:hAnsi="Times New Roman" w:cs="Times New Roman"/>
          <w:sz w:val="24"/>
          <w:szCs w:val="24"/>
        </w:rPr>
        <w:t xml:space="preserve">yet underappreciated phenomenon, that ought to be of </w:t>
      </w:r>
      <w:r w:rsidR="00135038">
        <w:rPr>
          <w:rFonts w:ascii="Times New Roman" w:hAnsi="Times New Roman" w:cs="Times New Roman"/>
          <w:sz w:val="24"/>
          <w:szCs w:val="24"/>
        </w:rPr>
        <w:t xml:space="preserve">greater </w:t>
      </w:r>
      <w:r w:rsidR="004875D8">
        <w:rPr>
          <w:rFonts w:ascii="Times New Roman" w:hAnsi="Times New Roman" w:cs="Times New Roman"/>
          <w:sz w:val="24"/>
          <w:szCs w:val="24"/>
        </w:rPr>
        <w:t>concern to political philosophers and business and organi</w:t>
      </w:r>
      <w:r w:rsidR="00BA2283">
        <w:rPr>
          <w:rFonts w:ascii="Times New Roman" w:hAnsi="Times New Roman" w:cs="Times New Roman"/>
          <w:sz w:val="24"/>
          <w:szCs w:val="24"/>
        </w:rPr>
        <w:t>z</w:t>
      </w:r>
      <w:r w:rsidR="004875D8">
        <w:rPr>
          <w:rFonts w:ascii="Times New Roman" w:hAnsi="Times New Roman" w:cs="Times New Roman"/>
          <w:sz w:val="24"/>
          <w:szCs w:val="24"/>
        </w:rPr>
        <w:t>ational ethicists.</w:t>
      </w:r>
    </w:p>
    <w:p w14:paraId="0540DBCA" w14:textId="77777777" w:rsidR="006D51CC" w:rsidRDefault="006D51CC" w:rsidP="0023799C">
      <w:pPr>
        <w:spacing w:after="0" w:line="240" w:lineRule="auto"/>
        <w:ind w:right="521"/>
        <w:jc w:val="both"/>
        <w:rPr>
          <w:rFonts w:ascii="Times New Roman" w:hAnsi="Times New Roman" w:cs="Times New Roman"/>
          <w:sz w:val="24"/>
          <w:szCs w:val="24"/>
        </w:rPr>
      </w:pPr>
    </w:p>
    <w:p w14:paraId="6E3B05D2" w14:textId="243C7FB2" w:rsidR="00220C0F" w:rsidRDefault="00220C0F" w:rsidP="006D51CC">
      <w:pPr>
        <w:spacing w:after="0" w:line="240" w:lineRule="auto"/>
        <w:ind w:right="521"/>
        <w:jc w:val="both"/>
        <w:rPr>
          <w:rFonts w:ascii="Times New Roman" w:hAnsi="Times New Roman" w:cs="Times New Roman"/>
          <w:sz w:val="24"/>
          <w:szCs w:val="24"/>
        </w:rPr>
      </w:pPr>
      <w:r w:rsidRPr="00220C0F">
        <w:rPr>
          <w:rFonts w:ascii="Times New Roman" w:hAnsi="Times New Roman" w:cs="Times New Roman"/>
          <w:sz w:val="24"/>
          <w:szCs w:val="24"/>
        </w:rPr>
        <w:t>Rawls’ (1975) classic argument that inequality is justified if and only if it benefits the least well off may very well be a good candidate for the special justification required for unequal distributions of social goods, in this case pay</w:t>
      </w:r>
      <w:r w:rsidR="00AB6304">
        <w:rPr>
          <w:rFonts w:ascii="Times New Roman" w:hAnsi="Times New Roman" w:cs="Times New Roman"/>
          <w:sz w:val="24"/>
          <w:szCs w:val="24"/>
        </w:rPr>
        <w:t>.</w:t>
      </w:r>
      <w:r w:rsidRPr="00220C0F">
        <w:rPr>
          <w:rFonts w:ascii="Times New Roman" w:hAnsi="Times New Roman" w:cs="Times New Roman"/>
          <w:sz w:val="24"/>
          <w:szCs w:val="24"/>
        </w:rPr>
        <w:t xml:space="preserve"> </w:t>
      </w:r>
      <w:r w:rsidR="00AB6304">
        <w:rPr>
          <w:rFonts w:ascii="Times New Roman" w:hAnsi="Times New Roman" w:cs="Times New Roman"/>
          <w:sz w:val="24"/>
          <w:szCs w:val="24"/>
        </w:rPr>
        <w:t>However,</w:t>
      </w:r>
      <w:r w:rsidRPr="00220C0F">
        <w:rPr>
          <w:rFonts w:ascii="Times New Roman" w:hAnsi="Times New Roman" w:cs="Times New Roman"/>
          <w:sz w:val="24"/>
          <w:szCs w:val="24"/>
        </w:rPr>
        <w:t xml:space="preserve"> what research into the </w:t>
      </w:r>
      <w:r w:rsidR="00765903">
        <w:rPr>
          <w:rFonts w:ascii="Times New Roman" w:hAnsi="Times New Roman" w:cs="Times New Roman"/>
          <w:sz w:val="24"/>
          <w:szCs w:val="24"/>
        </w:rPr>
        <w:t>Just World Fallacy</w:t>
      </w:r>
      <w:r w:rsidRPr="00220C0F">
        <w:rPr>
          <w:rFonts w:ascii="Times New Roman" w:hAnsi="Times New Roman" w:cs="Times New Roman"/>
          <w:sz w:val="24"/>
          <w:szCs w:val="24"/>
        </w:rPr>
        <w:t xml:space="preserve"> highlights is that even a financial benefit resulting from the existence of inequality is not necessarily a</w:t>
      </w:r>
      <w:r w:rsidR="004C093F">
        <w:rPr>
          <w:rFonts w:ascii="Times New Roman" w:hAnsi="Times New Roman" w:cs="Times New Roman"/>
          <w:sz w:val="24"/>
          <w:szCs w:val="24"/>
        </w:rPr>
        <w:t>n overall</w:t>
      </w:r>
      <w:r w:rsidRPr="00220C0F">
        <w:rPr>
          <w:rFonts w:ascii="Times New Roman" w:hAnsi="Times New Roman" w:cs="Times New Roman"/>
          <w:sz w:val="24"/>
          <w:szCs w:val="24"/>
        </w:rPr>
        <w:t xml:space="preserve"> benefit</w:t>
      </w:r>
      <w:r w:rsidR="004502BE">
        <w:rPr>
          <w:rFonts w:ascii="Times New Roman" w:hAnsi="Times New Roman" w:cs="Times New Roman"/>
          <w:sz w:val="24"/>
          <w:szCs w:val="24"/>
        </w:rPr>
        <w:t>,</w:t>
      </w:r>
      <w:r w:rsidRPr="00220C0F">
        <w:rPr>
          <w:rFonts w:ascii="Times New Roman" w:hAnsi="Times New Roman" w:cs="Times New Roman"/>
          <w:sz w:val="24"/>
          <w:szCs w:val="24"/>
        </w:rPr>
        <w:t xml:space="preserve"> because</w:t>
      </w:r>
      <w:r w:rsidR="004502BE">
        <w:rPr>
          <w:rFonts w:ascii="Times New Roman" w:hAnsi="Times New Roman" w:cs="Times New Roman"/>
          <w:sz w:val="24"/>
          <w:szCs w:val="24"/>
        </w:rPr>
        <w:t xml:space="preserve"> distributive</w:t>
      </w:r>
      <w:r w:rsidRPr="00220C0F">
        <w:rPr>
          <w:rFonts w:ascii="Times New Roman" w:hAnsi="Times New Roman" w:cs="Times New Roman"/>
          <w:sz w:val="24"/>
          <w:szCs w:val="24"/>
        </w:rPr>
        <w:t xml:space="preserve"> inequality can undermine participation in a community</w:t>
      </w:r>
      <w:r w:rsidR="004502BE">
        <w:rPr>
          <w:rFonts w:ascii="Times New Roman" w:hAnsi="Times New Roman" w:cs="Times New Roman"/>
          <w:sz w:val="24"/>
          <w:szCs w:val="24"/>
        </w:rPr>
        <w:t xml:space="preserve"> by </w:t>
      </w:r>
      <w:r w:rsidR="004648ED">
        <w:rPr>
          <w:rFonts w:ascii="Times New Roman" w:hAnsi="Times New Roman" w:cs="Times New Roman"/>
          <w:sz w:val="24"/>
          <w:szCs w:val="24"/>
        </w:rPr>
        <w:t>undermining</w:t>
      </w:r>
      <w:r w:rsidR="004502BE">
        <w:rPr>
          <w:rFonts w:ascii="Times New Roman" w:hAnsi="Times New Roman" w:cs="Times New Roman"/>
          <w:sz w:val="24"/>
          <w:szCs w:val="24"/>
        </w:rPr>
        <w:t xml:space="preserve"> our ability to enter into relationships of equality</w:t>
      </w:r>
      <w:r w:rsidRPr="00220C0F">
        <w:rPr>
          <w:rFonts w:ascii="Times New Roman" w:hAnsi="Times New Roman" w:cs="Times New Roman"/>
          <w:sz w:val="24"/>
          <w:szCs w:val="24"/>
        </w:rPr>
        <w:t>. As advocates of relational equality are aware</w:t>
      </w:r>
      <w:r w:rsidR="002708E8">
        <w:rPr>
          <w:rFonts w:ascii="Times New Roman" w:hAnsi="Times New Roman" w:cs="Times New Roman"/>
          <w:sz w:val="24"/>
          <w:szCs w:val="24"/>
        </w:rPr>
        <w:t xml:space="preserve">, </w:t>
      </w:r>
      <w:r w:rsidRPr="00220C0F">
        <w:rPr>
          <w:rFonts w:ascii="Times New Roman" w:hAnsi="Times New Roman" w:cs="Times New Roman"/>
          <w:sz w:val="24"/>
          <w:szCs w:val="24"/>
        </w:rPr>
        <w:t xml:space="preserve">the derogated victim of injustice is not necessarily better off simply in virtue of an income gain relative to an abstractly defined baseline because the derogation itself, and the change in relationships it entails, are </w:t>
      </w:r>
      <w:r w:rsidR="00C54E15">
        <w:rPr>
          <w:rFonts w:ascii="Times New Roman" w:hAnsi="Times New Roman" w:cs="Times New Roman"/>
          <w:sz w:val="24"/>
          <w:szCs w:val="24"/>
        </w:rPr>
        <w:t xml:space="preserve">themselves </w:t>
      </w:r>
      <w:r w:rsidRPr="00220C0F">
        <w:rPr>
          <w:rFonts w:ascii="Times New Roman" w:hAnsi="Times New Roman" w:cs="Times New Roman"/>
          <w:sz w:val="24"/>
          <w:szCs w:val="24"/>
        </w:rPr>
        <w:t>harms. Weighing the goods of communal relationships against the good of monetary gain is no easy matter, but it is not obvious that the latter ought to trump the former when we are trying to decide how to organi</w:t>
      </w:r>
      <w:r w:rsidR="00BA2283">
        <w:rPr>
          <w:rFonts w:ascii="Times New Roman" w:hAnsi="Times New Roman" w:cs="Times New Roman"/>
          <w:sz w:val="24"/>
          <w:szCs w:val="24"/>
        </w:rPr>
        <w:t>z</w:t>
      </w:r>
      <w:r w:rsidRPr="00220C0F">
        <w:rPr>
          <w:rFonts w:ascii="Times New Roman" w:hAnsi="Times New Roman" w:cs="Times New Roman"/>
          <w:sz w:val="24"/>
          <w:szCs w:val="24"/>
        </w:rPr>
        <w:t xml:space="preserve">e </w:t>
      </w:r>
      <w:r w:rsidR="004648ED">
        <w:rPr>
          <w:rFonts w:ascii="Times New Roman" w:hAnsi="Times New Roman" w:cs="Times New Roman"/>
          <w:sz w:val="24"/>
          <w:szCs w:val="24"/>
        </w:rPr>
        <w:t>business</w:t>
      </w:r>
      <w:r w:rsidR="00C54E15">
        <w:rPr>
          <w:rFonts w:ascii="Times New Roman" w:hAnsi="Times New Roman" w:cs="Times New Roman"/>
          <w:sz w:val="24"/>
          <w:szCs w:val="24"/>
        </w:rPr>
        <w:t>es</w:t>
      </w:r>
      <w:r w:rsidRPr="00220C0F">
        <w:rPr>
          <w:rFonts w:ascii="Times New Roman" w:hAnsi="Times New Roman" w:cs="Times New Roman"/>
          <w:sz w:val="24"/>
          <w:szCs w:val="24"/>
        </w:rPr>
        <w:t xml:space="preserve"> and society.</w:t>
      </w:r>
    </w:p>
    <w:p w14:paraId="3FFB82B1" w14:textId="77777777" w:rsidR="006D51CC" w:rsidRDefault="006D51CC" w:rsidP="0023799C">
      <w:pPr>
        <w:spacing w:after="0" w:line="240" w:lineRule="auto"/>
        <w:ind w:right="521"/>
        <w:jc w:val="both"/>
        <w:rPr>
          <w:rFonts w:ascii="Times New Roman" w:hAnsi="Times New Roman" w:cs="Times New Roman"/>
          <w:sz w:val="24"/>
          <w:szCs w:val="24"/>
        </w:rPr>
      </w:pPr>
    </w:p>
    <w:p w14:paraId="7609C11C" w14:textId="6ADCC88E" w:rsidR="0046603E" w:rsidRDefault="0032529E" w:rsidP="006D51CC">
      <w:pPr>
        <w:spacing w:after="0" w:line="240" w:lineRule="auto"/>
        <w:ind w:right="521"/>
        <w:jc w:val="both"/>
        <w:rPr>
          <w:rFonts w:ascii="Times New Roman" w:hAnsi="Times New Roman" w:cs="Times New Roman"/>
          <w:sz w:val="24"/>
          <w:szCs w:val="24"/>
        </w:rPr>
      </w:pPr>
      <w:r>
        <w:rPr>
          <w:rFonts w:ascii="Times New Roman" w:hAnsi="Times New Roman" w:cs="Times New Roman"/>
          <w:sz w:val="24"/>
          <w:szCs w:val="24"/>
        </w:rPr>
        <w:t xml:space="preserve">We should however be </w:t>
      </w:r>
      <w:r w:rsidRPr="0032529E">
        <w:rPr>
          <w:rFonts w:ascii="Times New Roman" w:hAnsi="Times New Roman" w:cs="Times New Roman"/>
          <w:sz w:val="24"/>
          <w:szCs w:val="24"/>
        </w:rPr>
        <w:t>clear</w:t>
      </w:r>
      <w:r w:rsidR="0046603E">
        <w:rPr>
          <w:rFonts w:ascii="Times New Roman" w:hAnsi="Times New Roman" w:cs="Times New Roman"/>
          <w:sz w:val="24"/>
          <w:szCs w:val="24"/>
        </w:rPr>
        <w:t>:</w:t>
      </w:r>
      <w:r w:rsidRPr="0032529E">
        <w:rPr>
          <w:rFonts w:ascii="Times New Roman" w:hAnsi="Times New Roman" w:cs="Times New Roman"/>
          <w:sz w:val="24"/>
          <w:szCs w:val="24"/>
        </w:rPr>
        <w:t xml:space="preserve"> the </w:t>
      </w:r>
      <w:r w:rsidR="00765903">
        <w:rPr>
          <w:rFonts w:ascii="Times New Roman" w:hAnsi="Times New Roman" w:cs="Times New Roman"/>
          <w:sz w:val="24"/>
          <w:szCs w:val="24"/>
        </w:rPr>
        <w:t>Just World Fallacy</w:t>
      </w:r>
      <w:r w:rsidRPr="0032529E">
        <w:rPr>
          <w:rFonts w:ascii="Times New Roman" w:hAnsi="Times New Roman" w:cs="Times New Roman"/>
          <w:sz w:val="24"/>
          <w:szCs w:val="24"/>
        </w:rPr>
        <w:t xml:space="preserve"> is a </w:t>
      </w:r>
      <w:r w:rsidR="00F5116D">
        <w:rPr>
          <w:rFonts w:ascii="Times New Roman" w:hAnsi="Times New Roman" w:cs="Times New Roman"/>
          <w:sz w:val="24"/>
          <w:szCs w:val="24"/>
        </w:rPr>
        <w:t>propensity</w:t>
      </w:r>
      <w:r w:rsidRPr="0032529E">
        <w:rPr>
          <w:rFonts w:ascii="Times New Roman" w:hAnsi="Times New Roman" w:cs="Times New Roman"/>
          <w:sz w:val="24"/>
          <w:szCs w:val="24"/>
        </w:rPr>
        <w:t xml:space="preserve"> in some population</w:t>
      </w:r>
      <w:r w:rsidR="00C520A2">
        <w:rPr>
          <w:rFonts w:ascii="Times New Roman" w:hAnsi="Times New Roman" w:cs="Times New Roman"/>
          <w:sz w:val="24"/>
          <w:szCs w:val="24"/>
        </w:rPr>
        <w:t>s and</w:t>
      </w:r>
      <w:r w:rsidRPr="0032529E">
        <w:rPr>
          <w:rFonts w:ascii="Times New Roman" w:hAnsi="Times New Roman" w:cs="Times New Roman"/>
          <w:sz w:val="24"/>
          <w:szCs w:val="24"/>
        </w:rPr>
        <w:t xml:space="preserve"> not a psychological certainty</w:t>
      </w:r>
      <w:r w:rsidR="00C54E15">
        <w:rPr>
          <w:rFonts w:ascii="Times New Roman" w:hAnsi="Times New Roman" w:cs="Times New Roman"/>
          <w:sz w:val="24"/>
          <w:szCs w:val="24"/>
        </w:rPr>
        <w:t>,</w:t>
      </w:r>
      <w:r w:rsidRPr="0032529E">
        <w:rPr>
          <w:rFonts w:ascii="Times New Roman" w:hAnsi="Times New Roman" w:cs="Times New Roman"/>
          <w:sz w:val="24"/>
          <w:szCs w:val="24"/>
        </w:rPr>
        <w:t xml:space="preserve"> not all individuals have the same tendency to commit the </w:t>
      </w:r>
      <w:r w:rsidR="00765903">
        <w:rPr>
          <w:rFonts w:ascii="Times New Roman" w:hAnsi="Times New Roman" w:cs="Times New Roman"/>
          <w:sz w:val="24"/>
          <w:szCs w:val="24"/>
        </w:rPr>
        <w:t>Just World Fallacy</w:t>
      </w:r>
      <w:r w:rsidRPr="0032529E">
        <w:rPr>
          <w:rFonts w:ascii="Times New Roman" w:hAnsi="Times New Roman" w:cs="Times New Roman"/>
          <w:sz w:val="24"/>
          <w:szCs w:val="24"/>
        </w:rPr>
        <w:t xml:space="preserve"> (Rubin </w:t>
      </w:r>
      <w:r w:rsidR="006D51CC">
        <w:rPr>
          <w:rFonts w:ascii="Times New Roman" w:hAnsi="Times New Roman" w:cs="Times New Roman"/>
          <w:sz w:val="24"/>
          <w:szCs w:val="24"/>
        </w:rPr>
        <w:t>and</w:t>
      </w:r>
      <w:r w:rsidRPr="0032529E">
        <w:rPr>
          <w:rFonts w:ascii="Times New Roman" w:hAnsi="Times New Roman" w:cs="Times New Roman"/>
          <w:sz w:val="24"/>
          <w:szCs w:val="24"/>
        </w:rPr>
        <w:t xml:space="preserve"> Peplau 1975), and over a third of participants in Lerner and Simmons’ (1966) study did not commit the fallacy. It is possible that these variations are not reflection</w:t>
      </w:r>
      <w:r w:rsidR="002708E8">
        <w:rPr>
          <w:rFonts w:ascii="Times New Roman" w:hAnsi="Times New Roman" w:cs="Times New Roman"/>
          <w:sz w:val="24"/>
          <w:szCs w:val="24"/>
        </w:rPr>
        <w:t>s</w:t>
      </w:r>
      <w:r w:rsidRPr="0032529E">
        <w:rPr>
          <w:rFonts w:ascii="Times New Roman" w:hAnsi="Times New Roman" w:cs="Times New Roman"/>
          <w:sz w:val="24"/>
          <w:szCs w:val="24"/>
        </w:rPr>
        <w:t xml:space="preserve"> of immutable individual differences, and </w:t>
      </w:r>
      <w:r>
        <w:rPr>
          <w:rFonts w:ascii="Times New Roman" w:hAnsi="Times New Roman" w:cs="Times New Roman"/>
          <w:sz w:val="24"/>
          <w:szCs w:val="24"/>
        </w:rPr>
        <w:t xml:space="preserve">thus it may be the case that under certain circumstances, we </w:t>
      </w:r>
      <w:r w:rsidR="002708E8">
        <w:rPr>
          <w:rFonts w:ascii="Times New Roman" w:hAnsi="Times New Roman" w:cs="Times New Roman"/>
          <w:sz w:val="24"/>
          <w:szCs w:val="24"/>
        </w:rPr>
        <w:t>are</w:t>
      </w:r>
      <w:r>
        <w:rPr>
          <w:rFonts w:ascii="Times New Roman" w:hAnsi="Times New Roman" w:cs="Times New Roman"/>
          <w:sz w:val="24"/>
          <w:szCs w:val="24"/>
        </w:rPr>
        <w:t xml:space="preserve"> able to cultivate a resistance to the </w:t>
      </w:r>
      <w:r w:rsidR="00765903">
        <w:rPr>
          <w:rFonts w:ascii="Times New Roman" w:hAnsi="Times New Roman" w:cs="Times New Roman"/>
          <w:sz w:val="24"/>
          <w:szCs w:val="24"/>
        </w:rPr>
        <w:t>Just World Fallacy</w:t>
      </w:r>
      <w:r>
        <w:rPr>
          <w:rFonts w:ascii="Times New Roman" w:hAnsi="Times New Roman" w:cs="Times New Roman"/>
          <w:sz w:val="24"/>
          <w:szCs w:val="24"/>
        </w:rPr>
        <w:t>. One form may be a suspicion of inequality. Emergency situations – hurricanes and earthquakes, the aftermath of terrorist attacks, and so on – often create a heightened sense of social solidarity, and in such circumstances people are far less tolerant of unequal distributions of various provisions</w:t>
      </w:r>
      <w:r w:rsidR="00F5116D">
        <w:rPr>
          <w:rFonts w:ascii="Times New Roman" w:hAnsi="Times New Roman" w:cs="Times New Roman"/>
          <w:sz w:val="24"/>
          <w:szCs w:val="24"/>
        </w:rPr>
        <w:t xml:space="preserve">. This point is powerfully made by </w:t>
      </w:r>
      <w:r w:rsidR="003B5632">
        <w:rPr>
          <w:rFonts w:ascii="Times New Roman" w:hAnsi="Times New Roman" w:cs="Times New Roman"/>
          <w:sz w:val="24"/>
          <w:szCs w:val="24"/>
        </w:rPr>
        <w:t>Heath</w:t>
      </w:r>
      <w:r w:rsidR="00DE559F">
        <w:rPr>
          <w:rFonts w:ascii="Times New Roman" w:hAnsi="Times New Roman" w:cs="Times New Roman"/>
          <w:sz w:val="24"/>
          <w:szCs w:val="24"/>
        </w:rPr>
        <w:t>:</w:t>
      </w:r>
      <w:r w:rsidR="003B5632">
        <w:rPr>
          <w:rFonts w:ascii="Times New Roman" w:hAnsi="Times New Roman" w:cs="Times New Roman"/>
          <w:sz w:val="24"/>
          <w:szCs w:val="24"/>
        </w:rPr>
        <w:t xml:space="preserve"> </w:t>
      </w:r>
    </w:p>
    <w:p w14:paraId="38559CCC" w14:textId="77777777" w:rsidR="006D51CC" w:rsidRDefault="006D51CC" w:rsidP="0023799C">
      <w:pPr>
        <w:spacing w:after="0" w:line="240" w:lineRule="auto"/>
        <w:ind w:right="521"/>
        <w:jc w:val="both"/>
        <w:rPr>
          <w:rFonts w:ascii="Times New Roman" w:hAnsi="Times New Roman" w:cs="Times New Roman"/>
          <w:sz w:val="24"/>
          <w:szCs w:val="24"/>
        </w:rPr>
      </w:pPr>
    </w:p>
    <w:p w14:paraId="352795D6" w14:textId="29D9C4C6" w:rsidR="006D51CC" w:rsidRPr="0023799C" w:rsidRDefault="00F5116D" w:rsidP="0023799C">
      <w:pPr>
        <w:spacing w:after="0" w:line="240" w:lineRule="auto"/>
        <w:ind w:left="851" w:right="521"/>
        <w:jc w:val="both"/>
        <w:rPr>
          <w:rFonts w:ascii="Times New Roman" w:hAnsi="Times New Roman" w:cs="Times New Roman"/>
          <w:sz w:val="24"/>
          <w:szCs w:val="24"/>
        </w:rPr>
      </w:pPr>
      <w:r w:rsidRPr="0023799C">
        <w:rPr>
          <w:rFonts w:ascii="Times New Roman" w:hAnsi="Times New Roman" w:cs="Times New Roman"/>
          <w:sz w:val="24"/>
          <w:szCs w:val="24"/>
        </w:rPr>
        <w:t>[e]</w:t>
      </w:r>
      <w:proofErr w:type="spellStart"/>
      <w:r w:rsidRPr="0023799C">
        <w:rPr>
          <w:rFonts w:ascii="Times New Roman" w:hAnsi="Times New Roman" w:cs="Times New Roman"/>
          <w:sz w:val="24"/>
          <w:szCs w:val="24"/>
        </w:rPr>
        <w:t>mergencies</w:t>
      </w:r>
      <w:proofErr w:type="spellEnd"/>
      <w:r w:rsidRPr="0023799C">
        <w:rPr>
          <w:rFonts w:ascii="Times New Roman" w:hAnsi="Times New Roman" w:cs="Times New Roman"/>
          <w:sz w:val="24"/>
          <w:szCs w:val="24"/>
        </w:rPr>
        <w:t xml:space="preserve"> typically evoke a higher level of social solidarity than everyday interactions, and so the norms governing them are often more egalitarian. As a matter of historical record, the norm that…governed the evacuation of the Titanic was </w:t>
      </w:r>
      <w:r w:rsidR="006D51CC" w:rsidRPr="0023799C">
        <w:rPr>
          <w:rFonts w:ascii="Times New Roman" w:hAnsi="Times New Roman" w:cs="Times New Roman"/>
          <w:sz w:val="24"/>
          <w:szCs w:val="24"/>
        </w:rPr>
        <w:t>“</w:t>
      </w:r>
      <w:r w:rsidRPr="0023799C">
        <w:rPr>
          <w:rFonts w:ascii="Times New Roman" w:hAnsi="Times New Roman" w:cs="Times New Roman"/>
          <w:sz w:val="24"/>
          <w:szCs w:val="24"/>
        </w:rPr>
        <w:t>women and children first</w:t>
      </w:r>
      <w:r w:rsidR="006D51CC" w:rsidRPr="0023799C">
        <w:rPr>
          <w:rFonts w:ascii="Times New Roman" w:hAnsi="Times New Roman" w:cs="Times New Roman"/>
          <w:sz w:val="24"/>
          <w:szCs w:val="24"/>
        </w:rPr>
        <w:t>”</w:t>
      </w:r>
      <w:r w:rsidRPr="0023799C">
        <w:rPr>
          <w:rFonts w:ascii="Times New Roman" w:hAnsi="Times New Roman" w:cs="Times New Roman"/>
          <w:sz w:val="24"/>
          <w:szCs w:val="24"/>
        </w:rPr>
        <w:t xml:space="preserve"> – to the point where men were barred entirely from entering lifeboats on one side of the ship</w:t>
      </w:r>
      <w:r w:rsidR="006D51CC" w:rsidRPr="0023799C">
        <w:rPr>
          <w:rFonts w:ascii="Times New Roman" w:hAnsi="Times New Roman" w:cs="Times New Roman"/>
          <w:sz w:val="24"/>
          <w:szCs w:val="24"/>
        </w:rPr>
        <w:t>.</w:t>
      </w:r>
      <w:r w:rsidR="0046603E" w:rsidRPr="0023799C">
        <w:rPr>
          <w:rFonts w:ascii="Times New Roman" w:hAnsi="Times New Roman" w:cs="Times New Roman"/>
          <w:sz w:val="24"/>
          <w:szCs w:val="24"/>
        </w:rPr>
        <w:t xml:space="preserve"> </w:t>
      </w:r>
      <w:r w:rsidR="00DE559F" w:rsidRPr="0023799C">
        <w:rPr>
          <w:rFonts w:ascii="Times New Roman" w:hAnsi="Times New Roman" w:cs="Times New Roman"/>
          <w:sz w:val="24"/>
          <w:szCs w:val="24"/>
        </w:rPr>
        <w:t>(2014, p.</w:t>
      </w:r>
      <w:r w:rsidR="006D51CC" w:rsidRPr="0023799C">
        <w:rPr>
          <w:rFonts w:ascii="Times New Roman" w:hAnsi="Times New Roman" w:cs="Times New Roman"/>
          <w:sz w:val="24"/>
          <w:szCs w:val="24"/>
        </w:rPr>
        <w:t xml:space="preserve"> </w:t>
      </w:r>
      <w:r w:rsidR="00DE559F" w:rsidRPr="0023799C">
        <w:rPr>
          <w:rFonts w:ascii="Times New Roman" w:hAnsi="Times New Roman" w:cs="Times New Roman"/>
          <w:sz w:val="24"/>
          <w:szCs w:val="24"/>
        </w:rPr>
        <w:t>168)</w:t>
      </w:r>
    </w:p>
    <w:p w14:paraId="5EC0A997" w14:textId="225E9EDF" w:rsidR="0046603E" w:rsidRPr="0046603E" w:rsidRDefault="00F5116D" w:rsidP="0023799C">
      <w:pPr>
        <w:spacing w:after="0" w:line="240" w:lineRule="auto"/>
        <w:ind w:left="284" w:right="521"/>
        <w:jc w:val="both"/>
        <w:rPr>
          <w:rFonts w:ascii="Georgia" w:hAnsi="Georgia"/>
          <w:color w:val="000000"/>
        </w:rPr>
      </w:pPr>
      <w:r w:rsidRPr="0046603E">
        <w:rPr>
          <w:rFonts w:ascii="Georgia" w:hAnsi="Georgia"/>
          <w:color w:val="000000"/>
        </w:rPr>
        <w:t xml:space="preserve"> </w:t>
      </w:r>
    </w:p>
    <w:p w14:paraId="7EFB2CF3" w14:textId="0F975ACE" w:rsidR="00A11A0F" w:rsidRDefault="0032529E" w:rsidP="006D51CC">
      <w:pPr>
        <w:spacing w:after="0" w:line="240" w:lineRule="auto"/>
        <w:ind w:right="521"/>
        <w:jc w:val="both"/>
        <w:rPr>
          <w:rFonts w:ascii="Times New Roman" w:hAnsi="Times New Roman" w:cs="Times New Roman"/>
          <w:sz w:val="24"/>
          <w:szCs w:val="24"/>
        </w:rPr>
      </w:pPr>
      <w:r>
        <w:rPr>
          <w:rFonts w:ascii="Times New Roman" w:hAnsi="Times New Roman" w:cs="Times New Roman"/>
          <w:sz w:val="24"/>
          <w:szCs w:val="24"/>
        </w:rPr>
        <w:t xml:space="preserve">In this vein, equal pay for all would </w:t>
      </w:r>
      <w:r w:rsidR="00C54E15">
        <w:rPr>
          <w:rFonts w:ascii="Times New Roman" w:hAnsi="Times New Roman" w:cs="Times New Roman"/>
          <w:sz w:val="24"/>
          <w:szCs w:val="24"/>
        </w:rPr>
        <w:t xml:space="preserve">be </w:t>
      </w:r>
      <w:r>
        <w:rPr>
          <w:rFonts w:ascii="Times New Roman" w:hAnsi="Times New Roman" w:cs="Times New Roman"/>
          <w:sz w:val="24"/>
          <w:szCs w:val="24"/>
        </w:rPr>
        <w:t>both a reflection of a sense of social solidarity, as well as a contributor to it</w:t>
      </w:r>
      <w:r w:rsidR="00DE559F">
        <w:rPr>
          <w:rFonts w:ascii="Times New Roman" w:hAnsi="Times New Roman" w:cs="Times New Roman"/>
          <w:sz w:val="24"/>
          <w:szCs w:val="24"/>
        </w:rPr>
        <w:t>.</w:t>
      </w:r>
      <w:r>
        <w:rPr>
          <w:rFonts w:ascii="Times New Roman" w:hAnsi="Times New Roman" w:cs="Times New Roman"/>
          <w:sz w:val="24"/>
          <w:szCs w:val="24"/>
        </w:rPr>
        <w:t xml:space="preserve"> </w:t>
      </w:r>
      <w:r w:rsidR="00DE559F">
        <w:rPr>
          <w:rFonts w:ascii="Times New Roman" w:hAnsi="Times New Roman" w:cs="Times New Roman"/>
          <w:sz w:val="24"/>
          <w:szCs w:val="24"/>
        </w:rPr>
        <w:t>Equal pay</w:t>
      </w:r>
      <w:r w:rsidR="00F5116D">
        <w:rPr>
          <w:rFonts w:ascii="Times New Roman" w:hAnsi="Times New Roman" w:cs="Times New Roman"/>
          <w:sz w:val="24"/>
          <w:szCs w:val="24"/>
        </w:rPr>
        <w:t xml:space="preserve"> would, </w:t>
      </w:r>
      <w:r w:rsidR="00F5116D" w:rsidRPr="00C54E15">
        <w:rPr>
          <w:rFonts w:ascii="Times New Roman" w:hAnsi="Times New Roman" w:cs="Times New Roman"/>
          <w:i/>
          <w:sz w:val="24"/>
          <w:szCs w:val="24"/>
        </w:rPr>
        <w:t>a fortiori</w:t>
      </w:r>
      <w:r w:rsidR="00F5116D">
        <w:rPr>
          <w:rFonts w:ascii="Times New Roman" w:hAnsi="Times New Roman" w:cs="Times New Roman"/>
          <w:sz w:val="24"/>
          <w:szCs w:val="24"/>
        </w:rPr>
        <w:t>, support and consolidate the sorts of equal relationship required for relational egalitarianism to be realised</w:t>
      </w:r>
      <w:r>
        <w:rPr>
          <w:rFonts w:ascii="Times New Roman" w:hAnsi="Times New Roman" w:cs="Times New Roman"/>
          <w:sz w:val="24"/>
          <w:szCs w:val="24"/>
        </w:rPr>
        <w:t xml:space="preserve">. </w:t>
      </w:r>
      <w:r w:rsidR="00F5116D">
        <w:rPr>
          <w:rFonts w:ascii="Times New Roman" w:hAnsi="Times New Roman" w:cs="Times New Roman"/>
          <w:sz w:val="24"/>
          <w:szCs w:val="24"/>
        </w:rPr>
        <w:t xml:space="preserve">For those for whom social solidarity is an end in itself, this comprises a second argument for equal pay, but regardless, </w:t>
      </w:r>
      <w:r w:rsidR="00D40B33">
        <w:rPr>
          <w:rFonts w:ascii="Times New Roman" w:hAnsi="Times New Roman" w:cs="Times New Roman"/>
          <w:sz w:val="24"/>
          <w:szCs w:val="24"/>
        </w:rPr>
        <w:t>social solidarity</w:t>
      </w:r>
      <w:r w:rsidR="00F5116D">
        <w:rPr>
          <w:rFonts w:ascii="Times New Roman" w:hAnsi="Times New Roman" w:cs="Times New Roman"/>
          <w:sz w:val="24"/>
          <w:szCs w:val="24"/>
        </w:rPr>
        <w:t xml:space="preserve"> is a plausible contender for inclusion in any list of conditions considered as part of the transcendental argument </w:t>
      </w:r>
      <w:r w:rsidR="00C54E15">
        <w:rPr>
          <w:rFonts w:ascii="Times New Roman" w:hAnsi="Times New Roman" w:cs="Times New Roman"/>
          <w:sz w:val="24"/>
          <w:szCs w:val="24"/>
        </w:rPr>
        <w:t>for</w:t>
      </w:r>
      <w:r w:rsidR="00F5116D">
        <w:rPr>
          <w:rFonts w:ascii="Times New Roman" w:hAnsi="Times New Roman" w:cs="Times New Roman"/>
          <w:sz w:val="24"/>
          <w:szCs w:val="24"/>
        </w:rPr>
        <w:t xml:space="preserve"> what would have to be </w:t>
      </w:r>
      <w:r w:rsidR="00F5116D">
        <w:rPr>
          <w:rFonts w:ascii="Times New Roman" w:hAnsi="Times New Roman" w:cs="Times New Roman"/>
          <w:sz w:val="24"/>
          <w:szCs w:val="24"/>
        </w:rPr>
        <w:lastRenderedPageBreak/>
        <w:t>the case in order for a just society to exist</w:t>
      </w:r>
      <w:r w:rsidR="00DE559F">
        <w:rPr>
          <w:rFonts w:ascii="Times New Roman" w:hAnsi="Times New Roman" w:cs="Times New Roman"/>
          <w:sz w:val="24"/>
          <w:szCs w:val="24"/>
        </w:rPr>
        <w:t>.</w:t>
      </w:r>
      <w:r w:rsidR="00F5116D">
        <w:rPr>
          <w:rFonts w:ascii="Times New Roman" w:hAnsi="Times New Roman" w:cs="Times New Roman"/>
          <w:sz w:val="24"/>
          <w:szCs w:val="24"/>
        </w:rPr>
        <w:t xml:space="preserve"> </w:t>
      </w:r>
      <w:r w:rsidR="00DE559F">
        <w:rPr>
          <w:rFonts w:ascii="Times New Roman" w:hAnsi="Times New Roman" w:cs="Times New Roman"/>
          <w:sz w:val="24"/>
          <w:szCs w:val="24"/>
        </w:rPr>
        <w:t>I</w:t>
      </w:r>
      <w:r>
        <w:rPr>
          <w:rFonts w:ascii="Times New Roman" w:hAnsi="Times New Roman" w:cs="Times New Roman"/>
          <w:sz w:val="24"/>
          <w:szCs w:val="24"/>
        </w:rPr>
        <w:t>f we were to see unequal provisions of goods such as pay as reflective of a seriously misguided way of organi</w:t>
      </w:r>
      <w:r w:rsidR="00BA2283">
        <w:rPr>
          <w:rFonts w:ascii="Times New Roman" w:hAnsi="Times New Roman" w:cs="Times New Roman"/>
          <w:sz w:val="24"/>
          <w:szCs w:val="24"/>
        </w:rPr>
        <w:t>z</w:t>
      </w:r>
      <w:r>
        <w:rPr>
          <w:rFonts w:ascii="Times New Roman" w:hAnsi="Times New Roman" w:cs="Times New Roman"/>
          <w:sz w:val="24"/>
          <w:szCs w:val="24"/>
        </w:rPr>
        <w:t xml:space="preserve">ing society, we would, in virtue of that fact, be less prone to committing the </w:t>
      </w:r>
      <w:r w:rsidR="00765903">
        <w:rPr>
          <w:rFonts w:ascii="Times New Roman" w:hAnsi="Times New Roman" w:cs="Times New Roman"/>
          <w:sz w:val="24"/>
          <w:szCs w:val="24"/>
        </w:rPr>
        <w:t>Just World Fallacy</w:t>
      </w:r>
      <w:r>
        <w:rPr>
          <w:rFonts w:ascii="Times New Roman" w:hAnsi="Times New Roman" w:cs="Times New Roman"/>
          <w:sz w:val="24"/>
          <w:szCs w:val="24"/>
        </w:rPr>
        <w:t xml:space="preserve">, </w:t>
      </w:r>
      <w:r w:rsidR="00C54E15">
        <w:rPr>
          <w:rFonts w:ascii="Times New Roman" w:hAnsi="Times New Roman" w:cs="Times New Roman"/>
          <w:sz w:val="24"/>
          <w:szCs w:val="24"/>
        </w:rPr>
        <w:t xml:space="preserve">and make it easier to enter into the sorts of relationships required for relational egalitarianism to be brought about </w:t>
      </w:r>
      <w:r>
        <w:rPr>
          <w:rFonts w:ascii="Times New Roman" w:hAnsi="Times New Roman" w:cs="Times New Roman"/>
          <w:sz w:val="24"/>
          <w:szCs w:val="24"/>
        </w:rPr>
        <w:t>even in circumstances where inequality is present</w:t>
      </w:r>
      <w:r w:rsidR="00C54E15">
        <w:rPr>
          <w:rFonts w:ascii="Times New Roman" w:hAnsi="Times New Roman" w:cs="Times New Roman"/>
          <w:sz w:val="24"/>
          <w:szCs w:val="24"/>
        </w:rPr>
        <w:t>. E</w:t>
      </w:r>
      <w:r w:rsidR="00A11A0F" w:rsidRPr="000F7F2D">
        <w:rPr>
          <w:rFonts w:ascii="Times New Roman" w:hAnsi="Times New Roman" w:cs="Times New Roman"/>
          <w:sz w:val="24"/>
          <w:szCs w:val="24"/>
        </w:rPr>
        <w:t>ven just inequalities</w:t>
      </w:r>
      <w:r w:rsidR="00A11A0F" w:rsidRPr="004718FA">
        <w:rPr>
          <w:rFonts w:ascii="Times New Roman" w:hAnsi="Times New Roman" w:cs="Times New Roman"/>
          <w:sz w:val="24"/>
          <w:szCs w:val="24"/>
        </w:rPr>
        <w:t xml:space="preserve">, rather than </w:t>
      </w:r>
      <w:r w:rsidR="003F278C">
        <w:rPr>
          <w:rFonts w:ascii="Times New Roman" w:hAnsi="Times New Roman" w:cs="Times New Roman"/>
          <w:sz w:val="24"/>
          <w:szCs w:val="24"/>
        </w:rPr>
        <w:t>“</w:t>
      </w:r>
      <w:r w:rsidR="00A11A0F" w:rsidRPr="004718FA">
        <w:rPr>
          <w:rFonts w:ascii="Times New Roman" w:hAnsi="Times New Roman" w:cs="Times New Roman"/>
          <w:sz w:val="24"/>
          <w:szCs w:val="24"/>
        </w:rPr>
        <w:t>patterns of fortuitous reward</w:t>
      </w:r>
      <w:r w:rsidR="003F278C">
        <w:rPr>
          <w:rFonts w:ascii="Times New Roman" w:hAnsi="Times New Roman" w:cs="Times New Roman"/>
          <w:sz w:val="24"/>
          <w:szCs w:val="24"/>
        </w:rPr>
        <w:t>”</w:t>
      </w:r>
      <w:r w:rsidR="00A11A0F" w:rsidRPr="004718FA">
        <w:rPr>
          <w:rFonts w:ascii="Times New Roman" w:hAnsi="Times New Roman" w:cs="Times New Roman"/>
          <w:sz w:val="24"/>
          <w:szCs w:val="24"/>
        </w:rPr>
        <w:t>, can shape our appraisal</w:t>
      </w:r>
      <w:r w:rsidR="00C54E15">
        <w:rPr>
          <w:rFonts w:ascii="Times New Roman" w:hAnsi="Times New Roman" w:cs="Times New Roman"/>
          <w:sz w:val="24"/>
          <w:szCs w:val="24"/>
        </w:rPr>
        <w:t>s</w:t>
      </w:r>
      <w:r w:rsidR="00A11A0F" w:rsidRPr="004718FA">
        <w:rPr>
          <w:rFonts w:ascii="Times New Roman" w:hAnsi="Times New Roman" w:cs="Times New Roman"/>
          <w:sz w:val="24"/>
          <w:szCs w:val="24"/>
        </w:rPr>
        <w:t xml:space="preserve"> of others in ways that may undermine our deliberative and judgemental capacities</w:t>
      </w:r>
      <w:r w:rsidR="00A11A0F">
        <w:rPr>
          <w:rFonts w:ascii="Times New Roman" w:hAnsi="Times New Roman" w:cs="Times New Roman"/>
          <w:sz w:val="24"/>
          <w:szCs w:val="24"/>
        </w:rPr>
        <w:t xml:space="preserve"> </w:t>
      </w:r>
      <w:r w:rsidR="00D40B33">
        <w:rPr>
          <w:rFonts w:ascii="Times New Roman" w:hAnsi="Times New Roman" w:cs="Times New Roman"/>
          <w:sz w:val="24"/>
          <w:szCs w:val="24"/>
        </w:rPr>
        <w:t>when</w:t>
      </w:r>
      <w:r w:rsidR="00A11A0F">
        <w:rPr>
          <w:rFonts w:ascii="Times New Roman" w:hAnsi="Times New Roman" w:cs="Times New Roman"/>
          <w:sz w:val="24"/>
          <w:szCs w:val="24"/>
        </w:rPr>
        <w:t xml:space="preserve"> the relevant judgements of praise or blame are reached in advance of the knowledge that such patterns of reward and harm are deserved</w:t>
      </w:r>
      <w:r w:rsidR="00D40B33">
        <w:rPr>
          <w:rFonts w:ascii="Times New Roman" w:hAnsi="Times New Roman" w:cs="Times New Roman"/>
          <w:sz w:val="24"/>
          <w:szCs w:val="24"/>
        </w:rPr>
        <w:t>, and equal pay could help to avoid this too</w:t>
      </w:r>
      <w:r w:rsidR="00A11A0F">
        <w:rPr>
          <w:rFonts w:ascii="Times New Roman" w:hAnsi="Times New Roman" w:cs="Times New Roman"/>
          <w:sz w:val="24"/>
          <w:szCs w:val="24"/>
        </w:rPr>
        <w:t>.</w:t>
      </w:r>
    </w:p>
    <w:p w14:paraId="00116E99" w14:textId="77777777" w:rsidR="006D51CC" w:rsidRPr="00D40B33" w:rsidRDefault="006D51CC" w:rsidP="0023799C">
      <w:pPr>
        <w:spacing w:after="0" w:line="240" w:lineRule="auto"/>
        <w:ind w:right="521"/>
        <w:jc w:val="both"/>
        <w:rPr>
          <w:rFonts w:ascii="Georgia" w:hAnsi="Georgia"/>
          <w:color w:val="000000"/>
          <w:sz w:val="20"/>
          <w:szCs w:val="20"/>
        </w:rPr>
      </w:pPr>
    </w:p>
    <w:p w14:paraId="04F86476" w14:textId="13FA3610" w:rsidR="00A11A0F" w:rsidRDefault="00A11A0F" w:rsidP="0023799C">
      <w:pPr>
        <w:spacing w:after="0" w:line="240" w:lineRule="auto"/>
        <w:ind w:right="521"/>
        <w:jc w:val="both"/>
        <w:rPr>
          <w:rFonts w:ascii="Times New Roman" w:hAnsi="Times New Roman" w:cs="Times New Roman"/>
          <w:sz w:val="24"/>
          <w:szCs w:val="24"/>
        </w:rPr>
      </w:pPr>
      <w:r w:rsidRPr="004718FA">
        <w:rPr>
          <w:rFonts w:ascii="Times New Roman" w:hAnsi="Times New Roman" w:cs="Times New Roman"/>
          <w:sz w:val="24"/>
          <w:szCs w:val="24"/>
        </w:rPr>
        <w:t>On the other hand, if we know</w:t>
      </w:r>
      <w:r>
        <w:rPr>
          <w:rFonts w:ascii="Times New Roman" w:hAnsi="Times New Roman" w:cs="Times New Roman"/>
          <w:sz w:val="24"/>
          <w:szCs w:val="24"/>
        </w:rPr>
        <w:t xml:space="preserve"> that</w:t>
      </w:r>
      <w:r w:rsidRPr="004718FA">
        <w:rPr>
          <w:rFonts w:ascii="Times New Roman" w:hAnsi="Times New Roman" w:cs="Times New Roman"/>
          <w:sz w:val="24"/>
          <w:szCs w:val="24"/>
        </w:rPr>
        <w:t xml:space="preserve"> someone deserves their lot (whether good or bad), this suggests we have got past </w:t>
      </w:r>
      <w:r w:rsidR="00D40B33">
        <w:rPr>
          <w:rFonts w:ascii="Times New Roman" w:hAnsi="Times New Roman" w:cs="Times New Roman"/>
          <w:sz w:val="24"/>
          <w:szCs w:val="24"/>
        </w:rPr>
        <w:t xml:space="preserve">the </w:t>
      </w:r>
      <w:r w:rsidRPr="004718FA">
        <w:rPr>
          <w:rFonts w:ascii="Times New Roman" w:hAnsi="Times New Roman" w:cs="Times New Roman"/>
          <w:sz w:val="24"/>
          <w:szCs w:val="24"/>
        </w:rPr>
        <w:t>stage where the absence of information encourages us to use reward</w:t>
      </w:r>
      <w:r>
        <w:rPr>
          <w:rFonts w:ascii="Times New Roman" w:hAnsi="Times New Roman" w:cs="Times New Roman"/>
          <w:sz w:val="24"/>
          <w:szCs w:val="24"/>
        </w:rPr>
        <w:t xml:space="preserve"> or </w:t>
      </w:r>
      <w:r w:rsidRPr="004718FA">
        <w:rPr>
          <w:rFonts w:ascii="Times New Roman" w:hAnsi="Times New Roman" w:cs="Times New Roman"/>
          <w:sz w:val="24"/>
          <w:szCs w:val="24"/>
        </w:rPr>
        <w:t>harm as a heuristic. To know that someone deserves their</w:t>
      </w:r>
      <w:r>
        <w:rPr>
          <w:rFonts w:ascii="Times New Roman" w:hAnsi="Times New Roman" w:cs="Times New Roman"/>
          <w:sz w:val="24"/>
          <w:szCs w:val="24"/>
        </w:rPr>
        <w:t xml:space="preserve"> receipt of some</w:t>
      </w:r>
      <w:r w:rsidRPr="004718FA">
        <w:rPr>
          <w:rFonts w:ascii="Times New Roman" w:hAnsi="Times New Roman" w:cs="Times New Roman"/>
          <w:sz w:val="24"/>
          <w:szCs w:val="24"/>
        </w:rPr>
        <w:t xml:space="preserve"> reward</w:t>
      </w:r>
      <w:r>
        <w:rPr>
          <w:rFonts w:ascii="Times New Roman" w:hAnsi="Times New Roman" w:cs="Times New Roman"/>
          <w:sz w:val="24"/>
          <w:szCs w:val="24"/>
        </w:rPr>
        <w:t xml:space="preserve"> or </w:t>
      </w:r>
      <w:r w:rsidRPr="004718FA">
        <w:rPr>
          <w:rFonts w:ascii="Times New Roman" w:hAnsi="Times New Roman" w:cs="Times New Roman"/>
          <w:sz w:val="24"/>
          <w:szCs w:val="24"/>
        </w:rPr>
        <w:t>harm is to know more about them than</w:t>
      </w:r>
      <w:r w:rsidR="00582E23">
        <w:rPr>
          <w:rFonts w:ascii="Times New Roman" w:hAnsi="Times New Roman" w:cs="Times New Roman"/>
          <w:sz w:val="24"/>
          <w:szCs w:val="24"/>
        </w:rPr>
        <w:t xml:space="preserve"> merely</w:t>
      </w:r>
      <w:r w:rsidRPr="004718FA">
        <w:rPr>
          <w:rFonts w:ascii="Times New Roman" w:hAnsi="Times New Roman" w:cs="Times New Roman"/>
          <w:sz w:val="24"/>
          <w:szCs w:val="24"/>
        </w:rPr>
        <w:t xml:space="preserve"> that they are in receipt of reward or harm, and this knowledge may allow us to reach conclusions that are not shaped by the </w:t>
      </w:r>
      <w:r w:rsidR="00582E23">
        <w:rPr>
          <w:rFonts w:ascii="Times New Roman" w:hAnsi="Times New Roman" w:cs="Times New Roman"/>
          <w:sz w:val="24"/>
          <w:szCs w:val="24"/>
        </w:rPr>
        <w:t>Just World Fallacy</w:t>
      </w:r>
      <w:r>
        <w:rPr>
          <w:rFonts w:ascii="Times New Roman" w:hAnsi="Times New Roman" w:cs="Times New Roman"/>
          <w:sz w:val="24"/>
          <w:szCs w:val="24"/>
        </w:rPr>
        <w:t>. But opportunities to gain such information are scarce, particularly at the level of the polity, where relational egalitarianism most needs i</w:t>
      </w:r>
      <w:r w:rsidRPr="000875FD">
        <w:rPr>
          <w:rFonts w:ascii="Times New Roman" w:hAnsi="Times New Roman" w:cs="Times New Roman"/>
          <w:sz w:val="24"/>
          <w:szCs w:val="24"/>
        </w:rPr>
        <w:t xml:space="preserve">ts relations of equal respect and regard to hold. The only way for this </w:t>
      </w:r>
      <w:r w:rsidR="003F278C">
        <w:rPr>
          <w:rFonts w:ascii="Times New Roman" w:hAnsi="Times New Roman" w:cs="Times New Roman"/>
          <w:sz w:val="24"/>
          <w:szCs w:val="24"/>
        </w:rPr>
        <w:t>“</w:t>
      </w:r>
      <w:r w:rsidRPr="000875FD">
        <w:rPr>
          <w:rFonts w:ascii="Times New Roman" w:hAnsi="Times New Roman" w:cs="Times New Roman"/>
          <w:sz w:val="24"/>
          <w:szCs w:val="24"/>
        </w:rPr>
        <w:t>desert argument</w:t>
      </w:r>
      <w:r w:rsidR="003F278C">
        <w:rPr>
          <w:rFonts w:ascii="Times New Roman" w:hAnsi="Times New Roman" w:cs="Times New Roman"/>
          <w:sz w:val="24"/>
          <w:szCs w:val="24"/>
        </w:rPr>
        <w:t>”</w:t>
      </w:r>
      <w:r w:rsidRPr="000875FD">
        <w:rPr>
          <w:rFonts w:ascii="Times New Roman" w:hAnsi="Times New Roman" w:cs="Times New Roman"/>
          <w:sz w:val="24"/>
          <w:szCs w:val="24"/>
        </w:rPr>
        <w:t xml:space="preserve"> to work is if we could know that all distributions of goods are always and necessarily reflective of merit</w:t>
      </w:r>
      <w:r w:rsidR="006033B6">
        <w:rPr>
          <w:rFonts w:ascii="Times New Roman" w:hAnsi="Times New Roman" w:cs="Times New Roman"/>
          <w:sz w:val="24"/>
          <w:szCs w:val="24"/>
        </w:rPr>
        <w:t>.</w:t>
      </w:r>
      <w:r w:rsidRPr="000875FD">
        <w:rPr>
          <w:rFonts w:ascii="Times New Roman" w:hAnsi="Times New Roman" w:cs="Times New Roman"/>
          <w:sz w:val="24"/>
          <w:szCs w:val="24"/>
        </w:rPr>
        <w:t xml:space="preserve"> </w:t>
      </w:r>
      <w:r w:rsidR="006033B6">
        <w:rPr>
          <w:rFonts w:ascii="Times New Roman" w:hAnsi="Times New Roman" w:cs="Times New Roman"/>
          <w:sz w:val="24"/>
          <w:szCs w:val="24"/>
        </w:rPr>
        <w:t>However, it may be harder to construct a world in which</w:t>
      </w:r>
      <w:r w:rsidRPr="000875FD">
        <w:rPr>
          <w:rFonts w:ascii="Times New Roman" w:hAnsi="Times New Roman" w:cs="Times New Roman"/>
          <w:sz w:val="24"/>
          <w:szCs w:val="24"/>
        </w:rPr>
        <w:t xml:space="preserve"> unequal pay is unfailingly reflective of merit </w:t>
      </w:r>
      <w:r>
        <w:rPr>
          <w:rFonts w:ascii="Times New Roman" w:hAnsi="Times New Roman" w:cs="Times New Roman"/>
          <w:sz w:val="24"/>
          <w:szCs w:val="24"/>
        </w:rPr>
        <w:t>than</w:t>
      </w:r>
      <w:r w:rsidRPr="000875FD">
        <w:rPr>
          <w:rFonts w:ascii="Times New Roman" w:hAnsi="Times New Roman" w:cs="Times New Roman"/>
          <w:sz w:val="24"/>
          <w:szCs w:val="24"/>
        </w:rPr>
        <w:t xml:space="preserve"> a world in which everyone receive</w:t>
      </w:r>
      <w:r w:rsidR="00582E23">
        <w:rPr>
          <w:rFonts w:ascii="Times New Roman" w:hAnsi="Times New Roman" w:cs="Times New Roman"/>
          <w:sz w:val="24"/>
          <w:szCs w:val="24"/>
        </w:rPr>
        <w:t>s</w:t>
      </w:r>
      <w:r w:rsidRPr="000875FD">
        <w:rPr>
          <w:rFonts w:ascii="Times New Roman" w:hAnsi="Times New Roman" w:cs="Times New Roman"/>
          <w:sz w:val="24"/>
          <w:szCs w:val="24"/>
        </w:rPr>
        <w:t xml:space="preserve"> equal pay.</w:t>
      </w:r>
    </w:p>
    <w:p w14:paraId="3FAF01E8" w14:textId="37E8F5A7" w:rsidR="006D51CC" w:rsidRDefault="006D51CC" w:rsidP="006D51CC">
      <w:pPr>
        <w:spacing w:after="0" w:line="240" w:lineRule="auto"/>
        <w:ind w:right="521"/>
        <w:rPr>
          <w:rFonts w:ascii="Times New Roman" w:hAnsi="Times New Roman" w:cs="Times New Roman"/>
          <w:sz w:val="24"/>
          <w:szCs w:val="24"/>
        </w:rPr>
      </w:pPr>
    </w:p>
    <w:p w14:paraId="7F24CF5F" w14:textId="77777777" w:rsidR="006D51CC" w:rsidRDefault="006D51CC" w:rsidP="0023799C">
      <w:pPr>
        <w:spacing w:after="0" w:line="240" w:lineRule="auto"/>
        <w:ind w:right="521"/>
        <w:rPr>
          <w:rFonts w:ascii="Times New Roman" w:hAnsi="Times New Roman" w:cs="Times New Roman"/>
          <w:color w:val="0070C0"/>
          <w:sz w:val="24"/>
          <w:szCs w:val="24"/>
        </w:rPr>
      </w:pPr>
    </w:p>
    <w:p w14:paraId="388800E3" w14:textId="5122BC37" w:rsidR="00AA736B" w:rsidRPr="0023799C" w:rsidRDefault="00AA736B" w:rsidP="0023799C">
      <w:pPr>
        <w:spacing w:after="0" w:line="240" w:lineRule="auto"/>
        <w:ind w:right="521"/>
        <w:rPr>
          <w:rFonts w:ascii="Times New Roman" w:hAnsi="Times New Roman" w:cs="Times New Roman"/>
          <w:b/>
          <w:bCs/>
          <w:sz w:val="24"/>
          <w:szCs w:val="24"/>
        </w:rPr>
      </w:pPr>
      <w:r w:rsidRPr="0023799C">
        <w:rPr>
          <w:rFonts w:ascii="Times New Roman" w:hAnsi="Times New Roman" w:cs="Times New Roman"/>
          <w:b/>
          <w:bCs/>
          <w:sz w:val="24"/>
          <w:szCs w:val="24"/>
        </w:rPr>
        <w:t>C</w:t>
      </w:r>
      <w:r w:rsidR="006D51CC" w:rsidRPr="0023799C">
        <w:rPr>
          <w:rFonts w:ascii="Times New Roman" w:hAnsi="Times New Roman" w:cs="Times New Roman"/>
          <w:b/>
          <w:bCs/>
          <w:sz w:val="24"/>
          <w:szCs w:val="24"/>
        </w:rPr>
        <w:t>oncluding remarks</w:t>
      </w:r>
    </w:p>
    <w:p w14:paraId="6FB47C67" w14:textId="77777777" w:rsidR="006D51CC" w:rsidRDefault="006D51CC" w:rsidP="006D51CC">
      <w:pPr>
        <w:spacing w:after="0" w:line="240" w:lineRule="auto"/>
        <w:ind w:right="521"/>
        <w:jc w:val="both"/>
        <w:rPr>
          <w:rFonts w:ascii="Times New Roman" w:hAnsi="Times New Roman" w:cs="Times New Roman"/>
          <w:sz w:val="24"/>
          <w:szCs w:val="24"/>
        </w:rPr>
      </w:pPr>
    </w:p>
    <w:p w14:paraId="3D373242" w14:textId="3C9B5E20" w:rsidR="000F7F2D" w:rsidRDefault="00FC55CF" w:rsidP="0023799C">
      <w:pPr>
        <w:spacing w:after="0" w:line="240" w:lineRule="auto"/>
        <w:ind w:right="521"/>
        <w:jc w:val="both"/>
        <w:rPr>
          <w:rFonts w:ascii="Times New Roman" w:hAnsi="Times New Roman" w:cs="Times New Roman"/>
          <w:sz w:val="24"/>
          <w:szCs w:val="24"/>
        </w:rPr>
      </w:pPr>
      <w:r>
        <w:rPr>
          <w:rFonts w:ascii="Times New Roman" w:hAnsi="Times New Roman" w:cs="Times New Roman"/>
          <w:sz w:val="24"/>
          <w:szCs w:val="24"/>
        </w:rPr>
        <w:t>T</w:t>
      </w:r>
      <w:r w:rsidR="00DC5A08">
        <w:rPr>
          <w:rFonts w:ascii="Times New Roman" w:hAnsi="Times New Roman" w:cs="Times New Roman"/>
          <w:sz w:val="24"/>
          <w:szCs w:val="24"/>
        </w:rPr>
        <w:t>he question</w:t>
      </w:r>
      <w:r w:rsidR="000875FD">
        <w:rPr>
          <w:rFonts w:ascii="Times New Roman" w:hAnsi="Times New Roman" w:cs="Times New Roman"/>
          <w:sz w:val="24"/>
          <w:szCs w:val="24"/>
        </w:rPr>
        <w:t xml:space="preserve"> of practical feasibility is not to be ignored. </w:t>
      </w:r>
      <w:r w:rsidR="007367DA" w:rsidRPr="007367DA">
        <w:rPr>
          <w:rFonts w:ascii="Times New Roman" w:hAnsi="Times New Roman" w:cs="Times New Roman"/>
          <w:sz w:val="24"/>
          <w:szCs w:val="24"/>
        </w:rPr>
        <w:t>As Wolff notes, “things are very likely to go badly wrong if we set out an ideal theory of equality and then attempt to implement it in the real world without a great deal of further thought about how it would actually impact on people, and the relations between them” (2010, p.</w:t>
      </w:r>
      <w:r w:rsidR="006D51CC">
        <w:rPr>
          <w:rFonts w:ascii="Times New Roman" w:hAnsi="Times New Roman" w:cs="Times New Roman"/>
          <w:sz w:val="24"/>
          <w:szCs w:val="24"/>
        </w:rPr>
        <w:t xml:space="preserve"> </w:t>
      </w:r>
      <w:r w:rsidR="007367DA" w:rsidRPr="007367DA">
        <w:rPr>
          <w:rFonts w:ascii="Times New Roman" w:hAnsi="Times New Roman" w:cs="Times New Roman"/>
          <w:sz w:val="24"/>
          <w:szCs w:val="24"/>
        </w:rPr>
        <w:t>349)</w:t>
      </w:r>
      <w:r w:rsidR="007367DA">
        <w:rPr>
          <w:rFonts w:ascii="Times New Roman" w:hAnsi="Times New Roman" w:cs="Times New Roman"/>
          <w:sz w:val="24"/>
          <w:szCs w:val="24"/>
        </w:rPr>
        <w:t xml:space="preserve">. </w:t>
      </w:r>
      <w:r w:rsidR="007367DA" w:rsidRPr="007367DA">
        <w:rPr>
          <w:rFonts w:ascii="Times New Roman" w:hAnsi="Times New Roman" w:cs="Times New Roman"/>
          <w:sz w:val="24"/>
          <w:szCs w:val="24"/>
        </w:rPr>
        <w:t>Thus</w:t>
      </w:r>
      <w:r w:rsidR="00F312D0">
        <w:rPr>
          <w:rFonts w:ascii="Times New Roman" w:hAnsi="Times New Roman" w:cs="Times New Roman"/>
          <w:sz w:val="24"/>
          <w:szCs w:val="24"/>
        </w:rPr>
        <w:t>,</w:t>
      </w:r>
      <w:r w:rsidR="007367DA" w:rsidRPr="007367DA">
        <w:rPr>
          <w:rFonts w:ascii="Times New Roman" w:hAnsi="Times New Roman" w:cs="Times New Roman"/>
          <w:sz w:val="24"/>
          <w:szCs w:val="24"/>
        </w:rPr>
        <w:t xml:space="preserve"> we endorse equal pay for all </w:t>
      </w:r>
      <w:r w:rsidR="00AA736B">
        <w:rPr>
          <w:rFonts w:ascii="Times New Roman" w:hAnsi="Times New Roman" w:cs="Times New Roman"/>
          <w:sz w:val="24"/>
          <w:szCs w:val="24"/>
        </w:rPr>
        <w:t>more confidently</w:t>
      </w:r>
      <w:r w:rsidR="007367DA" w:rsidRPr="007367DA">
        <w:rPr>
          <w:rFonts w:ascii="Times New Roman" w:hAnsi="Times New Roman" w:cs="Times New Roman"/>
          <w:sz w:val="24"/>
          <w:szCs w:val="24"/>
        </w:rPr>
        <w:t xml:space="preserve"> at the level of the individual workplace. In such a context, there are fewer variables, and less complexity, than at the level of society as a whole. Furthermore, there is a greater possibility of community due to the </w:t>
      </w:r>
      <w:r w:rsidR="00AA736B">
        <w:rPr>
          <w:rFonts w:ascii="Times New Roman" w:hAnsi="Times New Roman" w:cs="Times New Roman"/>
          <w:sz w:val="24"/>
          <w:szCs w:val="24"/>
        </w:rPr>
        <w:t>relatively small scale of the organi</w:t>
      </w:r>
      <w:r w:rsidR="00BA2283">
        <w:rPr>
          <w:rFonts w:ascii="Times New Roman" w:hAnsi="Times New Roman" w:cs="Times New Roman"/>
          <w:sz w:val="24"/>
          <w:szCs w:val="24"/>
        </w:rPr>
        <w:t>z</w:t>
      </w:r>
      <w:r w:rsidR="00AA736B">
        <w:rPr>
          <w:rFonts w:ascii="Times New Roman" w:hAnsi="Times New Roman" w:cs="Times New Roman"/>
          <w:sz w:val="24"/>
          <w:szCs w:val="24"/>
        </w:rPr>
        <w:t xml:space="preserve">ation, the </w:t>
      </w:r>
      <w:r w:rsidR="007367DA" w:rsidRPr="007367DA">
        <w:rPr>
          <w:rFonts w:ascii="Times New Roman" w:hAnsi="Times New Roman" w:cs="Times New Roman"/>
          <w:sz w:val="24"/>
          <w:szCs w:val="24"/>
        </w:rPr>
        <w:t xml:space="preserve">possibility of a shared sense of purpose and </w:t>
      </w:r>
      <w:r w:rsidR="00AA736B">
        <w:rPr>
          <w:rFonts w:ascii="Times New Roman" w:hAnsi="Times New Roman" w:cs="Times New Roman"/>
          <w:sz w:val="24"/>
          <w:szCs w:val="24"/>
        </w:rPr>
        <w:t xml:space="preserve">clearer nature of </w:t>
      </w:r>
      <w:r w:rsidR="007367DA" w:rsidRPr="007367DA">
        <w:rPr>
          <w:rFonts w:ascii="Times New Roman" w:hAnsi="Times New Roman" w:cs="Times New Roman"/>
          <w:sz w:val="24"/>
          <w:szCs w:val="24"/>
        </w:rPr>
        <w:t>shared</w:t>
      </w:r>
      <w:r w:rsidR="00AA736B">
        <w:rPr>
          <w:rFonts w:ascii="Times New Roman" w:hAnsi="Times New Roman" w:cs="Times New Roman"/>
          <w:sz w:val="24"/>
          <w:szCs w:val="24"/>
        </w:rPr>
        <w:t xml:space="preserve"> commitments</w:t>
      </w:r>
      <w:r w:rsidR="007367DA" w:rsidRPr="007367DA">
        <w:rPr>
          <w:rFonts w:ascii="Times New Roman" w:hAnsi="Times New Roman" w:cs="Times New Roman"/>
          <w:sz w:val="24"/>
          <w:szCs w:val="24"/>
        </w:rPr>
        <w:t>. At the level of the polity, or indeed</w:t>
      </w:r>
      <w:r>
        <w:rPr>
          <w:rFonts w:ascii="Times New Roman" w:hAnsi="Times New Roman" w:cs="Times New Roman"/>
          <w:sz w:val="24"/>
          <w:szCs w:val="24"/>
        </w:rPr>
        <w:t xml:space="preserve"> </w:t>
      </w:r>
      <w:r w:rsidR="007367DA" w:rsidRPr="007367DA">
        <w:rPr>
          <w:rFonts w:ascii="Times New Roman" w:hAnsi="Times New Roman" w:cs="Times New Roman"/>
          <w:sz w:val="24"/>
          <w:szCs w:val="24"/>
        </w:rPr>
        <w:t xml:space="preserve">the </w:t>
      </w:r>
      <w:r>
        <w:rPr>
          <w:rFonts w:ascii="Times New Roman" w:hAnsi="Times New Roman" w:cs="Times New Roman"/>
          <w:sz w:val="24"/>
          <w:szCs w:val="24"/>
        </w:rPr>
        <w:t>world</w:t>
      </w:r>
      <w:r w:rsidR="007367DA" w:rsidRPr="007367DA">
        <w:rPr>
          <w:rFonts w:ascii="Times New Roman" w:hAnsi="Times New Roman" w:cs="Times New Roman"/>
          <w:sz w:val="24"/>
          <w:szCs w:val="24"/>
        </w:rPr>
        <w:t>, equal pay for all is a worthy aspiration and one that would make it easier for us to enter into relationships required for justice.</w:t>
      </w:r>
      <w:r w:rsidR="007367DA">
        <w:rPr>
          <w:rFonts w:ascii="Times New Roman" w:hAnsi="Times New Roman" w:cs="Times New Roman"/>
          <w:sz w:val="24"/>
          <w:szCs w:val="24"/>
        </w:rPr>
        <w:t xml:space="preserve"> T</w:t>
      </w:r>
      <w:r w:rsidR="00220C0F" w:rsidRPr="00220C0F">
        <w:rPr>
          <w:rFonts w:ascii="Times New Roman" w:hAnsi="Times New Roman" w:cs="Times New Roman"/>
          <w:sz w:val="24"/>
          <w:szCs w:val="24"/>
        </w:rPr>
        <w:t>here may</w:t>
      </w:r>
      <w:r w:rsidR="0046603E">
        <w:rPr>
          <w:rFonts w:ascii="Times New Roman" w:hAnsi="Times New Roman" w:cs="Times New Roman"/>
          <w:sz w:val="24"/>
          <w:szCs w:val="24"/>
        </w:rPr>
        <w:t>,</w:t>
      </w:r>
      <w:r w:rsidR="00220C0F" w:rsidRPr="00220C0F">
        <w:rPr>
          <w:rFonts w:ascii="Times New Roman" w:hAnsi="Times New Roman" w:cs="Times New Roman"/>
          <w:sz w:val="24"/>
          <w:szCs w:val="24"/>
        </w:rPr>
        <w:t xml:space="preserve"> </w:t>
      </w:r>
      <w:r w:rsidR="00AA736B">
        <w:rPr>
          <w:rFonts w:ascii="Times New Roman" w:hAnsi="Times New Roman" w:cs="Times New Roman"/>
          <w:sz w:val="24"/>
          <w:szCs w:val="24"/>
        </w:rPr>
        <w:t>however</w:t>
      </w:r>
      <w:r w:rsidR="0046603E">
        <w:rPr>
          <w:rFonts w:ascii="Times New Roman" w:hAnsi="Times New Roman" w:cs="Times New Roman"/>
          <w:sz w:val="24"/>
          <w:szCs w:val="24"/>
        </w:rPr>
        <w:t>,</w:t>
      </w:r>
      <w:r w:rsidR="00AA736B">
        <w:rPr>
          <w:rFonts w:ascii="Times New Roman" w:hAnsi="Times New Roman" w:cs="Times New Roman"/>
          <w:sz w:val="24"/>
          <w:szCs w:val="24"/>
        </w:rPr>
        <w:t xml:space="preserve"> </w:t>
      </w:r>
      <w:r w:rsidR="00220C0F" w:rsidRPr="00220C0F">
        <w:rPr>
          <w:rFonts w:ascii="Times New Roman" w:hAnsi="Times New Roman" w:cs="Times New Roman"/>
          <w:sz w:val="24"/>
          <w:szCs w:val="24"/>
        </w:rPr>
        <w:t>be other considerations that</w:t>
      </w:r>
      <w:r w:rsidR="007367DA">
        <w:rPr>
          <w:rFonts w:ascii="Times New Roman" w:hAnsi="Times New Roman" w:cs="Times New Roman"/>
          <w:sz w:val="24"/>
          <w:szCs w:val="24"/>
        </w:rPr>
        <w:t>, in practice,</w:t>
      </w:r>
      <w:r w:rsidR="00220C0F" w:rsidRPr="00220C0F">
        <w:rPr>
          <w:rFonts w:ascii="Times New Roman" w:hAnsi="Times New Roman" w:cs="Times New Roman"/>
          <w:sz w:val="24"/>
          <w:szCs w:val="24"/>
        </w:rPr>
        <w:t xml:space="preserve"> outweigh </w:t>
      </w:r>
      <w:r w:rsidR="00AA736B">
        <w:rPr>
          <w:rFonts w:ascii="Times New Roman" w:hAnsi="Times New Roman" w:cs="Times New Roman"/>
          <w:sz w:val="24"/>
          <w:szCs w:val="24"/>
        </w:rPr>
        <w:t>it or at any rate make it more difficult to implement – such as t</w:t>
      </w:r>
      <w:r w:rsidR="007367DA">
        <w:rPr>
          <w:rFonts w:ascii="Times New Roman" w:hAnsi="Times New Roman" w:cs="Times New Roman"/>
          <w:sz w:val="24"/>
          <w:szCs w:val="24"/>
        </w:rPr>
        <w:t xml:space="preserve">he </w:t>
      </w:r>
      <w:r w:rsidR="00220C0F" w:rsidRPr="00220C0F">
        <w:rPr>
          <w:rFonts w:ascii="Times New Roman" w:hAnsi="Times New Roman" w:cs="Times New Roman"/>
          <w:sz w:val="24"/>
          <w:szCs w:val="24"/>
        </w:rPr>
        <w:t>motivation</w:t>
      </w:r>
      <w:r w:rsidR="007367DA">
        <w:rPr>
          <w:rFonts w:ascii="Times New Roman" w:hAnsi="Times New Roman" w:cs="Times New Roman"/>
          <w:sz w:val="24"/>
          <w:szCs w:val="24"/>
        </w:rPr>
        <w:t>al power of the prospect of a pay increase</w:t>
      </w:r>
      <w:r w:rsidR="00220C0F" w:rsidRPr="00220C0F">
        <w:rPr>
          <w:rFonts w:ascii="Times New Roman" w:hAnsi="Times New Roman" w:cs="Times New Roman"/>
          <w:sz w:val="24"/>
          <w:szCs w:val="24"/>
        </w:rPr>
        <w:t xml:space="preserve">, </w:t>
      </w:r>
      <w:r w:rsidR="006D5725">
        <w:rPr>
          <w:rFonts w:ascii="Times New Roman" w:hAnsi="Times New Roman" w:cs="Times New Roman"/>
          <w:sz w:val="24"/>
          <w:szCs w:val="24"/>
        </w:rPr>
        <w:t xml:space="preserve">or </w:t>
      </w:r>
      <w:r w:rsidR="007367DA">
        <w:rPr>
          <w:rFonts w:ascii="Times New Roman" w:hAnsi="Times New Roman" w:cs="Times New Roman"/>
          <w:sz w:val="24"/>
          <w:szCs w:val="24"/>
        </w:rPr>
        <w:t xml:space="preserve">the </w:t>
      </w:r>
      <w:r w:rsidR="00220C0F" w:rsidRPr="00220C0F">
        <w:rPr>
          <w:rFonts w:ascii="Times New Roman" w:hAnsi="Times New Roman" w:cs="Times New Roman"/>
          <w:sz w:val="24"/>
          <w:szCs w:val="24"/>
        </w:rPr>
        <w:t>possible advantages of the market</w:t>
      </w:r>
      <w:r w:rsidR="007367DA">
        <w:rPr>
          <w:rFonts w:ascii="Times New Roman" w:hAnsi="Times New Roman" w:cs="Times New Roman"/>
          <w:sz w:val="24"/>
          <w:szCs w:val="24"/>
        </w:rPr>
        <w:t xml:space="preserve"> more generally</w:t>
      </w:r>
      <w:r w:rsidR="006033B6">
        <w:rPr>
          <w:rFonts w:ascii="Times New Roman" w:hAnsi="Times New Roman" w:cs="Times New Roman"/>
          <w:sz w:val="24"/>
          <w:szCs w:val="24"/>
        </w:rPr>
        <w:t>. N</w:t>
      </w:r>
      <w:r w:rsidR="00220C0F" w:rsidRPr="00220C0F">
        <w:rPr>
          <w:rFonts w:ascii="Times New Roman" w:hAnsi="Times New Roman" w:cs="Times New Roman"/>
          <w:sz w:val="24"/>
          <w:szCs w:val="24"/>
        </w:rPr>
        <w:t>evertheless</w:t>
      </w:r>
      <w:r w:rsidR="007367DA">
        <w:rPr>
          <w:rFonts w:ascii="Times New Roman" w:hAnsi="Times New Roman" w:cs="Times New Roman"/>
          <w:sz w:val="24"/>
          <w:szCs w:val="24"/>
        </w:rPr>
        <w:t xml:space="preserve">, the consequences of the </w:t>
      </w:r>
      <w:r w:rsidR="00765903">
        <w:rPr>
          <w:rFonts w:ascii="Times New Roman" w:hAnsi="Times New Roman" w:cs="Times New Roman"/>
          <w:sz w:val="24"/>
          <w:szCs w:val="24"/>
        </w:rPr>
        <w:t>Just World Fallacy</w:t>
      </w:r>
      <w:r w:rsidR="007367DA">
        <w:rPr>
          <w:rFonts w:ascii="Times New Roman" w:hAnsi="Times New Roman" w:cs="Times New Roman"/>
          <w:sz w:val="24"/>
          <w:szCs w:val="24"/>
        </w:rPr>
        <w:t xml:space="preserve"> for our ability to </w:t>
      </w:r>
      <w:r w:rsidR="00AA736B">
        <w:rPr>
          <w:rFonts w:ascii="Times New Roman" w:hAnsi="Times New Roman" w:cs="Times New Roman"/>
          <w:sz w:val="24"/>
          <w:szCs w:val="24"/>
        </w:rPr>
        <w:t xml:space="preserve">accurately </w:t>
      </w:r>
      <w:r w:rsidR="007367DA">
        <w:rPr>
          <w:rFonts w:ascii="Times New Roman" w:hAnsi="Times New Roman" w:cs="Times New Roman"/>
          <w:sz w:val="24"/>
          <w:szCs w:val="24"/>
        </w:rPr>
        <w:t>appraise others</w:t>
      </w:r>
      <w:r w:rsidR="00220C0F" w:rsidRPr="00220C0F">
        <w:rPr>
          <w:rFonts w:ascii="Times New Roman" w:hAnsi="Times New Roman" w:cs="Times New Roman"/>
          <w:sz w:val="24"/>
          <w:szCs w:val="24"/>
        </w:rPr>
        <w:t xml:space="preserve"> gives us a reason to be suspicious of inequality</w:t>
      </w:r>
      <w:r w:rsidR="007367DA">
        <w:rPr>
          <w:rFonts w:ascii="Times New Roman" w:hAnsi="Times New Roman" w:cs="Times New Roman"/>
          <w:sz w:val="24"/>
          <w:szCs w:val="24"/>
        </w:rPr>
        <w:t>, and a reason to prefer equal pay for all.</w:t>
      </w:r>
    </w:p>
    <w:p w14:paraId="008539BA" w14:textId="77777777" w:rsidR="00AB6304" w:rsidRDefault="00AB6304" w:rsidP="0023799C">
      <w:pPr>
        <w:spacing w:after="0" w:line="240" w:lineRule="auto"/>
        <w:ind w:right="521"/>
        <w:jc w:val="both"/>
        <w:rPr>
          <w:rFonts w:ascii="Times New Roman" w:hAnsi="Times New Roman" w:cs="Times New Roman"/>
          <w:sz w:val="24"/>
          <w:szCs w:val="24"/>
        </w:rPr>
      </w:pPr>
    </w:p>
    <w:p w14:paraId="7B4E8710" w14:textId="77777777" w:rsidR="006D51CC" w:rsidRDefault="006D51CC" w:rsidP="006D51CC">
      <w:pPr>
        <w:spacing w:after="0" w:line="240" w:lineRule="auto"/>
        <w:ind w:right="521"/>
        <w:jc w:val="both"/>
        <w:rPr>
          <w:rFonts w:ascii="Times New Roman" w:eastAsia="Calibri" w:hAnsi="Times New Roman" w:cs="Times New Roman"/>
          <w:sz w:val="24"/>
          <w:szCs w:val="24"/>
        </w:rPr>
      </w:pPr>
    </w:p>
    <w:p w14:paraId="1765A514" w14:textId="020B5C05" w:rsidR="000F7F2D" w:rsidRPr="0023799C" w:rsidRDefault="006D51CC" w:rsidP="0023799C">
      <w:pPr>
        <w:spacing w:after="0" w:line="240" w:lineRule="auto"/>
        <w:ind w:right="521"/>
        <w:jc w:val="both"/>
        <w:rPr>
          <w:rFonts w:ascii="Times New Roman" w:eastAsia="Calibri" w:hAnsi="Times New Roman" w:cs="Times New Roman"/>
          <w:b/>
          <w:bCs/>
          <w:sz w:val="24"/>
          <w:szCs w:val="24"/>
        </w:rPr>
      </w:pPr>
      <w:r w:rsidRPr="0023799C">
        <w:rPr>
          <w:rFonts w:ascii="Times New Roman" w:eastAsia="Calibri" w:hAnsi="Times New Roman" w:cs="Times New Roman"/>
          <w:b/>
          <w:bCs/>
          <w:sz w:val="24"/>
          <w:szCs w:val="24"/>
        </w:rPr>
        <w:t>References</w:t>
      </w:r>
    </w:p>
    <w:p w14:paraId="3BDA5B1A" w14:textId="77777777" w:rsidR="006D51CC" w:rsidRDefault="006D51CC" w:rsidP="006D51CC">
      <w:pPr>
        <w:spacing w:after="0" w:line="240" w:lineRule="auto"/>
        <w:ind w:right="521"/>
        <w:jc w:val="both"/>
        <w:rPr>
          <w:rFonts w:ascii="Times New Roman" w:eastAsia="Calibri" w:hAnsi="Times New Roman" w:cs="Times New Roman"/>
          <w:sz w:val="24"/>
          <w:szCs w:val="24"/>
        </w:rPr>
      </w:pPr>
    </w:p>
    <w:p w14:paraId="317AADDC" w14:textId="138DB62D" w:rsidR="000F7F2D" w:rsidRPr="004C07B2" w:rsidRDefault="000F7F2D" w:rsidP="0023799C">
      <w:pPr>
        <w:spacing w:after="0" w:line="240" w:lineRule="auto"/>
        <w:ind w:left="284" w:right="521" w:hanging="284"/>
        <w:jc w:val="both"/>
        <w:rPr>
          <w:rFonts w:ascii="Times New Roman" w:eastAsia="Calibri" w:hAnsi="Times New Roman" w:cs="Times New Roman"/>
          <w:sz w:val="24"/>
          <w:szCs w:val="24"/>
        </w:rPr>
      </w:pPr>
      <w:r w:rsidRPr="004C07B2">
        <w:rPr>
          <w:rFonts w:ascii="Times New Roman" w:eastAsia="Calibri" w:hAnsi="Times New Roman" w:cs="Times New Roman"/>
          <w:sz w:val="24"/>
          <w:szCs w:val="24"/>
        </w:rPr>
        <w:t xml:space="preserve">Anderson, E. (1999). What is the </w:t>
      </w:r>
      <w:r w:rsidR="00B331BA" w:rsidRPr="004C07B2">
        <w:rPr>
          <w:rFonts w:ascii="Times New Roman" w:eastAsia="Calibri" w:hAnsi="Times New Roman" w:cs="Times New Roman"/>
          <w:sz w:val="24"/>
          <w:szCs w:val="24"/>
        </w:rPr>
        <w:t>p</w:t>
      </w:r>
      <w:r w:rsidRPr="004C07B2">
        <w:rPr>
          <w:rFonts w:ascii="Times New Roman" w:eastAsia="Calibri" w:hAnsi="Times New Roman" w:cs="Times New Roman"/>
          <w:sz w:val="24"/>
          <w:szCs w:val="24"/>
        </w:rPr>
        <w:t xml:space="preserve">oint of </w:t>
      </w:r>
      <w:r w:rsidR="00B331BA" w:rsidRPr="004C07B2">
        <w:rPr>
          <w:rFonts w:ascii="Times New Roman" w:eastAsia="Calibri" w:hAnsi="Times New Roman" w:cs="Times New Roman"/>
          <w:sz w:val="24"/>
          <w:szCs w:val="24"/>
        </w:rPr>
        <w:t>e</w:t>
      </w:r>
      <w:r w:rsidRPr="004C07B2">
        <w:rPr>
          <w:rFonts w:ascii="Times New Roman" w:eastAsia="Calibri" w:hAnsi="Times New Roman" w:cs="Times New Roman"/>
          <w:sz w:val="24"/>
          <w:szCs w:val="24"/>
        </w:rPr>
        <w:t xml:space="preserve">quality? </w:t>
      </w:r>
      <w:r w:rsidRPr="004C07B2">
        <w:rPr>
          <w:rFonts w:ascii="Times New Roman" w:eastAsia="Calibri" w:hAnsi="Times New Roman" w:cs="Times New Roman"/>
          <w:i/>
          <w:iCs/>
          <w:sz w:val="24"/>
          <w:szCs w:val="24"/>
        </w:rPr>
        <w:t>Ethics</w:t>
      </w:r>
      <w:r w:rsidRPr="004C07B2">
        <w:rPr>
          <w:rFonts w:ascii="Times New Roman" w:eastAsia="Calibri" w:hAnsi="Times New Roman" w:cs="Times New Roman"/>
          <w:sz w:val="24"/>
          <w:szCs w:val="24"/>
        </w:rPr>
        <w:t>, 109(2), 287</w:t>
      </w:r>
      <w:r w:rsidR="003F278C" w:rsidRPr="004C07B2">
        <w:rPr>
          <w:rFonts w:ascii="Times New Roman" w:eastAsia="Calibri" w:hAnsi="Times New Roman" w:cs="Times New Roman"/>
          <w:sz w:val="24"/>
          <w:szCs w:val="24"/>
        </w:rPr>
        <w:t>–</w:t>
      </w:r>
      <w:r w:rsidRPr="004C07B2">
        <w:rPr>
          <w:rFonts w:ascii="Times New Roman" w:eastAsia="Calibri" w:hAnsi="Times New Roman" w:cs="Times New Roman"/>
          <w:sz w:val="24"/>
          <w:szCs w:val="24"/>
        </w:rPr>
        <w:t>337.</w:t>
      </w:r>
    </w:p>
    <w:p w14:paraId="3FB7864C" w14:textId="375C7BEE" w:rsidR="00A046AD" w:rsidRPr="004C07B2" w:rsidRDefault="00A046AD" w:rsidP="0023799C">
      <w:pPr>
        <w:spacing w:after="0" w:line="240" w:lineRule="auto"/>
        <w:ind w:left="284" w:right="521" w:hanging="284"/>
        <w:jc w:val="both"/>
        <w:rPr>
          <w:rFonts w:ascii="Times New Roman" w:eastAsia="Calibri" w:hAnsi="Times New Roman" w:cs="Times New Roman"/>
          <w:sz w:val="24"/>
          <w:szCs w:val="24"/>
        </w:rPr>
      </w:pPr>
      <w:r w:rsidRPr="004C07B2">
        <w:rPr>
          <w:rFonts w:ascii="Times New Roman" w:eastAsia="Calibri" w:hAnsi="Times New Roman" w:cs="Times New Roman"/>
          <w:sz w:val="24"/>
          <w:szCs w:val="24"/>
        </w:rPr>
        <w:t>Anderson, E. (2010)</w:t>
      </w:r>
      <w:r w:rsidR="00747D44" w:rsidRPr="004C07B2">
        <w:rPr>
          <w:rFonts w:ascii="Times New Roman" w:eastAsia="Calibri" w:hAnsi="Times New Roman" w:cs="Times New Roman"/>
          <w:sz w:val="24"/>
          <w:szCs w:val="24"/>
        </w:rPr>
        <w:t>.</w:t>
      </w:r>
      <w:r w:rsidRPr="004C07B2">
        <w:rPr>
          <w:rFonts w:ascii="Times New Roman" w:eastAsia="Calibri" w:hAnsi="Times New Roman" w:cs="Times New Roman"/>
          <w:sz w:val="24"/>
          <w:szCs w:val="24"/>
        </w:rPr>
        <w:t xml:space="preserve"> The </w:t>
      </w:r>
      <w:r w:rsidR="00B331BA" w:rsidRPr="004C07B2">
        <w:rPr>
          <w:rFonts w:ascii="Times New Roman" w:eastAsia="Calibri" w:hAnsi="Times New Roman" w:cs="Times New Roman"/>
          <w:sz w:val="24"/>
          <w:szCs w:val="24"/>
        </w:rPr>
        <w:t>f</w:t>
      </w:r>
      <w:r w:rsidRPr="004C07B2">
        <w:rPr>
          <w:rFonts w:ascii="Times New Roman" w:eastAsia="Calibri" w:hAnsi="Times New Roman" w:cs="Times New Roman"/>
          <w:sz w:val="24"/>
          <w:szCs w:val="24"/>
        </w:rPr>
        <w:t xml:space="preserve">undamental </w:t>
      </w:r>
      <w:r w:rsidR="00B331BA" w:rsidRPr="004C07B2">
        <w:rPr>
          <w:rFonts w:ascii="Times New Roman" w:eastAsia="Calibri" w:hAnsi="Times New Roman" w:cs="Times New Roman"/>
          <w:sz w:val="24"/>
          <w:szCs w:val="24"/>
        </w:rPr>
        <w:t>d</w:t>
      </w:r>
      <w:r w:rsidRPr="004C07B2">
        <w:rPr>
          <w:rFonts w:ascii="Times New Roman" w:eastAsia="Calibri" w:hAnsi="Times New Roman" w:cs="Times New Roman"/>
          <w:sz w:val="24"/>
          <w:szCs w:val="24"/>
        </w:rPr>
        <w:t xml:space="preserve">isagreement between </w:t>
      </w:r>
      <w:r w:rsidR="00B331BA" w:rsidRPr="004C07B2">
        <w:rPr>
          <w:rFonts w:ascii="Times New Roman" w:eastAsia="Calibri" w:hAnsi="Times New Roman" w:cs="Times New Roman"/>
          <w:sz w:val="24"/>
          <w:szCs w:val="24"/>
        </w:rPr>
        <w:t>l</w:t>
      </w:r>
      <w:r w:rsidRPr="004C07B2">
        <w:rPr>
          <w:rFonts w:ascii="Times New Roman" w:eastAsia="Calibri" w:hAnsi="Times New Roman" w:cs="Times New Roman"/>
          <w:sz w:val="24"/>
          <w:szCs w:val="24"/>
        </w:rPr>
        <w:t xml:space="preserve">uck </w:t>
      </w:r>
      <w:r w:rsidR="00B331BA" w:rsidRPr="004C07B2">
        <w:rPr>
          <w:rFonts w:ascii="Times New Roman" w:eastAsia="Calibri" w:hAnsi="Times New Roman" w:cs="Times New Roman"/>
          <w:sz w:val="24"/>
          <w:szCs w:val="24"/>
        </w:rPr>
        <w:t>e</w:t>
      </w:r>
      <w:r w:rsidRPr="004C07B2">
        <w:rPr>
          <w:rFonts w:ascii="Times New Roman" w:eastAsia="Calibri" w:hAnsi="Times New Roman" w:cs="Times New Roman"/>
          <w:sz w:val="24"/>
          <w:szCs w:val="24"/>
        </w:rPr>
        <w:t xml:space="preserve">galitarians and </w:t>
      </w:r>
      <w:r w:rsidR="00B331BA" w:rsidRPr="004C07B2">
        <w:rPr>
          <w:rFonts w:ascii="Times New Roman" w:eastAsia="Calibri" w:hAnsi="Times New Roman" w:cs="Times New Roman"/>
          <w:sz w:val="24"/>
          <w:szCs w:val="24"/>
        </w:rPr>
        <w:t>r</w:t>
      </w:r>
      <w:r w:rsidRPr="004C07B2">
        <w:rPr>
          <w:rFonts w:ascii="Times New Roman" w:eastAsia="Calibri" w:hAnsi="Times New Roman" w:cs="Times New Roman"/>
          <w:sz w:val="24"/>
          <w:szCs w:val="24"/>
        </w:rPr>
        <w:t xml:space="preserve">elational </w:t>
      </w:r>
      <w:r w:rsidR="00B331BA" w:rsidRPr="004C07B2">
        <w:rPr>
          <w:rFonts w:ascii="Times New Roman" w:eastAsia="Calibri" w:hAnsi="Times New Roman" w:cs="Times New Roman"/>
          <w:sz w:val="24"/>
          <w:szCs w:val="24"/>
        </w:rPr>
        <w:t>e</w:t>
      </w:r>
      <w:r w:rsidRPr="004C07B2">
        <w:rPr>
          <w:rFonts w:ascii="Times New Roman" w:eastAsia="Calibri" w:hAnsi="Times New Roman" w:cs="Times New Roman"/>
          <w:sz w:val="24"/>
          <w:szCs w:val="24"/>
        </w:rPr>
        <w:t xml:space="preserve">galitarians. </w:t>
      </w:r>
      <w:r w:rsidRPr="004C07B2">
        <w:rPr>
          <w:rFonts w:ascii="Times New Roman" w:eastAsia="Calibri" w:hAnsi="Times New Roman" w:cs="Times New Roman"/>
          <w:i/>
          <w:sz w:val="24"/>
          <w:szCs w:val="24"/>
        </w:rPr>
        <w:t>Canadian Journal of Philosophy</w:t>
      </w:r>
      <w:r w:rsidRPr="004C07B2">
        <w:rPr>
          <w:rFonts w:ascii="Times New Roman" w:eastAsia="Calibri" w:hAnsi="Times New Roman" w:cs="Times New Roman"/>
          <w:sz w:val="24"/>
          <w:szCs w:val="24"/>
        </w:rPr>
        <w:t>, 40(supp1)</w:t>
      </w:r>
      <w:r w:rsidR="00592C84" w:rsidRPr="004C07B2">
        <w:rPr>
          <w:rFonts w:ascii="Times New Roman" w:eastAsia="Calibri" w:hAnsi="Times New Roman" w:cs="Times New Roman"/>
          <w:sz w:val="24"/>
          <w:szCs w:val="24"/>
        </w:rPr>
        <w:t>, 1</w:t>
      </w:r>
      <w:r w:rsidR="003F278C" w:rsidRPr="004C07B2">
        <w:rPr>
          <w:rFonts w:ascii="Times New Roman" w:eastAsia="Calibri" w:hAnsi="Times New Roman" w:cs="Times New Roman"/>
          <w:sz w:val="24"/>
          <w:szCs w:val="24"/>
        </w:rPr>
        <w:t>–</w:t>
      </w:r>
      <w:r w:rsidR="00592C84" w:rsidRPr="004C07B2">
        <w:rPr>
          <w:rFonts w:ascii="Times New Roman" w:eastAsia="Calibri" w:hAnsi="Times New Roman" w:cs="Times New Roman"/>
          <w:sz w:val="24"/>
          <w:szCs w:val="24"/>
        </w:rPr>
        <w:t>23.</w:t>
      </w:r>
    </w:p>
    <w:p w14:paraId="025EFA17" w14:textId="70B5590E" w:rsidR="00747D44" w:rsidRPr="004C07B2" w:rsidRDefault="00747D44" w:rsidP="0023799C">
      <w:pPr>
        <w:spacing w:after="0" w:line="240" w:lineRule="auto"/>
        <w:ind w:left="284" w:right="521" w:hanging="284"/>
        <w:jc w:val="both"/>
        <w:rPr>
          <w:rFonts w:ascii="Times New Roman" w:eastAsia="Calibri" w:hAnsi="Times New Roman" w:cs="Times New Roman"/>
          <w:sz w:val="24"/>
          <w:szCs w:val="24"/>
        </w:rPr>
      </w:pPr>
      <w:r w:rsidRPr="004C07B2">
        <w:rPr>
          <w:rFonts w:ascii="Times New Roman" w:eastAsia="Calibri" w:hAnsi="Times New Roman" w:cs="Times New Roman"/>
          <w:sz w:val="24"/>
          <w:szCs w:val="24"/>
        </w:rPr>
        <w:lastRenderedPageBreak/>
        <w:t>Anderson, E</w:t>
      </w:r>
      <w:r w:rsidR="003F278C" w:rsidRPr="004C07B2">
        <w:rPr>
          <w:rFonts w:ascii="Times New Roman" w:eastAsia="Calibri" w:hAnsi="Times New Roman" w:cs="Times New Roman"/>
          <w:sz w:val="24"/>
          <w:szCs w:val="24"/>
        </w:rPr>
        <w:t>.,</w:t>
      </w:r>
      <w:r w:rsidRPr="004C07B2">
        <w:rPr>
          <w:rFonts w:ascii="Times New Roman" w:eastAsia="Calibri" w:hAnsi="Times New Roman" w:cs="Times New Roman"/>
          <w:sz w:val="24"/>
          <w:szCs w:val="24"/>
        </w:rPr>
        <w:t xml:space="preserve"> &amp; </w:t>
      </w:r>
      <w:proofErr w:type="spellStart"/>
      <w:r w:rsidRPr="004C07B2">
        <w:rPr>
          <w:rFonts w:ascii="Times New Roman" w:eastAsia="Calibri" w:hAnsi="Times New Roman" w:cs="Times New Roman"/>
          <w:sz w:val="24"/>
          <w:szCs w:val="24"/>
        </w:rPr>
        <w:t>Skorupski</w:t>
      </w:r>
      <w:proofErr w:type="spellEnd"/>
      <w:r w:rsidRPr="004C07B2">
        <w:rPr>
          <w:rFonts w:ascii="Times New Roman" w:eastAsia="Calibri" w:hAnsi="Times New Roman" w:cs="Times New Roman"/>
          <w:sz w:val="24"/>
          <w:szCs w:val="24"/>
        </w:rPr>
        <w:t xml:space="preserve">, J. (2008). Expanding the egalitarian toolbox: </w:t>
      </w:r>
      <w:r w:rsidR="00B331BA" w:rsidRPr="004C07B2">
        <w:rPr>
          <w:rFonts w:ascii="Times New Roman" w:eastAsia="Calibri" w:hAnsi="Times New Roman" w:cs="Times New Roman"/>
          <w:sz w:val="24"/>
          <w:szCs w:val="24"/>
        </w:rPr>
        <w:t>E</w:t>
      </w:r>
      <w:r w:rsidRPr="004C07B2">
        <w:rPr>
          <w:rFonts w:ascii="Times New Roman" w:eastAsia="Calibri" w:hAnsi="Times New Roman" w:cs="Times New Roman"/>
          <w:sz w:val="24"/>
          <w:szCs w:val="24"/>
        </w:rPr>
        <w:t xml:space="preserve">quality and </w:t>
      </w:r>
      <w:r w:rsidR="00B331BA" w:rsidRPr="004C07B2">
        <w:rPr>
          <w:rFonts w:ascii="Times New Roman" w:eastAsia="Calibri" w:hAnsi="Times New Roman" w:cs="Times New Roman"/>
          <w:sz w:val="24"/>
          <w:szCs w:val="24"/>
        </w:rPr>
        <w:t>b</w:t>
      </w:r>
      <w:r w:rsidRPr="004C07B2">
        <w:rPr>
          <w:rFonts w:ascii="Times New Roman" w:eastAsia="Calibri" w:hAnsi="Times New Roman" w:cs="Times New Roman"/>
          <w:sz w:val="24"/>
          <w:szCs w:val="24"/>
        </w:rPr>
        <w:t xml:space="preserve">ureaucracy. </w:t>
      </w:r>
      <w:r w:rsidRPr="004C07B2">
        <w:rPr>
          <w:rFonts w:ascii="Times New Roman" w:eastAsia="Calibri" w:hAnsi="Times New Roman" w:cs="Times New Roman"/>
          <w:i/>
          <w:sz w:val="24"/>
          <w:szCs w:val="24"/>
        </w:rPr>
        <w:t>Proceedings of the Aristotelian Society</w:t>
      </w:r>
      <w:r w:rsidRPr="004C07B2">
        <w:rPr>
          <w:rFonts w:ascii="Times New Roman" w:eastAsia="Calibri" w:hAnsi="Times New Roman" w:cs="Times New Roman"/>
          <w:sz w:val="24"/>
          <w:szCs w:val="24"/>
        </w:rPr>
        <w:t>, 82</w:t>
      </w:r>
      <w:r w:rsidR="00B331BA" w:rsidRPr="004C07B2">
        <w:rPr>
          <w:rFonts w:ascii="Times New Roman" w:eastAsia="Calibri" w:hAnsi="Times New Roman" w:cs="Times New Roman"/>
          <w:sz w:val="24"/>
          <w:szCs w:val="24"/>
        </w:rPr>
        <w:t>(</w:t>
      </w:r>
      <w:r w:rsidR="00F36A1F">
        <w:rPr>
          <w:rFonts w:ascii="Times New Roman" w:eastAsia="Calibri" w:hAnsi="Times New Roman" w:cs="Times New Roman"/>
          <w:sz w:val="24"/>
          <w:szCs w:val="24"/>
        </w:rPr>
        <w:t>1)</w:t>
      </w:r>
      <w:r w:rsidRPr="004C07B2">
        <w:rPr>
          <w:rFonts w:ascii="Times New Roman" w:eastAsia="Calibri" w:hAnsi="Times New Roman" w:cs="Times New Roman"/>
          <w:sz w:val="24"/>
          <w:szCs w:val="24"/>
        </w:rPr>
        <w:t>,</w:t>
      </w:r>
      <w:r w:rsidR="00B331BA" w:rsidRPr="004C07B2">
        <w:rPr>
          <w:rFonts w:ascii="Times New Roman" w:eastAsia="Calibri" w:hAnsi="Times New Roman" w:cs="Times New Roman"/>
          <w:sz w:val="24"/>
          <w:szCs w:val="24"/>
        </w:rPr>
        <w:t xml:space="preserve"> </w:t>
      </w:r>
      <w:r w:rsidR="00B331BA" w:rsidRPr="004C07B2">
        <w:rPr>
          <w:rFonts w:ascii="Times New Roman" w:eastAsia="Calibri" w:hAnsi="Times New Roman" w:cs="Times New Roman"/>
          <w:i/>
          <w:sz w:val="24"/>
          <w:szCs w:val="24"/>
        </w:rPr>
        <w:t>Supplementary Volume</w:t>
      </w:r>
      <w:r w:rsidR="00B331BA" w:rsidRPr="004C07B2">
        <w:rPr>
          <w:rFonts w:ascii="Times New Roman" w:eastAsia="Calibri" w:hAnsi="Times New Roman" w:cs="Times New Roman"/>
          <w:iCs/>
          <w:sz w:val="24"/>
          <w:szCs w:val="24"/>
        </w:rPr>
        <w:t>,</w:t>
      </w:r>
      <w:r w:rsidRPr="004C07B2">
        <w:rPr>
          <w:rFonts w:ascii="Times New Roman" w:eastAsia="Calibri" w:hAnsi="Times New Roman" w:cs="Times New Roman"/>
          <w:sz w:val="24"/>
          <w:szCs w:val="24"/>
        </w:rPr>
        <w:t xml:space="preserve"> 139</w:t>
      </w:r>
      <w:r w:rsidR="003F278C" w:rsidRPr="004C07B2">
        <w:rPr>
          <w:rFonts w:ascii="Times New Roman" w:eastAsia="Calibri" w:hAnsi="Times New Roman" w:cs="Times New Roman"/>
          <w:sz w:val="24"/>
          <w:szCs w:val="24"/>
        </w:rPr>
        <w:t>–</w:t>
      </w:r>
      <w:r w:rsidRPr="004C07B2">
        <w:rPr>
          <w:rFonts w:ascii="Times New Roman" w:eastAsia="Calibri" w:hAnsi="Times New Roman" w:cs="Times New Roman"/>
          <w:sz w:val="24"/>
          <w:szCs w:val="24"/>
        </w:rPr>
        <w:t>160.</w:t>
      </w:r>
    </w:p>
    <w:p w14:paraId="5DFC164E" w14:textId="66EBE573" w:rsidR="00C32A45" w:rsidRPr="004C07B2" w:rsidRDefault="00C32A45" w:rsidP="0023799C">
      <w:pPr>
        <w:spacing w:after="0" w:line="240" w:lineRule="auto"/>
        <w:ind w:left="284" w:right="521" w:hanging="284"/>
        <w:jc w:val="both"/>
        <w:rPr>
          <w:rFonts w:ascii="Times New Roman" w:eastAsia="Calibri" w:hAnsi="Times New Roman" w:cs="Times New Roman"/>
          <w:sz w:val="24"/>
          <w:szCs w:val="24"/>
        </w:rPr>
      </w:pPr>
      <w:r w:rsidRPr="004C07B2">
        <w:rPr>
          <w:rFonts w:ascii="Times New Roman" w:eastAsia="Calibri" w:hAnsi="Times New Roman" w:cs="Times New Roman"/>
          <w:sz w:val="24"/>
          <w:szCs w:val="24"/>
        </w:rPr>
        <w:t xml:space="preserve">Arneson, R.J. (1997). Egalitarianism and the undeserving poor. </w:t>
      </w:r>
      <w:r w:rsidRPr="004C07B2">
        <w:rPr>
          <w:rFonts w:ascii="Times New Roman" w:eastAsia="Calibri" w:hAnsi="Times New Roman" w:cs="Times New Roman"/>
          <w:i/>
          <w:iCs/>
          <w:sz w:val="24"/>
          <w:szCs w:val="24"/>
        </w:rPr>
        <w:t>Journal of Political Philosophy</w:t>
      </w:r>
      <w:r w:rsidRPr="004C07B2">
        <w:rPr>
          <w:rFonts w:ascii="Times New Roman" w:eastAsia="Calibri" w:hAnsi="Times New Roman" w:cs="Times New Roman"/>
          <w:sz w:val="24"/>
          <w:szCs w:val="24"/>
        </w:rPr>
        <w:t>, 5(4), 327</w:t>
      </w:r>
      <w:r w:rsidR="003F278C" w:rsidRPr="004C07B2">
        <w:rPr>
          <w:rFonts w:ascii="Times New Roman" w:eastAsia="Calibri" w:hAnsi="Times New Roman" w:cs="Times New Roman"/>
          <w:sz w:val="24"/>
          <w:szCs w:val="24"/>
        </w:rPr>
        <w:t>–</w:t>
      </w:r>
      <w:r w:rsidRPr="004C07B2">
        <w:rPr>
          <w:rFonts w:ascii="Times New Roman" w:eastAsia="Calibri" w:hAnsi="Times New Roman" w:cs="Times New Roman"/>
          <w:sz w:val="24"/>
          <w:szCs w:val="24"/>
        </w:rPr>
        <w:t>350.</w:t>
      </w:r>
    </w:p>
    <w:p w14:paraId="4BA69E26" w14:textId="3F74ED27" w:rsidR="003A4D05" w:rsidRPr="004C07B2" w:rsidRDefault="003A4D05" w:rsidP="0023799C">
      <w:pPr>
        <w:spacing w:after="0" w:line="240" w:lineRule="auto"/>
        <w:ind w:left="284" w:right="521" w:hanging="284"/>
        <w:jc w:val="both"/>
        <w:rPr>
          <w:rFonts w:ascii="Times New Roman" w:eastAsia="Calibri" w:hAnsi="Times New Roman" w:cs="Times New Roman"/>
          <w:sz w:val="24"/>
          <w:szCs w:val="24"/>
        </w:rPr>
      </w:pPr>
      <w:r w:rsidRPr="004C07B2">
        <w:rPr>
          <w:rFonts w:ascii="Times New Roman" w:eastAsia="Calibri" w:hAnsi="Times New Roman" w:cs="Times New Roman"/>
          <w:sz w:val="24"/>
          <w:szCs w:val="24"/>
        </w:rPr>
        <w:t xml:space="preserve">Arneson, R.J. (2012). Rethinking luck egalitarianism and unacceptable inequalities. </w:t>
      </w:r>
      <w:r w:rsidR="00C36B3C" w:rsidRPr="004C07B2">
        <w:rPr>
          <w:rFonts w:ascii="Times New Roman" w:eastAsia="Calibri" w:hAnsi="Times New Roman" w:cs="Times New Roman"/>
          <w:i/>
          <w:sz w:val="24"/>
          <w:szCs w:val="24"/>
        </w:rPr>
        <w:t>Philosophical Topics</w:t>
      </w:r>
      <w:r w:rsidR="00C36B3C" w:rsidRPr="004C07B2">
        <w:rPr>
          <w:rFonts w:ascii="Times New Roman" w:eastAsia="Calibri" w:hAnsi="Times New Roman" w:cs="Times New Roman"/>
          <w:sz w:val="24"/>
          <w:szCs w:val="24"/>
        </w:rPr>
        <w:t>, 40(1),</w:t>
      </w:r>
      <w:r w:rsidR="00BA2283" w:rsidRPr="004C07B2">
        <w:rPr>
          <w:rFonts w:ascii="Times New Roman" w:eastAsia="Calibri" w:hAnsi="Times New Roman" w:cs="Times New Roman"/>
          <w:sz w:val="24"/>
          <w:szCs w:val="24"/>
        </w:rPr>
        <w:t xml:space="preserve"> </w:t>
      </w:r>
      <w:r w:rsidR="00C36B3C" w:rsidRPr="004C07B2">
        <w:rPr>
          <w:rFonts w:ascii="Times New Roman" w:eastAsia="Calibri" w:hAnsi="Times New Roman" w:cs="Times New Roman"/>
          <w:sz w:val="24"/>
          <w:szCs w:val="24"/>
        </w:rPr>
        <w:t>153</w:t>
      </w:r>
      <w:r w:rsidR="003F278C" w:rsidRPr="004C07B2">
        <w:rPr>
          <w:rFonts w:ascii="Times New Roman" w:eastAsia="Calibri" w:hAnsi="Times New Roman" w:cs="Times New Roman"/>
          <w:sz w:val="24"/>
          <w:szCs w:val="24"/>
        </w:rPr>
        <w:t>–</w:t>
      </w:r>
      <w:r w:rsidR="00C36B3C" w:rsidRPr="004C07B2">
        <w:rPr>
          <w:rFonts w:ascii="Times New Roman" w:eastAsia="Calibri" w:hAnsi="Times New Roman" w:cs="Times New Roman"/>
          <w:sz w:val="24"/>
          <w:szCs w:val="24"/>
        </w:rPr>
        <w:t>169.</w:t>
      </w:r>
    </w:p>
    <w:p w14:paraId="02E701A2" w14:textId="78265A5B" w:rsidR="000F7F2D" w:rsidRPr="004C07B2" w:rsidRDefault="000F7F2D" w:rsidP="0023799C">
      <w:pPr>
        <w:spacing w:after="0" w:line="240" w:lineRule="auto"/>
        <w:ind w:left="284" w:right="521" w:hanging="284"/>
        <w:jc w:val="both"/>
        <w:rPr>
          <w:rFonts w:ascii="Times New Roman" w:eastAsia="Calibri" w:hAnsi="Times New Roman" w:cs="Times New Roman"/>
          <w:sz w:val="24"/>
          <w:szCs w:val="24"/>
        </w:rPr>
      </w:pPr>
      <w:r w:rsidRPr="004C07B2">
        <w:rPr>
          <w:rFonts w:ascii="Times New Roman" w:eastAsia="Calibri" w:hAnsi="Times New Roman" w:cs="Times New Roman"/>
          <w:sz w:val="24"/>
          <w:szCs w:val="24"/>
        </w:rPr>
        <w:t xml:space="preserve">Correia, I., </w:t>
      </w:r>
      <w:proofErr w:type="spellStart"/>
      <w:r w:rsidRPr="004C07B2">
        <w:rPr>
          <w:rFonts w:ascii="Times New Roman" w:eastAsia="Calibri" w:hAnsi="Times New Roman" w:cs="Times New Roman"/>
          <w:sz w:val="24"/>
          <w:szCs w:val="24"/>
        </w:rPr>
        <w:t>Vala</w:t>
      </w:r>
      <w:proofErr w:type="spellEnd"/>
      <w:r w:rsidRPr="004C07B2">
        <w:rPr>
          <w:rFonts w:ascii="Times New Roman" w:eastAsia="Calibri" w:hAnsi="Times New Roman" w:cs="Times New Roman"/>
          <w:sz w:val="24"/>
          <w:szCs w:val="24"/>
        </w:rPr>
        <w:t xml:space="preserve">, J., Aguiar, P. (2001). The </w:t>
      </w:r>
      <w:r w:rsidR="00B331BA" w:rsidRPr="004C07B2">
        <w:rPr>
          <w:rFonts w:ascii="Times New Roman" w:eastAsia="Calibri" w:hAnsi="Times New Roman" w:cs="Times New Roman"/>
          <w:sz w:val="24"/>
          <w:szCs w:val="24"/>
        </w:rPr>
        <w:t xml:space="preserve">effects of belief in a just world and victim’s innocence on secondary victimization, judgements of justice and </w:t>
      </w:r>
      <w:r w:rsidRPr="004C07B2">
        <w:rPr>
          <w:rFonts w:ascii="Times New Roman" w:eastAsia="Calibri" w:hAnsi="Times New Roman" w:cs="Times New Roman"/>
          <w:sz w:val="24"/>
          <w:szCs w:val="24"/>
        </w:rPr>
        <w:t xml:space="preserve">Deservingness. </w:t>
      </w:r>
      <w:r w:rsidRPr="004C07B2">
        <w:rPr>
          <w:rFonts w:ascii="Times New Roman" w:eastAsia="Calibri" w:hAnsi="Times New Roman" w:cs="Times New Roman"/>
          <w:i/>
          <w:iCs/>
          <w:sz w:val="24"/>
          <w:szCs w:val="24"/>
        </w:rPr>
        <w:t>Social Justice Research</w:t>
      </w:r>
      <w:r w:rsidRPr="004C07B2">
        <w:rPr>
          <w:rFonts w:ascii="Times New Roman" w:eastAsia="Calibri" w:hAnsi="Times New Roman" w:cs="Times New Roman"/>
          <w:sz w:val="24"/>
          <w:szCs w:val="24"/>
        </w:rPr>
        <w:t>, 14</w:t>
      </w:r>
      <w:r w:rsidR="00B331BA" w:rsidRPr="004C07B2">
        <w:rPr>
          <w:rFonts w:ascii="Times New Roman" w:eastAsia="Calibri" w:hAnsi="Times New Roman" w:cs="Times New Roman"/>
          <w:sz w:val="24"/>
          <w:szCs w:val="24"/>
        </w:rPr>
        <w:t>(</w:t>
      </w:r>
      <w:r w:rsidR="0023799C">
        <w:rPr>
          <w:rFonts w:ascii="Times New Roman" w:eastAsia="Calibri" w:hAnsi="Times New Roman" w:cs="Times New Roman"/>
          <w:sz w:val="24"/>
          <w:szCs w:val="24"/>
        </w:rPr>
        <w:t>3</w:t>
      </w:r>
      <w:r w:rsidR="00B331BA" w:rsidRPr="004C07B2">
        <w:rPr>
          <w:rFonts w:ascii="Times New Roman" w:eastAsia="Calibri" w:hAnsi="Times New Roman" w:cs="Times New Roman"/>
          <w:sz w:val="24"/>
          <w:szCs w:val="24"/>
        </w:rPr>
        <w:t>)</w:t>
      </w:r>
      <w:r w:rsidRPr="004C07B2">
        <w:rPr>
          <w:rFonts w:ascii="Times New Roman" w:eastAsia="Calibri" w:hAnsi="Times New Roman" w:cs="Times New Roman"/>
          <w:sz w:val="24"/>
          <w:szCs w:val="24"/>
        </w:rPr>
        <w:t>, 327–342.</w:t>
      </w:r>
    </w:p>
    <w:p w14:paraId="247FA348" w14:textId="31EAFECE" w:rsidR="00C32A45" w:rsidRPr="004C07B2" w:rsidRDefault="00C32A45" w:rsidP="0023799C">
      <w:pPr>
        <w:spacing w:after="0" w:line="240" w:lineRule="auto"/>
        <w:ind w:left="284" w:right="521" w:hanging="284"/>
        <w:jc w:val="both"/>
        <w:rPr>
          <w:rFonts w:ascii="Times New Roman" w:eastAsia="Calibri" w:hAnsi="Times New Roman" w:cs="Times New Roman"/>
          <w:sz w:val="24"/>
          <w:szCs w:val="24"/>
        </w:rPr>
      </w:pPr>
      <w:r w:rsidRPr="004C07B2">
        <w:rPr>
          <w:rFonts w:ascii="Times New Roman" w:eastAsia="Calibri" w:hAnsi="Times New Roman" w:cs="Times New Roman"/>
          <w:sz w:val="24"/>
          <w:szCs w:val="24"/>
        </w:rPr>
        <w:t xml:space="preserve">Dworkin, R. (2003). Equality, luck and hierarchy. </w:t>
      </w:r>
      <w:r w:rsidRPr="004C07B2">
        <w:rPr>
          <w:rFonts w:ascii="Times New Roman" w:eastAsia="Calibri" w:hAnsi="Times New Roman" w:cs="Times New Roman"/>
          <w:i/>
          <w:iCs/>
          <w:sz w:val="24"/>
          <w:szCs w:val="24"/>
        </w:rPr>
        <w:t>Philosophy &amp; Public Affairs</w:t>
      </w:r>
      <w:r w:rsidRPr="004C07B2">
        <w:rPr>
          <w:rFonts w:ascii="Times New Roman" w:eastAsia="Calibri" w:hAnsi="Times New Roman" w:cs="Times New Roman"/>
          <w:sz w:val="24"/>
          <w:szCs w:val="24"/>
        </w:rPr>
        <w:t>, 31(2), 190</w:t>
      </w:r>
      <w:r w:rsidR="003F278C" w:rsidRPr="004C07B2">
        <w:rPr>
          <w:rFonts w:ascii="Times New Roman" w:eastAsia="Calibri" w:hAnsi="Times New Roman" w:cs="Times New Roman"/>
          <w:sz w:val="24"/>
          <w:szCs w:val="24"/>
        </w:rPr>
        <w:t>–</w:t>
      </w:r>
      <w:r w:rsidRPr="004C07B2">
        <w:rPr>
          <w:rFonts w:ascii="Times New Roman" w:eastAsia="Calibri" w:hAnsi="Times New Roman" w:cs="Times New Roman"/>
          <w:sz w:val="24"/>
          <w:szCs w:val="24"/>
        </w:rPr>
        <w:t>198.</w:t>
      </w:r>
    </w:p>
    <w:p w14:paraId="73365C45" w14:textId="274C10F0" w:rsidR="000F7F2D" w:rsidRPr="004C07B2" w:rsidRDefault="000F7F2D" w:rsidP="0023799C">
      <w:pPr>
        <w:spacing w:after="0" w:line="240" w:lineRule="auto"/>
        <w:ind w:left="284" w:right="521" w:hanging="284"/>
        <w:jc w:val="both"/>
        <w:rPr>
          <w:rFonts w:ascii="Times New Roman" w:eastAsia="Calibri" w:hAnsi="Times New Roman" w:cs="Times New Roman"/>
          <w:sz w:val="24"/>
          <w:szCs w:val="24"/>
        </w:rPr>
      </w:pPr>
      <w:r w:rsidRPr="004C07B2">
        <w:rPr>
          <w:rFonts w:ascii="Times New Roman" w:eastAsia="Calibri" w:hAnsi="Times New Roman" w:cs="Times New Roman"/>
          <w:sz w:val="24"/>
          <w:szCs w:val="24"/>
        </w:rPr>
        <w:t xml:space="preserve">Freeman, R.E., &amp; </w:t>
      </w:r>
      <w:proofErr w:type="spellStart"/>
      <w:r w:rsidRPr="004C07B2">
        <w:rPr>
          <w:rFonts w:ascii="Times New Roman" w:eastAsia="Calibri" w:hAnsi="Times New Roman" w:cs="Times New Roman"/>
          <w:sz w:val="24"/>
          <w:szCs w:val="24"/>
        </w:rPr>
        <w:t>Liedtka</w:t>
      </w:r>
      <w:proofErr w:type="spellEnd"/>
      <w:r w:rsidRPr="004C07B2">
        <w:rPr>
          <w:rFonts w:ascii="Times New Roman" w:eastAsia="Calibri" w:hAnsi="Times New Roman" w:cs="Times New Roman"/>
          <w:sz w:val="24"/>
          <w:szCs w:val="24"/>
        </w:rPr>
        <w:t xml:space="preserve">, J. (1991). Corporate </w:t>
      </w:r>
      <w:r w:rsidR="00AC6FED" w:rsidRPr="004C07B2">
        <w:rPr>
          <w:rFonts w:ascii="Times New Roman" w:eastAsia="Calibri" w:hAnsi="Times New Roman" w:cs="Times New Roman"/>
          <w:sz w:val="24"/>
          <w:szCs w:val="24"/>
        </w:rPr>
        <w:t>social r</w:t>
      </w:r>
      <w:r w:rsidRPr="004C07B2">
        <w:rPr>
          <w:rFonts w:ascii="Times New Roman" w:eastAsia="Calibri" w:hAnsi="Times New Roman" w:cs="Times New Roman"/>
          <w:sz w:val="24"/>
          <w:szCs w:val="24"/>
        </w:rPr>
        <w:t xml:space="preserve">esponsibility: A </w:t>
      </w:r>
      <w:r w:rsidR="00AC6FED" w:rsidRPr="004C07B2">
        <w:rPr>
          <w:rFonts w:ascii="Times New Roman" w:eastAsia="Calibri" w:hAnsi="Times New Roman" w:cs="Times New Roman"/>
          <w:sz w:val="24"/>
          <w:szCs w:val="24"/>
        </w:rPr>
        <w:t>critical a</w:t>
      </w:r>
      <w:r w:rsidRPr="004C07B2">
        <w:rPr>
          <w:rFonts w:ascii="Times New Roman" w:eastAsia="Calibri" w:hAnsi="Times New Roman" w:cs="Times New Roman"/>
          <w:sz w:val="24"/>
          <w:szCs w:val="24"/>
        </w:rPr>
        <w:t xml:space="preserve">pproach. </w:t>
      </w:r>
      <w:r w:rsidRPr="004C07B2">
        <w:rPr>
          <w:rFonts w:ascii="Times New Roman" w:eastAsia="Calibri" w:hAnsi="Times New Roman" w:cs="Times New Roman"/>
          <w:i/>
          <w:iCs/>
          <w:sz w:val="24"/>
          <w:szCs w:val="24"/>
        </w:rPr>
        <w:t>Business Horizons</w:t>
      </w:r>
      <w:r w:rsidR="00651EB3" w:rsidRPr="0023799C">
        <w:rPr>
          <w:rFonts w:ascii="Times New Roman" w:eastAsia="Calibri" w:hAnsi="Times New Roman" w:cs="Times New Roman"/>
          <w:sz w:val="24"/>
          <w:szCs w:val="24"/>
        </w:rPr>
        <w:t>,</w:t>
      </w:r>
      <w:r w:rsidRPr="004C07B2">
        <w:rPr>
          <w:rFonts w:ascii="Times New Roman" w:eastAsia="Calibri" w:hAnsi="Times New Roman" w:cs="Times New Roman"/>
          <w:sz w:val="24"/>
          <w:szCs w:val="24"/>
        </w:rPr>
        <w:t xml:space="preserve"> 34(4), 92–98.</w:t>
      </w:r>
    </w:p>
    <w:p w14:paraId="71D0487E" w14:textId="72654107" w:rsidR="00BA3D55" w:rsidRPr="004C07B2" w:rsidRDefault="00BA3D55" w:rsidP="0023799C">
      <w:pPr>
        <w:spacing w:after="0" w:line="240" w:lineRule="auto"/>
        <w:ind w:left="284" w:right="521" w:hanging="284"/>
        <w:jc w:val="both"/>
        <w:rPr>
          <w:rFonts w:ascii="Times New Roman" w:eastAsia="Calibri" w:hAnsi="Times New Roman" w:cs="Times New Roman"/>
          <w:sz w:val="24"/>
          <w:szCs w:val="24"/>
        </w:rPr>
      </w:pPr>
      <w:r w:rsidRPr="004C07B2">
        <w:rPr>
          <w:rFonts w:ascii="Times New Roman" w:eastAsia="Calibri" w:hAnsi="Times New Roman" w:cs="Times New Roman"/>
          <w:sz w:val="24"/>
          <w:szCs w:val="24"/>
        </w:rPr>
        <w:t xml:space="preserve">Furnham, A. (2003). Belief in a </w:t>
      </w:r>
      <w:r w:rsidR="00AC6FED" w:rsidRPr="004C07B2">
        <w:rPr>
          <w:rFonts w:ascii="Times New Roman" w:eastAsia="Calibri" w:hAnsi="Times New Roman" w:cs="Times New Roman"/>
          <w:sz w:val="24"/>
          <w:szCs w:val="24"/>
        </w:rPr>
        <w:t>just w</w:t>
      </w:r>
      <w:r w:rsidRPr="004C07B2">
        <w:rPr>
          <w:rFonts w:ascii="Times New Roman" w:eastAsia="Calibri" w:hAnsi="Times New Roman" w:cs="Times New Roman"/>
          <w:sz w:val="24"/>
          <w:szCs w:val="24"/>
        </w:rPr>
        <w:t xml:space="preserve">orld: Research </w:t>
      </w:r>
      <w:r w:rsidR="00AC6FED" w:rsidRPr="004C07B2">
        <w:rPr>
          <w:rFonts w:ascii="Times New Roman" w:eastAsia="Calibri" w:hAnsi="Times New Roman" w:cs="Times New Roman"/>
          <w:sz w:val="24"/>
          <w:szCs w:val="24"/>
        </w:rPr>
        <w:t>progress over the past dec</w:t>
      </w:r>
      <w:r w:rsidRPr="004C07B2">
        <w:rPr>
          <w:rFonts w:ascii="Times New Roman" w:eastAsia="Calibri" w:hAnsi="Times New Roman" w:cs="Times New Roman"/>
          <w:sz w:val="24"/>
          <w:szCs w:val="24"/>
        </w:rPr>
        <w:t xml:space="preserve">ade. </w:t>
      </w:r>
      <w:r w:rsidRPr="004C07B2">
        <w:rPr>
          <w:rFonts w:ascii="Times New Roman" w:eastAsia="Calibri" w:hAnsi="Times New Roman" w:cs="Times New Roman"/>
          <w:i/>
          <w:iCs/>
          <w:sz w:val="24"/>
          <w:szCs w:val="24"/>
        </w:rPr>
        <w:t>Personality and Individual Differences</w:t>
      </w:r>
      <w:r w:rsidR="00651EB3" w:rsidRPr="0023799C">
        <w:rPr>
          <w:rFonts w:ascii="Times New Roman" w:eastAsia="Calibri" w:hAnsi="Times New Roman" w:cs="Times New Roman"/>
          <w:sz w:val="24"/>
          <w:szCs w:val="24"/>
        </w:rPr>
        <w:t>,</w:t>
      </w:r>
      <w:r w:rsidRPr="004C07B2">
        <w:rPr>
          <w:rFonts w:ascii="Times New Roman" w:eastAsia="Calibri" w:hAnsi="Times New Roman" w:cs="Times New Roman"/>
          <w:sz w:val="24"/>
          <w:szCs w:val="24"/>
        </w:rPr>
        <w:t xml:space="preserve"> 34</w:t>
      </w:r>
      <w:r w:rsidR="00AC6FED" w:rsidRPr="004C07B2">
        <w:rPr>
          <w:rFonts w:ascii="Times New Roman" w:eastAsia="Calibri" w:hAnsi="Times New Roman" w:cs="Times New Roman"/>
          <w:sz w:val="24"/>
          <w:szCs w:val="24"/>
        </w:rPr>
        <w:t>(</w:t>
      </w:r>
      <w:r w:rsidR="0023799C">
        <w:rPr>
          <w:rFonts w:ascii="Times New Roman" w:eastAsia="Calibri" w:hAnsi="Times New Roman" w:cs="Times New Roman"/>
          <w:sz w:val="24"/>
          <w:szCs w:val="24"/>
        </w:rPr>
        <w:t>5</w:t>
      </w:r>
      <w:r w:rsidR="00AC6FED" w:rsidRPr="004C07B2">
        <w:rPr>
          <w:rFonts w:ascii="Times New Roman" w:eastAsia="Calibri" w:hAnsi="Times New Roman" w:cs="Times New Roman"/>
          <w:sz w:val="24"/>
          <w:szCs w:val="24"/>
        </w:rPr>
        <w:t>)</w:t>
      </w:r>
      <w:r w:rsidRPr="004C07B2">
        <w:rPr>
          <w:rFonts w:ascii="Times New Roman" w:eastAsia="Calibri" w:hAnsi="Times New Roman" w:cs="Times New Roman"/>
          <w:sz w:val="24"/>
          <w:szCs w:val="24"/>
        </w:rPr>
        <w:t>, 795–817.</w:t>
      </w:r>
    </w:p>
    <w:p w14:paraId="5912EFFB" w14:textId="19C58E6B" w:rsidR="00FA23AF" w:rsidRPr="004C07B2" w:rsidRDefault="00FA23AF" w:rsidP="0023799C">
      <w:pPr>
        <w:spacing w:after="0" w:line="240" w:lineRule="auto"/>
        <w:ind w:left="284" w:right="521" w:hanging="284"/>
        <w:jc w:val="both"/>
        <w:rPr>
          <w:rFonts w:ascii="Times New Roman" w:eastAsia="Calibri" w:hAnsi="Times New Roman" w:cs="Times New Roman"/>
          <w:sz w:val="24"/>
          <w:szCs w:val="24"/>
        </w:rPr>
      </w:pPr>
      <w:r w:rsidRPr="004C07B2">
        <w:rPr>
          <w:rFonts w:ascii="Times New Roman" w:eastAsia="Calibri" w:hAnsi="Times New Roman" w:cs="Times New Roman"/>
          <w:sz w:val="24"/>
          <w:szCs w:val="24"/>
        </w:rPr>
        <w:t xml:space="preserve">Hagiwara, N., Alderson, C.J., McCauley, J.M. (2015). “We get what we deserve”: </w:t>
      </w:r>
      <w:r w:rsidR="00AC6FED" w:rsidRPr="004C07B2">
        <w:rPr>
          <w:rFonts w:ascii="Times New Roman" w:eastAsia="Calibri" w:hAnsi="Times New Roman" w:cs="Times New Roman"/>
          <w:sz w:val="24"/>
          <w:szCs w:val="24"/>
        </w:rPr>
        <w:t>T</w:t>
      </w:r>
      <w:r w:rsidRPr="004C07B2">
        <w:rPr>
          <w:rFonts w:ascii="Times New Roman" w:eastAsia="Calibri" w:hAnsi="Times New Roman" w:cs="Times New Roman"/>
          <w:sz w:val="24"/>
          <w:szCs w:val="24"/>
        </w:rPr>
        <w:t xml:space="preserve">he belief in a just world and its health consequences for Blacks. </w:t>
      </w:r>
      <w:r w:rsidRPr="004C07B2">
        <w:rPr>
          <w:rFonts w:ascii="Times New Roman" w:eastAsia="Calibri" w:hAnsi="Times New Roman" w:cs="Times New Roman"/>
          <w:i/>
          <w:iCs/>
          <w:sz w:val="24"/>
          <w:szCs w:val="24"/>
        </w:rPr>
        <w:t xml:space="preserve">Journal of </w:t>
      </w:r>
      <w:proofErr w:type="spellStart"/>
      <w:r w:rsidR="00AC6FED" w:rsidRPr="004C07B2">
        <w:rPr>
          <w:rFonts w:ascii="Times New Roman" w:eastAsia="Calibri" w:hAnsi="Times New Roman" w:cs="Times New Roman"/>
          <w:i/>
          <w:iCs/>
          <w:sz w:val="24"/>
          <w:szCs w:val="24"/>
        </w:rPr>
        <w:t>B</w:t>
      </w:r>
      <w:r w:rsidRPr="004C07B2">
        <w:rPr>
          <w:rFonts w:ascii="Times New Roman" w:eastAsia="Calibri" w:hAnsi="Times New Roman" w:cs="Times New Roman"/>
          <w:i/>
          <w:iCs/>
          <w:sz w:val="24"/>
          <w:szCs w:val="24"/>
        </w:rPr>
        <w:t>ehavioral</w:t>
      </w:r>
      <w:proofErr w:type="spellEnd"/>
      <w:r w:rsidRPr="004C07B2">
        <w:rPr>
          <w:rFonts w:ascii="Times New Roman" w:eastAsia="Calibri" w:hAnsi="Times New Roman" w:cs="Times New Roman"/>
          <w:i/>
          <w:iCs/>
          <w:sz w:val="24"/>
          <w:szCs w:val="24"/>
        </w:rPr>
        <w:t xml:space="preserve"> </w:t>
      </w:r>
      <w:r w:rsidR="00AC6FED" w:rsidRPr="004C07B2">
        <w:rPr>
          <w:rFonts w:ascii="Times New Roman" w:eastAsia="Calibri" w:hAnsi="Times New Roman" w:cs="Times New Roman"/>
          <w:i/>
          <w:iCs/>
          <w:sz w:val="24"/>
          <w:szCs w:val="24"/>
        </w:rPr>
        <w:t>M</w:t>
      </w:r>
      <w:r w:rsidRPr="004C07B2">
        <w:rPr>
          <w:rFonts w:ascii="Times New Roman" w:eastAsia="Calibri" w:hAnsi="Times New Roman" w:cs="Times New Roman"/>
          <w:i/>
          <w:iCs/>
          <w:sz w:val="24"/>
          <w:szCs w:val="24"/>
        </w:rPr>
        <w:t>edicine</w:t>
      </w:r>
      <w:r w:rsidRPr="004C07B2">
        <w:rPr>
          <w:rFonts w:ascii="Times New Roman" w:eastAsia="Calibri" w:hAnsi="Times New Roman" w:cs="Times New Roman"/>
          <w:sz w:val="24"/>
          <w:szCs w:val="24"/>
        </w:rPr>
        <w:t>, 38(6), 912</w:t>
      </w:r>
      <w:r w:rsidR="003F278C" w:rsidRPr="004C07B2">
        <w:rPr>
          <w:rFonts w:ascii="Times New Roman" w:eastAsia="Calibri" w:hAnsi="Times New Roman" w:cs="Times New Roman"/>
          <w:sz w:val="24"/>
          <w:szCs w:val="24"/>
        </w:rPr>
        <w:t>–</w:t>
      </w:r>
      <w:r w:rsidRPr="004C07B2">
        <w:rPr>
          <w:rFonts w:ascii="Times New Roman" w:eastAsia="Calibri" w:hAnsi="Times New Roman" w:cs="Times New Roman"/>
          <w:sz w:val="24"/>
          <w:szCs w:val="24"/>
        </w:rPr>
        <w:t>921.</w:t>
      </w:r>
    </w:p>
    <w:p w14:paraId="077EBAA8" w14:textId="317CA001" w:rsidR="000F7F2D" w:rsidRPr="004C07B2" w:rsidRDefault="000F7F2D" w:rsidP="0023799C">
      <w:pPr>
        <w:spacing w:after="0" w:line="240" w:lineRule="auto"/>
        <w:ind w:left="284" w:right="521" w:hanging="284"/>
        <w:jc w:val="both"/>
        <w:rPr>
          <w:rFonts w:ascii="Times New Roman" w:eastAsia="Calibri" w:hAnsi="Times New Roman" w:cs="Times New Roman"/>
          <w:sz w:val="24"/>
          <w:szCs w:val="24"/>
        </w:rPr>
      </w:pPr>
      <w:r w:rsidRPr="004C07B2">
        <w:rPr>
          <w:rFonts w:ascii="Times New Roman" w:eastAsia="Calibri" w:hAnsi="Times New Roman" w:cs="Times New Roman"/>
          <w:sz w:val="24"/>
          <w:szCs w:val="24"/>
        </w:rPr>
        <w:t xml:space="preserve">Hammock, G.S., &amp; Richardson, D. (1993). Blaming </w:t>
      </w:r>
      <w:r w:rsidR="00F74083" w:rsidRPr="004C07B2">
        <w:rPr>
          <w:rFonts w:ascii="Times New Roman" w:eastAsia="Calibri" w:hAnsi="Times New Roman" w:cs="Times New Roman"/>
          <w:sz w:val="24"/>
          <w:szCs w:val="24"/>
        </w:rPr>
        <w:t>drunk vi</w:t>
      </w:r>
      <w:r w:rsidRPr="004C07B2">
        <w:rPr>
          <w:rFonts w:ascii="Times New Roman" w:eastAsia="Calibri" w:hAnsi="Times New Roman" w:cs="Times New Roman"/>
          <w:sz w:val="24"/>
          <w:szCs w:val="24"/>
        </w:rPr>
        <w:t xml:space="preserve">ctims: Is it </w:t>
      </w:r>
      <w:r w:rsidR="00F74083" w:rsidRPr="004C07B2">
        <w:rPr>
          <w:rFonts w:ascii="Times New Roman" w:eastAsia="Calibri" w:hAnsi="Times New Roman" w:cs="Times New Roman"/>
          <w:sz w:val="24"/>
          <w:szCs w:val="24"/>
        </w:rPr>
        <w:t>just world or sex role v</w:t>
      </w:r>
      <w:r w:rsidRPr="004C07B2">
        <w:rPr>
          <w:rFonts w:ascii="Times New Roman" w:eastAsia="Calibri" w:hAnsi="Times New Roman" w:cs="Times New Roman"/>
          <w:sz w:val="24"/>
          <w:szCs w:val="24"/>
        </w:rPr>
        <w:t xml:space="preserve">iolation? </w:t>
      </w:r>
      <w:r w:rsidRPr="004C07B2">
        <w:rPr>
          <w:rFonts w:ascii="Times New Roman" w:eastAsia="Calibri" w:hAnsi="Times New Roman" w:cs="Times New Roman"/>
          <w:i/>
          <w:iCs/>
          <w:sz w:val="24"/>
          <w:szCs w:val="24"/>
        </w:rPr>
        <w:t>Journal of Applied Social Psychology</w:t>
      </w:r>
      <w:r w:rsidRPr="004C07B2">
        <w:rPr>
          <w:rFonts w:ascii="Times New Roman" w:eastAsia="Calibri" w:hAnsi="Times New Roman" w:cs="Times New Roman"/>
          <w:sz w:val="24"/>
          <w:szCs w:val="24"/>
        </w:rPr>
        <w:t>, 23</w:t>
      </w:r>
      <w:r w:rsidR="00F74083" w:rsidRPr="004C07B2">
        <w:rPr>
          <w:rFonts w:ascii="Times New Roman" w:eastAsia="Calibri" w:hAnsi="Times New Roman" w:cs="Times New Roman"/>
          <w:sz w:val="24"/>
          <w:szCs w:val="24"/>
        </w:rPr>
        <w:t>(</w:t>
      </w:r>
      <w:r w:rsidR="0023799C">
        <w:rPr>
          <w:rFonts w:ascii="Times New Roman" w:eastAsia="Calibri" w:hAnsi="Times New Roman" w:cs="Times New Roman"/>
          <w:sz w:val="24"/>
          <w:szCs w:val="24"/>
        </w:rPr>
        <w:t>19</w:t>
      </w:r>
      <w:r w:rsidR="00F74083" w:rsidRPr="004C07B2">
        <w:rPr>
          <w:rFonts w:ascii="Times New Roman" w:eastAsia="Calibri" w:hAnsi="Times New Roman" w:cs="Times New Roman"/>
          <w:sz w:val="24"/>
          <w:szCs w:val="24"/>
        </w:rPr>
        <w:t>)</w:t>
      </w:r>
      <w:r w:rsidRPr="004C07B2">
        <w:rPr>
          <w:rFonts w:ascii="Times New Roman" w:eastAsia="Calibri" w:hAnsi="Times New Roman" w:cs="Times New Roman"/>
          <w:sz w:val="24"/>
          <w:szCs w:val="24"/>
        </w:rPr>
        <w:t>, 1574–1586.</w:t>
      </w:r>
    </w:p>
    <w:p w14:paraId="41F15E52" w14:textId="51105405" w:rsidR="00A11A0F" w:rsidRPr="004C07B2" w:rsidRDefault="00A11A0F" w:rsidP="0023799C">
      <w:pPr>
        <w:spacing w:after="0" w:line="240" w:lineRule="auto"/>
        <w:ind w:left="284" w:right="521" w:hanging="284"/>
        <w:jc w:val="both"/>
        <w:rPr>
          <w:rFonts w:ascii="Times New Roman" w:eastAsia="Calibri" w:hAnsi="Times New Roman" w:cs="Times New Roman"/>
          <w:sz w:val="24"/>
          <w:szCs w:val="24"/>
        </w:rPr>
      </w:pPr>
      <w:r w:rsidRPr="004C07B2">
        <w:rPr>
          <w:rFonts w:ascii="Times New Roman" w:eastAsia="Calibri" w:hAnsi="Times New Roman" w:cs="Times New Roman"/>
          <w:sz w:val="24"/>
          <w:szCs w:val="24"/>
        </w:rPr>
        <w:t>Heath J</w:t>
      </w:r>
      <w:r w:rsidR="003F278C" w:rsidRPr="004C07B2">
        <w:rPr>
          <w:rFonts w:ascii="Times New Roman" w:eastAsia="Calibri" w:hAnsi="Times New Roman" w:cs="Times New Roman"/>
          <w:sz w:val="24"/>
          <w:szCs w:val="24"/>
        </w:rPr>
        <w:t xml:space="preserve">. </w:t>
      </w:r>
      <w:r w:rsidRPr="004C07B2">
        <w:rPr>
          <w:rFonts w:ascii="Times New Roman" w:eastAsia="Calibri" w:hAnsi="Times New Roman" w:cs="Times New Roman"/>
          <w:sz w:val="24"/>
          <w:szCs w:val="24"/>
        </w:rPr>
        <w:t xml:space="preserve">(2014). </w:t>
      </w:r>
      <w:r w:rsidRPr="004C07B2">
        <w:rPr>
          <w:rFonts w:ascii="Times New Roman" w:eastAsia="Calibri" w:hAnsi="Times New Roman" w:cs="Times New Roman"/>
          <w:i/>
          <w:sz w:val="24"/>
          <w:szCs w:val="24"/>
        </w:rPr>
        <w:t xml:space="preserve">Morality, </w:t>
      </w:r>
      <w:r w:rsidR="00F74083" w:rsidRPr="004C07B2">
        <w:rPr>
          <w:rFonts w:ascii="Times New Roman" w:eastAsia="Calibri" w:hAnsi="Times New Roman" w:cs="Times New Roman"/>
          <w:i/>
          <w:sz w:val="24"/>
          <w:szCs w:val="24"/>
        </w:rPr>
        <w:t>c</w:t>
      </w:r>
      <w:r w:rsidRPr="004C07B2">
        <w:rPr>
          <w:rFonts w:ascii="Times New Roman" w:eastAsia="Calibri" w:hAnsi="Times New Roman" w:cs="Times New Roman"/>
          <w:i/>
          <w:sz w:val="24"/>
          <w:szCs w:val="24"/>
        </w:rPr>
        <w:t xml:space="preserve">ompetition and the </w:t>
      </w:r>
      <w:r w:rsidR="00F74083" w:rsidRPr="004C07B2">
        <w:rPr>
          <w:rFonts w:ascii="Times New Roman" w:eastAsia="Calibri" w:hAnsi="Times New Roman" w:cs="Times New Roman"/>
          <w:i/>
          <w:sz w:val="24"/>
          <w:szCs w:val="24"/>
        </w:rPr>
        <w:t>f</w:t>
      </w:r>
      <w:r w:rsidRPr="004C07B2">
        <w:rPr>
          <w:rFonts w:ascii="Times New Roman" w:eastAsia="Calibri" w:hAnsi="Times New Roman" w:cs="Times New Roman"/>
          <w:i/>
          <w:sz w:val="24"/>
          <w:szCs w:val="24"/>
        </w:rPr>
        <w:t>irm</w:t>
      </w:r>
      <w:r w:rsidRPr="004C07B2">
        <w:rPr>
          <w:rFonts w:ascii="Times New Roman" w:eastAsia="Calibri" w:hAnsi="Times New Roman" w:cs="Times New Roman"/>
          <w:sz w:val="24"/>
          <w:szCs w:val="24"/>
        </w:rPr>
        <w:t xml:space="preserve">. Oxford: </w:t>
      </w:r>
      <w:r w:rsidR="00224A31" w:rsidRPr="004C07B2">
        <w:rPr>
          <w:rFonts w:ascii="Times New Roman" w:eastAsia="Calibri" w:hAnsi="Times New Roman" w:cs="Times New Roman"/>
          <w:sz w:val="24"/>
          <w:szCs w:val="24"/>
        </w:rPr>
        <w:t>Oxford University Press.</w:t>
      </w:r>
    </w:p>
    <w:p w14:paraId="23CB85B1" w14:textId="6BBEC69F" w:rsidR="000F7F2D" w:rsidRPr="004C07B2" w:rsidRDefault="000F7F2D" w:rsidP="0023799C">
      <w:pPr>
        <w:spacing w:after="0" w:line="240" w:lineRule="auto"/>
        <w:ind w:left="284" w:right="521" w:hanging="284"/>
        <w:jc w:val="both"/>
        <w:rPr>
          <w:rFonts w:ascii="Times New Roman" w:eastAsia="Calibri" w:hAnsi="Times New Roman" w:cs="Times New Roman"/>
          <w:sz w:val="24"/>
          <w:szCs w:val="24"/>
        </w:rPr>
      </w:pPr>
      <w:r w:rsidRPr="004C07B2">
        <w:rPr>
          <w:rFonts w:ascii="Times New Roman" w:eastAsia="Calibri" w:hAnsi="Times New Roman" w:cs="Times New Roman"/>
          <w:sz w:val="24"/>
          <w:szCs w:val="24"/>
        </w:rPr>
        <w:t>Heckscher, C.</w:t>
      </w:r>
      <w:r w:rsidR="003F278C" w:rsidRPr="004C07B2">
        <w:rPr>
          <w:rFonts w:ascii="Times New Roman" w:eastAsia="Calibri" w:hAnsi="Times New Roman" w:cs="Times New Roman"/>
          <w:sz w:val="24"/>
          <w:szCs w:val="24"/>
        </w:rPr>
        <w:t>,</w:t>
      </w:r>
      <w:r w:rsidRPr="004C07B2">
        <w:rPr>
          <w:rFonts w:ascii="Times New Roman" w:eastAsia="Calibri" w:hAnsi="Times New Roman" w:cs="Times New Roman"/>
          <w:sz w:val="24"/>
          <w:szCs w:val="24"/>
        </w:rPr>
        <w:t xml:space="preserve"> &amp; Adler, P. (2007). </w:t>
      </w:r>
      <w:r w:rsidRPr="004C07B2">
        <w:rPr>
          <w:rFonts w:ascii="Times New Roman" w:eastAsia="Calibri" w:hAnsi="Times New Roman" w:cs="Times New Roman"/>
          <w:i/>
          <w:iCs/>
          <w:sz w:val="24"/>
          <w:szCs w:val="24"/>
        </w:rPr>
        <w:t xml:space="preserve">The </w:t>
      </w:r>
      <w:r w:rsidR="00F74083" w:rsidRPr="004C07B2">
        <w:rPr>
          <w:rFonts w:ascii="Times New Roman" w:eastAsia="Calibri" w:hAnsi="Times New Roman" w:cs="Times New Roman"/>
          <w:i/>
          <w:iCs/>
          <w:sz w:val="24"/>
          <w:szCs w:val="24"/>
        </w:rPr>
        <w:t>f</w:t>
      </w:r>
      <w:r w:rsidRPr="004C07B2">
        <w:rPr>
          <w:rFonts w:ascii="Times New Roman" w:eastAsia="Calibri" w:hAnsi="Times New Roman" w:cs="Times New Roman"/>
          <w:i/>
          <w:iCs/>
          <w:sz w:val="24"/>
          <w:szCs w:val="24"/>
        </w:rPr>
        <w:t xml:space="preserve">irm as </w:t>
      </w:r>
      <w:r w:rsidR="00F74083" w:rsidRPr="004C07B2">
        <w:rPr>
          <w:rFonts w:ascii="Times New Roman" w:eastAsia="Calibri" w:hAnsi="Times New Roman" w:cs="Times New Roman"/>
          <w:i/>
          <w:iCs/>
          <w:sz w:val="24"/>
          <w:szCs w:val="24"/>
        </w:rPr>
        <w:t>c</w:t>
      </w:r>
      <w:r w:rsidRPr="004C07B2">
        <w:rPr>
          <w:rFonts w:ascii="Times New Roman" w:eastAsia="Calibri" w:hAnsi="Times New Roman" w:cs="Times New Roman"/>
          <w:i/>
          <w:iCs/>
          <w:sz w:val="24"/>
          <w:szCs w:val="24"/>
        </w:rPr>
        <w:t xml:space="preserve">ollaborative </w:t>
      </w:r>
      <w:r w:rsidR="00F74083" w:rsidRPr="004C07B2">
        <w:rPr>
          <w:rFonts w:ascii="Times New Roman" w:eastAsia="Calibri" w:hAnsi="Times New Roman" w:cs="Times New Roman"/>
          <w:i/>
          <w:iCs/>
          <w:sz w:val="24"/>
          <w:szCs w:val="24"/>
        </w:rPr>
        <w:t>c</w:t>
      </w:r>
      <w:r w:rsidRPr="004C07B2">
        <w:rPr>
          <w:rFonts w:ascii="Times New Roman" w:eastAsia="Calibri" w:hAnsi="Times New Roman" w:cs="Times New Roman"/>
          <w:i/>
          <w:iCs/>
          <w:sz w:val="24"/>
          <w:szCs w:val="24"/>
        </w:rPr>
        <w:t>ommunity</w:t>
      </w:r>
      <w:r w:rsidR="00BA2283" w:rsidRPr="004C07B2">
        <w:rPr>
          <w:rFonts w:ascii="Times New Roman" w:eastAsia="Calibri" w:hAnsi="Times New Roman" w:cs="Times New Roman"/>
          <w:sz w:val="24"/>
          <w:szCs w:val="24"/>
        </w:rPr>
        <w:t>.</w:t>
      </w:r>
      <w:r w:rsidRPr="004C07B2">
        <w:rPr>
          <w:rFonts w:ascii="Times New Roman" w:eastAsia="Calibri" w:hAnsi="Times New Roman" w:cs="Times New Roman"/>
          <w:sz w:val="24"/>
          <w:szCs w:val="24"/>
        </w:rPr>
        <w:t xml:space="preserve"> Oxford: Oxford University Press.</w:t>
      </w:r>
    </w:p>
    <w:p w14:paraId="38CB4898" w14:textId="1A952BB8" w:rsidR="00231AD3" w:rsidRPr="004C07B2" w:rsidRDefault="00231AD3" w:rsidP="0023799C">
      <w:pPr>
        <w:spacing w:after="0" w:line="240" w:lineRule="auto"/>
        <w:ind w:left="284" w:right="521" w:hanging="284"/>
        <w:jc w:val="both"/>
        <w:rPr>
          <w:rFonts w:ascii="Times New Roman" w:eastAsia="Calibri" w:hAnsi="Times New Roman" w:cs="Times New Roman"/>
          <w:sz w:val="24"/>
          <w:szCs w:val="24"/>
        </w:rPr>
      </w:pPr>
      <w:proofErr w:type="spellStart"/>
      <w:r w:rsidRPr="004C07B2">
        <w:rPr>
          <w:rFonts w:ascii="Times New Roman" w:eastAsia="Calibri" w:hAnsi="Times New Roman" w:cs="Times New Roman"/>
          <w:sz w:val="24"/>
          <w:szCs w:val="24"/>
        </w:rPr>
        <w:t>Jost</w:t>
      </w:r>
      <w:proofErr w:type="spellEnd"/>
      <w:r w:rsidRPr="004C07B2">
        <w:rPr>
          <w:rFonts w:ascii="Times New Roman" w:eastAsia="Calibri" w:hAnsi="Times New Roman" w:cs="Times New Roman"/>
          <w:sz w:val="24"/>
          <w:szCs w:val="24"/>
        </w:rPr>
        <w:t xml:space="preserve">, J.T., Banaji, M.R., </w:t>
      </w:r>
      <w:proofErr w:type="spellStart"/>
      <w:r w:rsidRPr="004C07B2">
        <w:rPr>
          <w:rFonts w:ascii="Times New Roman" w:eastAsia="Calibri" w:hAnsi="Times New Roman" w:cs="Times New Roman"/>
          <w:sz w:val="24"/>
          <w:szCs w:val="24"/>
        </w:rPr>
        <w:t>Nosek</w:t>
      </w:r>
      <w:proofErr w:type="spellEnd"/>
      <w:r w:rsidRPr="004C07B2">
        <w:rPr>
          <w:rFonts w:ascii="Times New Roman" w:eastAsia="Calibri" w:hAnsi="Times New Roman" w:cs="Times New Roman"/>
          <w:sz w:val="24"/>
          <w:szCs w:val="24"/>
        </w:rPr>
        <w:t xml:space="preserve">, B.A. (2004). A </w:t>
      </w:r>
      <w:r w:rsidR="00762660" w:rsidRPr="004C07B2">
        <w:rPr>
          <w:rFonts w:ascii="Times New Roman" w:eastAsia="Calibri" w:hAnsi="Times New Roman" w:cs="Times New Roman"/>
          <w:sz w:val="24"/>
          <w:szCs w:val="24"/>
        </w:rPr>
        <w:t>decade of system justification theory</w:t>
      </w:r>
      <w:r w:rsidRPr="004C07B2">
        <w:rPr>
          <w:rFonts w:ascii="Times New Roman" w:eastAsia="Calibri" w:hAnsi="Times New Roman" w:cs="Times New Roman"/>
          <w:sz w:val="24"/>
          <w:szCs w:val="24"/>
        </w:rPr>
        <w:t xml:space="preserve">: Accumulated </w:t>
      </w:r>
      <w:r w:rsidR="00762660" w:rsidRPr="004C07B2">
        <w:rPr>
          <w:rFonts w:ascii="Times New Roman" w:eastAsia="Calibri" w:hAnsi="Times New Roman" w:cs="Times New Roman"/>
          <w:sz w:val="24"/>
          <w:szCs w:val="24"/>
        </w:rPr>
        <w:t>evidence of conscious and unconscious bolstering of the status q</w:t>
      </w:r>
      <w:r w:rsidRPr="004C07B2">
        <w:rPr>
          <w:rFonts w:ascii="Times New Roman" w:eastAsia="Calibri" w:hAnsi="Times New Roman" w:cs="Times New Roman"/>
          <w:sz w:val="24"/>
          <w:szCs w:val="24"/>
        </w:rPr>
        <w:t xml:space="preserve">uo. </w:t>
      </w:r>
      <w:r w:rsidRPr="004C07B2">
        <w:rPr>
          <w:rFonts w:ascii="Times New Roman" w:eastAsia="Calibri" w:hAnsi="Times New Roman" w:cs="Times New Roman"/>
          <w:i/>
          <w:iCs/>
          <w:sz w:val="24"/>
          <w:szCs w:val="24"/>
        </w:rPr>
        <w:t>Political Psychology</w:t>
      </w:r>
      <w:r w:rsidRPr="004C07B2">
        <w:rPr>
          <w:rFonts w:ascii="Times New Roman" w:eastAsia="Calibri" w:hAnsi="Times New Roman" w:cs="Times New Roman"/>
          <w:sz w:val="24"/>
          <w:szCs w:val="24"/>
        </w:rPr>
        <w:t>, 25(6), 881</w:t>
      </w:r>
      <w:r w:rsidR="003F278C" w:rsidRPr="004C07B2">
        <w:rPr>
          <w:rFonts w:ascii="Times New Roman" w:eastAsia="Calibri" w:hAnsi="Times New Roman" w:cs="Times New Roman"/>
          <w:sz w:val="24"/>
          <w:szCs w:val="24"/>
        </w:rPr>
        <w:t>–</w:t>
      </w:r>
      <w:r w:rsidRPr="004C07B2">
        <w:rPr>
          <w:rFonts w:ascii="Times New Roman" w:eastAsia="Calibri" w:hAnsi="Times New Roman" w:cs="Times New Roman"/>
          <w:sz w:val="24"/>
          <w:szCs w:val="24"/>
        </w:rPr>
        <w:t>919.</w:t>
      </w:r>
    </w:p>
    <w:p w14:paraId="51D495CA" w14:textId="080D8BB0" w:rsidR="000F7F2D" w:rsidRPr="004C07B2" w:rsidRDefault="000F7F2D" w:rsidP="0023799C">
      <w:pPr>
        <w:spacing w:after="0" w:line="240" w:lineRule="auto"/>
        <w:ind w:left="284" w:right="521" w:hanging="284"/>
        <w:jc w:val="both"/>
        <w:rPr>
          <w:rFonts w:ascii="Times New Roman" w:eastAsia="Calibri" w:hAnsi="Times New Roman" w:cs="Times New Roman"/>
          <w:sz w:val="24"/>
          <w:szCs w:val="24"/>
        </w:rPr>
      </w:pPr>
      <w:proofErr w:type="spellStart"/>
      <w:r w:rsidRPr="004C07B2">
        <w:rPr>
          <w:rFonts w:ascii="Times New Roman" w:eastAsia="Calibri" w:hAnsi="Times New Roman" w:cs="Times New Roman"/>
          <w:sz w:val="24"/>
          <w:szCs w:val="24"/>
        </w:rPr>
        <w:t>Kasperbauer</w:t>
      </w:r>
      <w:proofErr w:type="spellEnd"/>
      <w:r w:rsidRPr="004C07B2">
        <w:rPr>
          <w:rFonts w:ascii="Times New Roman" w:eastAsia="Calibri" w:hAnsi="Times New Roman" w:cs="Times New Roman"/>
          <w:sz w:val="24"/>
          <w:szCs w:val="24"/>
        </w:rPr>
        <w:t xml:space="preserve">, T.J. (2015). Psychological constraints on egalitarianism: The challenge of just world beliefs. </w:t>
      </w:r>
      <w:r w:rsidRPr="004C07B2">
        <w:rPr>
          <w:rFonts w:ascii="Times New Roman" w:eastAsia="Calibri" w:hAnsi="Times New Roman" w:cs="Times New Roman"/>
          <w:i/>
          <w:iCs/>
          <w:sz w:val="24"/>
          <w:szCs w:val="24"/>
        </w:rPr>
        <w:t>Res Publica</w:t>
      </w:r>
      <w:r w:rsidRPr="004C07B2">
        <w:rPr>
          <w:rFonts w:ascii="Times New Roman" w:eastAsia="Calibri" w:hAnsi="Times New Roman" w:cs="Times New Roman"/>
          <w:sz w:val="24"/>
          <w:szCs w:val="24"/>
        </w:rPr>
        <w:t>, 21(3), 217</w:t>
      </w:r>
      <w:r w:rsidR="003F278C" w:rsidRPr="004C07B2">
        <w:rPr>
          <w:rFonts w:ascii="Times New Roman" w:eastAsia="Calibri" w:hAnsi="Times New Roman" w:cs="Times New Roman"/>
          <w:sz w:val="24"/>
          <w:szCs w:val="24"/>
        </w:rPr>
        <w:t>–</w:t>
      </w:r>
      <w:r w:rsidRPr="004C07B2">
        <w:rPr>
          <w:rFonts w:ascii="Times New Roman" w:eastAsia="Calibri" w:hAnsi="Times New Roman" w:cs="Times New Roman"/>
          <w:sz w:val="24"/>
          <w:szCs w:val="24"/>
        </w:rPr>
        <w:t>234.</w:t>
      </w:r>
    </w:p>
    <w:p w14:paraId="638352F4" w14:textId="0AB49F9B" w:rsidR="000F7F2D" w:rsidRPr="004C07B2" w:rsidRDefault="000F7F2D" w:rsidP="0023799C">
      <w:pPr>
        <w:spacing w:after="0" w:line="240" w:lineRule="auto"/>
        <w:ind w:left="284" w:right="521" w:hanging="284"/>
        <w:jc w:val="both"/>
        <w:rPr>
          <w:rFonts w:ascii="Times New Roman" w:eastAsia="Calibri" w:hAnsi="Times New Roman" w:cs="Times New Roman"/>
          <w:sz w:val="24"/>
          <w:szCs w:val="24"/>
        </w:rPr>
      </w:pPr>
      <w:proofErr w:type="spellStart"/>
      <w:r w:rsidRPr="004C07B2">
        <w:rPr>
          <w:rFonts w:ascii="Times New Roman" w:eastAsia="Calibri" w:hAnsi="Times New Roman" w:cs="Times New Roman"/>
          <w:sz w:val="24"/>
          <w:szCs w:val="24"/>
        </w:rPr>
        <w:t>Kristjánsson</w:t>
      </w:r>
      <w:proofErr w:type="spellEnd"/>
      <w:r w:rsidRPr="004C07B2">
        <w:rPr>
          <w:rFonts w:ascii="Times New Roman" w:eastAsia="Calibri" w:hAnsi="Times New Roman" w:cs="Times New Roman"/>
          <w:sz w:val="24"/>
          <w:szCs w:val="24"/>
        </w:rPr>
        <w:t xml:space="preserve">, K. (2004). Children and the belief in a just world. </w:t>
      </w:r>
      <w:r w:rsidRPr="004C07B2">
        <w:rPr>
          <w:rFonts w:ascii="Times New Roman" w:eastAsia="Calibri" w:hAnsi="Times New Roman" w:cs="Times New Roman"/>
          <w:i/>
          <w:iCs/>
          <w:sz w:val="24"/>
          <w:szCs w:val="24"/>
        </w:rPr>
        <w:t>Studies in Philosophy and Education</w:t>
      </w:r>
      <w:r w:rsidRPr="004C07B2">
        <w:rPr>
          <w:rFonts w:ascii="Times New Roman" w:eastAsia="Calibri" w:hAnsi="Times New Roman" w:cs="Times New Roman"/>
          <w:sz w:val="24"/>
          <w:szCs w:val="24"/>
        </w:rPr>
        <w:t>, 23(1), 41</w:t>
      </w:r>
      <w:r w:rsidR="003F278C" w:rsidRPr="004C07B2">
        <w:rPr>
          <w:rFonts w:ascii="Times New Roman" w:eastAsia="Calibri" w:hAnsi="Times New Roman" w:cs="Times New Roman"/>
          <w:sz w:val="24"/>
          <w:szCs w:val="24"/>
        </w:rPr>
        <w:t>–</w:t>
      </w:r>
      <w:r w:rsidRPr="004C07B2">
        <w:rPr>
          <w:rFonts w:ascii="Times New Roman" w:eastAsia="Calibri" w:hAnsi="Times New Roman" w:cs="Times New Roman"/>
          <w:sz w:val="24"/>
          <w:szCs w:val="24"/>
        </w:rPr>
        <w:t>60.</w:t>
      </w:r>
    </w:p>
    <w:p w14:paraId="40123C0C" w14:textId="4F5B135F" w:rsidR="000F7F2D" w:rsidRPr="004C07B2" w:rsidRDefault="000F7F2D" w:rsidP="0023799C">
      <w:pPr>
        <w:spacing w:after="0" w:line="240" w:lineRule="auto"/>
        <w:ind w:left="284" w:right="521" w:hanging="284"/>
        <w:jc w:val="both"/>
        <w:rPr>
          <w:rFonts w:ascii="Times New Roman" w:eastAsia="Calibri" w:hAnsi="Times New Roman" w:cs="Times New Roman"/>
          <w:sz w:val="24"/>
          <w:szCs w:val="24"/>
        </w:rPr>
      </w:pPr>
      <w:r w:rsidRPr="004C07B2">
        <w:rPr>
          <w:rFonts w:ascii="Times New Roman" w:eastAsia="Calibri" w:hAnsi="Times New Roman" w:cs="Times New Roman"/>
          <w:sz w:val="24"/>
          <w:szCs w:val="24"/>
        </w:rPr>
        <w:t xml:space="preserve">Lerner, M.J. (1965). Evaluation of </w:t>
      </w:r>
      <w:r w:rsidR="00762660" w:rsidRPr="004C07B2">
        <w:rPr>
          <w:rFonts w:ascii="Times New Roman" w:eastAsia="Calibri" w:hAnsi="Times New Roman" w:cs="Times New Roman"/>
          <w:sz w:val="24"/>
          <w:szCs w:val="24"/>
        </w:rPr>
        <w:t>performance as a function of performer’s reward and attractiveness</w:t>
      </w:r>
      <w:r w:rsidRPr="004C07B2">
        <w:rPr>
          <w:rFonts w:ascii="Times New Roman" w:eastAsia="Calibri" w:hAnsi="Times New Roman" w:cs="Times New Roman"/>
          <w:sz w:val="24"/>
          <w:szCs w:val="24"/>
        </w:rPr>
        <w:t xml:space="preserve">. </w:t>
      </w:r>
      <w:r w:rsidRPr="004C07B2">
        <w:rPr>
          <w:rFonts w:ascii="Times New Roman" w:eastAsia="Calibri" w:hAnsi="Times New Roman" w:cs="Times New Roman"/>
          <w:i/>
          <w:iCs/>
          <w:sz w:val="24"/>
          <w:szCs w:val="24"/>
        </w:rPr>
        <w:t>Journal of Personality and Social Psychology</w:t>
      </w:r>
      <w:r w:rsidRPr="004C07B2">
        <w:rPr>
          <w:rFonts w:ascii="Times New Roman" w:eastAsia="Calibri" w:hAnsi="Times New Roman" w:cs="Times New Roman"/>
          <w:sz w:val="24"/>
          <w:szCs w:val="24"/>
        </w:rPr>
        <w:t>, 1(4), 355</w:t>
      </w:r>
      <w:r w:rsidR="0023799C">
        <w:rPr>
          <w:rFonts w:ascii="Times New Roman" w:eastAsia="Calibri" w:hAnsi="Times New Roman" w:cs="Times New Roman"/>
          <w:sz w:val="24"/>
          <w:szCs w:val="24"/>
        </w:rPr>
        <w:t>-360</w:t>
      </w:r>
      <w:r w:rsidRPr="004C07B2">
        <w:rPr>
          <w:rFonts w:ascii="Times New Roman" w:eastAsia="Calibri" w:hAnsi="Times New Roman" w:cs="Times New Roman"/>
          <w:sz w:val="24"/>
          <w:szCs w:val="24"/>
        </w:rPr>
        <w:t>.</w:t>
      </w:r>
    </w:p>
    <w:p w14:paraId="7E5C5B2E" w14:textId="2D3290DC" w:rsidR="00BA3D55" w:rsidRPr="004C07B2" w:rsidRDefault="00BA3D55" w:rsidP="0023799C">
      <w:pPr>
        <w:spacing w:after="0" w:line="240" w:lineRule="auto"/>
        <w:ind w:left="284" w:right="521" w:hanging="284"/>
        <w:jc w:val="both"/>
        <w:rPr>
          <w:rFonts w:ascii="Times New Roman" w:eastAsia="Calibri" w:hAnsi="Times New Roman" w:cs="Times New Roman"/>
          <w:sz w:val="24"/>
          <w:szCs w:val="24"/>
        </w:rPr>
      </w:pPr>
      <w:r w:rsidRPr="004C07B2">
        <w:rPr>
          <w:rFonts w:ascii="Times New Roman" w:eastAsia="Calibri" w:hAnsi="Times New Roman" w:cs="Times New Roman"/>
          <w:sz w:val="24"/>
          <w:szCs w:val="24"/>
        </w:rPr>
        <w:t xml:space="preserve">Lerner, M.J. (1980). </w:t>
      </w:r>
      <w:r w:rsidRPr="004C07B2">
        <w:rPr>
          <w:rFonts w:ascii="Times New Roman" w:eastAsia="Calibri" w:hAnsi="Times New Roman" w:cs="Times New Roman"/>
          <w:i/>
          <w:iCs/>
          <w:sz w:val="24"/>
          <w:szCs w:val="24"/>
        </w:rPr>
        <w:t>The Belief in a Just World: A Fundamental Delusion</w:t>
      </w:r>
      <w:r w:rsidRPr="004C07B2">
        <w:rPr>
          <w:rFonts w:ascii="Times New Roman" w:eastAsia="Calibri" w:hAnsi="Times New Roman" w:cs="Times New Roman"/>
          <w:sz w:val="24"/>
          <w:szCs w:val="24"/>
        </w:rPr>
        <w:t>. New York, NY: Plenum Press.</w:t>
      </w:r>
    </w:p>
    <w:p w14:paraId="18AB5345" w14:textId="057C8E2F" w:rsidR="00BA3D55" w:rsidRPr="004C07B2" w:rsidRDefault="00BA3D55" w:rsidP="0023799C">
      <w:pPr>
        <w:spacing w:after="0" w:line="240" w:lineRule="auto"/>
        <w:ind w:left="284" w:right="521" w:hanging="284"/>
        <w:jc w:val="both"/>
        <w:rPr>
          <w:rFonts w:ascii="Times New Roman" w:eastAsia="Calibri" w:hAnsi="Times New Roman" w:cs="Times New Roman"/>
          <w:sz w:val="24"/>
          <w:szCs w:val="24"/>
        </w:rPr>
      </w:pPr>
      <w:r w:rsidRPr="004C07B2">
        <w:rPr>
          <w:rFonts w:ascii="Times New Roman" w:eastAsia="Calibri" w:hAnsi="Times New Roman" w:cs="Times New Roman"/>
          <w:sz w:val="24"/>
          <w:szCs w:val="24"/>
        </w:rPr>
        <w:t xml:space="preserve">Lerner, M.J., &amp; Miller, D.T. (1978). Just </w:t>
      </w:r>
      <w:r w:rsidR="00762660" w:rsidRPr="004C07B2">
        <w:rPr>
          <w:rFonts w:ascii="Times New Roman" w:eastAsia="Calibri" w:hAnsi="Times New Roman" w:cs="Times New Roman"/>
          <w:sz w:val="24"/>
          <w:szCs w:val="24"/>
        </w:rPr>
        <w:t>world research and the attribution process</w:t>
      </w:r>
      <w:r w:rsidRPr="004C07B2">
        <w:rPr>
          <w:rFonts w:ascii="Times New Roman" w:eastAsia="Calibri" w:hAnsi="Times New Roman" w:cs="Times New Roman"/>
          <w:sz w:val="24"/>
          <w:szCs w:val="24"/>
        </w:rPr>
        <w:t xml:space="preserve">: Looking </w:t>
      </w:r>
      <w:r w:rsidR="00762660" w:rsidRPr="004C07B2">
        <w:rPr>
          <w:rFonts w:ascii="Times New Roman" w:eastAsia="Calibri" w:hAnsi="Times New Roman" w:cs="Times New Roman"/>
          <w:sz w:val="24"/>
          <w:szCs w:val="24"/>
        </w:rPr>
        <w:t>back and ahead</w:t>
      </w:r>
      <w:r w:rsidRPr="004C07B2">
        <w:rPr>
          <w:rFonts w:ascii="Times New Roman" w:eastAsia="Calibri" w:hAnsi="Times New Roman" w:cs="Times New Roman"/>
          <w:sz w:val="24"/>
          <w:szCs w:val="24"/>
        </w:rPr>
        <w:t xml:space="preserve">. </w:t>
      </w:r>
      <w:r w:rsidRPr="004C07B2">
        <w:rPr>
          <w:rFonts w:ascii="Times New Roman" w:eastAsia="Calibri" w:hAnsi="Times New Roman" w:cs="Times New Roman"/>
          <w:i/>
          <w:iCs/>
          <w:sz w:val="24"/>
          <w:szCs w:val="24"/>
        </w:rPr>
        <w:t>Psychological Bulletin</w:t>
      </w:r>
      <w:r w:rsidRPr="004C07B2">
        <w:rPr>
          <w:rFonts w:ascii="Times New Roman" w:eastAsia="Calibri" w:hAnsi="Times New Roman" w:cs="Times New Roman"/>
          <w:sz w:val="24"/>
          <w:szCs w:val="24"/>
        </w:rPr>
        <w:t>, 85(5), 1030–1051.</w:t>
      </w:r>
    </w:p>
    <w:p w14:paraId="1696774C" w14:textId="151326F3" w:rsidR="000F7F2D" w:rsidRPr="004C07B2" w:rsidRDefault="000F7F2D" w:rsidP="0023799C">
      <w:pPr>
        <w:spacing w:after="0" w:line="240" w:lineRule="auto"/>
        <w:ind w:left="284" w:right="521" w:hanging="284"/>
        <w:jc w:val="both"/>
        <w:rPr>
          <w:rFonts w:ascii="Times New Roman" w:eastAsia="Calibri" w:hAnsi="Times New Roman" w:cs="Times New Roman"/>
          <w:sz w:val="24"/>
          <w:szCs w:val="24"/>
        </w:rPr>
      </w:pPr>
      <w:r w:rsidRPr="004C07B2">
        <w:rPr>
          <w:rFonts w:ascii="Times New Roman" w:eastAsia="Calibri" w:hAnsi="Times New Roman" w:cs="Times New Roman"/>
          <w:sz w:val="24"/>
          <w:szCs w:val="24"/>
        </w:rPr>
        <w:t xml:space="preserve">Lerner, M.J., </w:t>
      </w:r>
      <w:r w:rsidR="00BA2283" w:rsidRPr="004C07B2">
        <w:rPr>
          <w:rFonts w:ascii="Times New Roman" w:eastAsia="Calibri" w:hAnsi="Times New Roman" w:cs="Times New Roman"/>
          <w:sz w:val="24"/>
          <w:szCs w:val="24"/>
        </w:rPr>
        <w:t xml:space="preserve">&amp; </w:t>
      </w:r>
      <w:r w:rsidRPr="004C07B2">
        <w:rPr>
          <w:rFonts w:ascii="Times New Roman" w:eastAsia="Calibri" w:hAnsi="Times New Roman" w:cs="Times New Roman"/>
          <w:sz w:val="24"/>
          <w:szCs w:val="24"/>
        </w:rPr>
        <w:t xml:space="preserve">Simmons, C.H. (1966). Observer’s reaction to the “innocent victim”: Compassion or rejection? </w:t>
      </w:r>
      <w:r w:rsidRPr="004C07B2">
        <w:rPr>
          <w:rFonts w:ascii="Times New Roman" w:eastAsia="Calibri" w:hAnsi="Times New Roman" w:cs="Times New Roman"/>
          <w:i/>
          <w:iCs/>
          <w:sz w:val="24"/>
          <w:szCs w:val="24"/>
        </w:rPr>
        <w:t>Journal of Personality and Social Psychology</w:t>
      </w:r>
      <w:r w:rsidRPr="004C07B2">
        <w:rPr>
          <w:rFonts w:ascii="Times New Roman" w:eastAsia="Calibri" w:hAnsi="Times New Roman" w:cs="Times New Roman"/>
          <w:sz w:val="24"/>
          <w:szCs w:val="24"/>
        </w:rPr>
        <w:t>, 4</w:t>
      </w:r>
      <w:r w:rsidR="00762660" w:rsidRPr="004C07B2">
        <w:rPr>
          <w:rFonts w:ascii="Times New Roman" w:eastAsia="Calibri" w:hAnsi="Times New Roman" w:cs="Times New Roman"/>
          <w:sz w:val="24"/>
          <w:szCs w:val="24"/>
        </w:rPr>
        <w:t>(</w:t>
      </w:r>
      <w:r w:rsidR="0023799C">
        <w:rPr>
          <w:rFonts w:ascii="Times New Roman" w:eastAsia="Calibri" w:hAnsi="Times New Roman" w:cs="Times New Roman"/>
          <w:sz w:val="24"/>
          <w:szCs w:val="24"/>
        </w:rPr>
        <w:t>2</w:t>
      </w:r>
      <w:r w:rsidR="00762660" w:rsidRPr="004C07B2">
        <w:rPr>
          <w:rFonts w:ascii="Times New Roman" w:eastAsia="Calibri" w:hAnsi="Times New Roman" w:cs="Times New Roman"/>
          <w:sz w:val="24"/>
          <w:szCs w:val="24"/>
        </w:rPr>
        <w:t>)</w:t>
      </w:r>
      <w:r w:rsidRPr="004C07B2">
        <w:rPr>
          <w:rFonts w:ascii="Times New Roman" w:eastAsia="Calibri" w:hAnsi="Times New Roman" w:cs="Times New Roman"/>
          <w:sz w:val="24"/>
          <w:szCs w:val="24"/>
        </w:rPr>
        <w:t>, 203–210.</w:t>
      </w:r>
    </w:p>
    <w:p w14:paraId="256B5768" w14:textId="7A63561A" w:rsidR="000F7F2D" w:rsidRPr="004C07B2" w:rsidRDefault="000F7F2D" w:rsidP="0023799C">
      <w:pPr>
        <w:spacing w:after="0" w:line="240" w:lineRule="auto"/>
        <w:ind w:left="284" w:right="521" w:hanging="284"/>
        <w:jc w:val="both"/>
        <w:rPr>
          <w:rFonts w:ascii="Times New Roman" w:eastAsia="Calibri" w:hAnsi="Times New Roman" w:cs="Times New Roman"/>
          <w:sz w:val="24"/>
          <w:szCs w:val="24"/>
        </w:rPr>
      </w:pPr>
      <w:r w:rsidRPr="004C07B2">
        <w:rPr>
          <w:rFonts w:ascii="Times New Roman" w:eastAsia="Calibri" w:hAnsi="Times New Roman" w:cs="Times New Roman"/>
          <w:sz w:val="24"/>
          <w:szCs w:val="24"/>
        </w:rPr>
        <w:t xml:space="preserve">Néron, P.Y. (2010). Business and the </w:t>
      </w:r>
      <w:r w:rsidR="00D863F2" w:rsidRPr="004C07B2">
        <w:rPr>
          <w:rFonts w:ascii="Times New Roman" w:eastAsia="Calibri" w:hAnsi="Times New Roman" w:cs="Times New Roman"/>
          <w:sz w:val="24"/>
          <w:szCs w:val="24"/>
        </w:rPr>
        <w:t>p</w:t>
      </w:r>
      <w:r w:rsidRPr="004C07B2">
        <w:rPr>
          <w:rFonts w:ascii="Times New Roman" w:eastAsia="Calibri" w:hAnsi="Times New Roman" w:cs="Times New Roman"/>
          <w:sz w:val="24"/>
          <w:szCs w:val="24"/>
        </w:rPr>
        <w:t xml:space="preserve">olis: What </w:t>
      </w:r>
      <w:proofErr w:type="gramStart"/>
      <w:r w:rsidR="00D863F2" w:rsidRPr="004C07B2">
        <w:rPr>
          <w:rFonts w:ascii="Times New Roman" w:eastAsia="Calibri" w:hAnsi="Times New Roman" w:cs="Times New Roman"/>
          <w:sz w:val="24"/>
          <w:szCs w:val="24"/>
        </w:rPr>
        <w:t>does</w:t>
      </w:r>
      <w:proofErr w:type="gramEnd"/>
      <w:r w:rsidR="00D863F2" w:rsidRPr="004C07B2">
        <w:rPr>
          <w:rFonts w:ascii="Times New Roman" w:eastAsia="Calibri" w:hAnsi="Times New Roman" w:cs="Times New Roman"/>
          <w:sz w:val="24"/>
          <w:szCs w:val="24"/>
        </w:rPr>
        <w:t xml:space="preserve"> it mean to see corporations as political a</w:t>
      </w:r>
      <w:r w:rsidRPr="004C07B2">
        <w:rPr>
          <w:rFonts w:ascii="Times New Roman" w:eastAsia="Calibri" w:hAnsi="Times New Roman" w:cs="Times New Roman"/>
          <w:sz w:val="24"/>
          <w:szCs w:val="24"/>
        </w:rPr>
        <w:t xml:space="preserve">ctors? </w:t>
      </w:r>
      <w:r w:rsidRPr="004C07B2">
        <w:rPr>
          <w:rFonts w:ascii="Times New Roman" w:eastAsia="Calibri" w:hAnsi="Times New Roman" w:cs="Times New Roman"/>
          <w:i/>
          <w:iCs/>
          <w:sz w:val="24"/>
          <w:szCs w:val="24"/>
        </w:rPr>
        <w:t>Journal of Business Ethics</w:t>
      </w:r>
      <w:r w:rsidRPr="004C07B2">
        <w:rPr>
          <w:rFonts w:ascii="Times New Roman" w:eastAsia="Calibri" w:hAnsi="Times New Roman" w:cs="Times New Roman"/>
          <w:sz w:val="24"/>
          <w:szCs w:val="24"/>
        </w:rPr>
        <w:t>, 94(3), 333</w:t>
      </w:r>
      <w:r w:rsidR="003F278C" w:rsidRPr="004C07B2">
        <w:rPr>
          <w:rFonts w:ascii="Times New Roman" w:eastAsia="Calibri" w:hAnsi="Times New Roman" w:cs="Times New Roman"/>
          <w:sz w:val="24"/>
          <w:szCs w:val="24"/>
        </w:rPr>
        <w:t>–</w:t>
      </w:r>
      <w:r w:rsidRPr="004C07B2">
        <w:rPr>
          <w:rFonts w:ascii="Times New Roman" w:eastAsia="Calibri" w:hAnsi="Times New Roman" w:cs="Times New Roman"/>
          <w:sz w:val="24"/>
          <w:szCs w:val="24"/>
        </w:rPr>
        <w:t>352.</w:t>
      </w:r>
    </w:p>
    <w:p w14:paraId="2204FE7C" w14:textId="0B533984" w:rsidR="000F7F2D" w:rsidRPr="004C07B2" w:rsidRDefault="000F7F2D" w:rsidP="0023799C">
      <w:pPr>
        <w:spacing w:after="0" w:line="240" w:lineRule="auto"/>
        <w:ind w:left="284" w:right="521" w:hanging="284"/>
        <w:jc w:val="both"/>
        <w:rPr>
          <w:rFonts w:ascii="Times New Roman" w:eastAsia="Calibri" w:hAnsi="Times New Roman" w:cs="Times New Roman"/>
          <w:sz w:val="24"/>
          <w:szCs w:val="24"/>
        </w:rPr>
      </w:pPr>
      <w:r w:rsidRPr="004C07B2">
        <w:rPr>
          <w:rFonts w:ascii="Times New Roman" w:eastAsia="Calibri" w:hAnsi="Times New Roman" w:cs="Times New Roman"/>
          <w:sz w:val="24"/>
          <w:szCs w:val="24"/>
        </w:rPr>
        <w:t xml:space="preserve">Néron, P.Y. (2015). Rethinking the very idea of egalitarian markets and corporations: Why relationships might matter more than distribution. </w:t>
      </w:r>
      <w:r w:rsidRPr="004C07B2">
        <w:rPr>
          <w:rFonts w:ascii="Times New Roman" w:eastAsia="Calibri" w:hAnsi="Times New Roman" w:cs="Times New Roman"/>
          <w:i/>
          <w:iCs/>
          <w:sz w:val="24"/>
          <w:szCs w:val="24"/>
        </w:rPr>
        <w:t>Business Ethics Quarterly</w:t>
      </w:r>
      <w:r w:rsidRPr="004C07B2">
        <w:rPr>
          <w:rFonts w:ascii="Times New Roman" w:eastAsia="Calibri" w:hAnsi="Times New Roman" w:cs="Times New Roman"/>
          <w:sz w:val="24"/>
          <w:szCs w:val="24"/>
        </w:rPr>
        <w:t>, 25(1), 93</w:t>
      </w:r>
      <w:r w:rsidR="003F278C" w:rsidRPr="004C07B2">
        <w:rPr>
          <w:rFonts w:ascii="Times New Roman" w:eastAsia="Calibri" w:hAnsi="Times New Roman" w:cs="Times New Roman"/>
          <w:sz w:val="24"/>
          <w:szCs w:val="24"/>
        </w:rPr>
        <w:t>–</w:t>
      </w:r>
      <w:r w:rsidRPr="004C07B2">
        <w:rPr>
          <w:rFonts w:ascii="Times New Roman" w:eastAsia="Calibri" w:hAnsi="Times New Roman" w:cs="Times New Roman"/>
          <w:sz w:val="24"/>
          <w:szCs w:val="24"/>
        </w:rPr>
        <w:t>124.</w:t>
      </w:r>
    </w:p>
    <w:p w14:paraId="3FD8AE03" w14:textId="502C73DC" w:rsidR="00C32A45" w:rsidRPr="004C07B2" w:rsidRDefault="00C32A45" w:rsidP="0023799C">
      <w:pPr>
        <w:spacing w:after="0" w:line="240" w:lineRule="auto"/>
        <w:ind w:left="284" w:right="521" w:hanging="284"/>
        <w:jc w:val="both"/>
        <w:rPr>
          <w:rFonts w:ascii="Times New Roman" w:eastAsia="Calibri" w:hAnsi="Times New Roman" w:cs="Times New Roman"/>
          <w:sz w:val="24"/>
          <w:szCs w:val="24"/>
        </w:rPr>
      </w:pPr>
      <w:r w:rsidRPr="004C07B2">
        <w:rPr>
          <w:rFonts w:ascii="Times New Roman" w:eastAsia="Calibri" w:hAnsi="Times New Roman" w:cs="Times New Roman"/>
          <w:sz w:val="24"/>
          <w:szCs w:val="24"/>
        </w:rPr>
        <w:t xml:space="preserve">Rawls, J. (1975). </w:t>
      </w:r>
      <w:r w:rsidRPr="004C07B2">
        <w:rPr>
          <w:rFonts w:ascii="Times New Roman" w:eastAsia="Calibri" w:hAnsi="Times New Roman" w:cs="Times New Roman"/>
          <w:i/>
          <w:iCs/>
          <w:sz w:val="24"/>
          <w:szCs w:val="24"/>
        </w:rPr>
        <w:t xml:space="preserve">A </w:t>
      </w:r>
      <w:r w:rsidR="00D863F2" w:rsidRPr="004C07B2">
        <w:rPr>
          <w:rFonts w:ascii="Times New Roman" w:eastAsia="Calibri" w:hAnsi="Times New Roman" w:cs="Times New Roman"/>
          <w:i/>
          <w:iCs/>
          <w:sz w:val="24"/>
          <w:szCs w:val="24"/>
        </w:rPr>
        <w:t>t</w:t>
      </w:r>
      <w:r w:rsidRPr="004C07B2">
        <w:rPr>
          <w:rFonts w:ascii="Times New Roman" w:eastAsia="Calibri" w:hAnsi="Times New Roman" w:cs="Times New Roman"/>
          <w:i/>
          <w:iCs/>
          <w:sz w:val="24"/>
          <w:szCs w:val="24"/>
        </w:rPr>
        <w:t xml:space="preserve">heory of </w:t>
      </w:r>
      <w:r w:rsidR="00D863F2" w:rsidRPr="004C07B2">
        <w:rPr>
          <w:rFonts w:ascii="Times New Roman" w:eastAsia="Calibri" w:hAnsi="Times New Roman" w:cs="Times New Roman"/>
          <w:i/>
          <w:iCs/>
          <w:sz w:val="24"/>
          <w:szCs w:val="24"/>
        </w:rPr>
        <w:t>j</w:t>
      </w:r>
      <w:r w:rsidRPr="004C07B2">
        <w:rPr>
          <w:rFonts w:ascii="Times New Roman" w:eastAsia="Calibri" w:hAnsi="Times New Roman" w:cs="Times New Roman"/>
          <w:i/>
          <w:iCs/>
          <w:sz w:val="24"/>
          <w:szCs w:val="24"/>
        </w:rPr>
        <w:t>ustice</w:t>
      </w:r>
      <w:r w:rsidR="00D863F2" w:rsidRPr="004C07B2">
        <w:rPr>
          <w:rFonts w:ascii="Times New Roman" w:eastAsia="Calibri" w:hAnsi="Times New Roman" w:cs="Times New Roman"/>
          <w:i/>
          <w:iCs/>
          <w:sz w:val="24"/>
          <w:szCs w:val="24"/>
        </w:rPr>
        <w:t xml:space="preserve"> </w:t>
      </w:r>
      <w:r w:rsidR="00D863F2" w:rsidRPr="0023799C">
        <w:rPr>
          <w:rFonts w:ascii="Times New Roman" w:eastAsia="Calibri" w:hAnsi="Times New Roman" w:cs="Times New Roman"/>
          <w:sz w:val="24"/>
          <w:szCs w:val="24"/>
        </w:rPr>
        <w:t>(r</w:t>
      </w:r>
      <w:r w:rsidRPr="0023799C">
        <w:rPr>
          <w:rFonts w:ascii="Times New Roman" w:eastAsia="Calibri" w:hAnsi="Times New Roman" w:cs="Times New Roman"/>
          <w:sz w:val="24"/>
          <w:szCs w:val="24"/>
        </w:rPr>
        <w:t xml:space="preserve">evised </w:t>
      </w:r>
      <w:proofErr w:type="spellStart"/>
      <w:r w:rsidR="00D863F2" w:rsidRPr="004C07B2">
        <w:rPr>
          <w:rFonts w:ascii="Times New Roman" w:eastAsia="Calibri" w:hAnsi="Times New Roman" w:cs="Times New Roman"/>
          <w:sz w:val="24"/>
          <w:szCs w:val="24"/>
        </w:rPr>
        <w:t>e</w:t>
      </w:r>
      <w:r w:rsidRPr="0023799C">
        <w:rPr>
          <w:rFonts w:ascii="Times New Roman" w:eastAsia="Calibri" w:hAnsi="Times New Roman" w:cs="Times New Roman"/>
          <w:sz w:val="24"/>
          <w:szCs w:val="24"/>
        </w:rPr>
        <w:t>dn</w:t>
      </w:r>
      <w:proofErr w:type="spellEnd"/>
      <w:r w:rsidRPr="004C07B2">
        <w:rPr>
          <w:rFonts w:ascii="Times New Roman" w:eastAsia="Calibri" w:hAnsi="Times New Roman" w:cs="Times New Roman"/>
          <w:sz w:val="24"/>
          <w:szCs w:val="24"/>
        </w:rPr>
        <w:t>.</w:t>
      </w:r>
      <w:r w:rsidR="00D863F2" w:rsidRPr="004C07B2">
        <w:rPr>
          <w:rFonts w:ascii="Times New Roman" w:eastAsia="Calibri" w:hAnsi="Times New Roman" w:cs="Times New Roman"/>
          <w:sz w:val="24"/>
          <w:szCs w:val="24"/>
        </w:rPr>
        <w:t>).</w:t>
      </w:r>
      <w:r w:rsidRPr="004C07B2">
        <w:rPr>
          <w:rFonts w:ascii="Times New Roman" w:eastAsia="Calibri" w:hAnsi="Times New Roman" w:cs="Times New Roman"/>
          <w:sz w:val="24"/>
          <w:szCs w:val="24"/>
        </w:rPr>
        <w:t xml:space="preserve"> </w:t>
      </w:r>
      <w:r w:rsidR="0023799C">
        <w:rPr>
          <w:rFonts w:ascii="Times New Roman" w:eastAsia="Calibri" w:hAnsi="Times New Roman" w:cs="Times New Roman"/>
          <w:sz w:val="24"/>
          <w:szCs w:val="24"/>
        </w:rPr>
        <w:t>Cambridge MA</w:t>
      </w:r>
      <w:r w:rsidR="00D863F2" w:rsidRPr="004C07B2">
        <w:rPr>
          <w:rFonts w:ascii="Times New Roman" w:eastAsia="Calibri" w:hAnsi="Times New Roman" w:cs="Times New Roman"/>
          <w:sz w:val="24"/>
          <w:szCs w:val="24"/>
        </w:rPr>
        <w:t xml:space="preserve">: </w:t>
      </w:r>
      <w:r w:rsidRPr="004C07B2">
        <w:rPr>
          <w:rFonts w:ascii="Times New Roman" w:eastAsia="Calibri" w:hAnsi="Times New Roman" w:cs="Times New Roman"/>
          <w:sz w:val="24"/>
          <w:szCs w:val="24"/>
        </w:rPr>
        <w:t>Harvard University Press.</w:t>
      </w:r>
    </w:p>
    <w:p w14:paraId="411F69EB" w14:textId="3F4676EC" w:rsidR="0033288C" w:rsidRPr="004C07B2" w:rsidRDefault="0033288C" w:rsidP="0023799C">
      <w:pPr>
        <w:spacing w:after="0" w:line="240" w:lineRule="auto"/>
        <w:ind w:left="284" w:right="521" w:hanging="284"/>
        <w:jc w:val="both"/>
        <w:rPr>
          <w:rFonts w:ascii="Times New Roman" w:eastAsia="Calibri" w:hAnsi="Times New Roman" w:cs="Times New Roman"/>
          <w:sz w:val="24"/>
          <w:szCs w:val="24"/>
        </w:rPr>
      </w:pPr>
      <w:bookmarkStart w:id="1" w:name="_Hlk23572988"/>
      <w:r w:rsidRPr="004C07B2">
        <w:rPr>
          <w:rFonts w:ascii="Times New Roman" w:eastAsia="Calibri" w:hAnsi="Times New Roman" w:cs="Times New Roman"/>
          <w:sz w:val="24"/>
          <w:szCs w:val="24"/>
        </w:rPr>
        <w:t>Ritter, C</w:t>
      </w:r>
      <w:r w:rsidR="00BA2283" w:rsidRPr="004C07B2">
        <w:rPr>
          <w:rFonts w:ascii="Times New Roman" w:eastAsia="Calibri" w:hAnsi="Times New Roman" w:cs="Times New Roman"/>
          <w:sz w:val="24"/>
          <w:szCs w:val="24"/>
        </w:rPr>
        <w:t>.</w:t>
      </w:r>
      <w:r w:rsidRPr="004C07B2">
        <w:rPr>
          <w:rFonts w:ascii="Times New Roman" w:eastAsia="Calibri" w:hAnsi="Times New Roman" w:cs="Times New Roman"/>
          <w:sz w:val="24"/>
          <w:szCs w:val="24"/>
        </w:rPr>
        <w:t xml:space="preserve">, Benson, D.E., </w:t>
      </w:r>
      <w:proofErr w:type="spellStart"/>
      <w:r w:rsidRPr="004C07B2">
        <w:rPr>
          <w:rFonts w:ascii="Times New Roman" w:eastAsia="Calibri" w:hAnsi="Times New Roman" w:cs="Times New Roman"/>
          <w:sz w:val="24"/>
          <w:szCs w:val="24"/>
        </w:rPr>
        <w:t>Synder</w:t>
      </w:r>
      <w:proofErr w:type="spellEnd"/>
      <w:r w:rsidR="004C07B2" w:rsidRPr="004C07B2">
        <w:rPr>
          <w:rFonts w:ascii="Times New Roman" w:eastAsia="Calibri" w:hAnsi="Times New Roman" w:cs="Times New Roman"/>
          <w:sz w:val="24"/>
          <w:szCs w:val="24"/>
        </w:rPr>
        <w:t>,</w:t>
      </w:r>
      <w:r w:rsidRPr="004C07B2">
        <w:rPr>
          <w:rFonts w:ascii="Times New Roman" w:eastAsia="Calibri" w:hAnsi="Times New Roman" w:cs="Times New Roman"/>
          <w:sz w:val="24"/>
          <w:szCs w:val="24"/>
        </w:rPr>
        <w:t xml:space="preserve"> C. (1990). Belief in </w:t>
      </w:r>
      <w:r w:rsidR="00D863F2" w:rsidRPr="004C07B2">
        <w:rPr>
          <w:rFonts w:ascii="Times New Roman" w:eastAsia="Calibri" w:hAnsi="Times New Roman" w:cs="Times New Roman"/>
          <w:sz w:val="24"/>
          <w:szCs w:val="24"/>
        </w:rPr>
        <w:t>a just world and d</w:t>
      </w:r>
      <w:r w:rsidRPr="004C07B2">
        <w:rPr>
          <w:rFonts w:ascii="Times New Roman" w:eastAsia="Calibri" w:hAnsi="Times New Roman" w:cs="Times New Roman"/>
          <w:sz w:val="24"/>
          <w:szCs w:val="24"/>
        </w:rPr>
        <w:t xml:space="preserve">epression. </w:t>
      </w:r>
      <w:r w:rsidRPr="004C07B2">
        <w:rPr>
          <w:rFonts w:ascii="Times New Roman" w:eastAsia="Calibri" w:hAnsi="Times New Roman" w:cs="Times New Roman"/>
          <w:i/>
          <w:iCs/>
          <w:sz w:val="24"/>
          <w:szCs w:val="24"/>
        </w:rPr>
        <w:t xml:space="preserve">Sociological </w:t>
      </w:r>
      <w:r w:rsidR="00CD655E">
        <w:rPr>
          <w:rFonts w:ascii="Times New Roman" w:eastAsia="Calibri" w:hAnsi="Times New Roman" w:cs="Times New Roman"/>
          <w:i/>
          <w:iCs/>
          <w:sz w:val="24"/>
          <w:szCs w:val="24"/>
        </w:rPr>
        <w:t>Perspectives</w:t>
      </w:r>
      <w:r w:rsidRPr="004C07B2">
        <w:rPr>
          <w:rFonts w:ascii="Times New Roman" w:eastAsia="Calibri" w:hAnsi="Times New Roman" w:cs="Times New Roman"/>
          <w:sz w:val="24"/>
          <w:szCs w:val="24"/>
        </w:rPr>
        <w:t xml:space="preserve">, </w:t>
      </w:r>
      <w:r w:rsidR="00CD655E">
        <w:rPr>
          <w:rFonts w:ascii="Times New Roman" w:eastAsia="Calibri" w:hAnsi="Times New Roman" w:cs="Times New Roman"/>
          <w:sz w:val="24"/>
          <w:szCs w:val="24"/>
        </w:rPr>
        <w:t>3</w:t>
      </w:r>
      <w:r w:rsidRPr="004C07B2">
        <w:rPr>
          <w:rFonts w:ascii="Times New Roman" w:eastAsia="Calibri" w:hAnsi="Times New Roman" w:cs="Times New Roman"/>
          <w:sz w:val="24"/>
          <w:szCs w:val="24"/>
        </w:rPr>
        <w:t>3(</w:t>
      </w:r>
      <w:r w:rsidR="00CD655E">
        <w:rPr>
          <w:rFonts w:ascii="Times New Roman" w:eastAsia="Calibri" w:hAnsi="Times New Roman" w:cs="Times New Roman"/>
          <w:sz w:val="24"/>
          <w:szCs w:val="24"/>
        </w:rPr>
        <w:t>2</w:t>
      </w:r>
      <w:r w:rsidRPr="004C07B2">
        <w:rPr>
          <w:rFonts w:ascii="Times New Roman" w:eastAsia="Calibri" w:hAnsi="Times New Roman" w:cs="Times New Roman"/>
          <w:sz w:val="24"/>
          <w:szCs w:val="24"/>
        </w:rPr>
        <w:t xml:space="preserve">), </w:t>
      </w:r>
      <w:r w:rsidR="00CD655E">
        <w:rPr>
          <w:rFonts w:ascii="Times New Roman" w:eastAsia="Calibri" w:hAnsi="Times New Roman" w:cs="Times New Roman"/>
          <w:sz w:val="24"/>
          <w:szCs w:val="24"/>
        </w:rPr>
        <w:t>235-252</w:t>
      </w:r>
    </w:p>
    <w:bookmarkEnd w:id="1"/>
    <w:p w14:paraId="5368F620" w14:textId="424B410F" w:rsidR="005966D6" w:rsidRPr="004C07B2" w:rsidRDefault="005966D6" w:rsidP="0023799C">
      <w:pPr>
        <w:spacing w:after="0" w:line="240" w:lineRule="auto"/>
        <w:ind w:left="284" w:right="521" w:hanging="284"/>
        <w:jc w:val="both"/>
        <w:rPr>
          <w:rFonts w:ascii="Times New Roman" w:eastAsia="Calibri" w:hAnsi="Times New Roman" w:cs="Times New Roman"/>
          <w:sz w:val="24"/>
          <w:szCs w:val="24"/>
        </w:rPr>
      </w:pPr>
      <w:r w:rsidRPr="004C07B2">
        <w:rPr>
          <w:rFonts w:ascii="Times New Roman" w:eastAsia="Calibri" w:hAnsi="Times New Roman" w:cs="Times New Roman"/>
          <w:sz w:val="24"/>
          <w:szCs w:val="24"/>
        </w:rPr>
        <w:lastRenderedPageBreak/>
        <w:t xml:space="preserve">Robinson, R. (2019). The management nexus of imperfect duty: Kantian views of virtuous relations, reasoned discourse, and due diligence. </w:t>
      </w:r>
      <w:r w:rsidRPr="004C07B2">
        <w:rPr>
          <w:rFonts w:ascii="Times New Roman" w:eastAsia="Calibri" w:hAnsi="Times New Roman" w:cs="Times New Roman"/>
          <w:i/>
          <w:sz w:val="24"/>
          <w:szCs w:val="24"/>
        </w:rPr>
        <w:t>Journal of Business Ethics</w:t>
      </w:r>
      <w:r w:rsidRPr="004C07B2">
        <w:rPr>
          <w:rFonts w:ascii="Times New Roman" w:eastAsia="Calibri" w:hAnsi="Times New Roman" w:cs="Times New Roman"/>
          <w:sz w:val="24"/>
          <w:szCs w:val="24"/>
        </w:rPr>
        <w:t>, 157(1), 119</w:t>
      </w:r>
      <w:r w:rsidR="003F278C" w:rsidRPr="004C07B2">
        <w:rPr>
          <w:rFonts w:ascii="Times New Roman" w:eastAsia="Calibri" w:hAnsi="Times New Roman" w:cs="Times New Roman"/>
          <w:sz w:val="24"/>
          <w:szCs w:val="24"/>
        </w:rPr>
        <w:t>–</w:t>
      </w:r>
      <w:r w:rsidRPr="004C07B2">
        <w:rPr>
          <w:rFonts w:ascii="Times New Roman" w:eastAsia="Calibri" w:hAnsi="Times New Roman" w:cs="Times New Roman"/>
          <w:sz w:val="24"/>
          <w:szCs w:val="24"/>
        </w:rPr>
        <w:t>136.</w:t>
      </w:r>
    </w:p>
    <w:p w14:paraId="3F67F252" w14:textId="5C0BA641" w:rsidR="00BA3D55" w:rsidRPr="004C07B2" w:rsidRDefault="00BA3D55" w:rsidP="0023799C">
      <w:pPr>
        <w:spacing w:after="0" w:line="240" w:lineRule="auto"/>
        <w:ind w:left="284" w:right="521" w:hanging="284"/>
        <w:jc w:val="both"/>
        <w:rPr>
          <w:rFonts w:ascii="Times New Roman" w:eastAsia="Calibri" w:hAnsi="Times New Roman" w:cs="Times New Roman"/>
          <w:sz w:val="24"/>
          <w:szCs w:val="24"/>
        </w:rPr>
      </w:pPr>
      <w:r w:rsidRPr="004C07B2">
        <w:rPr>
          <w:rFonts w:ascii="Times New Roman" w:eastAsia="Calibri" w:hAnsi="Times New Roman" w:cs="Times New Roman"/>
          <w:sz w:val="24"/>
          <w:szCs w:val="24"/>
        </w:rPr>
        <w:t>Rubin, Z.</w:t>
      </w:r>
      <w:r w:rsidR="003F278C" w:rsidRPr="004C07B2">
        <w:rPr>
          <w:rFonts w:ascii="Times New Roman" w:eastAsia="Calibri" w:hAnsi="Times New Roman" w:cs="Times New Roman"/>
          <w:sz w:val="24"/>
          <w:szCs w:val="24"/>
        </w:rPr>
        <w:t>,</w:t>
      </w:r>
      <w:r w:rsidRPr="004C07B2">
        <w:rPr>
          <w:rFonts w:ascii="Times New Roman" w:eastAsia="Calibri" w:hAnsi="Times New Roman" w:cs="Times New Roman"/>
          <w:sz w:val="24"/>
          <w:szCs w:val="24"/>
        </w:rPr>
        <w:t xml:space="preserve"> &amp; Peplau, A. (1975). Who </w:t>
      </w:r>
      <w:r w:rsidR="00C917DB" w:rsidRPr="004C07B2">
        <w:rPr>
          <w:rFonts w:ascii="Times New Roman" w:eastAsia="Calibri" w:hAnsi="Times New Roman" w:cs="Times New Roman"/>
          <w:sz w:val="24"/>
          <w:szCs w:val="24"/>
        </w:rPr>
        <w:t>believes in a just world</w:t>
      </w:r>
      <w:r w:rsidRPr="004C07B2">
        <w:rPr>
          <w:rFonts w:ascii="Times New Roman" w:eastAsia="Calibri" w:hAnsi="Times New Roman" w:cs="Times New Roman"/>
          <w:sz w:val="24"/>
          <w:szCs w:val="24"/>
        </w:rPr>
        <w:t xml:space="preserve">? </w:t>
      </w:r>
      <w:r w:rsidRPr="004C07B2">
        <w:rPr>
          <w:rFonts w:ascii="Times New Roman" w:eastAsia="Calibri" w:hAnsi="Times New Roman" w:cs="Times New Roman"/>
          <w:i/>
          <w:iCs/>
          <w:sz w:val="24"/>
          <w:szCs w:val="24"/>
        </w:rPr>
        <w:t>Journal of Social Issues</w:t>
      </w:r>
      <w:r w:rsidRPr="004C07B2">
        <w:rPr>
          <w:rFonts w:ascii="Times New Roman" w:eastAsia="Calibri" w:hAnsi="Times New Roman" w:cs="Times New Roman"/>
          <w:sz w:val="24"/>
          <w:szCs w:val="24"/>
        </w:rPr>
        <w:t>, 31(3), 65</w:t>
      </w:r>
      <w:r w:rsidR="003F278C" w:rsidRPr="004C07B2">
        <w:rPr>
          <w:rFonts w:ascii="Times New Roman" w:eastAsia="Calibri" w:hAnsi="Times New Roman" w:cs="Times New Roman"/>
          <w:sz w:val="24"/>
          <w:szCs w:val="24"/>
        </w:rPr>
        <w:t>–</w:t>
      </w:r>
      <w:r w:rsidRPr="004C07B2">
        <w:rPr>
          <w:rFonts w:ascii="Times New Roman" w:eastAsia="Calibri" w:hAnsi="Times New Roman" w:cs="Times New Roman"/>
          <w:sz w:val="24"/>
          <w:szCs w:val="24"/>
        </w:rPr>
        <w:t>89.</w:t>
      </w:r>
    </w:p>
    <w:p w14:paraId="60F86DC7" w14:textId="0D4D04CB" w:rsidR="00283278" w:rsidRPr="004C07B2" w:rsidRDefault="00283278" w:rsidP="0023799C">
      <w:pPr>
        <w:spacing w:after="0" w:line="240" w:lineRule="auto"/>
        <w:ind w:left="284" w:right="521" w:hanging="284"/>
        <w:jc w:val="both"/>
        <w:rPr>
          <w:rFonts w:ascii="Times New Roman" w:eastAsia="Calibri" w:hAnsi="Times New Roman" w:cs="Times New Roman"/>
          <w:sz w:val="24"/>
          <w:szCs w:val="24"/>
        </w:rPr>
      </w:pPr>
      <w:r w:rsidRPr="004C07B2">
        <w:rPr>
          <w:rFonts w:ascii="Times New Roman" w:eastAsia="Calibri" w:hAnsi="Times New Roman" w:cs="Times New Roman"/>
          <w:sz w:val="24"/>
          <w:szCs w:val="24"/>
        </w:rPr>
        <w:t xml:space="preserve">Schmitt, M., </w:t>
      </w:r>
      <w:proofErr w:type="spellStart"/>
      <w:r w:rsidRPr="004C07B2">
        <w:rPr>
          <w:rFonts w:ascii="Times New Roman" w:eastAsia="Calibri" w:hAnsi="Times New Roman" w:cs="Times New Roman"/>
          <w:sz w:val="24"/>
          <w:szCs w:val="24"/>
        </w:rPr>
        <w:t>Kilders</w:t>
      </w:r>
      <w:proofErr w:type="spellEnd"/>
      <w:r w:rsidRPr="004C07B2">
        <w:rPr>
          <w:rFonts w:ascii="Times New Roman" w:eastAsia="Calibri" w:hAnsi="Times New Roman" w:cs="Times New Roman"/>
          <w:sz w:val="24"/>
          <w:szCs w:val="24"/>
        </w:rPr>
        <w:t xml:space="preserve">, M., </w:t>
      </w:r>
      <w:proofErr w:type="spellStart"/>
      <w:r w:rsidRPr="004C07B2">
        <w:rPr>
          <w:rFonts w:ascii="Times New Roman" w:eastAsia="Calibri" w:hAnsi="Times New Roman" w:cs="Times New Roman"/>
          <w:sz w:val="24"/>
          <w:szCs w:val="24"/>
        </w:rPr>
        <w:t>Mösle</w:t>
      </w:r>
      <w:proofErr w:type="spellEnd"/>
      <w:r w:rsidRPr="004C07B2">
        <w:rPr>
          <w:rFonts w:ascii="Times New Roman" w:eastAsia="Calibri" w:hAnsi="Times New Roman" w:cs="Times New Roman"/>
          <w:sz w:val="24"/>
          <w:szCs w:val="24"/>
        </w:rPr>
        <w:t xml:space="preserve">, A., Müller, L. (1991). </w:t>
      </w:r>
      <w:proofErr w:type="spellStart"/>
      <w:r w:rsidRPr="004C07B2">
        <w:rPr>
          <w:rFonts w:ascii="Times New Roman" w:eastAsia="Calibri" w:hAnsi="Times New Roman" w:cs="Times New Roman"/>
          <w:sz w:val="24"/>
          <w:szCs w:val="24"/>
        </w:rPr>
        <w:t>Gerechte</w:t>
      </w:r>
      <w:proofErr w:type="spellEnd"/>
      <w:r w:rsidRPr="004C07B2">
        <w:rPr>
          <w:rFonts w:ascii="Times New Roman" w:eastAsia="Calibri" w:hAnsi="Times New Roman" w:cs="Times New Roman"/>
          <w:sz w:val="24"/>
          <w:szCs w:val="24"/>
        </w:rPr>
        <w:t>-Welt-</w:t>
      </w:r>
      <w:proofErr w:type="spellStart"/>
      <w:r w:rsidRPr="004C07B2">
        <w:rPr>
          <w:rFonts w:ascii="Times New Roman" w:eastAsia="Calibri" w:hAnsi="Times New Roman" w:cs="Times New Roman"/>
          <w:sz w:val="24"/>
          <w:szCs w:val="24"/>
        </w:rPr>
        <w:t>Glaube</w:t>
      </w:r>
      <w:proofErr w:type="spellEnd"/>
      <w:r w:rsidRPr="004C07B2">
        <w:rPr>
          <w:rFonts w:ascii="Times New Roman" w:eastAsia="Calibri" w:hAnsi="Times New Roman" w:cs="Times New Roman"/>
          <w:sz w:val="24"/>
          <w:szCs w:val="24"/>
        </w:rPr>
        <w:t xml:space="preserve">, </w:t>
      </w:r>
      <w:proofErr w:type="spellStart"/>
      <w:r w:rsidRPr="004C07B2">
        <w:rPr>
          <w:rFonts w:ascii="Times New Roman" w:eastAsia="Calibri" w:hAnsi="Times New Roman" w:cs="Times New Roman"/>
          <w:sz w:val="24"/>
          <w:szCs w:val="24"/>
        </w:rPr>
        <w:t>Gewinn</w:t>
      </w:r>
      <w:proofErr w:type="spellEnd"/>
      <w:r w:rsidRPr="004C07B2">
        <w:rPr>
          <w:rFonts w:ascii="Times New Roman" w:eastAsia="Calibri" w:hAnsi="Times New Roman" w:cs="Times New Roman"/>
          <w:sz w:val="24"/>
          <w:szCs w:val="24"/>
        </w:rPr>
        <w:t xml:space="preserve"> und </w:t>
      </w:r>
      <w:proofErr w:type="spellStart"/>
      <w:r w:rsidRPr="004C07B2">
        <w:rPr>
          <w:rFonts w:ascii="Times New Roman" w:eastAsia="Calibri" w:hAnsi="Times New Roman" w:cs="Times New Roman"/>
          <w:sz w:val="24"/>
          <w:szCs w:val="24"/>
        </w:rPr>
        <w:t>Verlust</w:t>
      </w:r>
      <w:proofErr w:type="spellEnd"/>
      <w:r w:rsidRPr="004C07B2">
        <w:rPr>
          <w:rFonts w:ascii="Times New Roman" w:eastAsia="Calibri" w:hAnsi="Times New Roman" w:cs="Times New Roman"/>
          <w:sz w:val="24"/>
          <w:szCs w:val="24"/>
        </w:rPr>
        <w:t xml:space="preserve">: </w:t>
      </w:r>
      <w:proofErr w:type="spellStart"/>
      <w:r w:rsidRPr="004C07B2">
        <w:rPr>
          <w:rFonts w:ascii="Times New Roman" w:eastAsia="Calibri" w:hAnsi="Times New Roman" w:cs="Times New Roman"/>
          <w:sz w:val="24"/>
          <w:szCs w:val="24"/>
        </w:rPr>
        <w:t>Rechtfertigung</w:t>
      </w:r>
      <w:proofErr w:type="spellEnd"/>
      <w:r w:rsidRPr="004C07B2">
        <w:rPr>
          <w:rFonts w:ascii="Times New Roman" w:eastAsia="Calibri" w:hAnsi="Times New Roman" w:cs="Times New Roman"/>
          <w:sz w:val="24"/>
          <w:szCs w:val="24"/>
        </w:rPr>
        <w:t xml:space="preserve"> </w:t>
      </w:r>
      <w:proofErr w:type="spellStart"/>
      <w:r w:rsidRPr="004C07B2">
        <w:rPr>
          <w:rFonts w:ascii="Times New Roman" w:eastAsia="Calibri" w:hAnsi="Times New Roman" w:cs="Times New Roman"/>
          <w:sz w:val="24"/>
          <w:szCs w:val="24"/>
        </w:rPr>
        <w:t>oder</w:t>
      </w:r>
      <w:proofErr w:type="spellEnd"/>
      <w:r w:rsidRPr="004C07B2">
        <w:rPr>
          <w:rFonts w:ascii="Times New Roman" w:eastAsia="Calibri" w:hAnsi="Times New Roman" w:cs="Times New Roman"/>
          <w:sz w:val="24"/>
          <w:szCs w:val="24"/>
        </w:rPr>
        <w:t xml:space="preserve"> </w:t>
      </w:r>
      <w:proofErr w:type="spellStart"/>
      <w:r w:rsidRPr="004C07B2">
        <w:rPr>
          <w:rFonts w:ascii="Times New Roman" w:eastAsia="Calibri" w:hAnsi="Times New Roman" w:cs="Times New Roman"/>
          <w:sz w:val="24"/>
          <w:szCs w:val="24"/>
        </w:rPr>
        <w:t>ausgleichende</w:t>
      </w:r>
      <w:proofErr w:type="spellEnd"/>
      <w:r w:rsidRPr="004C07B2">
        <w:rPr>
          <w:rFonts w:ascii="Times New Roman" w:eastAsia="Calibri" w:hAnsi="Times New Roman" w:cs="Times New Roman"/>
          <w:sz w:val="24"/>
          <w:szCs w:val="24"/>
        </w:rPr>
        <w:t xml:space="preserve"> </w:t>
      </w:r>
      <w:proofErr w:type="spellStart"/>
      <w:r w:rsidRPr="004C07B2">
        <w:rPr>
          <w:rFonts w:ascii="Times New Roman" w:eastAsia="Calibri" w:hAnsi="Times New Roman" w:cs="Times New Roman"/>
          <w:sz w:val="24"/>
          <w:szCs w:val="24"/>
        </w:rPr>
        <w:t>Gerechtigkeit</w:t>
      </w:r>
      <w:proofErr w:type="spellEnd"/>
      <w:r w:rsidRPr="004C07B2">
        <w:rPr>
          <w:rFonts w:ascii="Times New Roman" w:eastAsia="Calibri" w:hAnsi="Times New Roman" w:cs="Times New Roman"/>
          <w:sz w:val="24"/>
          <w:szCs w:val="24"/>
        </w:rPr>
        <w:t xml:space="preserve">? </w:t>
      </w:r>
      <w:proofErr w:type="spellStart"/>
      <w:r w:rsidRPr="004C07B2">
        <w:rPr>
          <w:rFonts w:ascii="Times New Roman" w:eastAsia="Calibri" w:hAnsi="Times New Roman" w:cs="Times New Roman"/>
          <w:i/>
          <w:iCs/>
          <w:sz w:val="24"/>
          <w:szCs w:val="24"/>
        </w:rPr>
        <w:t>Zeitschrift</w:t>
      </w:r>
      <w:proofErr w:type="spellEnd"/>
      <w:r w:rsidRPr="004C07B2">
        <w:rPr>
          <w:rFonts w:ascii="Times New Roman" w:eastAsia="Calibri" w:hAnsi="Times New Roman" w:cs="Times New Roman"/>
          <w:i/>
          <w:iCs/>
          <w:sz w:val="24"/>
          <w:szCs w:val="24"/>
        </w:rPr>
        <w:t xml:space="preserve"> </w:t>
      </w:r>
      <w:proofErr w:type="spellStart"/>
      <w:r w:rsidRPr="004C07B2">
        <w:rPr>
          <w:rFonts w:ascii="Times New Roman" w:eastAsia="Calibri" w:hAnsi="Times New Roman" w:cs="Times New Roman"/>
          <w:i/>
          <w:iCs/>
          <w:sz w:val="24"/>
          <w:szCs w:val="24"/>
        </w:rPr>
        <w:t>für</w:t>
      </w:r>
      <w:proofErr w:type="spellEnd"/>
      <w:r w:rsidRPr="004C07B2">
        <w:rPr>
          <w:rFonts w:ascii="Times New Roman" w:eastAsia="Calibri" w:hAnsi="Times New Roman" w:cs="Times New Roman"/>
          <w:i/>
          <w:iCs/>
          <w:sz w:val="24"/>
          <w:szCs w:val="24"/>
        </w:rPr>
        <w:t xml:space="preserve"> </w:t>
      </w:r>
      <w:proofErr w:type="spellStart"/>
      <w:r w:rsidRPr="004C07B2">
        <w:rPr>
          <w:rFonts w:ascii="Times New Roman" w:eastAsia="Calibri" w:hAnsi="Times New Roman" w:cs="Times New Roman"/>
          <w:i/>
          <w:iCs/>
          <w:sz w:val="24"/>
          <w:szCs w:val="24"/>
        </w:rPr>
        <w:t>Sozialpsychologie</w:t>
      </w:r>
      <w:proofErr w:type="spellEnd"/>
      <w:r w:rsidRPr="004C07B2">
        <w:rPr>
          <w:rFonts w:ascii="Times New Roman" w:eastAsia="Calibri" w:hAnsi="Times New Roman" w:cs="Times New Roman"/>
          <w:sz w:val="24"/>
          <w:szCs w:val="24"/>
        </w:rPr>
        <w:t>,</w:t>
      </w:r>
      <w:r w:rsidRPr="004C07B2">
        <w:t xml:space="preserve"> </w:t>
      </w:r>
      <w:r w:rsidRPr="004C07B2">
        <w:rPr>
          <w:rFonts w:ascii="Times New Roman" w:eastAsia="Calibri" w:hAnsi="Times New Roman" w:cs="Times New Roman"/>
          <w:sz w:val="24"/>
          <w:szCs w:val="24"/>
        </w:rPr>
        <w:t>22</w:t>
      </w:r>
      <w:r w:rsidR="00C917DB" w:rsidRPr="004C07B2">
        <w:rPr>
          <w:rFonts w:ascii="Times New Roman" w:eastAsia="Calibri" w:hAnsi="Times New Roman" w:cs="Times New Roman"/>
          <w:sz w:val="24"/>
          <w:szCs w:val="24"/>
        </w:rPr>
        <w:t>(</w:t>
      </w:r>
      <w:r w:rsidR="00C6227B">
        <w:rPr>
          <w:rFonts w:ascii="Times New Roman" w:eastAsia="Calibri" w:hAnsi="Times New Roman" w:cs="Times New Roman"/>
          <w:sz w:val="24"/>
          <w:szCs w:val="24"/>
        </w:rPr>
        <w:t>1</w:t>
      </w:r>
      <w:r w:rsidR="00C917DB" w:rsidRPr="004C07B2">
        <w:rPr>
          <w:rFonts w:ascii="Times New Roman" w:eastAsia="Calibri" w:hAnsi="Times New Roman" w:cs="Times New Roman"/>
          <w:sz w:val="24"/>
          <w:szCs w:val="24"/>
        </w:rPr>
        <w:t>)</w:t>
      </w:r>
      <w:r w:rsidRPr="004C07B2">
        <w:rPr>
          <w:rFonts w:ascii="Times New Roman" w:eastAsia="Calibri" w:hAnsi="Times New Roman" w:cs="Times New Roman"/>
          <w:sz w:val="24"/>
          <w:szCs w:val="24"/>
        </w:rPr>
        <w:t>, 37–45.</w:t>
      </w:r>
    </w:p>
    <w:p w14:paraId="0F54E7DC" w14:textId="77149E0D" w:rsidR="000F7F2D" w:rsidRPr="004C07B2" w:rsidRDefault="000F7F2D" w:rsidP="0023799C">
      <w:pPr>
        <w:spacing w:after="0" w:line="240" w:lineRule="auto"/>
        <w:ind w:left="284" w:right="521" w:hanging="284"/>
        <w:jc w:val="both"/>
        <w:rPr>
          <w:rFonts w:ascii="Times New Roman" w:eastAsia="Calibri" w:hAnsi="Times New Roman" w:cs="Times New Roman"/>
          <w:sz w:val="24"/>
          <w:szCs w:val="24"/>
        </w:rPr>
      </w:pPr>
      <w:r w:rsidRPr="004C07B2">
        <w:rPr>
          <w:rFonts w:ascii="Times New Roman" w:eastAsia="Calibri" w:hAnsi="Times New Roman" w:cs="Times New Roman"/>
          <w:sz w:val="24"/>
          <w:szCs w:val="24"/>
        </w:rPr>
        <w:t xml:space="preserve">Sinnicks, M. (2018). The </w:t>
      </w:r>
      <w:r w:rsidR="0015408A" w:rsidRPr="004C07B2">
        <w:rPr>
          <w:rFonts w:ascii="Times New Roman" w:eastAsia="Calibri" w:hAnsi="Times New Roman" w:cs="Times New Roman"/>
          <w:sz w:val="24"/>
          <w:szCs w:val="24"/>
        </w:rPr>
        <w:t>just world fallacy as a challenge to the business-as-community thesis</w:t>
      </w:r>
      <w:r w:rsidRPr="004C07B2">
        <w:rPr>
          <w:rFonts w:ascii="Times New Roman" w:eastAsia="Calibri" w:hAnsi="Times New Roman" w:cs="Times New Roman"/>
          <w:sz w:val="24"/>
          <w:szCs w:val="24"/>
        </w:rPr>
        <w:t xml:space="preserve">. </w:t>
      </w:r>
      <w:r w:rsidRPr="004C07B2">
        <w:rPr>
          <w:rFonts w:ascii="Times New Roman" w:eastAsia="Calibri" w:hAnsi="Times New Roman" w:cs="Times New Roman"/>
          <w:i/>
          <w:iCs/>
          <w:sz w:val="24"/>
          <w:szCs w:val="24"/>
        </w:rPr>
        <w:t>Business &amp; Society</w:t>
      </w:r>
      <w:r w:rsidR="0015408A" w:rsidRPr="004C07B2">
        <w:rPr>
          <w:rFonts w:ascii="Times New Roman" w:eastAsia="Calibri" w:hAnsi="Times New Roman" w:cs="Times New Roman"/>
          <w:sz w:val="24"/>
          <w:szCs w:val="24"/>
        </w:rPr>
        <w:t xml:space="preserve">, </w:t>
      </w:r>
      <w:r w:rsidR="00721E4D" w:rsidRPr="004C07B2">
        <w:rPr>
          <w:rFonts w:ascii="Times New Roman" w:eastAsia="Calibri" w:hAnsi="Times New Roman" w:cs="Times New Roman"/>
          <w:sz w:val="24"/>
          <w:szCs w:val="24"/>
        </w:rPr>
        <w:t>doi:10.1177/0007650318759486</w:t>
      </w:r>
      <w:r w:rsidR="00F36A1F">
        <w:rPr>
          <w:rFonts w:ascii="Times New Roman" w:eastAsia="Calibri" w:hAnsi="Times New Roman" w:cs="Times New Roman"/>
          <w:sz w:val="24"/>
          <w:szCs w:val="24"/>
        </w:rPr>
        <w:t>.</w:t>
      </w:r>
    </w:p>
    <w:p w14:paraId="474FA9BB" w14:textId="58E22188" w:rsidR="000F7F2D" w:rsidRPr="004C07B2" w:rsidRDefault="000F7F2D" w:rsidP="0023799C">
      <w:pPr>
        <w:spacing w:after="0" w:line="240" w:lineRule="auto"/>
        <w:ind w:left="284" w:right="521" w:hanging="284"/>
        <w:jc w:val="both"/>
        <w:rPr>
          <w:rFonts w:ascii="Times New Roman" w:eastAsia="Calibri" w:hAnsi="Times New Roman" w:cs="Times New Roman"/>
          <w:sz w:val="24"/>
          <w:szCs w:val="24"/>
        </w:rPr>
      </w:pPr>
      <w:r w:rsidRPr="004C07B2">
        <w:rPr>
          <w:rFonts w:ascii="Times New Roman" w:eastAsia="Calibri" w:hAnsi="Times New Roman" w:cs="Times New Roman"/>
          <w:sz w:val="24"/>
          <w:szCs w:val="24"/>
        </w:rPr>
        <w:t>Sison, A.J.G.</w:t>
      </w:r>
      <w:r w:rsidR="003F278C" w:rsidRPr="004C07B2">
        <w:rPr>
          <w:rFonts w:ascii="Times New Roman" w:eastAsia="Calibri" w:hAnsi="Times New Roman" w:cs="Times New Roman"/>
          <w:sz w:val="24"/>
          <w:szCs w:val="24"/>
        </w:rPr>
        <w:t>,</w:t>
      </w:r>
      <w:r w:rsidRPr="004C07B2">
        <w:rPr>
          <w:rFonts w:ascii="Times New Roman" w:eastAsia="Calibri" w:hAnsi="Times New Roman" w:cs="Times New Roman"/>
          <w:sz w:val="24"/>
          <w:szCs w:val="24"/>
        </w:rPr>
        <w:t xml:space="preserve"> &amp; </w:t>
      </w:r>
      <w:proofErr w:type="spellStart"/>
      <w:r w:rsidRPr="004C07B2">
        <w:rPr>
          <w:rFonts w:ascii="Times New Roman" w:eastAsia="Calibri" w:hAnsi="Times New Roman" w:cs="Times New Roman"/>
          <w:sz w:val="24"/>
          <w:szCs w:val="24"/>
        </w:rPr>
        <w:t>Fontrodona</w:t>
      </w:r>
      <w:proofErr w:type="spellEnd"/>
      <w:r w:rsidRPr="004C07B2">
        <w:rPr>
          <w:rFonts w:ascii="Times New Roman" w:eastAsia="Calibri" w:hAnsi="Times New Roman" w:cs="Times New Roman"/>
          <w:sz w:val="24"/>
          <w:szCs w:val="24"/>
        </w:rPr>
        <w:t xml:space="preserve">, J. (2012). The </w:t>
      </w:r>
      <w:r w:rsidR="0015408A" w:rsidRPr="004C07B2">
        <w:rPr>
          <w:rFonts w:ascii="Times New Roman" w:eastAsia="Calibri" w:hAnsi="Times New Roman" w:cs="Times New Roman"/>
          <w:sz w:val="24"/>
          <w:szCs w:val="24"/>
        </w:rPr>
        <w:t xml:space="preserve">common good of the firm in </w:t>
      </w:r>
      <w:r w:rsidRPr="004C07B2">
        <w:rPr>
          <w:rFonts w:ascii="Times New Roman" w:eastAsia="Calibri" w:hAnsi="Times New Roman" w:cs="Times New Roman"/>
          <w:sz w:val="24"/>
          <w:szCs w:val="24"/>
        </w:rPr>
        <w:t xml:space="preserve">the Aristotelian-Thomistic </w:t>
      </w:r>
      <w:r w:rsidR="0015408A" w:rsidRPr="004C07B2">
        <w:rPr>
          <w:rFonts w:ascii="Times New Roman" w:eastAsia="Calibri" w:hAnsi="Times New Roman" w:cs="Times New Roman"/>
          <w:sz w:val="24"/>
          <w:szCs w:val="24"/>
        </w:rPr>
        <w:t>t</w:t>
      </w:r>
      <w:r w:rsidRPr="004C07B2">
        <w:rPr>
          <w:rFonts w:ascii="Times New Roman" w:eastAsia="Calibri" w:hAnsi="Times New Roman" w:cs="Times New Roman"/>
          <w:sz w:val="24"/>
          <w:szCs w:val="24"/>
        </w:rPr>
        <w:t xml:space="preserve">radition. </w:t>
      </w:r>
      <w:r w:rsidRPr="004C07B2">
        <w:rPr>
          <w:rFonts w:ascii="Times New Roman" w:eastAsia="Calibri" w:hAnsi="Times New Roman" w:cs="Times New Roman"/>
          <w:i/>
          <w:iCs/>
          <w:sz w:val="24"/>
          <w:szCs w:val="24"/>
        </w:rPr>
        <w:t>Business Ethics Quarterly</w:t>
      </w:r>
      <w:r w:rsidRPr="004C07B2">
        <w:rPr>
          <w:rFonts w:ascii="Times New Roman" w:eastAsia="Calibri" w:hAnsi="Times New Roman" w:cs="Times New Roman"/>
          <w:sz w:val="24"/>
          <w:szCs w:val="24"/>
        </w:rPr>
        <w:t>, 22(2), 211</w:t>
      </w:r>
      <w:r w:rsidR="003F278C" w:rsidRPr="004C07B2">
        <w:rPr>
          <w:rFonts w:ascii="Times New Roman" w:eastAsia="Calibri" w:hAnsi="Times New Roman" w:cs="Times New Roman"/>
          <w:sz w:val="24"/>
          <w:szCs w:val="24"/>
        </w:rPr>
        <w:t>–</w:t>
      </w:r>
      <w:r w:rsidRPr="004C07B2">
        <w:rPr>
          <w:rFonts w:ascii="Times New Roman" w:eastAsia="Calibri" w:hAnsi="Times New Roman" w:cs="Times New Roman"/>
          <w:sz w:val="24"/>
          <w:szCs w:val="24"/>
        </w:rPr>
        <w:t>246.</w:t>
      </w:r>
    </w:p>
    <w:p w14:paraId="6C6BA8C0" w14:textId="762D546A" w:rsidR="000F7F2D" w:rsidRPr="004C07B2" w:rsidRDefault="000F7F2D" w:rsidP="0023799C">
      <w:pPr>
        <w:spacing w:after="0" w:line="240" w:lineRule="auto"/>
        <w:ind w:left="284" w:right="521" w:hanging="284"/>
        <w:jc w:val="both"/>
        <w:rPr>
          <w:rFonts w:ascii="Times New Roman" w:eastAsia="Calibri" w:hAnsi="Times New Roman" w:cs="Times New Roman"/>
          <w:sz w:val="24"/>
          <w:szCs w:val="24"/>
        </w:rPr>
      </w:pPr>
      <w:r w:rsidRPr="004C07B2">
        <w:rPr>
          <w:rFonts w:ascii="Times New Roman" w:eastAsia="Calibri" w:hAnsi="Times New Roman" w:cs="Times New Roman"/>
          <w:sz w:val="24"/>
          <w:szCs w:val="24"/>
        </w:rPr>
        <w:t xml:space="preserve">Solomon, R.C. (1994). The </w:t>
      </w:r>
      <w:r w:rsidR="0015408A" w:rsidRPr="004C07B2">
        <w:rPr>
          <w:rFonts w:ascii="Times New Roman" w:eastAsia="Calibri" w:hAnsi="Times New Roman" w:cs="Times New Roman"/>
          <w:sz w:val="24"/>
          <w:szCs w:val="24"/>
        </w:rPr>
        <w:t>corporation as community</w:t>
      </w:r>
      <w:r w:rsidRPr="004C07B2">
        <w:rPr>
          <w:rFonts w:ascii="Times New Roman" w:eastAsia="Calibri" w:hAnsi="Times New Roman" w:cs="Times New Roman"/>
          <w:sz w:val="24"/>
          <w:szCs w:val="24"/>
        </w:rPr>
        <w:t xml:space="preserve">. </w:t>
      </w:r>
      <w:r w:rsidRPr="004C07B2">
        <w:rPr>
          <w:rFonts w:ascii="Times New Roman" w:eastAsia="Calibri" w:hAnsi="Times New Roman" w:cs="Times New Roman"/>
          <w:i/>
          <w:iCs/>
          <w:sz w:val="24"/>
          <w:szCs w:val="24"/>
        </w:rPr>
        <w:t>Business Ethics Quarterly</w:t>
      </w:r>
      <w:r w:rsidRPr="004C07B2">
        <w:rPr>
          <w:rFonts w:ascii="Times New Roman" w:eastAsia="Calibri" w:hAnsi="Times New Roman" w:cs="Times New Roman"/>
          <w:sz w:val="24"/>
          <w:szCs w:val="24"/>
        </w:rPr>
        <w:t>, 4(3), 271–285.</w:t>
      </w:r>
    </w:p>
    <w:p w14:paraId="6AE6471C" w14:textId="440C69EF" w:rsidR="000F7F2D" w:rsidRPr="004C07B2" w:rsidRDefault="000F7F2D" w:rsidP="0023799C">
      <w:pPr>
        <w:spacing w:after="0" w:line="240" w:lineRule="auto"/>
        <w:ind w:left="284" w:right="521" w:hanging="284"/>
        <w:jc w:val="both"/>
        <w:rPr>
          <w:rFonts w:ascii="Times New Roman" w:eastAsia="Calibri" w:hAnsi="Times New Roman" w:cs="Times New Roman"/>
          <w:sz w:val="24"/>
          <w:szCs w:val="24"/>
        </w:rPr>
      </w:pPr>
      <w:r w:rsidRPr="004C07B2">
        <w:rPr>
          <w:rFonts w:ascii="Times New Roman" w:eastAsia="Calibri" w:hAnsi="Times New Roman" w:cs="Times New Roman"/>
          <w:sz w:val="24"/>
          <w:szCs w:val="24"/>
        </w:rPr>
        <w:t xml:space="preserve">Wolff, J. (1998). Fairness, respect, and the egalitarian ethos. </w:t>
      </w:r>
      <w:r w:rsidRPr="004C07B2">
        <w:rPr>
          <w:rFonts w:ascii="Times New Roman" w:eastAsia="Calibri" w:hAnsi="Times New Roman" w:cs="Times New Roman"/>
          <w:i/>
          <w:iCs/>
          <w:sz w:val="24"/>
          <w:szCs w:val="24"/>
        </w:rPr>
        <w:t xml:space="preserve">Philosophy &amp; </w:t>
      </w:r>
      <w:r w:rsidR="004502BE" w:rsidRPr="004C07B2">
        <w:rPr>
          <w:rFonts w:ascii="Times New Roman" w:eastAsia="Calibri" w:hAnsi="Times New Roman" w:cs="Times New Roman"/>
          <w:i/>
          <w:iCs/>
          <w:sz w:val="24"/>
          <w:szCs w:val="24"/>
        </w:rPr>
        <w:t>P</w:t>
      </w:r>
      <w:r w:rsidRPr="004C07B2">
        <w:rPr>
          <w:rFonts w:ascii="Times New Roman" w:eastAsia="Calibri" w:hAnsi="Times New Roman" w:cs="Times New Roman"/>
          <w:i/>
          <w:iCs/>
          <w:sz w:val="24"/>
          <w:szCs w:val="24"/>
        </w:rPr>
        <w:t xml:space="preserve">ublic </w:t>
      </w:r>
      <w:r w:rsidR="004502BE" w:rsidRPr="004C07B2">
        <w:rPr>
          <w:rFonts w:ascii="Times New Roman" w:eastAsia="Calibri" w:hAnsi="Times New Roman" w:cs="Times New Roman"/>
          <w:i/>
          <w:iCs/>
          <w:sz w:val="24"/>
          <w:szCs w:val="24"/>
        </w:rPr>
        <w:t>A</w:t>
      </w:r>
      <w:r w:rsidRPr="004C07B2">
        <w:rPr>
          <w:rFonts w:ascii="Times New Roman" w:eastAsia="Calibri" w:hAnsi="Times New Roman" w:cs="Times New Roman"/>
          <w:i/>
          <w:iCs/>
          <w:sz w:val="24"/>
          <w:szCs w:val="24"/>
        </w:rPr>
        <w:t>ffairs</w:t>
      </w:r>
      <w:r w:rsidRPr="004C07B2">
        <w:rPr>
          <w:rFonts w:ascii="Times New Roman" w:eastAsia="Calibri" w:hAnsi="Times New Roman" w:cs="Times New Roman"/>
          <w:sz w:val="24"/>
          <w:szCs w:val="24"/>
        </w:rPr>
        <w:t>, 27(2), 97</w:t>
      </w:r>
      <w:r w:rsidR="003F278C" w:rsidRPr="004C07B2">
        <w:rPr>
          <w:rFonts w:ascii="Times New Roman" w:eastAsia="Calibri" w:hAnsi="Times New Roman" w:cs="Times New Roman"/>
          <w:sz w:val="24"/>
          <w:szCs w:val="24"/>
        </w:rPr>
        <w:t>–</w:t>
      </w:r>
      <w:r w:rsidRPr="004C07B2">
        <w:rPr>
          <w:rFonts w:ascii="Times New Roman" w:eastAsia="Calibri" w:hAnsi="Times New Roman" w:cs="Times New Roman"/>
          <w:sz w:val="24"/>
          <w:szCs w:val="24"/>
        </w:rPr>
        <w:t>122.</w:t>
      </w:r>
    </w:p>
    <w:p w14:paraId="3A63869D" w14:textId="210918D0" w:rsidR="0074573A" w:rsidRDefault="000F7F2D" w:rsidP="0023799C">
      <w:pPr>
        <w:spacing w:after="0" w:line="240" w:lineRule="auto"/>
        <w:ind w:left="284" w:right="521" w:hanging="284"/>
        <w:jc w:val="both"/>
        <w:rPr>
          <w:rFonts w:ascii="Times New Roman" w:eastAsia="Calibri" w:hAnsi="Times New Roman" w:cs="Times New Roman"/>
          <w:sz w:val="24"/>
          <w:szCs w:val="24"/>
        </w:rPr>
      </w:pPr>
      <w:r w:rsidRPr="004C07B2">
        <w:rPr>
          <w:rFonts w:ascii="Times New Roman" w:eastAsia="Calibri" w:hAnsi="Times New Roman" w:cs="Times New Roman"/>
          <w:sz w:val="24"/>
          <w:szCs w:val="24"/>
        </w:rPr>
        <w:t xml:space="preserve">Wolff, J. (2010). Fairness, respect and the egalitarian ethos revisited. </w:t>
      </w:r>
      <w:r w:rsidRPr="004C07B2">
        <w:rPr>
          <w:rFonts w:ascii="Times New Roman" w:eastAsia="Calibri" w:hAnsi="Times New Roman" w:cs="Times New Roman"/>
          <w:i/>
          <w:sz w:val="24"/>
          <w:szCs w:val="24"/>
        </w:rPr>
        <w:t xml:space="preserve">The Journal of </w:t>
      </w:r>
      <w:r w:rsidR="004502BE" w:rsidRPr="004C07B2">
        <w:rPr>
          <w:rFonts w:ascii="Times New Roman" w:eastAsia="Calibri" w:hAnsi="Times New Roman" w:cs="Times New Roman"/>
          <w:i/>
          <w:sz w:val="24"/>
          <w:szCs w:val="24"/>
        </w:rPr>
        <w:t>E</w:t>
      </w:r>
      <w:r w:rsidRPr="004C07B2">
        <w:rPr>
          <w:rFonts w:ascii="Times New Roman" w:eastAsia="Calibri" w:hAnsi="Times New Roman" w:cs="Times New Roman"/>
          <w:i/>
          <w:sz w:val="24"/>
          <w:szCs w:val="24"/>
        </w:rPr>
        <w:t>thics</w:t>
      </w:r>
      <w:r w:rsidRPr="004C07B2">
        <w:rPr>
          <w:rFonts w:ascii="Times New Roman" w:eastAsia="Calibri" w:hAnsi="Times New Roman" w:cs="Times New Roman"/>
          <w:sz w:val="24"/>
          <w:szCs w:val="24"/>
        </w:rPr>
        <w:t>, 14(3</w:t>
      </w:r>
      <w:r w:rsidR="003F278C" w:rsidRPr="004C07B2">
        <w:rPr>
          <w:rFonts w:ascii="Times New Roman" w:eastAsia="Calibri" w:hAnsi="Times New Roman" w:cs="Times New Roman"/>
          <w:sz w:val="24"/>
          <w:szCs w:val="24"/>
        </w:rPr>
        <w:t>/</w:t>
      </w:r>
      <w:r w:rsidRPr="004C07B2">
        <w:rPr>
          <w:rFonts w:ascii="Times New Roman" w:eastAsia="Calibri" w:hAnsi="Times New Roman" w:cs="Times New Roman"/>
          <w:sz w:val="24"/>
          <w:szCs w:val="24"/>
        </w:rPr>
        <w:t>4), 335</w:t>
      </w:r>
      <w:r w:rsidR="003F278C" w:rsidRPr="004C07B2">
        <w:rPr>
          <w:rFonts w:ascii="Times New Roman" w:eastAsia="Calibri" w:hAnsi="Times New Roman" w:cs="Times New Roman"/>
          <w:sz w:val="24"/>
          <w:szCs w:val="24"/>
        </w:rPr>
        <w:t>–</w:t>
      </w:r>
      <w:r w:rsidRPr="004C07B2">
        <w:rPr>
          <w:rFonts w:ascii="Times New Roman" w:eastAsia="Calibri" w:hAnsi="Times New Roman" w:cs="Times New Roman"/>
          <w:sz w:val="24"/>
          <w:szCs w:val="24"/>
        </w:rPr>
        <w:t>350.</w:t>
      </w:r>
    </w:p>
    <w:p w14:paraId="361751BC" w14:textId="27A9A4C9" w:rsidR="00DF6FCD" w:rsidRDefault="00DF6FCD" w:rsidP="00DF6FCD">
      <w:pPr>
        <w:spacing w:after="0" w:line="240" w:lineRule="auto"/>
        <w:ind w:left="284" w:right="521" w:hanging="284"/>
        <w:jc w:val="both"/>
        <w:rPr>
          <w:rFonts w:ascii="Times New Roman" w:eastAsia="Calibri" w:hAnsi="Times New Roman" w:cs="Times New Roman"/>
          <w:sz w:val="24"/>
          <w:szCs w:val="24"/>
        </w:rPr>
      </w:pPr>
    </w:p>
    <w:p w14:paraId="322372C9" w14:textId="41AFF67E" w:rsidR="00DF6FCD" w:rsidRDefault="00DF6FCD" w:rsidP="00DF6FCD">
      <w:pPr>
        <w:spacing w:after="0" w:line="240" w:lineRule="auto"/>
        <w:ind w:left="284" w:right="521" w:hanging="284"/>
        <w:jc w:val="both"/>
        <w:rPr>
          <w:rFonts w:ascii="Times New Roman" w:eastAsia="Calibri" w:hAnsi="Times New Roman" w:cs="Times New Roman"/>
          <w:sz w:val="24"/>
          <w:szCs w:val="24"/>
        </w:rPr>
      </w:pPr>
    </w:p>
    <w:p w14:paraId="16901CEA" w14:textId="7F9A06FE" w:rsidR="00DF6FCD" w:rsidRPr="0023799C" w:rsidRDefault="00DF6FCD" w:rsidP="00DF6FCD">
      <w:pPr>
        <w:spacing w:after="0" w:line="240" w:lineRule="auto"/>
        <w:ind w:left="284" w:right="521" w:hanging="284"/>
        <w:jc w:val="both"/>
        <w:rPr>
          <w:rFonts w:ascii="Times New Roman" w:eastAsia="Calibri" w:hAnsi="Times New Roman" w:cs="Times New Roman"/>
          <w:b/>
          <w:sz w:val="24"/>
          <w:szCs w:val="24"/>
        </w:rPr>
      </w:pPr>
      <w:r w:rsidRPr="0023799C">
        <w:rPr>
          <w:rFonts w:ascii="Times New Roman" w:eastAsia="Calibri" w:hAnsi="Times New Roman" w:cs="Times New Roman"/>
          <w:b/>
          <w:sz w:val="24"/>
          <w:szCs w:val="24"/>
        </w:rPr>
        <w:t>Abstract</w:t>
      </w:r>
    </w:p>
    <w:p w14:paraId="530B2A18" w14:textId="65C9DE58" w:rsidR="00DF6FCD" w:rsidRDefault="00DF6FCD" w:rsidP="00DF6FCD">
      <w:pPr>
        <w:spacing w:after="0" w:line="240" w:lineRule="auto"/>
        <w:ind w:left="284" w:right="521" w:hanging="284"/>
        <w:jc w:val="both"/>
        <w:rPr>
          <w:rFonts w:ascii="Times New Roman" w:eastAsia="Calibri" w:hAnsi="Times New Roman" w:cs="Times New Roman"/>
          <w:sz w:val="24"/>
          <w:szCs w:val="24"/>
        </w:rPr>
      </w:pPr>
    </w:p>
    <w:p w14:paraId="76EB28B8" w14:textId="3896C7F2" w:rsidR="00F36A1F" w:rsidRDefault="00F36A1F" w:rsidP="00F36A1F">
      <w:pPr>
        <w:spacing w:after="0" w:line="240" w:lineRule="auto"/>
        <w:ind w:right="522"/>
        <w:jc w:val="both"/>
        <w:rPr>
          <w:rFonts w:ascii="Times New Roman" w:eastAsia="Calibri" w:hAnsi="Times New Roman" w:cs="Times New Roman"/>
          <w:sz w:val="24"/>
          <w:szCs w:val="24"/>
        </w:rPr>
      </w:pPr>
      <w:r w:rsidRPr="00496347">
        <w:rPr>
          <w:rFonts w:ascii="Times New Roman" w:eastAsia="Calibri" w:hAnsi="Times New Roman" w:cs="Times New Roman"/>
          <w:sz w:val="24"/>
          <w:szCs w:val="24"/>
        </w:rPr>
        <w:t xml:space="preserve">Equality is typically presumed to be an end of justice, however, in this chapter, we argue that </w:t>
      </w:r>
      <w:r w:rsidR="00851E80">
        <w:rPr>
          <w:rFonts w:ascii="Times New Roman" w:eastAsia="Calibri" w:hAnsi="Times New Roman" w:cs="Times New Roman"/>
          <w:sz w:val="24"/>
          <w:szCs w:val="24"/>
        </w:rPr>
        <w:t>it is</w:t>
      </w:r>
      <w:r w:rsidRPr="00496347">
        <w:rPr>
          <w:rFonts w:ascii="Times New Roman" w:eastAsia="Calibri" w:hAnsi="Times New Roman" w:cs="Times New Roman"/>
          <w:sz w:val="24"/>
          <w:szCs w:val="24"/>
        </w:rPr>
        <w:t xml:space="preserve"> better understood as a condition of justice.</w:t>
      </w:r>
      <w:r>
        <w:rPr>
          <w:rFonts w:ascii="Times New Roman" w:eastAsia="Calibri" w:hAnsi="Times New Roman" w:cs="Times New Roman"/>
          <w:sz w:val="24"/>
          <w:szCs w:val="24"/>
        </w:rPr>
        <w:t xml:space="preserve"> Our argument draws on the Just World Fallacy, </w:t>
      </w:r>
      <w:r w:rsidRPr="00496347">
        <w:rPr>
          <w:rFonts w:ascii="Times New Roman" w:eastAsia="Calibri" w:hAnsi="Times New Roman" w:cs="Times New Roman"/>
          <w:sz w:val="24"/>
          <w:szCs w:val="24"/>
        </w:rPr>
        <w:t xml:space="preserve">the phenomenon of people mistakenly believing fortuitous patterns of reward or harm to be </w:t>
      </w:r>
      <w:r>
        <w:rPr>
          <w:rFonts w:ascii="Times New Roman" w:eastAsia="Calibri" w:hAnsi="Times New Roman" w:cs="Times New Roman"/>
          <w:sz w:val="24"/>
          <w:szCs w:val="24"/>
        </w:rPr>
        <w:t xml:space="preserve">reflective of justice. </w:t>
      </w:r>
      <w:r w:rsidR="00851E80">
        <w:rPr>
          <w:rFonts w:ascii="Times New Roman" w:eastAsia="Calibri" w:hAnsi="Times New Roman" w:cs="Times New Roman"/>
          <w:sz w:val="24"/>
          <w:szCs w:val="24"/>
        </w:rPr>
        <w:t>T</w:t>
      </w:r>
      <w:r>
        <w:rPr>
          <w:rFonts w:ascii="Times New Roman" w:eastAsia="Calibri" w:hAnsi="Times New Roman" w:cs="Times New Roman"/>
          <w:sz w:val="24"/>
          <w:szCs w:val="24"/>
        </w:rPr>
        <w:t>his phenomenon can undermine relationships of equality even where differences in reward or harm are ostensibly deserved</w:t>
      </w:r>
      <w:r w:rsidRPr="0049634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496347">
        <w:rPr>
          <w:rFonts w:ascii="Times New Roman" w:eastAsia="Calibri" w:hAnsi="Times New Roman" w:cs="Times New Roman"/>
          <w:sz w:val="24"/>
          <w:szCs w:val="24"/>
        </w:rPr>
        <w:t xml:space="preserve">If everyone received equal pay, then the propensity for people to </w:t>
      </w:r>
      <w:r>
        <w:rPr>
          <w:rFonts w:ascii="Times New Roman" w:eastAsia="Calibri" w:hAnsi="Times New Roman" w:cs="Times New Roman"/>
          <w:sz w:val="24"/>
          <w:szCs w:val="24"/>
        </w:rPr>
        <w:t>defer to the more successful or derogate the less successful would be diminished</w:t>
      </w:r>
      <w:r w:rsidRPr="00496347">
        <w:rPr>
          <w:rFonts w:ascii="Times New Roman" w:eastAsia="Calibri" w:hAnsi="Times New Roman" w:cs="Times New Roman"/>
          <w:sz w:val="24"/>
          <w:szCs w:val="24"/>
        </w:rPr>
        <w:t xml:space="preserve">, and thus </w:t>
      </w:r>
      <w:r>
        <w:rPr>
          <w:rFonts w:ascii="Times New Roman" w:eastAsia="Calibri" w:hAnsi="Times New Roman" w:cs="Times New Roman"/>
          <w:sz w:val="24"/>
          <w:szCs w:val="24"/>
        </w:rPr>
        <w:t>there would be greater scope</w:t>
      </w:r>
      <w:r w:rsidRPr="00496347">
        <w:rPr>
          <w:rFonts w:ascii="Times New Roman" w:eastAsia="Calibri" w:hAnsi="Times New Roman" w:cs="Times New Roman"/>
          <w:sz w:val="24"/>
          <w:szCs w:val="24"/>
        </w:rPr>
        <w:t xml:space="preserve"> for people to enter into the sorts of relationships of equal respect and regard that just communities require.</w:t>
      </w:r>
    </w:p>
    <w:p w14:paraId="0C63C7DD" w14:textId="17D3EE9E" w:rsidR="00DF6FCD" w:rsidRDefault="00DF6FCD" w:rsidP="00DF6FCD">
      <w:pPr>
        <w:spacing w:after="0" w:line="240" w:lineRule="auto"/>
        <w:ind w:left="284" w:right="521" w:hanging="284"/>
        <w:jc w:val="both"/>
        <w:rPr>
          <w:rFonts w:ascii="Times New Roman" w:eastAsia="Calibri" w:hAnsi="Times New Roman" w:cs="Times New Roman"/>
          <w:sz w:val="24"/>
          <w:szCs w:val="24"/>
        </w:rPr>
      </w:pPr>
    </w:p>
    <w:p w14:paraId="3875DCDF" w14:textId="77777777" w:rsidR="00DF6FCD" w:rsidRPr="00283278" w:rsidRDefault="00DF6FCD" w:rsidP="00DF6FCD">
      <w:pPr>
        <w:spacing w:after="0" w:line="240" w:lineRule="auto"/>
        <w:ind w:left="284" w:right="521" w:hanging="284"/>
        <w:jc w:val="both"/>
        <w:rPr>
          <w:rFonts w:ascii="Times New Roman" w:eastAsia="Calibri" w:hAnsi="Times New Roman" w:cs="Times New Roman"/>
          <w:sz w:val="24"/>
          <w:szCs w:val="24"/>
        </w:rPr>
      </w:pPr>
    </w:p>
    <w:sectPr w:rsidR="00DF6FCD" w:rsidRPr="0028327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536EB" w14:textId="77777777" w:rsidR="00D17D5E" w:rsidRDefault="00D17D5E" w:rsidP="005D7BEC">
      <w:pPr>
        <w:spacing w:after="0" w:line="240" w:lineRule="auto"/>
      </w:pPr>
      <w:r>
        <w:separator/>
      </w:r>
    </w:p>
  </w:endnote>
  <w:endnote w:type="continuationSeparator" w:id="0">
    <w:p w14:paraId="42FB0B76" w14:textId="77777777" w:rsidR="00D17D5E" w:rsidRDefault="00D17D5E" w:rsidP="005D7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1451062"/>
      <w:docPartObj>
        <w:docPartGallery w:val="Page Numbers (Bottom of Page)"/>
        <w:docPartUnique/>
      </w:docPartObj>
    </w:sdtPr>
    <w:sdtEndPr>
      <w:rPr>
        <w:rFonts w:ascii="Times New Roman" w:hAnsi="Times New Roman" w:cs="Times New Roman"/>
        <w:noProof/>
      </w:rPr>
    </w:sdtEndPr>
    <w:sdtContent>
      <w:p w14:paraId="2F49F6FA" w14:textId="4FF90CA1" w:rsidR="00D140F7" w:rsidRPr="00D140F7" w:rsidRDefault="00D140F7">
        <w:pPr>
          <w:pStyle w:val="Footer"/>
          <w:jc w:val="center"/>
          <w:rPr>
            <w:rFonts w:ascii="Times New Roman" w:hAnsi="Times New Roman" w:cs="Times New Roman"/>
          </w:rPr>
        </w:pPr>
        <w:r w:rsidRPr="00D140F7">
          <w:rPr>
            <w:rFonts w:ascii="Times New Roman" w:hAnsi="Times New Roman" w:cs="Times New Roman"/>
          </w:rPr>
          <w:fldChar w:fldCharType="begin"/>
        </w:r>
        <w:r w:rsidRPr="00D140F7">
          <w:rPr>
            <w:rFonts w:ascii="Times New Roman" w:hAnsi="Times New Roman" w:cs="Times New Roman"/>
          </w:rPr>
          <w:instrText xml:space="preserve"> PAGE   \* MERGEFORMAT </w:instrText>
        </w:r>
        <w:r w:rsidRPr="00D140F7">
          <w:rPr>
            <w:rFonts w:ascii="Times New Roman" w:hAnsi="Times New Roman" w:cs="Times New Roman"/>
          </w:rPr>
          <w:fldChar w:fldCharType="separate"/>
        </w:r>
        <w:r w:rsidR="00E30E16">
          <w:rPr>
            <w:rFonts w:ascii="Times New Roman" w:hAnsi="Times New Roman" w:cs="Times New Roman"/>
            <w:noProof/>
          </w:rPr>
          <w:t>3</w:t>
        </w:r>
        <w:r w:rsidRPr="00D140F7">
          <w:rPr>
            <w:rFonts w:ascii="Times New Roman" w:hAnsi="Times New Roman" w:cs="Times New Roman"/>
            <w:noProof/>
          </w:rPr>
          <w:fldChar w:fldCharType="end"/>
        </w:r>
      </w:p>
    </w:sdtContent>
  </w:sdt>
  <w:p w14:paraId="66C8867B" w14:textId="77777777" w:rsidR="00D140F7" w:rsidRDefault="00D14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A4948" w14:textId="77777777" w:rsidR="00D17D5E" w:rsidRDefault="00D17D5E" w:rsidP="005D7BEC">
      <w:pPr>
        <w:spacing w:after="0" w:line="240" w:lineRule="auto"/>
      </w:pPr>
      <w:r>
        <w:separator/>
      </w:r>
    </w:p>
  </w:footnote>
  <w:footnote w:type="continuationSeparator" w:id="0">
    <w:p w14:paraId="7FF99683" w14:textId="77777777" w:rsidR="00D17D5E" w:rsidRDefault="00D17D5E" w:rsidP="005D7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3729F"/>
    <w:multiLevelType w:val="hybridMultilevel"/>
    <w:tmpl w:val="B31A86F0"/>
    <w:lvl w:ilvl="0" w:tplc="E71255CA">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9373404"/>
    <w:multiLevelType w:val="hybridMultilevel"/>
    <w:tmpl w:val="1A1039A0"/>
    <w:lvl w:ilvl="0" w:tplc="B20CFE1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A11"/>
    <w:rsid w:val="00041589"/>
    <w:rsid w:val="000875FD"/>
    <w:rsid w:val="000F4F97"/>
    <w:rsid w:val="000F7F2D"/>
    <w:rsid w:val="00125AD9"/>
    <w:rsid w:val="00132128"/>
    <w:rsid w:val="00135038"/>
    <w:rsid w:val="001450A2"/>
    <w:rsid w:val="0015408A"/>
    <w:rsid w:val="001E318F"/>
    <w:rsid w:val="001E58EE"/>
    <w:rsid w:val="0021462A"/>
    <w:rsid w:val="00220C0F"/>
    <w:rsid w:val="00224A31"/>
    <w:rsid w:val="00231AD3"/>
    <w:rsid w:val="0023799C"/>
    <w:rsid w:val="002708E8"/>
    <w:rsid w:val="00271927"/>
    <w:rsid w:val="00272E31"/>
    <w:rsid w:val="00276C0A"/>
    <w:rsid w:val="00283278"/>
    <w:rsid w:val="00292782"/>
    <w:rsid w:val="002C190E"/>
    <w:rsid w:val="002D1147"/>
    <w:rsid w:val="0032529E"/>
    <w:rsid w:val="0033288C"/>
    <w:rsid w:val="00343E90"/>
    <w:rsid w:val="00374F10"/>
    <w:rsid w:val="003A4D05"/>
    <w:rsid w:val="003B5632"/>
    <w:rsid w:val="003C62D3"/>
    <w:rsid w:val="003E0575"/>
    <w:rsid w:val="003E456B"/>
    <w:rsid w:val="003F278C"/>
    <w:rsid w:val="00423666"/>
    <w:rsid w:val="00426E39"/>
    <w:rsid w:val="004365BA"/>
    <w:rsid w:val="00445B60"/>
    <w:rsid w:val="004502BE"/>
    <w:rsid w:val="004648ED"/>
    <w:rsid w:val="0046603E"/>
    <w:rsid w:val="004718FA"/>
    <w:rsid w:val="004875D8"/>
    <w:rsid w:val="004B402B"/>
    <w:rsid w:val="004C07B2"/>
    <w:rsid w:val="004C093F"/>
    <w:rsid w:val="004C43FC"/>
    <w:rsid w:val="004D33AA"/>
    <w:rsid w:val="004E6C6A"/>
    <w:rsid w:val="004F26DD"/>
    <w:rsid w:val="005114AF"/>
    <w:rsid w:val="0051326A"/>
    <w:rsid w:val="00544591"/>
    <w:rsid w:val="00582E23"/>
    <w:rsid w:val="00592C84"/>
    <w:rsid w:val="005966D6"/>
    <w:rsid w:val="00596AF9"/>
    <w:rsid w:val="005D21EA"/>
    <w:rsid w:val="005D53F8"/>
    <w:rsid w:val="005D7BEC"/>
    <w:rsid w:val="005F40FB"/>
    <w:rsid w:val="0060335F"/>
    <w:rsid w:val="006033B6"/>
    <w:rsid w:val="00651EB3"/>
    <w:rsid w:val="006641CE"/>
    <w:rsid w:val="00664924"/>
    <w:rsid w:val="006801E0"/>
    <w:rsid w:val="006A11C7"/>
    <w:rsid w:val="006B5F3F"/>
    <w:rsid w:val="006C7631"/>
    <w:rsid w:val="006D51CC"/>
    <w:rsid w:val="006D5725"/>
    <w:rsid w:val="006E1030"/>
    <w:rsid w:val="00715C48"/>
    <w:rsid w:val="00721E4D"/>
    <w:rsid w:val="007367DA"/>
    <w:rsid w:val="00742068"/>
    <w:rsid w:val="0074573A"/>
    <w:rsid w:val="00747D44"/>
    <w:rsid w:val="00762660"/>
    <w:rsid w:val="00765903"/>
    <w:rsid w:val="00780044"/>
    <w:rsid w:val="007911AA"/>
    <w:rsid w:val="00797E96"/>
    <w:rsid w:val="007C2CA1"/>
    <w:rsid w:val="0080771A"/>
    <w:rsid w:val="00851E80"/>
    <w:rsid w:val="00863071"/>
    <w:rsid w:val="0086363A"/>
    <w:rsid w:val="00872010"/>
    <w:rsid w:val="00877DE3"/>
    <w:rsid w:val="00893DC4"/>
    <w:rsid w:val="008C6F52"/>
    <w:rsid w:val="008D6CCC"/>
    <w:rsid w:val="00900A52"/>
    <w:rsid w:val="00906409"/>
    <w:rsid w:val="00930DF1"/>
    <w:rsid w:val="00955C65"/>
    <w:rsid w:val="00960AA1"/>
    <w:rsid w:val="0097440C"/>
    <w:rsid w:val="00981DE7"/>
    <w:rsid w:val="00994017"/>
    <w:rsid w:val="00A046AD"/>
    <w:rsid w:val="00A11A0F"/>
    <w:rsid w:val="00A12C88"/>
    <w:rsid w:val="00A21B71"/>
    <w:rsid w:val="00A46A11"/>
    <w:rsid w:val="00A51B54"/>
    <w:rsid w:val="00A542F1"/>
    <w:rsid w:val="00A619A7"/>
    <w:rsid w:val="00A65CB1"/>
    <w:rsid w:val="00AA736B"/>
    <w:rsid w:val="00AB6304"/>
    <w:rsid w:val="00AC6FED"/>
    <w:rsid w:val="00AD2DF3"/>
    <w:rsid w:val="00AE633F"/>
    <w:rsid w:val="00AF1D84"/>
    <w:rsid w:val="00B04C61"/>
    <w:rsid w:val="00B103E4"/>
    <w:rsid w:val="00B331BA"/>
    <w:rsid w:val="00B753EA"/>
    <w:rsid w:val="00B928D2"/>
    <w:rsid w:val="00BA2283"/>
    <w:rsid w:val="00BA233D"/>
    <w:rsid w:val="00BA3D55"/>
    <w:rsid w:val="00BA5620"/>
    <w:rsid w:val="00BB4CB2"/>
    <w:rsid w:val="00BC3ADC"/>
    <w:rsid w:val="00BE26F2"/>
    <w:rsid w:val="00C32A45"/>
    <w:rsid w:val="00C36B3C"/>
    <w:rsid w:val="00C43DB0"/>
    <w:rsid w:val="00C520A2"/>
    <w:rsid w:val="00C524D3"/>
    <w:rsid w:val="00C54E15"/>
    <w:rsid w:val="00C6227B"/>
    <w:rsid w:val="00C67F72"/>
    <w:rsid w:val="00C917DB"/>
    <w:rsid w:val="00C92B9C"/>
    <w:rsid w:val="00CD655E"/>
    <w:rsid w:val="00CF0FA0"/>
    <w:rsid w:val="00CF2BC2"/>
    <w:rsid w:val="00D04E37"/>
    <w:rsid w:val="00D140F7"/>
    <w:rsid w:val="00D17D5E"/>
    <w:rsid w:val="00D40B33"/>
    <w:rsid w:val="00D464FC"/>
    <w:rsid w:val="00D71731"/>
    <w:rsid w:val="00D72302"/>
    <w:rsid w:val="00D863F2"/>
    <w:rsid w:val="00DC5A08"/>
    <w:rsid w:val="00DC7B7B"/>
    <w:rsid w:val="00DE0129"/>
    <w:rsid w:val="00DE559F"/>
    <w:rsid w:val="00DF6FCD"/>
    <w:rsid w:val="00E215DC"/>
    <w:rsid w:val="00E30E16"/>
    <w:rsid w:val="00E53B3F"/>
    <w:rsid w:val="00E62CB5"/>
    <w:rsid w:val="00F049EE"/>
    <w:rsid w:val="00F11205"/>
    <w:rsid w:val="00F22328"/>
    <w:rsid w:val="00F312D0"/>
    <w:rsid w:val="00F34E34"/>
    <w:rsid w:val="00F36A1F"/>
    <w:rsid w:val="00F5116D"/>
    <w:rsid w:val="00F66360"/>
    <w:rsid w:val="00F74083"/>
    <w:rsid w:val="00F753B3"/>
    <w:rsid w:val="00F765ED"/>
    <w:rsid w:val="00F803C8"/>
    <w:rsid w:val="00FA23AF"/>
    <w:rsid w:val="00FA3180"/>
    <w:rsid w:val="00FC55CF"/>
    <w:rsid w:val="00FC5D12"/>
    <w:rsid w:val="00FD5A01"/>
    <w:rsid w:val="00FD5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D5D275"/>
  <w15:chartTrackingRefBased/>
  <w15:docId w15:val="{572F7ED2-4D04-4949-A131-9BBA1DE0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D7B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7BEC"/>
    <w:rPr>
      <w:sz w:val="20"/>
      <w:szCs w:val="20"/>
    </w:rPr>
  </w:style>
  <w:style w:type="character" w:styleId="FootnoteReference">
    <w:name w:val="footnote reference"/>
    <w:basedOn w:val="DefaultParagraphFont"/>
    <w:uiPriority w:val="99"/>
    <w:semiHidden/>
    <w:unhideWhenUsed/>
    <w:rsid w:val="005D7BEC"/>
    <w:rPr>
      <w:vertAlign w:val="superscript"/>
    </w:rPr>
  </w:style>
  <w:style w:type="character" w:styleId="CommentReference">
    <w:name w:val="annotation reference"/>
    <w:basedOn w:val="DefaultParagraphFont"/>
    <w:uiPriority w:val="99"/>
    <w:semiHidden/>
    <w:unhideWhenUsed/>
    <w:rsid w:val="004E6C6A"/>
    <w:rPr>
      <w:sz w:val="16"/>
      <w:szCs w:val="16"/>
    </w:rPr>
  </w:style>
  <w:style w:type="paragraph" w:styleId="CommentText">
    <w:name w:val="annotation text"/>
    <w:basedOn w:val="Normal"/>
    <w:link w:val="CommentTextChar"/>
    <w:uiPriority w:val="99"/>
    <w:semiHidden/>
    <w:unhideWhenUsed/>
    <w:rsid w:val="004E6C6A"/>
    <w:pPr>
      <w:spacing w:line="240" w:lineRule="auto"/>
    </w:pPr>
    <w:rPr>
      <w:sz w:val="20"/>
      <w:szCs w:val="20"/>
    </w:rPr>
  </w:style>
  <w:style w:type="character" w:customStyle="1" w:styleId="CommentTextChar">
    <w:name w:val="Comment Text Char"/>
    <w:basedOn w:val="DefaultParagraphFont"/>
    <w:link w:val="CommentText"/>
    <w:uiPriority w:val="99"/>
    <w:semiHidden/>
    <w:rsid w:val="004E6C6A"/>
    <w:rPr>
      <w:sz w:val="20"/>
      <w:szCs w:val="20"/>
    </w:rPr>
  </w:style>
  <w:style w:type="paragraph" w:styleId="CommentSubject">
    <w:name w:val="annotation subject"/>
    <w:basedOn w:val="CommentText"/>
    <w:next w:val="CommentText"/>
    <w:link w:val="CommentSubjectChar"/>
    <w:uiPriority w:val="99"/>
    <w:semiHidden/>
    <w:unhideWhenUsed/>
    <w:rsid w:val="004E6C6A"/>
    <w:rPr>
      <w:b/>
      <w:bCs/>
    </w:rPr>
  </w:style>
  <w:style w:type="character" w:customStyle="1" w:styleId="CommentSubjectChar">
    <w:name w:val="Comment Subject Char"/>
    <w:basedOn w:val="CommentTextChar"/>
    <w:link w:val="CommentSubject"/>
    <w:uiPriority w:val="99"/>
    <w:semiHidden/>
    <w:rsid w:val="004E6C6A"/>
    <w:rPr>
      <w:b/>
      <w:bCs/>
      <w:sz w:val="20"/>
      <w:szCs w:val="20"/>
    </w:rPr>
  </w:style>
  <w:style w:type="paragraph" w:styleId="BalloonText">
    <w:name w:val="Balloon Text"/>
    <w:basedOn w:val="Normal"/>
    <w:link w:val="BalloonTextChar"/>
    <w:uiPriority w:val="99"/>
    <w:semiHidden/>
    <w:unhideWhenUsed/>
    <w:rsid w:val="004E6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C6A"/>
    <w:rPr>
      <w:rFonts w:ascii="Segoe UI" w:hAnsi="Segoe UI" w:cs="Segoe UI"/>
      <w:sz w:val="18"/>
      <w:szCs w:val="18"/>
    </w:rPr>
  </w:style>
  <w:style w:type="character" w:customStyle="1" w:styleId="hi">
    <w:name w:val="hi"/>
    <w:basedOn w:val="DefaultParagraphFont"/>
    <w:rsid w:val="00F5116D"/>
  </w:style>
  <w:style w:type="paragraph" w:styleId="ListParagraph">
    <w:name w:val="List Paragraph"/>
    <w:basedOn w:val="Normal"/>
    <w:uiPriority w:val="34"/>
    <w:qFormat/>
    <w:rsid w:val="005D21EA"/>
    <w:pPr>
      <w:ind w:left="720"/>
      <w:contextualSpacing/>
    </w:pPr>
  </w:style>
  <w:style w:type="paragraph" w:styleId="Header">
    <w:name w:val="header"/>
    <w:basedOn w:val="Normal"/>
    <w:link w:val="HeaderChar"/>
    <w:uiPriority w:val="99"/>
    <w:unhideWhenUsed/>
    <w:rsid w:val="00D14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0F7"/>
  </w:style>
  <w:style w:type="paragraph" w:styleId="Footer">
    <w:name w:val="footer"/>
    <w:basedOn w:val="Normal"/>
    <w:link w:val="FooterChar"/>
    <w:uiPriority w:val="99"/>
    <w:unhideWhenUsed/>
    <w:rsid w:val="00D140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806851">
      <w:bodyDiv w:val="1"/>
      <w:marLeft w:val="0"/>
      <w:marRight w:val="0"/>
      <w:marTop w:val="0"/>
      <w:marBottom w:val="0"/>
      <w:divBdr>
        <w:top w:val="none" w:sz="0" w:space="0" w:color="auto"/>
        <w:left w:val="none" w:sz="0" w:space="0" w:color="auto"/>
        <w:bottom w:val="none" w:sz="0" w:space="0" w:color="auto"/>
        <w:right w:val="none" w:sz="0" w:space="0" w:color="auto"/>
      </w:divBdr>
    </w:div>
    <w:div w:id="82420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5E986F95B03640AEC287CB7DC572D7" ma:contentTypeVersion="11" ma:contentTypeDescription="Create a new document." ma:contentTypeScope="" ma:versionID="cab24d4edd49477b7b665404196714f1">
  <xsd:schema xmlns:xsd="http://www.w3.org/2001/XMLSchema" xmlns:xs="http://www.w3.org/2001/XMLSchema" xmlns:p="http://schemas.microsoft.com/office/2006/metadata/properties" xmlns:ns3="d1fcddfb-fd46-43d1-bb10-d50f6448487a" xmlns:ns4="f9e8a200-1dab-4b72-a014-f53e4fcdd8bf" targetNamespace="http://schemas.microsoft.com/office/2006/metadata/properties" ma:root="true" ma:fieldsID="3be381f7628e897cf4a41a5ff3dabd74" ns3:_="" ns4:_="">
    <xsd:import namespace="d1fcddfb-fd46-43d1-bb10-d50f6448487a"/>
    <xsd:import namespace="f9e8a200-1dab-4b72-a014-f53e4fcdd8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cddfb-fd46-43d1-bb10-d50f64484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8a200-1dab-4b72-a014-f53e4fcdd8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55A26-7D2C-469E-96FD-6981F19C00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E1B2D9-BC71-4A2C-8E49-A5AC5E517A3B}">
  <ds:schemaRefs>
    <ds:schemaRef ds:uri="http://schemas.microsoft.com/sharepoint/v3/contenttype/forms"/>
  </ds:schemaRefs>
</ds:datastoreItem>
</file>

<file path=customXml/itemProps3.xml><?xml version="1.0" encoding="utf-8"?>
<ds:datastoreItem xmlns:ds="http://schemas.openxmlformats.org/officeDocument/2006/customXml" ds:itemID="{BFF87AA5-CCF3-4B57-AF8E-A92FC5F9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cddfb-fd46-43d1-bb10-d50f6448487a"/>
    <ds:schemaRef ds:uri="f9e8a200-1dab-4b72-a014-f53e4fcdd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3904</Words>
  <Characters>22256</Characters>
  <Application>Microsoft Office Word</Application>
  <DocSecurity>0</DocSecurity>
  <Lines>185</Lines>
  <Paragraphs>52</Paragraphs>
  <ScaleCrop>false</ScaleCrop>
  <HeadingPairs>
    <vt:vector size="6" baseType="variant">
      <vt:variant>
        <vt:lpstr>Title</vt:lpstr>
      </vt:variant>
      <vt:variant>
        <vt:i4>1</vt:i4>
      </vt:variant>
      <vt:variant>
        <vt:lpstr>Tittel</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26108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Matt Sinnicks</cp:lastModifiedBy>
  <cp:revision>9</cp:revision>
  <cp:lastPrinted>2020-01-09T12:52:00Z</cp:lastPrinted>
  <dcterms:created xsi:type="dcterms:W3CDTF">2020-01-10T14:59:00Z</dcterms:created>
  <dcterms:modified xsi:type="dcterms:W3CDTF">2020-08-29T13:12:00Z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84840-629b-41cd-9b8c-5e9eea511f17_Enabled">
    <vt:lpwstr>True</vt:lpwstr>
  </property>
  <property fmtid="{D5CDD505-2E9C-101B-9397-08002B2CF9AE}" pid="3" name="MSIP_Label_92684840-629b-41cd-9b8c-5e9eea511f17_SiteId">
    <vt:lpwstr>8482881e-3699-4b3f-b135-cf4800bc1efb</vt:lpwstr>
  </property>
  <property fmtid="{D5CDD505-2E9C-101B-9397-08002B2CF9AE}" pid="4" name="MSIP_Label_92684840-629b-41cd-9b8c-5e9eea511f17_Owner">
    <vt:lpwstr>anderso@uia.no</vt:lpwstr>
  </property>
  <property fmtid="{D5CDD505-2E9C-101B-9397-08002B2CF9AE}" pid="5" name="MSIP_Label_92684840-629b-41cd-9b8c-5e9eea511f17_SetDate">
    <vt:lpwstr>2020-01-09T10:59:43.0159668Z</vt:lpwstr>
  </property>
  <property fmtid="{D5CDD505-2E9C-101B-9397-08002B2CF9AE}" pid="6" name="MSIP_Label_92684840-629b-41cd-9b8c-5e9eea511f17_Name">
    <vt:lpwstr>Internal</vt:lpwstr>
  </property>
  <property fmtid="{D5CDD505-2E9C-101B-9397-08002B2CF9AE}" pid="7" name="MSIP_Label_92684840-629b-41cd-9b8c-5e9eea511f17_Application">
    <vt:lpwstr>Microsoft Azure Information Protection</vt:lpwstr>
  </property>
  <property fmtid="{D5CDD505-2E9C-101B-9397-08002B2CF9AE}" pid="8" name="MSIP_Label_92684840-629b-41cd-9b8c-5e9eea511f17_ActionId">
    <vt:lpwstr>b8e09c97-14e5-4bd5-aeb2-c5c33c8ff52f</vt:lpwstr>
  </property>
  <property fmtid="{D5CDD505-2E9C-101B-9397-08002B2CF9AE}" pid="9" name="MSIP_Label_92684840-629b-41cd-9b8c-5e9eea511f17_Extended_MSFT_Method">
    <vt:lpwstr>Automatic</vt:lpwstr>
  </property>
  <property fmtid="{D5CDD505-2E9C-101B-9397-08002B2CF9AE}" pid="10" name="MSIP_Label_b4114459-e220-4ae9-b339-4ebe6008cdd4_Enabled">
    <vt:lpwstr>True</vt:lpwstr>
  </property>
  <property fmtid="{D5CDD505-2E9C-101B-9397-08002B2CF9AE}" pid="11" name="MSIP_Label_b4114459-e220-4ae9-b339-4ebe6008cdd4_SiteId">
    <vt:lpwstr>8482881e-3699-4b3f-b135-cf4800bc1efb</vt:lpwstr>
  </property>
  <property fmtid="{D5CDD505-2E9C-101B-9397-08002B2CF9AE}" pid="12" name="MSIP_Label_b4114459-e220-4ae9-b339-4ebe6008cdd4_Owner">
    <vt:lpwstr>anderso@uia.no</vt:lpwstr>
  </property>
  <property fmtid="{D5CDD505-2E9C-101B-9397-08002B2CF9AE}" pid="13" name="MSIP_Label_b4114459-e220-4ae9-b339-4ebe6008cdd4_SetDate">
    <vt:lpwstr>2020-01-09T10:59:43.0159668Z</vt:lpwstr>
  </property>
  <property fmtid="{D5CDD505-2E9C-101B-9397-08002B2CF9AE}" pid="14" name="MSIP_Label_b4114459-e220-4ae9-b339-4ebe6008cdd4_Name">
    <vt:lpwstr>Normal</vt:lpwstr>
  </property>
  <property fmtid="{D5CDD505-2E9C-101B-9397-08002B2CF9AE}" pid="15" name="MSIP_Label_b4114459-e220-4ae9-b339-4ebe6008cdd4_Application">
    <vt:lpwstr>Microsoft Azure Information Protection</vt:lpwstr>
  </property>
  <property fmtid="{D5CDD505-2E9C-101B-9397-08002B2CF9AE}" pid="16" name="MSIP_Label_b4114459-e220-4ae9-b339-4ebe6008cdd4_ActionId">
    <vt:lpwstr>b8e09c97-14e5-4bd5-aeb2-c5c33c8ff52f</vt:lpwstr>
  </property>
  <property fmtid="{D5CDD505-2E9C-101B-9397-08002B2CF9AE}" pid="17" name="MSIP_Label_b4114459-e220-4ae9-b339-4ebe6008cdd4_Parent">
    <vt:lpwstr>92684840-629b-41cd-9b8c-5e9eea511f17</vt:lpwstr>
  </property>
  <property fmtid="{D5CDD505-2E9C-101B-9397-08002B2CF9AE}" pid="18" name="MSIP_Label_b4114459-e220-4ae9-b339-4ebe6008cdd4_Extended_MSFT_Method">
    <vt:lpwstr>Automatic</vt:lpwstr>
  </property>
  <property fmtid="{D5CDD505-2E9C-101B-9397-08002B2CF9AE}" pid="19" name="Sensitivity">
    <vt:lpwstr>Internal Normal</vt:lpwstr>
  </property>
  <property fmtid="{D5CDD505-2E9C-101B-9397-08002B2CF9AE}" pid="20" name="ContentTypeId">
    <vt:lpwstr>0x010100465E986F95B03640AEC287CB7DC572D7</vt:lpwstr>
  </property>
</Properties>
</file>