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39CEA" w14:textId="7AA80987" w:rsidR="00955C2A" w:rsidRPr="001D72D2" w:rsidRDefault="00955C2A" w:rsidP="00955C2A">
      <w:pPr>
        <w:jc w:val="both"/>
        <w:rPr>
          <w:rFonts w:cstheme="minorHAnsi"/>
          <w:sz w:val="24"/>
          <w:szCs w:val="24"/>
        </w:rPr>
      </w:pPr>
      <w:bookmarkStart w:id="0" w:name="_GoBack"/>
      <w:bookmarkEnd w:id="0"/>
      <w:r w:rsidRPr="001D72D2">
        <w:rPr>
          <w:rFonts w:cstheme="minorHAnsi"/>
          <w:sz w:val="24"/>
          <w:szCs w:val="24"/>
        </w:rPr>
        <w:t>Optimising retention success: a research team’s experience of following-up participants recruited to a pilot trial through community pharmacies in England</w:t>
      </w:r>
    </w:p>
    <w:p w14:paraId="2897C4DB" w14:textId="77777777" w:rsidR="00955C2A" w:rsidRPr="001D72D2" w:rsidRDefault="00955C2A" w:rsidP="00955C2A">
      <w:pPr>
        <w:rPr>
          <w:rFonts w:cstheme="minorHAnsi"/>
          <w:sz w:val="24"/>
          <w:szCs w:val="24"/>
          <w:u w:val="single"/>
        </w:rPr>
      </w:pPr>
    </w:p>
    <w:p w14:paraId="4EF78FB0" w14:textId="45272815" w:rsidR="00955C2A" w:rsidRPr="001D72D2" w:rsidRDefault="00955C2A">
      <w:pPr>
        <w:rPr>
          <w:rFonts w:cstheme="minorHAnsi"/>
          <w:sz w:val="24"/>
          <w:szCs w:val="24"/>
        </w:rPr>
      </w:pPr>
      <w:r w:rsidRPr="001D72D2">
        <w:rPr>
          <w:rFonts w:cstheme="minorHAnsi"/>
          <w:sz w:val="24"/>
          <w:szCs w:val="24"/>
        </w:rPr>
        <w:t>Michelle Watson</w:t>
      </w:r>
      <w:r w:rsidRPr="001D72D2">
        <w:rPr>
          <w:rFonts w:cstheme="minorHAnsi"/>
          <w:sz w:val="24"/>
          <w:szCs w:val="24"/>
          <w:vertAlign w:val="superscript"/>
        </w:rPr>
        <w:t>1</w:t>
      </w:r>
      <w:r w:rsidR="00C95DB1" w:rsidRPr="001D72D2">
        <w:rPr>
          <w:rFonts w:cstheme="minorHAnsi"/>
          <w:sz w:val="24"/>
          <w:szCs w:val="24"/>
        </w:rPr>
        <w:t xml:space="preserve">, </w:t>
      </w:r>
      <w:r w:rsidRPr="001D72D2">
        <w:rPr>
          <w:rFonts w:cstheme="minorHAnsi"/>
          <w:sz w:val="24"/>
          <w:szCs w:val="24"/>
        </w:rPr>
        <w:t>Anne van Dongen</w:t>
      </w:r>
      <w:r w:rsidRPr="001D72D2">
        <w:rPr>
          <w:rFonts w:cstheme="minorHAnsi"/>
          <w:sz w:val="24"/>
          <w:szCs w:val="24"/>
          <w:vertAlign w:val="superscript"/>
        </w:rPr>
        <w:t>1</w:t>
      </w:r>
      <w:r w:rsidR="00C95DB1" w:rsidRPr="001D72D2">
        <w:rPr>
          <w:rFonts w:cstheme="minorHAnsi"/>
          <w:sz w:val="24"/>
          <w:szCs w:val="24"/>
        </w:rPr>
        <w:t xml:space="preserve">, </w:t>
      </w:r>
      <w:r w:rsidRPr="001D72D2">
        <w:rPr>
          <w:rFonts w:cstheme="minorHAnsi"/>
          <w:sz w:val="24"/>
          <w:szCs w:val="24"/>
        </w:rPr>
        <w:t>Catherine Hewitt</w:t>
      </w:r>
      <w:r w:rsidRPr="001D72D2">
        <w:rPr>
          <w:rFonts w:cstheme="minorHAnsi"/>
          <w:sz w:val="24"/>
          <w:szCs w:val="24"/>
          <w:vertAlign w:val="superscript"/>
        </w:rPr>
        <w:t>1</w:t>
      </w:r>
      <w:r w:rsidR="00C95DB1" w:rsidRPr="001D72D2">
        <w:rPr>
          <w:rFonts w:cstheme="minorHAnsi"/>
          <w:sz w:val="24"/>
          <w:szCs w:val="24"/>
        </w:rPr>
        <w:t>,</w:t>
      </w:r>
      <w:r w:rsidRPr="001D72D2">
        <w:rPr>
          <w:rFonts w:cstheme="minorHAnsi"/>
          <w:sz w:val="24"/>
          <w:szCs w:val="24"/>
        </w:rPr>
        <w:t xml:space="preserve"> Laura Mandefield</w:t>
      </w:r>
      <w:r w:rsidRPr="001D72D2">
        <w:rPr>
          <w:rFonts w:cstheme="minorHAnsi"/>
          <w:sz w:val="24"/>
          <w:szCs w:val="24"/>
          <w:vertAlign w:val="superscript"/>
        </w:rPr>
        <w:t>1</w:t>
      </w:r>
      <w:r w:rsidR="00C95DB1" w:rsidRPr="001D72D2">
        <w:rPr>
          <w:rFonts w:cstheme="minorHAnsi"/>
          <w:sz w:val="24"/>
          <w:szCs w:val="24"/>
        </w:rPr>
        <w:t xml:space="preserve">, </w:t>
      </w:r>
      <w:r w:rsidRPr="001D72D2">
        <w:rPr>
          <w:rFonts w:cstheme="minorHAnsi"/>
          <w:sz w:val="24"/>
          <w:szCs w:val="24"/>
        </w:rPr>
        <w:t>Duncan Stewart</w:t>
      </w:r>
      <w:r w:rsidRPr="001D72D2">
        <w:rPr>
          <w:rFonts w:cstheme="minorHAnsi"/>
          <w:sz w:val="24"/>
          <w:szCs w:val="24"/>
          <w:vertAlign w:val="superscript"/>
        </w:rPr>
        <w:t>1</w:t>
      </w:r>
      <w:r w:rsidR="00C95DB1" w:rsidRPr="001D72D2">
        <w:rPr>
          <w:rFonts w:cstheme="minorHAnsi"/>
          <w:sz w:val="24"/>
          <w:szCs w:val="24"/>
        </w:rPr>
        <w:t xml:space="preserve">, </w:t>
      </w:r>
      <w:r w:rsidRPr="001D72D2">
        <w:rPr>
          <w:rFonts w:cstheme="minorHAnsi"/>
          <w:sz w:val="24"/>
          <w:szCs w:val="24"/>
        </w:rPr>
        <w:t>Judith Watson</w:t>
      </w:r>
      <w:r w:rsidRPr="001D72D2">
        <w:rPr>
          <w:rFonts w:cstheme="minorHAnsi"/>
          <w:sz w:val="24"/>
          <w:szCs w:val="24"/>
          <w:vertAlign w:val="superscript"/>
        </w:rPr>
        <w:t>1</w:t>
      </w:r>
      <w:r w:rsidR="00C95DB1" w:rsidRPr="001D72D2">
        <w:rPr>
          <w:rFonts w:cstheme="minorHAnsi"/>
          <w:sz w:val="24"/>
          <w:szCs w:val="24"/>
        </w:rPr>
        <w:t>,</w:t>
      </w:r>
      <w:r w:rsidRPr="001D72D2">
        <w:rPr>
          <w:rFonts w:cstheme="minorHAnsi"/>
          <w:sz w:val="24"/>
          <w:szCs w:val="24"/>
        </w:rPr>
        <w:t xml:space="preserve"> Jim McCambridge</w:t>
      </w:r>
      <w:r w:rsidRPr="001D72D2">
        <w:rPr>
          <w:rFonts w:cstheme="minorHAnsi"/>
          <w:sz w:val="24"/>
          <w:szCs w:val="24"/>
          <w:vertAlign w:val="superscript"/>
        </w:rPr>
        <w:t>1</w:t>
      </w:r>
    </w:p>
    <w:p w14:paraId="0A502656" w14:textId="77777777" w:rsidR="00955C2A" w:rsidRPr="001D72D2" w:rsidRDefault="00955C2A" w:rsidP="00955C2A">
      <w:pPr>
        <w:rPr>
          <w:rFonts w:cstheme="minorHAnsi"/>
          <w:sz w:val="24"/>
          <w:szCs w:val="24"/>
        </w:rPr>
      </w:pPr>
      <w:r w:rsidRPr="001D72D2">
        <w:rPr>
          <w:rFonts w:cstheme="minorHAnsi"/>
          <w:sz w:val="24"/>
          <w:szCs w:val="24"/>
          <w:vertAlign w:val="superscript"/>
        </w:rPr>
        <w:t>1</w:t>
      </w:r>
      <w:r w:rsidRPr="001D72D2">
        <w:rPr>
          <w:rFonts w:cstheme="minorHAnsi"/>
          <w:sz w:val="24"/>
          <w:szCs w:val="24"/>
        </w:rPr>
        <w:t>Department of Health Sciences, University of York, York, YO10 5DD, UK</w:t>
      </w:r>
    </w:p>
    <w:p w14:paraId="3FDB6B16" w14:textId="77777777" w:rsidR="00955C2A" w:rsidRPr="001D72D2" w:rsidRDefault="00955C2A" w:rsidP="00955C2A">
      <w:pPr>
        <w:rPr>
          <w:rFonts w:cstheme="minorHAnsi"/>
          <w:sz w:val="24"/>
          <w:szCs w:val="24"/>
          <w:u w:val="single"/>
        </w:rPr>
      </w:pPr>
    </w:p>
    <w:p w14:paraId="3824946E" w14:textId="577592E8" w:rsidR="00955C2A" w:rsidRPr="001D72D2" w:rsidRDefault="00955C2A" w:rsidP="00955C2A">
      <w:pPr>
        <w:rPr>
          <w:rFonts w:cstheme="minorHAnsi"/>
          <w:sz w:val="24"/>
          <w:szCs w:val="24"/>
        </w:rPr>
      </w:pPr>
      <w:r w:rsidRPr="001D72D2">
        <w:rPr>
          <w:rFonts w:cstheme="minorHAnsi"/>
          <w:b/>
          <w:sz w:val="24"/>
          <w:szCs w:val="24"/>
        </w:rPr>
        <w:t>Corresponding author</w:t>
      </w:r>
      <w:r w:rsidR="00C95DB1" w:rsidRPr="001D72D2">
        <w:rPr>
          <w:rFonts w:cstheme="minorHAnsi"/>
          <w:b/>
          <w:sz w:val="24"/>
          <w:szCs w:val="24"/>
        </w:rPr>
        <w:t>:</w:t>
      </w:r>
      <w:r w:rsidRPr="001D72D2">
        <w:rPr>
          <w:rFonts w:cstheme="minorHAnsi"/>
          <w:b/>
          <w:sz w:val="24"/>
          <w:szCs w:val="24"/>
        </w:rPr>
        <w:t xml:space="preserve"> </w:t>
      </w:r>
      <w:r w:rsidRPr="001D72D2">
        <w:rPr>
          <w:rFonts w:cstheme="minorHAnsi"/>
          <w:sz w:val="24"/>
          <w:szCs w:val="24"/>
        </w:rPr>
        <w:t>Michelle Watson</w:t>
      </w:r>
      <w:r w:rsidR="00C95DB1" w:rsidRPr="001D72D2">
        <w:rPr>
          <w:rFonts w:cstheme="minorHAnsi"/>
          <w:sz w:val="24"/>
          <w:szCs w:val="24"/>
        </w:rPr>
        <w:t xml:space="preserve"> (</w:t>
      </w:r>
      <w:hyperlink r:id="rId8" w:history="1">
        <w:r w:rsidR="00C95DB1" w:rsidRPr="001D72D2">
          <w:rPr>
            <w:rStyle w:val="Hyperlink"/>
            <w:rFonts w:cstheme="minorHAnsi"/>
            <w:sz w:val="24"/>
            <w:szCs w:val="24"/>
          </w:rPr>
          <w:t>michelle.watson@york.ac.uk</w:t>
        </w:r>
      </w:hyperlink>
      <w:r w:rsidR="00C95DB1" w:rsidRPr="001D72D2">
        <w:rPr>
          <w:rFonts w:cstheme="minorHAnsi"/>
          <w:sz w:val="24"/>
          <w:szCs w:val="24"/>
        </w:rPr>
        <w:t>)</w:t>
      </w:r>
    </w:p>
    <w:p w14:paraId="7B912B6A" w14:textId="77777777" w:rsidR="00955C2A" w:rsidRPr="001D72D2" w:rsidRDefault="00955C2A" w:rsidP="00955C2A">
      <w:pPr>
        <w:rPr>
          <w:rFonts w:cstheme="minorHAnsi"/>
          <w:sz w:val="24"/>
          <w:szCs w:val="24"/>
          <w:u w:val="single"/>
        </w:rPr>
      </w:pPr>
    </w:p>
    <w:p w14:paraId="0B3B82D6" w14:textId="77777777" w:rsidR="00955C2A" w:rsidRPr="001D72D2" w:rsidRDefault="00955C2A" w:rsidP="00955C2A">
      <w:pPr>
        <w:rPr>
          <w:rFonts w:cstheme="minorHAnsi"/>
          <w:b/>
          <w:sz w:val="24"/>
          <w:szCs w:val="24"/>
        </w:rPr>
      </w:pPr>
      <w:r w:rsidRPr="001D72D2">
        <w:rPr>
          <w:rFonts w:cstheme="minorHAnsi"/>
          <w:b/>
          <w:sz w:val="24"/>
          <w:szCs w:val="24"/>
        </w:rPr>
        <w:t>Keywords</w:t>
      </w:r>
    </w:p>
    <w:p w14:paraId="2309B7F1" w14:textId="4BB3A328" w:rsidR="00955C2A" w:rsidRPr="001D72D2" w:rsidRDefault="00955C2A" w:rsidP="00215ADF">
      <w:pPr>
        <w:rPr>
          <w:rFonts w:cstheme="minorHAnsi"/>
          <w:b/>
          <w:sz w:val="24"/>
          <w:szCs w:val="24"/>
        </w:rPr>
      </w:pPr>
      <w:r w:rsidRPr="001D72D2">
        <w:rPr>
          <w:rFonts w:cstheme="minorHAnsi"/>
          <w:sz w:val="24"/>
          <w:szCs w:val="24"/>
        </w:rPr>
        <w:t>Pharmacy services and practice, Trials/Randomised controlled trials, Health services research</w:t>
      </w:r>
    </w:p>
    <w:p w14:paraId="46E26C19" w14:textId="77777777" w:rsidR="00955C2A" w:rsidRPr="001D72D2" w:rsidRDefault="00955C2A" w:rsidP="003A19D9">
      <w:pPr>
        <w:spacing w:line="480" w:lineRule="auto"/>
        <w:rPr>
          <w:rFonts w:cstheme="minorHAnsi"/>
          <w:b/>
          <w:sz w:val="24"/>
          <w:szCs w:val="24"/>
        </w:rPr>
      </w:pPr>
    </w:p>
    <w:p w14:paraId="096D9AC0" w14:textId="4B1CA6B8" w:rsidR="009C2AF4" w:rsidRPr="001D72D2" w:rsidRDefault="007B7073" w:rsidP="003A19D9">
      <w:pPr>
        <w:spacing w:line="480" w:lineRule="auto"/>
        <w:rPr>
          <w:rFonts w:cstheme="minorHAnsi"/>
          <w:b/>
          <w:sz w:val="24"/>
          <w:szCs w:val="24"/>
        </w:rPr>
      </w:pPr>
      <w:r w:rsidRPr="001D72D2">
        <w:rPr>
          <w:rFonts w:cstheme="minorHAnsi"/>
          <w:b/>
          <w:sz w:val="24"/>
          <w:szCs w:val="24"/>
        </w:rPr>
        <w:t>Abstract</w:t>
      </w:r>
    </w:p>
    <w:p w14:paraId="5DC235C4" w14:textId="225248A7" w:rsidR="00FC23A6" w:rsidRPr="001D72D2" w:rsidRDefault="00A32842" w:rsidP="00215ADF">
      <w:pPr>
        <w:spacing w:line="480" w:lineRule="auto"/>
        <w:jc w:val="both"/>
        <w:rPr>
          <w:rFonts w:cstheme="minorHAnsi"/>
          <w:b/>
          <w:color w:val="333333"/>
          <w:sz w:val="24"/>
          <w:szCs w:val="24"/>
        </w:rPr>
      </w:pPr>
      <w:r w:rsidRPr="001D72D2">
        <w:rPr>
          <w:rFonts w:cstheme="minorHAnsi"/>
          <w:b/>
          <w:bCs/>
          <w:sz w:val="24"/>
          <w:szCs w:val="24"/>
        </w:rPr>
        <w:t>Background</w:t>
      </w:r>
      <w:r w:rsidR="00802831" w:rsidRPr="001D72D2">
        <w:rPr>
          <w:rFonts w:cstheme="minorHAnsi"/>
          <w:sz w:val="24"/>
          <w:szCs w:val="24"/>
        </w:rPr>
        <w:t xml:space="preserve">: </w:t>
      </w:r>
      <w:r w:rsidR="00646CA3" w:rsidRPr="001D72D2">
        <w:rPr>
          <w:rFonts w:cstheme="minorHAnsi"/>
          <w:sz w:val="24"/>
          <w:szCs w:val="24"/>
        </w:rPr>
        <w:t>Community pharmacies</w:t>
      </w:r>
      <w:r w:rsidR="00860D9F" w:rsidRPr="001D72D2">
        <w:rPr>
          <w:rFonts w:cstheme="minorHAnsi"/>
          <w:sz w:val="24"/>
          <w:szCs w:val="24"/>
        </w:rPr>
        <w:t xml:space="preserve"> support a</w:t>
      </w:r>
      <w:r w:rsidR="00646CA3" w:rsidRPr="001D72D2">
        <w:rPr>
          <w:rFonts w:cstheme="minorHAnsi"/>
          <w:sz w:val="24"/>
          <w:szCs w:val="24"/>
        </w:rPr>
        <w:t xml:space="preserve"> range of patients </w:t>
      </w:r>
      <w:r w:rsidR="00860D9F" w:rsidRPr="001D72D2">
        <w:rPr>
          <w:rFonts w:cstheme="minorHAnsi"/>
          <w:sz w:val="24"/>
          <w:szCs w:val="24"/>
        </w:rPr>
        <w:t xml:space="preserve">and medical conditions, and </w:t>
      </w:r>
      <w:r w:rsidR="00646CA3" w:rsidRPr="001D72D2">
        <w:rPr>
          <w:rFonts w:cstheme="minorHAnsi"/>
          <w:sz w:val="24"/>
          <w:szCs w:val="24"/>
        </w:rPr>
        <w:t xml:space="preserve">form an important part of </w:t>
      </w:r>
      <w:r w:rsidR="002E4652" w:rsidRPr="001D72D2">
        <w:rPr>
          <w:rFonts w:cstheme="minorHAnsi"/>
          <w:sz w:val="24"/>
          <w:szCs w:val="24"/>
        </w:rPr>
        <w:t>comprehensive,</w:t>
      </w:r>
      <w:r w:rsidR="001649A5" w:rsidRPr="001D72D2">
        <w:rPr>
          <w:rFonts w:cstheme="minorHAnsi"/>
          <w:sz w:val="24"/>
          <w:szCs w:val="24"/>
        </w:rPr>
        <w:t xml:space="preserve"> </w:t>
      </w:r>
      <w:r w:rsidR="00646CA3" w:rsidRPr="001D72D2">
        <w:rPr>
          <w:rFonts w:cstheme="minorHAnsi"/>
          <w:sz w:val="24"/>
          <w:szCs w:val="24"/>
        </w:rPr>
        <w:t>holistic healthcare</w:t>
      </w:r>
      <w:r w:rsidR="00970C25" w:rsidRPr="001D72D2">
        <w:rPr>
          <w:rFonts w:cstheme="minorHAnsi"/>
          <w:sz w:val="24"/>
          <w:szCs w:val="24"/>
        </w:rPr>
        <w:t xml:space="preserve"> services</w:t>
      </w:r>
      <w:r w:rsidR="00646CA3" w:rsidRPr="001D72D2">
        <w:rPr>
          <w:rFonts w:cstheme="minorHAnsi"/>
          <w:sz w:val="24"/>
          <w:szCs w:val="24"/>
        </w:rPr>
        <w:t>.</w:t>
      </w:r>
      <w:r w:rsidR="00A37511" w:rsidRPr="001D72D2">
        <w:rPr>
          <w:rFonts w:cstheme="minorHAnsi"/>
          <w:sz w:val="24"/>
          <w:szCs w:val="24"/>
        </w:rPr>
        <w:t xml:space="preserve"> </w:t>
      </w:r>
      <w:r w:rsidR="00646CA3" w:rsidRPr="001D72D2">
        <w:rPr>
          <w:rFonts w:cstheme="minorHAnsi"/>
          <w:sz w:val="24"/>
          <w:szCs w:val="24"/>
        </w:rPr>
        <w:t>The role of a community pharmacist has</w:t>
      </w:r>
      <w:r w:rsidR="00582E80" w:rsidRPr="001D72D2">
        <w:rPr>
          <w:rFonts w:cstheme="minorHAnsi"/>
          <w:sz w:val="24"/>
          <w:szCs w:val="24"/>
        </w:rPr>
        <w:t xml:space="preserve"> changed significantly</w:t>
      </w:r>
      <w:r w:rsidR="00E55C72" w:rsidRPr="001D72D2">
        <w:rPr>
          <w:rFonts w:cstheme="minorHAnsi"/>
          <w:sz w:val="24"/>
          <w:szCs w:val="24"/>
        </w:rPr>
        <w:t xml:space="preserve"> over recent years</w:t>
      </w:r>
      <w:r w:rsidR="00EC1A79" w:rsidRPr="001D72D2">
        <w:rPr>
          <w:rFonts w:cstheme="minorHAnsi"/>
          <w:sz w:val="24"/>
          <w:szCs w:val="24"/>
        </w:rPr>
        <w:t>,</w:t>
      </w:r>
      <w:r w:rsidR="00860D9F" w:rsidRPr="001D72D2">
        <w:rPr>
          <w:rFonts w:cstheme="minorHAnsi"/>
          <w:sz w:val="24"/>
          <w:szCs w:val="24"/>
        </w:rPr>
        <w:t xml:space="preserve"> develop</w:t>
      </w:r>
      <w:r w:rsidR="00EC1A79" w:rsidRPr="001D72D2">
        <w:rPr>
          <w:rFonts w:cstheme="minorHAnsi"/>
          <w:sz w:val="24"/>
          <w:szCs w:val="24"/>
        </w:rPr>
        <w:t>ing</w:t>
      </w:r>
      <w:r w:rsidR="00860D9F" w:rsidRPr="001D72D2">
        <w:rPr>
          <w:rFonts w:cstheme="minorHAnsi"/>
          <w:sz w:val="24"/>
          <w:szCs w:val="24"/>
        </w:rPr>
        <w:t xml:space="preserve"> to include</w:t>
      </w:r>
      <w:r w:rsidR="00646CA3" w:rsidRPr="001D72D2">
        <w:rPr>
          <w:rFonts w:cstheme="minorHAnsi"/>
          <w:sz w:val="24"/>
          <w:szCs w:val="24"/>
        </w:rPr>
        <w:t xml:space="preserve"> research activities.</w:t>
      </w:r>
      <w:r w:rsidR="00A37511" w:rsidRPr="001D72D2">
        <w:rPr>
          <w:rFonts w:cstheme="minorHAnsi"/>
          <w:sz w:val="24"/>
          <w:szCs w:val="24"/>
        </w:rPr>
        <w:t xml:space="preserve"> </w:t>
      </w:r>
      <w:r w:rsidR="00646CA3" w:rsidRPr="001D72D2">
        <w:rPr>
          <w:rFonts w:cstheme="minorHAnsi"/>
          <w:sz w:val="24"/>
          <w:szCs w:val="24"/>
        </w:rPr>
        <w:t>The CHAMP-1 (</w:t>
      </w:r>
      <w:r w:rsidR="00646CA3" w:rsidRPr="001D72D2">
        <w:rPr>
          <w:rFonts w:eastAsia="Calibri" w:cstheme="minorHAnsi"/>
          <w:sz w:val="24"/>
          <w:szCs w:val="24"/>
          <w:u w:val="single"/>
        </w:rPr>
        <w:t>C</w:t>
      </w:r>
      <w:r w:rsidR="00646CA3" w:rsidRPr="001D72D2">
        <w:rPr>
          <w:rFonts w:eastAsia="Calibri" w:cstheme="minorHAnsi"/>
          <w:sz w:val="24"/>
          <w:szCs w:val="24"/>
        </w:rPr>
        <w:t xml:space="preserve">ommunity pharmacy: </w:t>
      </w:r>
      <w:r w:rsidR="00646CA3" w:rsidRPr="001D72D2">
        <w:rPr>
          <w:rFonts w:eastAsia="Calibri" w:cstheme="minorHAnsi"/>
          <w:sz w:val="24"/>
          <w:szCs w:val="24"/>
          <w:u w:val="single"/>
        </w:rPr>
        <w:t>H</w:t>
      </w:r>
      <w:r w:rsidR="00646CA3" w:rsidRPr="001D72D2">
        <w:rPr>
          <w:rFonts w:eastAsia="Calibri" w:cstheme="minorHAnsi"/>
          <w:sz w:val="24"/>
          <w:szCs w:val="24"/>
        </w:rPr>
        <w:t xml:space="preserve">ighlighting </w:t>
      </w:r>
      <w:r w:rsidR="00646CA3" w:rsidRPr="001D72D2">
        <w:rPr>
          <w:rFonts w:eastAsia="Calibri" w:cstheme="minorHAnsi"/>
          <w:sz w:val="24"/>
          <w:szCs w:val="24"/>
          <w:u w:val="single"/>
        </w:rPr>
        <w:t>A</w:t>
      </w:r>
      <w:r w:rsidR="00646CA3" w:rsidRPr="001D72D2">
        <w:rPr>
          <w:rFonts w:eastAsia="Calibri" w:cstheme="minorHAnsi"/>
          <w:sz w:val="24"/>
          <w:szCs w:val="24"/>
        </w:rPr>
        <w:t xml:space="preserve">lcohol use in </w:t>
      </w:r>
      <w:r w:rsidR="00646CA3" w:rsidRPr="001D72D2">
        <w:rPr>
          <w:rFonts w:eastAsia="Calibri" w:cstheme="minorHAnsi"/>
          <w:sz w:val="24"/>
          <w:szCs w:val="24"/>
          <w:u w:val="single"/>
        </w:rPr>
        <w:t>M</w:t>
      </w:r>
      <w:r w:rsidR="00646CA3" w:rsidRPr="001D72D2">
        <w:rPr>
          <w:rFonts w:eastAsia="Calibri" w:cstheme="minorHAnsi"/>
          <w:sz w:val="24"/>
          <w:szCs w:val="24"/>
        </w:rPr>
        <w:t>edication a</w:t>
      </w:r>
      <w:r w:rsidR="00646CA3" w:rsidRPr="001D72D2">
        <w:rPr>
          <w:rFonts w:eastAsia="Calibri" w:cstheme="minorHAnsi"/>
          <w:sz w:val="24"/>
          <w:szCs w:val="24"/>
          <w:u w:val="single"/>
        </w:rPr>
        <w:t>P</w:t>
      </w:r>
      <w:r w:rsidR="00646CA3" w:rsidRPr="001D72D2">
        <w:rPr>
          <w:rFonts w:eastAsia="Calibri" w:cstheme="minorHAnsi"/>
          <w:sz w:val="24"/>
          <w:szCs w:val="24"/>
        </w:rPr>
        <w:t>pointments) pilot trial aimed to explore an interv</w:t>
      </w:r>
      <w:r w:rsidR="00E53BE8" w:rsidRPr="001D72D2">
        <w:rPr>
          <w:rFonts w:eastAsia="Calibri" w:cstheme="minorHAnsi"/>
          <w:sz w:val="24"/>
          <w:szCs w:val="24"/>
        </w:rPr>
        <w:t>ention discussing alcohol during</w:t>
      </w:r>
      <w:r w:rsidR="00646CA3" w:rsidRPr="001D72D2">
        <w:rPr>
          <w:rFonts w:eastAsia="Calibri" w:cstheme="minorHAnsi"/>
          <w:sz w:val="24"/>
          <w:szCs w:val="24"/>
        </w:rPr>
        <w:t xml:space="preserve"> medication consultations.</w:t>
      </w:r>
      <w:r w:rsidR="00A37511" w:rsidRPr="001D72D2">
        <w:rPr>
          <w:rFonts w:eastAsia="Calibri" w:cstheme="minorHAnsi"/>
          <w:sz w:val="24"/>
          <w:szCs w:val="24"/>
        </w:rPr>
        <w:t xml:space="preserve"> </w:t>
      </w:r>
      <w:r w:rsidR="00646CA3" w:rsidRPr="001D72D2">
        <w:rPr>
          <w:rFonts w:eastAsia="Calibri" w:cstheme="minorHAnsi"/>
          <w:sz w:val="24"/>
          <w:szCs w:val="24"/>
        </w:rPr>
        <w:t xml:space="preserve">It presented </w:t>
      </w:r>
      <w:r w:rsidR="00970C25" w:rsidRPr="001D72D2">
        <w:rPr>
          <w:rFonts w:eastAsia="Calibri" w:cstheme="minorHAnsi"/>
          <w:sz w:val="24"/>
          <w:szCs w:val="24"/>
        </w:rPr>
        <w:t xml:space="preserve">various </w:t>
      </w:r>
      <w:r w:rsidR="00E53BE8" w:rsidRPr="001D72D2">
        <w:rPr>
          <w:rFonts w:eastAsia="Calibri" w:cstheme="minorHAnsi"/>
          <w:sz w:val="24"/>
          <w:szCs w:val="24"/>
        </w:rPr>
        <w:t>challenges regarding patient retention</w:t>
      </w:r>
      <w:r w:rsidR="00582E80" w:rsidRPr="001D72D2">
        <w:rPr>
          <w:rFonts w:eastAsia="Calibri" w:cstheme="minorHAnsi"/>
          <w:sz w:val="24"/>
          <w:szCs w:val="24"/>
        </w:rPr>
        <w:t>,</w:t>
      </w:r>
      <w:r w:rsidR="00E53BE8" w:rsidRPr="001D72D2">
        <w:rPr>
          <w:rFonts w:eastAsia="Calibri" w:cstheme="minorHAnsi"/>
          <w:sz w:val="24"/>
          <w:szCs w:val="24"/>
        </w:rPr>
        <w:t xml:space="preserve"> and various actions were taken </w:t>
      </w:r>
      <w:r w:rsidR="008B1F77" w:rsidRPr="001D72D2">
        <w:rPr>
          <w:rFonts w:eastAsia="Calibri" w:cstheme="minorHAnsi"/>
          <w:sz w:val="24"/>
          <w:szCs w:val="24"/>
        </w:rPr>
        <w:t>t</w:t>
      </w:r>
      <w:r w:rsidR="00E53BE8" w:rsidRPr="001D72D2">
        <w:rPr>
          <w:rFonts w:eastAsia="Calibri" w:cstheme="minorHAnsi"/>
          <w:sz w:val="24"/>
          <w:szCs w:val="24"/>
        </w:rPr>
        <w:t>o address these</w:t>
      </w:r>
      <w:r w:rsidR="00FC23A6" w:rsidRPr="001D72D2">
        <w:rPr>
          <w:rFonts w:eastAsia="Calibri" w:cstheme="minorHAnsi"/>
          <w:sz w:val="24"/>
          <w:szCs w:val="24"/>
        </w:rPr>
        <w:t>, which are discussed in this manuscript.</w:t>
      </w:r>
      <w:r w:rsidR="00A37511" w:rsidRPr="001D72D2">
        <w:rPr>
          <w:rFonts w:eastAsia="Calibri" w:cstheme="minorHAnsi"/>
          <w:sz w:val="24"/>
          <w:szCs w:val="24"/>
        </w:rPr>
        <w:t xml:space="preserve"> </w:t>
      </w:r>
    </w:p>
    <w:p w14:paraId="30CFF7AA" w14:textId="466D54F0" w:rsidR="00907ECB" w:rsidRPr="001D72D2" w:rsidRDefault="00A32842" w:rsidP="003A19D9">
      <w:pPr>
        <w:spacing w:line="480" w:lineRule="auto"/>
        <w:rPr>
          <w:rFonts w:cstheme="minorHAnsi"/>
          <w:b/>
          <w:color w:val="333333"/>
          <w:sz w:val="24"/>
          <w:szCs w:val="24"/>
        </w:rPr>
      </w:pPr>
      <w:r w:rsidRPr="001D72D2">
        <w:rPr>
          <w:rFonts w:cstheme="minorHAnsi"/>
          <w:b/>
          <w:bCs/>
          <w:color w:val="333333"/>
          <w:sz w:val="24"/>
          <w:szCs w:val="24"/>
        </w:rPr>
        <w:t>Method</w:t>
      </w:r>
      <w:r w:rsidR="00802831" w:rsidRPr="001D72D2">
        <w:rPr>
          <w:rFonts w:cstheme="minorHAnsi"/>
          <w:sz w:val="24"/>
          <w:szCs w:val="24"/>
        </w:rPr>
        <w:t xml:space="preserve">: </w:t>
      </w:r>
      <w:r w:rsidR="00907ECB" w:rsidRPr="001D72D2">
        <w:rPr>
          <w:rFonts w:cstheme="minorHAnsi"/>
          <w:sz w:val="24"/>
          <w:szCs w:val="24"/>
        </w:rPr>
        <w:t xml:space="preserve">Community pharmacists recruited patients </w:t>
      </w:r>
      <w:r w:rsidR="00907ECB" w:rsidRPr="001D72D2">
        <w:rPr>
          <w:rFonts w:eastAsia="Calibri" w:cstheme="minorHAnsi"/>
          <w:sz w:val="24"/>
          <w:szCs w:val="24"/>
        </w:rPr>
        <w:t xml:space="preserve">aged 18 and over, attending a Medicine Use Review (MUR) or New Medicine Service (NMS) consultation, and drinking </w:t>
      </w:r>
      <w:r w:rsidR="00E55C72" w:rsidRPr="001D72D2">
        <w:rPr>
          <w:rFonts w:eastAsia="Calibri" w:cstheme="minorHAnsi"/>
          <w:sz w:val="24"/>
          <w:szCs w:val="24"/>
        </w:rPr>
        <w:t xml:space="preserve">alcohol </w:t>
      </w:r>
      <w:r w:rsidR="00907ECB" w:rsidRPr="001D72D2">
        <w:rPr>
          <w:rFonts w:eastAsia="Calibri" w:cstheme="minorHAnsi"/>
          <w:sz w:val="24"/>
          <w:szCs w:val="24"/>
        </w:rPr>
        <w:t>at least twice per week.</w:t>
      </w:r>
      <w:r w:rsidR="00A37511" w:rsidRPr="001D72D2">
        <w:rPr>
          <w:rFonts w:eastAsia="Calibri" w:cstheme="minorHAnsi"/>
          <w:sz w:val="24"/>
          <w:szCs w:val="24"/>
        </w:rPr>
        <w:t xml:space="preserve"> </w:t>
      </w:r>
      <w:r w:rsidR="00907ECB" w:rsidRPr="001D72D2">
        <w:rPr>
          <w:rFonts w:eastAsia="Calibri" w:cstheme="minorHAnsi"/>
          <w:sz w:val="24"/>
          <w:szCs w:val="24"/>
        </w:rPr>
        <w:t>Pharmacies were random</w:t>
      </w:r>
      <w:r w:rsidR="00BB2EDF" w:rsidRPr="001D72D2">
        <w:rPr>
          <w:rFonts w:eastAsia="Calibri" w:cstheme="minorHAnsi"/>
          <w:sz w:val="24"/>
          <w:szCs w:val="24"/>
        </w:rPr>
        <w:t>ised to conduct their</w:t>
      </w:r>
      <w:r w:rsidR="00907ECB" w:rsidRPr="001D72D2">
        <w:rPr>
          <w:rFonts w:eastAsia="Calibri" w:cstheme="minorHAnsi"/>
          <w:sz w:val="24"/>
          <w:szCs w:val="24"/>
        </w:rPr>
        <w:t xml:space="preserve"> consultations as usual </w:t>
      </w:r>
      <w:r w:rsidR="00907ECB" w:rsidRPr="001D72D2">
        <w:rPr>
          <w:rFonts w:eastAsia="Calibri" w:cstheme="minorHAnsi"/>
          <w:sz w:val="24"/>
          <w:szCs w:val="24"/>
        </w:rPr>
        <w:lastRenderedPageBreak/>
        <w:t xml:space="preserve">(control), or to </w:t>
      </w:r>
      <w:r w:rsidR="00F24D18" w:rsidRPr="001D72D2">
        <w:rPr>
          <w:rFonts w:eastAsia="Calibri" w:cstheme="minorHAnsi"/>
          <w:sz w:val="24"/>
          <w:szCs w:val="24"/>
        </w:rPr>
        <w:t xml:space="preserve">incorporate </w:t>
      </w:r>
      <w:r w:rsidR="00907ECB" w:rsidRPr="001D72D2">
        <w:rPr>
          <w:rFonts w:eastAsia="Calibri" w:cstheme="minorHAnsi"/>
          <w:sz w:val="24"/>
          <w:szCs w:val="24"/>
        </w:rPr>
        <w:t>the Medicines and Alcohol Consultation (MAC) intervention.</w:t>
      </w:r>
      <w:r w:rsidR="00A37511" w:rsidRPr="001D72D2">
        <w:rPr>
          <w:rFonts w:eastAsia="Calibri" w:cstheme="minorHAnsi"/>
          <w:sz w:val="24"/>
          <w:szCs w:val="24"/>
        </w:rPr>
        <w:t xml:space="preserve"> </w:t>
      </w:r>
      <w:r w:rsidR="00907ECB" w:rsidRPr="001D72D2">
        <w:rPr>
          <w:rFonts w:eastAsia="Calibri" w:cstheme="minorHAnsi"/>
          <w:sz w:val="24"/>
          <w:szCs w:val="24"/>
        </w:rPr>
        <w:t>All participants were f</w:t>
      </w:r>
      <w:r w:rsidR="00860D9F" w:rsidRPr="001D72D2">
        <w:rPr>
          <w:rFonts w:eastAsia="Calibri" w:cstheme="minorHAnsi"/>
          <w:sz w:val="24"/>
          <w:szCs w:val="24"/>
        </w:rPr>
        <w:t>ollowed-</w:t>
      </w:r>
      <w:r w:rsidR="00907ECB" w:rsidRPr="001D72D2">
        <w:rPr>
          <w:rFonts w:eastAsia="Calibri" w:cstheme="minorHAnsi"/>
          <w:sz w:val="24"/>
          <w:szCs w:val="24"/>
        </w:rPr>
        <w:t xml:space="preserve">up </w:t>
      </w:r>
      <w:r w:rsidR="00F24D18" w:rsidRPr="001D72D2">
        <w:rPr>
          <w:rFonts w:eastAsia="Calibri" w:cstheme="minorHAnsi"/>
          <w:sz w:val="24"/>
          <w:szCs w:val="24"/>
        </w:rPr>
        <w:t>by</w:t>
      </w:r>
      <w:r w:rsidR="00860D9F" w:rsidRPr="001D72D2">
        <w:rPr>
          <w:rFonts w:eastAsia="Calibri" w:cstheme="minorHAnsi"/>
          <w:sz w:val="24"/>
          <w:szCs w:val="24"/>
        </w:rPr>
        <w:t xml:space="preserve"> a </w:t>
      </w:r>
      <w:r w:rsidR="00907ECB" w:rsidRPr="001D72D2">
        <w:rPr>
          <w:rFonts w:eastAsia="Calibri" w:cstheme="minorHAnsi"/>
          <w:sz w:val="24"/>
          <w:szCs w:val="24"/>
        </w:rPr>
        <w:t>researcher</w:t>
      </w:r>
      <w:r w:rsidR="00860D9F" w:rsidRPr="001D72D2">
        <w:rPr>
          <w:rFonts w:eastAsia="Calibri" w:cstheme="minorHAnsi"/>
          <w:sz w:val="24"/>
          <w:szCs w:val="24"/>
        </w:rPr>
        <w:t xml:space="preserve"> after</w:t>
      </w:r>
      <w:r w:rsidR="00907ECB" w:rsidRPr="001D72D2">
        <w:rPr>
          <w:rFonts w:eastAsia="Calibri" w:cstheme="minorHAnsi"/>
          <w:sz w:val="24"/>
          <w:szCs w:val="24"/>
        </w:rPr>
        <w:t xml:space="preserve"> two </w:t>
      </w:r>
      <w:r w:rsidR="00860D9F" w:rsidRPr="001D72D2">
        <w:rPr>
          <w:rFonts w:eastAsia="Calibri" w:cstheme="minorHAnsi"/>
          <w:sz w:val="24"/>
          <w:szCs w:val="24"/>
        </w:rPr>
        <w:t>months</w:t>
      </w:r>
      <w:r w:rsidR="00D650A4" w:rsidRPr="001D72D2">
        <w:rPr>
          <w:rFonts w:eastAsia="Calibri" w:cstheme="minorHAnsi"/>
          <w:sz w:val="24"/>
          <w:szCs w:val="24"/>
        </w:rPr>
        <w:t xml:space="preserve"> to complete data col</w:t>
      </w:r>
      <w:r w:rsidR="00E62AF8" w:rsidRPr="001D72D2">
        <w:rPr>
          <w:rFonts w:eastAsia="Calibri" w:cstheme="minorHAnsi"/>
          <w:sz w:val="24"/>
          <w:szCs w:val="24"/>
        </w:rPr>
        <w:t>lection</w:t>
      </w:r>
      <w:r w:rsidR="00D650A4" w:rsidRPr="001D72D2">
        <w:rPr>
          <w:rFonts w:eastAsia="Calibri" w:cstheme="minorHAnsi"/>
          <w:sz w:val="24"/>
          <w:szCs w:val="24"/>
        </w:rPr>
        <w:t xml:space="preserve"> via telephone or post.</w:t>
      </w:r>
    </w:p>
    <w:p w14:paraId="4EFFEA00" w14:textId="4664BF0F" w:rsidR="00AB0B78" w:rsidRPr="001D72D2" w:rsidRDefault="00A32842" w:rsidP="00215ADF">
      <w:pPr>
        <w:spacing w:line="480" w:lineRule="auto"/>
        <w:rPr>
          <w:rFonts w:cstheme="minorHAnsi"/>
          <w:sz w:val="24"/>
          <w:szCs w:val="24"/>
        </w:rPr>
      </w:pPr>
      <w:r w:rsidRPr="001D72D2">
        <w:rPr>
          <w:rFonts w:cstheme="minorHAnsi"/>
          <w:b/>
          <w:bCs/>
          <w:color w:val="333333"/>
          <w:sz w:val="24"/>
          <w:szCs w:val="24"/>
        </w:rPr>
        <w:t>Results</w:t>
      </w:r>
      <w:r w:rsidR="00802831" w:rsidRPr="001D72D2">
        <w:rPr>
          <w:rFonts w:cstheme="minorHAnsi"/>
          <w:sz w:val="24"/>
          <w:szCs w:val="24"/>
        </w:rPr>
        <w:t xml:space="preserve">: </w:t>
      </w:r>
      <w:r w:rsidR="00F76DF9" w:rsidRPr="001D72D2">
        <w:rPr>
          <w:rFonts w:cstheme="minorHAnsi"/>
          <w:sz w:val="24"/>
          <w:szCs w:val="24"/>
        </w:rPr>
        <w:t>Forty-seven of 51 participants</w:t>
      </w:r>
      <w:r w:rsidR="00907ECB" w:rsidRPr="001D72D2">
        <w:rPr>
          <w:rFonts w:cstheme="minorHAnsi"/>
          <w:sz w:val="24"/>
          <w:szCs w:val="24"/>
        </w:rPr>
        <w:t xml:space="preserve"> </w:t>
      </w:r>
      <w:r w:rsidR="00860D9F" w:rsidRPr="001D72D2">
        <w:rPr>
          <w:rFonts w:cstheme="minorHAnsi"/>
          <w:sz w:val="24"/>
          <w:szCs w:val="24"/>
        </w:rPr>
        <w:t>(92%)</w:t>
      </w:r>
      <w:r w:rsidR="00907ECB" w:rsidRPr="001D72D2">
        <w:rPr>
          <w:rFonts w:cstheme="minorHAnsi"/>
          <w:sz w:val="24"/>
          <w:szCs w:val="24"/>
        </w:rPr>
        <w:t xml:space="preserve"> complet</w:t>
      </w:r>
      <w:r w:rsidR="00582E80" w:rsidRPr="001D72D2">
        <w:rPr>
          <w:rFonts w:cstheme="minorHAnsi"/>
          <w:sz w:val="24"/>
          <w:szCs w:val="24"/>
        </w:rPr>
        <w:t>ed the two month follow-up</w:t>
      </w:r>
      <w:r w:rsidR="00907ECB" w:rsidRPr="001D72D2">
        <w:rPr>
          <w:rFonts w:cstheme="minorHAnsi"/>
          <w:sz w:val="24"/>
          <w:szCs w:val="24"/>
        </w:rPr>
        <w:t>.</w:t>
      </w:r>
      <w:r w:rsidR="00A37511" w:rsidRPr="001D72D2">
        <w:rPr>
          <w:rFonts w:cstheme="minorHAnsi"/>
          <w:sz w:val="24"/>
          <w:szCs w:val="24"/>
        </w:rPr>
        <w:t xml:space="preserve"> </w:t>
      </w:r>
      <w:r w:rsidR="00907ECB" w:rsidRPr="001D72D2">
        <w:rPr>
          <w:rFonts w:cstheme="minorHAnsi"/>
          <w:sz w:val="24"/>
          <w:szCs w:val="24"/>
        </w:rPr>
        <w:t xml:space="preserve">Thirty-eight (81%) responses were provided </w:t>
      </w:r>
      <w:r w:rsidR="00582E80" w:rsidRPr="001D72D2">
        <w:rPr>
          <w:rFonts w:cstheme="minorHAnsi"/>
          <w:sz w:val="24"/>
          <w:szCs w:val="24"/>
        </w:rPr>
        <w:t>by telephone and nine (19%)</w:t>
      </w:r>
      <w:r w:rsidR="00907ECB" w:rsidRPr="001D72D2">
        <w:rPr>
          <w:rFonts w:cstheme="minorHAnsi"/>
          <w:sz w:val="24"/>
          <w:szCs w:val="24"/>
        </w:rPr>
        <w:t xml:space="preserve"> by post.</w:t>
      </w:r>
      <w:r w:rsidR="00A37511" w:rsidRPr="001D72D2">
        <w:rPr>
          <w:rFonts w:cstheme="minorHAnsi"/>
          <w:sz w:val="24"/>
          <w:szCs w:val="24"/>
        </w:rPr>
        <w:t xml:space="preserve"> </w:t>
      </w:r>
      <w:r w:rsidR="00907ECB" w:rsidRPr="001D72D2">
        <w:rPr>
          <w:rFonts w:cstheme="minorHAnsi"/>
          <w:sz w:val="24"/>
          <w:szCs w:val="24"/>
        </w:rPr>
        <w:t>Of the 38 follow-up calls com</w:t>
      </w:r>
      <w:r w:rsidR="002D712C" w:rsidRPr="001D72D2">
        <w:rPr>
          <w:rFonts w:cstheme="minorHAnsi"/>
          <w:sz w:val="24"/>
          <w:szCs w:val="24"/>
        </w:rPr>
        <w:t>pleted by telephone, 17 (</w:t>
      </w:r>
      <w:r w:rsidR="00217359" w:rsidRPr="001D72D2">
        <w:rPr>
          <w:rFonts w:cstheme="minorHAnsi"/>
          <w:sz w:val="24"/>
          <w:szCs w:val="24"/>
        </w:rPr>
        <w:t xml:space="preserve">45%) </w:t>
      </w:r>
      <w:r w:rsidR="002D712C" w:rsidRPr="001D72D2">
        <w:rPr>
          <w:rFonts w:cstheme="minorHAnsi"/>
          <w:sz w:val="24"/>
          <w:szCs w:val="24"/>
        </w:rPr>
        <w:t>participants were</w:t>
      </w:r>
      <w:r w:rsidR="00907ECB" w:rsidRPr="001D72D2">
        <w:rPr>
          <w:rFonts w:cstheme="minorHAnsi"/>
          <w:sz w:val="24"/>
          <w:szCs w:val="24"/>
        </w:rPr>
        <w:t xml:space="preserve"> reached at first attempt; 16 (</w:t>
      </w:r>
      <w:r w:rsidR="00217359" w:rsidRPr="001D72D2">
        <w:rPr>
          <w:rFonts w:cstheme="minorHAnsi"/>
          <w:sz w:val="24"/>
          <w:szCs w:val="24"/>
        </w:rPr>
        <w:t>42</w:t>
      </w:r>
      <w:r w:rsidR="00907ECB" w:rsidRPr="001D72D2">
        <w:rPr>
          <w:rFonts w:cstheme="minorHAnsi"/>
          <w:sz w:val="24"/>
          <w:szCs w:val="24"/>
        </w:rPr>
        <w:t>%) at second attempt; and five (1</w:t>
      </w:r>
      <w:r w:rsidR="00217359" w:rsidRPr="001D72D2">
        <w:rPr>
          <w:rFonts w:cstheme="minorHAnsi"/>
          <w:sz w:val="24"/>
          <w:szCs w:val="24"/>
        </w:rPr>
        <w:t>3</w:t>
      </w:r>
      <w:r w:rsidR="00907ECB" w:rsidRPr="001D72D2">
        <w:rPr>
          <w:rFonts w:cstheme="minorHAnsi"/>
          <w:sz w:val="24"/>
          <w:szCs w:val="24"/>
        </w:rPr>
        <w:t xml:space="preserve">%) at </w:t>
      </w:r>
      <w:r w:rsidR="002924B7" w:rsidRPr="001D72D2">
        <w:rPr>
          <w:rFonts w:cstheme="minorHAnsi"/>
          <w:sz w:val="24"/>
          <w:szCs w:val="24"/>
        </w:rPr>
        <w:t>the third attempt.</w:t>
      </w:r>
      <w:r w:rsidR="00A37511" w:rsidRPr="001D72D2">
        <w:rPr>
          <w:rFonts w:cstheme="minorHAnsi"/>
          <w:sz w:val="24"/>
          <w:szCs w:val="24"/>
        </w:rPr>
        <w:t xml:space="preserve"> </w:t>
      </w:r>
    </w:p>
    <w:p w14:paraId="3CDB9C37" w14:textId="74F52B5A" w:rsidR="009A2629" w:rsidRPr="001D72D2" w:rsidRDefault="00AB0B78" w:rsidP="003A19D9">
      <w:pPr>
        <w:spacing w:line="480" w:lineRule="auto"/>
        <w:jc w:val="both"/>
        <w:rPr>
          <w:rFonts w:cstheme="minorHAnsi"/>
          <w:sz w:val="24"/>
          <w:szCs w:val="24"/>
        </w:rPr>
      </w:pPr>
      <w:r w:rsidRPr="001D72D2">
        <w:rPr>
          <w:rFonts w:cstheme="minorHAnsi"/>
          <w:sz w:val="24"/>
          <w:szCs w:val="24"/>
        </w:rPr>
        <w:t xml:space="preserve"> </w:t>
      </w:r>
      <w:r w:rsidR="00A32842" w:rsidRPr="001D72D2">
        <w:rPr>
          <w:rFonts w:cstheme="minorHAnsi"/>
          <w:b/>
          <w:bCs/>
          <w:sz w:val="24"/>
          <w:szCs w:val="24"/>
        </w:rPr>
        <w:t>Conclusions</w:t>
      </w:r>
      <w:r w:rsidR="00802831" w:rsidRPr="001D72D2">
        <w:rPr>
          <w:rFonts w:cstheme="minorHAnsi"/>
          <w:sz w:val="24"/>
          <w:szCs w:val="24"/>
        </w:rPr>
        <w:t xml:space="preserve">: </w:t>
      </w:r>
      <w:r w:rsidR="00860D9F" w:rsidRPr="001D72D2">
        <w:rPr>
          <w:rFonts w:cstheme="minorHAnsi"/>
          <w:sz w:val="24"/>
          <w:szCs w:val="24"/>
        </w:rPr>
        <w:t>The r</w:t>
      </w:r>
      <w:r w:rsidR="00627A78" w:rsidRPr="001D72D2">
        <w:rPr>
          <w:rFonts w:cstheme="minorHAnsi"/>
          <w:sz w:val="24"/>
          <w:szCs w:val="24"/>
        </w:rPr>
        <w:t xml:space="preserve">esults suggest </w:t>
      </w:r>
      <w:r w:rsidR="009D14DC" w:rsidRPr="001D72D2">
        <w:rPr>
          <w:rFonts w:cstheme="minorHAnsi"/>
          <w:sz w:val="24"/>
          <w:szCs w:val="24"/>
        </w:rPr>
        <w:t xml:space="preserve">that patients recruited </w:t>
      </w:r>
      <w:r w:rsidR="00265B90" w:rsidRPr="001D72D2">
        <w:rPr>
          <w:rFonts w:cstheme="minorHAnsi"/>
          <w:sz w:val="24"/>
          <w:szCs w:val="24"/>
        </w:rPr>
        <w:t xml:space="preserve">to a trial </w:t>
      </w:r>
      <w:r w:rsidR="009D14DC" w:rsidRPr="001D72D2">
        <w:rPr>
          <w:rFonts w:cstheme="minorHAnsi"/>
          <w:sz w:val="24"/>
          <w:szCs w:val="24"/>
        </w:rPr>
        <w:t>by community pharmacists are willing to take part in data colle</w:t>
      </w:r>
      <w:r w:rsidR="00C14AE4" w:rsidRPr="001D72D2">
        <w:rPr>
          <w:rFonts w:cstheme="minorHAnsi"/>
          <w:sz w:val="24"/>
          <w:szCs w:val="24"/>
        </w:rPr>
        <w:t>ction activities, and follow-up</w:t>
      </w:r>
      <w:r w:rsidR="009D14DC" w:rsidRPr="001D72D2">
        <w:rPr>
          <w:rFonts w:cstheme="minorHAnsi"/>
          <w:sz w:val="24"/>
          <w:szCs w:val="24"/>
        </w:rPr>
        <w:t xml:space="preserve"> can be successfully conducted by researchers.</w:t>
      </w:r>
      <w:r w:rsidR="00A37511" w:rsidRPr="001D72D2">
        <w:rPr>
          <w:rFonts w:cstheme="minorHAnsi"/>
          <w:sz w:val="24"/>
          <w:szCs w:val="24"/>
        </w:rPr>
        <w:t xml:space="preserve"> </w:t>
      </w:r>
      <w:r w:rsidR="002E4652" w:rsidRPr="001D72D2">
        <w:rPr>
          <w:rFonts w:cstheme="minorHAnsi"/>
          <w:sz w:val="24"/>
          <w:szCs w:val="24"/>
        </w:rPr>
        <w:t xml:space="preserve">The techniques employed </w:t>
      </w:r>
      <w:r w:rsidR="00627A78" w:rsidRPr="001D72D2">
        <w:rPr>
          <w:rFonts w:cstheme="minorHAnsi"/>
          <w:sz w:val="24"/>
          <w:szCs w:val="24"/>
        </w:rPr>
        <w:t>to encourage</w:t>
      </w:r>
      <w:r w:rsidR="005B0D6A" w:rsidRPr="001D72D2">
        <w:rPr>
          <w:rFonts w:cstheme="minorHAnsi"/>
          <w:sz w:val="24"/>
          <w:szCs w:val="24"/>
        </w:rPr>
        <w:t xml:space="preserve"> </w:t>
      </w:r>
      <w:r w:rsidR="00970C25" w:rsidRPr="001D72D2">
        <w:rPr>
          <w:rFonts w:cstheme="minorHAnsi"/>
          <w:sz w:val="24"/>
          <w:szCs w:val="24"/>
        </w:rPr>
        <w:t xml:space="preserve">high levels of </w:t>
      </w:r>
      <w:r w:rsidR="005B0D6A" w:rsidRPr="001D72D2">
        <w:rPr>
          <w:rFonts w:cstheme="minorHAnsi"/>
          <w:sz w:val="24"/>
          <w:szCs w:val="24"/>
        </w:rPr>
        <w:t xml:space="preserve">retention </w:t>
      </w:r>
      <w:r w:rsidR="009A2629" w:rsidRPr="001D72D2">
        <w:rPr>
          <w:rFonts w:cstheme="minorHAnsi"/>
          <w:sz w:val="24"/>
          <w:szCs w:val="24"/>
        </w:rPr>
        <w:t xml:space="preserve">should be investigated </w:t>
      </w:r>
      <w:r w:rsidR="00F873E4" w:rsidRPr="001D72D2">
        <w:rPr>
          <w:rFonts w:cstheme="minorHAnsi"/>
          <w:sz w:val="24"/>
          <w:szCs w:val="24"/>
        </w:rPr>
        <w:t xml:space="preserve">further </w:t>
      </w:r>
      <w:r w:rsidR="009A2629" w:rsidRPr="001D72D2">
        <w:rPr>
          <w:rFonts w:cstheme="minorHAnsi"/>
          <w:sz w:val="24"/>
          <w:szCs w:val="24"/>
        </w:rPr>
        <w:t>in a larger study.</w:t>
      </w:r>
    </w:p>
    <w:p w14:paraId="535012A0" w14:textId="77777777" w:rsidR="00627A78" w:rsidRPr="001D72D2" w:rsidRDefault="00627A78" w:rsidP="003A19D9">
      <w:pPr>
        <w:spacing w:line="480" w:lineRule="auto"/>
        <w:jc w:val="both"/>
        <w:rPr>
          <w:rFonts w:cstheme="minorHAnsi"/>
          <w:sz w:val="24"/>
          <w:szCs w:val="24"/>
        </w:rPr>
      </w:pPr>
    </w:p>
    <w:p w14:paraId="675CD6C6" w14:textId="77777777" w:rsidR="009A2629" w:rsidRPr="001D72D2" w:rsidRDefault="009A2629" w:rsidP="003A19D9">
      <w:pPr>
        <w:spacing w:line="480" w:lineRule="auto"/>
        <w:jc w:val="both"/>
        <w:rPr>
          <w:rFonts w:cstheme="minorHAnsi"/>
          <w:color w:val="FF0000"/>
          <w:sz w:val="24"/>
          <w:szCs w:val="24"/>
        </w:rPr>
      </w:pPr>
    </w:p>
    <w:p w14:paraId="513ECABE" w14:textId="77777777" w:rsidR="00627A78" w:rsidRPr="001D72D2" w:rsidRDefault="00627A78" w:rsidP="003A19D9">
      <w:pPr>
        <w:spacing w:line="480" w:lineRule="auto"/>
        <w:jc w:val="both"/>
        <w:rPr>
          <w:rFonts w:cstheme="minorHAnsi"/>
          <w:color w:val="FF0000"/>
          <w:sz w:val="24"/>
          <w:szCs w:val="24"/>
        </w:rPr>
      </w:pPr>
    </w:p>
    <w:p w14:paraId="70F4C21F" w14:textId="77777777" w:rsidR="00627A78" w:rsidRPr="001D72D2" w:rsidRDefault="00627A78" w:rsidP="003A19D9">
      <w:pPr>
        <w:spacing w:line="480" w:lineRule="auto"/>
        <w:jc w:val="both"/>
        <w:rPr>
          <w:rFonts w:cstheme="minorHAnsi"/>
          <w:color w:val="FF0000"/>
          <w:sz w:val="24"/>
          <w:szCs w:val="24"/>
        </w:rPr>
      </w:pPr>
    </w:p>
    <w:p w14:paraId="78C81D10" w14:textId="1900F53B" w:rsidR="00627A78" w:rsidRPr="001D72D2" w:rsidRDefault="00627A78" w:rsidP="003A19D9">
      <w:pPr>
        <w:spacing w:line="480" w:lineRule="auto"/>
        <w:jc w:val="both"/>
        <w:rPr>
          <w:rFonts w:cstheme="minorHAnsi"/>
          <w:color w:val="FF0000"/>
          <w:sz w:val="24"/>
          <w:szCs w:val="24"/>
        </w:rPr>
      </w:pPr>
    </w:p>
    <w:p w14:paraId="300FEE1E" w14:textId="77777777" w:rsidR="00627A78" w:rsidRPr="001D72D2" w:rsidRDefault="00627A78" w:rsidP="003A19D9">
      <w:pPr>
        <w:spacing w:line="480" w:lineRule="auto"/>
        <w:jc w:val="both"/>
        <w:rPr>
          <w:rFonts w:cstheme="minorHAnsi"/>
          <w:color w:val="FF0000"/>
          <w:sz w:val="24"/>
          <w:szCs w:val="24"/>
        </w:rPr>
      </w:pPr>
    </w:p>
    <w:p w14:paraId="1CD3654D" w14:textId="77777777" w:rsidR="000A46E2" w:rsidRPr="001D72D2" w:rsidRDefault="000A46E2" w:rsidP="003A19D9">
      <w:pPr>
        <w:spacing w:line="480" w:lineRule="auto"/>
        <w:jc w:val="both"/>
        <w:rPr>
          <w:rFonts w:cstheme="minorHAnsi"/>
          <w:color w:val="FF0000"/>
          <w:sz w:val="24"/>
          <w:szCs w:val="24"/>
        </w:rPr>
      </w:pPr>
    </w:p>
    <w:p w14:paraId="33C4B90F" w14:textId="77777777" w:rsidR="00C805DE" w:rsidRPr="001D72D2" w:rsidRDefault="00C805DE" w:rsidP="003A19D9">
      <w:pPr>
        <w:spacing w:line="480" w:lineRule="auto"/>
        <w:jc w:val="both"/>
        <w:rPr>
          <w:rFonts w:cstheme="minorHAnsi"/>
          <w:color w:val="FF0000"/>
          <w:sz w:val="24"/>
          <w:szCs w:val="24"/>
        </w:rPr>
      </w:pPr>
    </w:p>
    <w:p w14:paraId="1CFC460C" w14:textId="77777777" w:rsidR="00C805DE" w:rsidRPr="001D72D2" w:rsidRDefault="00C805DE" w:rsidP="003A19D9">
      <w:pPr>
        <w:spacing w:line="480" w:lineRule="auto"/>
        <w:jc w:val="both"/>
        <w:rPr>
          <w:rFonts w:cstheme="minorHAnsi"/>
          <w:color w:val="FF0000"/>
          <w:sz w:val="24"/>
          <w:szCs w:val="24"/>
        </w:rPr>
      </w:pPr>
    </w:p>
    <w:p w14:paraId="55D8422C" w14:textId="7054A5A7" w:rsidR="00DF5595" w:rsidRPr="001D72D2" w:rsidRDefault="00DF5595" w:rsidP="00215ADF">
      <w:pPr>
        <w:spacing w:line="480" w:lineRule="auto"/>
        <w:jc w:val="both"/>
        <w:rPr>
          <w:rFonts w:cstheme="minorHAnsi"/>
          <w:b/>
          <w:sz w:val="24"/>
          <w:szCs w:val="24"/>
        </w:rPr>
      </w:pPr>
      <w:r w:rsidRPr="001D72D2">
        <w:rPr>
          <w:rFonts w:cstheme="minorHAnsi"/>
          <w:b/>
          <w:sz w:val="24"/>
          <w:szCs w:val="24"/>
        </w:rPr>
        <w:lastRenderedPageBreak/>
        <w:t>Introduction</w:t>
      </w:r>
    </w:p>
    <w:p w14:paraId="646F67DA" w14:textId="796EAD5F" w:rsidR="00DA7B4A" w:rsidRPr="001D72D2" w:rsidRDefault="00067CBE" w:rsidP="003A19D9">
      <w:pPr>
        <w:spacing w:line="480" w:lineRule="auto"/>
        <w:jc w:val="both"/>
        <w:rPr>
          <w:rFonts w:cstheme="minorHAnsi"/>
          <w:sz w:val="24"/>
          <w:szCs w:val="24"/>
        </w:rPr>
      </w:pPr>
      <w:r w:rsidRPr="001D72D2">
        <w:rPr>
          <w:rFonts w:cstheme="minorHAnsi"/>
          <w:sz w:val="24"/>
          <w:szCs w:val="24"/>
        </w:rPr>
        <w:t>Community p</w:t>
      </w:r>
      <w:r w:rsidR="00882C69" w:rsidRPr="001D72D2">
        <w:rPr>
          <w:rFonts w:cstheme="minorHAnsi"/>
          <w:sz w:val="24"/>
          <w:szCs w:val="24"/>
        </w:rPr>
        <w:t xml:space="preserve">harmacies are a dynamic environment with professionals who </w:t>
      </w:r>
      <w:r w:rsidR="00D253DB" w:rsidRPr="001D72D2">
        <w:rPr>
          <w:rFonts w:cstheme="minorHAnsi"/>
          <w:sz w:val="24"/>
          <w:szCs w:val="24"/>
        </w:rPr>
        <w:t>are keen to provide care and support for a wide range of healthcare service users.</w:t>
      </w:r>
      <w:r w:rsidR="00A37511" w:rsidRPr="001D72D2">
        <w:rPr>
          <w:rFonts w:cstheme="minorHAnsi"/>
          <w:sz w:val="24"/>
          <w:szCs w:val="24"/>
        </w:rPr>
        <w:t xml:space="preserve"> </w:t>
      </w:r>
      <w:r w:rsidR="008F54E9" w:rsidRPr="001D72D2">
        <w:rPr>
          <w:rFonts w:cstheme="minorHAnsi"/>
          <w:sz w:val="24"/>
          <w:szCs w:val="24"/>
        </w:rPr>
        <w:t>There are</w:t>
      </w:r>
      <w:r w:rsidR="003536D4" w:rsidRPr="001D72D2">
        <w:rPr>
          <w:rFonts w:cstheme="minorHAnsi"/>
          <w:sz w:val="24"/>
          <w:szCs w:val="24"/>
        </w:rPr>
        <w:t xml:space="preserve"> </w:t>
      </w:r>
      <w:r w:rsidR="00BA2E31" w:rsidRPr="001D72D2">
        <w:rPr>
          <w:rFonts w:cstheme="minorHAnsi"/>
          <w:sz w:val="24"/>
          <w:szCs w:val="24"/>
        </w:rPr>
        <w:t xml:space="preserve">around </w:t>
      </w:r>
      <w:r w:rsidR="003536D4" w:rsidRPr="001D72D2">
        <w:rPr>
          <w:rFonts w:cstheme="minorHAnsi"/>
          <w:sz w:val="24"/>
          <w:szCs w:val="24"/>
        </w:rPr>
        <w:t xml:space="preserve">11,600 community pharmacies in England, and 89% of the population </w:t>
      </w:r>
      <w:r w:rsidR="008F54E9" w:rsidRPr="001D72D2">
        <w:rPr>
          <w:rFonts w:cstheme="minorHAnsi"/>
          <w:sz w:val="24"/>
          <w:szCs w:val="24"/>
        </w:rPr>
        <w:t xml:space="preserve">are </w:t>
      </w:r>
      <w:r w:rsidR="003536D4" w:rsidRPr="001D72D2">
        <w:rPr>
          <w:rFonts w:cstheme="minorHAnsi"/>
          <w:sz w:val="24"/>
          <w:szCs w:val="24"/>
        </w:rPr>
        <w:t>able to reach such facilities within a 20-minute walk</w:t>
      </w:r>
      <w:r w:rsidR="00E63DA4" w:rsidRPr="001D72D2">
        <w:rPr>
          <w:rFonts w:cstheme="minorHAnsi"/>
          <w:sz w:val="24"/>
          <w:szCs w:val="24"/>
        </w:rPr>
        <w:t>,</w:t>
      </w:r>
      <w:r w:rsidR="003536D4" w:rsidRPr="001D72D2">
        <w:rPr>
          <w:rFonts w:cstheme="minorHAnsi"/>
          <w:sz w:val="24"/>
          <w:szCs w:val="24"/>
        </w:rPr>
        <w:fldChar w:fldCharType="begin"/>
      </w:r>
      <w:r w:rsidR="00E53BE8" w:rsidRPr="001D72D2">
        <w:rPr>
          <w:rFonts w:cstheme="minorHAnsi"/>
          <w:sz w:val="24"/>
          <w:szCs w:val="24"/>
        </w:rPr>
        <w:instrText xml:space="preserve"> ADDIN EN.CITE &lt;EndNote&gt;&lt;Cite&gt;&lt;Author&gt;Committee&lt;/Author&gt;&lt;Year&gt;2019&lt;/Year&gt;&lt;RecNum&gt;1&lt;/RecNum&gt;&lt;DisplayText&gt;&lt;style face="superscript"&gt;1&lt;/style&gt;&lt;/DisplayText&gt;&lt;record&gt;&lt;rec-number&gt;1&lt;/rec-number&gt;&lt;foreign-keys&gt;&lt;key app="EN" db-id="rr9s2d2x15weezet5rrxveejw5xwxrwsfvet" timestamp="0"&gt;1&lt;/key&gt;&lt;/foreign-keys&gt;&lt;ref-type name="Report"&gt;27&lt;/ref-type&gt;&lt;contributors&gt;&lt;authors&gt;&lt;author&gt;British Medical Association General Practitioners Committee &lt;/author&gt;&lt;author&gt;Pharmaceutical Services Negotiating Committee&lt;/author&gt;&lt;/authors&gt;&lt;/contributors&gt;&lt;titles&gt;&lt;title&gt;The community pharmacy – a guide for general practitioners and practice staff&lt;/title&gt;&lt;/titles&gt;&lt;dates&gt;&lt;year&gt;2019&lt;/year&gt;&lt;/dates&gt;&lt;publisher&gt;BMA and PSNC&lt;/publisher&gt;&lt;urls&gt;&lt;/urls&gt;&lt;/record&gt;&lt;/Cite&gt;&lt;/EndNote&gt;</w:instrText>
      </w:r>
      <w:r w:rsidR="003536D4" w:rsidRPr="001D72D2">
        <w:rPr>
          <w:rFonts w:cstheme="minorHAnsi"/>
          <w:sz w:val="24"/>
          <w:szCs w:val="24"/>
        </w:rPr>
        <w:fldChar w:fldCharType="separate"/>
      </w:r>
      <w:r w:rsidR="00E53BE8" w:rsidRPr="001D72D2">
        <w:rPr>
          <w:rFonts w:cstheme="minorHAnsi"/>
          <w:noProof/>
          <w:sz w:val="24"/>
          <w:szCs w:val="24"/>
          <w:vertAlign w:val="superscript"/>
        </w:rPr>
        <w:t>1</w:t>
      </w:r>
      <w:r w:rsidR="003536D4" w:rsidRPr="001D72D2">
        <w:rPr>
          <w:rFonts w:cstheme="minorHAnsi"/>
          <w:sz w:val="24"/>
          <w:szCs w:val="24"/>
        </w:rPr>
        <w:fldChar w:fldCharType="end"/>
      </w:r>
      <w:r w:rsidR="003536D4" w:rsidRPr="001D72D2">
        <w:rPr>
          <w:rFonts w:cstheme="minorHAnsi"/>
          <w:sz w:val="24"/>
          <w:szCs w:val="24"/>
        </w:rPr>
        <w:t xml:space="preserve"> </w:t>
      </w:r>
      <w:r w:rsidR="008F54E9" w:rsidRPr="001D72D2">
        <w:rPr>
          <w:rFonts w:cstheme="minorHAnsi"/>
          <w:sz w:val="24"/>
          <w:szCs w:val="24"/>
        </w:rPr>
        <w:t xml:space="preserve">allowing </w:t>
      </w:r>
      <w:r w:rsidR="003536D4" w:rsidRPr="001D72D2">
        <w:rPr>
          <w:rFonts w:cstheme="minorHAnsi"/>
          <w:sz w:val="24"/>
          <w:szCs w:val="24"/>
        </w:rPr>
        <w:t xml:space="preserve">pharmacies </w:t>
      </w:r>
      <w:r w:rsidR="008F54E9" w:rsidRPr="001D72D2">
        <w:rPr>
          <w:rFonts w:cstheme="minorHAnsi"/>
          <w:sz w:val="24"/>
          <w:szCs w:val="24"/>
        </w:rPr>
        <w:t>to be</w:t>
      </w:r>
      <w:r w:rsidR="00D253DB" w:rsidRPr="001D72D2">
        <w:rPr>
          <w:rFonts w:cstheme="minorHAnsi"/>
          <w:sz w:val="24"/>
          <w:szCs w:val="24"/>
        </w:rPr>
        <w:t xml:space="preserve"> at the core o</w:t>
      </w:r>
      <w:r w:rsidR="00F27301" w:rsidRPr="001D72D2">
        <w:rPr>
          <w:rFonts w:cstheme="minorHAnsi"/>
          <w:sz w:val="24"/>
          <w:szCs w:val="24"/>
        </w:rPr>
        <w:t>f communities and patient care.</w:t>
      </w:r>
      <w:r w:rsidR="00A37511" w:rsidRPr="001D72D2">
        <w:rPr>
          <w:rFonts w:cstheme="minorHAnsi"/>
          <w:sz w:val="24"/>
          <w:szCs w:val="24"/>
        </w:rPr>
        <w:t xml:space="preserve"> </w:t>
      </w:r>
      <w:r w:rsidR="00F27301" w:rsidRPr="001D72D2">
        <w:rPr>
          <w:rFonts w:cstheme="minorHAnsi"/>
          <w:sz w:val="24"/>
          <w:szCs w:val="24"/>
        </w:rPr>
        <w:t xml:space="preserve">Over time, the role of a </w:t>
      </w:r>
      <w:r w:rsidRPr="001D72D2">
        <w:rPr>
          <w:rFonts w:cstheme="minorHAnsi"/>
          <w:sz w:val="24"/>
          <w:szCs w:val="24"/>
        </w:rPr>
        <w:t xml:space="preserve">community </w:t>
      </w:r>
      <w:r w:rsidR="00F27301" w:rsidRPr="001D72D2">
        <w:rPr>
          <w:rFonts w:cstheme="minorHAnsi"/>
          <w:sz w:val="24"/>
          <w:szCs w:val="24"/>
        </w:rPr>
        <w:t>pharmacist has expanded beyond the traditional dispensing duties</w:t>
      </w:r>
      <w:r w:rsidR="00E63DA4" w:rsidRPr="001D72D2">
        <w:rPr>
          <w:rFonts w:cstheme="minorHAnsi"/>
          <w:sz w:val="24"/>
          <w:szCs w:val="24"/>
        </w:rPr>
        <w:t>,</w:t>
      </w:r>
      <w:r w:rsidR="00F27301" w:rsidRPr="001D72D2">
        <w:rPr>
          <w:rFonts w:cstheme="minorHAnsi"/>
          <w:sz w:val="24"/>
          <w:szCs w:val="24"/>
        </w:rPr>
        <w:fldChar w:fldCharType="begin"/>
      </w:r>
      <w:r w:rsidR="00E53BE8" w:rsidRPr="001D72D2">
        <w:rPr>
          <w:rFonts w:cstheme="minorHAnsi"/>
          <w:sz w:val="24"/>
          <w:szCs w:val="24"/>
        </w:rPr>
        <w:instrText xml:space="preserve"> ADDIN EN.CITE &lt;EndNote&gt;&lt;Cite&gt;&lt;Author&gt;Sabater-Galindo&lt;/Author&gt;&lt;Year&gt;2017&lt;/Year&gt;&lt;RecNum&gt;3&lt;/RecNum&gt;&lt;DisplayText&gt;&lt;style face="superscript"&gt;2&lt;/style&gt;&lt;/DisplayText&gt;&lt;record&gt;&lt;rec-number&gt;3&lt;/rec-number&gt;&lt;foreign-keys&gt;&lt;key app="EN" db-id="te5fdv0ao22zp7ewxt45vtf3fvfxrsswevps" timestamp="1585051926"&gt;3&lt;/key&gt;&lt;/foreign-keys&gt;&lt;ref-type name="Journal Article"&gt;17&lt;/ref-type&gt;&lt;contributors&gt;&lt;authors&gt;&lt;author&gt;Sabater-Galindo, Marta&lt;/author&gt;&lt;author&gt;de Maya, Salvador Ruiz&lt;/author&gt;&lt;author&gt;Benrimoj, Shalom I&lt;/author&gt;&lt;author&gt;Gastelurrutia, Miguel Angel&lt;/author&gt;&lt;author&gt;Martínez-Martínez, Fernando&lt;/author&gt;&lt;author&gt;Sabater-Hernández, Daniel&lt;/author&gt;&lt;/authors&gt;&lt;/contributors&gt;&lt;titles&gt;&lt;title&gt;Patients&amp;apos; expectations of the role of the community pharmacist: Development and testing of a conceptual model&lt;/title&gt;&lt;secondary-title&gt;Research in Social and Administrative Pharmacy&lt;/secondary-title&gt;&lt;/titles&gt;&lt;periodical&gt;&lt;full-title&gt;Research in Social and Administrative Pharmacy&lt;/full-title&gt;&lt;/periodical&gt;&lt;pages&gt;313-320&lt;/pages&gt;&lt;volume&gt;13&lt;/volume&gt;&lt;number&gt;2&lt;/number&gt;&lt;dates&gt;&lt;year&gt;2017&lt;/year&gt;&lt;/dates&gt;&lt;isbn&gt;1551-7411&lt;/isbn&gt;&lt;urls&gt;&lt;/urls&gt;&lt;/record&gt;&lt;/Cite&gt;&lt;/EndNote&gt;</w:instrText>
      </w:r>
      <w:r w:rsidR="00F27301" w:rsidRPr="001D72D2">
        <w:rPr>
          <w:rFonts w:cstheme="minorHAnsi"/>
          <w:sz w:val="24"/>
          <w:szCs w:val="24"/>
        </w:rPr>
        <w:fldChar w:fldCharType="separate"/>
      </w:r>
      <w:r w:rsidR="00E53BE8" w:rsidRPr="001D72D2">
        <w:rPr>
          <w:rFonts w:cstheme="minorHAnsi"/>
          <w:noProof/>
          <w:sz w:val="24"/>
          <w:szCs w:val="24"/>
          <w:vertAlign w:val="superscript"/>
        </w:rPr>
        <w:t>2</w:t>
      </w:r>
      <w:r w:rsidR="00F27301" w:rsidRPr="001D72D2">
        <w:rPr>
          <w:rFonts w:cstheme="minorHAnsi"/>
          <w:sz w:val="24"/>
          <w:szCs w:val="24"/>
        </w:rPr>
        <w:fldChar w:fldCharType="end"/>
      </w:r>
      <w:r w:rsidR="00F27301" w:rsidRPr="001D72D2">
        <w:rPr>
          <w:rFonts w:cstheme="minorHAnsi"/>
          <w:sz w:val="24"/>
          <w:szCs w:val="24"/>
        </w:rPr>
        <w:t xml:space="preserve"> includ</w:t>
      </w:r>
      <w:r w:rsidR="00867D79" w:rsidRPr="001D72D2">
        <w:rPr>
          <w:rFonts w:cstheme="minorHAnsi"/>
          <w:sz w:val="24"/>
          <w:szCs w:val="24"/>
        </w:rPr>
        <w:t>ing</w:t>
      </w:r>
      <w:r w:rsidR="00F27301" w:rsidRPr="001D72D2">
        <w:rPr>
          <w:rFonts w:cstheme="minorHAnsi"/>
          <w:sz w:val="24"/>
          <w:szCs w:val="24"/>
        </w:rPr>
        <w:t xml:space="preserve"> </w:t>
      </w:r>
      <w:r w:rsidR="001649A5" w:rsidRPr="001D72D2">
        <w:rPr>
          <w:rFonts w:cstheme="minorHAnsi"/>
          <w:sz w:val="24"/>
          <w:szCs w:val="24"/>
        </w:rPr>
        <w:t xml:space="preserve">taking on wider public health roles and </w:t>
      </w:r>
      <w:r w:rsidR="00F27301" w:rsidRPr="001D72D2">
        <w:rPr>
          <w:rFonts w:cstheme="minorHAnsi"/>
          <w:sz w:val="24"/>
          <w:szCs w:val="24"/>
        </w:rPr>
        <w:t>research activities.</w:t>
      </w:r>
      <w:r w:rsidR="00A37511" w:rsidRPr="001D72D2">
        <w:rPr>
          <w:rFonts w:cstheme="minorHAnsi"/>
          <w:sz w:val="24"/>
          <w:szCs w:val="24"/>
        </w:rPr>
        <w:t xml:space="preserve"> </w:t>
      </w:r>
      <w:r w:rsidR="00BB0F70" w:rsidRPr="001D72D2">
        <w:rPr>
          <w:rFonts w:cstheme="minorHAnsi"/>
          <w:sz w:val="24"/>
          <w:szCs w:val="24"/>
        </w:rPr>
        <w:t>Research</w:t>
      </w:r>
      <w:r w:rsidR="00F27301" w:rsidRPr="001D72D2">
        <w:rPr>
          <w:rFonts w:cstheme="minorHAnsi"/>
          <w:sz w:val="24"/>
          <w:szCs w:val="24"/>
        </w:rPr>
        <w:t xml:space="preserve"> in this setting is</w:t>
      </w:r>
      <w:r w:rsidR="009A1302" w:rsidRPr="001D72D2">
        <w:rPr>
          <w:rFonts w:cstheme="minorHAnsi"/>
          <w:sz w:val="24"/>
          <w:szCs w:val="24"/>
        </w:rPr>
        <w:t>,</w:t>
      </w:r>
      <w:r w:rsidR="00F27301" w:rsidRPr="001D72D2">
        <w:rPr>
          <w:rFonts w:cstheme="minorHAnsi"/>
          <w:sz w:val="24"/>
          <w:szCs w:val="24"/>
        </w:rPr>
        <w:t xml:space="preserve"> however</w:t>
      </w:r>
      <w:r w:rsidR="00DC24D1" w:rsidRPr="001D72D2">
        <w:rPr>
          <w:rFonts w:cstheme="minorHAnsi"/>
          <w:sz w:val="24"/>
          <w:szCs w:val="24"/>
        </w:rPr>
        <w:t>,</w:t>
      </w:r>
      <w:r w:rsidR="00F27301" w:rsidRPr="001D72D2">
        <w:rPr>
          <w:rFonts w:cstheme="minorHAnsi"/>
          <w:sz w:val="24"/>
          <w:szCs w:val="24"/>
        </w:rPr>
        <w:t xml:space="preserve"> not without its</w:t>
      </w:r>
      <w:r w:rsidR="008F54E9" w:rsidRPr="001D72D2">
        <w:rPr>
          <w:rFonts w:cstheme="minorHAnsi"/>
          <w:sz w:val="24"/>
          <w:szCs w:val="24"/>
        </w:rPr>
        <w:t xml:space="preserve"> challenges, </w:t>
      </w:r>
      <w:r w:rsidR="00DC24D1" w:rsidRPr="001D72D2">
        <w:rPr>
          <w:rFonts w:cstheme="minorHAnsi"/>
          <w:sz w:val="24"/>
          <w:szCs w:val="24"/>
        </w:rPr>
        <w:t xml:space="preserve">with </w:t>
      </w:r>
      <w:r w:rsidR="008F54E9" w:rsidRPr="001D72D2">
        <w:rPr>
          <w:rFonts w:cstheme="minorHAnsi"/>
          <w:sz w:val="24"/>
          <w:szCs w:val="24"/>
        </w:rPr>
        <w:t>time</w:t>
      </w:r>
      <w:r w:rsidR="00DC24D1" w:rsidRPr="001D72D2">
        <w:rPr>
          <w:rFonts w:cstheme="minorHAnsi"/>
          <w:sz w:val="24"/>
          <w:szCs w:val="24"/>
        </w:rPr>
        <w:t xml:space="preserve"> constraints</w:t>
      </w:r>
      <w:r w:rsidR="008F54E9" w:rsidRPr="001D72D2">
        <w:rPr>
          <w:rFonts w:cstheme="minorHAnsi"/>
          <w:sz w:val="24"/>
          <w:szCs w:val="24"/>
        </w:rPr>
        <w:t xml:space="preserve"> and </w:t>
      </w:r>
      <w:r w:rsidR="00E63DA4" w:rsidRPr="001D72D2">
        <w:rPr>
          <w:rFonts w:cstheme="minorHAnsi"/>
          <w:sz w:val="24"/>
          <w:szCs w:val="24"/>
        </w:rPr>
        <w:t>remuneration</w:t>
      </w:r>
      <w:r w:rsidR="00BB0F70" w:rsidRPr="001D72D2">
        <w:rPr>
          <w:rFonts w:cstheme="minorHAnsi"/>
          <w:sz w:val="24"/>
          <w:szCs w:val="24"/>
        </w:rPr>
        <w:fldChar w:fldCharType="begin"/>
      </w:r>
      <w:r w:rsidR="00E53BE8" w:rsidRPr="001D72D2">
        <w:rPr>
          <w:rFonts w:cstheme="minorHAnsi"/>
          <w:sz w:val="24"/>
          <w:szCs w:val="24"/>
        </w:rPr>
        <w:instrText xml:space="preserve"> ADDIN EN.CITE &lt;EndNote&gt;&lt;Cite&gt;&lt;Author&gt;Crilly&lt;/Author&gt;&lt;Year&gt;2017&lt;/Year&gt;&lt;RecNum&gt;2&lt;/RecNum&gt;&lt;DisplayText&gt;&lt;style face="superscript"&gt;3&lt;/style&gt;&lt;/DisplayText&gt;&lt;record&gt;&lt;rec-number&gt;2&lt;/rec-number&gt;&lt;foreign-keys&gt;&lt;key app="EN" db-id="te5fdv0ao22zp7ewxt45vtf3fvfxrsswevps" timestamp="1585049460"&gt;2&lt;/key&gt;&lt;/foreign-keys&gt;&lt;ref-type name="Journal Article"&gt;17&lt;/ref-type&gt;&lt;contributors&gt;&lt;authors&gt;&lt;author&gt;Crilly, Philip&lt;/author&gt;&lt;author&gt;Patel, Nilesh&lt;/author&gt;&lt;author&gt;Ogunrinde, Abisola&lt;/author&gt;&lt;author&gt;Berko, Doreen&lt;/author&gt;&lt;author&gt;Kayyali, Reem&lt;/author&gt;&lt;/authors&gt;&lt;/contributors&gt;&lt;titles&gt;&lt;title&gt;Community pharmacists’ involvement in research in the United Kingdom&lt;/title&gt;&lt;secondary-title&gt;Pharmacy&lt;/secondary-title&gt;&lt;/titles&gt;&lt;periodical&gt;&lt;full-title&gt;Pharmacy&lt;/full-title&gt;&lt;/periodical&gt;&lt;pages&gt;48&lt;/pages&gt;&lt;volume&gt;5&lt;/volume&gt;&lt;number&gt;3&lt;/number&gt;&lt;dates&gt;&lt;year&gt;2017&lt;/year&gt;&lt;/dates&gt;&lt;urls&gt;&lt;/urls&gt;&lt;/record&gt;&lt;/Cite&gt;&lt;/EndNote&gt;</w:instrText>
      </w:r>
      <w:r w:rsidR="00BB0F70" w:rsidRPr="001D72D2">
        <w:rPr>
          <w:rFonts w:cstheme="minorHAnsi"/>
          <w:sz w:val="24"/>
          <w:szCs w:val="24"/>
        </w:rPr>
        <w:fldChar w:fldCharType="separate"/>
      </w:r>
      <w:r w:rsidR="00E53BE8" w:rsidRPr="001D72D2">
        <w:rPr>
          <w:rFonts w:cstheme="minorHAnsi"/>
          <w:noProof/>
          <w:sz w:val="24"/>
          <w:szCs w:val="24"/>
          <w:vertAlign w:val="superscript"/>
        </w:rPr>
        <w:t>3</w:t>
      </w:r>
      <w:r w:rsidR="00BB0F70" w:rsidRPr="001D72D2">
        <w:rPr>
          <w:rFonts w:cstheme="minorHAnsi"/>
          <w:sz w:val="24"/>
          <w:szCs w:val="24"/>
        </w:rPr>
        <w:fldChar w:fldCharType="end"/>
      </w:r>
      <w:r w:rsidR="00BB0F70" w:rsidRPr="001D72D2">
        <w:rPr>
          <w:rFonts w:cstheme="minorHAnsi"/>
          <w:sz w:val="24"/>
          <w:szCs w:val="24"/>
        </w:rPr>
        <w:t xml:space="preserve"> </w:t>
      </w:r>
      <w:r w:rsidR="00DC24D1" w:rsidRPr="001D72D2">
        <w:rPr>
          <w:rFonts w:cstheme="minorHAnsi"/>
          <w:sz w:val="24"/>
          <w:szCs w:val="24"/>
        </w:rPr>
        <w:t xml:space="preserve">having </w:t>
      </w:r>
      <w:r w:rsidR="008F54E9" w:rsidRPr="001D72D2">
        <w:rPr>
          <w:rFonts w:cstheme="minorHAnsi"/>
          <w:sz w:val="24"/>
          <w:szCs w:val="24"/>
        </w:rPr>
        <w:t xml:space="preserve">been reported </w:t>
      </w:r>
      <w:r w:rsidR="00240616" w:rsidRPr="001D72D2">
        <w:rPr>
          <w:rFonts w:cstheme="minorHAnsi"/>
          <w:sz w:val="24"/>
          <w:szCs w:val="24"/>
        </w:rPr>
        <w:t xml:space="preserve">as difficulties </w:t>
      </w:r>
      <w:r w:rsidR="008F54E9" w:rsidRPr="001D72D2">
        <w:rPr>
          <w:rFonts w:cstheme="minorHAnsi"/>
          <w:sz w:val="24"/>
          <w:szCs w:val="24"/>
        </w:rPr>
        <w:t>previously.</w:t>
      </w:r>
      <w:r w:rsidR="00A37511" w:rsidRPr="001D72D2">
        <w:rPr>
          <w:rFonts w:cstheme="minorHAnsi"/>
          <w:sz w:val="24"/>
          <w:szCs w:val="24"/>
        </w:rPr>
        <w:t xml:space="preserve"> </w:t>
      </w:r>
      <w:r w:rsidR="008F54E9" w:rsidRPr="001D72D2">
        <w:rPr>
          <w:rFonts w:cstheme="minorHAnsi"/>
          <w:sz w:val="24"/>
          <w:szCs w:val="24"/>
        </w:rPr>
        <w:t xml:space="preserve">More widely, </w:t>
      </w:r>
      <w:r w:rsidR="0049374E" w:rsidRPr="001D72D2">
        <w:rPr>
          <w:rFonts w:cstheme="minorHAnsi"/>
          <w:sz w:val="24"/>
          <w:szCs w:val="24"/>
        </w:rPr>
        <w:t xml:space="preserve">difficulties in retaining research participants </w:t>
      </w:r>
      <w:r w:rsidRPr="001D72D2">
        <w:rPr>
          <w:rFonts w:cstheme="minorHAnsi"/>
          <w:sz w:val="24"/>
          <w:szCs w:val="24"/>
        </w:rPr>
        <w:t xml:space="preserve">recruited to trials </w:t>
      </w:r>
      <w:r w:rsidR="0049374E" w:rsidRPr="001D72D2">
        <w:rPr>
          <w:rFonts w:cstheme="minorHAnsi"/>
          <w:sz w:val="24"/>
          <w:szCs w:val="24"/>
        </w:rPr>
        <w:t xml:space="preserve">is a common issue and represents a significant risk to the statistical power and analysis of </w:t>
      </w:r>
      <w:r w:rsidRPr="001D72D2">
        <w:rPr>
          <w:rFonts w:cstheme="minorHAnsi"/>
          <w:sz w:val="24"/>
          <w:szCs w:val="24"/>
        </w:rPr>
        <w:t>trial</w:t>
      </w:r>
      <w:r w:rsidR="0049374E" w:rsidRPr="001D72D2">
        <w:rPr>
          <w:rFonts w:cstheme="minorHAnsi"/>
          <w:sz w:val="24"/>
          <w:szCs w:val="24"/>
        </w:rPr>
        <w:t xml:space="preserve"> results</w:t>
      </w:r>
      <w:r w:rsidR="009A1302" w:rsidRPr="001D72D2">
        <w:rPr>
          <w:rFonts w:cstheme="minorHAnsi"/>
          <w:sz w:val="24"/>
          <w:szCs w:val="24"/>
        </w:rPr>
        <w:t>.</w:t>
      </w:r>
      <w:r w:rsidR="00BA2E31" w:rsidRPr="001D72D2">
        <w:rPr>
          <w:rFonts w:cstheme="minorHAnsi"/>
          <w:sz w:val="24"/>
          <w:szCs w:val="24"/>
        </w:rPr>
        <w:fldChar w:fldCharType="begin"/>
      </w:r>
      <w:r w:rsidR="00E53BE8" w:rsidRPr="001D72D2">
        <w:rPr>
          <w:rFonts w:cstheme="minorHAnsi"/>
          <w:sz w:val="24"/>
          <w:szCs w:val="24"/>
        </w:rPr>
        <w:instrText xml:space="preserve"> ADDIN EN.CITE &lt;EndNote&gt;&lt;Cite&gt;&lt;Author&gt;Kearney&lt;/Author&gt;&lt;Year&gt;2017&lt;/Year&gt;&lt;RecNum&gt;1&lt;/RecNum&gt;&lt;DisplayText&gt;&lt;style face="superscript"&gt;4&lt;/style&gt;&lt;/DisplayText&gt;&lt;record&gt;&lt;rec-number&gt;1&lt;/rec-number&gt;&lt;foreign-keys&gt;&lt;key app="EN" db-id="te5fdv0ao22zp7ewxt45vtf3fvfxrsswevps" timestamp="1585048750"&gt;1&lt;/key&gt;&lt;/foreign-keys&gt;&lt;ref-type name="Journal Article"&gt;17&lt;/ref-type&gt;&lt;contributors&gt;&lt;authors&gt;&lt;author&gt;Kearney, Anna&lt;/author&gt;&lt;author&gt;Daykin, Anne&lt;/author&gt;&lt;author&gt;Shaw, Alison R. G.&lt;/author&gt;&lt;author&gt;Lane, Athene J.&lt;/author&gt;&lt;author&gt;Blazeby, Jane M.&lt;/author&gt;&lt;author&gt;Clarke, Mike&lt;/author&gt;&lt;author&gt;Williamson, Paula&lt;/author&gt;&lt;author&gt;Gamble, Carrol&lt;/author&gt;&lt;/authors&gt;&lt;/contributors&gt;&lt;titles&gt;&lt;title&gt;Identifying research priorities for effective retention strategies in clinical trials&lt;/title&gt;&lt;secondary-title&gt;Trials&lt;/secondary-title&gt;&lt;/titles&gt;&lt;periodical&gt;&lt;full-title&gt;Trials&lt;/full-title&gt;&lt;/periodical&gt;&lt;pages&gt;406&lt;/pages&gt;&lt;volume&gt;18&lt;/volume&gt;&lt;number&gt;1&lt;/number&gt;&lt;dates&gt;&lt;year&gt;2017&lt;/year&gt;&lt;pub-dates&gt;&lt;date&gt;2017/08/31&lt;/date&gt;&lt;/pub-dates&gt;&lt;/dates&gt;&lt;isbn&gt;1745-6215&lt;/isbn&gt;&lt;urls&gt;&lt;related-urls&gt;&lt;url&gt;https://doi.org/10.1186/s13063-017-2132-z&lt;/url&gt;&lt;/related-urls&gt;&lt;/urls&gt;&lt;electronic-resource-num&gt;10.1186/s13063-017-2132-z&lt;/electronic-resource-num&gt;&lt;/record&gt;&lt;/Cite&gt;&lt;/EndNote&gt;</w:instrText>
      </w:r>
      <w:r w:rsidR="00BA2E31" w:rsidRPr="001D72D2">
        <w:rPr>
          <w:rFonts w:cstheme="minorHAnsi"/>
          <w:sz w:val="24"/>
          <w:szCs w:val="24"/>
        </w:rPr>
        <w:fldChar w:fldCharType="separate"/>
      </w:r>
      <w:r w:rsidR="00E53BE8" w:rsidRPr="001D72D2">
        <w:rPr>
          <w:rFonts w:cstheme="minorHAnsi"/>
          <w:noProof/>
          <w:sz w:val="24"/>
          <w:szCs w:val="24"/>
          <w:vertAlign w:val="superscript"/>
        </w:rPr>
        <w:t>4</w:t>
      </w:r>
      <w:r w:rsidR="00BA2E31" w:rsidRPr="001D72D2">
        <w:rPr>
          <w:rFonts w:cstheme="minorHAnsi"/>
          <w:sz w:val="24"/>
          <w:szCs w:val="24"/>
        </w:rPr>
        <w:fldChar w:fldCharType="end"/>
      </w:r>
      <w:r w:rsidR="0049374E" w:rsidRPr="001D72D2">
        <w:rPr>
          <w:rFonts w:cstheme="minorHAnsi"/>
          <w:sz w:val="24"/>
          <w:szCs w:val="24"/>
        </w:rPr>
        <w:t xml:space="preserve"> </w:t>
      </w:r>
    </w:p>
    <w:p w14:paraId="20EFF62E" w14:textId="77777777" w:rsidR="0049374E" w:rsidRPr="001D72D2" w:rsidRDefault="0049374E" w:rsidP="003A19D9">
      <w:pPr>
        <w:spacing w:line="480" w:lineRule="auto"/>
        <w:jc w:val="both"/>
        <w:rPr>
          <w:rFonts w:cstheme="minorHAnsi"/>
          <w:color w:val="00B050"/>
          <w:sz w:val="24"/>
          <w:szCs w:val="24"/>
        </w:rPr>
      </w:pPr>
    </w:p>
    <w:p w14:paraId="30C41057" w14:textId="40013BFE" w:rsidR="006D149C" w:rsidRPr="001D72D2" w:rsidRDefault="00E33C7A" w:rsidP="003A19D9">
      <w:pPr>
        <w:spacing w:line="480" w:lineRule="auto"/>
        <w:jc w:val="both"/>
        <w:rPr>
          <w:rFonts w:eastAsia="Calibri" w:cstheme="minorHAnsi"/>
          <w:sz w:val="24"/>
          <w:szCs w:val="24"/>
        </w:rPr>
      </w:pPr>
      <w:r w:rsidRPr="001D72D2">
        <w:rPr>
          <w:rFonts w:cstheme="minorHAnsi"/>
          <w:sz w:val="24"/>
          <w:szCs w:val="24"/>
        </w:rPr>
        <w:t>The CHAMP-1 (</w:t>
      </w:r>
      <w:r w:rsidRPr="001D72D2">
        <w:rPr>
          <w:rFonts w:eastAsia="Calibri" w:cstheme="minorHAnsi"/>
          <w:sz w:val="24"/>
          <w:szCs w:val="24"/>
          <w:u w:val="single"/>
        </w:rPr>
        <w:t>C</w:t>
      </w:r>
      <w:r w:rsidRPr="001D72D2">
        <w:rPr>
          <w:rFonts w:eastAsia="Calibri" w:cstheme="minorHAnsi"/>
          <w:sz w:val="24"/>
          <w:szCs w:val="24"/>
        </w:rPr>
        <w:t xml:space="preserve">ommunity pharmacy: </w:t>
      </w:r>
      <w:r w:rsidRPr="001D72D2">
        <w:rPr>
          <w:rFonts w:eastAsia="Calibri" w:cstheme="minorHAnsi"/>
          <w:sz w:val="24"/>
          <w:szCs w:val="24"/>
          <w:u w:val="single"/>
        </w:rPr>
        <w:t>H</w:t>
      </w:r>
      <w:r w:rsidRPr="001D72D2">
        <w:rPr>
          <w:rFonts w:eastAsia="Calibri" w:cstheme="minorHAnsi"/>
          <w:sz w:val="24"/>
          <w:szCs w:val="24"/>
        </w:rPr>
        <w:t xml:space="preserve">ighlighting </w:t>
      </w:r>
      <w:r w:rsidRPr="001D72D2">
        <w:rPr>
          <w:rFonts w:eastAsia="Calibri" w:cstheme="minorHAnsi"/>
          <w:sz w:val="24"/>
          <w:szCs w:val="24"/>
          <w:u w:val="single"/>
        </w:rPr>
        <w:t>A</w:t>
      </w:r>
      <w:r w:rsidRPr="001D72D2">
        <w:rPr>
          <w:rFonts w:eastAsia="Calibri" w:cstheme="minorHAnsi"/>
          <w:sz w:val="24"/>
          <w:szCs w:val="24"/>
        </w:rPr>
        <w:t xml:space="preserve">lcohol use in </w:t>
      </w:r>
      <w:r w:rsidRPr="001D72D2">
        <w:rPr>
          <w:rFonts w:eastAsia="Calibri" w:cstheme="minorHAnsi"/>
          <w:sz w:val="24"/>
          <w:szCs w:val="24"/>
          <w:u w:val="single"/>
        </w:rPr>
        <w:t>M</w:t>
      </w:r>
      <w:r w:rsidRPr="001D72D2">
        <w:rPr>
          <w:rFonts w:eastAsia="Calibri" w:cstheme="minorHAnsi"/>
          <w:sz w:val="24"/>
          <w:szCs w:val="24"/>
        </w:rPr>
        <w:t>edication a</w:t>
      </w:r>
      <w:r w:rsidRPr="001D72D2">
        <w:rPr>
          <w:rFonts w:eastAsia="Calibri" w:cstheme="minorHAnsi"/>
          <w:sz w:val="24"/>
          <w:szCs w:val="24"/>
          <w:u w:val="single"/>
        </w:rPr>
        <w:t>P</w:t>
      </w:r>
      <w:r w:rsidR="00D66197" w:rsidRPr="001D72D2">
        <w:rPr>
          <w:rFonts w:eastAsia="Calibri" w:cstheme="minorHAnsi"/>
          <w:sz w:val="24"/>
          <w:szCs w:val="24"/>
        </w:rPr>
        <w:t>pointments) pilot</w:t>
      </w:r>
      <w:r w:rsidR="00C81686" w:rsidRPr="001D72D2">
        <w:rPr>
          <w:rFonts w:eastAsia="Calibri" w:cstheme="minorHAnsi"/>
          <w:sz w:val="24"/>
          <w:szCs w:val="24"/>
        </w:rPr>
        <w:t xml:space="preserve"> cluster</w:t>
      </w:r>
      <w:r w:rsidR="00D66197" w:rsidRPr="001D72D2">
        <w:rPr>
          <w:rFonts w:eastAsia="Calibri" w:cstheme="minorHAnsi"/>
          <w:sz w:val="24"/>
          <w:szCs w:val="24"/>
        </w:rPr>
        <w:t xml:space="preserve"> t</w:t>
      </w:r>
      <w:r w:rsidRPr="001D72D2">
        <w:rPr>
          <w:rFonts w:eastAsia="Calibri" w:cstheme="minorHAnsi"/>
          <w:sz w:val="24"/>
          <w:szCs w:val="24"/>
        </w:rPr>
        <w:t xml:space="preserve">rial is part of a </w:t>
      </w:r>
      <w:r w:rsidR="00C14AE4" w:rsidRPr="001D72D2">
        <w:rPr>
          <w:rFonts w:eastAsia="Calibri" w:cstheme="minorHAnsi"/>
          <w:sz w:val="24"/>
          <w:szCs w:val="24"/>
        </w:rPr>
        <w:t>programme of work which aims to</w:t>
      </w:r>
      <w:r w:rsidRPr="001D72D2">
        <w:rPr>
          <w:rFonts w:eastAsia="Calibri" w:cstheme="minorHAnsi"/>
          <w:sz w:val="24"/>
          <w:szCs w:val="24"/>
        </w:rPr>
        <w:t xml:space="preserve"> </w:t>
      </w:r>
      <w:r w:rsidR="00A80474" w:rsidRPr="001D72D2">
        <w:rPr>
          <w:rFonts w:eastAsia="Calibri" w:cstheme="minorHAnsi"/>
          <w:sz w:val="24"/>
          <w:szCs w:val="24"/>
        </w:rPr>
        <w:t xml:space="preserve">collaborate </w:t>
      </w:r>
      <w:r w:rsidRPr="001D72D2">
        <w:rPr>
          <w:rFonts w:eastAsia="Calibri" w:cstheme="minorHAnsi"/>
          <w:sz w:val="24"/>
          <w:szCs w:val="24"/>
        </w:rPr>
        <w:t xml:space="preserve">with the pharmacy profession and patients, </w:t>
      </w:r>
      <w:r w:rsidR="00695287" w:rsidRPr="001D72D2">
        <w:rPr>
          <w:rFonts w:eastAsia="Calibri" w:cstheme="minorHAnsi"/>
          <w:sz w:val="24"/>
          <w:szCs w:val="24"/>
        </w:rPr>
        <w:t>to produce</w:t>
      </w:r>
      <w:r w:rsidR="00A80474" w:rsidRPr="001D72D2">
        <w:rPr>
          <w:rFonts w:eastAsia="Calibri" w:cstheme="minorHAnsi"/>
          <w:sz w:val="24"/>
          <w:szCs w:val="24"/>
        </w:rPr>
        <w:t xml:space="preserve"> </w:t>
      </w:r>
      <w:r w:rsidRPr="001D72D2">
        <w:rPr>
          <w:rFonts w:eastAsia="Calibri" w:cstheme="minorHAnsi"/>
          <w:sz w:val="24"/>
          <w:szCs w:val="24"/>
        </w:rPr>
        <w:t>an intervention discussing alcohol within routine medication consultations.</w:t>
      </w:r>
      <w:r w:rsidR="00A37511" w:rsidRPr="001D72D2">
        <w:rPr>
          <w:rFonts w:eastAsia="Calibri" w:cstheme="minorHAnsi"/>
          <w:sz w:val="24"/>
          <w:szCs w:val="24"/>
        </w:rPr>
        <w:t xml:space="preserve"> </w:t>
      </w:r>
      <w:r w:rsidR="001649A5" w:rsidRPr="001D72D2">
        <w:rPr>
          <w:rFonts w:eastAsia="Calibri" w:cstheme="minorHAnsi"/>
          <w:sz w:val="24"/>
          <w:szCs w:val="24"/>
        </w:rPr>
        <w:t xml:space="preserve">The design of the trial was informed by pre-trial studies </w:t>
      </w:r>
      <w:r w:rsidR="00E55C72" w:rsidRPr="001D72D2">
        <w:rPr>
          <w:rFonts w:eastAsia="Calibri" w:cstheme="minorHAnsi"/>
          <w:sz w:val="24"/>
          <w:szCs w:val="24"/>
        </w:rPr>
        <w:t xml:space="preserve">conducted by the CHAMP-1 research team, </w:t>
      </w:r>
      <w:r w:rsidR="00F1664B" w:rsidRPr="001D72D2">
        <w:rPr>
          <w:rFonts w:eastAsia="Calibri" w:cstheme="minorHAnsi"/>
          <w:sz w:val="24"/>
          <w:szCs w:val="24"/>
        </w:rPr>
        <w:t>in</w:t>
      </w:r>
      <w:r w:rsidR="001649A5" w:rsidRPr="001D72D2">
        <w:rPr>
          <w:rFonts w:eastAsia="Calibri" w:cstheme="minorHAnsi"/>
          <w:sz w:val="24"/>
          <w:szCs w:val="24"/>
        </w:rPr>
        <w:t>cluding observational and interview work with patients and pharmacists</w:t>
      </w:r>
      <w:r w:rsidR="00E63DA4" w:rsidRPr="001D72D2">
        <w:rPr>
          <w:rFonts w:eastAsia="Calibri" w:cstheme="minorHAnsi"/>
          <w:sz w:val="24"/>
          <w:szCs w:val="24"/>
        </w:rPr>
        <w:t>.</w:t>
      </w:r>
      <w:r w:rsidR="00F1664B" w:rsidRPr="001D72D2">
        <w:rPr>
          <w:rFonts w:eastAsia="Calibri" w:cstheme="minorHAnsi"/>
          <w:sz w:val="24"/>
          <w:szCs w:val="24"/>
        </w:rPr>
        <w:fldChar w:fldCharType="begin">
          <w:fldData xml:space="preserve">PEVuZE5vdGU+PENpdGU+PEF1dGhvcj5NYWRkZW48L0F1dGhvcj48WWVhcj4yMDIwPC9ZZWFyPjxS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</w:fldData>
        </w:fldChar>
      </w:r>
      <w:r w:rsidR="00F1664B" w:rsidRPr="001D72D2">
        <w:rPr>
          <w:rFonts w:eastAsia="Calibri" w:cstheme="minorHAnsi"/>
          <w:sz w:val="24"/>
          <w:szCs w:val="24"/>
        </w:rPr>
        <w:instrText xml:space="preserve"> ADDIN EN.CITE </w:instrText>
      </w:r>
      <w:r w:rsidR="00F1664B" w:rsidRPr="001D72D2">
        <w:rPr>
          <w:rFonts w:eastAsia="Calibri" w:cstheme="minorHAnsi"/>
          <w:sz w:val="24"/>
          <w:szCs w:val="24"/>
        </w:rPr>
        <w:fldChar w:fldCharType="begin">
          <w:fldData xml:space="preserve">PEVuZE5vdGU+PENpdGU+PEF1dGhvcj5NYWRkZW48L0F1dGhvcj48WWVhcj4yMDIwPC9ZZWFyPjxS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</w:fldData>
        </w:fldChar>
      </w:r>
      <w:r w:rsidR="00F1664B" w:rsidRPr="001D72D2">
        <w:rPr>
          <w:rFonts w:eastAsia="Calibri" w:cstheme="minorHAnsi"/>
          <w:sz w:val="24"/>
          <w:szCs w:val="24"/>
        </w:rPr>
        <w:instrText xml:space="preserve"> ADDIN EN.CITE.DATA </w:instrText>
      </w:r>
      <w:r w:rsidR="00F1664B" w:rsidRPr="001D72D2">
        <w:rPr>
          <w:rFonts w:eastAsia="Calibri" w:cstheme="minorHAnsi"/>
          <w:sz w:val="24"/>
          <w:szCs w:val="24"/>
        </w:rPr>
      </w:r>
      <w:r w:rsidR="00F1664B" w:rsidRPr="001D72D2">
        <w:rPr>
          <w:rFonts w:eastAsia="Calibri" w:cstheme="minorHAnsi"/>
          <w:sz w:val="24"/>
          <w:szCs w:val="24"/>
        </w:rPr>
        <w:fldChar w:fldCharType="end"/>
      </w:r>
      <w:r w:rsidR="00F1664B" w:rsidRPr="001D72D2">
        <w:rPr>
          <w:rFonts w:eastAsia="Calibri" w:cstheme="minorHAnsi"/>
          <w:sz w:val="24"/>
          <w:szCs w:val="24"/>
        </w:rPr>
      </w:r>
      <w:r w:rsidR="00F1664B" w:rsidRPr="001D72D2">
        <w:rPr>
          <w:rFonts w:eastAsia="Calibri" w:cstheme="minorHAnsi"/>
          <w:sz w:val="24"/>
          <w:szCs w:val="24"/>
        </w:rPr>
        <w:fldChar w:fldCharType="separate"/>
      </w:r>
      <w:r w:rsidR="00F1664B" w:rsidRPr="001D72D2">
        <w:rPr>
          <w:rFonts w:eastAsia="Calibri" w:cstheme="minorHAnsi"/>
          <w:noProof/>
          <w:sz w:val="24"/>
          <w:szCs w:val="24"/>
          <w:vertAlign w:val="superscript"/>
        </w:rPr>
        <w:t>5, 6</w:t>
      </w:r>
      <w:r w:rsidR="00F1664B" w:rsidRPr="001D72D2">
        <w:rPr>
          <w:rFonts w:eastAsia="Calibri" w:cstheme="minorHAnsi"/>
          <w:sz w:val="24"/>
          <w:szCs w:val="24"/>
        </w:rPr>
        <w:fldChar w:fldCharType="end"/>
      </w:r>
      <w:r w:rsidR="001649A5" w:rsidRPr="001D72D2">
        <w:rPr>
          <w:rFonts w:eastAsia="Calibri" w:cstheme="minorHAnsi"/>
          <w:sz w:val="24"/>
          <w:szCs w:val="24"/>
        </w:rPr>
        <w:t xml:space="preserve"> Outcome data collection in t</w:t>
      </w:r>
      <w:r w:rsidR="00882C69" w:rsidRPr="001D72D2">
        <w:rPr>
          <w:rFonts w:eastAsia="Calibri" w:cstheme="minorHAnsi"/>
          <w:sz w:val="24"/>
          <w:szCs w:val="24"/>
        </w:rPr>
        <w:t xml:space="preserve">he trial provided </w:t>
      </w:r>
      <w:r w:rsidR="00C303DC" w:rsidRPr="001D72D2">
        <w:rPr>
          <w:rFonts w:eastAsia="Calibri" w:cstheme="minorHAnsi"/>
          <w:sz w:val="24"/>
          <w:szCs w:val="24"/>
        </w:rPr>
        <w:t xml:space="preserve">a </w:t>
      </w:r>
      <w:r w:rsidR="0049374E" w:rsidRPr="001D72D2">
        <w:rPr>
          <w:rFonts w:eastAsia="Calibri" w:cstheme="minorHAnsi"/>
          <w:sz w:val="24"/>
          <w:szCs w:val="24"/>
        </w:rPr>
        <w:t xml:space="preserve">challenge as participants were recruited by their community </w:t>
      </w:r>
      <w:r w:rsidR="00F2346A" w:rsidRPr="001D72D2">
        <w:rPr>
          <w:rFonts w:eastAsia="Calibri" w:cstheme="minorHAnsi"/>
          <w:sz w:val="24"/>
          <w:szCs w:val="24"/>
        </w:rPr>
        <w:t>pharmacist</w:t>
      </w:r>
      <w:r w:rsidR="00867D79" w:rsidRPr="001D72D2">
        <w:rPr>
          <w:rFonts w:eastAsia="Calibri" w:cstheme="minorHAnsi"/>
          <w:sz w:val="24"/>
          <w:szCs w:val="24"/>
        </w:rPr>
        <w:t xml:space="preserve"> but </w:t>
      </w:r>
      <w:r w:rsidR="0049374E" w:rsidRPr="001D72D2">
        <w:rPr>
          <w:rFonts w:eastAsia="Calibri" w:cstheme="minorHAnsi"/>
          <w:sz w:val="24"/>
          <w:szCs w:val="24"/>
        </w:rPr>
        <w:t>follow</w:t>
      </w:r>
      <w:r w:rsidR="00867D79" w:rsidRPr="001D72D2">
        <w:rPr>
          <w:rFonts w:eastAsia="Calibri" w:cstheme="minorHAnsi"/>
          <w:sz w:val="24"/>
          <w:szCs w:val="24"/>
        </w:rPr>
        <w:t>ed</w:t>
      </w:r>
      <w:r w:rsidR="0049374E" w:rsidRPr="001D72D2">
        <w:rPr>
          <w:rFonts w:eastAsia="Calibri" w:cstheme="minorHAnsi"/>
          <w:sz w:val="24"/>
          <w:szCs w:val="24"/>
        </w:rPr>
        <w:t>-up by a trained researcher who the participant had no prior contact with.</w:t>
      </w:r>
      <w:r w:rsidR="00A37511" w:rsidRPr="001D72D2">
        <w:rPr>
          <w:rFonts w:eastAsia="Calibri" w:cstheme="minorHAnsi"/>
          <w:sz w:val="24"/>
          <w:szCs w:val="24"/>
        </w:rPr>
        <w:t xml:space="preserve"> </w:t>
      </w:r>
      <w:r w:rsidR="00867D79" w:rsidRPr="001D72D2">
        <w:rPr>
          <w:rFonts w:eastAsia="Calibri" w:cstheme="minorHAnsi"/>
          <w:sz w:val="24"/>
          <w:szCs w:val="24"/>
        </w:rPr>
        <w:t xml:space="preserve">Full results </w:t>
      </w:r>
      <w:r w:rsidR="007837E6" w:rsidRPr="001D72D2">
        <w:rPr>
          <w:rFonts w:eastAsia="Calibri" w:cstheme="minorHAnsi"/>
          <w:sz w:val="24"/>
          <w:szCs w:val="24"/>
        </w:rPr>
        <w:t xml:space="preserve">of the pilot trial </w:t>
      </w:r>
      <w:r w:rsidR="00867D79" w:rsidRPr="001D72D2">
        <w:rPr>
          <w:rFonts w:eastAsia="Calibri" w:cstheme="minorHAnsi"/>
          <w:sz w:val="24"/>
          <w:szCs w:val="24"/>
        </w:rPr>
        <w:t>will be reported elsewhere.</w:t>
      </w:r>
      <w:r w:rsidR="00A37511" w:rsidRPr="001D72D2">
        <w:rPr>
          <w:rFonts w:eastAsia="Calibri" w:cstheme="minorHAnsi"/>
          <w:sz w:val="24"/>
          <w:szCs w:val="24"/>
        </w:rPr>
        <w:t xml:space="preserve"> </w:t>
      </w:r>
      <w:r w:rsidR="00867D79" w:rsidRPr="001D72D2">
        <w:rPr>
          <w:rFonts w:eastAsia="Calibri" w:cstheme="minorHAnsi"/>
          <w:sz w:val="24"/>
          <w:szCs w:val="24"/>
        </w:rPr>
        <w:t xml:space="preserve">This paper focuses specifically on </w:t>
      </w:r>
      <w:r w:rsidR="004778E2" w:rsidRPr="001D72D2">
        <w:rPr>
          <w:rFonts w:eastAsia="Calibri" w:cstheme="minorHAnsi"/>
          <w:sz w:val="24"/>
          <w:szCs w:val="24"/>
        </w:rPr>
        <w:t xml:space="preserve">our experiences of contacting participants and the techniques used </w:t>
      </w:r>
      <w:r w:rsidR="00814D3F" w:rsidRPr="001D72D2">
        <w:rPr>
          <w:rFonts w:eastAsia="Calibri" w:cstheme="minorHAnsi"/>
          <w:sz w:val="24"/>
          <w:szCs w:val="24"/>
        </w:rPr>
        <w:t xml:space="preserve">in </w:t>
      </w:r>
      <w:r w:rsidR="007A2840" w:rsidRPr="001D72D2">
        <w:rPr>
          <w:rFonts w:eastAsia="Calibri" w:cstheme="minorHAnsi"/>
          <w:sz w:val="24"/>
          <w:szCs w:val="24"/>
        </w:rPr>
        <w:t>an</w:t>
      </w:r>
      <w:r w:rsidR="004778E2" w:rsidRPr="001D72D2">
        <w:rPr>
          <w:rFonts w:eastAsia="Calibri" w:cstheme="minorHAnsi"/>
          <w:sz w:val="24"/>
          <w:szCs w:val="24"/>
        </w:rPr>
        <w:t xml:space="preserve"> attempt to </w:t>
      </w:r>
      <w:r w:rsidR="000523D0" w:rsidRPr="001D72D2">
        <w:rPr>
          <w:rFonts w:eastAsia="Calibri" w:cstheme="minorHAnsi"/>
          <w:sz w:val="24"/>
          <w:szCs w:val="24"/>
        </w:rPr>
        <w:t>maximise</w:t>
      </w:r>
      <w:r w:rsidR="004778E2" w:rsidRPr="001D72D2">
        <w:rPr>
          <w:rFonts w:eastAsia="Calibri" w:cstheme="minorHAnsi"/>
          <w:sz w:val="24"/>
          <w:szCs w:val="24"/>
        </w:rPr>
        <w:t xml:space="preserve"> our follow-up rate.</w:t>
      </w:r>
    </w:p>
    <w:p w14:paraId="4040A467" w14:textId="38544908" w:rsidR="006D149C" w:rsidRPr="001D72D2" w:rsidRDefault="006D149C" w:rsidP="00215ADF">
      <w:pPr>
        <w:spacing w:line="480" w:lineRule="auto"/>
        <w:jc w:val="both"/>
        <w:rPr>
          <w:rFonts w:eastAsia="Calibri" w:cstheme="minorHAnsi"/>
          <w:b/>
          <w:sz w:val="24"/>
          <w:szCs w:val="24"/>
        </w:rPr>
      </w:pPr>
      <w:r w:rsidRPr="001D72D2">
        <w:rPr>
          <w:rFonts w:eastAsia="Calibri" w:cstheme="minorHAnsi"/>
          <w:b/>
          <w:sz w:val="24"/>
          <w:szCs w:val="24"/>
        </w:rPr>
        <w:lastRenderedPageBreak/>
        <w:t>Methods</w:t>
      </w:r>
    </w:p>
    <w:p w14:paraId="46FAE621" w14:textId="77777777" w:rsidR="00AC4719" w:rsidRPr="00316947" w:rsidRDefault="000327CF" w:rsidP="00C01371">
      <w:pPr>
        <w:pStyle w:val="Default"/>
        <w:spacing w:after="200" w:line="480" w:lineRule="auto"/>
        <w:jc w:val="both"/>
        <w:rPr>
          <w:rFonts w:asciiTheme="minorHAnsi" w:hAnsiTheme="minorHAnsi" w:cstheme="minorHAnsi"/>
          <w:color w:val="auto"/>
        </w:rPr>
      </w:pPr>
      <w:r w:rsidRPr="001D72D2">
        <w:rPr>
          <w:rFonts w:asciiTheme="minorHAnsi" w:eastAsia="Calibri" w:hAnsiTheme="minorHAnsi" w:cstheme="minorHAnsi"/>
        </w:rPr>
        <w:t xml:space="preserve">Ethical approval for the </w:t>
      </w:r>
      <w:r w:rsidR="00853B01" w:rsidRPr="001D72D2">
        <w:rPr>
          <w:rFonts w:asciiTheme="minorHAnsi" w:eastAsia="Calibri" w:hAnsiTheme="minorHAnsi" w:cstheme="minorHAnsi"/>
        </w:rPr>
        <w:t xml:space="preserve">CHAMP-1 pilot trial was </w:t>
      </w:r>
      <w:r w:rsidRPr="001D72D2">
        <w:rPr>
          <w:rFonts w:asciiTheme="minorHAnsi" w:eastAsia="Calibri" w:hAnsiTheme="minorHAnsi" w:cstheme="minorHAnsi"/>
        </w:rPr>
        <w:t xml:space="preserve">provided by </w:t>
      </w:r>
      <w:r w:rsidRPr="001D72D2">
        <w:rPr>
          <w:rFonts w:asciiTheme="minorHAnsi" w:hAnsiTheme="minorHAnsi" w:cstheme="minorHAnsi"/>
        </w:rPr>
        <w:t>South West - Fren</w:t>
      </w:r>
      <w:r w:rsidR="00F32662" w:rsidRPr="001D72D2">
        <w:rPr>
          <w:rFonts w:asciiTheme="minorHAnsi" w:hAnsiTheme="minorHAnsi" w:cstheme="minorHAnsi"/>
        </w:rPr>
        <w:t>chay Research Ethics Committee</w:t>
      </w:r>
      <w:r w:rsidR="00227B82" w:rsidRPr="001D72D2">
        <w:rPr>
          <w:rFonts w:asciiTheme="minorHAnsi" w:hAnsiTheme="minorHAnsi" w:cstheme="minorHAnsi"/>
        </w:rPr>
        <w:t xml:space="preserve"> (19/SW/0082)</w:t>
      </w:r>
      <w:r w:rsidR="00F32662" w:rsidRPr="001D72D2">
        <w:rPr>
          <w:rFonts w:asciiTheme="minorHAnsi" w:hAnsiTheme="minorHAnsi" w:cstheme="minorHAnsi"/>
        </w:rPr>
        <w:t>.</w:t>
      </w:r>
      <w:r w:rsidR="00A37511" w:rsidRPr="001D72D2">
        <w:rPr>
          <w:rFonts w:asciiTheme="minorHAnsi" w:hAnsiTheme="minorHAnsi" w:cstheme="minorHAnsi"/>
        </w:rPr>
        <w:t xml:space="preserve"> </w:t>
      </w:r>
      <w:r w:rsidR="00F32662" w:rsidRPr="001D72D2">
        <w:rPr>
          <w:rFonts w:asciiTheme="minorHAnsi" w:hAnsiTheme="minorHAnsi" w:cstheme="minorHAnsi"/>
        </w:rPr>
        <w:t xml:space="preserve">The trial was </w:t>
      </w:r>
      <w:r w:rsidR="00F32662" w:rsidRPr="001D72D2">
        <w:rPr>
          <w:rFonts w:asciiTheme="minorHAnsi" w:hAnsiTheme="minorHAnsi" w:cstheme="minorHAnsi"/>
          <w:color w:val="auto"/>
        </w:rPr>
        <w:t>registered with the ISRCTN registry (</w:t>
      </w:r>
      <w:hyperlink r:id="rId9" w:history="1">
        <w:r w:rsidR="00F32662" w:rsidRPr="001D72D2">
          <w:rPr>
            <w:rStyle w:val="Hyperlink"/>
            <w:rFonts w:asciiTheme="minorHAnsi" w:hAnsiTheme="minorHAnsi" w:cstheme="minorHAnsi"/>
          </w:rPr>
          <w:t>ISRCTN57447996</w:t>
        </w:r>
      </w:hyperlink>
      <w:r w:rsidR="00F32662" w:rsidRPr="001D72D2">
        <w:rPr>
          <w:rFonts w:asciiTheme="minorHAnsi" w:hAnsiTheme="minorHAnsi" w:cstheme="minorHAnsi"/>
          <w:color w:val="auto"/>
        </w:rPr>
        <w:t>)</w:t>
      </w:r>
      <w:r w:rsidR="005323A3" w:rsidRPr="001D72D2">
        <w:rPr>
          <w:rFonts w:asciiTheme="minorHAnsi" w:hAnsiTheme="minorHAnsi" w:cstheme="minorHAnsi"/>
          <w:color w:val="auto"/>
        </w:rPr>
        <w:t xml:space="preserve"> on 17</w:t>
      </w:r>
      <w:r w:rsidR="005323A3" w:rsidRPr="001D72D2">
        <w:rPr>
          <w:rFonts w:asciiTheme="minorHAnsi" w:hAnsiTheme="minorHAnsi" w:cstheme="minorHAnsi"/>
          <w:color w:val="auto"/>
          <w:vertAlign w:val="superscript"/>
        </w:rPr>
        <w:t>th</w:t>
      </w:r>
      <w:r w:rsidR="005323A3" w:rsidRPr="001D72D2">
        <w:rPr>
          <w:rFonts w:asciiTheme="minorHAnsi" w:hAnsiTheme="minorHAnsi" w:cstheme="minorHAnsi"/>
          <w:color w:val="auto"/>
        </w:rPr>
        <w:t xml:space="preserve"> June 2019.</w:t>
      </w:r>
      <w:r w:rsidR="00A37511" w:rsidRPr="001D72D2">
        <w:rPr>
          <w:rFonts w:asciiTheme="minorHAnsi" w:hAnsiTheme="minorHAnsi" w:cstheme="minorHAnsi"/>
          <w:color w:val="auto"/>
        </w:rPr>
        <w:t xml:space="preserve"> </w:t>
      </w:r>
      <w:r w:rsidR="0039222C" w:rsidRPr="001D72D2">
        <w:rPr>
          <w:rFonts w:asciiTheme="minorHAnsi" w:hAnsiTheme="minorHAnsi" w:cstheme="minorHAnsi"/>
          <w:color w:val="auto"/>
        </w:rPr>
        <w:t>All participants provided written informed consent</w:t>
      </w:r>
      <w:r w:rsidR="00566BF2" w:rsidRPr="001D72D2">
        <w:rPr>
          <w:rFonts w:asciiTheme="minorHAnsi" w:hAnsiTheme="minorHAnsi" w:cstheme="minorHAnsi"/>
          <w:color w:val="auto"/>
        </w:rPr>
        <w:t xml:space="preserve"> to participate in the trial as described in the Participant Information Sheet</w:t>
      </w:r>
      <w:r w:rsidR="0039222C" w:rsidRPr="00316947">
        <w:rPr>
          <w:rFonts w:asciiTheme="minorHAnsi" w:hAnsiTheme="minorHAnsi" w:cstheme="minorHAnsi"/>
          <w:color w:val="auto"/>
        </w:rPr>
        <w:t>.</w:t>
      </w:r>
      <w:r w:rsidR="00566BF2" w:rsidRPr="00316947">
        <w:rPr>
          <w:rFonts w:asciiTheme="minorHAnsi" w:hAnsiTheme="minorHAnsi" w:cstheme="minorHAnsi"/>
          <w:color w:val="auto"/>
        </w:rPr>
        <w:t xml:space="preserve">  </w:t>
      </w:r>
    </w:p>
    <w:p w14:paraId="2FA8F768" w14:textId="77777777" w:rsidR="00F32662" w:rsidRPr="00316947" w:rsidRDefault="00F32662" w:rsidP="003A19D9">
      <w:pPr>
        <w:spacing w:line="480" w:lineRule="auto"/>
        <w:jc w:val="both"/>
        <w:rPr>
          <w:rFonts w:eastAsia="Calibri" w:cstheme="minorHAnsi"/>
          <w:sz w:val="24"/>
          <w:szCs w:val="24"/>
        </w:rPr>
      </w:pPr>
    </w:p>
    <w:p w14:paraId="3F93632B" w14:textId="56C5EE23" w:rsidR="006858FA" w:rsidRPr="001D72D2" w:rsidRDefault="006858FA" w:rsidP="006858FA">
      <w:pPr>
        <w:pStyle w:val="FirstParagraph"/>
        <w:spacing w:before="0" w:after="200" w:line="480" w:lineRule="auto"/>
        <w:jc w:val="both"/>
        <w:rPr>
          <w:rFonts w:cstheme="minorHAnsi"/>
          <w:color w:val="000000" w:themeColor="text1"/>
        </w:rPr>
      </w:pPr>
      <w:r w:rsidRPr="001D72D2">
        <w:rPr>
          <w:rFonts w:cstheme="minorHAnsi"/>
          <w:color w:val="000000" w:themeColor="text1"/>
        </w:rPr>
        <w:t>At least four clusters per arm are recommended for cluster pilot randomised, controlled trials</w:t>
      </w:r>
      <w:r w:rsidR="00440297" w:rsidRPr="001D72D2">
        <w:rPr>
          <w:rFonts w:cstheme="minorHAnsi"/>
          <w:color w:val="000000" w:themeColor="text1"/>
        </w:rPr>
        <w:t xml:space="preserve"> </w:t>
      </w:r>
      <w:r w:rsidR="00440297" w:rsidRPr="003806BE">
        <w:rPr>
          <w:rFonts w:cstheme="minorHAnsi"/>
          <w:color w:val="000000" w:themeColor="text1"/>
        </w:rPr>
        <w:fldChar w:fldCharType="begin"/>
      </w:r>
      <w:r w:rsidR="00440297" w:rsidRPr="001D72D2">
        <w:rPr>
          <w:rFonts w:cstheme="minorHAnsi"/>
          <w:color w:val="000000" w:themeColor="text1"/>
        </w:rPr>
        <w:instrText xml:space="preserve"> ADDIN EN.CITE &lt;EndNote&gt;&lt;Cite&gt;&lt;Author&gt;Hayes&lt;/Author&gt;&lt;Year&gt;2017&lt;/Year&gt;&lt;RecNum&gt;4&lt;/RecNum&gt;&lt;DisplayText&gt;&lt;style face="superscript"&gt;7&lt;/style&gt;&lt;/DisplayText&gt;&lt;record&gt;&lt;rec-number&gt;4&lt;/rec-number&gt;&lt;foreign-keys&gt;&lt;key app="EN" db-id="te5fdv0ao22zp7ewxt45vtf3fvfxrsswevps" timestamp="1595322967"&gt;4&lt;/key&gt;&lt;/foreign-keys&gt;&lt;ref-type name="Book"&gt;6&lt;/ref-type&gt;&lt;contributors&gt;&lt;authors&gt;&lt;author&gt;Hayes, Richard J&lt;/author&gt;&lt;author&gt;Moulton, Lawrence H&lt;/author&gt;&lt;/authors&gt;&lt;/contributors&gt;&lt;titles&gt;&lt;title&gt;Cluster randomised trials&lt;/title&gt;&lt;/titles&gt;&lt;dates&gt;&lt;year&gt;2017&lt;/year&gt;&lt;/dates&gt;&lt;publisher&gt;CRC press&lt;/publisher&gt;&lt;isbn&gt;1315353237&lt;/isbn&gt;&lt;urls&gt;&lt;/urls&gt;&lt;/record&gt;&lt;/Cite&gt;&lt;/EndNote&gt;</w:instrText>
      </w:r>
      <w:r w:rsidR="00440297" w:rsidRPr="003806BE">
        <w:rPr>
          <w:rFonts w:cstheme="minorHAnsi"/>
          <w:color w:val="000000" w:themeColor="text1"/>
        </w:rPr>
        <w:fldChar w:fldCharType="separate"/>
      </w:r>
      <w:r w:rsidR="00440297" w:rsidRPr="001D72D2">
        <w:rPr>
          <w:rFonts w:cstheme="minorHAnsi"/>
          <w:noProof/>
          <w:color w:val="000000" w:themeColor="text1"/>
          <w:vertAlign w:val="superscript"/>
        </w:rPr>
        <w:t>7</w:t>
      </w:r>
      <w:r w:rsidR="00440297" w:rsidRPr="003806BE">
        <w:rPr>
          <w:rFonts w:cstheme="minorHAnsi"/>
          <w:color w:val="000000" w:themeColor="text1"/>
        </w:rPr>
        <w:fldChar w:fldCharType="end"/>
      </w:r>
      <w:r w:rsidR="00440297" w:rsidRPr="001D72D2">
        <w:rPr>
          <w:rFonts w:cstheme="minorHAnsi"/>
          <w:color w:val="000000" w:themeColor="text1"/>
        </w:rPr>
        <w:t>.</w:t>
      </w:r>
      <w:r w:rsidR="00665192">
        <w:rPr>
          <w:rFonts w:cstheme="minorHAnsi"/>
          <w:color w:val="000000" w:themeColor="text1"/>
        </w:rPr>
        <w:t xml:space="preserve"> </w:t>
      </w:r>
      <w:r w:rsidRPr="001D72D2">
        <w:rPr>
          <w:rFonts w:cstheme="minorHAnsi"/>
          <w:color w:val="000000" w:themeColor="text1"/>
        </w:rPr>
        <w:t xml:space="preserve">Assuming an average of eight participants per pharmacy are recruited, we planned to recruit 80 participants from 10 successfully recruiting pharmacies (equivalent to 70 participants in an individually randomised trial, assuming an intracluster correlation coefficient (ICC) 0.02). A trial of this size will allow a completion rate of 80% to be estimated within a 95% confidence interval of ±9% </w:t>
      </w:r>
      <w:r w:rsidR="00440297" w:rsidRPr="003806BE">
        <w:rPr>
          <w:rFonts w:cstheme="minorHAnsi"/>
          <w:color w:val="000000" w:themeColor="text1"/>
        </w:rPr>
        <w:fldChar w:fldCharType="begin"/>
      </w:r>
      <w:r w:rsidR="00440297" w:rsidRPr="001D72D2">
        <w:rPr>
          <w:rFonts w:cstheme="minorHAnsi"/>
          <w:color w:val="000000" w:themeColor="text1"/>
        </w:rPr>
        <w:instrText xml:space="preserve"> ADDIN EN.CITE &lt;EndNote&gt;&lt;Cite&gt;&lt;Author&gt;Hertzog&lt;/Author&gt;&lt;Year&gt;2008&lt;/Year&gt;&lt;RecNum&gt;5&lt;/RecNum&gt;&lt;DisplayText&gt;&lt;style face="superscript"&gt;8&lt;/style&gt;&lt;/DisplayText&gt;&lt;record&gt;&lt;rec-number&gt;5&lt;/rec-number&gt;&lt;foreign-keys&gt;&lt;key app="EN" db-id="te5fdv0ao22zp7ewxt45vtf3fvfxrsswevps" timestamp="1595323085"&gt;5&lt;/key&gt;&lt;/foreign-keys&gt;&lt;ref-type name="Journal Article"&gt;17&lt;/ref-type&gt;&lt;contributors&gt;&lt;authors&gt;&lt;author&gt;Hertzog, Melody A&lt;/author&gt;&lt;/authors&gt;&lt;/contributors&gt;&lt;titles&gt;&lt;title&gt;Considerations in determining sample size for pilot studies&lt;/title&gt;&lt;secondary-title&gt;Research in nursing &amp;amp; health&lt;/secondary-title&gt;&lt;/titles&gt;&lt;periodical&gt;&lt;full-title&gt;Research in nursing &amp;amp; health&lt;/full-title&gt;&lt;/periodical&gt;&lt;pages&gt;180-191&lt;/pages&gt;&lt;volume&gt;31&lt;/volume&gt;&lt;number&gt;2&lt;/number&gt;&lt;dates&gt;&lt;year&gt;2008&lt;/year&gt;&lt;/dates&gt;&lt;isbn&gt;0160-6891&lt;/isbn&gt;&lt;urls&gt;&lt;/urls&gt;&lt;/record&gt;&lt;/Cite&gt;&lt;/EndNote&gt;</w:instrText>
      </w:r>
      <w:r w:rsidR="00440297" w:rsidRPr="003806BE">
        <w:rPr>
          <w:rFonts w:cstheme="minorHAnsi"/>
          <w:color w:val="000000" w:themeColor="text1"/>
        </w:rPr>
        <w:fldChar w:fldCharType="separate"/>
      </w:r>
      <w:r w:rsidR="00440297" w:rsidRPr="001D72D2">
        <w:rPr>
          <w:rFonts w:cstheme="minorHAnsi"/>
          <w:noProof/>
          <w:color w:val="000000" w:themeColor="text1"/>
          <w:vertAlign w:val="superscript"/>
        </w:rPr>
        <w:t>8</w:t>
      </w:r>
      <w:r w:rsidR="00440297" w:rsidRPr="003806BE">
        <w:rPr>
          <w:rFonts w:cstheme="minorHAnsi"/>
          <w:color w:val="000000" w:themeColor="text1"/>
        </w:rPr>
        <w:fldChar w:fldCharType="end"/>
      </w:r>
      <w:r w:rsidRPr="003806BE">
        <w:rPr>
          <w:rFonts w:cstheme="minorHAnsi"/>
          <w:color w:val="000000" w:themeColor="text1"/>
        </w:rPr>
        <w:fldChar w:fldCharType="begin" w:fldLock="1"/>
      </w:r>
      <w:r w:rsidRPr="001D72D2">
        <w:rPr>
          <w:rFonts w:cstheme="minorHAnsi"/>
          <w:color w:val="000000" w:themeColor="text1"/>
        </w:rPr>
        <w:instrText>ADDIN CSL_CITATION {"citationItems":[{"id":"ITEM-1","itemData":{"DOI":"10.1002/nur.20247","ISSN":"01606891","abstract":"There is little published guidance concerning how large a pilot study should be. General guidelines, for example using 10% of the sample required for a full study, may be inadequate for aims such as assessment of the adequacy of instrumentation or providing statistical estimates for a larger study. This article illustrates how confidence intervals constructed around a desired or anticipated value can help determine the sample size needed. Samples ranging in size from 10 to 40 per group are evaluated for their adequacy in providing estimates precise enough to meet a variety of possible aims. General sample size guidelines by type of aim are offered.","author":[{"dropping-particle":"","family":"Hertzog","given":"Melody A.","non-dropping-particle":"","parse-names":false,"suffix":""}],"container-title":"Research in Nursing and Health","id":"ITEM-1","issued":{"date-parts":[["2008"]]},"title":"Considerations in determining sample size for pilot studies","type":"article-journal"},"uris":["http://www.mendeley.com/documents/?uuid=73a4523e-d474-4ea8-8183-b462f300c6c4"]}],"mendeley":{"formattedCitation":"(Hertzog, 2008)","plainTextFormattedCitation":"(Hertzog, 2008)","previouslyFormattedCitation":"(Hertzog, 2008)"},"properties":{"noteIndex":0},"schema":"https://github.com/citation-style-language/schema/raw/master/csl-citation.json"}</w:instrText>
      </w:r>
      <w:r w:rsidRPr="003806BE">
        <w:rPr>
          <w:rFonts w:cstheme="minorHAnsi"/>
          <w:color w:val="000000" w:themeColor="text1"/>
        </w:rPr>
        <w:fldChar w:fldCharType="end"/>
      </w:r>
      <w:r w:rsidRPr="001D72D2">
        <w:rPr>
          <w:rFonts w:cstheme="minorHAnsi"/>
          <w:color w:val="000000" w:themeColor="text1"/>
        </w:rPr>
        <w:t>. If we identify 160 eligible subjects, then we will be able to estimate a participation rate of 50% to within a 95% confidence interval of ±8%.</w:t>
      </w:r>
    </w:p>
    <w:p w14:paraId="63A48B2B" w14:textId="77777777" w:rsidR="006858FA" w:rsidRPr="00316947" w:rsidRDefault="006858FA" w:rsidP="003A19D9">
      <w:pPr>
        <w:spacing w:line="480" w:lineRule="auto"/>
        <w:jc w:val="both"/>
        <w:rPr>
          <w:rFonts w:eastAsia="Calibri" w:cstheme="minorHAnsi"/>
          <w:sz w:val="24"/>
          <w:szCs w:val="24"/>
        </w:rPr>
      </w:pPr>
    </w:p>
    <w:p w14:paraId="1BAD0648" w14:textId="58678204" w:rsidR="00AC4719" w:rsidRPr="001D72D2" w:rsidRDefault="00AC4719" w:rsidP="003A19D9">
      <w:pPr>
        <w:spacing w:line="480" w:lineRule="auto"/>
        <w:jc w:val="both"/>
        <w:rPr>
          <w:rFonts w:cstheme="minorHAnsi"/>
          <w:color w:val="000000" w:themeColor="text1"/>
          <w:sz w:val="24"/>
          <w:szCs w:val="24"/>
        </w:rPr>
      </w:pPr>
      <w:r w:rsidRPr="001D72D2">
        <w:rPr>
          <w:rFonts w:cstheme="minorHAnsi"/>
          <w:color w:val="000000" w:themeColor="text1"/>
          <w:sz w:val="24"/>
          <w:szCs w:val="24"/>
        </w:rPr>
        <w:t xml:space="preserve">Randomisation for the pilot trial was undertaken by an independent York Trials Unit statistician using minimisation. Minimisation was undertaken in minimPy using naïve minimisation with base probability 1.0 (i.e. deterministic minimisation) using marginal balance as the distance measure and with minimisation factors having a weighting of 1.  Randomisation was at the level of the community pharmacy (with one practitioner per pharmacy).  </w:t>
      </w:r>
      <w:r w:rsidR="009E613D" w:rsidRPr="001D72D2">
        <w:rPr>
          <w:rFonts w:cstheme="minorHAnsi"/>
          <w:color w:val="000000" w:themeColor="text1"/>
          <w:sz w:val="24"/>
          <w:szCs w:val="24"/>
        </w:rPr>
        <w:t xml:space="preserve">A separate randomisation </w:t>
      </w:r>
      <w:r w:rsidR="003806BE">
        <w:rPr>
          <w:rFonts w:cstheme="minorHAnsi"/>
          <w:color w:val="000000" w:themeColor="text1"/>
          <w:sz w:val="24"/>
          <w:szCs w:val="24"/>
        </w:rPr>
        <w:t xml:space="preserve">sequence </w:t>
      </w:r>
      <w:r w:rsidR="009E613D" w:rsidRPr="001D72D2">
        <w:rPr>
          <w:rFonts w:cstheme="minorHAnsi"/>
          <w:color w:val="000000" w:themeColor="text1"/>
          <w:sz w:val="24"/>
          <w:szCs w:val="24"/>
        </w:rPr>
        <w:t>investigating th</w:t>
      </w:r>
      <w:r w:rsidR="009E613D" w:rsidRPr="00316947">
        <w:rPr>
          <w:rFonts w:cstheme="minorHAnsi"/>
          <w:sz w:val="24"/>
          <w:szCs w:val="24"/>
        </w:rPr>
        <w:t>e methodological feasibility of sending text messages to participants and their effect on retention</w:t>
      </w:r>
      <w:r w:rsidRPr="001D72D2">
        <w:rPr>
          <w:rFonts w:cstheme="minorHAnsi"/>
          <w:color w:val="000000" w:themeColor="text1"/>
          <w:sz w:val="24"/>
          <w:szCs w:val="24"/>
        </w:rPr>
        <w:t xml:space="preserve"> wa</w:t>
      </w:r>
      <w:r w:rsidR="003806BE">
        <w:rPr>
          <w:rFonts w:cstheme="minorHAnsi"/>
          <w:color w:val="000000" w:themeColor="text1"/>
          <w:sz w:val="24"/>
          <w:szCs w:val="24"/>
        </w:rPr>
        <w:t>s generated using block randomisation stratified by pharmacy.</w:t>
      </w:r>
    </w:p>
    <w:p w14:paraId="2B2A4E6D" w14:textId="77777777" w:rsidR="009E613D" w:rsidRPr="001D72D2" w:rsidRDefault="009E613D" w:rsidP="003A19D9">
      <w:pPr>
        <w:spacing w:line="480" w:lineRule="auto"/>
        <w:jc w:val="both"/>
        <w:rPr>
          <w:rFonts w:cstheme="minorHAnsi"/>
          <w:color w:val="000000" w:themeColor="text1"/>
          <w:sz w:val="24"/>
          <w:szCs w:val="24"/>
        </w:rPr>
      </w:pPr>
    </w:p>
    <w:p w14:paraId="3E0B5610" w14:textId="557765CD" w:rsidR="00F11942" w:rsidRPr="00316947" w:rsidRDefault="00F11942" w:rsidP="00F11942">
      <w:pPr>
        <w:pStyle w:val="Default"/>
        <w:spacing w:after="200" w:line="480" w:lineRule="auto"/>
        <w:jc w:val="both"/>
        <w:rPr>
          <w:rFonts w:asciiTheme="minorHAnsi" w:hAnsiTheme="minorHAnsi" w:cstheme="minorHAnsi"/>
        </w:rPr>
      </w:pPr>
      <w:r w:rsidRPr="00316947">
        <w:rPr>
          <w:rFonts w:asciiTheme="minorHAnsi" w:hAnsiTheme="minorHAnsi" w:cstheme="minorHAnsi"/>
        </w:rPr>
        <w:t xml:space="preserve">Analyses for the pilot trial were conducted in R </w:t>
      </w:r>
      <w:r w:rsidRPr="00316947">
        <w:rPr>
          <w:rFonts w:asciiTheme="minorHAnsi" w:hAnsiTheme="minorHAnsi" w:cstheme="minorHAnsi"/>
        </w:rPr>
        <w:fldChar w:fldCharType="begin" w:fldLock="1"/>
      </w:r>
      <w:r w:rsidRPr="00316947">
        <w:rPr>
          <w:rFonts w:asciiTheme="minorHAnsi" w:hAnsiTheme="minorHAnsi" w:cstheme="minorHAnsi"/>
        </w:rPr>
        <w:instrText>ADDIN CSL_CITATION {"citationItems":[{"id":"ITEM-1","itemData":{"DOI":"10.1007/978-3-540-74686-7","ISBN":"3900051070","ISSN":"16000706","PMID":"1505","abstract":"R is a system for statistical computation and graphics. It consists of a language plus a run-time environment with graphics, a debugger, access to certain system functions, and the ability to run programs stored in script files. It compiles and runs on a wide variety of UNIX platforms, Windows and MacOS.","author":[{"dropping-particle":"","family":"R Development Core Team","given":"","non-dropping-particle":"","parse-names":false,"suffix":""},{"dropping-particle":"","family":"R Core Team","given":"","non-dropping-particle":"","parse-names":false,"suffix":""}],"container-title":"R Foundation for Statistical Computing","id":"ITEM-1","issued":{"date-parts":[["2011"]]},"page":"409","title":"R: A Language and Environment for Statistical Computing","type":"article-journal","volume":"1"},"uris":["http://www.mendeley.com/documents/?uuid=9359f7d9-d0a1-4247-b7a5-d7e581524c09"]}],"mendeley":{"formattedCitation":"(R Development Core Team and R Core Team, 2011)","plainTextFormattedCitation":"(R Development Core Team and R Core Team, 2011)","previouslyFormattedCitation":"(R Development Core Team and R Core Team, 2011)"},"properties":{"noteIndex":0},"schema":"https://github.com/citation-style-language/schema/raw/master/csl-citation.json"}</w:instrText>
      </w:r>
      <w:r w:rsidRPr="00316947">
        <w:rPr>
          <w:rFonts w:asciiTheme="minorHAnsi" w:hAnsiTheme="minorHAnsi" w:cstheme="minorHAnsi"/>
        </w:rPr>
        <w:fldChar w:fldCharType="separate"/>
      </w:r>
      <w:r w:rsidRPr="00316947">
        <w:rPr>
          <w:rFonts w:asciiTheme="minorHAnsi" w:hAnsiTheme="minorHAnsi" w:cstheme="minorHAnsi"/>
          <w:noProof/>
        </w:rPr>
        <w:t>(R Development Core Team and R Core Team, 2011)</w:t>
      </w:r>
      <w:r w:rsidRPr="00316947">
        <w:rPr>
          <w:rFonts w:asciiTheme="minorHAnsi" w:hAnsiTheme="minorHAnsi" w:cstheme="minorHAnsi"/>
        </w:rPr>
        <w:fldChar w:fldCharType="end"/>
      </w:r>
      <w:r w:rsidRPr="00316947">
        <w:rPr>
          <w:rFonts w:asciiTheme="minorHAnsi" w:hAnsiTheme="minorHAnsi" w:cstheme="minorHAnsi"/>
        </w:rPr>
        <w:t xml:space="preserve"> following the principles of intention-to-treat with participant outcomes analysed according to their original, randomised group, where data are available, irrespective of deviations based on non-compliance.  Analyses regarding the </w:t>
      </w:r>
      <w:r w:rsidR="009E613D" w:rsidRPr="00316947">
        <w:rPr>
          <w:rFonts w:asciiTheme="minorHAnsi" w:hAnsiTheme="minorHAnsi" w:cstheme="minorHAnsi"/>
        </w:rPr>
        <w:t xml:space="preserve">text message aspect of the trial </w:t>
      </w:r>
      <w:r w:rsidRPr="00316947">
        <w:rPr>
          <w:rFonts w:asciiTheme="minorHAnsi" w:hAnsiTheme="minorHAnsi" w:cstheme="minorHAnsi"/>
        </w:rPr>
        <w:t>were conducted in Microsoft Excel (2016).</w:t>
      </w:r>
    </w:p>
    <w:p w14:paraId="76E4AE9B" w14:textId="77777777" w:rsidR="00F11942" w:rsidRPr="001D72D2" w:rsidRDefault="00F11942" w:rsidP="003A19D9">
      <w:pPr>
        <w:spacing w:line="480" w:lineRule="auto"/>
        <w:jc w:val="both"/>
        <w:rPr>
          <w:rFonts w:cstheme="minorHAnsi"/>
          <w:color w:val="000000" w:themeColor="text1"/>
          <w:sz w:val="24"/>
          <w:szCs w:val="24"/>
        </w:rPr>
      </w:pPr>
    </w:p>
    <w:p w14:paraId="367FE203" w14:textId="5DAC52A7" w:rsidR="00B62E12" w:rsidRPr="001D72D2" w:rsidRDefault="006473B8" w:rsidP="003A19D9">
      <w:pPr>
        <w:spacing w:line="480" w:lineRule="auto"/>
        <w:jc w:val="both"/>
        <w:rPr>
          <w:rFonts w:cstheme="minorHAnsi"/>
          <w:color w:val="000000" w:themeColor="text1"/>
          <w:sz w:val="24"/>
          <w:szCs w:val="24"/>
        </w:rPr>
      </w:pPr>
      <w:r w:rsidRPr="001D72D2">
        <w:rPr>
          <w:rFonts w:cstheme="minorHAnsi"/>
          <w:color w:val="000000" w:themeColor="text1"/>
          <w:sz w:val="24"/>
          <w:szCs w:val="24"/>
        </w:rPr>
        <w:t xml:space="preserve">Twenty-seven community pharmacies </w:t>
      </w:r>
      <w:r w:rsidR="00811E4F" w:rsidRPr="001D72D2">
        <w:rPr>
          <w:rFonts w:cstheme="minorHAnsi"/>
          <w:color w:val="000000" w:themeColor="text1"/>
          <w:sz w:val="24"/>
          <w:szCs w:val="24"/>
        </w:rPr>
        <w:t xml:space="preserve">in Yorkshire, England </w:t>
      </w:r>
      <w:r w:rsidRPr="001D72D2">
        <w:rPr>
          <w:rFonts w:cstheme="minorHAnsi"/>
          <w:color w:val="000000" w:themeColor="text1"/>
          <w:sz w:val="24"/>
          <w:szCs w:val="24"/>
        </w:rPr>
        <w:t>expressed an interest to be involved</w:t>
      </w:r>
      <w:r w:rsidR="004C6A2C" w:rsidRPr="001D72D2">
        <w:rPr>
          <w:rFonts w:cstheme="minorHAnsi"/>
          <w:color w:val="000000" w:themeColor="text1"/>
          <w:sz w:val="24"/>
          <w:szCs w:val="24"/>
        </w:rPr>
        <w:t xml:space="preserve"> in the pilot trial</w:t>
      </w:r>
      <w:r w:rsidRPr="001D72D2">
        <w:rPr>
          <w:rFonts w:cstheme="minorHAnsi"/>
          <w:color w:val="000000" w:themeColor="text1"/>
          <w:sz w:val="24"/>
          <w:szCs w:val="24"/>
        </w:rPr>
        <w:t>, of which four were excluded (two had previous CHAMP-1 involvement and two did not respond) and 23 were assessed for eligibility. Of these, two were found to be ineligible and 11 were</w:t>
      </w:r>
      <w:r w:rsidR="00DF25E0" w:rsidRPr="001D72D2">
        <w:rPr>
          <w:rFonts w:cstheme="minorHAnsi"/>
          <w:color w:val="000000" w:themeColor="text1"/>
          <w:sz w:val="24"/>
          <w:szCs w:val="24"/>
        </w:rPr>
        <w:t xml:space="preserve"> excluded for varying reasons. </w:t>
      </w:r>
      <w:r w:rsidRPr="001D72D2">
        <w:rPr>
          <w:rFonts w:cstheme="minorHAnsi"/>
          <w:color w:val="000000" w:themeColor="text1"/>
          <w:sz w:val="24"/>
          <w:szCs w:val="24"/>
        </w:rPr>
        <w:t xml:space="preserve"> </w:t>
      </w:r>
      <w:r w:rsidR="005B1E7D" w:rsidRPr="00316947">
        <w:rPr>
          <w:rFonts w:eastAsia="Calibri" w:cstheme="minorHAnsi"/>
          <w:sz w:val="24"/>
          <w:szCs w:val="24"/>
        </w:rPr>
        <w:t xml:space="preserve">Ten pharmacies were </w:t>
      </w:r>
      <w:r w:rsidR="00DF25E0" w:rsidRPr="00316947">
        <w:rPr>
          <w:rFonts w:eastAsia="Calibri" w:cstheme="minorHAnsi"/>
          <w:sz w:val="24"/>
          <w:szCs w:val="24"/>
        </w:rPr>
        <w:t xml:space="preserve">deemed to be eligible and were </w:t>
      </w:r>
      <w:r w:rsidR="005B1E7D" w:rsidRPr="00316947">
        <w:rPr>
          <w:rFonts w:eastAsia="Calibri" w:cstheme="minorHAnsi"/>
          <w:sz w:val="24"/>
          <w:szCs w:val="24"/>
        </w:rPr>
        <w:t>randomised</w:t>
      </w:r>
      <w:r w:rsidR="005245E5" w:rsidRPr="00316947">
        <w:rPr>
          <w:rFonts w:eastAsia="Calibri" w:cstheme="minorHAnsi"/>
          <w:sz w:val="24"/>
          <w:szCs w:val="24"/>
        </w:rPr>
        <w:t xml:space="preserve"> to conduct their Medicine Use Review (MUR) or New Medicine Service (NMS) consultations as usual (control), or to incorporate the Medicines and Alcohol Consultation </w:t>
      </w:r>
      <w:r w:rsidR="00DF1D21" w:rsidRPr="00316947">
        <w:rPr>
          <w:rFonts w:eastAsia="Calibri" w:cstheme="minorHAnsi"/>
          <w:sz w:val="24"/>
          <w:szCs w:val="24"/>
        </w:rPr>
        <w:t>(MAC) intervention</w:t>
      </w:r>
      <w:r w:rsidR="004C6A2C" w:rsidRPr="00316947">
        <w:rPr>
          <w:rFonts w:eastAsia="Calibri" w:cstheme="minorHAnsi"/>
          <w:sz w:val="24"/>
          <w:szCs w:val="24"/>
        </w:rPr>
        <w:t>.</w:t>
      </w:r>
      <w:r w:rsidR="005B1E7D" w:rsidRPr="00316947">
        <w:rPr>
          <w:rFonts w:eastAsia="Calibri" w:cstheme="minorHAnsi"/>
          <w:sz w:val="24"/>
          <w:szCs w:val="24"/>
        </w:rPr>
        <w:t xml:space="preserve"> </w:t>
      </w:r>
      <w:r w:rsidR="004C6A2C" w:rsidRPr="00316947">
        <w:rPr>
          <w:rFonts w:eastAsia="Calibri" w:cstheme="minorHAnsi"/>
          <w:sz w:val="24"/>
          <w:szCs w:val="24"/>
        </w:rPr>
        <w:t>Five pharmacies were randomised to the control group, and five were randomised to provide the intervention. The median cluster size was five in the control arm, and four in the intervention arm. One pharmacist from each of the pharmacies received training in the recruitment and study procedures for the trial; with those randomised to the intervention arm receiving additional training on the MAC.</w:t>
      </w:r>
      <w:r w:rsidR="002E64E0" w:rsidRPr="00316947">
        <w:rPr>
          <w:rFonts w:eastAsia="Calibri" w:cstheme="minorHAnsi"/>
          <w:sz w:val="24"/>
          <w:szCs w:val="24"/>
        </w:rPr>
        <w:t xml:space="preserve">  </w:t>
      </w:r>
      <w:r w:rsidR="005245E5" w:rsidRPr="00316947">
        <w:rPr>
          <w:rFonts w:eastAsia="Calibri" w:cstheme="minorHAnsi"/>
          <w:sz w:val="24"/>
          <w:szCs w:val="24"/>
        </w:rPr>
        <w:t xml:space="preserve">The MAC intervention </w:t>
      </w:r>
      <w:r w:rsidR="005B1E7D" w:rsidRPr="00316947">
        <w:rPr>
          <w:rFonts w:eastAsia="Calibri" w:cstheme="minorHAnsi"/>
          <w:sz w:val="24"/>
          <w:szCs w:val="24"/>
        </w:rPr>
        <w:t>is intended to help patients to think through whether drinking alcohol affects their medication use, the conditions for which they are prescribed, and their health more broadly; and to enable pharmacists to skilfully engage with these issues in a person-centred manner.</w:t>
      </w:r>
      <w:r w:rsidR="00A37511" w:rsidRPr="001D72D2">
        <w:rPr>
          <w:rFonts w:eastAsia="Calibri" w:cstheme="minorHAnsi"/>
          <w:sz w:val="24"/>
          <w:szCs w:val="24"/>
        </w:rPr>
        <w:t xml:space="preserve"> </w:t>
      </w:r>
      <w:r w:rsidR="00B62E12" w:rsidRPr="001D72D2">
        <w:rPr>
          <w:rFonts w:eastAsia="Calibri" w:cstheme="minorHAnsi"/>
          <w:sz w:val="24"/>
          <w:szCs w:val="24"/>
        </w:rPr>
        <w:t xml:space="preserve"> The intervention involved pharmacists attending t</w:t>
      </w:r>
      <w:r w:rsidR="00B62E12" w:rsidRPr="001D72D2">
        <w:rPr>
          <w:rFonts w:eastAsia="Calibri" w:cstheme="minorHAnsi"/>
          <w:color w:val="000000"/>
          <w:sz w:val="24"/>
          <w:szCs w:val="24"/>
        </w:rPr>
        <w:t>wo practice development training days</w:t>
      </w:r>
      <w:r w:rsidR="00762703" w:rsidRPr="001D72D2">
        <w:rPr>
          <w:rFonts w:eastAsia="Calibri" w:cstheme="minorHAnsi"/>
          <w:sz w:val="24"/>
          <w:szCs w:val="24"/>
        </w:rPr>
        <w:t>;</w:t>
      </w:r>
      <w:r w:rsidR="00B62E12" w:rsidRPr="001D72D2">
        <w:rPr>
          <w:rFonts w:eastAsia="Calibri" w:cstheme="minorHAnsi"/>
          <w:sz w:val="24"/>
          <w:szCs w:val="24"/>
        </w:rPr>
        <w:t xml:space="preserve"> using a </w:t>
      </w:r>
      <w:r w:rsidR="00B62E12" w:rsidRPr="001D72D2">
        <w:rPr>
          <w:rFonts w:cstheme="minorHAnsi"/>
          <w:sz w:val="24"/>
          <w:szCs w:val="24"/>
          <w:shd w:val="clear" w:color="auto" w:fill="FFFFFF"/>
        </w:rPr>
        <w:t xml:space="preserve">MAC guide which summarised the structure of the </w:t>
      </w:r>
      <w:r w:rsidR="00B62E12" w:rsidRPr="001D72D2">
        <w:rPr>
          <w:rFonts w:cstheme="minorHAnsi"/>
          <w:sz w:val="24"/>
          <w:szCs w:val="24"/>
          <w:shd w:val="clear" w:color="auto" w:fill="FFFFFF"/>
        </w:rPr>
        <w:lastRenderedPageBreak/>
        <w:t>intervention and core content within medication consultations</w:t>
      </w:r>
      <w:r w:rsidR="00762703" w:rsidRPr="001D72D2">
        <w:rPr>
          <w:rFonts w:cstheme="minorHAnsi"/>
          <w:sz w:val="24"/>
          <w:szCs w:val="24"/>
          <w:shd w:val="clear" w:color="auto" w:fill="FFFFFF"/>
        </w:rPr>
        <w:t>;</w:t>
      </w:r>
      <w:r w:rsidR="00B62E12" w:rsidRPr="001D72D2">
        <w:rPr>
          <w:rFonts w:cstheme="minorHAnsi"/>
          <w:sz w:val="24"/>
          <w:szCs w:val="24"/>
          <w:shd w:val="clear" w:color="auto" w:fill="FFFFFF"/>
        </w:rPr>
        <w:t xml:space="preserve"> </w:t>
      </w:r>
      <w:r w:rsidR="00762703" w:rsidRPr="001D72D2">
        <w:rPr>
          <w:rFonts w:cstheme="minorHAnsi"/>
          <w:sz w:val="24"/>
          <w:szCs w:val="24"/>
          <w:shd w:val="clear" w:color="auto" w:fill="FFFFFF"/>
        </w:rPr>
        <w:t>engaging with a</w:t>
      </w:r>
      <w:r w:rsidR="00B62E12" w:rsidRPr="001D72D2">
        <w:rPr>
          <w:rFonts w:eastAsia="Calibri" w:cstheme="minorHAnsi"/>
          <w:color w:val="000000"/>
          <w:sz w:val="24"/>
          <w:szCs w:val="24"/>
        </w:rPr>
        <w:t xml:space="preserve"> range of learning support resources; </w:t>
      </w:r>
      <w:r w:rsidR="00762703" w:rsidRPr="001D72D2">
        <w:rPr>
          <w:rFonts w:eastAsia="Calibri" w:cstheme="minorHAnsi"/>
          <w:color w:val="000000"/>
          <w:sz w:val="24"/>
          <w:szCs w:val="24"/>
        </w:rPr>
        <w:t xml:space="preserve">receiving </w:t>
      </w:r>
      <w:r w:rsidR="00B62E12" w:rsidRPr="001D72D2">
        <w:rPr>
          <w:rFonts w:eastAsia="Calibri" w:cstheme="minorHAnsi"/>
          <w:color w:val="000000"/>
          <w:sz w:val="24"/>
          <w:szCs w:val="24"/>
        </w:rPr>
        <w:t>individually tailored weekly practice development support site visits or telephone calls by the MAC support team; and an invitation to engage in peer support.</w:t>
      </w:r>
    </w:p>
    <w:p w14:paraId="49FC07F7" w14:textId="77777777" w:rsidR="005B1E7D" w:rsidRPr="00316947" w:rsidRDefault="005B1E7D" w:rsidP="003A19D9">
      <w:pPr>
        <w:spacing w:line="480" w:lineRule="auto"/>
        <w:jc w:val="both"/>
        <w:rPr>
          <w:rFonts w:eastAsia="Calibri" w:cstheme="minorHAnsi"/>
          <w:sz w:val="24"/>
          <w:szCs w:val="24"/>
        </w:rPr>
      </w:pPr>
    </w:p>
    <w:p w14:paraId="65D40CEB" w14:textId="60F10A6D" w:rsidR="00F1664B" w:rsidRPr="00316947" w:rsidRDefault="00E33C7A" w:rsidP="003A19D9">
      <w:pPr>
        <w:spacing w:line="480" w:lineRule="auto"/>
        <w:jc w:val="both"/>
        <w:rPr>
          <w:rFonts w:eastAsia="Calibri" w:cstheme="minorHAnsi"/>
          <w:sz w:val="24"/>
          <w:szCs w:val="24"/>
        </w:rPr>
      </w:pPr>
      <w:r w:rsidRPr="00316947">
        <w:rPr>
          <w:rFonts w:eastAsia="Calibri" w:cstheme="minorHAnsi"/>
          <w:sz w:val="24"/>
          <w:szCs w:val="24"/>
        </w:rPr>
        <w:t>Participant recruitment was conducted by community pharmacists, and patients were eligible for the trial if they were aged 18 and over, attending for a MUR or NMS consultation</w:t>
      </w:r>
      <w:r w:rsidR="003D33CF" w:rsidRPr="00316947">
        <w:rPr>
          <w:rFonts w:eastAsia="Calibri" w:cstheme="minorHAnsi"/>
          <w:sz w:val="24"/>
          <w:szCs w:val="24"/>
        </w:rPr>
        <w:t xml:space="preserve"> with their pharmacist</w:t>
      </w:r>
      <w:r w:rsidRPr="00316947">
        <w:rPr>
          <w:rFonts w:eastAsia="Calibri" w:cstheme="minorHAnsi"/>
          <w:sz w:val="24"/>
          <w:szCs w:val="24"/>
        </w:rPr>
        <w:t xml:space="preserve">, and drinking </w:t>
      </w:r>
      <w:r w:rsidR="00E55C72" w:rsidRPr="00316947">
        <w:rPr>
          <w:rFonts w:eastAsia="Calibri" w:cstheme="minorHAnsi"/>
          <w:sz w:val="24"/>
          <w:szCs w:val="24"/>
        </w:rPr>
        <w:t xml:space="preserve">alcohol </w:t>
      </w:r>
      <w:r w:rsidRPr="00316947">
        <w:rPr>
          <w:rFonts w:eastAsia="Calibri" w:cstheme="minorHAnsi"/>
          <w:sz w:val="24"/>
          <w:szCs w:val="24"/>
        </w:rPr>
        <w:t>at least twice per week.</w:t>
      </w:r>
      <w:r w:rsidR="00A37511" w:rsidRPr="00316947">
        <w:rPr>
          <w:rFonts w:eastAsia="Calibri" w:cstheme="minorHAnsi"/>
          <w:sz w:val="24"/>
          <w:szCs w:val="24"/>
        </w:rPr>
        <w:t xml:space="preserve"> </w:t>
      </w:r>
      <w:r w:rsidRPr="00316947">
        <w:rPr>
          <w:rFonts w:eastAsia="Calibri" w:cstheme="minorHAnsi"/>
          <w:sz w:val="24"/>
          <w:szCs w:val="24"/>
        </w:rPr>
        <w:t>Patients were excluded from the trial if they had received alcohol treatment in the past 12 months.</w:t>
      </w:r>
      <w:r w:rsidR="00A37511" w:rsidRPr="00316947">
        <w:rPr>
          <w:rFonts w:eastAsia="Calibri" w:cstheme="minorHAnsi"/>
          <w:sz w:val="24"/>
          <w:szCs w:val="24"/>
        </w:rPr>
        <w:t xml:space="preserve"> </w:t>
      </w:r>
    </w:p>
    <w:p w14:paraId="4A44C081" w14:textId="77777777" w:rsidR="00C303DC" w:rsidRPr="00316947" w:rsidRDefault="00C303DC" w:rsidP="003A19D9">
      <w:pPr>
        <w:spacing w:line="480" w:lineRule="auto"/>
        <w:jc w:val="both"/>
        <w:rPr>
          <w:rFonts w:eastAsia="Calibri" w:cstheme="minorHAnsi"/>
          <w:sz w:val="24"/>
          <w:szCs w:val="24"/>
        </w:rPr>
      </w:pPr>
    </w:p>
    <w:p w14:paraId="4095B334" w14:textId="4E4E5DF2" w:rsidR="00C805DE" w:rsidRPr="00316947" w:rsidRDefault="00D66197" w:rsidP="003A19D9">
      <w:pPr>
        <w:spacing w:line="480" w:lineRule="auto"/>
        <w:jc w:val="both"/>
        <w:rPr>
          <w:rFonts w:cstheme="minorHAnsi"/>
          <w:sz w:val="24"/>
          <w:szCs w:val="24"/>
        </w:rPr>
      </w:pPr>
      <w:r w:rsidRPr="00316947">
        <w:rPr>
          <w:rFonts w:eastAsia="Calibri" w:cstheme="minorHAnsi"/>
          <w:sz w:val="24"/>
          <w:szCs w:val="24"/>
        </w:rPr>
        <w:t>A</w:t>
      </w:r>
      <w:r w:rsidR="002D2425" w:rsidRPr="00316947">
        <w:rPr>
          <w:rFonts w:eastAsia="Calibri" w:cstheme="minorHAnsi"/>
          <w:sz w:val="24"/>
          <w:szCs w:val="24"/>
        </w:rPr>
        <w:t xml:space="preserve">ll </w:t>
      </w:r>
      <w:r w:rsidRPr="00316947">
        <w:rPr>
          <w:rFonts w:eastAsia="Calibri" w:cstheme="minorHAnsi"/>
          <w:sz w:val="24"/>
          <w:szCs w:val="24"/>
        </w:rPr>
        <w:t>participants were followed-</w:t>
      </w:r>
      <w:r w:rsidR="00A00B5F" w:rsidRPr="00316947">
        <w:rPr>
          <w:rFonts w:eastAsia="Calibri" w:cstheme="minorHAnsi"/>
          <w:sz w:val="24"/>
          <w:szCs w:val="24"/>
        </w:rPr>
        <w:t>up with</w:t>
      </w:r>
      <w:r w:rsidR="002D2425" w:rsidRPr="00316947">
        <w:rPr>
          <w:rFonts w:eastAsia="Calibri" w:cstheme="minorHAnsi"/>
          <w:sz w:val="24"/>
          <w:szCs w:val="24"/>
        </w:rPr>
        <w:t xml:space="preserve"> a telephone call from a trained researcher two months after entering the trial and having their consultation</w:t>
      </w:r>
      <w:r w:rsidR="000D7207" w:rsidRPr="00316947">
        <w:rPr>
          <w:rFonts w:eastAsia="Calibri" w:cstheme="minorHAnsi"/>
          <w:sz w:val="24"/>
          <w:szCs w:val="24"/>
        </w:rPr>
        <w:t xml:space="preserve"> with the pharmacist</w:t>
      </w:r>
      <w:r w:rsidR="002D2425" w:rsidRPr="00316947">
        <w:rPr>
          <w:rFonts w:eastAsia="Calibri" w:cstheme="minorHAnsi"/>
          <w:sz w:val="24"/>
          <w:szCs w:val="24"/>
        </w:rPr>
        <w:t>.</w:t>
      </w:r>
      <w:r w:rsidR="00A37511" w:rsidRPr="00316947">
        <w:rPr>
          <w:rFonts w:eastAsia="Calibri" w:cstheme="minorHAnsi"/>
          <w:sz w:val="24"/>
          <w:szCs w:val="24"/>
        </w:rPr>
        <w:t xml:space="preserve"> </w:t>
      </w:r>
      <w:r w:rsidR="00284722" w:rsidRPr="00316947">
        <w:rPr>
          <w:rFonts w:eastAsia="Calibri" w:cstheme="minorHAnsi"/>
          <w:sz w:val="24"/>
          <w:szCs w:val="24"/>
        </w:rPr>
        <w:t xml:space="preserve">During the telephone call, the trained researcher </w:t>
      </w:r>
      <w:r w:rsidR="00BF7EF4" w:rsidRPr="00316947">
        <w:rPr>
          <w:rFonts w:eastAsia="Calibri" w:cstheme="minorHAnsi"/>
          <w:sz w:val="24"/>
          <w:szCs w:val="24"/>
        </w:rPr>
        <w:t>collected outcom</w:t>
      </w:r>
      <w:r w:rsidR="004F318F" w:rsidRPr="00316947">
        <w:rPr>
          <w:rFonts w:eastAsia="Calibri" w:cstheme="minorHAnsi"/>
          <w:sz w:val="24"/>
          <w:szCs w:val="24"/>
        </w:rPr>
        <w:t>e data using a Case Report Form</w:t>
      </w:r>
      <w:r w:rsidR="00284722" w:rsidRPr="00316947">
        <w:rPr>
          <w:rFonts w:eastAsia="Calibri" w:cstheme="minorHAnsi"/>
          <w:sz w:val="24"/>
          <w:szCs w:val="24"/>
        </w:rPr>
        <w:t>.</w:t>
      </w:r>
      <w:r w:rsidR="00A37511" w:rsidRPr="00316947">
        <w:rPr>
          <w:rFonts w:eastAsia="Calibri" w:cstheme="minorHAnsi"/>
          <w:sz w:val="24"/>
          <w:szCs w:val="24"/>
        </w:rPr>
        <w:t xml:space="preserve"> </w:t>
      </w:r>
      <w:r w:rsidR="000D7207" w:rsidRPr="00316947">
        <w:rPr>
          <w:rFonts w:eastAsia="Calibri" w:cstheme="minorHAnsi"/>
          <w:sz w:val="24"/>
          <w:szCs w:val="24"/>
        </w:rPr>
        <w:t xml:space="preserve">The research team considered the potential </w:t>
      </w:r>
      <w:r w:rsidR="007837E6" w:rsidRPr="00316947">
        <w:rPr>
          <w:rFonts w:eastAsia="Calibri" w:cstheme="minorHAnsi"/>
          <w:sz w:val="24"/>
          <w:szCs w:val="24"/>
        </w:rPr>
        <w:t>challenges to successful follow-up</w:t>
      </w:r>
      <w:r w:rsidR="00B96B8F" w:rsidRPr="00316947">
        <w:rPr>
          <w:rFonts w:eastAsia="Calibri" w:cstheme="minorHAnsi"/>
          <w:sz w:val="24"/>
          <w:szCs w:val="24"/>
        </w:rPr>
        <w:t xml:space="preserve"> based on </w:t>
      </w:r>
      <w:r w:rsidR="009D236B" w:rsidRPr="00316947">
        <w:rPr>
          <w:rFonts w:eastAsia="Calibri" w:cstheme="minorHAnsi"/>
          <w:sz w:val="24"/>
          <w:szCs w:val="24"/>
        </w:rPr>
        <w:t>pre-trial feasibility work</w:t>
      </w:r>
      <w:r w:rsidR="000D7207" w:rsidRPr="00316947">
        <w:rPr>
          <w:rFonts w:eastAsia="Calibri" w:cstheme="minorHAnsi"/>
          <w:sz w:val="24"/>
          <w:szCs w:val="24"/>
        </w:rPr>
        <w:t xml:space="preserve">, such as the two month time lapse between the consultation and follow-up call, and the willingness of participants to speak about their health and wellbeing to </w:t>
      </w:r>
      <w:r w:rsidR="007837E6" w:rsidRPr="00316947">
        <w:rPr>
          <w:rFonts w:eastAsia="Calibri" w:cstheme="minorHAnsi"/>
          <w:sz w:val="24"/>
          <w:szCs w:val="24"/>
        </w:rPr>
        <w:t>someone they did not know</w:t>
      </w:r>
      <w:r w:rsidR="000D7207" w:rsidRPr="00316947">
        <w:rPr>
          <w:rFonts w:eastAsia="Calibri" w:cstheme="minorHAnsi"/>
          <w:sz w:val="24"/>
          <w:szCs w:val="24"/>
        </w:rPr>
        <w:t>.</w:t>
      </w:r>
      <w:r w:rsidR="00A37511" w:rsidRPr="00316947">
        <w:rPr>
          <w:rFonts w:eastAsia="Calibri" w:cstheme="minorHAnsi"/>
          <w:sz w:val="24"/>
          <w:szCs w:val="24"/>
        </w:rPr>
        <w:t xml:space="preserve"> </w:t>
      </w:r>
      <w:r w:rsidR="000D7207" w:rsidRPr="00316947">
        <w:rPr>
          <w:rFonts w:cstheme="minorHAnsi"/>
          <w:sz w:val="24"/>
          <w:szCs w:val="24"/>
        </w:rPr>
        <w:t xml:space="preserve">To facilitate trial follow-up, the study team established various procedures to </w:t>
      </w:r>
      <w:r w:rsidR="00693178" w:rsidRPr="00316947">
        <w:rPr>
          <w:rFonts w:cstheme="minorHAnsi"/>
          <w:sz w:val="24"/>
          <w:szCs w:val="24"/>
        </w:rPr>
        <w:t>address these</w:t>
      </w:r>
      <w:r w:rsidR="00627A78" w:rsidRPr="00316947">
        <w:rPr>
          <w:rFonts w:cstheme="minorHAnsi"/>
          <w:sz w:val="24"/>
          <w:szCs w:val="24"/>
        </w:rPr>
        <w:t xml:space="preserve"> such as</w:t>
      </w:r>
      <w:r w:rsidR="00B52742" w:rsidRPr="00316947">
        <w:rPr>
          <w:rFonts w:cstheme="minorHAnsi"/>
          <w:sz w:val="24"/>
          <w:szCs w:val="24"/>
        </w:rPr>
        <w:t>:</w:t>
      </w:r>
      <w:r w:rsidR="00627A78" w:rsidRPr="00316947">
        <w:rPr>
          <w:rFonts w:cstheme="minorHAnsi"/>
          <w:sz w:val="24"/>
          <w:szCs w:val="24"/>
        </w:rPr>
        <w:t xml:space="preserve"> </w:t>
      </w:r>
      <w:r w:rsidR="000D7207" w:rsidRPr="00316947">
        <w:rPr>
          <w:rFonts w:cstheme="minorHAnsi"/>
          <w:sz w:val="24"/>
          <w:szCs w:val="24"/>
        </w:rPr>
        <w:t>asking participants for more than one telephone number if available (e.g. a landline and mobile telephone number)</w:t>
      </w:r>
      <w:r w:rsidR="00B52742" w:rsidRPr="00316947">
        <w:rPr>
          <w:rFonts w:cstheme="minorHAnsi"/>
          <w:sz w:val="24"/>
          <w:szCs w:val="24"/>
        </w:rPr>
        <w:t>;</w:t>
      </w:r>
      <w:r w:rsidR="000D7207" w:rsidRPr="00316947">
        <w:rPr>
          <w:rFonts w:cstheme="minorHAnsi"/>
          <w:sz w:val="24"/>
          <w:szCs w:val="24"/>
        </w:rPr>
        <w:t xml:space="preserve"> asking for the participant’s preferred days and times for contact</w:t>
      </w:r>
      <w:r w:rsidR="00B52742" w:rsidRPr="00316947">
        <w:rPr>
          <w:rFonts w:cstheme="minorHAnsi"/>
          <w:sz w:val="24"/>
          <w:szCs w:val="24"/>
        </w:rPr>
        <w:t>;</w:t>
      </w:r>
      <w:r w:rsidR="000D7207" w:rsidRPr="00316947">
        <w:rPr>
          <w:rFonts w:cstheme="minorHAnsi"/>
          <w:sz w:val="24"/>
          <w:szCs w:val="24"/>
        </w:rPr>
        <w:t xml:space="preserve"> </w:t>
      </w:r>
      <w:r w:rsidR="00E57AD3" w:rsidRPr="00316947">
        <w:rPr>
          <w:rFonts w:cstheme="minorHAnsi"/>
          <w:sz w:val="24"/>
          <w:szCs w:val="24"/>
        </w:rPr>
        <w:t xml:space="preserve">sending a text message to remind them that a researcher would be contacting them in the near future to conduct their follow-up </w:t>
      </w:r>
      <w:r w:rsidR="00E55C72" w:rsidRPr="00316947">
        <w:rPr>
          <w:rFonts w:cstheme="minorHAnsi"/>
          <w:sz w:val="24"/>
          <w:szCs w:val="24"/>
        </w:rPr>
        <w:t>telephone call</w:t>
      </w:r>
      <w:r w:rsidR="00B52742" w:rsidRPr="00316947">
        <w:rPr>
          <w:rFonts w:cstheme="minorHAnsi"/>
          <w:sz w:val="24"/>
          <w:szCs w:val="24"/>
        </w:rPr>
        <w:t>;</w:t>
      </w:r>
      <w:r w:rsidR="00E57AD3" w:rsidRPr="00316947">
        <w:rPr>
          <w:rFonts w:cstheme="minorHAnsi"/>
          <w:sz w:val="24"/>
          <w:szCs w:val="24"/>
        </w:rPr>
        <w:t xml:space="preserve"> </w:t>
      </w:r>
      <w:r w:rsidR="000D7207" w:rsidRPr="00316947">
        <w:rPr>
          <w:rFonts w:cstheme="minorHAnsi"/>
          <w:sz w:val="24"/>
          <w:szCs w:val="24"/>
        </w:rPr>
        <w:t xml:space="preserve">attempting to contact participants three times before sending the follow-up </w:t>
      </w:r>
      <w:r w:rsidR="000D7207" w:rsidRPr="00316947">
        <w:rPr>
          <w:rFonts w:cstheme="minorHAnsi"/>
          <w:sz w:val="24"/>
          <w:szCs w:val="24"/>
        </w:rPr>
        <w:lastRenderedPageBreak/>
        <w:t xml:space="preserve">questionnaire </w:t>
      </w:r>
      <w:r w:rsidR="004A7FA3" w:rsidRPr="00316947">
        <w:rPr>
          <w:rFonts w:cstheme="minorHAnsi"/>
          <w:sz w:val="24"/>
          <w:szCs w:val="24"/>
        </w:rPr>
        <w:t xml:space="preserve">(the same form as that completed by telephone) </w:t>
      </w:r>
      <w:r w:rsidR="000D7207" w:rsidRPr="00316947">
        <w:rPr>
          <w:rFonts w:cstheme="minorHAnsi"/>
          <w:sz w:val="24"/>
          <w:szCs w:val="24"/>
        </w:rPr>
        <w:t>by post</w:t>
      </w:r>
      <w:r w:rsidR="00B52742" w:rsidRPr="00316947">
        <w:rPr>
          <w:rFonts w:cstheme="minorHAnsi"/>
          <w:sz w:val="24"/>
          <w:szCs w:val="24"/>
        </w:rPr>
        <w:t>;</w:t>
      </w:r>
      <w:r w:rsidR="000D7207" w:rsidRPr="00316947">
        <w:rPr>
          <w:rFonts w:cstheme="minorHAnsi"/>
          <w:sz w:val="24"/>
          <w:szCs w:val="24"/>
        </w:rPr>
        <w:t xml:space="preserve"> calling from one single telephone number to enable participants to recognise the number if they were unable to be contacted at the first attempt</w:t>
      </w:r>
      <w:r w:rsidR="00B52742" w:rsidRPr="00316947">
        <w:rPr>
          <w:rFonts w:cstheme="minorHAnsi"/>
          <w:sz w:val="24"/>
          <w:szCs w:val="24"/>
        </w:rPr>
        <w:t>;</w:t>
      </w:r>
      <w:r w:rsidR="000D7207" w:rsidRPr="00316947">
        <w:rPr>
          <w:rFonts w:cstheme="minorHAnsi"/>
          <w:sz w:val="24"/>
          <w:szCs w:val="24"/>
        </w:rPr>
        <w:t xml:space="preserve"> and leaving voicemail messages where possible requesting that participants re</w:t>
      </w:r>
      <w:r w:rsidR="00C14AE4" w:rsidRPr="00316947">
        <w:rPr>
          <w:rFonts w:cstheme="minorHAnsi"/>
          <w:sz w:val="24"/>
          <w:szCs w:val="24"/>
        </w:rPr>
        <w:t>turn the call</w:t>
      </w:r>
      <w:r w:rsidR="000D7207" w:rsidRPr="00316947">
        <w:rPr>
          <w:rFonts w:cstheme="minorHAnsi"/>
          <w:sz w:val="24"/>
          <w:szCs w:val="24"/>
        </w:rPr>
        <w:t>.</w:t>
      </w:r>
      <w:r w:rsidR="00A37511" w:rsidRPr="00316947">
        <w:rPr>
          <w:rFonts w:cstheme="minorHAnsi"/>
          <w:sz w:val="24"/>
          <w:szCs w:val="24"/>
        </w:rPr>
        <w:t xml:space="preserve"> </w:t>
      </w:r>
      <w:r w:rsidR="000A3C74" w:rsidRPr="00316947">
        <w:rPr>
          <w:rFonts w:cstheme="minorHAnsi"/>
          <w:sz w:val="24"/>
          <w:szCs w:val="24"/>
        </w:rPr>
        <w:t>Participants who completed follow-up were given a £10 ‘thank you’</w:t>
      </w:r>
      <w:r w:rsidR="0070094B" w:rsidRPr="00316947">
        <w:rPr>
          <w:rFonts w:cstheme="minorHAnsi"/>
          <w:sz w:val="24"/>
          <w:szCs w:val="24"/>
        </w:rPr>
        <w:t xml:space="preserve"> gift card.</w:t>
      </w:r>
      <w:r w:rsidR="00A37511" w:rsidRPr="00316947">
        <w:rPr>
          <w:rFonts w:cstheme="minorHAnsi"/>
          <w:sz w:val="24"/>
          <w:szCs w:val="24"/>
        </w:rPr>
        <w:t xml:space="preserve"> </w:t>
      </w:r>
      <w:r w:rsidR="0070094B" w:rsidRPr="00316947">
        <w:rPr>
          <w:rFonts w:cstheme="minorHAnsi"/>
          <w:sz w:val="24"/>
          <w:szCs w:val="24"/>
        </w:rPr>
        <w:t xml:space="preserve">This was </w:t>
      </w:r>
      <w:r w:rsidR="007837E6" w:rsidRPr="00316947">
        <w:rPr>
          <w:rFonts w:cstheme="minorHAnsi"/>
          <w:sz w:val="24"/>
          <w:szCs w:val="24"/>
        </w:rPr>
        <w:t xml:space="preserve">explained </w:t>
      </w:r>
      <w:r w:rsidR="000A3C74" w:rsidRPr="00316947">
        <w:rPr>
          <w:rFonts w:cstheme="minorHAnsi"/>
          <w:sz w:val="24"/>
          <w:szCs w:val="24"/>
        </w:rPr>
        <w:t xml:space="preserve">in the patient information sheet provided </w:t>
      </w:r>
      <w:r w:rsidR="00B7331E" w:rsidRPr="00316947">
        <w:rPr>
          <w:rFonts w:cstheme="minorHAnsi"/>
          <w:sz w:val="24"/>
          <w:szCs w:val="24"/>
        </w:rPr>
        <w:t>during</w:t>
      </w:r>
      <w:r w:rsidR="007837E6" w:rsidRPr="00316947">
        <w:rPr>
          <w:rFonts w:cstheme="minorHAnsi"/>
          <w:sz w:val="24"/>
          <w:szCs w:val="24"/>
        </w:rPr>
        <w:t xml:space="preserve"> recruitment </w:t>
      </w:r>
      <w:r w:rsidR="000A3C74" w:rsidRPr="00316947">
        <w:rPr>
          <w:rFonts w:cstheme="minorHAnsi"/>
          <w:sz w:val="24"/>
          <w:szCs w:val="24"/>
        </w:rPr>
        <w:t>and mentioned early in the conversation during the follow-up telephone call.</w:t>
      </w:r>
      <w:r w:rsidR="00A37511" w:rsidRPr="00316947">
        <w:rPr>
          <w:rFonts w:cstheme="minorHAnsi"/>
          <w:sz w:val="24"/>
          <w:szCs w:val="24"/>
        </w:rPr>
        <w:t xml:space="preserve"> </w:t>
      </w:r>
    </w:p>
    <w:p w14:paraId="4A08A283" w14:textId="7D8B4F7E" w:rsidR="00C805DE" w:rsidRPr="00316947" w:rsidRDefault="00000055" w:rsidP="003A19D9">
      <w:pPr>
        <w:spacing w:line="480" w:lineRule="auto"/>
        <w:jc w:val="both"/>
        <w:rPr>
          <w:rFonts w:cstheme="minorHAnsi"/>
          <w:sz w:val="24"/>
          <w:szCs w:val="24"/>
        </w:rPr>
      </w:pPr>
      <w:r w:rsidRPr="00316947">
        <w:rPr>
          <w:rFonts w:cstheme="minorHAnsi"/>
          <w:sz w:val="24"/>
          <w:szCs w:val="24"/>
        </w:rPr>
        <w:t xml:space="preserve"> </w:t>
      </w:r>
    </w:p>
    <w:p w14:paraId="7C9C9C3E" w14:textId="358D0C35" w:rsidR="006D149C" w:rsidRPr="00316947" w:rsidRDefault="006D149C" w:rsidP="00215ADF">
      <w:pPr>
        <w:spacing w:line="480" w:lineRule="auto"/>
        <w:jc w:val="both"/>
        <w:rPr>
          <w:rFonts w:cstheme="minorHAnsi"/>
          <w:b/>
          <w:sz w:val="24"/>
          <w:szCs w:val="24"/>
        </w:rPr>
      </w:pPr>
      <w:r w:rsidRPr="00316947">
        <w:rPr>
          <w:rFonts w:cstheme="minorHAnsi"/>
          <w:b/>
          <w:sz w:val="24"/>
          <w:szCs w:val="24"/>
        </w:rPr>
        <w:t>Results</w:t>
      </w:r>
    </w:p>
    <w:p w14:paraId="34BE8A5C" w14:textId="116A44FC" w:rsidR="00F90B3F" w:rsidRPr="00316947" w:rsidRDefault="00E33C7A" w:rsidP="003A19D9">
      <w:pPr>
        <w:spacing w:line="480" w:lineRule="auto"/>
        <w:jc w:val="both"/>
        <w:rPr>
          <w:rFonts w:cstheme="minorHAnsi"/>
          <w:sz w:val="24"/>
          <w:szCs w:val="24"/>
        </w:rPr>
      </w:pPr>
      <w:r w:rsidRPr="00316947">
        <w:rPr>
          <w:rFonts w:cstheme="minorHAnsi"/>
          <w:sz w:val="24"/>
          <w:szCs w:val="24"/>
        </w:rPr>
        <w:t>The CHA</w:t>
      </w:r>
      <w:r w:rsidR="00D66197" w:rsidRPr="00316947">
        <w:rPr>
          <w:rFonts w:cstheme="minorHAnsi"/>
          <w:sz w:val="24"/>
          <w:szCs w:val="24"/>
        </w:rPr>
        <w:t>MP-1 pilot t</w:t>
      </w:r>
      <w:r w:rsidRPr="00316947">
        <w:rPr>
          <w:rFonts w:cstheme="minorHAnsi"/>
          <w:sz w:val="24"/>
          <w:szCs w:val="24"/>
        </w:rPr>
        <w:t xml:space="preserve">rial recruited 51 </w:t>
      </w:r>
      <w:r w:rsidR="00D1600E" w:rsidRPr="00316947">
        <w:rPr>
          <w:rFonts w:cstheme="minorHAnsi"/>
          <w:sz w:val="24"/>
          <w:szCs w:val="24"/>
        </w:rPr>
        <w:t>participants from</w:t>
      </w:r>
      <w:r w:rsidR="0062737C" w:rsidRPr="00316947">
        <w:rPr>
          <w:rFonts w:cstheme="minorHAnsi"/>
          <w:sz w:val="24"/>
          <w:szCs w:val="24"/>
        </w:rPr>
        <w:t xml:space="preserve"> 10 pharmacies</w:t>
      </w:r>
      <w:r w:rsidR="005D5EDA" w:rsidRPr="00316947">
        <w:rPr>
          <w:rFonts w:cstheme="minorHAnsi"/>
          <w:sz w:val="24"/>
          <w:szCs w:val="24"/>
        </w:rPr>
        <w:t>.</w:t>
      </w:r>
      <w:r w:rsidR="00A37511" w:rsidRPr="00316947">
        <w:rPr>
          <w:rFonts w:cstheme="minorHAnsi"/>
          <w:sz w:val="24"/>
          <w:szCs w:val="24"/>
        </w:rPr>
        <w:t xml:space="preserve"> </w:t>
      </w:r>
      <w:r w:rsidR="005D5EDA" w:rsidRPr="00316947">
        <w:rPr>
          <w:rFonts w:cstheme="minorHAnsi"/>
          <w:sz w:val="24"/>
          <w:szCs w:val="24"/>
        </w:rPr>
        <w:t>Of these, 55% were men and 45% were women.</w:t>
      </w:r>
      <w:r w:rsidR="00A37511" w:rsidRPr="00316947">
        <w:rPr>
          <w:rFonts w:cstheme="minorHAnsi"/>
          <w:sz w:val="24"/>
          <w:szCs w:val="24"/>
        </w:rPr>
        <w:t xml:space="preserve"> </w:t>
      </w:r>
      <w:r w:rsidR="005D5EDA" w:rsidRPr="00316947">
        <w:rPr>
          <w:rFonts w:cstheme="minorHAnsi"/>
          <w:sz w:val="24"/>
          <w:szCs w:val="24"/>
        </w:rPr>
        <w:t>The mean age of those involved was 66.5 years.</w:t>
      </w:r>
      <w:r w:rsidR="00A37511" w:rsidRPr="00316947">
        <w:rPr>
          <w:rFonts w:cstheme="minorHAnsi"/>
          <w:sz w:val="24"/>
          <w:szCs w:val="24"/>
        </w:rPr>
        <w:t xml:space="preserve"> </w:t>
      </w:r>
      <w:r w:rsidR="005D5EDA" w:rsidRPr="00316947">
        <w:rPr>
          <w:rFonts w:cstheme="minorHAnsi"/>
          <w:sz w:val="24"/>
          <w:szCs w:val="24"/>
        </w:rPr>
        <w:t xml:space="preserve">Forty-seven (92%) participants </w:t>
      </w:r>
      <w:r w:rsidR="00F1664B" w:rsidRPr="00316947">
        <w:rPr>
          <w:rFonts w:cstheme="minorHAnsi"/>
          <w:sz w:val="24"/>
          <w:szCs w:val="24"/>
        </w:rPr>
        <w:t xml:space="preserve">were </w:t>
      </w:r>
      <w:r w:rsidR="002D2425" w:rsidRPr="00316947">
        <w:rPr>
          <w:rFonts w:cstheme="minorHAnsi"/>
          <w:sz w:val="24"/>
          <w:szCs w:val="24"/>
        </w:rPr>
        <w:t xml:space="preserve">successfully </w:t>
      </w:r>
      <w:r w:rsidR="00394799" w:rsidRPr="00316947">
        <w:rPr>
          <w:rFonts w:cstheme="minorHAnsi"/>
          <w:sz w:val="24"/>
          <w:szCs w:val="24"/>
        </w:rPr>
        <w:t xml:space="preserve">followed up at </w:t>
      </w:r>
      <w:r w:rsidR="002D2425" w:rsidRPr="00316947">
        <w:rPr>
          <w:rFonts w:cstheme="minorHAnsi"/>
          <w:sz w:val="24"/>
          <w:szCs w:val="24"/>
        </w:rPr>
        <w:t>two month</w:t>
      </w:r>
      <w:r w:rsidR="00394799" w:rsidRPr="00316947">
        <w:rPr>
          <w:rFonts w:cstheme="minorHAnsi"/>
          <w:sz w:val="24"/>
          <w:szCs w:val="24"/>
        </w:rPr>
        <w:t>s</w:t>
      </w:r>
      <w:r w:rsidR="002D2425" w:rsidRPr="00316947">
        <w:rPr>
          <w:rFonts w:cstheme="minorHAnsi"/>
          <w:sz w:val="24"/>
          <w:szCs w:val="24"/>
        </w:rPr>
        <w:t>.</w:t>
      </w:r>
      <w:r w:rsidR="00A37511" w:rsidRPr="00316947">
        <w:rPr>
          <w:rFonts w:cstheme="minorHAnsi"/>
          <w:sz w:val="24"/>
          <w:szCs w:val="24"/>
        </w:rPr>
        <w:t xml:space="preserve"> </w:t>
      </w:r>
      <w:r w:rsidR="002D2425" w:rsidRPr="00316947">
        <w:rPr>
          <w:rFonts w:cstheme="minorHAnsi"/>
          <w:sz w:val="24"/>
          <w:szCs w:val="24"/>
        </w:rPr>
        <w:t xml:space="preserve">Thirty-eight (81%) of the 47 responses were provided by telephone </w:t>
      </w:r>
      <w:r w:rsidR="00955F60" w:rsidRPr="00316947">
        <w:rPr>
          <w:rFonts w:cstheme="minorHAnsi"/>
          <w:sz w:val="24"/>
          <w:szCs w:val="24"/>
        </w:rPr>
        <w:t>and nine (19%) participants comple</w:t>
      </w:r>
      <w:r w:rsidR="00C14AE4" w:rsidRPr="00316947">
        <w:rPr>
          <w:rFonts w:cstheme="minorHAnsi"/>
          <w:sz w:val="24"/>
          <w:szCs w:val="24"/>
        </w:rPr>
        <w:t>ted the follow-up questionnaire</w:t>
      </w:r>
      <w:r w:rsidR="00955F60" w:rsidRPr="00316947">
        <w:rPr>
          <w:rFonts w:cstheme="minorHAnsi"/>
          <w:sz w:val="24"/>
          <w:szCs w:val="24"/>
        </w:rPr>
        <w:t xml:space="preserve"> </w:t>
      </w:r>
      <w:r w:rsidR="00E95D22" w:rsidRPr="00316947">
        <w:rPr>
          <w:rFonts w:cstheme="minorHAnsi"/>
          <w:sz w:val="24"/>
          <w:szCs w:val="24"/>
        </w:rPr>
        <w:t xml:space="preserve">after being </w:t>
      </w:r>
      <w:r w:rsidR="00955F60" w:rsidRPr="00316947">
        <w:rPr>
          <w:rFonts w:cstheme="minorHAnsi"/>
          <w:sz w:val="24"/>
          <w:szCs w:val="24"/>
        </w:rPr>
        <w:t>sent it by post</w:t>
      </w:r>
      <w:r w:rsidR="00E95D22" w:rsidRPr="00316947">
        <w:rPr>
          <w:rFonts w:cstheme="minorHAnsi"/>
          <w:sz w:val="24"/>
          <w:szCs w:val="24"/>
        </w:rPr>
        <w:t>, having not responded to the telephone calls</w:t>
      </w:r>
      <w:r w:rsidR="00955F60" w:rsidRPr="00316947">
        <w:rPr>
          <w:rFonts w:cstheme="minorHAnsi"/>
          <w:sz w:val="24"/>
          <w:szCs w:val="24"/>
        </w:rPr>
        <w:t>.</w:t>
      </w:r>
      <w:r w:rsidR="00A37511" w:rsidRPr="00316947">
        <w:rPr>
          <w:rFonts w:cstheme="minorHAnsi"/>
          <w:sz w:val="24"/>
          <w:szCs w:val="24"/>
        </w:rPr>
        <w:t xml:space="preserve"> </w:t>
      </w:r>
      <w:r w:rsidR="00F90B3F" w:rsidRPr="00316947">
        <w:rPr>
          <w:rFonts w:cstheme="minorHAnsi"/>
          <w:sz w:val="24"/>
          <w:szCs w:val="24"/>
        </w:rPr>
        <w:t xml:space="preserve">Four participants did not respond to the telephone calls or return the follow-up questionnaire </w:t>
      </w:r>
      <w:r w:rsidR="00042240" w:rsidRPr="00316947">
        <w:rPr>
          <w:rFonts w:cstheme="minorHAnsi"/>
          <w:sz w:val="24"/>
          <w:szCs w:val="24"/>
        </w:rPr>
        <w:t>by post and therefore their outcome data was not collected.</w:t>
      </w:r>
    </w:p>
    <w:p w14:paraId="702B12C6" w14:textId="77777777" w:rsidR="00F90B3F" w:rsidRPr="00316947" w:rsidRDefault="00F90B3F" w:rsidP="003A19D9">
      <w:pPr>
        <w:spacing w:line="480" w:lineRule="auto"/>
        <w:jc w:val="both"/>
        <w:rPr>
          <w:rFonts w:cstheme="minorHAnsi"/>
          <w:sz w:val="24"/>
          <w:szCs w:val="24"/>
        </w:rPr>
      </w:pPr>
    </w:p>
    <w:p w14:paraId="5840EE9D" w14:textId="554BE6E3" w:rsidR="00CE02EF" w:rsidRPr="00316947" w:rsidRDefault="00643B54" w:rsidP="003A19D9">
      <w:pPr>
        <w:spacing w:line="480" w:lineRule="auto"/>
        <w:jc w:val="both"/>
        <w:rPr>
          <w:rFonts w:cstheme="minorHAnsi"/>
          <w:sz w:val="24"/>
          <w:szCs w:val="24"/>
        </w:rPr>
      </w:pPr>
      <w:r w:rsidRPr="00316947">
        <w:rPr>
          <w:rFonts w:cstheme="minorHAnsi"/>
          <w:sz w:val="24"/>
          <w:szCs w:val="24"/>
        </w:rPr>
        <w:t xml:space="preserve">All participants provided at least one telephone number and 34 (67%) participants provided a mobile telephone number, and therefore were </w:t>
      </w:r>
      <w:r w:rsidR="008D0FB6" w:rsidRPr="00316947">
        <w:rPr>
          <w:rFonts w:cstheme="minorHAnsi"/>
          <w:sz w:val="24"/>
          <w:szCs w:val="24"/>
        </w:rPr>
        <w:t xml:space="preserve">possibly </w:t>
      </w:r>
      <w:r w:rsidRPr="00316947">
        <w:rPr>
          <w:rFonts w:cstheme="minorHAnsi"/>
          <w:sz w:val="24"/>
          <w:szCs w:val="24"/>
        </w:rPr>
        <w:t>more likely to be contactable if they were not at the location of their landline telephone.</w:t>
      </w:r>
      <w:r w:rsidR="00A37511" w:rsidRPr="00316947">
        <w:rPr>
          <w:rFonts w:cstheme="minorHAnsi"/>
          <w:sz w:val="24"/>
          <w:szCs w:val="24"/>
        </w:rPr>
        <w:t xml:space="preserve"> </w:t>
      </w:r>
      <w:r w:rsidR="00D53F4E" w:rsidRPr="00316947">
        <w:rPr>
          <w:rFonts w:cstheme="minorHAnsi"/>
          <w:sz w:val="24"/>
          <w:szCs w:val="24"/>
        </w:rPr>
        <w:t xml:space="preserve">Forty-eight participants (94%) also consented to receiving a text message that would remind them about the follow-up </w:t>
      </w:r>
      <w:r w:rsidR="00E55C72" w:rsidRPr="00316947">
        <w:rPr>
          <w:rFonts w:cstheme="minorHAnsi"/>
          <w:sz w:val="24"/>
          <w:szCs w:val="24"/>
        </w:rPr>
        <w:lastRenderedPageBreak/>
        <w:t>telephone call</w:t>
      </w:r>
      <w:r w:rsidR="00D53F4E" w:rsidRPr="00316947">
        <w:rPr>
          <w:rFonts w:cstheme="minorHAnsi"/>
          <w:sz w:val="24"/>
          <w:szCs w:val="24"/>
        </w:rPr>
        <w:t>; however</w:t>
      </w:r>
      <w:r w:rsidR="005527B0" w:rsidRPr="00316947">
        <w:rPr>
          <w:rFonts w:cstheme="minorHAnsi"/>
          <w:sz w:val="24"/>
          <w:szCs w:val="24"/>
        </w:rPr>
        <w:t>,</w:t>
      </w:r>
      <w:r w:rsidR="00D53F4E" w:rsidRPr="00316947">
        <w:rPr>
          <w:rFonts w:cstheme="minorHAnsi"/>
          <w:sz w:val="24"/>
          <w:szCs w:val="24"/>
        </w:rPr>
        <w:t xml:space="preserve"> of these, 15 (31%) did not provide a mobile number to enable this to occur.</w:t>
      </w:r>
      <w:r w:rsidR="00A37511" w:rsidRPr="00316947">
        <w:rPr>
          <w:rFonts w:cstheme="minorHAnsi"/>
          <w:sz w:val="24"/>
          <w:szCs w:val="24"/>
        </w:rPr>
        <w:t xml:space="preserve"> </w:t>
      </w:r>
      <w:r w:rsidR="00E57AD3" w:rsidRPr="00316947">
        <w:rPr>
          <w:rFonts w:cstheme="minorHAnsi"/>
          <w:sz w:val="24"/>
          <w:szCs w:val="24"/>
        </w:rPr>
        <w:t xml:space="preserve">Due to technical difficulties, </w:t>
      </w:r>
      <w:r w:rsidR="00CE02EF" w:rsidRPr="00316947">
        <w:rPr>
          <w:rFonts w:cstheme="minorHAnsi"/>
          <w:sz w:val="24"/>
          <w:szCs w:val="24"/>
        </w:rPr>
        <w:t>only seven of the text messages were sent as planned.</w:t>
      </w:r>
    </w:p>
    <w:p w14:paraId="1B0133AA" w14:textId="77777777" w:rsidR="00D53F4E" w:rsidRPr="00316947" w:rsidRDefault="00D53F4E" w:rsidP="003A19D9">
      <w:pPr>
        <w:spacing w:line="480" w:lineRule="auto"/>
        <w:jc w:val="both"/>
        <w:rPr>
          <w:rFonts w:cstheme="minorHAnsi"/>
          <w:sz w:val="24"/>
          <w:szCs w:val="24"/>
        </w:rPr>
      </w:pPr>
    </w:p>
    <w:p w14:paraId="70C2A3B9" w14:textId="364A4845" w:rsidR="00C805DE" w:rsidRPr="00316947" w:rsidRDefault="00643B54" w:rsidP="003A19D9">
      <w:pPr>
        <w:spacing w:line="480" w:lineRule="auto"/>
        <w:jc w:val="both"/>
        <w:rPr>
          <w:rFonts w:cstheme="minorHAnsi"/>
          <w:sz w:val="24"/>
          <w:szCs w:val="24"/>
        </w:rPr>
      </w:pPr>
      <w:r w:rsidRPr="00316947">
        <w:rPr>
          <w:rFonts w:cstheme="minorHAnsi"/>
          <w:sz w:val="24"/>
          <w:szCs w:val="24"/>
        </w:rPr>
        <w:t>Of the 38 follow-up calls completed by telephone, 17 (</w:t>
      </w:r>
      <w:r w:rsidR="00217359" w:rsidRPr="00316947">
        <w:rPr>
          <w:rFonts w:cstheme="minorHAnsi"/>
          <w:sz w:val="24"/>
          <w:szCs w:val="24"/>
        </w:rPr>
        <w:t>45</w:t>
      </w:r>
      <w:r w:rsidRPr="00316947">
        <w:rPr>
          <w:rFonts w:cstheme="minorHAnsi"/>
          <w:sz w:val="24"/>
          <w:szCs w:val="24"/>
        </w:rPr>
        <w:t>%) participants were successfully reached at the first attempt of contact by the trained researcher; 16 (</w:t>
      </w:r>
      <w:r w:rsidR="00217359" w:rsidRPr="00316947">
        <w:rPr>
          <w:rFonts w:cstheme="minorHAnsi"/>
          <w:sz w:val="24"/>
          <w:szCs w:val="24"/>
        </w:rPr>
        <w:t>42</w:t>
      </w:r>
      <w:r w:rsidRPr="00316947">
        <w:rPr>
          <w:rFonts w:cstheme="minorHAnsi"/>
          <w:sz w:val="24"/>
          <w:szCs w:val="24"/>
        </w:rPr>
        <w:t>%) at the second attempt; and five (</w:t>
      </w:r>
      <w:r w:rsidR="00217359" w:rsidRPr="00316947">
        <w:rPr>
          <w:rFonts w:cstheme="minorHAnsi"/>
          <w:sz w:val="24"/>
          <w:szCs w:val="24"/>
        </w:rPr>
        <w:t>13</w:t>
      </w:r>
      <w:r w:rsidRPr="00316947">
        <w:rPr>
          <w:rFonts w:cstheme="minorHAnsi"/>
          <w:sz w:val="24"/>
          <w:szCs w:val="24"/>
        </w:rPr>
        <w:t>%) at the third attempt</w:t>
      </w:r>
      <w:r w:rsidR="00284A3D" w:rsidRPr="00316947">
        <w:rPr>
          <w:rFonts w:cstheme="minorHAnsi"/>
          <w:sz w:val="24"/>
          <w:szCs w:val="24"/>
        </w:rPr>
        <w:t>.</w:t>
      </w:r>
      <w:r w:rsidRPr="00316947">
        <w:rPr>
          <w:rFonts w:cstheme="minorHAnsi"/>
          <w:sz w:val="24"/>
          <w:szCs w:val="24"/>
        </w:rPr>
        <w:t xml:space="preserve"> </w:t>
      </w:r>
      <w:r w:rsidR="000523D0" w:rsidRPr="00316947">
        <w:rPr>
          <w:rFonts w:cstheme="minorHAnsi"/>
          <w:sz w:val="24"/>
          <w:szCs w:val="24"/>
        </w:rPr>
        <w:t>If no contact had</w:t>
      </w:r>
      <w:r w:rsidR="00284A3D" w:rsidRPr="00316947">
        <w:rPr>
          <w:rFonts w:cstheme="minorHAnsi"/>
          <w:sz w:val="24"/>
          <w:szCs w:val="24"/>
        </w:rPr>
        <w:t xml:space="preserve"> been made a</w:t>
      </w:r>
      <w:r w:rsidRPr="00316947">
        <w:rPr>
          <w:rFonts w:cstheme="minorHAnsi"/>
          <w:sz w:val="24"/>
          <w:szCs w:val="24"/>
        </w:rPr>
        <w:t>fter</w:t>
      </w:r>
      <w:r w:rsidR="00284A3D" w:rsidRPr="00316947">
        <w:rPr>
          <w:rFonts w:cstheme="minorHAnsi"/>
          <w:sz w:val="24"/>
          <w:szCs w:val="24"/>
        </w:rPr>
        <w:t xml:space="preserve"> the third attempt,</w:t>
      </w:r>
      <w:r w:rsidRPr="00316947">
        <w:rPr>
          <w:rFonts w:cstheme="minorHAnsi"/>
          <w:sz w:val="24"/>
          <w:szCs w:val="24"/>
        </w:rPr>
        <w:t xml:space="preserve"> the follow-up questionnaire</w:t>
      </w:r>
      <w:r w:rsidR="00E95D22" w:rsidRPr="00316947">
        <w:rPr>
          <w:rFonts w:cstheme="minorHAnsi"/>
          <w:sz w:val="24"/>
          <w:szCs w:val="24"/>
        </w:rPr>
        <w:t>, which was the same as that completed by telephone,</w:t>
      </w:r>
      <w:r w:rsidRPr="00316947">
        <w:rPr>
          <w:rFonts w:cstheme="minorHAnsi"/>
          <w:sz w:val="24"/>
          <w:szCs w:val="24"/>
        </w:rPr>
        <w:t xml:space="preserve"> was posted to the participant.</w:t>
      </w:r>
      <w:r w:rsidR="00A37511" w:rsidRPr="00316947">
        <w:rPr>
          <w:rFonts w:cstheme="minorHAnsi"/>
          <w:sz w:val="24"/>
          <w:szCs w:val="24"/>
        </w:rPr>
        <w:t xml:space="preserve"> </w:t>
      </w:r>
      <w:r w:rsidR="008E5269" w:rsidRPr="00316947">
        <w:rPr>
          <w:rFonts w:cstheme="minorHAnsi"/>
          <w:sz w:val="24"/>
          <w:szCs w:val="24"/>
        </w:rPr>
        <w:t>Having made contact, nine of the participants requested that the follow-up call be arranged for a more conve</w:t>
      </w:r>
      <w:r w:rsidR="00974848" w:rsidRPr="00316947">
        <w:rPr>
          <w:rFonts w:cstheme="minorHAnsi"/>
          <w:sz w:val="24"/>
          <w:szCs w:val="24"/>
        </w:rPr>
        <w:t>nient time and this was scheduled</w:t>
      </w:r>
      <w:r w:rsidR="008E5269" w:rsidRPr="00316947">
        <w:rPr>
          <w:rFonts w:cstheme="minorHAnsi"/>
          <w:sz w:val="24"/>
          <w:szCs w:val="24"/>
        </w:rPr>
        <w:t xml:space="preserve"> accordingly.</w:t>
      </w:r>
      <w:r w:rsidR="00A37511" w:rsidRPr="00316947">
        <w:rPr>
          <w:rFonts w:cstheme="minorHAnsi"/>
          <w:sz w:val="24"/>
          <w:szCs w:val="24"/>
        </w:rPr>
        <w:t xml:space="preserve"> </w:t>
      </w:r>
      <w:r w:rsidR="008E5269" w:rsidRPr="00316947">
        <w:rPr>
          <w:rFonts w:cstheme="minorHAnsi"/>
          <w:sz w:val="24"/>
          <w:szCs w:val="24"/>
        </w:rPr>
        <w:t>Eight of the</w:t>
      </w:r>
      <w:r w:rsidR="00394799" w:rsidRPr="00316947">
        <w:rPr>
          <w:rFonts w:cstheme="minorHAnsi"/>
          <w:sz w:val="24"/>
          <w:szCs w:val="24"/>
        </w:rPr>
        <w:t>se</w:t>
      </w:r>
      <w:r w:rsidR="008E5269" w:rsidRPr="00316947">
        <w:rPr>
          <w:rFonts w:cstheme="minorHAnsi"/>
          <w:sz w:val="24"/>
          <w:szCs w:val="24"/>
        </w:rPr>
        <w:t xml:space="preserve"> calls were completed successfully as arranged, </w:t>
      </w:r>
      <w:r w:rsidR="006F111E" w:rsidRPr="00316947">
        <w:rPr>
          <w:rFonts w:cstheme="minorHAnsi"/>
          <w:sz w:val="24"/>
          <w:szCs w:val="24"/>
        </w:rPr>
        <w:t>with five participants requesting this at the first attempt at contact, and three asking during the second.</w:t>
      </w:r>
      <w:r w:rsidR="00A37511" w:rsidRPr="00316947">
        <w:rPr>
          <w:rFonts w:cstheme="minorHAnsi"/>
          <w:sz w:val="24"/>
          <w:szCs w:val="24"/>
        </w:rPr>
        <w:t xml:space="preserve"> </w:t>
      </w:r>
      <w:r w:rsidR="006F111E" w:rsidRPr="00316947">
        <w:rPr>
          <w:rFonts w:cstheme="minorHAnsi"/>
          <w:sz w:val="24"/>
          <w:szCs w:val="24"/>
        </w:rPr>
        <w:t>The ninth participant arranged their follow-up call after one attempt at contact</w:t>
      </w:r>
      <w:r w:rsidR="00506529" w:rsidRPr="00316947">
        <w:rPr>
          <w:rFonts w:cstheme="minorHAnsi"/>
          <w:sz w:val="24"/>
          <w:szCs w:val="24"/>
        </w:rPr>
        <w:t>;</w:t>
      </w:r>
      <w:r w:rsidR="006F111E" w:rsidRPr="00316947">
        <w:rPr>
          <w:rFonts w:cstheme="minorHAnsi"/>
          <w:sz w:val="24"/>
          <w:szCs w:val="24"/>
        </w:rPr>
        <w:t xml:space="preserve"> however</w:t>
      </w:r>
      <w:r w:rsidR="006F3629" w:rsidRPr="00316947">
        <w:rPr>
          <w:rFonts w:cstheme="minorHAnsi"/>
          <w:sz w:val="24"/>
          <w:szCs w:val="24"/>
        </w:rPr>
        <w:t>,</w:t>
      </w:r>
      <w:r w:rsidR="006F111E" w:rsidRPr="00316947">
        <w:rPr>
          <w:rFonts w:cstheme="minorHAnsi"/>
          <w:sz w:val="24"/>
          <w:szCs w:val="24"/>
        </w:rPr>
        <w:t xml:space="preserve"> they did not engage with the re-arranged or subsequent telephone calls, and their data collection was completed by post.</w:t>
      </w:r>
    </w:p>
    <w:p w14:paraId="760FF700" w14:textId="77777777" w:rsidR="00C805DE" w:rsidRPr="00316947" w:rsidRDefault="00C805DE" w:rsidP="003A19D9">
      <w:pPr>
        <w:spacing w:line="480" w:lineRule="auto"/>
        <w:jc w:val="both"/>
        <w:rPr>
          <w:rFonts w:cstheme="minorHAnsi"/>
          <w:sz w:val="24"/>
          <w:szCs w:val="24"/>
        </w:rPr>
      </w:pPr>
    </w:p>
    <w:p w14:paraId="6D416FC7" w14:textId="5AC34C51" w:rsidR="006D149C" w:rsidRPr="00316947" w:rsidRDefault="006D149C" w:rsidP="00215ADF">
      <w:pPr>
        <w:spacing w:line="480" w:lineRule="auto"/>
        <w:jc w:val="both"/>
        <w:rPr>
          <w:rFonts w:cstheme="minorHAnsi"/>
          <w:b/>
          <w:sz w:val="24"/>
          <w:szCs w:val="24"/>
        </w:rPr>
      </w:pPr>
      <w:r w:rsidRPr="00316947">
        <w:rPr>
          <w:rFonts w:cstheme="minorHAnsi"/>
          <w:b/>
          <w:sz w:val="24"/>
          <w:szCs w:val="24"/>
        </w:rPr>
        <w:t>Discussion</w:t>
      </w:r>
      <w:r w:rsidR="00AD4F6A" w:rsidRPr="00316947">
        <w:rPr>
          <w:rFonts w:cstheme="minorHAnsi"/>
          <w:b/>
          <w:sz w:val="24"/>
          <w:szCs w:val="24"/>
        </w:rPr>
        <w:t>/</w:t>
      </w:r>
      <w:r w:rsidR="006F3629" w:rsidRPr="00316947">
        <w:rPr>
          <w:rFonts w:cstheme="minorHAnsi"/>
          <w:b/>
          <w:sz w:val="24"/>
          <w:szCs w:val="24"/>
        </w:rPr>
        <w:t>c</w:t>
      </w:r>
      <w:r w:rsidR="00AD4F6A" w:rsidRPr="00316947">
        <w:rPr>
          <w:rFonts w:cstheme="minorHAnsi"/>
          <w:b/>
          <w:sz w:val="24"/>
          <w:szCs w:val="24"/>
        </w:rPr>
        <w:t>onclusions</w:t>
      </w:r>
    </w:p>
    <w:p w14:paraId="18237AD1" w14:textId="4A07E61D" w:rsidR="00BF5391" w:rsidRPr="00316947" w:rsidRDefault="00394799" w:rsidP="003A19D9">
      <w:pPr>
        <w:spacing w:line="480" w:lineRule="auto"/>
        <w:jc w:val="both"/>
        <w:rPr>
          <w:rFonts w:cstheme="minorHAnsi"/>
          <w:sz w:val="24"/>
          <w:szCs w:val="24"/>
        </w:rPr>
      </w:pPr>
      <w:r w:rsidRPr="00316947">
        <w:rPr>
          <w:rFonts w:cstheme="minorHAnsi"/>
          <w:sz w:val="24"/>
          <w:szCs w:val="24"/>
        </w:rPr>
        <w:t>T</w:t>
      </w:r>
      <w:r w:rsidR="002D70DF" w:rsidRPr="00316947">
        <w:rPr>
          <w:rFonts w:cstheme="minorHAnsi"/>
          <w:sz w:val="24"/>
          <w:szCs w:val="24"/>
        </w:rPr>
        <w:t xml:space="preserve">he trial involved participants with a range of ages and medical conditions and therefore is </w:t>
      </w:r>
      <w:r w:rsidR="00F1664B" w:rsidRPr="00316947">
        <w:rPr>
          <w:rFonts w:cstheme="minorHAnsi"/>
          <w:sz w:val="24"/>
          <w:szCs w:val="24"/>
        </w:rPr>
        <w:t xml:space="preserve">broadly </w:t>
      </w:r>
      <w:r w:rsidR="001F3FF9" w:rsidRPr="00316947">
        <w:rPr>
          <w:rFonts w:cstheme="minorHAnsi"/>
          <w:sz w:val="24"/>
          <w:szCs w:val="24"/>
        </w:rPr>
        <w:t xml:space="preserve">representative of the type of patients that use </w:t>
      </w:r>
      <w:r w:rsidR="00F1664B" w:rsidRPr="00316947">
        <w:rPr>
          <w:rFonts w:cstheme="minorHAnsi"/>
          <w:sz w:val="24"/>
          <w:szCs w:val="24"/>
        </w:rPr>
        <w:t xml:space="preserve">community </w:t>
      </w:r>
      <w:r w:rsidR="001F3FF9" w:rsidRPr="00316947">
        <w:rPr>
          <w:rFonts w:cstheme="minorHAnsi"/>
          <w:sz w:val="24"/>
          <w:szCs w:val="24"/>
        </w:rPr>
        <w:t>pharmac</w:t>
      </w:r>
      <w:r w:rsidR="00F1664B" w:rsidRPr="00316947">
        <w:rPr>
          <w:rFonts w:cstheme="minorHAnsi"/>
          <w:sz w:val="24"/>
          <w:szCs w:val="24"/>
        </w:rPr>
        <w:t>ies</w:t>
      </w:r>
      <w:r w:rsidR="00E63DA4" w:rsidRPr="00316947">
        <w:rPr>
          <w:rFonts w:cstheme="minorHAnsi"/>
          <w:sz w:val="24"/>
          <w:szCs w:val="24"/>
        </w:rPr>
        <w:t>.</w:t>
      </w:r>
      <w:r w:rsidR="00A37511" w:rsidRPr="00316947">
        <w:rPr>
          <w:rFonts w:cstheme="minorHAnsi"/>
          <w:sz w:val="24"/>
          <w:szCs w:val="24"/>
        </w:rPr>
        <w:t xml:space="preserve"> </w:t>
      </w:r>
      <w:r w:rsidR="000A3C74" w:rsidRPr="00316947">
        <w:rPr>
          <w:rFonts w:cstheme="minorHAnsi"/>
          <w:sz w:val="24"/>
          <w:szCs w:val="24"/>
        </w:rPr>
        <w:t xml:space="preserve">Whilst this was a small pilot </w:t>
      </w:r>
      <w:r w:rsidR="00270735" w:rsidRPr="00316947">
        <w:rPr>
          <w:rFonts w:cstheme="minorHAnsi"/>
          <w:sz w:val="24"/>
          <w:szCs w:val="24"/>
        </w:rPr>
        <w:t xml:space="preserve">cluster </w:t>
      </w:r>
      <w:r w:rsidR="000A3C74" w:rsidRPr="00316947">
        <w:rPr>
          <w:rFonts w:cstheme="minorHAnsi"/>
          <w:sz w:val="24"/>
          <w:szCs w:val="24"/>
        </w:rPr>
        <w:t>trial, it describes the initiatives used to encourage a successful follow-up rate in potentially challenging circumstances.</w:t>
      </w:r>
      <w:r w:rsidR="00A37511" w:rsidRPr="00316947">
        <w:rPr>
          <w:rFonts w:cstheme="minorHAnsi"/>
          <w:sz w:val="24"/>
          <w:szCs w:val="24"/>
        </w:rPr>
        <w:t xml:space="preserve"> </w:t>
      </w:r>
      <w:r w:rsidR="00A00B5F" w:rsidRPr="00316947">
        <w:rPr>
          <w:rFonts w:cstheme="minorHAnsi"/>
          <w:sz w:val="24"/>
          <w:szCs w:val="24"/>
        </w:rPr>
        <w:t xml:space="preserve">The results suggest that patients recruited within community pharmacies are willing to complete further data collection </w:t>
      </w:r>
      <w:r w:rsidR="00A00B5F" w:rsidRPr="00316947">
        <w:rPr>
          <w:rFonts w:cstheme="minorHAnsi"/>
          <w:sz w:val="24"/>
          <w:szCs w:val="24"/>
        </w:rPr>
        <w:lastRenderedPageBreak/>
        <w:t>activities which do not involve their pharmacy or pharmacist</w:t>
      </w:r>
      <w:r w:rsidR="00C14AE4" w:rsidRPr="00316947">
        <w:rPr>
          <w:rFonts w:cstheme="minorHAnsi"/>
          <w:sz w:val="24"/>
          <w:szCs w:val="24"/>
        </w:rPr>
        <w:t>.</w:t>
      </w:r>
      <w:r w:rsidR="00A37511" w:rsidRPr="00316947">
        <w:rPr>
          <w:rFonts w:cstheme="minorHAnsi"/>
          <w:sz w:val="24"/>
          <w:szCs w:val="24"/>
        </w:rPr>
        <w:t xml:space="preserve"> </w:t>
      </w:r>
      <w:r w:rsidRPr="00316947">
        <w:rPr>
          <w:rFonts w:cstheme="minorHAnsi"/>
          <w:sz w:val="24"/>
          <w:szCs w:val="24"/>
        </w:rPr>
        <w:t>Repeated efforts to make contact were required for over half of participants.</w:t>
      </w:r>
      <w:r w:rsidR="00A37511" w:rsidRPr="00316947">
        <w:rPr>
          <w:rFonts w:cstheme="minorHAnsi"/>
          <w:sz w:val="24"/>
          <w:szCs w:val="24"/>
        </w:rPr>
        <w:t xml:space="preserve"> </w:t>
      </w:r>
    </w:p>
    <w:p w14:paraId="2E20D7F4" w14:textId="77777777" w:rsidR="00BF5391" w:rsidRPr="00316947" w:rsidRDefault="00BF5391" w:rsidP="003A19D9">
      <w:pPr>
        <w:spacing w:line="480" w:lineRule="auto"/>
        <w:jc w:val="both"/>
        <w:rPr>
          <w:rFonts w:cstheme="minorHAnsi"/>
          <w:sz w:val="24"/>
          <w:szCs w:val="24"/>
        </w:rPr>
      </w:pPr>
    </w:p>
    <w:p w14:paraId="2EBD6F1A" w14:textId="4B985B23" w:rsidR="00BF5391" w:rsidRPr="00316947" w:rsidRDefault="00BF5391" w:rsidP="003A19D9">
      <w:pPr>
        <w:spacing w:line="480" w:lineRule="auto"/>
        <w:jc w:val="both"/>
        <w:rPr>
          <w:rFonts w:cstheme="minorHAnsi"/>
          <w:sz w:val="24"/>
          <w:szCs w:val="24"/>
        </w:rPr>
      </w:pPr>
      <w:r w:rsidRPr="00316947">
        <w:rPr>
          <w:rFonts w:cstheme="minorHAnsi"/>
          <w:sz w:val="24"/>
          <w:szCs w:val="24"/>
        </w:rPr>
        <w:t>It is important to ensure that all necessary information is collected whilst completing recruitment procedures, as approximately a third of participants consented to receive a text message reminder about their follow-up telephone call, however did not provide a mobile number for this to be sent to</w:t>
      </w:r>
      <w:r w:rsidR="00C14AE4" w:rsidRPr="00316947">
        <w:rPr>
          <w:rFonts w:cstheme="minorHAnsi"/>
          <w:sz w:val="24"/>
          <w:szCs w:val="24"/>
        </w:rPr>
        <w:t>.</w:t>
      </w:r>
    </w:p>
    <w:p w14:paraId="3D09743F" w14:textId="77777777" w:rsidR="00BF5391" w:rsidRPr="00316947" w:rsidRDefault="00BF5391" w:rsidP="003A19D9">
      <w:pPr>
        <w:spacing w:line="480" w:lineRule="auto"/>
        <w:jc w:val="both"/>
        <w:rPr>
          <w:rFonts w:cstheme="minorHAnsi"/>
          <w:sz w:val="24"/>
          <w:szCs w:val="24"/>
        </w:rPr>
      </w:pPr>
    </w:p>
    <w:p w14:paraId="026A0608" w14:textId="4F577835" w:rsidR="000A3C74" w:rsidRPr="00316947" w:rsidRDefault="003D33CF" w:rsidP="003A19D9">
      <w:pPr>
        <w:spacing w:line="480" w:lineRule="auto"/>
        <w:jc w:val="both"/>
        <w:rPr>
          <w:rFonts w:cstheme="minorHAnsi"/>
          <w:sz w:val="24"/>
          <w:szCs w:val="24"/>
        </w:rPr>
      </w:pPr>
      <w:r w:rsidRPr="00316947">
        <w:rPr>
          <w:rFonts w:cstheme="minorHAnsi"/>
          <w:sz w:val="24"/>
          <w:szCs w:val="24"/>
        </w:rPr>
        <w:t>Fu</w:t>
      </w:r>
      <w:r w:rsidR="00FE4229" w:rsidRPr="00316947">
        <w:rPr>
          <w:rFonts w:cstheme="minorHAnsi"/>
          <w:sz w:val="24"/>
          <w:szCs w:val="24"/>
        </w:rPr>
        <w:t>ture</w:t>
      </w:r>
      <w:r w:rsidRPr="00316947">
        <w:rPr>
          <w:rFonts w:cstheme="minorHAnsi"/>
          <w:sz w:val="24"/>
          <w:szCs w:val="24"/>
        </w:rPr>
        <w:t xml:space="preserve"> research </w:t>
      </w:r>
      <w:r w:rsidR="00FE4229" w:rsidRPr="00316947">
        <w:rPr>
          <w:rFonts w:cstheme="minorHAnsi"/>
          <w:sz w:val="24"/>
          <w:szCs w:val="24"/>
        </w:rPr>
        <w:t xml:space="preserve">is needed with </w:t>
      </w:r>
      <w:r w:rsidR="00E11506" w:rsidRPr="00316947">
        <w:rPr>
          <w:rFonts w:cstheme="minorHAnsi"/>
          <w:sz w:val="24"/>
          <w:szCs w:val="24"/>
        </w:rPr>
        <w:t xml:space="preserve">larger </w:t>
      </w:r>
      <w:r w:rsidR="00FE4229" w:rsidRPr="00316947">
        <w:rPr>
          <w:rFonts w:cstheme="minorHAnsi"/>
          <w:sz w:val="24"/>
          <w:szCs w:val="24"/>
        </w:rPr>
        <w:t xml:space="preserve">samples and longer follow-up periods to examine </w:t>
      </w:r>
      <w:r w:rsidR="0070094B" w:rsidRPr="00316947">
        <w:rPr>
          <w:rFonts w:cstheme="minorHAnsi"/>
          <w:sz w:val="24"/>
          <w:szCs w:val="24"/>
        </w:rPr>
        <w:t>other potential mechanisms that contribute to</w:t>
      </w:r>
      <w:r w:rsidR="00E11506" w:rsidRPr="00316947">
        <w:rPr>
          <w:rFonts w:cstheme="minorHAnsi"/>
          <w:sz w:val="24"/>
          <w:szCs w:val="24"/>
        </w:rPr>
        <w:t xml:space="preserve"> successful follow-up</w:t>
      </w:r>
      <w:r w:rsidR="002D70DF" w:rsidRPr="00316947">
        <w:rPr>
          <w:rFonts w:cstheme="minorHAnsi"/>
          <w:sz w:val="24"/>
          <w:szCs w:val="24"/>
        </w:rPr>
        <w:t xml:space="preserve"> </w:t>
      </w:r>
      <w:r w:rsidR="00265B90" w:rsidRPr="00316947">
        <w:rPr>
          <w:rFonts w:cstheme="minorHAnsi"/>
          <w:sz w:val="24"/>
          <w:szCs w:val="24"/>
        </w:rPr>
        <w:t xml:space="preserve">of trial participants recruited </w:t>
      </w:r>
      <w:r w:rsidR="002D70DF" w:rsidRPr="00316947">
        <w:rPr>
          <w:rFonts w:cstheme="minorHAnsi"/>
          <w:sz w:val="24"/>
          <w:szCs w:val="24"/>
        </w:rPr>
        <w:t>in this</w:t>
      </w:r>
      <w:r w:rsidR="00265B90" w:rsidRPr="00316947">
        <w:rPr>
          <w:rFonts w:cstheme="minorHAnsi"/>
          <w:sz w:val="24"/>
          <w:szCs w:val="24"/>
        </w:rPr>
        <w:t xml:space="preserve"> clinical</w:t>
      </w:r>
      <w:r w:rsidR="002D70DF" w:rsidRPr="00316947">
        <w:rPr>
          <w:rFonts w:cstheme="minorHAnsi"/>
          <w:sz w:val="24"/>
          <w:szCs w:val="24"/>
        </w:rPr>
        <w:t xml:space="preserve"> setting</w:t>
      </w:r>
      <w:r w:rsidR="00E11506" w:rsidRPr="00316947">
        <w:rPr>
          <w:rFonts w:cstheme="minorHAnsi"/>
          <w:sz w:val="24"/>
          <w:szCs w:val="24"/>
        </w:rPr>
        <w:t>.</w:t>
      </w:r>
    </w:p>
    <w:p w14:paraId="65F1D03E" w14:textId="77777777" w:rsidR="00F764F9" w:rsidRPr="00316947" w:rsidRDefault="00F764F9" w:rsidP="00215ADF">
      <w:pPr>
        <w:spacing w:line="480" w:lineRule="auto"/>
        <w:rPr>
          <w:rFonts w:cstheme="minorHAnsi"/>
          <w:b/>
          <w:sz w:val="24"/>
          <w:szCs w:val="24"/>
        </w:rPr>
      </w:pPr>
    </w:p>
    <w:p w14:paraId="0378A65F" w14:textId="17A6C513" w:rsidR="004F014E" w:rsidRPr="00316947" w:rsidRDefault="004F014E" w:rsidP="003A19D9">
      <w:pPr>
        <w:spacing w:line="480" w:lineRule="auto"/>
        <w:rPr>
          <w:rFonts w:cstheme="minorHAnsi"/>
          <w:b/>
          <w:sz w:val="24"/>
          <w:szCs w:val="24"/>
        </w:rPr>
      </w:pPr>
      <w:r w:rsidRPr="00316947">
        <w:rPr>
          <w:rFonts w:cstheme="minorHAnsi"/>
          <w:b/>
          <w:sz w:val="24"/>
          <w:szCs w:val="24"/>
        </w:rPr>
        <w:t>Data availability</w:t>
      </w:r>
    </w:p>
    <w:p w14:paraId="5D643674" w14:textId="704FE36C" w:rsidR="008232F6" w:rsidRPr="001D72D2" w:rsidRDefault="008232F6" w:rsidP="003A19D9">
      <w:pPr>
        <w:spacing w:line="480" w:lineRule="auto"/>
        <w:rPr>
          <w:rFonts w:cstheme="minorHAnsi"/>
          <w:i/>
          <w:iCs/>
          <w:sz w:val="24"/>
          <w:szCs w:val="24"/>
        </w:rPr>
      </w:pPr>
      <w:r w:rsidRPr="001D72D2">
        <w:rPr>
          <w:rFonts w:cstheme="minorHAnsi"/>
          <w:i/>
          <w:iCs/>
          <w:sz w:val="24"/>
          <w:szCs w:val="24"/>
        </w:rPr>
        <w:t>Underlying data</w:t>
      </w:r>
    </w:p>
    <w:p w14:paraId="55FA2E27" w14:textId="22BD90AE" w:rsidR="004F014E" w:rsidRPr="003806BE" w:rsidRDefault="004F014E" w:rsidP="003A19D9">
      <w:pPr>
        <w:spacing w:line="480" w:lineRule="auto"/>
        <w:rPr>
          <w:rFonts w:cstheme="minorHAnsi"/>
          <w:sz w:val="24"/>
          <w:szCs w:val="24"/>
        </w:rPr>
      </w:pPr>
      <w:r w:rsidRPr="00A24558">
        <w:rPr>
          <w:rFonts w:cstheme="minorHAnsi"/>
          <w:sz w:val="24"/>
          <w:szCs w:val="24"/>
        </w:rPr>
        <w:t>Open Science Framework: CHAMP-1 Pilot Retention Data</w:t>
      </w:r>
    </w:p>
    <w:p w14:paraId="46932B1B" w14:textId="48E29673" w:rsidR="004F014E" w:rsidRPr="001D72D2" w:rsidRDefault="004F014E" w:rsidP="003A19D9">
      <w:pPr>
        <w:spacing w:line="480" w:lineRule="auto"/>
        <w:rPr>
          <w:rFonts w:cstheme="minorHAnsi"/>
          <w:sz w:val="24"/>
          <w:szCs w:val="24"/>
        </w:rPr>
      </w:pPr>
      <w:r w:rsidRPr="003806BE">
        <w:rPr>
          <w:rStyle w:val="scripted"/>
          <w:rFonts w:cstheme="minorHAnsi"/>
          <w:sz w:val="24"/>
          <w:szCs w:val="24"/>
        </w:rPr>
        <w:t>Identifier: DOI 10.17605/OSF.IO/9DQ4W</w:t>
      </w:r>
    </w:p>
    <w:p w14:paraId="4F76E85B" w14:textId="4734E45F" w:rsidR="004F014E" w:rsidRPr="00316947" w:rsidRDefault="008232F6" w:rsidP="003A19D9">
      <w:pPr>
        <w:spacing w:line="480" w:lineRule="auto"/>
        <w:rPr>
          <w:rFonts w:cstheme="minorHAnsi"/>
          <w:bCs/>
          <w:i/>
          <w:iCs/>
          <w:sz w:val="24"/>
          <w:szCs w:val="24"/>
        </w:rPr>
      </w:pPr>
      <w:r w:rsidRPr="00316947">
        <w:rPr>
          <w:rFonts w:cstheme="minorHAnsi"/>
          <w:bCs/>
          <w:i/>
          <w:iCs/>
          <w:sz w:val="24"/>
          <w:szCs w:val="24"/>
        </w:rPr>
        <w:t>Extended data</w:t>
      </w:r>
    </w:p>
    <w:p w14:paraId="4277515B" w14:textId="77777777" w:rsidR="003A1946" w:rsidRPr="003806BE" w:rsidRDefault="003A1946" w:rsidP="003A1946">
      <w:pPr>
        <w:spacing w:line="480" w:lineRule="auto"/>
        <w:rPr>
          <w:rFonts w:cstheme="minorHAnsi"/>
          <w:sz w:val="24"/>
          <w:szCs w:val="24"/>
        </w:rPr>
      </w:pPr>
      <w:r w:rsidRPr="00A24558">
        <w:rPr>
          <w:rFonts w:cstheme="minorHAnsi"/>
          <w:sz w:val="24"/>
          <w:szCs w:val="24"/>
        </w:rPr>
        <w:t>Open Science Framework: CHAMP-1 Pilot Retention Data</w:t>
      </w:r>
    </w:p>
    <w:p w14:paraId="47C3A213" w14:textId="44B118FE" w:rsidR="003A1946" w:rsidRDefault="003A1946" w:rsidP="003A19D9">
      <w:pPr>
        <w:spacing w:line="480" w:lineRule="auto"/>
        <w:rPr>
          <w:rFonts w:cstheme="minorHAnsi"/>
          <w:bCs/>
          <w:sz w:val="24"/>
          <w:szCs w:val="24"/>
        </w:rPr>
      </w:pPr>
      <w:r w:rsidRPr="008E3478">
        <w:rPr>
          <w:rFonts w:cstheme="minorHAnsi"/>
          <w:bCs/>
          <w:sz w:val="24"/>
          <w:szCs w:val="24"/>
        </w:rPr>
        <w:t xml:space="preserve">Identifier: DOI </w:t>
      </w:r>
      <w:r w:rsidR="008E3478" w:rsidRPr="008E3478">
        <w:rPr>
          <w:rStyle w:val="scripted"/>
          <w:sz w:val="24"/>
          <w:szCs w:val="24"/>
        </w:rPr>
        <w:t>10.17605/OSF.IO/9DQ4W</w:t>
      </w:r>
    </w:p>
    <w:p w14:paraId="75BB2F83" w14:textId="696BAC28" w:rsidR="00472BF6" w:rsidRPr="00316947" w:rsidRDefault="00472BF6" w:rsidP="003A19D9">
      <w:pPr>
        <w:spacing w:line="480" w:lineRule="auto"/>
        <w:rPr>
          <w:rFonts w:cstheme="minorHAnsi"/>
          <w:bCs/>
          <w:sz w:val="24"/>
          <w:szCs w:val="24"/>
        </w:rPr>
      </w:pPr>
      <w:r w:rsidRPr="00316947">
        <w:rPr>
          <w:rFonts w:cstheme="minorHAnsi"/>
          <w:bCs/>
          <w:sz w:val="24"/>
          <w:szCs w:val="24"/>
        </w:rPr>
        <w:lastRenderedPageBreak/>
        <w:t>This project contains the following extended data:</w:t>
      </w:r>
    </w:p>
    <w:p w14:paraId="62B8618E" w14:textId="1DB7615F" w:rsidR="00472BF6" w:rsidRPr="00316947" w:rsidRDefault="00472BF6" w:rsidP="00472BF6">
      <w:pPr>
        <w:pStyle w:val="ListParagraph"/>
        <w:numPr>
          <w:ilvl w:val="0"/>
          <w:numId w:val="7"/>
        </w:numPr>
        <w:spacing w:line="480" w:lineRule="auto"/>
        <w:rPr>
          <w:rFonts w:cstheme="minorHAnsi"/>
          <w:bCs/>
          <w:sz w:val="24"/>
          <w:szCs w:val="24"/>
        </w:rPr>
      </w:pPr>
      <w:r w:rsidRPr="00316947">
        <w:rPr>
          <w:rFonts w:cstheme="minorHAnsi"/>
          <w:bCs/>
          <w:sz w:val="24"/>
          <w:szCs w:val="24"/>
        </w:rPr>
        <w:t xml:space="preserve">Participant information </w:t>
      </w:r>
      <w:r w:rsidR="008F0BB7" w:rsidRPr="00316947">
        <w:rPr>
          <w:rFonts w:cstheme="minorHAnsi"/>
          <w:bCs/>
          <w:sz w:val="24"/>
          <w:szCs w:val="24"/>
        </w:rPr>
        <w:t xml:space="preserve">sheet </w:t>
      </w:r>
      <w:r w:rsidRPr="00316947">
        <w:rPr>
          <w:rFonts w:cstheme="minorHAnsi"/>
          <w:bCs/>
          <w:sz w:val="24"/>
          <w:szCs w:val="24"/>
        </w:rPr>
        <w:t>and consent form</w:t>
      </w:r>
    </w:p>
    <w:p w14:paraId="2E267300" w14:textId="27EFFBD8" w:rsidR="00472BF6" w:rsidRPr="00316947" w:rsidRDefault="00472BF6" w:rsidP="00472BF6">
      <w:pPr>
        <w:pStyle w:val="ListParagraph"/>
        <w:numPr>
          <w:ilvl w:val="0"/>
          <w:numId w:val="7"/>
        </w:numPr>
        <w:spacing w:line="480" w:lineRule="auto"/>
        <w:rPr>
          <w:rFonts w:cstheme="minorHAnsi"/>
          <w:bCs/>
          <w:sz w:val="24"/>
          <w:szCs w:val="24"/>
        </w:rPr>
      </w:pPr>
      <w:r w:rsidRPr="00316947">
        <w:rPr>
          <w:rFonts w:cstheme="minorHAnsi"/>
          <w:bCs/>
          <w:sz w:val="24"/>
          <w:szCs w:val="24"/>
        </w:rPr>
        <w:t>Follow-up questionnaire</w:t>
      </w:r>
    </w:p>
    <w:p w14:paraId="3C9D4AFC" w14:textId="6F987B7C" w:rsidR="00472BF6" w:rsidRPr="003A1946" w:rsidRDefault="00472BF6" w:rsidP="00472BF6">
      <w:pPr>
        <w:spacing w:line="480" w:lineRule="auto"/>
        <w:rPr>
          <w:rFonts w:cstheme="minorHAnsi"/>
          <w:bCs/>
          <w:sz w:val="24"/>
          <w:szCs w:val="24"/>
        </w:rPr>
      </w:pPr>
      <w:r w:rsidRPr="003A1946">
        <w:rPr>
          <w:rFonts w:cstheme="minorHAnsi"/>
          <w:bCs/>
          <w:sz w:val="24"/>
          <w:szCs w:val="24"/>
        </w:rPr>
        <w:t>License</w:t>
      </w:r>
      <w:r w:rsidR="003A1946" w:rsidRPr="003A1946">
        <w:rPr>
          <w:rFonts w:cstheme="minorHAnsi"/>
          <w:bCs/>
          <w:sz w:val="24"/>
          <w:szCs w:val="24"/>
        </w:rPr>
        <w:t xml:space="preserve">: </w:t>
      </w:r>
      <w:r w:rsidR="003A1946" w:rsidRPr="003A1946">
        <w:rPr>
          <w:rStyle w:val="text-muted"/>
          <w:sz w:val="24"/>
          <w:szCs w:val="24"/>
        </w:rPr>
        <w:t>CC0 1.0 Universal</w:t>
      </w:r>
    </w:p>
    <w:p w14:paraId="3C231018" w14:textId="77777777" w:rsidR="00662378" w:rsidRPr="00316947" w:rsidRDefault="00662378">
      <w:pPr>
        <w:spacing w:line="480" w:lineRule="auto"/>
        <w:rPr>
          <w:rFonts w:cstheme="minorHAnsi"/>
          <w:bCs/>
          <w:sz w:val="24"/>
          <w:szCs w:val="24"/>
        </w:rPr>
      </w:pPr>
    </w:p>
    <w:p w14:paraId="69AD3603" w14:textId="0DE171EA" w:rsidR="0099379B" w:rsidRPr="00316947" w:rsidRDefault="00840224" w:rsidP="003A19D9">
      <w:pPr>
        <w:spacing w:line="480" w:lineRule="auto"/>
        <w:rPr>
          <w:rFonts w:cstheme="minorHAnsi"/>
          <w:b/>
          <w:sz w:val="24"/>
          <w:szCs w:val="24"/>
        </w:rPr>
      </w:pPr>
      <w:r w:rsidRPr="00316947">
        <w:rPr>
          <w:rFonts w:cstheme="minorHAnsi"/>
          <w:b/>
          <w:sz w:val="24"/>
          <w:szCs w:val="24"/>
        </w:rPr>
        <w:t>Competing</w:t>
      </w:r>
      <w:r w:rsidR="0099379B" w:rsidRPr="00316947">
        <w:rPr>
          <w:rFonts w:cstheme="minorHAnsi"/>
          <w:b/>
          <w:sz w:val="24"/>
          <w:szCs w:val="24"/>
        </w:rPr>
        <w:t xml:space="preserve"> </w:t>
      </w:r>
      <w:r w:rsidR="00A92A09" w:rsidRPr="00316947">
        <w:rPr>
          <w:rFonts w:cstheme="minorHAnsi"/>
          <w:b/>
          <w:sz w:val="24"/>
          <w:szCs w:val="24"/>
        </w:rPr>
        <w:t>i</w:t>
      </w:r>
      <w:r w:rsidR="0099379B" w:rsidRPr="00316947">
        <w:rPr>
          <w:rFonts w:cstheme="minorHAnsi"/>
          <w:b/>
          <w:sz w:val="24"/>
          <w:szCs w:val="24"/>
        </w:rPr>
        <w:t>nterests</w:t>
      </w:r>
    </w:p>
    <w:p w14:paraId="3EEE402D" w14:textId="2C13BB81" w:rsidR="00E4343C" w:rsidRPr="00316947" w:rsidRDefault="00A0795D" w:rsidP="003A19D9">
      <w:pPr>
        <w:spacing w:line="480" w:lineRule="auto"/>
        <w:rPr>
          <w:rFonts w:cstheme="minorHAnsi"/>
          <w:sz w:val="24"/>
          <w:szCs w:val="24"/>
        </w:rPr>
      </w:pPr>
      <w:r w:rsidRPr="001D72D2">
        <w:rPr>
          <w:rFonts w:cstheme="minorHAnsi"/>
          <w:sz w:val="24"/>
          <w:szCs w:val="24"/>
        </w:rPr>
        <w:t>No competing interests were disclosed</w:t>
      </w:r>
      <w:r w:rsidR="00E4343C" w:rsidRPr="001D72D2">
        <w:rPr>
          <w:rFonts w:cstheme="minorHAnsi"/>
          <w:sz w:val="24"/>
          <w:szCs w:val="24"/>
        </w:rPr>
        <w:t>.</w:t>
      </w:r>
    </w:p>
    <w:p w14:paraId="54D0DA70" w14:textId="77777777" w:rsidR="007B7073" w:rsidRDefault="007B7073" w:rsidP="003A19D9">
      <w:pPr>
        <w:spacing w:line="480" w:lineRule="auto"/>
        <w:rPr>
          <w:rFonts w:cstheme="minorHAnsi"/>
          <w:sz w:val="24"/>
          <w:szCs w:val="24"/>
        </w:rPr>
      </w:pPr>
    </w:p>
    <w:p w14:paraId="2E93F221" w14:textId="77777777" w:rsidR="00316947" w:rsidRPr="00316947" w:rsidRDefault="00316947" w:rsidP="003A19D9">
      <w:pPr>
        <w:spacing w:line="480" w:lineRule="auto"/>
        <w:rPr>
          <w:rFonts w:cstheme="minorHAnsi"/>
          <w:sz w:val="24"/>
          <w:szCs w:val="24"/>
        </w:rPr>
      </w:pPr>
    </w:p>
    <w:p w14:paraId="34CE22EC" w14:textId="7966607F" w:rsidR="00CC3824" w:rsidRPr="00316947" w:rsidRDefault="00A92A09" w:rsidP="003A19D9">
      <w:pPr>
        <w:spacing w:line="480" w:lineRule="auto"/>
        <w:jc w:val="both"/>
        <w:rPr>
          <w:rFonts w:cstheme="minorHAnsi"/>
          <w:b/>
          <w:sz w:val="24"/>
          <w:szCs w:val="24"/>
        </w:rPr>
      </w:pPr>
      <w:r w:rsidRPr="00316947">
        <w:rPr>
          <w:rFonts w:cstheme="minorHAnsi"/>
          <w:b/>
          <w:sz w:val="24"/>
          <w:szCs w:val="24"/>
        </w:rPr>
        <w:t>Grant information</w:t>
      </w:r>
    </w:p>
    <w:p w14:paraId="69B03033" w14:textId="77777777" w:rsidR="00316947" w:rsidRDefault="00CC3824" w:rsidP="003A19D9">
      <w:pPr>
        <w:spacing w:line="480" w:lineRule="auto"/>
        <w:jc w:val="both"/>
        <w:rPr>
          <w:rStyle w:val="Emphasis"/>
          <w:rFonts w:cstheme="minorHAnsi"/>
          <w:bCs/>
          <w:i w:val="0"/>
          <w:sz w:val="24"/>
          <w:szCs w:val="24"/>
        </w:rPr>
      </w:pPr>
      <w:r w:rsidRPr="001D72D2">
        <w:rPr>
          <w:rStyle w:val="Emphasis"/>
          <w:rFonts w:cstheme="minorHAnsi"/>
          <w:bCs/>
          <w:i w:val="0"/>
          <w:sz w:val="24"/>
          <w:szCs w:val="24"/>
        </w:rPr>
        <w:t xml:space="preserve">The authors disclosed receipt of the following financial support for the research, authorship, and/or publication of this article: </w:t>
      </w:r>
    </w:p>
    <w:p w14:paraId="6B58DB31" w14:textId="2736122F" w:rsidR="007B7073" w:rsidRPr="00316947" w:rsidRDefault="004C3CC3" w:rsidP="003A19D9">
      <w:pPr>
        <w:spacing w:line="480" w:lineRule="auto"/>
        <w:jc w:val="both"/>
        <w:rPr>
          <w:rFonts w:cstheme="minorHAnsi"/>
          <w:bCs/>
          <w:iCs/>
          <w:sz w:val="24"/>
          <w:szCs w:val="24"/>
        </w:rPr>
      </w:pPr>
      <w:r w:rsidRPr="001D72D2">
        <w:rPr>
          <w:rFonts w:cstheme="minorHAnsi"/>
          <w:sz w:val="24"/>
          <w:szCs w:val="24"/>
        </w:rPr>
        <w:t>The CHAMP-1</w:t>
      </w:r>
      <w:r w:rsidR="008D5342" w:rsidRPr="001D72D2">
        <w:rPr>
          <w:rFonts w:cstheme="minorHAnsi"/>
          <w:sz w:val="24"/>
          <w:szCs w:val="24"/>
        </w:rPr>
        <w:t xml:space="preserve"> research programme is funded by the NIHR Programme Grants for Applied Research programme</w:t>
      </w:r>
      <w:r w:rsidR="00CC3824" w:rsidRPr="001D72D2">
        <w:rPr>
          <w:rFonts w:cstheme="minorHAnsi"/>
          <w:sz w:val="24"/>
          <w:szCs w:val="24"/>
        </w:rPr>
        <w:t xml:space="preserve"> [grant </w:t>
      </w:r>
      <w:r w:rsidR="008D5342" w:rsidRPr="001D72D2">
        <w:rPr>
          <w:rFonts w:cstheme="minorHAnsi"/>
          <w:sz w:val="24"/>
          <w:szCs w:val="24"/>
        </w:rPr>
        <w:t>number RP-PG-0216-20002</w:t>
      </w:r>
      <w:r w:rsidR="00CC3824" w:rsidRPr="001D72D2">
        <w:rPr>
          <w:rFonts w:cstheme="minorHAnsi"/>
          <w:sz w:val="24"/>
          <w:szCs w:val="24"/>
        </w:rPr>
        <w:t>].</w:t>
      </w:r>
    </w:p>
    <w:p w14:paraId="24434BA8" w14:textId="599AA04B" w:rsidR="007B7073" w:rsidRPr="001D72D2" w:rsidRDefault="00857DF8" w:rsidP="003A19D9">
      <w:pPr>
        <w:spacing w:line="480" w:lineRule="auto"/>
        <w:rPr>
          <w:rFonts w:cstheme="minorHAnsi"/>
          <w:sz w:val="24"/>
          <w:szCs w:val="24"/>
        </w:rPr>
      </w:pPr>
      <w:r w:rsidRPr="001D72D2">
        <w:rPr>
          <w:rFonts w:cstheme="minorHAnsi"/>
          <w:sz w:val="24"/>
          <w:szCs w:val="24"/>
        </w:rPr>
        <w:t>The MRC funded PROMETHEUS programme provided financial support to investigate the methodological feasibility of sending te</w:t>
      </w:r>
      <w:r w:rsidR="00C94EE9" w:rsidRPr="001D72D2">
        <w:rPr>
          <w:rFonts w:cstheme="minorHAnsi"/>
          <w:sz w:val="24"/>
          <w:szCs w:val="24"/>
        </w:rPr>
        <w:t>xt messages to participants, and</w:t>
      </w:r>
      <w:r w:rsidRPr="001D72D2">
        <w:rPr>
          <w:rFonts w:cstheme="minorHAnsi"/>
          <w:sz w:val="24"/>
          <w:szCs w:val="24"/>
        </w:rPr>
        <w:t xml:space="preserve"> their effect on retention.</w:t>
      </w:r>
      <w:r w:rsidR="00A37511" w:rsidRPr="001D72D2">
        <w:rPr>
          <w:rFonts w:cstheme="minorHAnsi"/>
          <w:sz w:val="24"/>
          <w:szCs w:val="24"/>
        </w:rPr>
        <w:t xml:space="preserve"> </w:t>
      </w:r>
      <w:r w:rsidRPr="001D72D2">
        <w:rPr>
          <w:rFonts w:cstheme="minorHAnsi"/>
          <w:sz w:val="24"/>
          <w:szCs w:val="24"/>
        </w:rPr>
        <w:t>Unfortunately there were unexpected, isolated technical difficulties that affected th</w:t>
      </w:r>
      <w:r w:rsidR="00660F4A" w:rsidRPr="001D72D2">
        <w:rPr>
          <w:rFonts w:cstheme="minorHAnsi"/>
          <w:sz w:val="24"/>
          <w:szCs w:val="24"/>
        </w:rPr>
        <w:t xml:space="preserve">e implementation of this </w:t>
      </w:r>
      <w:r w:rsidRPr="001D72D2">
        <w:rPr>
          <w:rFonts w:cstheme="minorHAnsi"/>
          <w:sz w:val="24"/>
          <w:szCs w:val="24"/>
        </w:rPr>
        <w:t>work.</w:t>
      </w:r>
    </w:p>
    <w:p w14:paraId="19172A4C" w14:textId="77777777" w:rsidR="007B7073" w:rsidRPr="001D72D2" w:rsidRDefault="007B7073" w:rsidP="003A19D9">
      <w:pPr>
        <w:spacing w:line="480" w:lineRule="auto"/>
        <w:rPr>
          <w:rFonts w:cstheme="minorHAnsi"/>
          <w:b/>
          <w:sz w:val="24"/>
          <w:szCs w:val="24"/>
        </w:rPr>
      </w:pPr>
    </w:p>
    <w:p w14:paraId="7DC3008D" w14:textId="1C044E2A" w:rsidR="00BA2E31" w:rsidRPr="001D72D2" w:rsidRDefault="00ED4031" w:rsidP="00215ADF">
      <w:pPr>
        <w:spacing w:line="480" w:lineRule="auto"/>
        <w:rPr>
          <w:rFonts w:cstheme="minorHAnsi"/>
          <w:b/>
          <w:sz w:val="24"/>
          <w:szCs w:val="24"/>
        </w:rPr>
      </w:pPr>
      <w:r w:rsidRPr="001D72D2">
        <w:rPr>
          <w:rFonts w:cstheme="minorHAnsi"/>
          <w:b/>
          <w:sz w:val="24"/>
          <w:szCs w:val="24"/>
        </w:rPr>
        <w:lastRenderedPageBreak/>
        <w:t>References</w:t>
      </w:r>
    </w:p>
    <w:p w14:paraId="76FBDABA" w14:textId="77777777" w:rsidR="00440297" w:rsidRPr="001D72D2" w:rsidRDefault="00BA2E31" w:rsidP="00571A30">
      <w:pPr>
        <w:pStyle w:val="EndNoteBibliography"/>
        <w:spacing w:after="0"/>
        <w:jc w:val="left"/>
        <w:rPr>
          <w:rFonts w:asciiTheme="minorHAnsi" w:hAnsiTheme="minorHAnsi" w:cstheme="minorHAnsi"/>
          <w:sz w:val="24"/>
          <w:szCs w:val="24"/>
        </w:rPr>
      </w:pPr>
      <w:r w:rsidRPr="00571A30">
        <w:rPr>
          <w:rFonts w:asciiTheme="minorHAnsi" w:hAnsiTheme="minorHAnsi" w:cstheme="minorHAnsi"/>
          <w:b/>
          <w:sz w:val="24"/>
          <w:szCs w:val="24"/>
        </w:rPr>
        <w:fldChar w:fldCharType="begin"/>
      </w:r>
      <w:r w:rsidRPr="001D72D2">
        <w:rPr>
          <w:rFonts w:asciiTheme="minorHAnsi" w:hAnsiTheme="minorHAnsi" w:cstheme="minorHAnsi"/>
          <w:b/>
          <w:sz w:val="24"/>
          <w:szCs w:val="24"/>
        </w:rPr>
        <w:instrText xml:space="preserve"> ADDIN EN.REFLIST </w:instrText>
      </w:r>
      <w:r w:rsidRPr="00571A30">
        <w:rPr>
          <w:rFonts w:asciiTheme="minorHAnsi" w:hAnsiTheme="minorHAnsi" w:cstheme="minorHAnsi"/>
          <w:b/>
          <w:sz w:val="24"/>
          <w:szCs w:val="24"/>
        </w:rPr>
        <w:fldChar w:fldCharType="separate"/>
      </w:r>
      <w:r w:rsidR="00440297" w:rsidRPr="001D72D2">
        <w:rPr>
          <w:rFonts w:asciiTheme="minorHAnsi" w:hAnsiTheme="minorHAnsi" w:cstheme="minorHAnsi"/>
          <w:sz w:val="24"/>
          <w:szCs w:val="24"/>
        </w:rPr>
        <w:t>1.</w:t>
      </w:r>
      <w:r w:rsidR="00440297" w:rsidRPr="001D72D2">
        <w:rPr>
          <w:rFonts w:asciiTheme="minorHAnsi" w:hAnsiTheme="minorHAnsi" w:cstheme="minorHAnsi"/>
          <w:sz w:val="24"/>
          <w:szCs w:val="24"/>
        </w:rPr>
        <w:tab/>
        <w:t xml:space="preserve">Committee BMAGP and Committee PSN. </w:t>
      </w:r>
      <w:r w:rsidR="00440297" w:rsidRPr="001D72D2">
        <w:rPr>
          <w:rFonts w:asciiTheme="minorHAnsi" w:hAnsiTheme="minorHAnsi" w:cstheme="minorHAnsi"/>
          <w:i/>
          <w:sz w:val="24"/>
          <w:szCs w:val="24"/>
        </w:rPr>
        <w:t>The community pharmacy – a guide for general practitioners and practice staff</w:t>
      </w:r>
      <w:r w:rsidR="00440297" w:rsidRPr="001D72D2">
        <w:rPr>
          <w:rFonts w:asciiTheme="minorHAnsi" w:hAnsiTheme="minorHAnsi" w:cstheme="minorHAnsi"/>
          <w:sz w:val="24"/>
          <w:szCs w:val="24"/>
        </w:rPr>
        <w:t>.  2019. BMA and PSNC.</w:t>
      </w:r>
    </w:p>
    <w:p w14:paraId="645C01F8" w14:textId="77777777" w:rsidR="00440297" w:rsidRPr="001D72D2" w:rsidRDefault="00440297" w:rsidP="00571A30">
      <w:pPr>
        <w:pStyle w:val="EndNoteBibliography"/>
        <w:spacing w:after="0"/>
        <w:jc w:val="left"/>
        <w:rPr>
          <w:rFonts w:asciiTheme="minorHAnsi" w:hAnsiTheme="minorHAnsi" w:cstheme="minorHAnsi"/>
          <w:sz w:val="24"/>
          <w:szCs w:val="24"/>
        </w:rPr>
      </w:pPr>
      <w:r w:rsidRPr="001D72D2">
        <w:rPr>
          <w:rFonts w:asciiTheme="minorHAnsi" w:hAnsiTheme="minorHAnsi" w:cstheme="minorHAnsi"/>
          <w:sz w:val="24"/>
          <w:szCs w:val="24"/>
        </w:rPr>
        <w:t>2.</w:t>
      </w:r>
      <w:r w:rsidRPr="001D72D2">
        <w:rPr>
          <w:rFonts w:asciiTheme="minorHAnsi" w:hAnsiTheme="minorHAnsi" w:cstheme="minorHAnsi"/>
          <w:sz w:val="24"/>
          <w:szCs w:val="24"/>
        </w:rPr>
        <w:tab/>
        <w:t xml:space="preserve">Sabater-Galindo M, de Maya SR, Benrimoj SI, et al. Patients' expectations of the role of the community pharmacist: Development and testing of a conceptual model. </w:t>
      </w:r>
      <w:r w:rsidRPr="001D72D2">
        <w:rPr>
          <w:rFonts w:asciiTheme="minorHAnsi" w:hAnsiTheme="minorHAnsi" w:cstheme="minorHAnsi"/>
          <w:i/>
          <w:sz w:val="24"/>
          <w:szCs w:val="24"/>
        </w:rPr>
        <w:t>Research in Social and Administrative Pharmacy</w:t>
      </w:r>
      <w:r w:rsidRPr="001D72D2">
        <w:rPr>
          <w:rFonts w:asciiTheme="minorHAnsi" w:hAnsiTheme="minorHAnsi" w:cstheme="minorHAnsi"/>
          <w:sz w:val="24"/>
          <w:szCs w:val="24"/>
        </w:rPr>
        <w:t xml:space="preserve"> 2017; 13: 313-320.</w:t>
      </w:r>
    </w:p>
    <w:p w14:paraId="661A0532" w14:textId="77777777" w:rsidR="00440297" w:rsidRPr="001D72D2" w:rsidRDefault="00440297" w:rsidP="00571A30">
      <w:pPr>
        <w:pStyle w:val="EndNoteBibliography"/>
        <w:spacing w:after="0"/>
        <w:jc w:val="left"/>
        <w:rPr>
          <w:rFonts w:asciiTheme="minorHAnsi" w:hAnsiTheme="minorHAnsi" w:cstheme="minorHAnsi"/>
          <w:sz w:val="24"/>
          <w:szCs w:val="24"/>
        </w:rPr>
      </w:pPr>
      <w:r w:rsidRPr="001D72D2">
        <w:rPr>
          <w:rFonts w:asciiTheme="minorHAnsi" w:hAnsiTheme="minorHAnsi" w:cstheme="minorHAnsi"/>
          <w:sz w:val="24"/>
          <w:szCs w:val="24"/>
        </w:rPr>
        <w:t>3.</w:t>
      </w:r>
      <w:r w:rsidRPr="001D72D2">
        <w:rPr>
          <w:rFonts w:asciiTheme="minorHAnsi" w:hAnsiTheme="minorHAnsi" w:cstheme="minorHAnsi"/>
          <w:sz w:val="24"/>
          <w:szCs w:val="24"/>
        </w:rPr>
        <w:tab/>
        <w:t xml:space="preserve">Crilly P, Patel N, Ogunrinde A, et al. Community pharmacists’ involvement in research in the United Kingdom. </w:t>
      </w:r>
      <w:r w:rsidRPr="001D72D2">
        <w:rPr>
          <w:rFonts w:asciiTheme="minorHAnsi" w:hAnsiTheme="minorHAnsi" w:cstheme="minorHAnsi"/>
          <w:i/>
          <w:sz w:val="24"/>
          <w:szCs w:val="24"/>
        </w:rPr>
        <w:t>Pharmacy</w:t>
      </w:r>
      <w:r w:rsidRPr="001D72D2">
        <w:rPr>
          <w:rFonts w:asciiTheme="minorHAnsi" w:hAnsiTheme="minorHAnsi" w:cstheme="minorHAnsi"/>
          <w:sz w:val="24"/>
          <w:szCs w:val="24"/>
        </w:rPr>
        <w:t xml:space="preserve"> 2017; 5: 48.</w:t>
      </w:r>
    </w:p>
    <w:p w14:paraId="3ED65FB9" w14:textId="77777777" w:rsidR="00440297" w:rsidRPr="001D72D2" w:rsidRDefault="00440297" w:rsidP="00571A30">
      <w:pPr>
        <w:pStyle w:val="EndNoteBibliography"/>
        <w:spacing w:after="0"/>
        <w:jc w:val="left"/>
        <w:rPr>
          <w:rFonts w:asciiTheme="minorHAnsi" w:hAnsiTheme="minorHAnsi" w:cstheme="minorHAnsi"/>
          <w:sz w:val="24"/>
          <w:szCs w:val="24"/>
        </w:rPr>
      </w:pPr>
      <w:r w:rsidRPr="001D72D2">
        <w:rPr>
          <w:rFonts w:asciiTheme="minorHAnsi" w:hAnsiTheme="minorHAnsi" w:cstheme="minorHAnsi"/>
          <w:sz w:val="24"/>
          <w:szCs w:val="24"/>
        </w:rPr>
        <w:t>4.</w:t>
      </w:r>
      <w:r w:rsidRPr="001D72D2">
        <w:rPr>
          <w:rFonts w:asciiTheme="minorHAnsi" w:hAnsiTheme="minorHAnsi" w:cstheme="minorHAnsi"/>
          <w:sz w:val="24"/>
          <w:szCs w:val="24"/>
        </w:rPr>
        <w:tab/>
        <w:t xml:space="preserve">Kearney A, Daykin A, Shaw ARG, et al. Identifying research priorities for effective retention strategies in clinical trials. </w:t>
      </w:r>
      <w:r w:rsidRPr="001D72D2">
        <w:rPr>
          <w:rFonts w:asciiTheme="minorHAnsi" w:hAnsiTheme="minorHAnsi" w:cstheme="minorHAnsi"/>
          <w:i/>
          <w:sz w:val="24"/>
          <w:szCs w:val="24"/>
        </w:rPr>
        <w:t>Trials</w:t>
      </w:r>
      <w:r w:rsidRPr="001D72D2">
        <w:rPr>
          <w:rFonts w:asciiTheme="minorHAnsi" w:hAnsiTheme="minorHAnsi" w:cstheme="minorHAnsi"/>
          <w:sz w:val="24"/>
          <w:szCs w:val="24"/>
        </w:rPr>
        <w:t xml:space="preserve"> 2017; 18: 406. DOI: 10.1186/s13063-017-2132-z.</w:t>
      </w:r>
    </w:p>
    <w:p w14:paraId="557C0F90" w14:textId="77777777" w:rsidR="00440297" w:rsidRPr="001D72D2" w:rsidRDefault="00440297" w:rsidP="00571A30">
      <w:pPr>
        <w:pStyle w:val="EndNoteBibliography"/>
        <w:spacing w:after="0"/>
        <w:jc w:val="left"/>
        <w:rPr>
          <w:rFonts w:asciiTheme="minorHAnsi" w:hAnsiTheme="minorHAnsi" w:cstheme="minorHAnsi"/>
          <w:sz w:val="24"/>
          <w:szCs w:val="24"/>
        </w:rPr>
      </w:pPr>
      <w:r w:rsidRPr="001D72D2">
        <w:rPr>
          <w:rFonts w:asciiTheme="minorHAnsi" w:hAnsiTheme="minorHAnsi" w:cstheme="minorHAnsi"/>
          <w:sz w:val="24"/>
          <w:szCs w:val="24"/>
        </w:rPr>
        <w:t>5.</w:t>
      </w:r>
      <w:r w:rsidRPr="001D72D2">
        <w:rPr>
          <w:rFonts w:asciiTheme="minorHAnsi" w:hAnsiTheme="minorHAnsi" w:cstheme="minorHAnsi"/>
          <w:sz w:val="24"/>
          <w:szCs w:val="24"/>
        </w:rPr>
        <w:tab/>
        <w:t xml:space="preserve">Madden M, Morris S, Atkin K, et al. Patient perspectives on discussing alcohol as part of medicines review in community pharmacies. </w:t>
      </w:r>
      <w:r w:rsidRPr="001D72D2">
        <w:rPr>
          <w:rFonts w:asciiTheme="minorHAnsi" w:hAnsiTheme="minorHAnsi" w:cstheme="minorHAnsi"/>
          <w:i/>
          <w:sz w:val="24"/>
          <w:szCs w:val="24"/>
        </w:rPr>
        <w:t>Res Soc Admin Pharm</w:t>
      </w:r>
      <w:r w:rsidRPr="001D72D2">
        <w:rPr>
          <w:rFonts w:asciiTheme="minorHAnsi" w:hAnsiTheme="minorHAnsi" w:cstheme="minorHAnsi"/>
          <w:sz w:val="24"/>
          <w:szCs w:val="24"/>
        </w:rPr>
        <w:t xml:space="preserve"> 2020; 16: 96-101. DOI: 10.1016/j.sapharm.2019.03.145.</w:t>
      </w:r>
    </w:p>
    <w:p w14:paraId="65B98A8E" w14:textId="77777777" w:rsidR="00440297" w:rsidRPr="001D72D2" w:rsidRDefault="00440297" w:rsidP="00571A30">
      <w:pPr>
        <w:pStyle w:val="EndNoteBibliography"/>
        <w:spacing w:after="0"/>
        <w:jc w:val="left"/>
        <w:rPr>
          <w:rFonts w:asciiTheme="minorHAnsi" w:hAnsiTheme="minorHAnsi" w:cstheme="minorHAnsi"/>
          <w:sz w:val="24"/>
          <w:szCs w:val="24"/>
        </w:rPr>
      </w:pPr>
      <w:r w:rsidRPr="001D72D2">
        <w:rPr>
          <w:rFonts w:asciiTheme="minorHAnsi" w:hAnsiTheme="minorHAnsi" w:cstheme="minorHAnsi"/>
          <w:sz w:val="24"/>
          <w:szCs w:val="24"/>
        </w:rPr>
        <w:t>6.</w:t>
      </w:r>
      <w:r w:rsidRPr="001D72D2">
        <w:rPr>
          <w:rFonts w:asciiTheme="minorHAnsi" w:hAnsiTheme="minorHAnsi" w:cstheme="minorHAnsi"/>
          <w:sz w:val="24"/>
          <w:szCs w:val="24"/>
        </w:rPr>
        <w:tab/>
        <w:t xml:space="preserve">Morris S, Madden M, Gough B, et al. Missing in action: Insights from an exploratory ethnographic observation study of alcohol in everyday UK community pharmacy practice. </w:t>
      </w:r>
      <w:r w:rsidRPr="001D72D2">
        <w:rPr>
          <w:rFonts w:asciiTheme="minorHAnsi" w:hAnsiTheme="minorHAnsi" w:cstheme="minorHAnsi"/>
          <w:i/>
          <w:sz w:val="24"/>
          <w:szCs w:val="24"/>
        </w:rPr>
        <w:t>Drug Alcohol Rev</w:t>
      </w:r>
      <w:r w:rsidRPr="001D72D2">
        <w:rPr>
          <w:rFonts w:asciiTheme="minorHAnsi" w:hAnsiTheme="minorHAnsi" w:cstheme="minorHAnsi"/>
          <w:sz w:val="24"/>
          <w:szCs w:val="24"/>
        </w:rPr>
        <w:t xml:space="preserve"> 2019; 38: 561-568. 2019/07/19. DOI: 10.1111/dar.12960.</w:t>
      </w:r>
    </w:p>
    <w:p w14:paraId="596B2213" w14:textId="77777777" w:rsidR="00440297" w:rsidRPr="001D72D2" w:rsidRDefault="00440297" w:rsidP="00571A30">
      <w:pPr>
        <w:pStyle w:val="EndNoteBibliography"/>
        <w:spacing w:after="0"/>
        <w:jc w:val="left"/>
        <w:rPr>
          <w:rFonts w:asciiTheme="minorHAnsi" w:hAnsiTheme="minorHAnsi" w:cstheme="minorHAnsi"/>
          <w:sz w:val="24"/>
          <w:szCs w:val="24"/>
        </w:rPr>
      </w:pPr>
      <w:r w:rsidRPr="001D72D2">
        <w:rPr>
          <w:rFonts w:asciiTheme="minorHAnsi" w:hAnsiTheme="minorHAnsi" w:cstheme="minorHAnsi"/>
          <w:sz w:val="24"/>
          <w:szCs w:val="24"/>
        </w:rPr>
        <w:t>7.</w:t>
      </w:r>
      <w:r w:rsidRPr="001D72D2">
        <w:rPr>
          <w:rFonts w:asciiTheme="minorHAnsi" w:hAnsiTheme="minorHAnsi" w:cstheme="minorHAnsi"/>
          <w:sz w:val="24"/>
          <w:szCs w:val="24"/>
        </w:rPr>
        <w:tab/>
        <w:t xml:space="preserve">Hayes RJ and Moulton LH. </w:t>
      </w:r>
      <w:r w:rsidRPr="001D72D2">
        <w:rPr>
          <w:rFonts w:asciiTheme="minorHAnsi" w:hAnsiTheme="minorHAnsi" w:cstheme="minorHAnsi"/>
          <w:i/>
          <w:sz w:val="24"/>
          <w:szCs w:val="24"/>
        </w:rPr>
        <w:t>Cluster randomised trials</w:t>
      </w:r>
      <w:r w:rsidRPr="001D72D2">
        <w:rPr>
          <w:rFonts w:asciiTheme="minorHAnsi" w:hAnsiTheme="minorHAnsi" w:cstheme="minorHAnsi"/>
          <w:sz w:val="24"/>
          <w:szCs w:val="24"/>
        </w:rPr>
        <w:t>. CRC press, 2017.</w:t>
      </w:r>
    </w:p>
    <w:p w14:paraId="7DD89C46" w14:textId="77777777" w:rsidR="00440297" w:rsidRPr="001D72D2" w:rsidRDefault="00440297" w:rsidP="00571A30">
      <w:pPr>
        <w:pStyle w:val="EndNoteBibliography"/>
        <w:jc w:val="left"/>
        <w:rPr>
          <w:rFonts w:asciiTheme="minorHAnsi" w:hAnsiTheme="minorHAnsi" w:cstheme="minorHAnsi"/>
          <w:sz w:val="24"/>
          <w:szCs w:val="24"/>
        </w:rPr>
      </w:pPr>
      <w:r w:rsidRPr="001D72D2">
        <w:rPr>
          <w:rFonts w:asciiTheme="minorHAnsi" w:hAnsiTheme="minorHAnsi" w:cstheme="minorHAnsi"/>
          <w:sz w:val="24"/>
          <w:szCs w:val="24"/>
        </w:rPr>
        <w:t>8.</w:t>
      </w:r>
      <w:r w:rsidRPr="001D72D2">
        <w:rPr>
          <w:rFonts w:asciiTheme="minorHAnsi" w:hAnsiTheme="minorHAnsi" w:cstheme="minorHAnsi"/>
          <w:sz w:val="24"/>
          <w:szCs w:val="24"/>
        </w:rPr>
        <w:tab/>
        <w:t xml:space="preserve">Hertzog MA. Considerations in determining sample size for pilot studies. </w:t>
      </w:r>
      <w:r w:rsidRPr="001D72D2">
        <w:rPr>
          <w:rFonts w:asciiTheme="minorHAnsi" w:hAnsiTheme="minorHAnsi" w:cstheme="minorHAnsi"/>
          <w:i/>
          <w:sz w:val="24"/>
          <w:szCs w:val="24"/>
        </w:rPr>
        <w:t>Research in nursing &amp; health</w:t>
      </w:r>
      <w:r w:rsidRPr="001D72D2">
        <w:rPr>
          <w:rFonts w:asciiTheme="minorHAnsi" w:hAnsiTheme="minorHAnsi" w:cstheme="minorHAnsi"/>
          <w:sz w:val="24"/>
          <w:szCs w:val="24"/>
        </w:rPr>
        <w:t xml:space="preserve"> 2008; 31: 180-191.</w:t>
      </w:r>
    </w:p>
    <w:p w14:paraId="25BFDF40" w14:textId="72C800EE" w:rsidR="00ED4031" w:rsidRPr="001D72D2" w:rsidRDefault="00BA2E31" w:rsidP="00571A30">
      <w:pPr>
        <w:spacing w:line="480" w:lineRule="auto"/>
        <w:rPr>
          <w:rFonts w:cstheme="minorHAnsi"/>
          <w:b/>
          <w:sz w:val="24"/>
          <w:szCs w:val="24"/>
        </w:rPr>
      </w:pPr>
      <w:r w:rsidRPr="00571A30">
        <w:rPr>
          <w:rFonts w:cstheme="minorHAnsi"/>
          <w:b/>
          <w:sz w:val="24"/>
          <w:szCs w:val="24"/>
        </w:rPr>
        <w:fldChar w:fldCharType="end"/>
      </w:r>
    </w:p>
    <w:sectPr w:rsidR="00ED4031" w:rsidRPr="001D7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5D38"/>
    <w:multiLevelType w:val="multilevel"/>
    <w:tmpl w:val="EC8C4E62"/>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B75DD7"/>
    <w:multiLevelType w:val="hybridMultilevel"/>
    <w:tmpl w:val="8E1092FA"/>
    <w:lvl w:ilvl="0" w:tplc="4218135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C584B"/>
    <w:multiLevelType w:val="multilevel"/>
    <w:tmpl w:val="F69A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7019D8"/>
    <w:multiLevelType w:val="multilevel"/>
    <w:tmpl w:val="4790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E3009"/>
    <w:multiLevelType w:val="multilevel"/>
    <w:tmpl w:val="28383C1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5" w15:restartNumberingAfterBreak="0">
    <w:nsid w:val="61401396"/>
    <w:multiLevelType w:val="multilevel"/>
    <w:tmpl w:val="3DB0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6265C3"/>
    <w:multiLevelType w:val="hybridMultilevel"/>
    <w:tmpl w:val="12300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9F5C70"/>
    <w:multiLevelType w:val="hybridMultilevel"/>
    <w:tmpl w:val="31423436"/>
    <w:lvl w:ilvl="0" w:tplc="2D265BA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5fdv0ao22zp7ewxt45vtf3fvfxrsswevps&quot;&gt;SWAT My EndNote Library&lt;record-ids&gt;&lt;item&gt;1&lt;/item&gt;&lt;item&gt;2&lt;/item&gt;&lt;item&gt;3&lt;/item&gt;&lt;item&gt;4&lt;/item&gt;&lt;item&gt;5&lt;/item&gt;&lt;/record-ids&gt;&lt;/item&gt;&lt;/Libraries&gt;"/>
  </w:docVars>
  <w:rsids>
    <w:rsidRoot w:val="00E33C7A"/>
    <w:rsid w:val="00000055"/>
    <w:rsid w:val="00023475"/>
    <w:rsid w:val="000327CF"/>
    <w:rsid w:val="00042240"/>
    <w:rsid w:val="000523D0"/>
    <w:rsid w:val="00052EB1"/>
    <w:rsid w:val="00067CBE"/>
    <w:rsid w:val="000A3C74"/>
    <w:rsid w:val="000A46E2"/>
    <w:rsid w:val="000B415D"/>
    <w:rsid w:val="000B495C"/>
    <w:rsid w:val="000C083E"/>
    <w:rsid w:val="000D3C80"/>
    <w:rsid w:val="000D7207"/>
    <w:rsid w:val="00150955"/>
    <w:rsid w:val="001649A5"/>
    <w:rsid w:val="001A6007"/>
    <w:rsid w:val="001C576C"/>
    <w:rsid w:val="001D72D2"/>
    <w:rsid w:val="001F3FF9"/>
    <w:rsid w:val="00215ADF"/>
    <w:rsid w:val="00216148"/>
    <w:rsid w:val="00217359"/>
    <w:rsid w:val="00227B82"/>
    <w:rsid w:val="00240616"/>
    <w:rsid w:val="002439AC"/>
    <w:rsid w:val="00265B90"/>
    <w:rsid w:val="00270735"/>
    <w:rsid w:val="002725CA"/>
    <w:rsid w:val="00284722"/>
    <w:rsid w:val="00284A3D"/>
    <w:rsid w:val="00286207"/>
    <w:rsid w:val="002924B7"/>
    <w:rsid w:val="002D2425"/>
    <w:rsid w:val="002D70DF"/>
    <w:rsid w:val="002D712C"/>
    <w:rsid w:val="002E4652"/>
    <w:rsid w:val="002E64E0"/>
    <w:rsid w:val="002F27EC"/>
    <w:rsid w:val="00316947"/>
    <w:rsid w:val="003200D7"/>
    <w:rsid w:val="00320539"/>
    <w:rsid w:val="003536D4"/>
    <w:rsid w:val="003742B6"/>
    <w:rsid w:val="00375976"/>
    <w:rsid w:val="003806BE"/>
    <w:rsid w:val="0039222C"/>
    <w:rsid w:val="00394799"/>
    <w:rsid w:val="00397DF7"/>
    <w:rsid w:val="003A1946"/>
    <w:rsid w:val="003A19D9"/>
    <w:rsid w:val="003D33CF"/>
    <w:rsid w:val="003E18E2"/>
    <w:rsid w:val="003E4A81"/>
    <w:rsid w:val="00401CCA"/>
    <w:rsid w:val="00411A30"/>
    <w:rsid w:val="00440297"/>
    <w:rsid w:val="00452520"/>
    <w:rsid w:val="00472BF6"/>
    <w:rsid w:val="004778E2"/>
    <w:rsid w:val="004924C6"/>
    <w:rsid w:val="0049374E"/>
    <w:rsid w:val="004A7D96"/>
    <w:rsid w:val="004A7FA3"/>
    <w:rsid w:val="004C3CC3"/>
    <w:rsid w:val="004C6A2C"/>
    <w:rsid w:val="004D79A5"/>
    <w:rsid w:val="004F014E"/>
    <w:rsid w:val="004F318F"/>
    <w:rsid w:val="00506529"/>
    <w:rsid w:val="00521708"/>
    <w:rsid w:val="005245E5"/>
    <w:rsid w:val="005323A3"/>
    <w:rsid w:val="00532A03"/>
    <w:rsid w:val="005373F3"/>
    <w:rsid w:val="00552135"/>
    <w:rsid w:val="005527B0"/>
    <w:rsid w:val="00561F4A"/>
    <w:rsid w:val="00566BF2"/>
    <w:rsid w:val="00571A30"/>
    <w:rsid w:val="00582E80"/>
    <w:rsid w:val="005A4A71"/>
    <w:rsid w:val="005A6867"/>
    <w:rsid w:val="005B0D6A"/>
    <w:rsid w:val="005B1E7D"/>
    <w:rsid w:val="005B6516"/>
    <w:rsid w:val="005D5EDA"/>
    <w:rsid w:val="00605FC5"/>
    <w:rsid w:val="0062737C"/>
    <w:rsid w:val="00627A78"/>
    <w:rsid w:val="00643B54"/>
    <w:rsid w:val="00646CA3"/>
    <w:rsid w:val="006473B8"/>
    <w:rsid w:val="00660F4A"/>
    <w:rsid w:val="00662378"/>
    <w:rsid w:val="00665192"/>
    <w:rsid w:val="006834D5"/>
    <w:rsid w:val="006858FA"/>
    <w:rsid w:val="00693178"/>
    <w:rsid w:val="00695287"/>
    <w:rsid w:val="006B6039"/>
    <w:rsid w:val="006C0D80"/>
    <w:rsid w:val="006C2CDB"/>
    <w:rsid w:val="006D149C"/>
    <w:rsid w:val="006F111E"/>
    <w:rsid w:val="006F3629"/>
    <w:rsid w:val="0070094B"/>
    <w:rsid w:val="00722A8E"/>
    <w:rsid w:val="00762703"/>
    <w:rsid w:val="00764DE9"/>
    <w:rsid w:val="007837E6"/>
    <w:rsid w:val="007A2840"/>
    <w:rsid w:val="007B7073"/>
    <w:rsid w:val="00802831"/>
    <w:rsid w:val="00811E4F"/>
    <w:rsid w:val="00814D3F"/>
    <w:rsid w:val="008232F6"/>
    <w:rsid w:val="00823575"/>
    <w:rsid w:val="00833528"/>
    <w:rsid w:val="008374F2"/>
    <w:rsid w:val="00840224"/>
    <w:rsid w:val="00853B01"/>
    <w:rsid w:val="00857DF8"/>
    <w:rsid w:val="00860D9F"/>
    <w:rsid w:val="00861C22"/>
    <w:rsid w:val="00867D79"/>
    <w:rsid w:val="00872276"/>
    <w:rsid w:val="00880548"/>
    <w:rsid w:val="00882C69"/>
    <w:rsid w:val="008B0994"/>
    <w:rsid w:val="008B1F77"/>
    <w:rsid w:val="008C13E9"/>
    <w:rsid w:val="008C1846"/>
    <w:rsid w:val="008D0FB6"/>
    <w:rsid w:val="008D5342"/>
    <w:rsid w:val="008D75F7"/>
    <w:rsid w:val="008E0E11"/>
    <w:rsid w:val="008E3478"/>
    <w:rsid w:val="008E5269"/>
    <w:rsid w:val="008F0BB7"/>
    <w:rsid w:val="008F54E9"/>
    <w:rsid w:val="00907ECB"/>
    <w:rsid w:val="00955C2A"/>
    <w:rsid w:val="00955F60"/>
    <w:rsid w:val="0095775B"/>
    <w:rsid w:val="00970C25"/>
    <w:rsid w:val="0097273A"/>
    <w:rsid w:val="00974848"/>
    <w:rsid w:val="0099379B"/>
    <w:rsid w:val="00993837"/>
    <w:rsid w:val="009A1302"/>
    <w:rsid w:val="009A2629"/>
    <w:rsid w:val="009C2AF4"/>
    <w:rsid w:val="009C57C2"/>
    <w:rsid w:val="009D14DC"/>
    <w:rsid w:val="009D236B"/>
    <w:rsid w:val="009D67B3"/>
    <w:rsid w:val="009E613D"/>
    <w:rsid w:val="00A00B5F"/>
    <w:rsid w:val="00A0795D"/>
    <w:rsid w:val="00A24558"/>
    <w:rsid w:val="00A32842"/>
    <w:rsid w:val="00A37511"/>
    <w:rsid w:val="00A4424D"/>
    <w:rsid w:val="00A528CB"/>
    <w:rsid w:val="00A62AA6"/>
    <w:rsid w:val="00A80474"/>
    <w:rsid w:val="00A92A09"/>
    <w:rsid w:val="00AB0B78"/>
    <w:rsid w:val="00AC4719"/>
    <w:rsid w:val="00AD4499"/>
    <w:rsid w:val="00AD4F6A"/>
    <w:rsid w:val="00AF0A34"/>
    <w:rsid w:val="00B0344D"/>
    <w:rsid w:val="00B16C03"/>
    <w:rsid w:val="00B52742"/>
    <w:rsid w:val="00B57910"/>
    <w:rsid w:val="00B60B51"/>
    <w:rsid w:val="00B62E12"/>
    <w:rsid w:val="00B66FBC"/>
    <w:rsid w:val="00B7331E"/>
    <w:rsid w:val="00B8346F"/>
    <w:rsid w:val="00B840CB"/>
    <w:rsid w:val="00B92D08"/>
    <w:rsid w:val="00B96B8F"/>
    <w:rsid w:val="00BA2E31"/>
    <w:rsid w:val="00BB0F70"/>
    <w:rsid w:val="00BB2EDF"/>
    <w:rsid w:val="00BF5391"/>
    <w:rsid w:val="00BF7EF4"/>
    <w:rsid w:val="00C01371"/>
    <w:rsid w:val="00C10CF8"/>
    <w:rsid w:val="00C14AE4"/>
    <w:rsid w:val="00C24F23"/>
    <w:rsid w:val="00C25D21"/>
    <w:rsid w:val="00C303DC"/>
    <w:rsid w:val="00C40402"/>
    <w:rsid w:val="00C805DE"/>
    <w:rsid w:val="00C81686"/>
    <w:rsid w:val="00C819E4"/>
    <w:rsid w:val="00C94EE9"/>
    <w:rsid w:val="00C95DB1"/>
    <w:rsid w:val="00C97BB8"/>
    <w:rsid w:val="00CC3824"/>
    <w:rsid w:val="00CE02EF"/>
    <w:rsid w:val="00CF3DFB"/>
    <w:rsid w:val="00CF4D7E"/>
    <w:rsid w:val="00D03CC9"/>
    <w:rsid w:val="00D1600E"/>
    <w:rsid w:val="00D253DB"/>
    <w:rsid w:val="00D26702"/>
    <w:rsid w:val="00D53F4E"/>
    <w:rsid w:val="00D560A8"/>
    <w:rsid w:val="00D650A4"/>
    <w:rsid w:val="00D66197"/>
    <w:rsid w:val="00D913AC"/>
    <w:rsid w:val="00DA65D0"/>
    <w:rsid w:val="00DA7B4A"/>
    <w:rsid w:val="00DC24D1"/>
    <w:rsid w:val="00DF1D21"/>
    <w:rsid w:val="00DF25E0"/>
    <w:rsid w:val="00DF5595"/>
    <w:rsid w:val="00E11506"/>
    <w:rsid w:val="00E33C7A"/>
    <w:rsid w:val="00E355ED"/>
    <w:rsid w:val="00E4343C"/>
    <w:rsid w:val="00E43D67"/>
    <w:rsid w:val="00E44C92"/>
    <w:rsid w:val="00E53BE8"/>
    <w:rsid w:val="00E55C72"/>
    <w:rsid w:val="00E57AD3"/>
    <w:rsid w:val="00E62AF8"/>
    <w:rsid w:val="00E63DA4"/>
    <w:rsid w:val="00E821B6"/>
    <w:rsid w:val="00E9286F"/>
    <w:rsid w:val="00E95D22"/>
    <w:rsid w:val="00EC1A79"/>
    <w:rsid w:val="00EC3724"/>
    <w:rsid w:val="00ED4031"/>
    <w:rsid w:val="00F11942"/>
    <w:rsid w:val="00F1664B"/>
    <w:rsid w:val="00F2346A"/>
    <w:rsid w:val="00F24D18"/>
    <w:rsid w:val="00F27301"/>
    <w:rsid w:val="00F32662"/>
    <w:rsid w:val="00F617DC"/>
    <w:rsid w:val="00F74D1A"/>
    <w:rsid w:val="00F764F9"/>
    <w:rsid w:val="00F76DF9"/>
    <w:rsid w:val="00F873E4"/>
    <w:rsid w:val="00F90B3F"/>
    <w:rsid w:val="00FA1C54"/>
    <w:rsid w:val="00FA37F2"/>
    <w:rsid w:val="00FA5802"/>
    <w:rsid w:val="00FC23A6"/>
    <w:rsid w:val="00FE4229"/>
    <w:rsid w:val="00FF5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A0EE"/>
  <w15:docId w15:val="{939DBA3F-1C42-42BE-AC65-709A101C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E33C7A"/>
    <w:pPr>
      <w:keepNext/>
      <w:keepLines/>
      <w:spacing w:before="40" w:after="0" w:line="240" w:lineRule="auto"/>
      <w:outlineLvl w:val="2"/>
    </w:pPr>
    <w:rPr>
      <w:rFonts w:ascii="Calibri" w:eastAsia="Calibri" w:hAnsi="Calibri" w:cs="Calibri"/>
      <w:color w:val="366091"/>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33C7A"/>
    <w:rPr>
      <w:rFonts w:ascii="Calibri" w:eastAsia="Calibri" w:hAnsi="Calibri" w:cs="Calibri"/>
      <w:color w:val="366091"/>
      <w:sz w:val="28"/>
      <w:szCs w:val="28"/>
      <w:lang w:eastAsia="en-GB"/>
    </w:rPr>
  </w:style>
  <w:style w:type="paragraph" w:customStyle="1" w:styleId="EndNoteBibliographyTitle">
    <w:name w:val="EndNote Bibliography Title"/>
    <w:basedOn w:val="Normal"/>
    <w:link w:val="EndNoteBibliographyTitleChar"/>
    <w:rsid w:val="00BA2E3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A2E31"/>
    <w:rPr>
      <w:rFonts w:ascii="Calibri" w:hAnsi="Calibri" w:cs="Calibri"/>
      <w:noProof/>
      <w:lang w:val="en-US"/>
    </w:rPr>
  </w:style>
  <w:style w:type="paragraph" w:customStyle="1" w:styleId="EndNoteBibliography">
    <w:name w:val="EndNote Bibliography"/>
    <w:basedOn w:val="Normal"/>
    <w:link w:val="EndNoteBibliographyChar"/>
    <w:rsid w:val="00BA2E31"/>
    <w:pPr>
      <w:spacing w:line="240" w:lineRule="auto"/>
      <w:jc w:val="center"/>
    </w:pPr>
    <w:rPr>
      <w:rFonts w:ascii="Calibri" w:hAnsi="Calibri" w:cs="Calibri"/>
      <w:noProof/>
      <w:lang w:val="en-US"/>
    </w:rPr>
  </w:style>
  <w:style w:type="character" w:customStyle="1" w:styleId="EndNoteBibliographyChar">
    <w:name w:val="EndNote Bibliography Char"/>
    <w:basedOn w:val="DefaultParagraphFont"/>
    <w:link w:val="EndNoteBibliography"/>
    <w:rsid w:val="00BA2E31"/>
    <w:rPr>
      <w:rFonts w:ascii="Calibri" w:hAnsi="Calibri" w:cs="Calibri"/>
      <w:noProof/>
      <w:lang w:val="en-US"/>
    </w:rPr>
  </w:style>
  <w:style w:type="paragraph" w:customStyle="1" w:styleId="Default">
    <w:name w:val="Default"/>
    <w:rsid w:val="000327C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327CF"/>
    <w:rPr>
      <w:color w:val="0000FF"/>
      <w:u w:val="single"/>
    </w:rPr>
  </w:style>
  <w:style w:type="character" w:customStyle="1" w:styleId="gi">
    <w:name w:val="gi"/>
    <w:basedOn w:val="DefaultParagraphFont"/>
    <w:rsid w:val="000327CF"/>
  </w:style>
  <w:style w:type="character" w:customStyle="1" w:styleId="qu">
    <w:name w:val="qu"/>
    <w:basedOn w:val="DefaultParagraphFont"/>
    <w:rsid w:val="000327CF"/>
  </w:style>
  <w:style w:type="character" w:customStyle="1" w:styleId="gd">
    <w:name w:val="gd"/>
    <w:basedOn w:val="DefaultParagraphFont"/>
    <w:rsid w:val="000327CF"/>
  </w:style>
  <w:style w:type="character" w:customStyle="1" w:styleId="go">
    <w:name w:val="go"/>
    <w:basedOn w:val="DefaultParagraphFont"/>
    <w:rsid w:val="000327CF"/>
  </w:style>
  <w:style w:type="character" w:styleId="CommentReference">
    <w:name w:val="annotation reference"/>
    <w:basedOn w:val="DefaultParagraphFont"/>
    <w:uiPriority w:val="99"/>
    <w:semiHidden/>
    <w:unhideWhenUsed/>
    <w:rsid w:val="009D67B3"/>
    <w:rPr>
      <w:sz w:val="16"/>
      <w:szCs w:val="16"/>
    </w:rPr>
  </w:style>
  <w:style w:type="paragraph" w:styleId="CommentText">
    <w:name w:val="annotation text"/>
    <w:basedOn w:val="Normal"/>
    <w:link w:val="CommentTextChar"/>
    <w:uiPriority w:val="99"/>
    <w:semiHidden/>
    <w:unhideWhenUsed/>
    <w:rsid w:val="009D67B3"/>
    <w:pPr>
      <w:spacing w:line="240" w:lineRule="auto"/>
    </w:pPr>
    <w:rPr>
      <w:sz w:val="20"/>
      <w:szCs w:val="20"/>
    </w:rPr>
  </w:style>
  <w:style w:type="character" w:customStyle="1" w:styleId="CommentTextChar">
    <w:name w:val="Comment Text Char"/>
    <w:basedOn w:val="DefaultParagraphFont"/>
    <w:link w:val="CommentText"/>
    <w:uiPriority w:val="99"/>
    <w:semiHidden/>
    <w:rsid w:val="009D67B3"/>
    <w:rPr>
      <w:sz w:val="20"/>
      <w:szCs w:val="20"/>
    </w:rPr>
  </w:style>
  <w:style w:type="paragraph" w:styleId="CommentSubject">
    <w:name w:val="annotation subject"/>
    <w:basedOn w:val="CommentText"/>
    <w:next w:val="CommentText"/>
    <w:link w:val="CommentSubjectChar"/>
    <w:uiPriority w:val="99"/>
    <w:semiHidden/>
    <w:unhideWhenUsed/>
    <w:rsid w:val="009D67B3"/>
    <w:rPr>
      <w:b/>
      <w:bCs/>
    </w:rPr>
  </w:style>
  <w:style w:type="character" w:customStyle="1" w:styleId="CommentSubjectChar">
    <w:name w:val="Comment Subject Char"/>
    <w:basedOn w:val="CommentTextChar"/>
    <w:link w:val="CommentSubject"/>
    <w:uiPriority w:val="99"/>
    <w:semiHidden/>
    <w:rsid w:val="009D67B3"/>
    <w:rPr>
      <w:b/>
      <w:bCs/>
      <w:sz w:val="20"/>
      <w:szCs w:val="20"/>
    </w:rPr>
  </w:style>
  <w:style w:type="paragraph" w:styleId="BalloonText">
    <w:name w:val="Balloon Text"/>
    <w:basedOn w:val="Normal"/>
    <w:link w:val="BalloonTextChar"/>
    <w:uiPriority w:val="99"/>
    <w:semiHidden/>
    <w:unhideWhenUsed/>
    <w:rsid w:val="009D6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7B3"/>
    <w:rPr>
      <w:rFonts w:ascii="Segoe UI" w:hAnsi="Segoe UI" w:cs="Segoe UI"/>
      <w:sz w:val="18"/>
      <w:szCs w:val="18"/>
    </w:rPr>
  </w:style>
  <w:style w:type="paragraph" w:styleId="ListParagraph">
    <w:name w:val="List Paragraph"/>
    <w:basedOn w:val="Normal"/>
    <w:uiPriority w:val="34"/>
    <w:qFormat/>
    <w:rsid w:val="007B7073"/>
    <w:pPr>
      <w:ind w:left="720"/>
      <w:contextualSpacing/>
    </w:pPr>
  </w:style>
  <w:style w:type="paragraph" w:styleId="NormalWeb">
    <w:name w:val="Normal (Web)"/>
    <w:basedOn w:val="Normal"/>
    <w:uiPriority w:val="99"/>
    <w:semiHidden/>
    <w:unhideWhenUsed/>
    <w:rsid w:val="00CC38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C3824"/>
    <w:rPr>
      <w:i/>
      <w:iCs/>
    </w:rPr>
  </w:style>
  <w:style w:type="character" w:customStyle="1" w:styleId="scripted">
    <w:name w:val="scripted"/>
    <w:basedOn w:val="DefaultParagraphFont"/>
    <w:rsid w:val="004F014E"/>
  </w:style>
  <w:style w:type="character" w:customStyle="1" w:styleId="UnresolvedMention1">
    <w:name w:val="Unresolved Mention1"/>
    <w:basedOn w:val="DefaultParagraphFont"/>
    <w:uiPriority w:val="99"/>
    <w:semiHidden/>
    <w:unhideWhenUsed/>
    <w:rsid w:val="00C95DB1"/>
    <w:rPr>
      <w:color w:val="605E5C"/>
      <w:shd w:val="clear" w:color="auto" w:fill="E1DFDD"/>
    </w:rPr>
  </w:style>
  <w:style w:type="character" w:styleId="FollowedHyperlink">
    <w:name w:val="FollowedHyperlink"/>
    <w:basedOn w:val="DefaultParagraphFont"/>
    <w:uiPriority w:val="99"/>
    <w:semiHidden/>
    <w:unhideWhenUsed/>
    <w:rsid w:val="00B8346F"/>
    <w:rPr>
      <w:color w:val="800080" w:themeColor="followedHyperlink"/>
      <w:u w:val="single"/>
    </w:rPr>
  </w:style>
  <w:style w:type="paragraph" w:customStyle="1" w:styleId="FirstParagraph">
    <w:name w:val="First Paragraph"/>
    <w:basedOn w:val="BodyText"/>
    <w:next w:val="BodyText"/>
    <w:qFormat/>
    <w:rsid w:val="00C01371"/>
    <w:pPr>
      <w:spacing w:before="180" w:after="180" w:line="240" w:lineRule="auto"/>
    </w:pPr>
    <w:rPr>
      <w:sz w:val="24"/>
      <w:szCs w:val="24"/>
      <w:lang w:val="en-US"/>
    </w:rPr>
  </w:style>
  <w:style w:type="paragraph" w:styleId="BodyText">
    <w:name w:val="Body Text"/>
    <w:basedOn w:val="Normal"/>
    <w:link w:val="BodyTextChar"/>
    <w:uiPriority w:val="99"/>
    <w:semiHidden/>
    <w:unhideWhenUsed/>
    <w:rsid w:val="00C01371"/>
    <w:pPr>
      <w:spacing w:after="120"/>
    </w:pPr>
  </w:style>
  <w:style w:type="character" w:customStyle="1" w:styleId="BodyTextChar">
    <w:name w:val="Body Text Char"/>
    <w:basedOn w:val="DefaultParagraphFont"/>
    <w:link w:val="BodyText"/>
    <w:uiPriority w:val="99"/>
    <w:semiHidden/>
    <w:rsid w:val="00C01371"/>
  </w:style>
  <w:style w:type="character" w:customStyle="1" w:styleId="text-muted">
    <w:name w:val="text-muted"/>
    <w:basedOn w:val="DefaultParagraphFont"/>
    <w:rsid w:val="003A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99684">
      <w:bodyDiv w:val="1"/>
      <w:marLeft w:val="0"/>
      <w:marRight w:val="0"/>
      <w:marTop w:val="0"/>
      <w:marBottom w:val="0"/>
      <w:divBdr>
        <w:top w:val="none" w:sz="0" w:space="0" w:color="auto"/>
        <w:left w:val="none" w:sz="0" w:space="0" w:color="auto"/>
        <w:bottom w:val="none" w:sz="0" w:space="0" w:color="auto"/>
        <w:right w:val="none" w:sz="0" w:space="0" w:color="auto"/>
      </w:divBdr>
      <w:divsChild>
        <w:div w:id="1185359331">
          <w:marLeft w:val="0"/>
          <w:marRight w:val="0"/>
          <w:marTop w:val="0"/>
          <w:marBottom w:val="0"/>
          <w:divBdr>
            <w:top w:val="none" w:sz="0" w:space="0" w:color="auto"/>
            <w:left w:val="none" w:sz="0" w:space="0" w:color="auto"/>
            <w:bottom w:val="none" w:sz="0" w:space="0" w:color="auto"/>
            <w:right w:val="none" w:sz="0" w:space="0" w:color="auto"/>
          </w:divBdr>
          <w:divsChild>
            <w:div w:id="540702163">
              <w:marLeft w:val="0"/>
              <w:marRight w:val="0"/>
              <w:marTop w:val="15"/>
              <w:marBottom w:val="0"/>
              <w:divBdr>
                <w:top w:val="none" w:sz="0" w:space="0" w:color="auto"/>
                <w:left w:val="none" w:sz="0" w:space="0" w:color="auto"/>
                <w:bottom w:val="none" w:sz="0" w:space="0" w:color="auto"/>
                <w:right w:val="none" w:sz="0" w:space="0" w:color="auto"/>
              </w:divBdr>
              <w:divsChild>
                <w:div w:id="856702257">
                  <w:marLeft w:val="0"/>
                  <w:marRight w:val="0"/>
                  <w:marTop w:val="0"/>
                  <w:marBottom w:val="0"/>
                  <w:divBdr>
                    <w:top w:val="none" w:sz="0" w:space="0" w:color="auto"/>
                    <w:left w:val="none" w:sz="0" w:space="0" w:color="auto"/>
                    <w:bottom w:val="none" w:sz="0" w:space="0" w:color="auto"/>
                    <w:right w:val="none" w:sz="0" w:space="0" w:color="auto"/>
                  </w:divBdr>
                  <w:divsChild>
                    <w:div w:id="68426595">
                      <w:marLeft w:val="0"/>
                      <w:marRight w:val="0"/>
                      <w:marTop w:val="0"/>
                      <w:marBottom w:val="0"/>
                      <w:divBdr>
                        <w:top w:val="none" w:sz="0" w:space="0" w:color="auto"/>
                        <w:left w:val="none" w:sz="0" w:space="0" w:color="auto"/>
                        <w:bottom w:val="none" w:sz="0" w:space="0" w:color="auto"/>
                        <w:right w:val="none" w:sz="0" w:space="0" w:color="auto"/>
                      </w:divBdr>
                      <w:divsChild>
                        <w:div w:id="1693802619">
                          <w:marLeft w:val="0"/>
                          <w:marRight w:val="0"/>
                          <w:marTop w:val="0"/>
                          <w:marBottom w:val="0"/>
                          <w:divBdr>
                            <w:top w:val="none" w:sz="0" w:space="0" w:color="auto"/>
                            <w:left w:val="none" w:sz="0" w:space="0" w:color="auto"/>
                            <w:bottom w:val="none" w:sz="0" w:space="0" w:color="auto"/>
                            <w:right w:val="none" w:sz="0" w:space="0" w:color="auto"/>
                          </w:divBdr>
                          <w:divsChild>
                            <w:div w:id="1058937737">
                              <w:marLeft w:val="0"/>
                              <w:marRight w:val="0"/>
                              <w:marTop w:val="0"/>
                              <w:marBottom w:val="0"/>
                              <w:divBdr>
                                <w:top w:val="none" w:sz="0" w:space="0" w:color="auto"/>
                                <w:left w:val="none" w:sz="0" w:space="0" w:color="auto"/>
                                <w:bottom w:val="none" w:sz="0" w:space="0" w:color="auto"/>
                                <w:right w:val="none" w:sz="0" w:space="0" w:color="auto"/>
                              </w:divBdr>
                              <w:divsChild>
                                <w:div w:id="1923754432">
                                  <w:marLeft w:val="2220"/>
                                  <w:marRight w:val="0"/>
                                  <w:marTop w:val="0"/>
                                  <w:marBottom w:val="0"/>
                                  <w:divBdr>
                                    <w:top w:val="none" w:sz="0" w:space="0" w:color="auto"/>
                                    <w:left w:val="none" w:sz="0" w:space="0" w:color="auto"/>
                                    <w:bottom w:val="none" w:sz="0" w:space="0" w:color="auto"/>
                                    <w:right w:val="none" w:sz="0" w:space="0" w:color="auto"/>
                                  </w:divBdr>
                                  <w:divsChild>
                                    <w:div w:id="1151023664">
                                      <w:marLeft w:val="0"/>
                                      <w:marRight w:val="0"/>
                                      <w:marTop w:val="0"/>
                                      <w:marBottom w:val="0"/>
                                      <w:divBdr>
                                        <w:top w:val="none" w:sz="0" w:space="0" w:color="auto"/>
                                        <w:left w:val="none" w:sz="0" w:space="0" w:color="auto"/>
                                        <w:bottom w:val="none" w:sz="0" w:space="0" w:color="auto"/>
                                        <w:right w:val="none" w:sz="0" w:space="0" w:color="auto"/>
                                      </w:divBdr>
                                    </w:div>
                                    <w:div w:id="1617062985">
                                      <w:marLeft w:val="0"/>
                                      <w:marRight w:val="0"/>
                                      <w:marTop w:val="0"/>
                                      <w:marBottom w:val="0"/>
                                      <w:divBdr>
                                        <w:top w:val="none" w:sz="0" w:space="0" w:color="auto"/>
                                        <w:left w:val="none" w:sz="0" w:space="0" w:color="auto"/>
                                        <w:bottom w:val="none" w:sz="0" w:space="0" w:color="auto"/>
                                        <w:right w:val="none" w:sz="0" w:space="0" w:color="auto"/>
                                      </w:divBdr>
                                    </w:div>
                                    <w:div w:id="17169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721047">
      <w:bodyDiv w:val="1"/>
      <w:marLeft w:val="0"/>
      <w:marRight w:val="0"/>
      <w:marTop w:val="0"/>
      <w:marBottom w:val="0"/>
      <w:divBdr>
        <w:top w:val="none" w:sz="0" w:space="0" w:color="auto"/>
        <w:left w:val="none" w:sz="0" w:space="0" w:color="auto"/>
        <w:bottom w:val="none" w:sz="0" w:space="0" w:color="auto"/>
        <w:right w:val="none" w:sz="0" w:space="0" w:color="auto"/>
      </w:divBdr>
      <w:divsChild>
        <w:div w:id="603995107">
          <w:marLeft w:val="0"/>
          <w:marRight w:val="0"/>
          <w:marTop w:val="0"/>
          <w:marBottom w:val="0"/>
          <w:divBdr>
            <w:top w:val="none" w:sz="0" w:space="0" w:color="auto"/>
            <w:left w:val="none" w:sz="0" w:space="0" w:color="auto"/>
            <w:bottom w:val="none" w:sz="0" w:space="0" w:color="auto"/>
            <w:right w:val="none" w:sz="0" w:space="0" w:color="auto"/>
          </w:divBdr>
          <w:divsChild>
            <w:div w:id="546797604">
              <w:marLeft w:val="0"/>
              <w:marRight w:val="0"/>
              <w:marTop w:val="15"/>
              <w:marBottom w:val="0"/>
              <w:divBdr>
                <w:top w:val="none" w:sz="0" w:space="0" w:color="auto"/>
                <w:left w:val="none" w:sz="0" w:space="0" w:color="auto"/>
                <w:bottom w:val="none" w:sz="0" w:space="0" w:color="auto"/>
                <w:right w:val="none" w:sz="0" w:space="0" w:color="auto"/>
              </w:divBdr>
              <w:divsChild>
                <w:div w:id="1145006478">
                  <w:marLeft w:val="0"/>
                  <w:marRight w:val="0"/>
                  <w:marTop w:val="0"/>
                  <w:marBottom w:val="0"/>
                  <w:divBdr>
                    <w:top w:val="none" w:sz="0" w:space="0" w:color="auto"/>
                    <w:left w:val="none" w:sz="0" w:space="0" w:color="auto"/>
                    <w:bottom w:val="none" w:sz="0" w:space="0" w:color="auto"/>
                    <w:right w:val="none" w:sz="0" w:space="0" w:color="auto"/>
                  </w:divBdr>
                  <w:divsChild>
                    <w:div w:id="1048603534">
                      <w:marLeft w:val="0"/>
                      <w:marRight w:val="0"/>
                      <w:marTop w:val="0"/>
                      <w:marBottom w:val="0"/>
                      <w:divBdr>
                        <w:top w:val="none" w:sz="0" w:space="0" w:color="auto"/>
                        <w:left w:val="none" w:sz="0" w:space="0" w:color="auto"/>
                        <w:bottom w:val="none" w:sz="0" w:space="0" w:color="auto"/>
                        <w:right w:val="none" w:sz="0" w:space="0" w:color="auto"/>
                      </w:divBdr>
                      <w:divsChild>
                        <w:div w:id="1561213484">
                          <w:marLeft w:val="0"/>
                          <w:marRight w:val="0"/>
                          <w:marTop w:val="0"/>
                          <w:marBottom w:val="0"/>
                          <w:divBdr>
                            <w:top w:val="none" w:sz="0" w:space="0" w:color="auto"/>
                            <w:left w:val="none" w:sz="0" w:space="0" w:color="auto"/>
                            <w:bottom w:val="none" w:sz="0" w:space="0" w:color="auto"/>
                            <w:right w:val="none" w:sz="0" w:space="0" w:color="auto"/>
                          </w:divBdr>
                          <w:divsChild>
                            <w:div w:id="514342171">
                              <w:marLeft w:val="0"/>
                              <w:marRight w:val="0"/>
                              <w:marTop w:val="0"/>
                              <w:marBottom w:val="0"/>
                              <w:divBdr>
                                <w:top w:val="none" w:sz="0" w:space="0" w:color="auto"/>
                                <w:left w:val="none" w:sz="0" w:space="0" w:color="auto"/>
                                <w:bottom w:val="none" w:sz="0" w:space="0" w:color="auto"/>
                                <w:right w:val="none" w:sz="0" w:space="0" w:color="auto"/>
                              </w:divBdr>
                              <w:divsChild>
                                <w:div w:id="1705862125">
                                  <w:marLeft w:val="2220"/>
                                  <w:marRight w:val="0"/>
                                  <w:marTop w:val="0"/>
                                  <w:marBottom w:val="0"/>
                                  <w:divBdr>
                                    <w:top w:val="none" w:sz="0" w:space="0" w:color="auto"/>
                                    <w:left w:val="none" w:sz="0" w:space="0" w:color="auto"/>
                                    <w:bottom w:val="none" w:sz="0" w:space="0" w:color="auto"/>
                                    <w:right w:val="none" w:sz="0" w:space="0" w:color="auto"/>
                                  </w:divBdr>
                                  <w:divsChild>
                                    <w:div w:id="1148589677">
                                      <w:marLeft w:val="0"/>
                                      <w:marRight w:val="0"/>
                                      <w:marTop w:val="0"/>
                                      <w:marBottom w:val="0"/>
                                      <w:divBdr>
                                        <w:top w:val="none" w:sz="0" w:space="0" w:color="auto"/>
                                        <w:left w:val="none" w:sz="0" w:space="0" w:color="auto"/>
                                        <w:bottom w:val="none" w:sz="0" w:space="0" w:color="auto"/>
                                        <w:right w:val="none" w:sz="0" w:space="0" w:color="auto"/>
                                      </w:divBdr>
                                    </w:div>
                                    <w:div w:id="414325153">
                                      <w:marLeft w:val="0"/>
                                      <w:marRight w:val="0"/>
                                      <w:marTop w:val="0"/>
                                      <w:marBottom w:val="0"/>
                                      <w:divBdr>
                                        <w:top w:val="none" w:sz="0" w:space="0" w:color="auto"/>
                                        <w:left w:val="none" w:sz="0" w:space="0" w:color="auto"/>
                                        <w:bottom w:val="none" w:sz="0" w:space="0" w:color="auto"/>
                                        <w:right w:val="none" w:sz="0" w:space="0" w:color="auto"/>
                                      </w:divBdr>
                                    </w:div>
                                    <w:div w:id="1382438264">
                                      <w:marLeft w:val="0"/>
                                      <w:marRight w:val="0"/>
                                      <w:marTop w:val="0"/>
                                      <w:marBottom w:val="0"/>
                                      <w:divBdr>
                                        <w:top w:val="none" w:sz="0" w:space="0" w:color="auto"/>
                                        <w:left w:val="none" w:sz="0" w:space="0" w:color="auto"/>
                                        <w:bottom w:val="none" w:sz="0" w:space="0" w:color="auto"/>
                                        <w:right w:val="none" w:sz="0" w:space="0" w:color="auto"/>
                                      </w:divBdr>
                                    </w:div>
                                    <w:div w:id="2737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338458">
      <w:bodyDiv w:val="1"/>
      <w:marLeft w:val="0"/>
      <w:marRight w:val="0"/>
      <w:marTop w:val="0"/>
      <w:marBottom w:val="0"/>
      <w:divBdr>
        <w:top w:val="none" w:sz="0" w:space="0" w:color="auto"/>
        <w:left w:val="none" w:sz="0" w:space="0" w:color="auto"/>
        <w:bottom w:val="none" w:sz="0" w:space="0" w:color="auto"/>
        <w:right w:val="none" w:sz="0" w:space="0" w:color="auto"/>
      </w:divBdr>
      <w:divsChild>
        <w:div w:id="68671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911026">
      <w:bodyDiv w:val="1"/>
      <w:marLeft w:val="0"/>
      <w:marRight w:val="0"/>
      <w:marTop w:val="0"/>
      <w:marBottom w:val="0"/>
      <w:divBdr>
        <w:top w:val="none" w:sz="0" w:space="0" w:color="auto"/>
        <w:left w:val="none" w:sz="0" w:space="0" w:color="auto"/>
        <w:bottom w:val="none" w:sz="0" w:space="0" w:color="auto"/>
        <w:right w:val="none" w:sz="0" w:space="0" w:color="auto"/>
      </w:divBdr>
    </w:div>
    <w:div w:id="688218604">
      <w:bodyDiv w:val="1"/>
      <w:marLeft w:val="0"/>
      <w:marRight w:val="0"/>
      <w:marTop w:val="0"/>
      <w:marBottom w:val="0"/>
      <w:divBdr>
        <w:top w:val="none" w:sz="0" w:space="0" w:color="auto"/>
        <w:left w:val="none" w:sz="0" w:space="0" w:color="auto"/>
        <w:bottom w:val="none" w:sz="0" w:space="0" w:color="auto"/>
        <w:right w:val="none" w:sz="0" w:space="0" w:color="auto"/>
      </w:divBdr>
    </w:div>
    <w:div w:id="1187715303">
      <w:bodyDiv w:val="1"/>
      <w:marLeft w:val="0"/>
      <w:marRight w:val="0"/>
      <w:marTop w:val="0"/>
      <w:marBottom w:val="0"/>
      <w:divBdr>
        <w:top w:val="none" w:sz="0" w:space="0" w:color="auto"/>
        <w:left w:val="none" w:sz="0" w:space="0" w:color="auto"/>
        <w:bottom w:val="none" w:sz="0" w:space="0" w:color="auto"/>
        <w:right w:val="none" w:sz="0" w:space="0" w:color="auto"/>
      </w:divBdr>
      <w:divsChild>
        <w:div w:id="1602493157">
          <w:marLeft w:val="0"/>
          <w:marRight w:val="0"/>
          <w:marTop w:val="0"/>
          <w:marBottom w:val="0"/>
          <w:divBdr>
            <w:top w:val="none" w:sz="0" w:space="0" w:color="auto"/>
            <w:left w:val="none" w:sz="0" w:space="0" w:color="auto"/>
            <w:bottom w:val="none" w:sz="0" w:space="0" w:color="auto"/>
            <w:right w:val="none" w:sz="0" w:space="0" w:color="auto"/>
          </w:divBdr>
          <w:divsChild>
            <w:div w:id="1407147367">
              <w:marLeft w:val="0"/>
              <w:marRight w:val="0"/>
              <w:marTop w:val="15"/>
              <w:marBottom w:val="0"/>
              <w:divBdr>
                <w:top w:val="none" w:sz="0" w:space="0" w:color="auto"/>
                <w:left w:val="none" w:sz="0" w:space="0" w:color="auto"/>
                <w:bottom w:val="none" w:sz="0" w:space="0" w:color="auto"/>
                <w:right w:val="none" w:sz="0" w:space="0" w:color="auto"/>
              </w:divBdr>
              <w:divsChild>
                <w:div w:id="199977917">
                  <w:marLeft w:val="0"/>
                  <w:marRight w:val="0"/>
                  <w:marTop w:val="0"/>
                  <w:marBottom w:val="0"/>
                  <w:divBdr>
                    <w:top w:val="none" w:sz="0" w:space="0" w:color="auto"/>
                    <w:left w:val="none" w:sz="0" w:space="0" w:color="auto"/>
                    <w:bottom w:val="none" w:sz="0" w:space="0" w:color="auto"/>
                    <w:right w:val="none" w:sz="0" w:space="0" w:color="auto"/>
                  </w:divBdr>
                  <w:divsChild>
                    <w:div w:id="1384600769">
                      <w:marLeft w:val="0"/>
                      <w:marRight w:val="0"/>
                      <w:marTop w:val="0"/>
                      <w:marBottom w:val="0"/>
                      <w:divBdr>
                        <w:top w:val="none" w:sz="0" w:space="0" w:color="auto"/>
                        <w:left w:val="none" w:sz="0" w:space="0" w:color="auto"/>
                        <w:bottom w:val="none" w:sz="0" w:space="0" w:color="auto"/>
                        <w:right w:val="none" w:sz="0" w:space="0" w:color="auto"/>
                      </w:divBdr>
                      <w:divsChild>
                        <w:div w:id="81028639">
                          <w:marLeft w:val="0"/>
                          <w:marRight w:val="0"/>
                          <w:marTop w:val="0"/>
                          <w:marBottom w:val="0"/>
                          <w:divBdr>
                            <w:top w:val="none" w:sz="0" w:space="0" w:color="auto"/>
                            <w:left w:val="none" w:sz="0" w:space="0" w:color="auto"/>
                            <w:bottom w:val="none" w:sz="0" w:space="0" w:color="auto"/>
                            <w:right w:val="none" w:sz="0" w:space="0" w:color="auto"/>
                          </w:divBdr>
                          <w:divsChild>
                            <w:div w:id="683243879">
                              <w:marLeft w:val="0"/>
                              <w:marRight w:val="0"/>
                              <w:marTop w:val="0"/>
                              <w:marBottom w:val="0"/>
                              <w:divBdr>
                                <w:top w:val="none" w:sz="0" w:space="0" w:color="auto"/>
                                <w:left w:val="none" w:sz="0" w:space="0" w:color="auto"/>
                                <w:bottom w:val="none" w:sz="0" w:space="0" w:color="auto"/>
                                <w:right w:val="none" w:sz="0" w:space="0" w:color="auto"/>
                              </w:divBdr>
                              <w:divsChild>
                                <w:div w:id="1468547831">
                                  <w:marLeft w:val="2220"/>
                                  <w:marRight w:val="0"/>
                                  <w:marTop w:val="0"/>
                                  <w:marBottom w:val="0"/>
                                  <w:divBdr>
                                    <w:top w:val="none" w:sz="0" w:space="0" w:color="auto"/>
                                    <w:left w:val="none" w:sz="0" w:space="0" w:color="auto"/>
                                    <w:bottom w:val="none" w:sz="0" w:space="0" w:color="auto"/>
                                    <w:right w:val="none" w:sz="0" w:space="0" w:color="auto"/>
                                  </w:divBdr>
                                  <w:divsChild>
                                    <w:div w:id="1888100522">
                                      <w:marLeft w:val="0"/>
                                      <w:marRight w:val="0"/>
                                      <w:marTop w:val="0"/>
                                      <w:marBottom w:val="0"/>
                                      <w:divBdr>
                                        <w:top w:val="none" w:sz="0" w:space="0" w:color="auto"/>
                                        <w:left w:val="none" w:sz="0" w:space="0" w:color="auto"/>
                                        <w:bottom w:val="none" w:sz="0" w:space="0" w:color="auto"/>
                                        <w:right w:val="none" w:sz="0" w:space="0" w:color="auto"/>
                                      </w:divBdr>
                                    </w:div>
                                    <w:div w:id="682636250">
                                      <w:marLeft w:val="0"/>
                                      <w:marRight w:val="0"/>
                                      <w:marTop w:val="0"/>
                                      <w:marBottom w:val="0"/>
                                      <w:divBdr>
                                        <w:top w:val="none" w:sz="0" w:space="0" w:color="auto"/>
                                        <w:left w:val="none" w:sz="0" w:space="0" w:color="auto"/>
                                        <w:bottom w:val="none" w:sz="0" w:space="0" w:color="auto"/>
                                        <w:right w:val="none" w:sz="0" w:space="0" w:color="auto"/>
                                      </w:divBdr>
                                    </w:div>
                                    <w:div w:id="1516262050">
                                      <w:marLeft w:val="0"/>
                                      <w:marRight w:val="0"/>
                                      <w:marTop w:val="0"/>
                                      <w:marBottom w:val="0"/>
                                      <w:divBdr>
                                        <w:top w:val="none" w:sz="0" w:space="0" w:color="auto"/>
                                        <w:left w:val="none" w:sz="0" w:space="0" w:color="auto"/>
                                        <w:bottom w:val="none" w:sz="0" w:space="0" w:color="auto"/>
                                        <w:right w:val="none" w:sz="0" w:space="0" w:color="auto"/>
                                      </w:divBdr>
                                    </w:div>
                                    <w:div w:id="679964225">
                                      <w:marLeft w:val="0"/>
                                      <w:marRight w:val="0"/>
                                      <w:marTop w:val="0"/>
                                      <w:marBottom w:val="0"/>
                                      <w:divBdr>
                                        <w:top w:val="none" w:sz="0" w:space="0" w:color="auto"/>
                                        <w:left w:val="none" w:sz="0" w:space="0" w:color="auto"/>
                                        <w:bottom w:val="none" w:sz="0" w:space="0" w:color="auto"/>
                                        <w:right w:val="none" w:sz="0" w:space="0" w:color="auto"/>
                                      </w:divBdr>
                                    </w:div>
                                    <w:div w:id="1574391915">
                                      <w:marLeft w:val="0"/>
                                      <w:marRight w:val="0"/>
                                      <w:marTop w:val="0"/>
                                      <w:marBottom w:val="0"/>
                                      <w:divBdr>
                                        <w:top w:val="none" w:sz="0" w:space="0" w:color="auto"/>
                                        <w:left w:val="none" w:sz="0" w:space="0" w:color="auto"/>
                                        <w:bottom w:val="none" w:sz="0" w:space="0" w:color="auto"/>
                                        <w:right w:val="none" w:sz="0" w:space="0" w:color="auto"/>
                                      </w:divBdr>
                                    </w:div>
                                    <w:div w:id="723136395">
                                      <w:marLeft w:val="0"/>
                                      <w:marRight w:val="0"/>
                                      <w:marTop w:val="0"/>
                                      <w:marBottom w:val="0"/>
                                      <w:divBdr>
                                        <w:top w:val="none" w:sz="0" w:space="0" w:color="auto"/>
                                        <w:left w:val="none" w:sz="0" w:space="0" w:color="auto"/>
                                        <w:bottom w:val="none" w:sz="0" w:space="0" w:color="auto"/>
                                        <w:right w:val="none" w:sz="0" w:space="0" w:color="auto"/>
                                      </w:divBdr>
                                    </w:div>
                                    <w:div w:id="244345131">
                                      <w:marLeft w:val="0"/>
                                      <w:marRight w:val="0"/>
                                      <w:marTop w:val="0"/>
                                      <w:marBottom w:val="0"/>
                                      <w:divBdr>
                                        <w:top w:val="none" w:sz="0" w:space="0" w:color="auto"/>
                                        <w:left w:val="none" w:sz="0" w:space="0" w:color="auto"/>
                                        <w:bottom w:val="none" w:sz="0" w:space="0" w:color="auto"/>
                                        <w:right w:val="none" w:sz="0" w:space="0" w:color="auto"/>
                                      </w:divBdr>
                                    </w:div>
                                    <w:div w:id="1293707507">
                                      <w:marLeft w:val="0"/>
                                      <w:marRight w:val="0"/>
                                      <w:marTop w:val="0"/>
                                      <w:marBottom w:val="0"/>
                                      <w:divBdr>
                                        <w:top w:val="none" w:sz="0" w:space="0" w:color="auto"/>
                                        <w:left w:val="none" w:sz="0" w:space="0" w:color="auto"/>
                                        <w:bottom w:val="none" w:sz="0" w:space="0" w:color="auto"/>
                                        <w:right w:val="none" w:sz="0" w:space="0" w:color="auto"/>
                                      </w:divBdr>
                                    </w:div>
                                    <w:div w:id="1480339080">
                                      <w:marLeft w:val="0"/>
                                      <w:marRight w:val="0"/>
                                      <w:marTop w:val="0"/>
                                      <w:marBottom w:val="0"/>
                                      <w:divBdr>
                                        <w:top w:val="none" w:sz="0" w:space="0" w:color="auto"/>
                                        <w:left w:val="none" w:sz="0" w:space="0" w:color="auto"/>
                                        <w:bottom w:val="none" w:sz="0" w:space="0" w:color="auto"/>
                                        <w:right w:val="none" w:sz="0" w:space="0" w:color="auto"/>
                                      </w:divBdr>
                                    </w:div>
                                    <w:div w:id="636376744">
                                      <w:marLeft w:val="0"/>
                                      <w:marRight w:val="0"/>
                                      <w:marTop w:val="0"/>
                                      <w:marBottom w:val="0"/>
                                      <w:divBdr>
                                        <w:top w:val="none" w:sz="0" w:space="0" w:color="auto"/>
                                        <w:left w:val="none" w:sz="0" w:space="0" w:color="auto"/>
                                        <w:bottom w:val="none" w:sz="0" w:space="0" w:color="auto"/>
                                        <w:right w:val="none" w:sz="0" w:space="0" w:color="auto"/>
                                      </w:divBdr>
                                    </w:div>
                                    <w:div w:id="461537150">
                                      <w:marLeft w:val="0"/>
                                      <w:marRight w:val="0"/>
                                      <w:marTop w:val="0"/>
                                      <w:marBottom w:val="0"/>
                                      <w:divBdr>
                                        <w:top w:val="none" w:sz="0" w:space="0" w:color="auto"/>
                                        <w:left w:val="none" w:sz="0" w:space="0" w:color="auto"/>
                                        <w:bottom w:val="none" w:sz="0" w:space="0" w:color="auto"/>
                                        <w:right w:val="none" w:sz="0" w:space="0" w:color="auto"/>
                                      </w:divBdr>
                                    </w:div>
                                    <w:div w:id="678122759">
                                      <w:marLeft w:val="0"/>
                                      <w:marRight w:val="0"/>
                                      <w:marTop w:val="0"/>
                                      <w:marBottom w:val="0"/>
                                      <w:divBdr>
                                        <w:top w:val="none" w:sz="0" w:space="0" w:color="auto"/>
                                        <w:left w:val="none" w:sz="0" w:space="0" w:color="auto"/>
                                        <w:bottom w:val="none" w:sz="0" w:space="0" w:color="auto"/>
                                        <w:right w:val="none" w:sz="0" w:space="0" w:color="auto"/>
                                      </w:divBdr>
                                    </w:div>
                                    <w:div w:id="272448046">
                                      <w:marLeft w:val="0"/>
                                      <w:marRight w:val="0"/>
                                      <w:marTop w:val="0"/>
                                      <w:marBottom w:val="0"/>
                                      <w:divBdr>
                                        <w:top w:val="none" w:sz="0" w:space="0" w:color="auto"/>
                                        <w:left w:val="none" w:sz="0" w:space="0" w:color="auto"/>
                                        <w:bottom w:val="none" w:sz="0" w:space="0" w:color="auto"/>
                                        <w:right w:val="none" w:sz="0" w:space="0" w:color="auto"/>
                                      </w:divBdr>
                                    </w:div>
                                    <w:div w:id="318464820">
                                      <w:marLeft w:val="0"/>
                                      <w:marRight w:val="0"/>
                                      <w:marTop w:val="0"/>
                                      <w:marBottom w:val="0"/>
                                      <w:divBdr>
                                        <w:top w:val="none" w:sz="0" w:space="0" w:color="auto"/>
                                        <w:left w:val="none" w:sz="0" w:space="0" w:color="auto"/>
                                        <w:bottom w:val="none" w:sz="0" w:space="0" w:color="auto"/>
                                        <w:right w:val="none" w:sz="0" w:space="0" w:color="auto"/>
                                      </w:divBdr>
                                    </w:div>
                                    <w:div w:id="255865945">
                                      <w:marLeft w:val="0"/>
                                      <w:marRight w:val="0"/>
                                      <w:marTop w:val="0"/>
                                      <w:marBottom w:val="0"/>
                                      <w:divBdr>
                                        <w:top w:val="none" w:sz="0" w:space="0" w:color="auto"/>
                                        <w:left w:val="none" w:sz="0" w:space="0" w:color="auto"/>
                                        <w:bottom w:val="none" w:sz="0" w:space="0" w:color="auto"/>
                                        <w:right w:val="none" w:sz="0" w:space="0" w:color="auto"/>
                                      </w:divBdr>
                                    </w:div>
                                    <w:div w:id="1329403857">
                                      <w:marLeft w:val="0"/>
                                      <w:marRight w:val="0"/>
                                      <w:marTop w:val="0"/>
                                      <w:marBottom w:val="0"/>
                                      <w:divBdr>
                                        <w:top w:val="none" w:sz="0" w:space="0" w:color="auto"/>
                                        <w:left w:val="none" w:sz="0" w:space="0" w:color="auto"/>
                                        <w:bottom w:val="none" w:sz="0" w:space="0" w:color="auto"/>
                                        <w:right w:val="none" w:sz="0" w:space="0" w:color="auto"/>
                                      </w:divBdr>
                                    </w:div>
                                    <w:div w:id="989754266">
                                      <w:marLeft w:val="0"/>
                                      <w:marRight w:val="0"/>
                                      <w:marTop w:val="0"/>
                                      <w:marBottom w:val="0"/>
                                      <w:divBdr>
                                        <w:top w:val="none" w:sz="0" w:space="0" w:color="auto"/>
                                        <w:left w:val="none" w:sz="0" w:space="0" w:color="auto"/>
                                        <w:bottom w:val="none" w:sz="0" w:space="0" w:color="auto"/>
                                        <w:right w:val="none" w:sz="0" w:space="0" w:color="auto"/>
                                      </w:divBdr>
                                    </w:div>
                                    <w:div w:id="398017289">
                                      <w:marLeft w:val="0"/>
                                      <w:marRight w:val="0"/>
                                      <w:marTop w:val="0"/>
                                      <w:marBottom w:val="0"/>
                                      <w:divBdr>
                                        <w:top w:val="none" w:sz="0" w:space="0" w:color="auto"/>
                                        <w:left w:val="none" w:sz="0" w:space="0" w:color="auto"/>
                                        <w:bottom w:val="none" w:sz="0" w:space="0" w:color="auto"/>
                                        <w:right w:val="none" w:sz="0" w:space="0" w:color="auto"/>
                                      </w:divBdr>
                                    </w:div>
                                    <w:div w:id="1089738358">
                                      <w:marLeft w:val="0"/>
                                      <w:marRight w:val="0"/>
                                      <w:marTop w:val="0"/>
                                      <w:marBottom w:val="0"/>
                                      <w:divBdr>
                                        <w:top w:val="none" w:sz="0" w:space="0" w:color="auto"/>
                                        <w:left w:val="none" w:sz="0" w:space="0" w:color="auto"/>
                                        <w:bottom w:val="none" w:sz="0" w:space="0" w:color="auto"/>
                                        <w:right w:val="none" w:sz="0" w:space="0" w:color="auto"/>
                                      </w:divBdr>
                                    </w:div>
                                    <w:div w:id="1113331128">
                                      <w:marLeft w:val="0"/>
                                      <w:marRight w:val="0"/>
                                      <w:marTop w:val="0"/>
                                      <w:marBottom w:val="0"/>
                                      <w:divBdr>
                                        <w:top w:val="none" w:sz="0" w:space="0" w:color="auto"/>
                                        <w:left w:val="none" w:sz="0" w:space="0" w:color="auto"/>
                                        <w:bottom w:val="none" w:sz="0" w:space="0" w:color="auto"/>
                                        <w:right w:val="none" w:sz="0" w:space="0" w:color="auto"/>
                                      </w:divBdr>
                                    </w:div>
                                    <w:div w:id="901216319">
                                      <w:marLeft w:val="0"/>
                                      <w:marRight w:val="0"/>
                                      <w:marTop w:val="0"/>
                                      <w:marBottom w:val="0"/>
                                      <w:divBdr>
                                        <w:top w:val="none" w:sz="0" w:space="0" w:color="auto"/>
                                        <w:left w:val="none" w:sz="0" w:space="0" w:color="auto"/>
                                        <w:bottom w:val="none" w:sz="0" w:space="0" w:color="auto"/>
                                        <w:right w:val="none" w:sz="0" w:space="0" w:color="auto"/>
                                      </w:divBdr>
                                    </w:div>
                                    <w:div w:id="671756763">
                                      <w:marLeft w:val="0"/>
                                      <w:marRight w:val="0"/>
                                      <w:marTop w:val="0"/>
                                      <w:marBottom w:val="0"/>
                                      <w:divBdr>
                                        <w:top w:val="none" w:sz="0" w:space="0" w:color="auto"/>
                                        <w:left w:val="none" w:sz="0" w:space="0" w:color="auto"/>
                                        <w:bottom w:val="none" w:sz="0" w:space="0" w:color="auto"/>
                                        <w:right w:val="none" w:sz="0" w:space="0" w:color="auto"/>
                                      </w:divBdr>
                                    </w:div>
                                    <w:div w:id="1134327074">
                                      <w:marLeft w:val="0"/>
                                      <w:marRight w:val="0"/>
                                      <w:marTop w:val="0"/>
                                      <w:marBottom w:val="0"/>
                                      <w:divBdr>
                                        <w:top w:val="none" w:sz="0" w:space="0" w:color="auto"/>
                                        <w:left w:val="none" w:sz="0" w:space="0" w:color="auto"/>
                                        <w:bottom w:val="none" w:sz="0" w:space="0" w:color="auto"/>
                                        <w:right w:val="none" w:sz="0" w:space="0" w:color="auto"/>
                                      </w:divBdr>
                                    </w:div>
                                    <w:div w:id="564219605">
                                      <w:marLeft w:val="0"/>
                                      <w:marRight w:val="0"/>
                                      <w:marTop w:val="0"/>
                                      <w:marBottom w:val="0"/>
                                      <w:divBdr>
                                        <w:top w:val="none" w:sz="0" w:space="0" w:color="auto"/>
                                        <w:left w:val="none" w:sz="0" w:space="0" w:color="auto"/>
                                        <w:bottom w:val="none" w:sz="0" w:space="0" w:color="auto"/>
                                        <w:right w:val="none" w:sz="0" w:space="0" w:color="auto"/>
                                      </w:divBdr>
                                    </w:div>
                                    <w:div w:id="1542472444">
                                      <w:marLeft w:val="0"/>
                                      <w:marRight w:val="0"/>
                                      <w:marTop w:val="0"/>
                                      <w:marBottom w:val="0"/>
                                      <w:divBdr>
                                        <w:top w:val="none" w:sz="0" w:space="0" w:color="auto"/>
                                        <w:left w:val="none" w:sz="0" w:space="0" w:color="auto"/>
                                        <w:bottom w:val="none" w:sz="0" w:space="0" w:color="auto"/>
                                        <w:right w:val="none" w:sz="0" w:space="0" w:color="auto"/>
                                      </w:divBdr>
                                    </w:div>
                                    <w:div w:id="1290093155">
                                      <w:marLeft w:val="0"/>
                                      <w:marRight w:val="0"/>
                                      <w:marTop w:val="0"/>
                                      <w:marBottom w:val="0"/>
                                      <w:divBdr>
                                        <w:top w:val="none" w:sz="0" w:space="0" w:color="auto"/>
                                        <w:left w:val="none" w:sz="0" w:space="0" w:color="auto"/>
                                        <w:bottom w:val="none" w:sz="0" w:space="0" w:color="auto"/>
                                        <w:right w:val="none" w:sz="0" w:space="0" w:color="auto"/>
                                      </w:divBdr>
                                    </w:div>
                                    <w:div w:id="1765685917">
                                      <w:marLeft w:val="0"/>
                                      <w:marRight w:val="0"/>
                                      <w:marTop w:val="0"/>
                                      <w:marBottom w:val="0"/>
                                      <w:divBdr>
                                        <w:top w:val="none" w:sz="0" w:space="0" w:color="auto"/>
                                        <w:left w:val="none" w:sz="0" w:space="0" w:color="auto"/>
                                        <w:bottom w:val="none" w:sz="0" w:space="0" w:color="auto"/>
                                        <w:right w:val="none" w:sz="0" w:space="0" w:color="auto"/>
                                      </w:divBdr>
                                    </w:div>
                                    <w:div w:id="666903519">
                                      <w:marLeft w:val="0"/>
                                      <w:marRight w:val="0"/>
                                      <w:marTop w:val="0"/>
                                      <w:marBottom w:val="0"/>
                                      <w:divBdr>
                                        <w:top w:val="none" w:sz="0" w:space="0" w:color="auto"/>
                                        <w:left w:val="none" w:sz="0" w:space="0" w:color="auto"/>
                                        <w:bottom w:val="none" w:sz="0" w:space="0" w:color="auto"/>
                                        <w:right w:val="none" w:sz="0" w:space="0" w:color="auto"/>
                                      </w:divBdr>
                                    </w:div>
                                    <w:div w:id="765811947">
                                      <w:marLeft w:val="0"/>
                                      <w:marRight w:val="0"/>
                                      <w:marTop w:val="0"/>
                                      <w:marBottom w:val="0"/>
                                      <w:divBdr>
                                        <w:top w:val="none" w:sz="0" w:space="0" w:color="auto"/>
                                        <w:left w:val="none" w:sz="0" w:space="0" w:color="auto"/>
                                        <w:bottom w:val="none" w:sz="0" w:space="0" w:color="auto"/>
                                        <w:right w:val="none" w:sz="0" w:space="0" w:color="auto"/>
                                      </w:divBdr>
                                    </w:div>
                                    <w:div w:id="1130978918">
                                      <w:marLeft w:val="0"/>
                                      <w:marRight w:val="0"/>
                                      <w:marTop w:val="0"/>
                                      <w:marBottom w:val="0"/>
                                      <w:divBdr>
                                        <w:top w:val="none" w:sz="0" w:space="0" w:color="auto"/>
                                        <w:left w:val="none" w:sz="0" w:space="0" w:color="auto"/>
                                        <w:bottom w:val="none" w:sz="0" w:space="0" w:color="auto"/>
                                        <w:right w:val="none" w:sz="0" w:space="0" w:color="auto"/>
                                      </w:divBdr>
                                    </w:div>
                                    <w:div w:id="313143271">
                                      <w:marLeft w:val="0"/>
                                      <w:marRight w:val="0"/>
                                      <w:marTop w:val="0"/>
                                      <w:marBottom w:val="0"/>
                                      <w:divBdr>
                                        <w:top w:val="none" w:sz="0" w:space="0" w:color="auto"/>
                                        <w:left w:val="none" w:sz="0" w:space="0" w:color="auto"/>
                                        <w:bottom w:val="none" w:sz="0" w:space="0" w:color="auto"/>
                                        <w:right w:val="none" w:sz="0" w:space="0" w:color="auto"/>
                                      </w:divBdr>
                                    </w:div>
                                    <w:div w:id="1292057779">
                                      <w:marLeft w:val="0"/>
                                      <w:marRight w:val="0"/>
                                      <w:marTop w:val="0"/>
                                      <w:marBottom w:val="0"/>
                                      <w:divBdr>
                                        <w:top w:val="none" w:sz="0" w:space="0" w:color="auto"/>
                                        <w:left w:val="none" w:sz="0" w:space="0" w:color="auto"/>
                                        <w:bottom w:val="none" w:sz="0" w:space="0" w:color="auto"/>
                                        <w:right w:val="none" w:sz="0" w:space="0" w:color="auto"/>
                                      </w:divBdr>
                                      <w:divsChild>
                                        <w:div w:id="1154252073">
                                          <w:marLeft w:val="0"/>
                                          <w:marRight w:val="0"/>
                                          <w:marTop w:val="120"/>
                                          <w:marBottom w:val="0"/>
                                          <w:divBdr>
                                            <w:top w:val="none" w:sz="0" w:space="0" w:color="auto"/>
                                            <w:left w:val="none" w:sz="0" w:space="0" w:color="auto"/>
                                            <w:bottom w:val="none" w:sz="0" w:space="0" w:color="auto"/>
                                            <w:right w:val="none" w:sz="0" w:space="0" w:color="auto"/>
                                          </w:divBdr>
                                        </w:div>
                                        <w:div w:id="1153915158">
                                          <w:marLeft w:val="0"/>
                                          <w:marRight w:val="0"/>
                                          <w:marTop w:val="0"/>
                                          <w:marBottom w:val="0"/>
                                          <w:divBdr>
                                            <w:top w:val="none" w:sz="0" w:space="0" w:color="auto"/>
                                            <w:left w:val="none" w:sz="0" w:space="0" w:color="auto"/>
                                            <w:bottom w:val="none" w:sz="0" w:space="0" w:color="auto"/>
                                            <w:right w:val="none" w:sz="0" w:space="0" w:color="auto"/>
                                          </w:divBdr>
                                        </w:div>
                                      </w:divsChild>
                                    </w:div>
                                    <w:div w:id="719935473">
                                      <w:marLeft w:val="0"/>
                                      <w:marRight w:val="0"/>
                                      <w:marTop w:val="0"/>
                                      <w:marBottom w:val="0"/>
                                      <w:divBdr>
                                        <w:top w:val="none" w:sz="0" w:space="0" w:color="auto"/>
                                        <w:left w:val="none" w:sz="0" w:space="0" w:color="auto"/>
                                        <w:bottom w:val="none" w:sz="0" w:space="0" w:color="auto"/>
                                        <w:right w:val="none" w:sz="0" w:space="0" w:color="auto"/>
                                      </w:divBdr>
                                    </w:div>
                                    <w:div w:id="1271746035">
                                      <w:marLeft w:val="0"/>
                                      <w:marRight w:val="0"/>
                                      <w:marTop w:val="0"/>
                                      <w:marBottom w:val="0"/>
                                      <w:divBdr>
                                        <w:top w:val="none" w:sz="0" w:space="0" w:color="auto"/>
                                        <w:left w:val="none" w:sz="0" w:space="0" w:color="auto"/>
                                        <w:bottom w:val="none" w:sz="0" w:space="0" w:color="auto"/>
                                        <w:right w:val="none" w:sz="0" w:space="0" w:color="auto"/>
                                      </w:divBdr>
                                    </w:div>
                                    <w:div w:id="214506409">
                                      <w:marLeft w:val="0"/>
                                      <w:marRight w:val="0"/>
                                      <w:marTop w:val="0"/>
                                      <w:marBottom w:val="0"/>
                                      <w:divBdr>
                                        <w:top w:val="none" w:sz="0" w:space="0" w:color="auto"/>
                                        <w:left w:val="none" w:sz="0" w:space="0" w:color="auto"/>
                                        <w:bottom w:val="none" w:sz="0" w:space="0" w:color="auto"/>
                                        <w:right w:val="none" w:sz="0" w:space="0" w:color="auto"/>
                                      </w:divBdr>
                                    </w:div>
                                    <w:div w:id="920018532">
                                      <w:marLeft w:val="0"/>
                                      <w:marRight w:val="0"/>
                                      <w:marTop w:val="0"/>
                                      <w:marBottom w:val="0"/>
                                      <w:divBdr>
                                        <w:top w:val="none" w:sz="0" w:space="0" w:color="auto"/>
                                        <w:left w:val="none" w:sz="0" w:space="0" w:color="auto"/>
                                        <w:bottom w:val="none" w:sz="0" w:space="0" w:color="auto"/>
                                        <w:right w:val="none" w:sz="0" w:space="0" w:color="auto"/>
                                      </w:divBdr>
                                    </w:div>
                                    <w:div w:id="1184322879">
                                      <w:marLeft w:val="0"/>
                                      <w:marRight w:val="0"/>
                                      <w:marTop w:val="0"/>
                                      <w:marBottom w:val="0"/>
                                      <w:divBdr>
                                        <w:top w:val="none" w:sz="0" w:space="0" w:color="auto"/>
                                        <w:left w:val="none" w:sz="0" w:space="0" w:color="auto"/>
                                        <w:bottom w:val="none" w:sz="0" w:space="0" w:color="auto"/>
                                        <w:right w:val="none" w:sz="0" w:space="0" w:color="auto"/>
                                      </w:divBdr>
                                    </w:div>
                                    <w:div w:id="92673872">
                                      <w:marLeft w:val="0"/>
                                      <w:marRight w:val="0"/>
                                      <w:marTop w:val="0"/>
                                      <w:marBottom w:val="0"/>
                                      <w:divBdr>
                                        <w:top w:val="none" w:sz="0" w:space="0" w:color="auto"/>
                                        <w:left w:val="none" w:sz="0" w:space="0" w:color="auto"/>
                                        <w:bottom w:val="none" w:sz="0" w:space="0" w:color="auto"/>
                                        <w:right w:val="none" w:sz="0" w:space="0" w:color="auto"/>
                                      </w:divBdr>
                                    </w:div>
                                    <w:div w:id="1807240893">
                                      <w:marLeft w:val="0"/>
                                      <w:marRight w:val="0"/>
                                      <w:marTop w:val="0"/>
                                      <w:marBottom w:val="0"/>
                                      <w:divBdr>
                                        <w:top w:val="none" w:sz="0" w:space="0" w:color="auto"/>
                                        <w:left w:val="none" w:sz="0" w:space="0" w:color="auto"/>
                                        <w:bottom w:val="none" w:sz="0" w:space="0" w:color="auto"/>
                                        <w:right w:val="none" w:sz="0" w:space="0" w:color="auto"/>
                                      </w:divBdr>
                                    </w:div>
                                    <w:div w:id="1351298047">
                                      <w:marLeft w:val="0"/>
                                      <w:marRight w:val="0"/>
                                      <w:marTop w:val="0"/>
                                      <w:marBottom w:val="0"/>
                                      <w:divBdr>
                                        <w:top w:val="none" w:sz="0" w:space="0" w:color="auto"/>
                                        <w:left w:val="none" w:sz="0" w:space="0" w:color="auto"/>
                                        <w:bottom w:val="none" w:sz="0" w:space="0" w:color="auto"/>
                                        <w:right w:val="none" w:sz="0" w:space="0" w:color="auto"/>
                                      </w:divBdr>
                                    </w:div>
                                    <w:div w:id="1709336682">
                                      <w:marLeft w:val="0"/>
                                      <w:marRight w:val="0"/>
                                      <w:marTop w:val="0"/>
                                      <w:marBottom w:val="0"/>
                                      <w:divBdr>
                                        <w:top w:val="none" w:sz="0" w:space="0" w:color="auto"/>
                                        <w:left w:val="none" w:sz="0" w:space="0" w:color="auto"/>
                                        <w:bottom w:val="none" w:sz="0" w:space="0" w:color="auto"/>
                                        <w:right w:val="none" w:sz="0" w:space="0" w:color="auto"/>
                                      </w:divBdr>
                                    </w:div>
                                    <w:div w:id="1594703581">
                                      <w:marLeft w:val="0"/>
                                      <w:marRight w:val="0"/>
                                      <w:marTop w:val="0"/>
                                      <w:marBottom w:val="0"/>
                                      <w:divBdr>
                                        <w:top w:val="none" w:sz="0" w:space="0" w:color="auto"/>
                                        <w:left w:val="none" w:sz="0" w:space="0" w:color="auto"/>
                                        <w:bottom w:val="none" w:sz="0" w:space="0" w:color="auto"/>
                                        <w:right w:val="none" w:sz="0" w:space="0" w:color="auto"/>
                                      </w:divBdr>
                                    </w:div>
                                    <w:div w:id="1187257696">
                                      <w:marLeft w:val="0"/>
                                      <w:marRight w:val="0"/>
                                      <w:marTop w:val="0"/>
                                      <w:marBottom w:val="0"/>
                                      <w:divBdr>
                                        <w:top w:val="none" w:sz="0" w:space="0" w:color="auto"/>
                                        <w:left w:val="none" w:sz="0" w:space="0" w:color="auto"/>
                                        <w:bottom w:val="none" w:sz="0" w:space="0" w:color="auto"/>
                                        <w:right w:val="none" w:sz="0" w:space="0" w:color="auto"/>
                                      </w:divBdr>
                                    </w:div>
                                    <w:div w:id="2133667034">
                                      <w:marLeft w:val="0"/>
                                      <w:marRight w:val="0"/>
                                      <w:marTop w:val="0"/>
                                      <w:marBottom w:val="0"/>
                                      <w:divBdr>
                                        <w:top w:val="none" w:sz="0" w:space="0" w:color="auto"/>
                                        <w:left w:val="none" w:sz="0" w:space="0" w:color="auto"/>
                                        <w:bottom w:val="none" w:sz="0" w:space="0" w:color="auto"/>
                                        <w:right w:val="none" w:sz="0" w:space="0" w:color="auto"/>
                                      </w:divBdr>
                                    </w:div>
                                    <w:div w:id="1610968312">
                                      <w:marLeft w:val="0"/>
                                      <w:marRight w:val="0"/>
                                      <w:marTop w:val="0"/>
                                      <w:marBottom w:val="0"/>
                                      <w:divBdr>
                                        <w:top w:val="none" w:sz="0" w:space="0" w:color="auto"/>
                                        <w:left w:val="none" w:sz="0" w:space="0" w:color="auto"/>
                                        <w:bottom w:val="none" w:sz="0" w:space="0" w:color="auto"/>
                                        <w:right w:val="none" w:sz="0" w:space="0" w:color="auto"/>
                                      </w:divBdr>
                                      <w:divsChild>
                                        <w:div w:id="1033926090">
                                          <w:marLeft w:val="0"/>
                                          <w:marRight w:val="0"/>
                                          <w:marTop w:val="0"/>
                                          <w:marBottom w:val="0"/>
                                          <w:divBdr>
                                            <w:top w:val="none" w:sz="0" w:space="0" w:color="auto"/>
                                            <w:left w:val="none" w:sz="0" w:space="0" w:color="auto"/>
                                            <w:bottom w:val="none" w:sz="0" w:space="0" w:color="auto"/>
                                            <w:right w:val="none" w:sz="0" w:space="0" w:color="auto"/>
                                          </w:divBdr>
                                        </w:div>
                                      </w:divsChild>
                                    </w:div>
                                    <w:div w:id="2114740886">
                                      <w:marLeft w:val="0"/>
                                      <w:marRight w:val="0"/>
                                      <w:marTop w:val="0"/>
                                      <w:marBottom w:val="0"/>
                                      <w:divBdr>
                                        <w:top w:val="none" w:sz="0" w:space="0" w:color="auto"/>
                                        <w:left w:val="none" w:sz="0" w:space="0" w:color="auto"/>
                                        <w:bottom w:val="none" w:sz="0" w:space="0" w:color="auto"/>
                                        <w:right w:val="none" w:sz="0" w:space="0" w:color="auto"/>
                                      </w:divBdr>
                                    </w:div>
                                    <w:div w:id="675156655">
                                      <w:marLeft w:val="0"/>
                                      <w:marRight w:val="0"/>
                                      <w:marTop w:val="0"/>
                                      <w:marBottom w:val="0"/>
                                      <w:divBdr>
                                        <w:top w:val="none" w:sz="0" w:space="0" w:color="auto"/>
                                        <w:left w:val="none" w:sz="0" w:space="0" w:color="auto"/>
                                        <w:bottom w:val="none" w:sz="0" w:space="0" w:color="auto"/>
                                        <w:right w:val="none" w:sz="0" w:space="0" w:color="auto"/>
                                      </w:divBdr>
                                    </w:div>
                                    <w:div w:id="1155413966">
                                      <w:marLeft w:val="0"/>
                                      <w:marRight w:val="0"/>
                                      <w:marTop w:val="0"/>
                                      <w:marBottom w:val="0"/>
                                      <w:divBdr>
                                        <w:top w:val="none" w:sz="0" w:space="0" w:color="auto"/>
                                        <w:left w:val="none" w:sz="0" w:space="0" w:color="auto"/>
                                        <w:bottom w:val="none" w:sz="0" w:space="0" w:color="auto"/>
                                        <w:right w:val="none" w:sz="0" w:space="0" w:color="auto"/>
                                      </w:divBdr>
                                    </w:div>
                                    <w:div w:id="1608076168">
                                      <w:marLeft w:val="0"/>
                                      <w:marRight w:val="0"/>
                                      <w:marTop w:val="0"/>
                                      <w:marBottom w:val="0"/>
                                      <w:divBdr>
                                        <w:top w:val="none" w:sz="0" w:space="0" w:color="auto"/>
                                        <w:left w:val="none" w:sz="0" w:space="0" w:color="auto"/>
                                        <w:bottom w:val="none" w:sz="0" w:space="0" w:color="auto"/>
                                        <w:right w:val="none" w:sz="0" w:space="0" w:color="auto"/>
                                      </w:divBdr>
                                    </w:div>
                                    <w:div w:id="994181818">
                                      <w:marLeft w:val="0"/>
                                      <w:marRight w:val="0"/>
                                      <w:marTop w:val="0"/>
                                      <w:marBottom w:val="0"/>
                                      <w:divBdr>
                                        <w:top w:val="none" w:sz="0" w:space="0" w:color="auto"/>
                                        <w:left w:val="none" w:sz="0" w:space="0" w:color="auto"/>
                                        <w:bottom w:val="none" w:sz="0" w:space="0" w:color="auto"/>
                                        <w:right w:val="none" w:sz="0" w:space="0" w:color="auto"/>
                                      </w:divBdr>
                                    </w:div>
                                    <w:div w:id="533618293">
                                      <w:marLeft w:val="0"/>
                                      <w:marRight w:val="0"/>
                                      <w:marTop w:val="0"/>
                                      <w:marBottom w:val="0"/>
                                      <w:divBdr>
                                        <w:top w:val="none" w:sz="0" w:space="0" w:color="auto"/>
                                        <w:left w:val="none" w:sz="0" w:space="0" w:color="auto"/>
                                        <w:bottom w:val="none" w:sz="0" w:space="0" w:color="auto"/>
                                        <w:right w:val="none" w:sz="0" w:space="0" w:color="auto"/>
                                      </w:divBdr>
                                    </w:div>
                                    <w:div w:id="1212420558">
                                      <w:marLeft w:val="0"/>
                                      <w:marRight w:val="0"/>
                                      <w:marTop w:val="0"/>
                                      <w:marBottom w:val="0"/>
                                      <w:divBdr>
                                        <w:top w:val="none" w:sz="0" w:space="0" w:color="auto"/>
                                        <w:left w:val="none" w:sz="0" w:space="0" w:color="auto"/>
                                        <w:bottom w:val="none" w:sz="0" w:space="0" w:color="auto"/>
                                        <w:right w:val="none" w:sz="0" w:space="0" w:color="auto"/>
                                      </w:divBdr>
                                    </w:div>
                                    <w:div w:id="244607075">
                                      <w:marLeft w:val="0"/>
                                      <w:marRight w:val="0"/>
                                      <w:marTop w:val="0"/>
                                      <w:marBottom w:val="0"/>
                                      <w:divBdr>
                                        <w:top w:val="none" w:sz="0" w:space="0" w:color="auto"/>
                                        <w:left w:val="none" w:sz="0" w:space="0" w:color="auto"/>
                                        <w:bottom w:val="none" w:sz="0" w:space="0" w:color="auto"/>
                                        <w:right w:val="none" w:sz="0" w:space="0" w:color="auto"/>
                                      </w:divBdr>
                                    </w:div>
                                    <w:div w:id="1472090687">
                                      <w:marLeft w:val="0"/>
                                      <w:marRight w:val="0"/>
                                      <w:marTop w:val="0"/>
                                      <w:marBottom w:val="0"/>
                                      <w:divBdr>
                                        <w:top w:val="none" w:sz="0" w:space="0" w:color="auto"/>
                                        <w:left w:val="none" w:sz="0" w:space="0" w:color="auto"/>
                                        <w:bottom w:val="none" w:sz="0" w:space="0" w:color="auto"/>
                                        <w:right w:val="none" w:sz="0" w:space="0" w:color="auto"/>
                                      </w:divBdr>
                                    </w:div>
                                    <w:div w:id="1346055664">
                                      <w:marLeft w:val="0"/>
                                      <w:marRight w:val="0"/>
                                      <w:marTop w:val="0"/>
                                      <w:marBottom w:val="0"/>
                                      <w:divBdr>
                                        <w:top w:val="none" w:sz="0" w:space="0" w:color="auto"/>
                                        <w:left w:val="none" w:sz="0" w:space="0" w:color="auto"/>
                                        <w:bottom w:val="none" w:sz="0" w:space="0" w:color="auto"/>
                                        <w:right w:val="none" w:sz="0" w:space="0" w:color="auto"/>
                                      </w:divBdr>
                                    </w:div>
                                    <w:div w:id="1533377504">
                                      <w:marLeft w:val="0"/>
                                      <w:marRight w:val="0"/>
                                      <w:marTop w:val="0"/>
                                      <w:marBottom w:val="0"/>
                                      <w:divBdr>
                                        <w:top w:val="none" w:sz="0" w:space="0" w:color="auto"/>
                                        <w:left w:val="none" w:sz="0" w:space="0" w:color="auto"/>
                                        <w:bottom w:val="none" w:sz="0" w:space="0" w:color="auto"/>
                                        <w:right w:val="none" w:sz="0" w:space="0" w:color="auto"/>
                                      </w:divBdr>
                                    </w:div>
                                    <w:div w:id="1617057528">
                                      <w:marLeft w:val="0"/>
                                      <w:marRight w:val="0"/>
                                      <w:marTop w:val="0"/>
                                      <w:marBottom w:val="0"/>
                                      <w:divBdr>
                                        <w:top w:val="none" w:sz="0" w:space="0" w:color="auto"/>
                                        <w:left w:val="none" w:sz="0" w:space="0" w:color="auto"/>
                                        <w:bottom w:val="none" w:sz="0" w:space="0" w:color="auto"/>
                                        <w:right w:val="none" w:sz="0" w:space="0" w:color="auto"/>
                                      </w:divBdr>
                                    </w:div>
                                    <w:div w:id="105078558">
                                      <w:marLeft w:val="0"/>
                                      <w:marRight w:val="0"/>
                                      <w:marTop w:val="0"/>
                                      <w:marBottom w:val="0"/>
                                      <w:divBdr>
                                        <w:top w:val="none" w:sz="0" w:space="0" w:color="auto"/>
                                        <w:left w:val="none" w:sz="0" w:space="0" w:color="auto"/>
                                        <w:bottom w:val="none" w:sz="0" w:space="0" w:color="auto"/>
                                        <w:right w:val="none" w:sz="0" w:space="0" w:color="auto"/>
                                      </w:divBdr>
                                    </w:div>
                                    <w:div w:id="882061596">
                                      <w:marLeft w:val="0"/>
                                      <w:marRight w:val="0"/>
                                      <w:marTop w:val="0"/>
                                      <w:marBottom w:val="0"/>
                                      <w:divBdr>
                                        <w:top w:val="none" w:sz="0" w:space="0" w:color="auto"/>
                                        <w:left w:val="none" w:sz="0" w:space="0" w:color="auto"/>
                                        <w:bottom w:val="none" w:sz="0" w:space="0" w:color="auto"/>
                                        <w:right w:val="none" w:sz="0" w:space="0" w:color="auto"/>
                                      </w:divBdr>
                                    </w:div>
                                    <w:div w:id="117571720">
                                      <w:marLeft w:val="0"/>
                                      <w:marRight w:val="0"/>
                                      <w:marTop w:val="0"/>
                                      <w:marBottom w:val="0"/>
                                      <w:divBdr>
                                        <w:top w:val="none" w:sz="0" w:space="0" w:color="auto"/>
                                        <w:left w:val="none" w:sz="0" w:space="0" w:color="auto"/>
                                        <w:bottom w:val="none" w:sz="0" w:space="0" w:color="auto"/>
                                        <w:right w:val="none" w:sz="0" w:space="0" w:color="auto"/>
                                      </w:divBdr>
                                    </w:div>
                                    <w:div w:id="1791976087">
                                      <w:marLeft w:val="0"/>
                                      <w:marRight w:val="0"/>
                                      <w:marTop w:val="0"/>
                                      <w:marBottom w:val="0"/>
                                      <w:divBdr>
                                        <w:top w:val="none" w:sz="0" w:space="0" w:color="auto"/>
                                        <w:left w:val="none" w:sz="0" w:space="0" w:color="auto"/>
                                        <w:bottom w:val="none" w:sz="0" w:space="0" w:color="auto"/>
                                        <w:right w:val="none" w:sz="0" w:space="0" w:color="auto"/>
                                      </w:divBdr>
                                    </w:div>
                                    <w:div w:id="1370452167">
                                      <w:marLeft w:val="0"/>
                                      <w:marRight w:val="0"/>
                                      <w:marTop w:val="0"/>
                                      <w:marBottom w:val="0"/>
                                      <w:divBdr>
                                        <w:top w:val="none" w:sz="0" w:space="0" w:color="auto"/>
                                        <w:left w:val="none" w:sz="0" w:space="0" w:color="auto"/>
                                        <w:bottom w:val="none" w:sz="0" w:space="0" w:color="auto"/>
                                        <w:right w:val="none" w:sz="0" w:space="0" w:color="auto"/>
                                      </w:divBdr>
                                    </w:div>
                                    <w:div w:id="1002199077">
                                      <w:marLeft w:val="0"/>
                                      <w:marRight w:val="0"/>
                                      <w:marTop w:val="0"/>
                                      <w:marBottom w:val="0"/>
                                      <w:divBdr>
                                        <w:top w:val="none" w:sz="0" w:space="0" w:color="auto"/>
                                        <w:left w:val="none" w:sz="0" w:space="0" w:color="auto"/>
                                        <w:bottom w:val="none" w:sz="0" w:space="0" w:color="auto"/>
                                        <w:right w:val="none" w:sz="0" w:space="0" w:color="auto"/>
                                      </w:divBdr>
                                    </w:div>
                                    <w:div w:id="575286710">
                                      <w:marLeft w:val="0"/>
                                      <w:marRight w:val="0"/>
                                      <w:marTop w:val="0"/>
                                      <w:marBottom w:val="0"/>
                                      <w:divBdr>
                                        <w:top w:val="none" w:sz="0" w:space="0" w:color="auto"/>
                                        <w:left w:val="none" w:sz="0" w:space="0" w:color="auto"/>
                                        <w:bottom w:val="none" w:sz="0" w:space="0" w:color="auto"/>
                                        <w:right w:val="none" w:sz="0" w:space="0" w:color="auto"/>
                                      </w:divBdr>
                                    </w:div>
                                    <w:div w:id="1294142988">
                                      <w:marLeft w:val="0"/>
                                      <w:marRight w:val="0"/>
                                      <w:marTop w:val="0"/>
                                      <w:marBottom w:val="0"/>
                                      <w:divBdr>
                                        <w:top w:val="none" w:sz="0" w:space="0" w:color="auto"/>
                                        <w:left w:val="none" w:sz="0" w:space="0" w:color="auto"/>
                                        <w:bottom w:val="none" w:sz="0" w:space="0" w:color="auto"/>
                                        <w:right w:val="none" w:sz="0" w:space="0" w:color="auto"/>
                                      </w:divBdr>
                                    </w:div>
                                    <w:div w:id="1980306702">
                                      <w:marLeft w:val="0"/>
                                      <w:marRight w:val="0"/>
                                      <w:marTop w:val="0"/>
                                      <w:marBottom w:val="0"/>
                                      <w:divBdr>
                                        <w:top w:val="none" w:sz="0" w:space="0" w:color="auto"/>
                                        <w:left w:val="none" w:sz="0" w:space="0" w:color="auto"/>
                                        <w:bottom w:val="none" w:sz="0" w:space="0" w:color="auto"/>
                                        <w:right w:val="none" w:sz="0" w:space="0" w:color="auto"/>
                                      </w:divBdr>
                                    </w:div>
                                    <w:div w:id="1051613555">
                                      <w:marLeft w:val="0"/>
                                      <w:marRight w:val="0"/>
                                      <w:marTop w:val="0"/>
                                      <w:marBottom w:val="0"/>
                                      <w:divBdr>
                                        <w:top w:val="none" w:sz="0" w:space="0" w:color="auto"/>
                                        <w:left w:val="none" w:sz="0" w:space="0" w:color="auto"/>
                                        <w:bottom w:val="none" w:sz="0" w:space="0" w:color="auto"/>
                                        <w:right w:val="none" w:sz="0" w:space="0" w:color="auto"/>
                                      </w:divBdr>
                                    </w:div>
                                    <w:div w:id="1016420424">
                                      <w:marLeft w:val="0"/>
                                      <w:marRight w:val="0"/>
                                      <w:marTop w:val="0"/>
                                      <w:marBottom w:val="0"/>
                                      <w:divBdr>
                                        <w:top w:val="none" w:sz="0" w:space="0" w:color="auto"/>
                                        <w:left w:val="none" w:sz="0" w:space="0" w:color="auto"/>
                                        <w:bottom w:val="none" w:sz="0" w:space="0" w:color="auto"/>
                                        <w:right w:val="none" w:sz="0" w:space="0" w:color="auto"/>
                                      </w:divBdr>
                                    </w:div>
                                    <w:div w:id="1569919992">
                                      <w:marLeft w:val="0"/>
                                      <w:marRight w:val="0"/>
                                      <w:marTop w:val="0"/>
                                      <w:marBottom w:val="0"/>
                                      <w:divBdr>
                                        <w:top w:val="none" w:sz="0" w:space="0" w:color="auto"/>
                                        <w:left w:val="none" w:sz="0" w:space="0" w:color="auto"/>
                                        <w:bottom w:val="none" w:sz="0" w:space="0" w:color="auto"/>
                                        <w:right w:val="none" w:sz="0" w:space="0" w:color="auto"/>
                                      </w:divBdr>
                                    </w:div>
                                    <w:div w:id="609628566">
                                      <w:marLeft w:val="0"/>
                                      <w:marRight w:val="0"/>
                                      <w:marTop w:val="0"/>
                                      <w:marBottom w:val="0"/>
                                      <w:divBdr>
                                        <w:top w:val="none" w:sz="0" w:space="0" w:color="auto"/>
                                        <w:left w:val="none" w:sz="0" w:space="0" w:color="auto"/>
                                        <w:bottom w:val="none" w:sz="0" w:space="0" w:color="auto"/>
                                        <w:right w:val="none" w:sz="0" w:space="0" w:color="auto"/>
                                      </w:divBdr>
                                    </w:div>
                                    <w:div w:id="1311907182">
                                      <w:marLeft w:val="0"/>
                                      <w:marRight w:val="0"/>
                                      <w:marTop w:val="0"/>
                                      <w:marBottom w:val="0"/>
                                      <w:divBdr>
                                        <w:top w:val="none" w:sz="0" w:space="0" w:color="auto"/>
                                        <w:left w:val="none" w:sz="0" w:space="0" w:color="auto"/>
                                        <w:bottom w:val="none" w:sz="0" w:space="0" w:color="auto"/>
                                        <w:right w:val="none" w:sz="0" w:space="0" w:color="auto"/>
                                      </w:divBdr>
                                    </w:div>
                                    <w:div w:id="532693128">
                                      <w:marLeft w:val="0"/>
                                      <w:marRight w:val="0"/>
                                      <w:marTop w:val="0"/>
                                      <w:marBottom w:val="0"/>
                                      <w:divBdr>
                                        <w:top w:val="none" w:sz="0" w:space="0" w:color="auto"/>
                                        <w:left w:val="none" w:sz="0" w:space="0" w:color="auto"/>
                                        <w:bottom w:val="none" w:sz="0" w:space="0" w:color="auto"/>
                                        <w:right w:val="none" w:sz="0" w:space="0" w:color="auto"/>
                                      </w:divBdr>
                                    </w:div>
                                    <w:div w:id="1311520973">
                                      <w:marLeft w:val="0"/>
                                      <w:marRight w:val="0"/>
                                      <w:marTop w:val="0"/>
                                      <w:marBottom w:val="0"/>
                                      <w:divBdr>
                                        <w:top w:val="none" w:sz="0" w:space="0" w:color="auto"/>
                                        <w:left w:val="none" w:sz="0" w:space="0" w:color="auto"/>
                                        <w:bottom w:val="none" w:sz="0" w:space="0" w:color="auto"/>
                                        <w:right w:val="none" w:sz="0" w:space="0" w:color="auto"/>
                                      </w:divBdr>
                                    </w:div>
                                    <w:div w:id="939407315">
                                      <w:marLeft w:val="0"/>
                                      <w:marRight w:val="0"/>
                                      <w:marTop w:val="0"/>
                                      <w:marBottom w:val="0"/>
                                      <w:divBdr>
                                        <w:top w:val="none" w:sz="0" w:space="0" w:color="auto"/>
                                        <w:left w:val="none" w:sz="0" w:space="0" w:color="auto"/>
                                        <w:bottom w:val="none" w:sz="0" w:space="0" w:color="auto"/>
                                        <w:right w:val="none" w:sz="0" w:space="0" w:color="auto"/>
                                      </w:divBdr>
                                    </w:div>
                                    <w:div w:id="529298672">
                                      <w:marLeft w:val="0"/>
                                      <w:marRight w:val="0"/>
                                      <w:marTop w:val="0"/>
                                      <w:marBottom w:val="0"/>
                                      <w:divBdr>
                                        <w:top w:val="none" w:sz="0" w:space="0" w:color="auto"/>
                                        <w:left w:val="none" w:sz="0" w:space="0" w:color="auto"/>
                                        <w:bottom w:val="none" w:sz="0" w:space="0" w:color="auto"/>
                                        <w:right w:val="none" w:sz="0" w:space="0" w:color="auto"/>
                                      </w:divBdr>
                                    </w:div>
                                    <w:div w:id="969477687">
                                      <w:marLeft w:val="0"/>
                                      <w:marRight w:val="0"/>
                                      <w:marTop w:val="0"/>
                                      <w:marBottom w:val="0"/>
                                      <w:divBdr>
                                        <w:top w:val="none" w:sz="0" w:space="0" w:color="auto"/>
                                        <w:left w:val="none" w:sz="0" w:space="0" w:color="auto"/>
                                        <w:bottom w:val="none" w:sz="0" w:space="0" w:color="auto"/>
                                        <w:right w:val="none" w:sz="0" w:space="0" w:color="auto"/>
                                      </w:divBdr>
                                    </w:div>
                                    <w:div w:id="1546288266">
                                      <w:marLeft w:val="0"/>
                                      <w:marRight w:val="0"/>
                                      <w:marTop w:val="0"/>
                                      <w:marBottom w:val="0"/>
                                      <w:divBdr>
                                        <w:top w:val="none" w:sz="0" w:space="0" w:color="auto"/>
                                        <w:left w:val="none" w:sz="0" w:space="0" w:color="auto"/>
                                        <w:bottom w:val="none" w:sz="0" w:space="0" w:color="auto"/>
                                        <w:right w:val="none" w:sz="0" w:space="0" w:color="auto"/>
                                      </w:divBdr>
                                    </w:div>
                                    <w:div w:id="2005233125">
                                      <w:marLeft w:val="0"/>
                                      <w:marRight w:val="0"/>
                                      <w:marTop w:val="0"/>
                                      <w:marBottom w:val="0"/>
                                      <w:divBdr>
                                        <w:top w:val="none" w:sz="0" w:space="0" w:color="auto"/>
                                        <w:left w:val="none" w:sz="0" w:space="0" w:color="auto"/>
                                        <w:bottom w:val="none" w:sz="0" w:space="0" w:color="auto"/>
                                        <w:right w:val="none" w:sz="0" w:space="0" w:color="auto"/>
                                      </w:divBdr>
                                    </w:div>
                                    <w:div w:id="487331387">
                                      <w:marLeft w:val="0"/>
                                      <w:marRight w:val="0"/>
                                      <w:marTop w:val="0"/>
                                      <w:marBottom w:val="0"/>
                                      <w:divBdr>
                                        <w:top w:val="none" w:sz="0" w:space="0" w:color="auto"/>
                                        <w:left w:val="none" w:sz="0" w:space="0" w:color="auto"/>
                                        <w:bottom w:val="none" w:sz="0" w:space="0" w:color="auto"/>
                                        <w:right w:val="none" w:sz="0" w:space="0" w:color="auto"/>
                                      </w:divBdr>
                                    </w:div>
                                    <w:div w:id="16915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257379">
      <w:bodyDiv w:val="1"/>
      <w:marLeft w:val="0"/>
      <w:marRight w:val="0"/>
      <w:marTop w:val="0"/>
      <w:marBottom w:val="0"/>
      <w:divBdr>
        <w:top w:val="none" w:sz="0" w:space="0" w:color="auto"/>
        <w:left w:val="none" w:sz="0" w:space="0" w:color="auto"/>
        <w:bottom w:val="none" w:sz="0" w:space="0" w:color="auto"/>
        <w:right w:val="none" w:sz="0" w:space="0" w:color="auto"/>
      </w:divBdr>
    </w:div>
    <w:div w:id="1414661776">
      <w:bodyDiv w:val="1"/>
      <w:marLeft w:val="0"/>
      <w:marRight w:val="0"/>
      <w:marTop w:val="0"/>
      <w:marBottom w:val="0"/>
      <w:divBdr>
        <w:top w:val="none" w:sz="0" w:space="0" w:color="auto"/>
        <w:left w:val="none" w:sz="0" w:space="0" w:color="auto"/>
        <w:bottom w:val="none" w:sz="0" w:space="0" w:color="auto"/>
        <w:right w:val="none" w:sz="0" w:space="0" w:color="auto"/>
      </w:divBdr>
    </w:div>
    <w:div w:id="212711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watson@york.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srctn.com/ISRCTN57447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EEB5AD3857DA49A7745C43B6608EEA" ma:contentTypeVersion="12" ma:contentTypeDescription="Create a new document." ma:contentTypeScope="" ma:versionID="bc52ab3c67c21974b9030103353d886c">
  <xsd:schema xmlns:xsd="http://www.w3.org/2001/XMLSchema" xmlns:xs="http://www.w3.org/2001/XMLSchema" xmlns:p="http://schemas.microsoft.com/office/2006/metadata/properties" xmlns:ns2="7929c210-2a83-47c0-b2cb-628f8ec19383" xmlns:ns3="fe5420d7-dc53-4216-b80f-5a4c00b784d7" targetNamespace="http://schemas.microsoft.com/office/2006/metadata/properties" ma:root="true" ma:fieldsID="aaad9166fd37cc7522bd8c2de836c64c" ns2:_="" ns3:_="">
    <xsd:import namespace="7929c210-2a83-47c0-b2cb-628f8ec19383"/>
    <xsd:import namespace="fe5420d7-dc53-4216-b80f-5a4c00b7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9c210-2a83-47c0-b2cb-628f8ec19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420d7-dc53-4216-b80f-5a4c00b7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7C4C2-4B2A-4F81-B1E4-30C8A07194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2AA35F-91D9-4B23-BB08-898285BA2D98}">
  <ds:schemaRefs>
    <ds:schemaRef ds:uri="http://schemas.microsoft.com/sharepoint/v3/contenttype/forms"/>
  </ds:schemaRefs>
</ds:datastoreItem>
</file>

<file path=customXml/itemProps3.xml><?xml version="1.0" encoding="utf-8"?>
<ds:datastoreItem xmlns:ds="http://schemas.openxmlformats.org/officeDocument/2006/customXml" ds:itemID="{B1DC809A-3453-47B3-A96A-0F2FCE4D5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9c210-2a83-47c0-b2cb-628f8ec19383"/>
    <ds:schemaRef ds:uri="fe5420d7-dc53-4216-b80f-5a4c00b7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3554</Words>
  <Characters>20259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Donnison</dc:creator>
  <cp:lastModifiedBy>Sally Baker</cp:lastModifiedBy>
  <cp:revision>2</cp:revision>
  <dcterms:created xsi:type="dcterms:W3CDTF">2020-08-14T11:36:00Z</dcterms:created>
  <dcterms:modified xsi:type="dcterms:W3CDTF">2020-08-14T11:36:00Z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0x010100D1EEB5AD3857DA49A7745C43B6608EEA</vt:lpwstr>
  </property>
</Properties>
</file>