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78419" w14:textId="31720C1C" w:rsidR="00AE173A" w:rsidRPr="007E6650" w:rsidRDefault="004D23BF" w:rsidP="00AE173A">
      <w:pPr>
        <w:tabs>
          <w:tab w:val="center" w:pos="4536"/>
          <w:tab w:val="right" w:pos="9072"/>
        </w:tabs>
        <w:jc w:val="center"/>
        <w:rPr>
          <w:b/>
        </w:rPr>
      </w:pPr>
      <w:bookmarkStart w:id="0" w:name="_GoBack"/>
      <w:bookmarkEnd w:id="0"/>
      <w:proofErr w:type="spellStart"/>
      <w:r>
        <w:rPr>
          <w:b/>
        </w:rPr>
        <w:t>P</w:t>
      </w:r>
      <w:r w:rsidR="00340FD4" w:rsidRPr="007E6650">
        <w:rPr>
          <w:b/>
        </w:rPr>
        <w:t>yrolytic</w:t>
      </w:r>
      <w:proofErr w:type="spellEnd"/>
      <w:r w:rsidR="00340FD4" w:rsidRPr="007E6650">
        <w:rPr>
          <w:b/>
        </w:rPr>
        <w:t xml:space="preserve"> </w:t>
      </w:r>
      <w:r>
        <w:rPr>
          <w:b/>
        </w:rPr>
        <w:t xml:space="preserve">toluene </w:t>
      </w:r>
      <w:r w:rsidR="00340FD4" w:rsidRPr="007E6650">
        <w:rPr>
          <w:b/>
        </w:rPr>
        <w:t>conversion</w:t>
      </w:r>
      <w:r w:rsidR="00AE173A" w:rsidRPr="007E6650">
        <w:rPr>
          <w:b/>
        </w:rPr>
        <w:t xml:space="preserve"> to benzene and coke over activated carbon in a fixed</w:t>
      </w:r>
      <w:r w:rsidR="002A109D" w:rsidRPr="007E6650">
        <w:rPr>
          <w:b/>
        </w:rPr>
        <w:t>-</w:t>
      </w:r>
      <w:r w:rsidR="00AE173A" w:rsidRPr="007E6650">
        <w:rPr>
          <w:b/>
        </w:rPr>
        <w:t>bed reactor</w:t>
      </w:r>
    </w:p>
    <w:p w14:paraId="6D117AD9" w14:textId="77777777" w:rsidR="007E6650" w:rsidRDefault="007E6650" w:rsidP="00AE173A">
      <w:pPr>
        <w:tabs>
          <w:tab w:val="center" w:pos="4536"/>
          <w:tab w:val="right" w:pos="9072"/>
        </w:tabs>
        <w:jc w:val="center"/>
      </w:pPr>
    </w:p>
    <w:p w14:paraId="3EBC89D9" w14:textId="5EE7D2A7" w:rsidR="001A16CF" w:rsidRPr="007E6650" w:rsidRDefault="007E6650" w:rsidP="00E14BF3">
      <w:pPr>
        <w:tabs>
          <w:tab w:val="center" w:pos="4536"/>
          <w:tab w:val="right" w:pos="9072"/>
        </w:tabs>
        <w:jc w:val="left"/>
        <w:rPr>
          <w:lang w:val="pl-PL"/>
        </w:rPr>
      </w:pPr>
      <w:r w:rsidRPr="007E6650">
        <w:rPr>
          <w:lang w:val="pl-PL"/>
        </w:rPr>
        <w:t xml:space="preserve">Agnieszka </w:t>
      </w:r>
      <w:proofErr w:type="spellStart"/>
      <w:r w:rsidRPr="007E6650">
        <w:rPr>
          <w:lang w:val="pl-PL"/>
        </w:rPr>
        <w:t>Korus</w:t>
      </w:r>
      <w:r w:rsidR="00AE546A">
        <w:rPr>
          <w:vertAlign w:val="superscript"/>
          <w:lang w:val="pl-PL"/>
        </w:rPr>
        <w:t>a</w:t>
      </w:r>
      <w:r w:rsidR="00E14BF3">
        <w:rPr>
          <w:vertAlign w:val="superscript"/>
          <w:lang w:val="pl-PL"/>
        </w:rPr>
        <w:t>,</w:t>
      </w:r>
      <w:r w:rsidR="00AE546A">
        <w:rPr>
          <w:vertAlign w:val="superscript"/>
          <w:lang w:val="pl-PL"/>
        </w:rPr>
        <w:t>b</w:t>
      </w:r>
      <w:proofErr w:type="spellEnd"/>
      <w:r w:rsidR="007D4CD1">
        <w:rPr>
          <w:vertAlign w:val="superscript"/>
          <w:lang w:val="pl-PL"/>
        </w:rPr>
        <w:t>,</w:t>
      </w:r>
      <w:r w:rsidR="007D4CD1">
        <w:rPr>
          <w:rStyle w:val="FootnoteReference"/>
          <w:lang w:val="pl-PL"/>
        </w:rPr>
        <w:footnoteReference w:id="1"/>
      </w:r>
      <w:r w:rsidRPr="007E6650">
        <w:rPr>
          <w:lang w:val="pl-PL"/>
        </w:rPr>
        <w:t xml:space="preserve"> </w:t>
      </w:r>
      <w:proofErr w:type="spellStart"/>
      <w:r w:rsidRPr="007E6650">
        <w:rPr>
          <w:lang w:val="pl-PL"/>
        </w:rPr>
        <w:t>Abby</w:t>
      </w:r>
      <w:proofErr w:type="spellEnd"/>
      <w:r w:rsidRPr="007E6650">
        <w:rPr>
          <w:lang w:val="pl-PL"/>
        </w:rPr>
        <w:t xml:space="preserve"> </w:t>
      </w:r>
      <w:proofErr w:type="spellStart"/>
      <w:r w:rsidRPr="007E6650">
        <w:rPr>
          <w:lang w:val="pl-PL"/>
        </w:rPr>
        <w:t>Samson</w:t>
      </w:r>
      <w:r w:rsidR="00AE546A">
        <w:rPr>
          <w:vertAlign w:val="superscript"/>
          <w:lang w:val="pl-PL"/>
        </w:rPr>
        <w:t>b</w:t>
      </w:r>
      <w:proofErr w:type="spellEnd"/>
      <w:r w:rsidRPr="007E6650">
        <w:rPr>
          <w:lang w:val="pl-PL"/>
        </w:rPr>
        <w:t xml:space="preserve">, Andrzej </w:t>
      </w:r>
      <w:proofErr w:type="spellStart"/>
      <w:r w:rsidRPr="007E6650">
        <w:rPr>
          <w:lang w:val="pl-PL"/>
        </w:rPr>
        <w:t>Szlęk</w:t>
      </w:r>
      <w:r w:rsidR="00AE546A">
        <w:rPr>
          <w:vertAlign w:val="superscript"/>
          <w:lang w:val="pl-PL"/>
        </w:rPr>
        <w:t>a</w:t>
      </w:r>
      <w:proofErr w:type="spellEnd"/>
      <w:r w:rsidRPr="007E6650">
        <w:rPr>
          <w:lang w:val="pl-PL"/>
        </w:rPr>
        <w:t xml:space="preserve">, Anna </w:t>
      </w:r>
      <w:proofErr w:type="spellStart"/>
      <w:r w:rsidRPr="007E6650">
        <w:rPr>
          <w:lang w:val="pl-PL"/>
        </w:rPr>
        <w:t>Katelbach</w:t>
      </w:r>
      <w:proofErr w:type="spellEnd"/>
      <w:r w:rsidRPr="007E6650">
        <w:rPr>
          <w:lang w:val="pl-PL"/>
        </w:rPr>
        <w:t>-Woźniak</w:t>
      </w:r>
      <w:r w:rsidR="00AE546A">
        <w:rPr>
          <w:vertAlign w:val="superscript"/>
          <w:lang w:val="pl-PL"/>
        </w:rPr>
        <w:t>a</w:t>
      </w:r>
      <w:r w:rsidRPr="007E6650">
        <w:rPr>
          <w:lang w:val="pl-PL"/>
        </w:rPr>
        <w:t xml:space="preserve">, Sławomir </w:t>
      </w:r>
      <w:proofErr w:type="spellStart"/>
      <w:r w:rsidRPr="007E6650">
        <w:rPr>
          <w:lang w:val="pl-PL"/>
        </w:rPr>
        <w:t>Sładek</w:t>
      </w:r>
      <w:r w:rsidR="00AE546A">
        <w:rPr>
          <w:vertAlign w:val="superscript"/>
          <w:lang w:val="pl-PL"/>
        </w:rPr>
        <w:t>a</w:t>
      </w:r>
      <w:proofErr w:type="spellEnd"/>
    </w:p>
    <w:p w14:paraId="6201143C" w14:textId="77777777" w:rsidR="001A16CF" w:rsidRDefault="001A16CF" w:rsidP="00FB0181">
      <w:pPr>
        <w:tabs>
          <w:tab w:val="center" w:pos="4536"/>
          <w:tab w:val="right" w:pos="9072"/>
        </w:tabs>
        <w:rPr>
          <w:lang w:val="pl-PL"/>
        </w:rPr>
      </w:pPr>
    </w:p>
    <w:p w14:paraId="30755DE3" w14:textId="4D3677A1" w:rsidR="00E14BF3" w:rsidRDefault="00AE546A" w:rsidP="00E14BF3">
      <w:pPr>
        <w:tabs>
          <w:tab w:val="center" w:pos="4536"/>
          <w:tab w:val="right" w:pos="9072"/>
        </w:tabs>
        <w:spacing w:line="360" w:lineRule="auto"/>
        <w:rPr>
          <w:szCs w:val="24"/>
        </w:rPr>
      </w:pPr>
      <w:proofErr w:type="gramStart"/>
      <w:r>
        <w:rPr>
          <w:szCs w:val="24"/>
          <w:vertAlign w:val="superscript"/>
        </w:rPr>
        <w:t>a</w:t>
      </w:r>
      <w:proofErr w:type="gramEnd"/>
      <w:r>
        <w:rPr>
          <w:szCs w:val="24"/>
          <w:vertAlign w:val="superscript"/>
        </w:rPr>
        <w:t xml:space="preserve"> </w:t>
      </w:r>
      <w:r w:rsidR="00E14BF3">
        <w:rPr>
          <w:szCs w:val="24"/>
        </w:rPr>
        <w:t>Institute of Thermal Technology,</w:t>
      </w:r>
      <w:r w:rsidR="00E14BF3">
        <w:t xml:space="preserve"> </w:t>
      </w:r>
      <w:r w:rsidR="00E14BF3">
        <w:rPr>
          <w:szCs w:val="24"/>
        </w:rPr>
        <w:t>Silesian University of Technology, Gliwice, Poland</w:t>
      </w:r>
    </w:p>
    <w:p w14:paraId="0F669291" w14:textId="6389D3DD" w:rsidR="007E6650" w:rsidRPr="00E14BF3" w:rsidRDefault="00AE546A" w:rsidP="00FB0181">
      <w:pPr>
        <w:tabs>
          <w:tab w:val="center" w:pos="4536"/>
          <w:tab w:val="right" w:pos="9072"/>
        </w:tabs>
      </w:pPr>
      <w:proofErr w:type="gramStart"/>
      <w:r>
        <w:rPr>
          <w:vertAlign w:val="superscript"/>
        </w:rPr>
        <w:t>b</w:t>
      </w:r>
      <w:proofErr w:type="gramEnd"/>
      <w:r>
        <w:rPr>
          <w:vertAlign w:val="superscript"/>
        </w:rPr>
        <w:t xml:space="preserve"> </w:t>
      </w:r>
      <w:r w:rsidR="00E14BF3" w:rsidRPr="00E14BF3">
        <w:t>School of Engineering, University of Lincoln, Lincoln, Lincolnshire LN6 7TS, UK</w:t>
      </w:r>
    </w:p>
    <w:p w14:paraId="631CB027" w14:textId="77777777" w:rsidR="00E14BF3" w:rsidRDefault="00E14BF3" w:rsidP="00FB0181">
      <w:pPr>
        <w:tabs>
          <w:tab w:val="center" w:pos="4536"/>
          <w:tab w:val="right" w:pos="9072"/>
        </w:tabs>
      </w:pPr>
    </w:p>
    <w:p w14:paraId="30F668D6" w14:textId="18B31705" w:rsidR="00E14BF3" w:rsidRPr="00E14BF3" w:rsidRDefault="00E14BF3" w:rsidP="00E14BF3">
      <w:pPr>
        <w:tabs>
          <w:tab w:val="center" w:pos="4536"/>
          <w:tab w:val="right" w:pos="9072"/>
        </w:tabs>
        <w:jc w:val="center"/>
        <w:rPr>
          <w:b/>
        </w:rPr>
      </w:pPr>
      <w:r w:rsidRPr="00E14BF3">
        <w:rPr>
          <w:b/>
        </w:rPr>
        <w:t>Abstract</w:t>
      </w:r>
    </w:p>
    <w:p w14:paraId="7820ADA9" w14:textId="7CFFC36F" w:rsidR="00E14BF3" w:rsidRDefault="004D23BF" w:rsidP="00FB0181">
      <w:pPr>
        <w:tabs>
          <w:tab w:val="center" w:pos="4536"/>
          <w:tab w:val="right" w:pos="9072"/>
        </w:tabs>
      </w:pPr>
      <w:r>
        <w:t xml:space="preserve">The </w:t>
      </w:r>
      <w:r w:rsidR="00532E1C">
        <w:t xml:space="preserve">catalytic decomposition </w:t>
      </w:r>
      <w:r>
        <w:t xml:space="preserve">of tar compounds </w:t>
      </w:r>
      <w:r w:rsidR="00532E1C">
        <w:t xml:space="preserve">is an important </w:t>
      </w:r>
      <w:r w:rsidR="008538A9">
        <w:t>issue</w:t>
      </w:r>
      <w:r>
        <w:t xml:space="preserve"> in</w:t>
      </w:r>
      <w:r w:rsidR="00532E1C">
        <w:t xml:space="preserve"> </w:t>
      </w:r>
      <w:r w:rsidR="002251E3">
        <w:t xml:space="preserve">the </w:t>
      </w:r>
      <w:r w:rsidR="00532E1C">
        <w:t>cleaning and upgrading</w:t>
      </w:r>
      <w:r w:rsidR="00610CDD">
        <w:t xml:space="preserve"> of gasification product gases</w:t>
      </w:r>
      <w:r w:rsidR="00532E1C">
        <w:t xml:space="preserve">. </w:t>
      </w:r>
      <w:r w:rsidR="00610CDD">
        <w:t>This work focuses on toluene pyrolysis</w:t>
      </w:r>
      <w:r w:rsidR="00532E1C">
        <w:t xml:space="preserve"> in </w:t>
      </w:r>
      <w:r w:rsidR="00C3789E">
        <w:t xml:space="preserve">a </w:t>
      </w:r>
      <w:r w:rsidR="00532E1C">
        <w:t xml:space="preserve">quartz tube reactor with </w:t>
      </w:r>
      <w:r w:rsidR="00C3789E">
        <w:t xml:space="preserve">a </w:t>
      </w:r>
      <w:r w:rsidR="00532E1C">
        <w:t>fixed bed of activated carbon.</w:t>
      </w:r>
      <w:r w:rsidR="00610CDD">
        <w:t xml:space="preserve"> A toluene to benzene</w:t>
      </w:r>
      <w:r w:rsidR="00591750">
        <w:t xml:space="preserve"> and coke</w:t>
      </w:r>
      <w:r w:rsidR="00610CDD">
        <w:t xml:space="preserve"> conversion mechanism is also proposed.</w:t>
      </w:r>
      <w:r w:rsidR="00532E1C">
        <w:t xml:space="preserve"> </w:t>
      </w:r>
      <w:r w:rsidR="00C3789E">
        <w:t>Liquid decomposition</w:t>
      </w:r>
      <w:r w:rsidR="00610CDD">
        <w:t xml:space="preserve"> products</w:t>
      </w:r>
      <w:r w:rsidR="00C3789E">
        <w:t xml:space="preserve"> were analysed with GC-FID. </w:t>
      </w:r>
      <w:r w:rsidR="00610CDD">
        <w:t>The a</w:t>
      </w:r>
      <w:r w:rsidR="00C3789E">
        <w:t xml:space="preserve">sh content in </w:t>
      </w:r>
      <w:r w:rsidR="00610CDD">
        <w:t xml:space="preserve">the </w:t>
      </w:r>
      <w:r w:rsidR="00C3789E">
        <w:t xml:space="preserve">spent carbon was measured, allowing for </w:t>
      </w:r>
      <w:r w:rsidR="00610CDD">
        <w:t xml:space="preserve">the </w:t>
      </w:r>
      <w:r w:rsidR="00C3789E">
        <w:t>determination of coke deposit growth on the carbon surface. Pyrolysis runs were performed at temperature</w:t>
      </w:r>
      <w:r w:rsidR="00610CDD">
        <w:t>s</w:t>
      </w:r>
      <w:r w:rsidR="00C3789E">
        <w:t xml:space="preserve"> rang</w:t>
      </w:r>
      <w:r w:rsidR="00610CDD">
        <w:t>ing from</w:t>
      </w:r>
      <w:r w:rsidR="00C3789E">
        <w:t xml:space="preserve"> 650 – 800 </w:t>
      </w:r>
      <w:r w:rsidR="00C3789E">
        <w:sym w:font="Symbol" w:char="F0B0"/>
      </w:r>
      <w:r w:rsidR="00C3789E">
        <w:t xml:space="preserve">C and with varying </w:t>
      </w:r>
      <w:proofErr w:type="gramStart"/>
      <w:r w:rsidR="00C3789E">
        <w:t>toluene feeding</w:t>
      </w:r>
      <w:proofErr w:type="gramEnd"/>
      <w:r w:rsidR="00C3789E">
        <w:t xml:space="preserve"> times. It was determined </w:t>
      </w:r>
      <w:r w:rsidR="00BE6FAB">
        <w:t>that toluene conversion is maintained above 90% for the first 20 min of pyrolysis at 800 </w:t>
      </w:r>
      <w:r w:rsidR="00BE6FAB">
        <w:sym w:font="Symbol" w:char="F0B0"/>
      </w:r>
      <w:r w:rsidR="00BE6FAB">
        <w:t>C. At this initial time</w:t>
      </w:r>
      <w:r w:rsidR="00610CDD">
        <w:t>,</w:t>
      </w:r>
      <w:r w:rsidR="00BE6FAB">
        <w:t xml:space="preserve"> pronounce</w:t>
      </w:r>
      <w:r w:rsidR="008B173D">
        <w:t xml:space="preserve">d coking on the carbon surface </w:t>
      </w:r>
      <w:r w:rsidR="00610CDD">
        <w:t xml:space="preserve">was </w:t>
      </w:r>
      <w:r w:rsidR="00BE6FAB">
        <w:t xml:space="preserve">observed. </w:t>
      </w:r>
      <w:r w:rsidR="00610CDD">
        <w:t>Subsequently</w:t>
      </w:r>
      <w:r w:rsidR="00BE6FAB">
        <w:t>, toluene conversion decrease</w:t>
      </w:r>
      <w:r w:rsidR="00610CDD">
        <w:t>d</w:t>
      </w:r>
      <w:r w:rsidR="00BE6FAB">
        <w:t xml:space="preserve">, coke deposition </w:t>
      </w:r>
      <w:r w:rsidR="00610CDD">
        <w:t xml:space="preserve">was </w:t>
      </w:r>
      <w:r w:rsidR="00BE6FAB">
        <w:t xml:space="preserve">hindered and </w:t>
      </w:r>
      <w:r w:rsidR="00610CDD">
        <w:t xml:space="preserve">benzene, a </w:t>
      </w:r>
      <w:r w:rsidR="00BE6FAB">
        <w:t xml:space="preserve">decomposition side product, yield </w:t>
      </w:r>
      <w:r w:rsidR="00610CDD">
        <w:t xml:space="preserve">was </w:t>
      </w:r>
      <w:r w:rsidR="00BE6FAB">
        <w:t xml:space="preserve">greatly enhanced. At lower temperatures coking is inhibited and toluene conversions </w:t>
      </w:r>
      <w:r w:rsidR="00610CDD">
        <w:t xml:space="preserve">were </w:t>
      </w:r>
      <w:r w:rsidR="00BE6FAB">
        <w:t xml:space="preserve">relatively low. </w:t>
      </w:r>
      <w:r w:rsidR="009852B7">
        <w:t>For</w:t>
      </w:r>
      <w:r w:rsidR="009D00A4">
        <w:t xml:space="preserve"> short, 10 min feeding time and at low temperatures</w:t>
      </w:r>
      <w:r w:rsidR="008B173D">
        <w:t>,</w:t>
      </w:r>
      <w:r w:rsidR="009D00A4">
        <w:t xml:space="preserve"> b</w:t>
      </w:r>
      <w:r w:rsidR="00BE6FAB">
        <w:t xml:space="preserve">enzene share in overall converted toluene </w:t>
      </w:r>
      <w:r w:rsidR="009D00A4">
        <w:t>is significant.</w:t>
      </w:r>
      <w:r w:rsidR="009852B7">
        <w:t xml:space="preserve"> </w:t>
      </w:r>
      <w:r w:rsidR="00610CDD">
        <w:t xml:space="preserve">The toluene to benzene conversion model, </w:t>
      </w:r>
      <w:r w:rsidR="005E2561">
        <w:t xml:space="preserve">necessarily </w:t>
      </w:r>
      <w:r w:rsidR="00610CDD">
        <w:t xml:space="preserve">based on both experimental results and the literature, </w:t>
      </w:r>
      <w:r w:rsidR="005E2561">
        <w:t xml:space="preserve">shows </w:t>
      </w:r>
      <w:r w:rsidR="009852B7">
        <w:t>that coke and benzene creation are competing reactions.</w:t>
      </w:r>
    </w:p>
    <w:p w14:paraId="5251E162" w14:textId="77777777" w:rsidR="009108C6" w:rsidRDefault="009108C6" w:rsidP="00FB0181">
      <w:pPr>
        <w:tabs>
          <w:tab w:val="center" w:pos="4536"/>
          <w:tab w:val="right" w:pos="9072"/>
        </w:tabs>
      </w:pPr>
    </w:p>
    <w:p w14:paraId="1A543BD4" w14:textId="77777777" w:rsidR="009108C6" w:rsidRDefault="009108C6" w:rsidP="00FB0181">
      <w:pPr>
        <w:tabs>
          <w:tab w:val="center" w:pos="4536"/>
          <w:tab w:val="right" w:pos="9072"/>
        </w:tabs>
      </w:pPr>
    </w:p>
    <w:p w14:paraId="2C87FB46" w14:textId="7D3BE6AA" w:rsidR="009108C6" w:rsidRPr="009108C6" w:rsidRDefault="009108C6" w:rsidP="00FB0181">
      <w:pPr>
        <w:tabs>
          <w:tab w:val="center" w:pos="4536"/>
          <w:tab w:val="right" w:pos="9072"/>
        </w:tabs>
      </w:pPr>
      <w:r w:rsidRPr="009108C6">
        <w:rPr>
          <w:b/>
        </w:rPr>
        <w:t xml:space="preserve">Keywords: </w:t>
      </w:r>
      <w:r w:rsidRPr="009108C6">
        <w:t>activated carbon, pyrolysis</w:t>
      </w:r>
      <w:r>
        <w:t xml:space="preserve">, </w:t>
      </w:r>
      <w:proofErr w:type="gramStart"/>
      <w:r>
        <w:t>coke</w:t>
      </w:r>
      <w:proofErr w:type="gramEnd"/>
    </w:p>
    <w:p w14:paraId="5E9EB50A" w14:textId="77777777" w:rsidR="00E14BF3" w:rsidRPr="00E14BF3" w:rsidRDefault="00E14BF3" w:rsidP="00FB0181">
      <w:pPr>
        <w:tabs>
          <w:tab w:val="center" w:pos="4536"/>
          <w:tab w:val="right" w:pos="9072"/>
        </w:tabs>
      </w:pPr>
    </w:p>
    <w:p w14:paraId="2097B25B" w14:textId="77777777" w:rsidR="009E2336" w:rsidRPr="00EA1CF6" w:rsidRDefault="009E2336" w:rsidP="00FB0181">
      <w:pPr>
        <w:pStyle w:val="Heading1"/>
        <w:tabs>
          <w:tab w:val="center" w:pos="4536"/>
          <w:tab w:val="right" w:pos="9072"/>
        </w:tabs>
      </w:pPr>
      <w:r w:rsidRPr="00EA1CF6">
        <w:t>1. Introduction</w:t>
      </w:r>
    </w:p>
    <w:p w14:paraId="26C8BA45" w14:textId="36875616" w:rsidR="007A0E3A" w:rsidRDefault="0076056E" w:rsidP="00FB0181">
      <w:pPr>
        <w:tabs>
          <w:tab w:val="center" w:pos="4536"/>
          <w:tab w:val="right" w:pos="9072"/>
        </w:tabs>
      </w:pPr>
      <w:r>
        <w:t xml:space="preserve">Biomass gasification is </w:t>
      </w:r>
      <w:r w:rsidR="00325510">
        <w:t>an</w:t>
      </w:r>
      <w:r>
        <w:t xml:space="preserve"> important and rapidly develo</w:t>
      </w:r>
      <w:r w:rsidR="006344E1">
        <w:t>ping renewable energy technolog</w:t>
      </w:r>
      <w:r w:rsidR="00325510">
        <w:t>y</w:t>
      </w:r>
      <w:r w:rsidR="00B46602">
        <w:t>.</w:t>
      </w:r>
      <w:r w:rsidR="006344E1">
        <w:t xml:space="preserve"> </w:t>
      </w:r>
      <w:r w:rsidR="00B46602">
        <w:t>O</w:t>
      </w:r>
      <w:r w:rsidR="00325510">
        <w:t xml:space="preserve">ne major obstacle </w:t>
      </w:r>
      <w:r w:rsidR="006344E1">
        <w:t xml:space="preserve">is the substantial tar yield from the process. Produced tar </w:t>
      </w:r>
      <w:r w:rsidR="00325510">
        <w:t>causes</w:t>
      </w:r>
      <w:r w:rsidR="006344E1">
        <w:t xml:space="preserve"> </w:t>
      </w:r>
      <w:r w:rsidR="00325510">
        <w:t>c</w:t>
      </w:r>
      <w:r w:rsidR="006344E1">
        <w:t xml:space="preserve">logging of pipelines of </w:t>
      </w:r>
      <w:r w:rsidR="0084278B">
        <w:t>an</w:t>
      </w:r>
      <w:r w:rsidR="006344E1">
        <w:t xml:space="preserve"> installation </w:t>
      </w:r>
      <w:r w:rsidR="00325510">
        <w:t>and prevents</w:t>
      </w:r>
      <w:r w:rsidR="00D80BE9">
        <w:t xml:space="preserve"> the direct use of </w:t>
      </w:r>
      <w:r w:rsidR="0084278B">
        <w:t xml:space="preserve">a </w:t>
      </w:r>
      <w:r w:rsidR="00D80BE9">
        <w:t>producer gas in gas engine or turbine</w:t>
      </w:r>
      <w:r w:rsidR="00325510">
        <w:t>s.</w:t>
      </w:r>
      <w:r w:rsidR="00D80BE9">
        <w:t xml:space="preserve"> </w:t>
      </w:r>
      <w:r w:rsidR="00325510">
        <w:t>Tar</w:t>
      </w:r>
      <w:r w:rsidR="00D80BE9">
        <w:t xml:space="preserve"> can also contribute to the diminished calorific value of a syngas</w:t>
      </w:r>
      <w:r w:rsidR="00325510">
        <w:t>.</w:t>
      </w:r>
      <w:r w:rsidR="00D80BE9">
        <w:t xml:space="preserve"> </w:t>
      </w:r>
      <w:r w:rsidR="00325510">
        <w:t>T</w:t>
      </w:r>
      <w:r w:rsidR="00D80BE9">
        <w:t>herefore various methods for tar cracking are being extensively studied to improve gasification performance</w:t>
      </w:r>
      <w:r w:rsidR="007409A1">
        <w:t xml:space="preserve"> </w:t>
      </w:r>
      <w:r w:rsidR="008A63B5">
        <w:fldChar w:fldCharType="begin">
          <w:fldData xml:space="preserve">PEVuZE5vdGU+PENpdGU+PEF1dGhvcj5MaTwvQXV0aG9yPjxZZWFyPjIwMDk8L1llYXI+PFJlY051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</w:fldData>
        </w:fldChar>
      </w:r>
      <w:r w:rsidR="004B176E">
        <w:instrText xml:space="preserve"> ADDIN EN.CITE </w:instrText>
      </w:r>
      <w:r w:rsidR="004B176E">
        <w:fldChar w:fldCharType="begin">
          <w:fldData xml:space="preserve">PEVuZE5vdGU+PENpdGU+PEF1dGhvcj5MaTwvQXV0aG9yPjxZZWFyPjIwMDk8L1llYXI+PFJlY051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</w:fldData>
        </w:fldChar>
      </w:r>
      <w:r w:rsidR="004B176E">
        <w:instrText xml:space="preserve"> ADDIN EN.CITE.DATA </w:instrText>
      </w:r>
      <w:r w:rsidR="004B176E">
        <w:fldChar w:fldCharType="end"/>
      </w:r>
      <w:r w:rsidR="008A63B5">
        <w:fldChar w:fldCharType="separate"/>
      </w:r>
      <w:r w:rsidR="004B176E">
        <w:rPr>
          <w:noProof/>
        </w:rPr>
        <w:t>[1, 2]</w:t>
      </w:r>
      <w:r w:rsidR="008A63B5">
        <w:fldChar w:fldCharType="end"/>
      </w:r>
      <w:r w:rsidR="00D80BE9">
        <w:t>. Since the overall tar conversion process comprise</w:t>
      </w:r>
      <w:r w:rsidR="00325510">
        <w:t>s</w:t>
      </w:r>
      <w:r w:rsidR="00D80BE9">
        <w:t xml:space="preserve"> a vast variety of thermochemical conversion pathways, decomposition of selected tar compounds </w:t>
      </w:r>
      <w:r w:rsidR="00325510">
        <w:t xml:space="preserve">is </w:t>
      </w:r>
      <w:r w:rsidR="007409A1">
        <w:t>often</w:t>
      </w:r>
      <w:r w:rsidR="00325510">
        <w:t xml:space="preserve"> </w:t>
      </w:r>
      <w:r w:rsidR="007409A1">
        <w:t>s</w:t>
      </w:r>
      <w:r w:rsidR="00325510">
        <w:t xml:space="preserve">tudied </w:t>
      </w:r>
      <w:r w:rsidR="00FA7C61">
        <w:t>experimentally</w:t>
      </w:r>
      <w:r w:rsidR="008A63B5">
        <w:t xml:space="preserve"> </w:t>
      </w:r>
      <w:r w:rsidR="00E70A55">
        <w:fldChar w:fldCharType="begin">
          <w:fldData xml:space="preserve">PEVuZE5vdGU+PENpdGU+PEF1dGhvcj5GdWVudGVzLUNhbm88L0F1dGhvcj48WWVhcj4yMDEzPC9Z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</w:fldData>
        </w:fldChar>
      </w:r>
      <w:r w:rsidR="004B176E">
        <w:instrText xml:space="preserve"> ADDIN EN.CITE </w:instrText>
      </w:r>
      <w:r w:rsidR="004B176E">
        <w:fldChar w:fldCharType="begin">
          <w:fldData xml:space="preserve">PEVuZE5vdGU+PENpdGU+PEF1dGhvcj5GdWVudGVzLUNhbm88L0F1dGhvcj48WWVhcj4yMDEzPC9Z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</w:fldData>
        </w:fldChar>
      </w:r>
      <w:r w:rsidR="004B176E">
        <w:instrText xml:space="preserve"> ADDIN EN.CITE.DATA </w:instrText>
      </w:r>
      <w:r w:rsidR="004B176E">
        <w:fldChar w:fldCharType="end"/>
      </w:r>
      <w:r w:rsidR="00E70A55">
        <w:fldChar w:fldCharType="separate"/>
      </w:r>
      <w:r w:rsidR="004B176E">
        <w:rPr>
          <w:noProof/>
        </w:rPr>
        <w:t>[3, 4]</w:t>
      </w:r>
      <w:r w:rsidR="00E70A55">
        <w:fldChar w:fldCharType="end"/>
      </w:r>
      <w:r w:rsidR="007409A1">
        <w:t>.</w:t>
      </w:r>
    </w:p>
    <w:p w14:paraId="7D9EA9BA" w14:textId="6563C4B5" w:rsidR="007A0E3A" w:rsidRDefault="007A0E3A" w:rsidP="00FB0181">
      <w:pPr>
        <w:tabs>
          <w:tab w:val="center" w:pos="4536"/>
          <w:tab w:val="right" w:pos="9072"/>
        </w:tabs>
      </w:pPr>
      <w:r>
        <w:t>Toluene as a model tar compound has been previously studied</w:t>
      </w:r>
      <w:r w:rsidR="005104A8">
        <w:t xml:space="preserve"> </w:t>
      </w:r>
      <w:r w:rsidR="005104A8">
        <w:fldChar w:fldCharType="begin">
          <w:fldData xml:space="preserve">PEVuZE5vdGU+PENpdGU+PEF1dGhvcj5CaGFuZGFyaTwvQXV0aG9yPjxZZWFyPjIwMTQ8L1llYXI+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</w:fldData>
        </w:fldChar>
      </w:r>
      <w:r w:rsidR="004B176E">
        <w:instrText xml:space="preserve"> ADDIN EN.CITE </w:instrText>
      </w:r>
      <w:r w:rsidR="004B176E">
        <w:fldChar w:fldCharType="begin">
          <w:fldData xml:space="preserve">PEVuZE5vdGU+PENpdGU+PEF1dGhvcj5CaGFuZGFyaTwvQXV0aG9yPjxZZWFyPjIwMTQ8L1llYXI+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</w:fldData>
        </w:fldChar>
      </w:r>
      <w:r w:rsidR="004B176E">
        <w:instrText xml:space="preserve"> ADDIN EN.CITE.DATA </w:instrText>
      </w:r>
      <w:r w:rsidR="004B176E">
        <w:fldChar w:fldCharType="end"/>
      </w:r>
      <w:r w:rsidR="005104A8">
        <w:fldChar w:fldCharType="separate"/>
      </w:r>
      <w:r w:rsidR="004B176E">
        <w:rPr>
          <w:noProof/>
        </w:rPr>
        <w:t>[3, 5-7]</w:t>
      </w:r>
      <w:r w:rsidR="005104A8">
        <w:fldChar w:fldCharType="end"/>
      </w:r>
      <w:r>
        <w:t>, although</w:t>
      </w:r>
      <w:r w:rsidR="009C447E">
        <w:t xml:space="preserve"> conversion over catalyst bed</w:t>
      </w:r>
      <w:r w:rsidR="00B46602">
        <w:t>s</w:t>
      </w:r>
      <w:r w:rsidR="009C447E">
        <w:t xml:space="preserve"> was usually performed in a slightly oxidative atmosphere (usually</w:t>
      </w:r>
      <w:r w:rsidR="00B46602">
        <w:t xml:space="preserve"> with</w:t>
      </w:r>
      <w:r w:rsidR="009C447E">
        <w:t xml:space="preserve"> </w:t>
      </w:r>
      <w:r w:rsidR="009C447E">
        <w:lastRenderedPageBreak/>
        <w:t>steam) where reforming reactions of toluene and toluene derived coke might take place.</w:t>
      </w:r>
      <w:r w:rsidR="00854D94">
        <w:t xml:space="preserve"> </w:t>
      </w:r>
      <w:proofErr w:type="spellStart"/>
      <w:r w:rsidR="00854D94">
        <w:t>Bhandari</w:t>
      </w:r>
      <w:proofErr w:type="spellEnd"/>
      <w:r w:rsidR="00854D94">
        <w:t xml:space="preserve"> et al. </w:t>
      </w:r>
      <w:r w:rsidR="00854D94">
        <w:fldChar w:fldCharType="begin"/>
      </w:r>
      <w:r w:rsidR="004B176E">
        <w:instrText xml:space="preserve"> ADDIN EN.CITE &lt;EndNote&gt;&lt;Cite&gt;&lt;Author&gt;Bhandari&lt;/Author&gt;&lt;Year&gt;2014&lt;/Year&gt;&lt;RecNum&gt;142&lt;/RecNum&gt;&lt;DisplayText&gt;[5]&lt;/DisplayText&gt;&lt;record&gt;&lt;rec-number&gt;142&lt;/rec-number&gt;&lt;foreign-keys&gt;&lt;key app="EN" db-id="sdvtwd0t6p0ztoed2aa5vpee9wvwxzsav5rd" timestamp="1468490181"&gt;142&lt;/key&gt;&lt;/foreign-keys&gt;&lt;ref-type name="Journal Article"&gt;17&lt;/ref-type&gt;&lt;contributors&gt;&lt;authors&gt;&lt;author&gt;Bhandari, Pushpak N.&lt;/author&gt;&lt;author&gt;Kumar, Ajay&lt;/author&gt;&lt;author&gt;Bellmer, Danielle D.&lt;/author&gt;&lt;author&gt;Huhnke, Raymond L.&lt;/author&gt;&lt;/authors&gt;&lt;/contributors&gt;&lt;titles&gt;&lt;title&gt;Synthesis and evaluation of biochar-derived catalysts for removal of toluene (model tar) from biomass-generated producer gas&lt;/title&gt;&lt;secondary-title&gt;Renewable Energy&lt;/secondary-title&gt;&lt;/titles&gt;&lt;periodical&gt;&lt;full-title&gt;Renewable Energy&lt;/full-title&gt;&lt;/periodical&gt;&lt;pages&gt;346-353&lt;/pages&gt;&lt;volume&gt;66&lt;/volume&gt;&lt;keywords&gt;&lt;keyword&gt;Biochar&lt;/keyword&gt;&lt;keyword&gt;Activated carbon&lt;/keyword&gt;&lt;keyword&gt;Biomass gasification&lt;/keyword&gt;&lt;keyword&gt;Tar&lt;/keyword&gt;&lt;keyword&gt;Toluene&lt;/keyword&gt;&lt;/keywords&gt;&lt;dates&gt;&lt;year&gt;2014&lt;/year&gt;&lt;pub-dates&gt;&lt;date&gt;6//&lt;/date&gt;&lt;/pub-dates&gt;&lt;/dates&gt;&lt;isbn&gt;0960-1481&lt;/isbn&gt;&lt;urls&gt;&lt;related-urls&gt;&lt;url&gt;http://www.sciencedirect.com/science/article/pii/S0960148113006940&lt;/url&gt;&lt;/related-urls&gt;&lt;/urls&gt;&lt;electronic-resource-num&gt;http://dx.doi.org/10.1016/j.renene.2013.12.017&lt;/electronic-resource-num&gt;&lt;/record&gt;&lt;/Cite&gt;&lt;/EndNote&gt;</w:instrText>
      </w:r>
      <w:r w:rsidR="00854D94">
        <w:fldChar w:fldCharType="separate"/>
      </w:r>
      <w:r w:rsidR="004B176E">
        <w:rPr>
          <w:noProof/>
        </w:rPr>
        <w:t>[5]</w:t>
      </w:r>
      <w:r w:rsidR="00854D94">
        <w:fldChar w:fldCharType="end"/>
      </w:r>
      <w:r w:rsidR="00854D94">
        <w:t xml:space="preserve"> studied toluene pyrolysis over activated carbon and </w:t>
      </w:r>
      <w:proofErr w:type="spellStart"/>
      <w:r w:rsidR="00854D94">
        <w:t>biochar</w:t>
      </w:r>
      <w:proofErr w:type="spellEnd"/>
      <w:r w:rsidR="00854D94">
        <w:t xml:space="preserve"> in pure N</w:t>
      </w:r>
      <w:r w:rsidR="00854D94" w:rsidRPr="00854D94">
        <w:rPr>
          <w:vertAlign w:val="subscript"/>
        </w:rPr>
        <w:t>2</w:t>
      </w:r>
      <w:r w:rsidR="0084278B">
        <w:t xml:space="preserve"> at 700 and 800 </w:t>
      </w:r>
      <w:r w:rsidR="0084278B">
        <w:sym w:font="Symbol" w:char="F0B0"/>
      </w:r>
      <w:r w:rsidR="00854D94">
        <w:t xml:space="preserve">C. </w:t>
      </w:r>
      <w:r w:rsidR="00B46602">
        <w:t>C</w:t>
      </w:r>
      <w:r w:rsidR="007E6650">
        <w:t>atalyst</w:t>
      </w:r>
      <w:r w:rsidR="00B46602">
        <w:t xml:space="preserve"> deactivation</w:t>
      </w:r>
      <w:r w:rsidR="00854D94">
        <w:t xml:space="preserve"> with time-on-stream was observed, as well as </w:t>
      </w:r>
      <w:r w:rsidR="008E2CD4">
        <w:t xml:space="preserve">the </w:t>
      </w:r>
      <w:r w:rsidR="00854D94">
        <w:t xml:space="preserve">creation of </w:t>
      </w:r>
      <w:r w:rsidR="008E2CD4">
        <w:t>some gaseous products, such as CO</w:t>
      </w:r>
      <w:r w:rsidR="008E2CD4" w:rsidRPr="008E2CD4">
        <w:rPr>
          <w:vertAlign w:val="subscript"/>
        </w:rPr>
        <w:t>2</w:t>
      </w:r>
      <w:r w:rsidR="008E2CD4">
        <w:t>, CO, H</w:t>
      </w:r>
      <w:r w:rsidR="008E2CD4" w:rsidRPr="008E2CD4">
        <w:rPr>
          <w:vertAlign w:val="subscript"/>
        </w:rPr>
        <w:t>2</w:t>
      </w:r>
      <w:r w:rsidR="008E2CD4">
        <w:t xml:space="preserve"> and CH</w:t>
      </w:r>
      <w:r w:rsidR="008E2CD4" w:rsidRPr="008E2CD4">
        <w:rPr>
          <w:vertAlign w:val="subscript"/>
        </w:rPr>
        <w:t>4</w:t>
      </w:r>
      <w:r w:rsidR="008E2CD4">
        <w:t>. They also reported</w:t>
      </w:r>
      <w:r w:rsidR="00B46602">
        <w:t xml:space="preserve"> a</w:t>
      </w:r>
      <w:r w:rsidR="008E2CD4">
        <w:t xml:space="preserve"> 25% and 85% decrease </w:t>
      </w:r>
      <w:r w:rsidR="004859A8">
        <w:t xml:space="preserve">of </w:t>
      </w:r>
      <w:proofErr w:type="spellStart"/>
      <w:r w:rsidR="00B46602">
        <w:t>biochar</w:t>
      </w:r>
      <w:proofErr w:type="spellEnd"/>
      <w:r w:rsidR="00B46602">
        <w:t xml:space="preserve"> and activated carbon </w:t>
      </w:r>
      <w:r w:rsidR="008E2CD4">
        <w:t xml:space="preserve">surface area, respectively, after </w:t>
      </w:r>
      <w:r w:rsidR="00B46602">
        <w:t xml:space="preserve">a </w:t>
      </w:r>
      <w:proofErr w:type="gramStart"/>
      <w:r w:rsidR="008E2CD4">
        <w:t>4 h</w:t>
      </w:r>
      <w:r w:rsidR="00B46602">
        <w:t>our</w:t>
      </w:r>
      <w:proofErr w:type="gramEnd"/>
      <w:r w:rsidR="008E2CD4">
        <w:t xml:space="preserve"> run.</w:t>
      </w:r>
    </w:p>
    <w:p w14:paraId="30041091" w14:textId="7C09C9E0" w:rsidR="009C447E" w:rsidRDefault="007526E3" w:rsidP="00FB0181">
      <w:pPr>
        <w:tabs>
          <w:tab w:val="center" w:pos="4536"/>
          <w:tab w:val="right" w:pos="9072"/>
        </w:tabs>
      </w:pPr>
      <w:r>
        <w:t xml:space="preserve">Detailed toluene decomposition pathways were examined at higher temperatures and different pressures but with no catalyst present, e.g. in shock tubes </w:t>
      </w:r>
      <w:r>
        <w:fldChar w:fldCharType="begin">
          <w:fldData xml:space="preserve">PEVuZE5vdGU+PENpdGU+PEF1dGhvcj5Kb25lczwvQXV0aG9yPjxZZWFyPjE5OTc8L1llYXI+PFJl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=
</w:fldData>
        </w:fldChar>
      </w:r>
      <w:r w:rsidR="004B176E">
        <w:instrText xml:space="preserve"> ADDIN EN.CITE </w:instrText>
      </w:r>
      <w:r w:rsidR="004B176E">
        <w:fldChar w:fldCharType="begin">
          <w:fldData xml:space="preserve">PEVuZE5vdGU+PENpdGU+PEF1dGhvcj5Kb25lczwvQXV0aG9yPjxZZWFyPjE5OTc8L1llYXI+PFJl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=
</w:fldData>
        </w:fldChar>
      </w:r>
      <w:r w:rsidR="004B176E">
        <w:instrText xml:space="preserve"> ADDIN EN.CITE.DATA </w:instrText>
      </w:r>
      <w:r w:rsidR="004B176E">
        <w:fldChar w:fldCharType="end"/>
      </w:r>
      <w:r>
        <w:fldChar w:fldCharType="separate"/>
      </w:r>
      <w:r w:rsidR="004B176E">
        <w:rPr>
          <w:noProof/>
        </w:rPr>
        <w:t>[8-14]</w:t>
      </w:r>
      <w:r>
        <w:fldChar w:fldCharType="end"/>
      </w:r>
      <w:r w:rsidR="00FD5157">
        <w:t xml:space="preserve">. </w:t>
      </w:r>
      <w:r w:rsidR="00A90C11">
        <w:t xml:space="preserve">The initial step of toluene conversion involves </w:t>
      </w:r>
      <w:r w:rsidR="004859A8">
        <w:t xml:space="preserve">the </w:t>
      </w:r>
      <w:r w:rsidR="00D31B2E">
        <w:t>formation of phenyl or benzyl radicals according to the reactions:</w:t>
      </w:r>
    </w:p>
    <w:p w14:paraId="3C5565DE" w14:textId="17BAEAC7" w:rsidR="009C447E" w:rsidRDefault="00D31B2E" w:rsidP="00FB0181">
      <w:pPr>
        <w:tabs>
          <w:tab w:val="center" w:pos="4536"/>
          <w:tab w:val="right" w:pos="9072"/>
        </w:tabs>
      </w:pPr>
      <w:r>
        <w:rPr>
          <w:rFonts w:eastAsiaTheme="minorEastAsia"/>
        </w:rPr>
        <w:tab/>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e>
          <m:sup>
            <m:r>
              <w:rPr>
                <w:rFonts w:ascii="Cambria Math" w:hAnsi="Cambria Math"/>
              </w:rPr>
              <m:t>•</m:t>
            </m:r>
          </m:sup>
        </m:sSup>
        <m: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e>
          <m:sup>
            <m:r>
              <m:rPr>
                <m:sty m:val="p"/>
              </m:rPr>
              <w:rPr>
                <w:rFonts w:ascii="Cambria Math" w:hAnsi="Cambria Math"/>
              </w:rPr>
              <m:t>•</m:t>
            </m:r>
          </m:sup>
        </m:sSup>
      </m:oMath>
      <w:r>
        <w:rPr>
          <w:rFonts w:eastAsiaTheme="minorEastAsia"/>
        </w:rPr>
        <w:tab/>
        <w:t>(1)</w:t>
      </w:r>
    </w:p>
    <w:p w14:paraId="6347BB78" w14:textId="279CF299" w:rsidR="00D31B2E" w:rsidRDefault="00D31B2E" w:rsidP="00D31B2E">
      <w:pPr>
        <w:tabs>
          <w:tab w:val="center" w:pos="4536"/>
          <w:tab w:val="right" w:pos="9072"/>
        </w:tabs>
      </w:pPr>
      <w:r>
        <w:tab/>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CH</m:t>
                </m:r>
              </m:e>
              <m:sub>
                <m:r>
                  <w:rPr>
                    <w:rFonts w:ascii="Cambria Math" w:hAnsi="Cambria Math"/>
                  </w:rPr>
                  <m:t>2</m:t>
                </m:r>
              </m:sub>
            </m:sSub>
          </m:e>
          <m:sup>
            <m:r>
              <w:rPr>
                <w:rFonts w:ascii="Cambria Math" w:hAnsi="Cambria Math"/>
              </w:rPr>
              <m:t>•</m:t>
            </m:r>
          </m:sup>
        </m:sSup>
        <m: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Pr>
          <w:rFonts w:eastAsiaTheme="minorEastAsia"/>
        </w:rPr>
        <w:tab/>
        <w:t>(2)</w:t>
      </w:r>
    </w:p>
    <w:p w14:paraId="66DCA3AB" w14:textId="22570F10" w:rsidR="00F17B85" w:rsidRDefault="00E23FF3" w:rsidP="00FB0181">
      <w:pPr>
        <w:tabs>
          <w:tab w:val="center" w:pos="4536"/>
          <w:tab w:val="right" w:pos="9072"/>
        </w:tabs>
      </w:pPr>
      <w:r>
        <w:t>Reactions 1 and 2 are reported to occur without catalyst presence at temperatures above 1000 </w:t>
      </w:r>
      <w:r>
        <w:sym w:font="Symbol" w:char="F0B0"/>
      </w:r>
      <w:r>
        <w:t>C</w:t>
      </w:r>
      <w:r w:rsidR="005104A8">
        <w:t> </w:t>
      </w:r>
      <w:r>
        <w:fldChar w:fldCharType="begin">
          <w:fldData xml:space="preserve">PEVuZE5vdGU+PENpdGU+PEF1dGhvcj5aaGFuZzwvQXV0aG9yPjxZZWFyPjIwMTA8L1llYXI+PFJl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</w:fldData>
        </w:fldChar>
      </w:r>
      <w:r w:rsidR="004B176E">
        <w:instrText xml:space="preserve"> ADDIN EN.CITE </w:instrText>
      </w:r>
      <w:r w:rsidR="004B176E">
        <w:fldChar w:fldCharType="begin">
          <w:fldData xml:space="preserve">PEVuZE5vdGU+PENpdGU+PEF1dGhvcj5aaGFuZzwvQXV0aG9yPjxZZWFyPjIwMTA8L1llYXI+PFJl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</w:fldData>
        </w:fldChar>
      </w:r>
      <w:r w:rsidR="004B176E">
        <w:instrText xml:space="preserve"> ADDIN EN.CITE.DATA </w:instrText>
      </w:r>
      <w:r w:rsidR="004B176E">
        <w:fldChar w:fldCharType="end"/>
      </w:r>
      <w:r>
        <w:fldChar w:fldCharType="separate"/>
      </w:r>
      <w:r w:rsidR="004B176E">
        <w:rPr>
          <w:noProof/>
        </w:rPr>
        <w:t>[11, 14]</w:t>
      </w:r>
      <w:r>
        <w:fldChar w:fldCharType="end"/>
      </w:r>
      <w:r>
        <w:t xml:space="preserve">, </w:t>
      </w:r>
      <w:r w:rsidR="004859A8">
        <w:t>which are</w:t>
      </w:r>
      <w:r>
        <w:t xml:space="preserve"> higher than reaction temperatures in </w:t>
      </w:r>
      <w:r w:rsidR="00A92826">
        <w:t>the present work</w:t>
      </w:r>
      <w:r>
        <w:t>.</w:t>
      </w:r>
      <w:r w:rsidR="00810743">
        <w:t xml:space="preserve"> Benzyl radical</w:t>
      </w:r>
      <w:r w:rsidR="004859A8">
        <w:t>s</w:t>
      </w:r>
      <w:r w:rsidR="00810743">
        <w:t xml:space="preserve"> </w:t>
      </w:r>
      <w:r w:rsidR="004859A8">
        <w:t>are</w:t>
      </w:r>
      <w:r w:rsidR="00810743">
        <w:t xml:space="preserve"> the main product of the decomposition and it </w:t>
      </w:r>
      <w:r w:rsidR="00255BF7">
        <w:t>was</w:t>
      </w:r>
      <w:r w:rsidR="00810743">
        <w:t xml:space="preserve"> determined that </w:t>
      </w:r>
      <w:r w:rsidR="004859A8">
        <w:t>they</w:t>
      </w:r>
      <w:r w:rsidR="00810743">
        <w:t xml:space="preserve"> undergo further conversion to </w:t>
      </w:r>
      <w:proofErr w:type="spellStart"/>
      <w:r w:rsidR="00810743">
        <w:t>cyclopendadienyl</w:t>
      </w:r>
      <w:proofErr w:type="spellEnd"/>
      <w:r w:rsidR="00810743">
        <w:t xml:space="preserve"> radical</w:t>
      </w:r>
      <w:r w:rsidR="004859A8">
        <w:t>s</w:t>
      </w:r>
      <w:r w:rsidR="00810743">
        <w:t xml:space="preserve"> (c-C</w:t>
      </w:r>
      <w:r w:rsidR="00810743" w:rsidRPr="00810743">
        <w:rPr>
          <w:vertAlign w:val="subscript"/>
        </w:rPr>
        <w:t>5</w:t>
      </w:r>
      <w:r w:rsidR="00810743">
        <w:t>H</w:t>
      </w:r>
      <w:r w:rsidR="00810743" w:rsidRPr="00810743">
        <w:rPr>
          <w:vertAlign w:val="subscript"/>
        </w:rPr>
        <w:t>5</w:t>
      </w:r>
      <w:r w:rsidR="00810743">
        <w:t xml:space="preserve">) directly or through a </w:t>
      </w:r>
      <w:proofErr w:type="spellStart"/>
      <w:r w:rsidR="00810743">
        <w:t>fulvenallene</w:t>
      </w:r>
      <w:proofErr w:type="spellEnd"/>
      <w:r w:rsidR="00810743">
        <w:t xml:space="preserve"> intermediate (C</w:t>
      </w:r>
      <w:r w:rsidR="00810743" w:rsidRPr="00810743">
        <w:rPr>
          <w:vertAlign w:val="subscript"/>
        </w:rPr>
        <w:t>7</w:t>
      </w:r>
      <w:r w:rsidR="00810743">
        <w:t>H</w:t>
      </w:r>
      <w:r w:rsidR="00810743" w:rsidRPr="00810743">
        <w:rPr>
          <w:vertAlign w:val="subscript"/>
        </w:rPr>
        <w:t>6</w:t>
      </w:r>
      <w:r w:rsidR="00810743">
        <w:t xml:space="preserve">) </w:t>
      </w:r>
      <w:r w:rsidR="00810743">
        <w:fldChar w:fldCharType="begin">
          <w:fldData xml:space="preserve">PEVuZE5vdGU+PENpdGU+PEF1dGhvcj5aaGFuZzwvQXV0aG9yPjxZZWFyPjIwMTA8L1llYXI+PFJl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</w:fldData>
        </w:fldChar>
      </w:r>
      <w:r w:rsidR="004B176E">
        <w:instrText xml:space="preserve"> ADDIN EN.CITE </w:instrText>
      </w:r>
      <w:r w:rsidR="004B176E">
        <w:fldChar w:fldCharType="begin">
          <w:fldData xml:space="preserve">PEVuZE5vdGU+PENpdGU+PEF1dGhvcj5aaGFuZzwvQXV0aG9yPjxZZWFyPjIwMTA8L1llYXI+PFJl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</w:fldData>
        </w:fldChar>
      </w:r>
      <w:r w:rsidR="004B176E">
        <w:instrText xml:space="preserve"> ADDIN EN.CITE.DATA </w:instrText>
      </w:r>
      <w:r w:rsidR="004B176E">
        <w:fldChar w:fldCharType="end"/>
      </w:r>
      <w:r w:rsidR="00810743">
        <w:fldChar w:fldCharType="separate"/>
      </w:r>
      <w:r w:rsidR="004B176E">
        <w:rPr>
          <w:noProof/>
        </w:rPr>
        <w:t>[8, 11, 15, 16]</w:t>
      </w:r>
      <w:r w:rsidR="00810743">
        <w:fldChar w:fldCharType="end"/>
      </w:r>
      <w:r w:rsidR="00255BF7">
        <w:t xml:space="preserve">. </w:t>
      </w:r>
      <w:proofErr w:type="gramStart"/>
      <w:r w:rsidR="00255BF7">
        <w:t>c</w:t>
      </w:r>
      <w:proofErr w:type="gramEnd"/>
      <w:r w:rsidR="00255BF7">
        <w:t>-C</w:t>
      </w:r>
      <w:r w:rsidR="00255BF7" w:rsidRPr="00943AFC">
        <w:rPr>
          <w:vertAlign w:val="subscript"/>
        </w:rPr>
        <w:t>5</w:t>
      </w:r>
      <w:r w:rsidR="00255BF7">
        <w:t>H</w:t>
      </w:r>
      <w:r w:rsidR="00255BF7" w:rsidRPr="00943AFC">
        <w:rPr>
          <w:vertAlign w:val="subscript"/>
        </w:rPr>
        <w:t>5</w:t>
      </w:r>
      <w:r w:rsidR="00255BF7">
        <w:t xml:space="preserve"> can consecutively decompose to</w:t>
      </w:r>
      <w:r w:rsidR="004859A8">
        <w:t xml:space="preserve"> a</w:t>
      </w:r>
      <w:r w:rsidR="00255BF7">
        <w:t xml:space="preserve"> </w:t>
      </w:r>
      <w:proofErr w:type="spellStart"/>
      <w:r w:rsidR="00255BF7">
        <w:t>propargyl</w:t>
      </w:r>
      <w:proofErr w:type="spellEnd"/>
      <w:r w:rsidR="00255BF7">
        <w:t xml:space="preserve"> radical (C</w:t>
      </w:r>
      <w:r w:rsidR="00255BF7" w:rsidRPr="00255BF7">
        <w:rPr>
          <w:vertAlign w:val="subscript"/>
        </w:rPr>
        <w:t>3</w:t>
      </w:r>
      <w:r w:rsidR="00255BF7">
        <w:t>H</w:t>
      </w:r>
      <w:r w:rsidR="00255BF7" w:rsidRPr="00255BF7">
        <w:rPr>
          <w:vertAlign w:val="subscript"/>
        </w:rPr>
        <w:t>3</w:t>
      </w:r>
      <w:r w:rsidR="00255BF7">
        <w:t>). Acetylene is released as a side product of c-C</w:t>
      </w:r>
      <w:r w:rsidR="00255BF7" w:rsidRPr="009F0840">
        <w:rPr>
          <w:vertAlign w:val="subscript"/>
        </w:rPr>
        <w:t>5</w:t>
      </w:r>
      <w:r w:rsidR="00255BF7">
        <w:t>H</w:t>
      </w:r>
      <w:r w:rsidR="00255BF7" w:rsidRPr="009F0840">
        <w:rPr>
          <w:vertAlign w:val="subscript"/>
        </w:rPr>
        <w:t>5</w:t>
      </w:r>
      <w:r w:rsidR="00255BF7">
        <w:t xml:space="preserve"> to C</w:t>
      </w:r>
      <w:r w:rsidR="00255BF7" w:rsidRPr="009F0840">
        <w:rPr>
          <w:vertAlign w:val="subscript"/>
        </w:rPr>
        <w:t>3</w:t>
      </w:r>
      <w:r w:rsidR="00255BF7">
        <w:t>H</w:t>
      </w:r>
      <w:r w:rsidR="00255BF7" w:rsidRPr="009F0840">
        <w:rPr>
          <w:vertAlign w:val="subscript"/>
        </w:rPr>
        <w:t>3</w:t>
      </w:r>
      <w:r w:rsidR="00255BF7">
        <w:t xml:space="preserve"> and </w:t>
      </w:r>
      <w:r w:rsidR="00943AFC">
        <w:t xml:space="preserve">direct </w:t>
      </w:r>
      <w:r w:rsidR="00255BF7">
        <w:t>benzyl to c-C</w:t>
      </w:r>
      <w:r w:rsidR="00255BF7" w:rsidRPr="00943AFC">
        <w:rPr>
          <w:vertAlign w:val="subscript"/>
        </w:rPr>
        <w:t>5</w:t>
      </w:r>
      <w:r w:rsidR="00255BF7">
        <w:t>H</w:t>
      </w:r>
      <w:r w:rsidR="00255BF7" w:rsidRPr="00943AFC">
        <w:rPr>
          <w:vertAlign w:val="subscript"/>
        </w:rPr>
        <w:t>5</w:t>
      </w:r>
      <w:r w:rsidR="00255BF7">
        <w:t xml:space="preserve"> decomposition </w:t>
      </w:r>
      <w:r w:rsidR="00255BF7">
        <w:fldChar w:fldCharType="begin"/>
      </w:r>
      <w:r w:rsidR="004B176E">
        <w:instrText xml:space="preserve"> ADDIN EN.CITE &lt;EndNote&gt;&lt;Cite&gt;&lt;Author&gt;Zhang&lt;/Author&gt;&lt;Year&gt;2010&lt;/Year&gt;&lt;RecNum&gt;122&lt;/RecNum&gt;&lt;DisplayText&gt;[11]&lt;/DisplayText&gt;&lt;record&gt;&lt;rec-number&gt;122&lt;/rec-number&gt;&lt;foreign-keys&gt;&lt;key app="EN" db-id="sdvtwd0t6p0ztoed2aa5vpee9wvwxzsav5rd" timestamp="1465551477"&gt;122&lt;/key&gt;&lt;/foreign-keys&gt;&lt;ref-type name="Journal Article"&gt;17&lt;/ref-type&gt;&lt;contributors&gt;&lt;authors&gt;&lt;author&gt;Zhang, Lidong&lt;/author&gt;&lt;author&gt;Cai, Jianghuai&lt;/author&gt;&lt;author&gt;Zhang, Taichang&lt;/author&gt;&lt;author&gt;Qi, Fei&lt;/author&gt;&lt;/authors&gt;&lt;/contributors&gt;&lt;titles&gt;&lt;title&gt;Kinetic modeling study of toluene pyrolysis at low pressure&lt;/title&gt;&lt;secondary-title&gt;Combustion and Flame&lt;/secondary-title&gt;&lt;/titles&gt;&lt;periodical&gt;&lt;full-title&gt;Combustion and Flame&lt;/full-title&gt;&lt;/periodical&gt;&lt;pages&gt;1686-1697&lt;/pages&gt;&lt;volume&gt;157&lt;/volume&gt;&lt;number&gt;9&lt;/number&gt;&lt;keywords&gt;&lt;keyword&gt;1.211.1&lt;/keyword&gt;&lt;keyword&gt;Toluene pyrolysis&lt;/keyword&gt;&lt;keyword&gt;Kinetic model&lt;/keyword&gt;&lt;keyword&gt;PAH&lt;/keyword&gt;&lt;keyword&gt;Sensitivity analysis&lt;/keyword&gt;&lt;/keywords&gt;&lt;dates&gt;&lt;year&gt;2010&lt;/year&gt;&lt;pub-dates&gt;&lt;date&gt;9//&lt;/date&gt;&lt;/pub-dates&gt;&lt;/dates&gt;&lt;isbn&gt;0010-2180&lt;/isbn&gt;&lt;urls&gt;&lt;related-urls&gt;&lt;url&gt;http://www.sciencedirect.com/science/article/pii/S0010218010001069&lt;/url&gt;&lt;/related-urls&gt;&lt;/urls&gt;&lt;electronic-resource-num&gt;http://dx.doi.org/10.1016/j.combustflame.2010.04.002&lt;/electronic-resource-num&gt;&lt;/record&gt;&lt;/Cite&gt;&lt;/EndNote&gt;</w:instrText>
      </w:r>
      <w:r w:rsidR="00255BF7">
        <w:fldChar w:fldCharType="separate"/>
      </w:r>
      <w:r w:rsidR="004B176E">
        <w:rPr>
          <w:noProof/>
        </w:rPr>
        <w:t>[11]</w:t>
      </w:r>
      <w:r w:rsidR="00255BF7">
        <w:fldChar w:fldCharType="end"/>
      </w:r>
      <w:r w:rsidR="00255BF7">
        <w:t xml:space="preserve">. </w:t>
      </w:r>
      <w:r w:rsidR="00426B09">
        <w:t>In these conditions, benzene is reported to be created mainly</w:t>
      </w:r>
      <w:r w:rsidR="00C63D15">
        <w:t xml:space="preserve"> by</w:t>
      </w:r>
      <w:r w:rsidR="00426B09">
        <w:t xml:space="preserve"> hydrogen attack on </w:t>
      </w:r>
      <w:r w:rsidR="004859A8">
        <w:t xml:space="preserve">the </w:t>
      </w:r>
      <w:r w:rsidR="00426B09">
        <w:t xml:space="preserve">toluene molecule </w:t>
      </w:r>
      <w:r w:rsidR="00426B09">
        <w:fldChar w:fldCharType="begin"/>
      </w:r>
      <w:r w:rsidR="004B176E">
        <w:instrText xml:space="preserve"> ADDIN EN.CITE &lt;EndNote&gt;&lt;Cite&gt;&lt;Author&gt;Zhang&lt;/Author&gt;&lt;Year&gt;2010&lt;/Year&gt;&lt;RecNum&gt;122&lt;/RecNum&gt;&lt;DisplayText&gt;[11]&lt;/DisplayText&gt;&lt;record&gt;&lt;rec-number&gt;122&lt;/rec-number&gt;&lt;foreign-keys&gt;&lt;key app="EN" db-id="sdvtwd0t6p0ztoed2aa5vpee9wvwxzsav5rd" timestamp="1465551477"&gt;122&lt;/key&gt;&lt;/foreign-keys&gt;&lt;ref-type name="Journal Article"&gt;17&lt;/ref-type&gt;&lt;contributors&gt;&lt;authors&gt;&lt;author&gt;Zhang, Lidong&lt;/author&gt;&lt;author&gt;Cai, Jianghuai&lt;/author&gt;&lt;author&gt;Zhang, Taichang&lt;/author&gt;&lt;author&gt;Qi, Fei&lt;/author&gt;&lt;/authors&gt;&lt;/contributors&gt;&lt;titles&gt;&lt;title&gt;Kinetic modeling study of toluene pyrolysis at low pressure&lt;/title&gt;&lt;secondary-title&gt;Combustion and Flame&lt;/secondary-title&gt;&lt;/titles&gt;&lt;periodical&gt;&lt;full-title&gt;Combustion and Flame&lt;/full-title&gt;&lt;/periodical&gt;&lt;pages&gt;1686-1697&lt;/pages&gt;&lt;volume&gt;157&lt;/volume&gt;&lt;number&gt;9&lt;/number&gt;&lt;keywords&gt;&lt;keyword&gt;1.211.1&lt;/keyword&gt;&lt;keyword&gt;Toluene pyrolysis&lt;/keyword&gt;&lt;keyword&gt;Kinetic model&lt;/keyword&gt;&lt;keyword&gt;PAH&lt;/keyword&gt;&lt;keyword&gt;Sensitivity analysis&lt;/keyword&gt;&lt;/keywords&gt;&lt;dates&gt;&lt;year&gt;2010&lt;/year&gt;&lt;pub-dates&gt;&lt;date&gt;9//&lt;/date&gt;&lt;/pub-dates&gt;&lt;/dates&gt;&lt;isbn&gt;0010-2180&lt;/isbn&gt;&lt;urls&gt;&lt;related-urls&gt;&lt;url&gt;http://www.sciencedirect.com/science/article/pii/S0010218010001069&lt;/url&gt;&lt;/related-urls&gt;&lt;/urls&gt;&lt;electronic-resource-num&gt;http://dx.doi.org/10.1016/j.combustflame.2010.04.002&lt;/electronic-resource-num&gt;&lt;/record&gt;&lt;/Cite&gt;&lt;/EndNote&gt;</w:instrText>
      </w:r>
      <w:r w:rsidR="00426B09">
        <w:fldChar w:fldCharType="separate"/>
      </w:r>
      <w:r w:rsidR="004B176E">
        <w:rPr>
          <w:noProof/>
        </w:rPr>
        <w:t>[11]</w:t>
      </w:r>
      <w:r w:rsidR="00426B09">
        <w:fldChar w:fldCharType="end"/>
      </w:r>
      <w:r w:rsidR="00426B09">
        <w:t>:</w:t>
      </w:r>
    </w:p>
    <w:p w14:paraId="78CD842B" w14:textId="55B3434F" w:rsidR="00D31B2E" w:rsidRDefault="00426B09" w:rsidP="00FB0181">
      <w:pPr>
        <w:tabs>
          <w:tab w:val="center" w:pos="4536"/>
          <w:tab w:val="right" w:pos="9072"/>
        </w:tabs>
      </w:pPr>
      <w:r>
        <w:rPr>
          <w:rFonts w:eastAsiaTheme="minorEastAsia"/>
        </w:rPr>
        <w:tab/>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w:rPr>
                <w:rFonts w:ascii="Cambria Math" w:hAnsi="Cambria Math"/>
              </w:rPr>
              <m:t>6</m:t>
            </m:r>
          </m:sub>
        </m:sSub>
        <m: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e>
          <m:sup>
            <m:r>
              <m:rPr>
                <m:sty m:val="p"/>
              </m:rPr>
              <w:rPr>
                <w:rFonts w:ascii="Cambria Math" w:hAnsi="Cambria Math"/>
              </w:rPr>
              <m:t>•</m:t>
            </m:r>
          </m:sup>
        </m:sSup>
      </m:oMath>
      <w:r>
        <w:rPr>
          <w:rFonts w:eastAsiaTheme="minorEastAsia"/>
        </w:rPr>
        <w:tab/>
        <w:t>(3)</w:t>
      </w:r>
    </w:p>
    <w:p w14:paraId="7D15CADC" w14:textId="4744C7EB" w:rsidR="00AD6528" w:rsidRDefault="00212227" w:rsidP="00FB0181">
      <w:pPr>
        <w:tabs>
          <w:tab w:val="center" w:pos="4536"/>
          <w:tab w:val="right" w:pos="9072"/>
        </w:tabs>
      </w:pPr>
      <w:r>
        <w:t>Other possible pathways are</w:t>
      </w:r>
      <w:r w:rsidR="00E10555">
        <w:t xml:space="preserve"> a</w:t>
      </w:r>
      <w:r>
        <w:t xml:space="preserve"> termination reaction of phenyl and hydrogen radical</w:t>
      </w:r>
      <w:r w:rsidR="003C690E">
        <w:t>s</w:t>
      </w:r>
      <w:r w:rsidR="00C63D15">
        <w:t xml:space="preserve"> as well as </w:t>
      </w:r>
      <w:r w:rsidR="00E10555">
        <w:t xml:space="preserve">the rearrangement of </w:t>
      </w:r>
      <w:r>
        <w:t xml:space="preserve">two </w:t>
      </w:r>
      <w:proofErr w:type="spellStart"/>
      <w:r>
        <w:t>propargyl</w:t>
      </w:r>
      <w:proofErr w:type="spellEnd"/>
      <w:r>
        <w:t xml:space="preserve"> radical</w:t>
      </w:r>
      <w:r w:rsidR="003C690E">
        <w:t>s</w:t>
      </w:r>
      <w:r>
        <w:t xml:space="preserve"> </w:t>
      </w:r>
      <w:r w:rsidR="006B0968">
        <w:fldChar w:fldCharType="begin"/>
      </w:r>
      <w:r w:rsidR="004B176E">
        <w:instrText xml:space="preserve"> ADDIN EN.CITE &lt;EndNote&gt;&lt;Cite&gt;&lt;Author&gt;Zhang&lt;/Author&gt;&lt;Year&gt;2010&lt;/Year&gt;&lt;RecNum&gt;122&lt;/RecNum&gt;&lt;DisplayText&gt;[11]&lt;/DisplayText&gt;&lt;record&gt;&lt;rec-number&gt;122&lt;/rec-number&gt;&lt;foreign-keys&gt;&lt;key app="EN" db-id="sdvtwd0t6p0ztoed2aa5vpee9wvwxzsav5rd" timestamp="1465551477"&gt;122&lt;/key&gt;&lt;/foreign-keys&gt;&lt;ref-type name="Journal Article"&gt;17&lt;/ref-type&gt;&lt;contributors&gt;&lt;authors&gt;&lt;author&gt;Zhang, Lidong&lt;/author&gt;&lt;author&gt;Cai, Jianghuai&lt;/author&gt;&lt;author&gt;Zhang, Taichang&lt;/author&gt;&lt;author&gt;Qi, Fei&lt;/author&gt;&lt;/authors&gt;&lt;/contributors&gt;&lt;titles&gt;&lt;title&gt;Kinetic modeling study of toluene pyrolysis at low pressure&lt;/title&gt;&lt;secondary-title&gt;Combustion and Flame&lt;/secondary-title&gt;&lt;/titles&gt;&lt;periodical&gt;&lt;full-title&gt;Combustion and Flame&lt;/full-title&gt;&lt;/periodical&gt;&lt;pages&gt;1686-1697&lt;/pages&gt;&lt;volume&gt;157&lt;/volume&gt;&lt;number&gt;9&lt;/number&gt;&lt;keywords&gt;&lt;keyword&gt;1.211.1&lt;/keyword&gt;&lt;keyword&gt;Toluene pyrolysis&lt;/keyword&gt;&lt;keyword&gt;Kinetic model&lt;/keyword&gt;&lt;keyword&gt;PAH&lt;/keyword&gt;&lt;keyword&gt;Sensitivity analysis&lt;/keyword&gt;&lt;/keywords&gt;&lt;dates&gt;&lt;year&gt;2010&lt;/year&gt;&lt;pub-dates&gt;&lt;date&gt;9//&lt;/date&gt;&lt;/pub-dates&gt;&lt;/dates&gt;&lt;isbn&gt;0010-2180&lt;/isbn&gt;&lt;urls&gt;&lt;related-urls&gt;&lt;url&gt;http://www.sciencedirect.com/science/article/pii/S0010218010001069&lt;/url&gt;&lt;/related-urls&gt;&lt;/urls&gt;&lt;electronic-resource-num&gt;http://dx.doi.org/10.1016/j.combustflame.2010.04.002&lt;/electronic-resource-num&gt;&lt;/record&gt;&lt;/Cite&gt;&lt;/EndNote&gt;</w:instrText>
      </w:r>
      <w:r w:rsidR="006B0968">
        <w:fldChar w:fldCharType="separate"/>
      </w:r>
      <w:r w:rsidR="004B176E">
        <w:rPr>
          <w:noProof/>
        </w:rPr>
        <w:t>[11]</w:t>
      </w:r>
      <w:r w:rsidR="006B0968">
        <w:fldChar w:fldCharType="end"/>
      </w:r>
      <w:r>
        <w:t>:</w:t>
      </w:r>
    </w:p>
    <w:p w14:paraId="7FC0BF50" w14:textId="29E068D1" w:rsidR="00212227" w:rsidRDefault="00212227" w:rsidP="00FB0181">
      <w:pPr>
        <w:tabs>
          <w:tab w:val="center" w:pos="4536"/>
          <w:tab w:val="right" w:pos="9072"/>
        </w:tabs>
      </w:pPr>
      <w:r>
        <w:rPr>
          <w:rFonts w:eastAsiaTheme="minorEastAsia"/>
        </w:rPr>
        <w:tab/>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e>
          <m:sup>
            <m:r>
              <w:rPr>
                <w:rFonts w:ascii="Cambria Math" w:hAnsi="Cambria Math"/>
              </w:rPr>
              <m:t>•</m:t>
            </m:r>
          </m:sup>
        </m:sSup>
        <m: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w:rPr>
                <w:rFonts w:ascii="Cambria Math" w:hAnsi="Cambria Math"/>
              </w:rPr>
              <m:t>6</m:t>
            </m:r>
          </m:sub>
        </m:sSub>
      </m:oMath>
      <w:r>
        <w:rPr>
          <w:rFonts w:eastAsiaTheme="minorEastAsia"/>
        </w:rPr>
        <w:tab/>
        <w:t>(4)</w:t>
      </w:r>
    </w:p>
    <w:p w14:paraId="592A152D" w14:textId="11B64A52" w:rsidR="00426B09" w:rsidRDefault="009728A1" w:rsidP="00FB0181">
      <w:pPr>
        <w:tabs>
          <w:tab w:val="center" w:pos="4536"/>
          <w:tab w:val="right" w:pos="9072"/>
        </w:tabs>
      </w:pPr>
      <w:r>
        <w:rPr>
          <w:rFonts w:eastAsiaTheme="minorEastAsia"/>
        </w:rPr>
        <w:tab/>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w:rPr>
                    <w:rFonts w:ascii="Cambria Math" w:hAnsi="Cambria Math"/>
                  </w:rPr>
                  <m:t>3</m:t>
                </m:r>
              </m:sub>
            </m:sSub>
            <m:sSub>
              <m:sSubPr>
                <m:ctrlPr>
                  <w:rPr>
                    <w:rFonts w:ascii="Cambria Math" w:hAnsi="Cambria Math"/>
                  </w:rPr>
                </m:ctrlPr>
              </m:sSubPr>
              <m:e>
                <m:r>
                  <m:rPr>
                    <m:sty m:val="p"/>
                  </m:rPr>
                  <w:rPr>
                    <w:rFonts w:ascii="Cambria Math" w:hAnsi="Cambria Math"/>
                  </w:rPr>
                  <m:t>H</m:t>
                </m:r>
              </m:e>
              <m:sub>
                <m:r>
                  <w:rPr>
                    <w:rFonts w:ascii="Cambria Math" w:hAnsi="Cambria Math"/>
                  </w:rPr>
                  <m:t>3</m:t>
                </m:r>
              </m:sub>
            </m:sSub>
          </m:e>
          <m:sup>
            <m:r>
              <w:rPr>
                <w:rFonts w:ascii="Cambria Math" w:hAnsi="Cambria Math"/>
              </w:rPr>
              <m:t>•</m:t>
            </m:r>
          </m:sup>
        </m:sSup>
        <m: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w:rPr>
                    <w:rFonts w:ascii="Cambria Math" w:hAnsi="Cambria Math"/>
                  </w:rPr>
                  <m:t>3</m:t>
                </m:r>
              </m:sub>
            </m:sSub>
            <m:sSub>
              <m:sSubPr>
                <m:ctrlPr>
                  <w:rPr>
                    <w:rFonts w:ascii="Cambria Math" w:hAnsi="Cambria Math"/>
                  </w:rPr>
                </m:ctrlPr>
              </m:sSubPr>
              <m:e>
                <m:r>
                  <m:rPr>
                    <m:sty m:val="p"/>
                  </m:rPr>
                  <w:rPr>
                    <w:rFonts w:ascii="Cambria Math" w:hAnsi="Cambria Math"/>
                  </w:rPr>
                  <m:t>H</m:t>
                </m:r>
              </m:e>
              <m:sub>
                <m:r>
                  <w:rPr>
                    <w:rFonts w:ascii="Cambria Math" w:hAnsi="Cambria Math"/>
                  </w:rPr>
                  <m:t>3</m:t>
                </m:r>
              </m:sub>
            </m:sSub>
          </m:e>
          <m:sup>
            <m:r>
              <w:rPr>
                <w:rFonts w:ascii="Cambria Math" w:hAnsi="Cambria Math"/>
              </w:rPr>
              <m:t>•</m:t>
            </m:r>
          </m:sup>
        </m:sSup>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w:rPr>
                <w:rFonts w:ascii="Cambria Math" w:hAnsi="Cambria Math"/>
              </w:rPr>
              <m:t>6</m:t>
            </m:r>
          </m:sub>
        </m:sSub>
      </m:oMath>
      <w:r>
        <w:rPr>
          <w:rFonts w:eastAsiaTheme="minorEastAsia"/>
        </w:rPr>
        <w:tab/>
        <w:t>(5)</w:t>
      </w:r>
    </w:p>
    <w:p w14:paraId="0184F952" w14:textId="4D6EEE9A" w:rsidR="00C63D15" w:rsidRDefault="00F17B85" w:rsidP="00FB0181">
      <w:pPr>
        <w:tabs>
          <w:tab w:val="center" w:pos="4536"/>
          <w:tab w:val="right" w:pos="9072"/>
        </w:tabs>
      </w:pPr>
      <w:r>
        <w:t>Since most of the tar decomposition reactions have a radical mechanism</w:t>
      </w:r>
      <w:r w:rsidR="004B27A4">
        <w:t>, t</w:t>
      </w:r>
      <w:r w:rsidR="00020F4C">
        <w:t xml:space="preserve">he presence of radical sources </w:t>
      </w:r>
      <w:r w:rsidR="004B27A4">
        <w:t xml:space="preserve">strongly </w:t>
      </w:r>
      <w:r w:rsidR="003C690E">
        <w:t>a</w:t>
      </w:r>
      <w:r w:rsidR="004B27A4">
        <w:t>ffect</w:t>
      </w:r>
      <w:r w:rsidR="00020F4C">
        <w:t>s</w:t>
      </w:r>
      <w:r w:rsidR="004B27A4">
        <w:t xml:space="preserve"> hydrocarbon conversion. </w:t>
      </w:r>
      <w:r w:rsidR="00791F1B">
        <w:t>It was reported by Zimmerman and York</w:t>
      </w:r>
      <w:r w:rsidR="002A109D">
        <w:t xml:space="preserve"> </w:t>
      </w:r>
      <w:r w:rsidR="002A109D">
        <w:fldChar w:fldCharType="begin"/>
      </w:r>
      <w:r w:rsidR="004B176E">
        <w:instrText xml:space="preserve"> ADDIN EN.CITE &lt;EndNote&gt;&lt;Cite&gt;&lt;Author&gt;Zimmerman&lt;/Author&gt;&lt;Year&gt;1964&lt;/Year&gt;&lt;RecNum&gt;124&lt;/RecNum&gt;&lt;DisplayText&gt;[17]&lt;/DisplayText&gt;&lt;record&gt;&lt;rec-number&gt;124&lt;/rec-number&gt;&lt;foreign-keys&gt;&lt;key app="EN" db-id="sdvtwd0t6p0ztoed2aa5vpee9wvwxzsav5rd" timestamp="1465995462"&gt;124&lt;/key&gt;&lt;/foreign-keys&gt;&lt;ref-type name="Journal Article"&gt;17&lt;/ref-type&gt;&lt;contributors&gt;&lt;authors&gt;&lt;author&gt;Zimmerman, Carle Clar&lt;/author&gt;&lt;author&gt;York, Robert&lt;/author&gt;&lt;/authors&gt;&lt;/contributors&gt;&lt;titles&gt;&lt;title&gt;Thermal demethylation of toluene&lt;/title&gt;&lt;secondary-title&gt;Industrial &amp;amp; Engineering Chemistry Process Design and Development&lt;/secondary-title&gt;&lt;/titles&gt;&lt;periodical&gt;&lt;full-title&gt;Industrial &amp;amp; Engineering Chemistry Process Design and Development&lt;/full-title&gt;&lt;/periodical&gt;&lt;pages&gt;254-258&lt;/pages&gt;&lt;volume&gt;3&lt;/volume&gt;&lt;number&gt;3&lt;/number&gt;&lt;dates&gt;&lt;year&gt;1964&lt;/year&gt;&lt;/dates&gt;&lt;isbn&gt;0196-4305&lt;/isbn&gt;&lt;urls&gt;&lt;/urls&gt;&lt;/record&gt;&lt;/Cite&gt;&lt;/EndNote&gt;</w:instrText>
      </w:r>
      <w:r w:rsidR="002A109D">
        <w:fldChar w:fldCharType="separate"/>
      </w:r>
      <w:r w:rsidR="004B176E">
        <w:rPr>
          <w:noProof/>
        </w:rPr>
        <w:t>[17]</w:t>
      </w:r>
      <w:r w:rsidR="002A109D">
        <w:fldChar w:fldCharType="end"/>
      </w:r>
      <w:r w:rsidR="00791F1B">
        <w:t>, that i</w:t>
      </w:r>
      <w:r w:rsidR="00485213">
        <w:t xml:space="preserve">n </w:t>
      </w:r>
      <w:r w:rsidR="006C2F9B">
        <w:t xml:space="preserve">the </w:t>
      </w:r>
      <w:r w:rsidR="00485213">
        <w:t>excess of hydrogen</w:t>
      </w:r>
      <w:r w:rsidR="006C2F9B">
        <w:t>, due to hydrogen dissociation</w:t>
      </w:r>
      <w:r w:rsidR="00485213">
        <w:t xml:space="preserve">, toluene </w:t>
      </w:r>
      <w:proofErr w:type="spellStart"/>
      <w:r w:rsidR="00485213">
        <w:t>demethylation</w:t>
      </w:r>
      <w:proofErr w:type="spellEnd"/>
      <w:r w:rsidR="00485213">
        <w:t xml:space="preserve"> to benzene can undergo with efficiency</w:t>
      </w:r>
      <w:r w:rsidR="003C690E">
        <w:t xml:space="preserve"> as high as 95%</w:t>
      </w:r>
      <w:r w:rsidR="00485213">
        <w:t xml:space="preserve">. </w:t>
      </w:r>
      <w:r w:rsidR="006C2F9B">
        <w:t>Moreover</w:t>
      </w:r>
      <w:r w:rsidR="004E2FAD">
        <w:t>,</w:t>
      </w:r>
      <w:r w:rsidR="006C2F9B">
        <w:t xml:space="preserve"> addition of heptane to the reaction environment enhance</w:t>
      </w:r>
      <w:r w:rsidR="00791F1B">
        <w:t>d</w:t>
      </w:r>
      <w:r w:rsidR="006C2F9B">
        <w:t xml:space="preserve"> </w:t>
      </w:r>
      <w:proofErr w:type="spellStart"/>
      <w:r w:rsidR="006C2F9B">
        <w:t>dealkylation</w:t>
      </w:r>
      <w:proofErr w:type="spellEnd"/>
      <w:r w:rsidR="006C2F9B">
        <w:t xml:space="preserve">, probably by increasing the amount of free radicals in the gas phase </w:t>
      </w:r>
      <w:r w:rsidR="006C2F9B">
        <w:fldChar w:fldCharType="begin"/>
      </w:r>
      <w:r w:rsidR="004B176E">
        <w:instrText xml:space="preserve"> ADDIN EN.CITE &lt;EndNote&gt;&lt;Cite&gt;&lt;Author&gt;Zimmerman&lt;/Author&gt;&lt;Year&gt;1964&lt;/Year&gt;&lt;RecNum&gt;124&lt;/RecNum&gt;&lt;DisplayText&gt;[17]&lt;/DisplayText&gt;&lt;record&gt;&lt;rec-number&gt;124&lt;/rec-number&gt;&lt;foreign-keys&gt;&lt;key app="EN" db-id="sdvtwd0t6p0ztoed2aa5vpee9wvwxzsav5rd" timestamp="1465995462"&gt;124&lt;/key&gt;&lt;/foreign-keys&gt;&lt;ref-type name="Journal Article"&gt;17&lt;/ref-type&gt;&lt;contributors&gt;&lt;authors&gt;&lt;author&gt;Zimmerman, Carle Clar&lt;/author&gt;&lt;author&gt;York, Robert&lt;/author&gt;&lt;/authors&gt;&lt;/contributors&gt;&lt;titles&gt;&lt;title&gt;Thermal demethylation of toluene&lt;/title&gt;&lt;secondary-title&gt;Industrial &amp;amp; Engineering Chemistry Process Design and Development&lt;/secondary-title&gt;&lt;/titles&gt;&lt;periodical&gt;&lt;full-title&gt;Industrial &amp;amp; Engineering Chemistry Process Design and Development&lt;/full-title&gt;&lt;/periodical&gt;&lt;pages&gt;254-258&lt;/pages&gt;&lt;volume&gt;3&lt;/volume&gt;&lt;number&gt;3&lt;/number&gt;&lt;dates&gt;&lt;year&gt;1964&lt;/year&gt;&lt;/dates&gt;&lt;isbn&gt;0196-4305&lt;/isbn&gt;&lt;urls&gt;&lt;/urls&gt;&lt;/record&gt;&lt;/Cite&gt;&lt;/EndNote&gt;</w:instrText>
      </w:r>
      <w:r w:rsidR="006C2F9B">
        <w:fldChar w:fldCharType="separate"/>
      </w:r>
      <w:r w:rsidR="004B176E">
        <w:rPr>
          <w:noProof/>
        </w:rPr>
        <w:t>[17]</w:t>
      </w:r>
      <w:r w:rsidR="006C2F9B">
        <w:fldChar w:fldCharType="end"/>
      </w:r>
      <w:r w:rsidR="006C2F9B">
        <w:t>.</w:t>
      </w:r>
    </w:p>
    <w:p w14:paraId="4A8B2063" w14:textId="24FC36F8" w:rsidR="00712DA3" w:rsidRDefault="00712DA3" w:rsidP="00FB0181">
      <w:pPr>
        <w:tabs>
          <w:tab w:val="center" w:pos="4536"/>
          <w:tab w:val="right" w:pos="9072"/>
        </w:tabs>
      </w:pPr>
      <w:r>
        <w:t xml:space="preserve">Even without </w:t>
      </w:r>
      <w:r w:rsidR="008132D8">
        <w:t>a</w:t>
      </w:r>
      <w:r>
        <w:t xml:space="preserve"> catalyst presen</w:t>
      </w:r>
      <w:r w:rsidR="00020F4C">
        <w:t>t</w:t>
      </w:r>
      <w:r>
        <w:t xml:space="preserve">, some coke </w:t>
      </w:r>
      <w:r w:rsidR="00020F4C">
        <w:t xml:space="preserve">formation has been observed in </w:t>
      </w:r>
      <w:r>
        <w:t xml:space="preserve">high temperature </w:t>
      </w:r>
      <w:r w:rsidR="00E10D09">
        <w:t>experiments in shock tube</w:t>
      </w:r>
      <w:r w:rsidR="008132D8">
        <w:t>s</w:t>
      </w:r>
      <w:r w:rsidR="00E10D09">
        <w:t xml:space="preserve"> as well as in acetylene flames </w:t>
      </w:r>
      <w:r w:rsidR="00E10D09">
        <w:fldChar w:fldCharType="begin">
          <w:fldData xml:space="preserve">PEVuZE5vdGU+PENpdGU+PEF1dGhvcj5GcmVua2xhY2g8L0F1dGhvcj48WWVhcj4yMDAyPC9ZZWFy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==
</w:fldData>
        </w:fldChar>
      </w:r>
      <w:r w:rsidR="004B176E">
        <w:instrText xml:space="preserve"> ADDIN EN.CITE </w:instrText>
      </w:r>
      <w:r w:rsidR="004B176E">
        <w:fldChar w:fldCharType="begin">
          <w:fldData xml:space="preserve">PEVuZE5vdGU+PENpdGU+PEF1dGhvcj5GcmVua2xhY2g8L0F1dGhvcj48WWVhcj4yMDAyPC9ZZWFy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==
</w:fldData>
        </w:fldChar>
      </w:r>
      <w:r w:rsidR="004B176E">
        <w:instrText xml:space="preserve"> ADDIN EN.CITE.DATA </w:instrText>
      </w:r>
      <w:r w:rsidR="004B176E">
        <w:fldChar w:fldCharType="end"/>
      </w:r>
      <w:r w:rsidR="00E10D09">
        <w:fldChar w:fldCharType="separate"/>
      </w:r>
      <w:r w:rsidR="004B176E">
        <w:rPr>
          <w:noProof/>
        </w:rPr>
        <w:t>[9, 11, 18]</w:t>
      </w:r>
      <w:r w:rsidR="00E10D09">
        <w:fldChar w:fldCharType="end"/>
      </w:r>
      <w:r w:rsidR="00E10D09">
        <w:t>.</w:t>
      </w:r>
      <w:r w:rsidR="00E87630">
        <w:t xml:space="preserve"> It is ascribed to </w:t>
      </w:r>
      <w:r w:rsidR="00BC2D5A">
        <w:t xml:space="preserve">the </w:t>
      </w:r>
      <w:r w:rsidR="00E87630">
        <w:t>three most plausibl</w:t>
      </w:r>
      <w:r w:rsidR="00BC2D5A">
        <w:t>e</w:t>
      </w:r>
      <w:r w:rsidR="00E87630">
        <w:t xml:space="preserve"> mechanisms,</w:t>
      </w:r>
      <w:r w:rsidR="00BC2D5A">
        <w:t xml:space="preserve"> namely:</w:t>
      </w:r>
      <w:r w:rsidR="00E87630">
        <w:t xml:space="preserve"> hydrogen abstraction </w:t>
      </w:r>
      <w:r w:rsidR="00897B24">
        <w:t xml:space="preserve">– </w:t>
      </w:r>
      <w:r w:rsidR="00E87630">
        <w:t>C</w:t>
      </w:r>
      <w:r w:rsidR="00E87630" w:rsidRPr="00E87630">
        <w:rPr>
          <w:vertAlign w:val="subscript"/>
        </w:rPr>
        <w:t>2</w:t>
      </w:r>
      <w:r w:rsidR="00E87630">
        <w:t>H</w:t>
      </w:r>
      <w:r w:rsidR="00E87630" w:rsidRPr="00E87630">
        <w:rPr>
          <w:vertAlign w:val="subscript"/>
        </w:rPr>
        <w:t>2</w:t>
      </w:r>
      <w:r w:rsidR="00897B24">
        <w:t xml:space="preserve"> a</w:t>
      </w:r>
      <w:r w:rsidR="00E87630">
        <w:t>ddition</w:t>
      </w:r>
      <w:r w:rsidR="00BC2D5A">
        <w:t xml:space="preserve"> (HACA) </w:t>
      </w:r>
      <w:r w:rsidR="00BC2D5A">
        <w:fldChar w:fldCharType="begin"/>
      </w:r>
      <w:r w:rsidR="004B176E">
        <w:instrText xml:space="preserve"> ADDIN EN.CITE &lt;EndNote&gt;&lt;Cite&gt;&lt;Author&gt;Frenklach&lt;/Author&gt;&lt;Year&gt;1988&lt;/Year&gt;&lt;RecNum&gt;134&lt;/RecNum&gt;&lt;DisplayText&gt;[19]&lt;/DisplayText&gt;&lt;record&gt;&lt;rec-number&gt;134&lt;/rec-number&gt;&lt;foreign-keys&gt;&lt;key app="EN" db-id="sdvtwd0t6p0ztoed2aa5vpee9wvwxzsav5rd" timestamp="1467215201"&gt;134&lt;/key&gt;&lt;/foreign-keys&gt;&lt;ref-type name="Journal Article"&gt;17&lt;/ref-type&gt;&lt;contributors&gt;&lt;authors&gt;&lt;author&gt;Frenklach,Michael&lt;/author&gt;&lt;author&gt;Spear,Karl E.&lt;/author&gt;&lt;/authors&gt;&lt;/contributors&gt;&lt;titles&gt;&lt;title&gt;Growth mechanism of vapor-deposited diamond&lt;/title&gt;&lt;secondary-title&gt;Journal of Materials Research&lt;/secondary-title&gt;&lt;/titles&gt;&lt;periodical&gt;&lt;full-title&gt;Journal of Materials Research&lt;/full-title&gt;&lt;/periodical&gt;&lt;pages&gt;133-140&lt;/pages&gt;&lt;volume&gt;3&lt;/volume&gt;&lt;number&gt;01&lt;/number&gt;&lt;dates&gt;&lt;year&gt;1988&lt;/year&gt;&lt;/dates&gt;&lt;isbn&gt;2044-5326&lt;/isbn&gt;&lt;urls&gt;&lt;related-urls&gt;&lt;url&gt;http://dx.doi.org/10.1557/JMR.1988.0133&lt;/url&gt;&lt;/related-urls&gt;&lt;/urls&gt;&lt;electronic-resource-num&gt;doi:10.1557/JMR.1988.0133&lt;/electronic-resource-num&gt;&lt;access-date&gt;1988&lt;/access-date&gt;&lt;/record&gt;&lt;/Cite&gt;&lt;/EndNote&gt;</w:instrText>
      </w:r>
      <w:r w:rsidR="00BC2D5A">
        <w:fldChar w:fldCharType="separate"/>
      </w:r>
      <w:r w:rsidR="004B176E">
        <w:rPr>
          <w:noProof/>
        </w:rPr>
        <w:t>[19]</w:t>
      </w:r>
      <w:r w:rsidR="00BC2D5A">
        <w:fldChar w:fldCharType="end"/>
      </w:r>
      <w:r w:rsidR="00BC2D5A">
        <w:t xml:space="preserve">, </w:t>
      </w:r>
      <w:proofErr w:type="spellStart"/>
      <w:proofErr w:type="gramStart"/>
      <w:r w:rsidR="00BC2D5A">
        <w:t>cyclopentadienyl</w:t>
      </w:r>
      <w:proofErr w:type="spellEnd"/>
      <w:proofErr w:type="gramEnd"/>
      <w:r w:rsidR="00BC2D5A">
        <w:t xml:space="preserve"> radical recombination (CPDR) and phenyl addition/cyclisation (PAC) </w:t>
      </w:r>
      <w:r w:rsidR="00BC2D5A">
        <w:fldChar w:fldCharType="begin"/>
      </w:r>
      <w:r w:rsidR="004B176E">
        <w:instrText xml:space="preserve"> ADDIN EN.CITE &lt;EndNote&gt;&lt;Cite&gt;&lt;Author&gt;Shukla&lt;/Author&gt;&lt;Year&gt;2008&lt;/Year&gt;&lt;RecNum&gt;127&lt;/RecNum&gt;&lt;DisplayText&gt;[13]&lt;/DisplayText&gt;&lt;record&gt;&lt;rec-number&gt;127&lt;/rec-number&gt;&lt;foreign-keys&gt;&lt;key app="EN" db-id="sdvtwd0t6p0ztoed2aa5vpee9wvwxzsav5rd" timestamp="1465996117"&gt;127&lt;/key&gt;&lt;/foreign-keys&gt;&lt;ref-type name="Journal Article"&gt;17&lt;/ref-type&gt;&lt;contributors&gt;&lt;authors&gt;&lt;author&gt;Shukla, Bikau&lt;/author&gt;&lt;author&gt;Susa, Akio&lt;/author&gt;&lt;author&gt;Miyoshi, Akira&lt;/author&gt;&lt;author&gt;Koshi, Mitsuo&lt;/author&gt;&lt;/authors&gt;&lt;/contributors&gt;&lt;titles&gt;&lt;title&gt;Role of Phenyl Radicals in the Growth of Polycyclic Aromatic Hydrocarbons&lt;/title&gt;&lt;secondary-title&gt;The Journal of Physical Chemistry A&lt;/secondary-title&gt;&lt;/titles&gt;&lt;periodical&gt;&lt;full-title&gt;The Journal of Physical Chemistry A&lt;/full-title&gt;&lt;/periodical&gt;&lt;pages&gt;2362-2369&lt;/pages&gt;&lt;volume&gt;112&lt;/volume&gt;&lt;number&gt;11&lt;/number&gt;&lt;dates&gt;&lt;year&gt;2008&lt;/year&gt;&lt;pub-dates&gt;&lt;date&gt;2008/03/01&lt;/date&gt;&lt;/pub-dates&gt;&lt;/dates&gt;&lt;publisher&gt;American Chemical Society&lt;/publisher&gt;&lt;isbn&gt;1089-5639&lt;/isbn&gt;&lt;urls&gt;&lt;related-urls&gt;&lt;url&gt;http://dx.doi.org/10.1021/jp7098398&lt;/url&gt;&lt;/related-urls&gt;&lt;/urls&gt;&lt;electronic-resource-num&gt;10.1021/jp7098398&lt;/electronic-resource-num&gt;&lt;/record&gt;&lt;/Cite&gt;&lt;/EndNote&gt;</w:instrText>
      </w:r>
      <w:r w:rsidR="00BC2D5A">
        <w:fldChar w:fldCharType="separate"/>
      </w:r>
      <w:r w:rsidR="004B176E">
        <w:rPr>
          <w:noProof/>
        </w:rPr>
        <w:t>[13]</w:t>
      </w:r>
      <w:r w:rsidR="00BC2D5A">
        <w:fldChar w:fldCharType="end"/>
      </w:r>
      <w:r w:rsidR="00BC2D5A">
        <w:t>.</w:t>
      </w:r>
      <w:r w:rsidR="00897B24">
        <w:t xml:space="preserve"> PAHs and consequently soot formation through acetylene addition is the most common mechanism in acetylene flames at high temperatures</w:t>
      </w:r>
      <w:r w:rsidR="00EF54A0">
        <w:t xml:space="preserve"> </w:t>
      </w:r>
      <w:r w:rsidR="00EF54A0">
        <w:fldChar w:fldCharType="begin"/>
      </w:r>
      <w:r w:rsidR="004B176E">
        <w:instrText xml:space="preserve"> ADDIN EN.CITE &lt;EndNote&gt;&lt;Cite&gt;&lt;Author&gt;Frenklach&lt;/Author&gt;&lt;Year&gt;2002&lt;/Year&gt;&lt;RecNum&gt;157&lt;/RecNum&gt;&lt;DisplayText&gt;[18]&lt;/DisplayText&gt;&lt;record&gt;&lt;rec-number&gt;157&lt;/rec-number&gt;&lt;foreign-keys&gt;&lt;key app="EN" db-id="sdvtwd0t6p0ztoed2aa5vpee9wvwxzsav5rd" timestamp="1468587518"&gt;157&lt;/key&gt;&lt;/foreign-keys&gt;&lt;ref-type name="Journal Article"&gt;17&lt;/ref-type&gt;&lt;contributors&gt;&lt;authors&gt;&lt;author&gt;Frenklach, Michael&lt;/author&gt;&lt;/authors&gt;&lt;/contributors&gt;&lt;titles&gt;&lt;title&gt;Reaction mechanism of soot formation in flames&lt;/title&gt;&lt;secondary-title&gt;Physical Chemistry Chemical Physics&lt;/secondary-title&gt;&lt;/titles&gt;&lt;periodical&gt;&lt;full-title&gt;Physical Chemistry Chemical Physics&lt;/full-title&gt;&lt;/periodical&gt;&lt;pages&gt;2028-2037&lt;/pages&gt;&lt;volume&gt;4&lt;/volume&gt;&lt;number&gt;11&lt;/number&gt;&lt;dates&gt;&lt;year&gt;2002&lt;/year&gt;&lt;/dates&gt;&lt;urls&gt;&lt;/urls&gt;&lt;/record&gt;&lt;/Cite&gt;&lt;/EndNote&gt;</w:instrText>
      </w:r>
      <w:r w:rsidR="00EF54A0">
        <w:fldChar w:fldCharType="separate"/>
      </w:r>
      <w:r w:rsidR="004B176E">
        <w:rPr>
          <w:noProof/>
        </w:rPr>
        <w:t>[18]</w:t>
      </w:r>
      <w:r w:rsidR="00EF54A0">
        <w:fldChar w:fldCharType="end"/>
      </w:r>
      <w:r w:rsidR="00897B24">
        <w:t xml:space="preserve">. </w:t>
      </w:r>
      <w:r w:rsidR="00BF4448">
        <w:t>During</w:t>
      </w:r>
      <w:r w:rsidR="00B90E42">
        <w:t xml:space="preserve"> a</w:t>
      </w:r>
      <w:r w:rsidR="00BF4448">
        <w:t>romatic hydrocarbon</w:t>
      </w:r>
      <w:r w:rsidR="00C46C91">
        <w:t>s</w:t>
      </w:r>
      <w:r w:rsidR="00BF4448">
        <w:t xml:space="preserve"> conversion it </w:t>
      </w:r>
      <w:r w:rsidR="00B90E42">
        <w:t>might take place</w:t>
      </w:r>
      <w:r w:rsidR="00BF4448">
        <w:t xml:space="preserve"> as well</w:t>
      </w:r>
      <w:r w:rsidR="00B90E42">
        <w:t xml:space="preserve"> due to the C</w:t>
      </w:r>
      <w:r w:rsidR="00B90E42" w:rsidRPr="00B90E42">
        <w:rPr>
          <w:vertAlign w:val="subscript"/>
        </w:rPr>
        <w:t>2</w:t>
      </w:r>
      <w:r w:rsidR="00B90E42">
        <w:t>H</w:t>
      </w:r>
      <w:r w:rsidR="00B90E42" w:rsidRPr="00B90E42">
        <w:rPr>
          <w:vertAlign w:val="subscript"/>
        </w:rPr>
        <w:t>2</w:t>
      </w:r>
      <w:r w:rsidR="00B90E42">
        <w:t xml:space="preserve"> being created as a side-product</w:t>
      </w:r>
      <w:r w:rsidR="00217C1A">
        <w:t xml:space="preserve"> </w:t>
      </w:r>
      <w:r w:rsidR="00217C1A">
        <w:fldChar w:fldCharType="begin"/>
      </w:r>
      <w:r w:rsidR="004B176E">
        <w:instrText xml:space="preserve"> ADDIN EN.CITE &lt;EndNote&gt;&lt;Cite&gt;&lt;Author&gt;Shukla&lt;/Author&gt;&lt;Year&gt;2007&lt;/Year&gt;&lt;RecNum&gt;126&lt;/RecNum&gt;&lt;DisplayText&gt;[12]&lt;/DisplayText&gt;&lt;record&gt;&lt;rec-number&gt;126&lt;/rec-number&gt;&lt;foreign-keys&gt;&lt;key app="EN" db-id="sdvtwd0t6p0ztoed2aa5vpee9wvwxzsav5rd" timestamp="1465996071"&gt;126&lt;/key&gt;&lt;/foreign-keys&gt;&lt;ref-type name="Journal Article"&gt;17&lt;/ref-type&gt;&lt;contributors&gt;&lt;authors&gt;&lt;author&gt;Shukla, Bikau&lt;/author&gt;&lt;author&gt;Susa, Akio&lt;/author&gt;&lt;author&gt;Miyoshi, Akira&lt;/author&gt;&lt;author&gt;Koshi, Mitsuo&lt;/author&gt;&lt;/authors&gt;&lt;/contributors&gt;&lt;titles&gt;&lt;title&gt;In Situ Direct Sampling Mass Spectrometric Study on Formation of Polycyclic Aromatic Hydrocarbons in Toluene Pyrolysis&lt;/title&gt;&lt;secondary-title&gt;The Journal of Physical Chemistry A&lt;/secondary-title&gt;&lt;/titles&gt;&lt;periodical&gt;&lt;full-title&gt;The Journal of Physical Chemistry A&lt;/full-title&gt;&lt;/periodical&gt;&lt;pages&gt;8308-8324&lt;/pages&gt;&lt;volume&gt;111&lt;/volume&gt;&lt;number&gt;34&lt;/number&gt;&lt;dates&gt;&lt;year&gt;2007&lt;/year&gt;&lt;pub-dates&gt;&lt;date&gt;2007/08/01&lt;/date&gt;&lt;/pub-dates&gt;&lt;/dates&gt;&lt;publisher&gt;American Chemical Society&lt;/publisher&gt;&lt;isbn&gt;1089-5639&lt;/isbn&gt;&lt;urls&gt;&lt;related-urls&gt;&lt;url&gt;http://dx.doi.org/10.1021/jp071813d&lt;/url&gt;&lt;/related-urls&gt;&lt;/urls&gt;&lt;electronic-resource-num&gt;10.1021/jp071813d&lt;/electronic-resource-num&gt;&lt;/record&gt;&lt;/Cite&gt;&lt;/EndNote&gt;</w:instrText>
      </w:r>
      <w:r w:rsidR="00217C1A">
        <w:fldChar w:fldCharType="separate"/>
      </w:r>
      <w:r w:rsidR="004B176E">
        <w:rPr>
          <w:noProof/>
        </w:rPr>
        <w:t>[12]</w:t>
      </w:r>
      <w:r w:rsidR="00217C1A">
        <w:fldChar w:fldCharType="end"/>
      </w:r>
      <w:r w:rsidR="00B90E42">
        <w:t xml:space="preserve">. </w:t>
      </w:r>
      <w:r w:rsidR="00B226B7">
        <w:t>However</w:t>
      </w:r>
      <w:r w:rsidR="00217C1A">
        <w:t>,</w:t>
      </w:r>
      <w:r w:rsidR="00020F4C">
        <w:t xml:space="preserve"> the</w:t>
      </w:r>
      <w:r w:rsidR="00B226B7">
        <w:t xml:space="preserve"> PAC mechanism </w:t>
      </w:r>
      <w:r w:rsidR="00217C1A">
        <w:t>was reported to be a</w:t>
      </w:r>
      <w:r w:rsidR="00B226B7">
        <w:t xml:space="preserve"> dominant </w:t>
      </w:r>
      <w:r w:rsidR="00217C1A">
        <w:t xml:space="preserve">one in toluene/benzene pyrolysis, </w:t>
      </w:r>
      <w:r w:rsidR="00B226B7">
        <w:t xml:space="preserve">because </w:t>
      </w:r>
      <w:r w:rsidR="0008663C">
        <w:t xml:space="preserve">of the </w:t>
      </w:r>
      <w:r w:rsidR="00C46C91">
        <w:t>observed</w:t>
      </w:r>
      <w:r w:rsidR="00020F4C">
        <w:t xml:space="preserve"> increase in</w:t>
      </w:r>
      <w:r w:rsidR="00C46C91">
        <w:t xml:space="preserve"> </w:t>
      </w:r>
      <w:r w:rsidR="00020F4C">
        <w:t xml:space="preserve">PAH molecules </w:t>
      </w:r>
      <w:r w:rsidR="00C46C91">
        <w:t>with increment</w:t>
      </w:r>
      <w:r w:rsidR="000709C6">
        <w:t>s</w:t>
      </w:r>
      <w:r w:rsidR="00C46C91">
        <w:t xml:space="preserve"> of 74 mass unit</w:t>
      </w:r>
      <w:r w:rsidR="00020F4C">
        <w:t>s</w:t>
      </w:r>
      <w:r w:rsidR="00F83C59">
        <w:t xml:space="preserve"> (resulting from phenyl addition, </w:t>
      </w:r>
      <w:r w:rsidR="00736A7A">
        <w:t>H atom</w:t>
      </w:r>
      <w:r w:rsidR="00F83C59">
        <w:t xml:space="preserve"> </w:t>
      </w:r>
      <w:r w:rsidR="00736A7A">
        <w:t>elimination</w:t>
      </w:r>
      <w:r w:rsidR="00F83C59">
        <w:t xml:space="preserve"> and cyclisation)</w:t>
      </w:r>
      <w:r w:rsidR="00C46C91">
        <w:t xml:space="preserve"> </w:t>
      </w:r>
      <w:r w:rsidR="0008663C">
        <w:t xml:space="preserve">as well as the rate of soot formation </w:t>
      </w:r>
      <w:r w:rsidR="00346BF7">
        <w:t>being</w:t>
      </w:r>
      <w:r w:rsidR="0008663C">
        <w:t xml:space="preserve"> too </w:t>
      </w:r>
      <w:r w:rsidR="00C46C91">
        <w:t>large</w:t>
      </w:r>
      <w:r w:rsidR="0008663C">
        <w:t xml:space="preserve"> </w:t>
      </w:r>
      <w:r w:rsidR="00C46C91">
        <w:t xml:space="preserve">to be ascribed </w:t>
      </w:r>
      <w:r w:rsidR="0008663C">
        <w:t>solely</w:t>
      </w:r>
      <w:r w:rsidR="00C46C91">
        <w:t xml:space="preserve"> to</w:t>
      </w:r>
      <w:r w:rsidR="00346BF7">
        <w:t xml:space="preserve"> the</w:t>
      </w:r>
      <w:r w:rsidR="0008663C">
        <w:t xml:space="preserve"> HACA mechanism</w:t>
      </w:r>
      <w:r w:rsidR="00F83C59">
        <w:t xml:space="preserve"> </w:t>
      </w:r>
      <w:r w:rsidR="00F83C59">
        <w:fldChar w:fldCharType="begin"/>
      </w:r>
      <w:r w:rsidR="004B176E">
        <w:instrText xml:space="preserve"> ADDIN EN.CITE &lt;EndNote&gt;&lt;Cite&gt;&lt;Author&gt;Shukla&lt;/Author&gt;&lt;Year&gt;2008&lt;/Year&gt;&lt;RecNum&gt;127&lt;/RecNum&gt;&lt;DisplayText&gt;[13]&lt;/DisplayText&gt;&lt;record&gt;&lt;rec-number&gt;127&lt;/rec-number&gt;&lt;foreign-keys&gt;&lt;key app="EN" db-id="sdvtwd0t6p0ztoed2aa5vpee9wvwxzsav5rd" timestamp="1465996117"&gt;127&lt;/key&gt;&lt;/foreign-keys&gt;&lt;ref-type name="Journal Article"&gt;17&lt;/ref-type&gt;&lt;contributors&gt;&lt;authors&gt;&lt;author&gt;Shukla, Bikau&lt;/author&gt;&lt;author&gt;Susa, Akio&lt;/author&gt;&lt;author&gt;Miyoshi, Akira&lt;/author&gt;&lt;author&gt;Koshi, Mitsuo&lt;/author&gt;&lt;/authors&gt;&lt;/contributors&gt;&lt;titles&gt;&lt;title&gt;Role of Phenyl Radicals in the Growth of Polycyclic Aromatic Hydrocarbons&lt;/title&gt;&lt;secondary-title&gt;The Journal of Physical Chemistry A&lt;/secondary-title&gt;&lt;/titles&gt;&lt;periodical&gt;&lt;full-title&gt;The Journal of Physical Chemistry A&lt;/full-title&gt;&lt;/periodical&gt;&lt;pages&gt;2362-2369&lt;/pages&gt;&lt;volume&gt;112&lt;/volume&gt;&lt;number&gt;11&lt;/number&gt;&lt;dates&gt;&lt;year&gt;2008&lt;/year&gt;&lt;pub-dates&gt;&lt;date&gt;2008/03/01&lt;/date&gt;&lt;/pub-dates&gt;&lt;/dates&gt;&lt;publisher&gt;American Chemical Society&lt;/publisher&gt;&lt;isbn&gt;1089-5639&lt;/isbn&gt;&lt;urls&gt;&lt;related-urls&gt;&lt;url&gt;http://dx.doi.org/10.1021/jp7098398&lt;/url&gt;&lt;/related-urls&gt;&lt;/urls&gt;&lt;electronic-resource-num&gt;10.1021/jp7098398&lt;/electronic-resource-num&gt;&lt;/record&gt;&lt;/Cite&gt;&lt;/EndNote&gt;</w:instrText>
      </w:r>
      <w:r w:rsidR="00F83C59">
        <w:fldChar w:fldCharType="separate"/>
      </w:r>
      <w:r w:rsidR="004B176E">
        <w:rPr>
          <w:noProof/>
        </w:rPr>
        <w:t>[13]</w:t>
      </w:r>
      <w:r w:rsidR="00F83C59">
        <w:fldChar w:fldCharType="end"/>
      </w:r>
      <w:r w:rsidR="000D2B7F">
        <w:t>.</w:t>
      </w:r>
      <w:r w:rsidR="00217C1A">
        <w:t xml:space="preserve"> </w:t>
      </w:r>
      <w:proofErr w:type="spellStart"/>
      <w:r w:rsidR="0008663C">
        <w:t>Cyclopen</w:t>
      </w:r>
      <w:r w:rsidR="008132D8">
        <w:t>t</w:t>
      </w:r>
      <w:r w:rsidR="0008663C">
        <w:t>adienyl</w:t>
      </w:r>
      <w:proofErr w:type="spellEnd"/>
      <w:r w:rsidR="0008663C">
        <w:t xml:space="preserve"> radical rearrangement is also </w:t>
      </w:r>
      <w:r w:rsidR="00C46C91">
        <w:t>believed</w:t>
      </w:r>
      <w:r w:rsidR="0008663C">
        <w:t xml:space="preserve"> to take place</w:t>
      </w:r>
      <w:r w:rsidR="00B850F0">
        <w:t>,</w:t>
      </w:r>
      <w:r w:rsidR="0008663C">
        <w:t xml:space="preserve"> </w:t>
      </w:r>
      <w:r w:rsidR="00C46C91">
        <w:t>during</w:t>
      </w:r>
      <w:r w:rsidR="0008663C">
        <w:t xml:space="preserve"> the </w:t>
      </w:r>
      <w:r w:rsidR="00346BF7">
        <w:t>later</w:t>
      </w:r>
      <w:r w:rsidR="0008663C">
        <w:t xml:space="preserve"> steps of </w:t>
      </w:r>
      <w:r w:rsidR="00C46C91">
        <w:t xml:space="preserve">PAHs </w:t>
      </w:r>
      <w:r w:rsidR="0008663C">
        <w:t xml:space="preserve">growth </w:t>
      </w:r>
      <w:r w:rsidR="0008663C">
        <w:fldChar w:fldCharType="begin"/>
      </w:r>
      <w:r w:rsidR="004B176E">
        <w:instrText xml:space="preserve"> ADDIN EN.CITE &lt;EndNote&gt;&lt;Cite&gt;&lt;Author&gt;Shukla&lt;/Author&gt;&lt;Year&gt;2008&lt;/Year&gt;&lt;RecNum&gt;127&lt;/RecNum&gt;&lt;DisplayText&gt;[13]&lt;/DisplayText&gt;&lt;record&gt;&lt;rec-number&gt;127&lt;/rec-number&gt;&lt;foreign-keys&gt;&lt;key app="EN" db-id="sdvtwd0t6p0ztoed2aa5vpee9wvwxzsav5rd" timestamp="1465996117"&gt;127&lt;/key&gt;&lt;/foreign-keys&gt;&lt;ref-type name="Journal Article"&gt;17&lt;/ref-type&gt;&lt;contributors&gt;&lt;authors&gt;&lt;author&gt;Shukla, Bikau&lt;/author&gt;&lt;author&gt;Susa, Akio&lt;/author&gt;&lt;author&gt;Miyoshi, Akira&lt;/author&gt;&lt;author&gt;Koshi, Mitsuo&lt;/author&gt;&lt;/authors&gt;&lt;/contributors&gt;&lt;titles&gt;&lt;title&gt;Role of Phenyl Radicals in the Growth of Polycyclic Aromatic Hydrocarbons&lt;/title&gt;&lt;secondary-title&gt;The Journal of Physical Chemistry A&lt;/secondary-title&gt;&lt;/titles&gt;&lt;periodical&gt;&lt;full-title&gt;The Journal of Physical Chemistry A&lt;/full-title&gt;&lt;/periodical&gt;&lt;pages&gt;2362-2369&lt;/pages&gt;&lt;volume&gt;112&lt;/volume&gt;&lt;number&gt;11&lt;/number&gt;&lt;dates&gt;&lt;year&gt;2008&lt;/year&gt;&lt;pub-dates&gt;&lt;date&gt;2008/03/01&lt;/date&gt;&lt;/pub-dates&gt;&lt;/dates&gt;&lt;publisher&gt;American Chemical Society&lt;/publisher&gt;&lt;isbn&gt;1089-5639&lt;/isbn&gt;&lt;urls&gt;&lt;related-urls&gt;&lt;url&gt;http://dx.doi.org/10.1021/jp7098398&lt;/url&gt;&lt;/related-urls&gt;&lt;/urls&gt;&lt;electronic-resource-num&gt;10.1021/jp7098398&lt;/electronic-resource-num&gt;&lt;/record&gt;&lt;/Cite&gt;&lt;/EndNote&gt;</w:instrText>
      </w:r>
      <w:r w:rsidR="0008663C">
        <w:fldChar w:fldCharType="separate"/>
      </w:r>
      <w:r w:rsidR="004B176E">
        <w:rPr>
          <w:noProof/>
        </w:rPr>
        <w:t>[13]</w:t>
      </w:r>
      <w:r w:rsidR="0008663C">
        <w:fldChar w:fldCharType="end"/>
      </w:r>
      <w:r w:rsidR="00402E54">
        <w:t>.</w:t>
      </w:r>
    </w:p>
    <w:p w14:paraId="10341DCD" w14:textId="3C3E108C" w:rsidR="00D819CB" w:rsidRDefault="00A004A4" w:rsidP="00FB0181">
      <w:pPr>
        <w:tabs>
          <w:tab w:val="center" w:pos="4536"/>
          <w:tab w:val="right" w:pos="9072"/>
        </w:tabs>
      </w:pPr>
      <w:r>
        <w:t>C</w:t>
      </w:r>
      <w:r w:rsidR="00141740">
        <w:t xml:space="preserve">oke deposition </w:t>
      </w:r>
      <w:r w:rsidR="00877BDA">
        <w:t xml:space="preserve">on catalysts </w:t>
      </w:r>
      <w:r w:rsidR="00141740">
        <w:t>during hydrocarbon thermal processing</w:t>
      </w:r>
      <w:r>
        <w:t>,</w:t>
      </w:r>
      <w:r w:rsidR="00141740">
        <w:t xml:space="preserve"> like cracking or alkylation</w:t>
      </w:r>
      <w:r>
        <w:t>,</w:t>
      </w:r>
      <w:r w:rsidR="00141740">
        <w:t xml:space="preserve"> is a common issue in</w:t>
      </w:r>
      <w:r>
        <w:t xml:space="preserve"> the</w:t>
      </w:r>
      <w:r w:rsidR="00141740">
        <w:t xml:space="preserve"> chemical </w:t>
      </w:r>
      <w:r w:rsidR="00141740" w:rsidRPr="00256DBC">
        <w:t>industry</w:t>
      </w:r>
      <w:r w:rsidR="00141740">
        <w:t xml:space="preserve"> </w:t>
      </w:r>
      <w:r w:rsidR="00E336EF">
        <w:fldChar w:fldCharType="begin">
          <w:fldData xml:space="preserve">PEVuZE5vdGU+PENpdGU+PEF1dGhvcj5SYWR3YW48L0F1dGhvcj48WWVhcj4yMDAwPC9ZZWFyPjxS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</w:fldData>
        </w:fldChar>
      </w:r>
      <w:r w:rsidR="004B176E">
        <w:instrText xml:space="preserve"> ADDIN EN.CITE </w:instrText>
      </w:r>
      <w:r w:rsidR="004B176E">
        <w:fldChar w:fldCharType="begin">
          <w:fldData xml:space="preserve">PEVuZE5vdGU+PENpdGU+PEF1dGhvcj5SYWR3YW48L0F1dGhvcj48WWVhcj4yMDAwPC9ZZWFyPjxS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</w:fldData>
        </w:fldChar>
      </w:r>
      <w:r w:rsidR="004B176E">
        <w:instrText xml:space="preserve"> ADDIN EN.CITE.DATA </w:instrText>
      </w:r>
      <w:r w:rsidR="004B176E">
        <w:fldChar w:fldCharType="end"/>
      </w:r>
      <w:r w:rsidR="00E336EF">
        <w:fldChar w:fldCharType="separate"/>
      </w:r>
      <w:r w:rsidR="004B176E">
        <w:rPr>
          <w:noProof/>
        </w:rPr>
        <w:t>[20-26]</w:t>
      </w:r>
      <w:r w:rsidR="00E336EF">
        <w:fldChar w:fldCharType="end"/>
      </w:r>
      <w:r w:rsidR="00141740">
        <w:t>.</w:t>
      </w:r>
      <w:r w:rsidR="00453A08">
        <w:t xml:space="preserve"> </w:t>
      </w:r>
      <w:proofErr w:type="spellStart"/>
      <w:r w:rsidR="00736A7A">
        <w:t>A</w:t>
      </w:r>
      <w:r w:rsidR="00453A08" w:rsidRPr="00453A08">
        <w:t>luminosilicate</w:t>
      </w:r>
      <w:proofErr w:type="spellEnd"/>
      <w:r w:rsidR="00453A08">
        <w:t xml:space="preserve"> materials like </w:t>
      </w:r>
      <w:r w:rsidR="00453A08">
        <w:lastRenderedPageBreak/>
        <w:t xml:space="preserve">zeolites </w:t>
      </w:r>
      <w:r w:rsidR="00736A7A">
        <w:t>are common catalysts in hydrocarbon chemistry, due to their well-defined pore structure and versatile acidity</w:t>
      </w:r>
      <w:r w:rsidR="00453A08">
        <w:t xml:space="preserve">. </w:t>
      </w:r>
      <w:r w:rsidR="00141740">
        <w:t xml:space="preserve">Properties of the coke retained in zeolite pores </w:t>
      </w:r>
      <w:r w:rsidR="00877BDA">
        <w:t xml:space="preserve">are proved to be highly dependent on </w:t>
      </w:r>
      <w:r w:rsidR="0060103A">
        <w:t xml:space="preserve">the </w:t>
      </w:r>
      <w:r w:rsidR="00877BDA">
        <w:t xml:space="preserve">reaction temperature and catalyst structure </w:t>
      </w:r>
      <w:r w:rsidR="00951FC5">
        <w:fldChar w:fldCharType="begin">
          <w:fldData xml:space="preserve">PEVuZE5vdGU+PENpdGU+PEF1dGhvcj5NYWdub3V4PC9BdXRob3I+PFllYXI+MTk5MzwvWWVhcj48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</w:fldData>
        </w:fldChar>
      </w:r>
      <w:r w:rsidR="004B176E">
        <w:instrText xml:space="preserve"> ADDIN EN.CITE </w:instrText>
      </w:r>
      <w:r w:rsidR="004B176E">
        <w:fldChar w:fldCharType="begin">
          <w:fldData xml:space="preserve">PEVuZE5vdGU+PENpdGU+PEF1dGhvcj5NYWdub3V4PC9BdXRob3I+PFllYXI+MTk5MzwvWWVhcj48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</w:fldData>
        </w:fldChar>
      </w:r>
      <w:r w:rsidR="004B176E">
        <w:instrText xml:space="preserve"> ADDIN EN.CITE.DATA </w:instrText>
      </w:r>
      <w:r w:rsidR="004B176E">
        <w:fldChar w:fldCharType="end"/>
      </w:r>
      <w:r w:rsidR="00951FC5">
        <w:fldChar w:fldCharType="separate"/>
      </w:r>
      <w:r w:rsidR="004B176E">
        <w:rPr>
          <w:noProof/>
        </w:rPr>
        <w:t>[21, 27-30]</w:t>
      </w:r>
      <w:r w:rsidR="00951FC5">
        <w:fldChar w:fldCharType="end"/>
      </w:r>
      <w:r w:rsidR="00877BDA">
        <w:t xml:space="preserve">. </w:t>
      </w:r>
      <w:r w:rsidR="007933EA">
        <w:t>C</w:t>
      </w:r>
      <w:r w:rsidR="00AE2A00">
        <w:t>oking properties</w:t>
      </w:r>
      <w:r w:rsidR="007933EA">
        <w:t xml:space="preserve"> of different hydrocarbons</w:t>
      </w:r>
      <w:r w:rsidR="00AE2A00">
        <w:t xml:space="preserve"> were studied</w:t>
      </w:r>
      <w:r w:rsidR="007933EA">
        <w:t xml:space="preserve"> extensively</w:t>
      </w:r>
      <w:r w:rsidR="00AE2A00">
        <w:t xml:space="preserve"> over different zeolite types </w:t>
      </w:r>
      <w:r w:rsidR="00AE2A00">
        <w:fldChar w:fldCharType="begin">
          <w:fldData xml:space="preserve">PEVuZE5vdGU+PENpdGU+PEF1dGhvcj5NYWdub3V4PC9BdXRob3I+PFllYXI+MTk5MzwvWWVhcj48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</w:fldData>
        </w:fldChar>
      </w:r>
      <w:r w:rsidR="004B176E">
        <w:instrText xml:space="preserve"> ADDIN EN.CITE </w:instrText>
      </w:r>
      <w:r w:rsidR="004B176E">
        <w:fldChar w:fldCharType="begin">
          <w:fldData xml:space="preserve">PEVuZE5vdGU+PENpdGU+PEF1dGhvcj5NYWdub3V4PC9BdXRob3I+PFllYXI+MTk5MzwvWWVhcj48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</w:fldData>
        </w:fldChar>
      </w:r>
      <w:r w:rsidR="004B176E">
        <w:instrText xml:space="preserve"> ADDIN EN.CITE.DATA </w:instrText>
      </w:r>
      <w:r w:rsidR="004B176E">
        <w:fldChar w:fldCharType="end"/>
      </w:r>
      <w:r w:rsidR="00AE2A00">
        <w:fldChar w:fldCharType="separate"/>
      </w:r>
      <w:r w:rsidR="004B176E">
        <w:rPr>
          <w:noProof/>
        </w:rPr>
        <w:t>[27, 31, 32]</w:t>
      </w:r>
      <w:r w:rsidR="00AE2A00">
        <w:fldChar w:fldCharType="end"/>
      </w:r>
      <w:r w:rsidR="00AE2A00">
        <w:t xml:space="preserve">. </w:t>
      </w:r>
      <w:r w:rsidR="00877BDA">
        <w:t>Generally</w:t>
      </w:r>
      <w:r w:rsidR="00951FC5">
        <w:t>,</w:t>
      </w:r>
      <w:r w:rsidR="00877BDA">
        <w:t xml:space="preserve"> at low</w:t>
      </w:r>
      <w:r w:rsidR="00444AC4">
        <w:t>er</w:t>
      </w:r>
      <w:r w:rsidR="00877BDA">
        <w:t xml:space="preserve"> temperatures</w:t>
      </w:r>
      <w:r w:rsidR="00957103">
        <w:t xml:space="preserve"> (</w:t>
      </w:r>
      <w:r>
        <w:sym w:font="Symbol" w:char="F07E"/>
      </w:r>
      <w:r w:rsidR="00957103">
        <w:t xml:space="preserve">150 </w:t>
      </w:r>
      <w:r w:rsidR="00957103">
        <w:sym w:font="Symbol" w:char="F0B0"/>
      </w:r>
      <w:r w:rsidR="00957103">
        <w:t>C)</w:t>
      </w:r>
      <w:r w:rsidR="00AE2A00">
        <w:t xml:space="preserve"> coke </w:t>
      </w:r>
      <w:r>
        <w:t xml:space="preserve">is </w:t>
      </w:r>
      <w:r w:rsidR="00AE2A00">
        <w:t>comprise</w:t>
      </w:r>
      <w:r>
        <w:t>d</w:t>
      </w:r>
      <w:r w:rsidR="00AE2A00">
        <w:t xml:space="preserve"> of</w:t>
      </w:r>
      <w:r w:rsidR="00877BDA">
        <w:t xml:space="preserve"> derivatives of the hydrocarbon feedstock and </w:t>
      </w:r>
      <w:r w:rsidR="00AE2A00">
        <w:t>is retained in the zeolite</w:t>
      </w:r>
      <w:r w:rsidR="00877BDA">
        <w:t xml:space="preserve"> </w:t>
      </w:r>
      <w:r w:rsidR="002D7F54">
        <w:t xml:space="preserve">pores </w:t>
      </w:r>
      <w:r w:rsidR="00877BDA">
        <w:t>partially because of the large coke molecule size</w:t>
      </w:r>
      <w:r w:rsidR="00AE2A00">
        <w:t>s</w:t>
      </w:r>
      <w:r w:rsidR="00877BDA">
        <w:t xml:space="preserve"> but mainly due to the low volatility of the coke compound</w:t>
      </w:r>
      <w:r w:rsidR="00444AC4">
        <w:t>s</w:t>
      </w:r>
      <w:r w:rsidR="00951FC5">
        <w:t xml:space="preserve"> </w:t>
      </w:r>
      <w:r w:rsidR="00951FC5">
        <w:fldChar w:fldCharType="begin"/>
      </w:r>
      <w:r w:rsidR="004B176E">
        <w:instrText xml:space="preserve"> ADDIN EN.CITE &lt;EndNote&gt;&lt;Cite&gt;&lt;Author&gt;Magnoux&lt;/Author&gt;&lt;Year&gt;1993&lt;/Year&gt;&lt;RecNum&gt;137&lt;/RecNum&gt;&lt;DisplayText&gt;[27]&lt;/DisplayText&gt;&lt;record&gt;&lt;rec-number&gt;137&lt;/rec-number&gt;&lt;foreign-keys&gt;&lt;key app="EN" db-id="sdvtwd0t6p0ztoed2aa5vpee9wvwxzsav5rd" timestamp="1468335488"&gt;137&lt;/key&gt;&lt;/foreign-keys&gt;&lt;ref-type name="Book Section"&gt;5&lt;/ref-type&gt;&lt;contributors&gt;&lt;authors&gt;&lt;author&gt;Magnoux, P.&lt;/author&gt;&lt;author&gt;Machado, F.&lt;/author&gt;&lt;author&gt;Guisnet, M.&lt;/author&gt;&lt;/authors&gt;&lt;secondary-authors&gt;&lt;author&gt;L. Guczi, F. Solymosi&lt;/author&gt;&lt;author&gt;P, TÉTÉNyi&lt;/author&gt;&lt;/secondary-authors&gt;&lt;/contributors&gt;&lt;titles&gt;&lt;title&gt;Mechanism of Coke Formation During the Transformation of Propene, Toluene and Propene-Toluene Mixture on HZSM-5&lt;/title&gt;&lt;secondary-title&gt;Studies in Surface Science and Catalysis&lt;/secondary-title&gt;&lt;/titles&gt;&lt;pages&gt;435-447&lt;/pages&gt;&lt;volume&gt;Volume 75&lt;/volume&gt;&lt;dates&gt;&lt;year&gt;1993&lt;/year&gt;&lt;/dates&gt;&lt;publisher&gt;Elsevier&lt;/publisher&gt;&lt;isbn&gt;0167-2991&lt;/isbn&gt;&lt;urls&gt;&lt;related-urls&gt;&lt;url&gt;http://www.sciencedirect.com/science/article/pii/S016729910864029X&lt;/url&gt;&lt;/related-urls&gt;&lt;/urls&gt;&lt;electronic-resource-num&gt;http://dx.doi.org/10.1016/S0167-2991(08)64029-X&lt;/electronic-resource-num&gt;&lt;/record&gt;&lt;/Cite&gt;&lt;/EndNote&gt;</w:instrText>
      </w:r>
      <w:r w:rsidR="00951FC5">
        <w:fldChar w:fldCharType="separate"/>
      </w:r>
      <w:r w:rsidR="004B176E">
        <w:rPr>
          <w:noProof/>
        </w:rPr>
        <w:t>[27]</w:t>
      </w:r>
      <w:r w:rsidR="00951FC5">
        <w:fldChar w:fldCharType="end"/>
      </w:r>
      <w:r w:rsidR="00877BDA">
        <w:t>.</w:t>
      </w:r>
      <w:r w:rsidR="00957103">
        <w:t xml:space="preserve"> At higher temperatures (</w:t>
      </w:r>
      <w:r w:rsidR="00207BAE">
        <w:t xml:space="preserve">above </w:t>
      </w:r>
      <w:r w:rsidR="00734F7E">
        <w:t xml:space="preserve">350 </w:t>
      </w:r>
      <w:r w:rsidR="00957103">
        <w:sym w:font="Symbol" w:char="F0B0"/>
      </w:r>
      <w:r w:rsidR="00957103">
        <w:t>C)</w:t>
      </w:r>
      <w:r w:rsidR="00AE2A00">
        <w:t xml:space="preserve">, </w:t>
      </w:r>
      <w:r>
        <w:t xml:space="preserve">the boiling point of </w:t>
      </w:r>
      <w:r w:rsidR="00AE2A00">
        <w:t xml:space="preserve">coke species is lower than </w:t>
      </w:r>
      <w:r w:rsidR="00444AC4">
        <w:t xml:space="preserve">the </w:t>
      </w:r>
      <w:r w:rsidR="00AE2A00">
        <w:t>reaction temperature, therefore compounds are reta</w:t>
      </w:r>
      <w:r w:rsidR="009D1592">
        <w:t>ined within</w:t>
      </w:r>
      <w:r w:rsidR="00AE2A00">
        <w:t xml:space="preserve"> </w:t>
      </w:r>
      <w:r>
        <w:t xml:space="preserve">the </w:t>
      </w:r>
      <w:r w:rsidR="009D1592">
        <w:t xml:space="preserve">zeolite </w:t>
      </w:r>
      <w:r w:rsidR="00444AC4">
        <w:t xml:space="preserve">mostly </w:t>
      </w:r>
      <w:r w:rsidR="009D1592">
        <w:t xml:space="preserve">because their growth is fast enough </w:t>
      </w:r>
      <w:r w:rsidR="00444AC4">
        <w:t xml:space="preserve">for them </w:t>
      </w:r>
      <w:r w:rsidR="009D1592">
        <w:t>to reach molecule size</w:t>
      </w:r>
      <w:r w:rsidR="00444AC4">
        <w:t>s</w:t>
      </w:r>
      <w:r w:rsidR="009D1592">
        <w:t xml:space="preserve"> larger than the zeolite pores and therefore they become trapped within the zeolite structure </w:t>
      </w:r>
      <w:r w:rsidR="009D1592">
        <w:fldChar w:fldCharType="begin">
          <w:fldData xml:space="preserve">PEVuZE5vdGU+PENpdGU+PEF1dGhvcj5NYWdub3V4PC9BdXRob3I+PFllYXI+MTk5MzwvWWVhcj48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</w:fldData>
        </w:fldChar>
      </w:r>
      <w:r w:rsidR="004B176E">
        <w:instrText xml:space="preserve"> ADDIN EN.CITE </w:instrText>
      </w:r>
      <w:r w:rsidR="004B176E">
        <w:fldChar w:fldCharType="begin">
          <w:fldData xml:space="preserve">PEVuZE5vdGU+PENpdGU+PEF1dGhvcj5NYWdub3V4PC9BdXRob3I+PFllYXI+MTk5MzwvWWVhcj48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</w:fldData>
        </w:fldChar>
      </w:r>
      <w:r w:rsidR="004B176E">
        <w:instrText xml:space="preserve"> ADDIN EN.CITE.DATA </w:instrText>
      </w:r>
      <w:r w:rsidR="004B176E">
        <w:fldChar w:fldCharType="end"/>
      </w:r>
      <w:r w:rsidR="009D1592">
        <w:fldChar w:fldCharType="separate"/>
      </w:r>
      <w:r w:rsidR="004B176E">
        <w:rPr>
          <w:noProof/>
        </w:rPr>
        <w:t>[27, 28]</w:t>
      </w:r>
      <w:r w:rsidR="009D1592">
        <w:fldChar w:fldCharType="end"/>
      </w:r>
      <w:r w:rsidR="009D1592">
        <w:t>.</w:t>
      </w:r>
      <w:r w:rsidR="00AE2A00">
        <w:t xml:space="preserve"> </w:t>
      </w:r>
      <w:r w:rsidR="006F5E66">
        <w:t xml:space="preserve">The initial hydrocarbon decomposition starts over acidic sites or metals on the surface of the catalyst. </w:t>
      </w:r>
      <w:r>
        <w:t>For</w:t>
      </w:r>
      <w:r w:rsidR="00D819CB">
        <w:t xml:space="preserve"> acid catalysts</w:t>
      </w:r>
      <w:r>
        <w:t>, the</w:t>
      </w:r>
      <w:r w:rsidR="00D819CB">
        <w:t xml:space="preserve"> coking process starts with hydrogen transfer</w:t>
      </w:r>
      <w:r>
        <w:t>,</w:t>
      </w:r>
      <w:r w:rsidR="00D819CB">
        <w:t xml:space="preserve"> while </w:t>
      </w:r>
      <w:r w:rsidR="00444AC4">
        <w:t xml:space="preserve">for </w:t>
      </w:r>
      <w:proofErr w:type="spellStart"/>
      <w:r w:rsidR="00D819CB">
        <w:t>bifunctional</w:t>
      </w:r>
      <w:proofErr w:type="spellEnd"/>
      <w:r w:rsidR="00D819CB">
        <w:t xml:space="preserve"> catalyst</w:t>
      </w:r>
      <w:r>
        <w:t>s</w:t>
      </w:r>
      <w:r w:rsidR="00D819CB">
        <w:t xml:space="preserve"> it</w:t>
      </w:r>
      <w:r>
        <w:t xml:space="preserve"> is</w:t>
      </w:r>
      <w:r w:rsidR="00444AC4">
        <w:t xml:space="preserve"> initialise</w:t>
      </w:r>
      <w:r>
        <w:t>d,</w:t>
      </w:r>
      <w:r w:rsidR="00D819CB">
        <w:t xml:space="preserve"> most likely</w:t>
      </w:r>
      <w:r>
        <w:t>,</w:t>
      </w:r>
      <w:r w:rsidR="00444AC4">
        <w:t xml:space="preserve"> through a </w:t>
      </w:r>
      <w:r w:rsidR="00D819CB">
        <w:t>dehydrogenation step on surface metals.</w:t>
      </w:r>
      <w:r w:rsidR="00444AC4">
        <w:t xml:space="preserve"> Since activated carbons have both functional groups and AAEM species metals on their </w:t>
      </w:r>
      <w:r w:rsidR="00444AC4" w:rsidRPr="00E336EF">
        <w:t>surfaces</w:t>
      </w:r>
      <w:r w:rsidR="00444AC4">
        <w:t xml:space="preserve"> </w:t>
      </w:r>
      <w:r w:rsidR="00444AC4">
        <w:fldChar w:fldCharType="begin">
          <w:fldData xml:space="preserve">PEVuZE5vdGU+PENpdGU+PEF1dGhvcj5LbGluZ2hvZmZlcjwvQXV0aG9yPjxZZWFyPjIwMTU8L1ll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</w:fldData>
        </w:fldChar>
      </w:r>
      <w:r w:rsidR="004B176E">
        <w:instrText xml:space="preserve"> ADDIN EN.CITE </w:instrText>
      </w:r>
      <w:r w:rsidR="004B176E">
        <w:fldChar w:fldCharType="begin">
          <w:fldData xml:space="preserve">PEVuZE5vdGU+PENpdGU+PEF1dGhvcj5LbGluZ2hvZmZlcjwvQXV0aG9yPjxZZWFyPjIwMTU8L1ll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</w:fldData>
        </w:fldChar>
      </w:r>
      <w:r w:rsidR="004B176E">
        <w:instrText xml:space="preserve"> ADDIN EN.CITE.DATA </w:instrText>
      </w:r>
      <w:r w:rsidR="004B176E">
        <w:fldChar w:fldCharType="end"/>
      </w:r>
      <w:r w:rsidR="00444AC4">
        <w:fldChar w:fldCharType="separate"/>
      </w:r>
      <w:r w:rsidR="004B176E">
        <w:rPr>
          <w:noProof/>
        </w:rPr>
        <w:t>[3, 33-35]</w:t>
      </w:r>
      <w:r w:rsidR="00444AC4">
        <w:fldChar w:fldCharType="end"/>
      </w:r>
      <w:r>
        <w:t>,</w:t>
      </w:r>
      <w:r w:rsidR="00444AC4">
        <w:t xml:space="preserve"> it is expected that either of the initialisation pathways can occur.</w:t>
      </w:r>
      <w:r w:rsidR="00D819CB">
        <w:t xml:space="preserve"> </w:t>
      </w:r>
      <w:r w:rsidR="00444AC4">
        <w:t xml:space="preserve">Further reactions </w:t>
      </w:r>
      <w:r w:rsidR="00B137AE">
        <w:t xml:space="preserve">in the activated carbon pores </w:t>
      </w:r>
      <w:r w:rsidR="00444AC4">
        <w:t xml:space="preserve">involve condensation and rearrangement of the molecules. </w:t>
      </w:r>
      <w:r w:rsidR="00D819CB">
        <w:t xml:space="preserve">In reported experiments, </w:t>
      </w:r>
      <w:r w:rsidR="00B137AE">
        <w:t xml:space="preserve">the </w:t>
      </w:r>
      <w:r w:rsidR="00D819CB">
        <w:t xml:space="preserve">coking mechanism involves ion creation, </w:t>
      </w:r>
      <w:r w:rsidR="00B137AE">
        <w:t>such as</w:t>
      </w:r>
      <w:r w:rsidR="00D819CB">
        <w:t xml:space="preserve"> in </w:t>
      </w:r>
      <w:r w:rsidR="00B137AE">
        <w:t xml:space="preserve">the </w:t>
      </w:r>
      <w:r w:rsidR="00D819CB">
        <w:t>case of toluene</w:t>
      </w:r>
      <w:r w:rsidR="00B137AE">
        <w:t>, where</w:t>
      </w:r>
      <w:r w:rsidR="00D819CB">
        <w:t xml:space="preserve"> a </w:t>
      </w:r>
      <w:proofErr w:type="spellStart"/>
      <w:r w:rsidR="00D819CB">
        <w:t>benzenium</w:t>
      </w:r>
      <w:proofErr w:type="spellEnd"/>
      <w:r w:rsidR="00D819CB">
        <w:t xml:space="preserve"> ion</w:t>
      </w:r>
      <w:r w:rsidR="00B137AE">
        <w:t xml:space="preserve"> is created</w:t>
      </w:r>
      <w:r w:rsidR="006627E1">
        <w:t xml:space="preserve"> </w:t>
      </w:r>
      <w:r w:rsidR="006627E1">
        <w:fldChar w:fldCharType="begin">
          <w:fldData xml:space="preserve">PEVuZE5vdGU+PENpdGU+PEF1dGhvcj5HdWlzbmV0PC9BdXRob3I+PFllYXI+MjAwMTwvWWVhcj48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</w:fldData>
        </w:fldChar>
      </w:r>
      <w:r w:rsidR="004B176E">
        <w:instrText xml:space="preserve"> ADDIN EN.CITE </w:instrText>
      </w:r>
      <w:r w:rsidR="004B176E">
        <w:fldChar w:fldCharType="begin">
          <w:fldData xml:space="preserve">PEVuZE5vdGU+PENpdGU+PEF1dGhvcj5HdWlzbmV0PC9BdXRob3I+PFllYXI+MjAwMTwvWWVhcj48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</w:fldData>
        </w:fldChar>
      </w:r>
      <w:r w:rsidR="004B176E">
        <w:instrText xml:space="preserve"> ADDIN EN.CITE.DATA </w:instrText>
      </w:r>
      <w:r w:rsidR="004B176E">
        <w:fldChar w:fldCharType="end"/>
      </w:r>
      <w:r w:rsidR="006627E1">
        <w:fldChar w:fldCharType="separate"/>
      </w:r>
      <w:r w:rsidR="004B176E">
        <w:rPr>
          <w:noProof/>
        </w:rPr>
        <w:t>[27, 28]</w:t>
      </w:r>
      <w:r w:rsidR="006627E1">
        <w:fldChar w:fldCharType="end"/>
      </w:r>
      <w:r w:rsidR="00D819CB">
        <w:t xml:space="preserve">. </w:t>
      </w:r>
      <w:r w:rsidR="00444AC4">
        <w:t>T</w:t>
      </w:r>
      <w:r w:rsidR="00D819CB">
        <w:t>he tests performed in this study were carried</w:t>
      </w:r>
      <w:r w:rsidR="00A0505F">
        <w:t xml:space="preserve"> out</w:t>
      </w:r>
      <w:r w:rsidR="00D819CB">
        <w:t xml:space="preserve"> at much higher temperatures</w:t>
      </w:r>
      <w:r w:rsidR="00444AC4">
        <w:t>, therefore</w:t>
      </w:r>
      <w:r w:rsidR="00D819CB">
        <w:t xml:space="preserve"> it is expected that toluene decomposition and coke </w:t>
      </w:r>
      <w:r w:rsidR="006F4D9F">
        <w:t>creation are</w:t>
      </w:r>
      <w:r w:rsidR="00D819CB">
        <w:t xml:space="preserve"> radical reactions</w:t>
      </w:r>
      <w:r w:rsidR="009C447E">
        <w:t xml:space="preserve"> </w:t>
      </w:r>
      <w:r w:rsidR="009C447E">
        <w:fldChar w:fldCharType="begin"/>
      </w:r>
      <w:r w:rsidR="004B176E">
        <w:instrText xml:space="preserve"> ADDIN EN.CITE &lt;EndNote&gt;&lt;Cite&gt;&lt;Author&gt;Moldoveanu&lt;/Author&gt;&lt;Year&gt;2009&lt;/Year&gt;&lt;RecNum&gt;128&lt;/RecNum&gt;&lt;DisplayText&gt;[36]&lt;/DisplayText&gt;&lt;record&gt;&lt;rec-number&gt;128&lt;/rec-number&gt;&lt;foreign-keys&gt;&lt;key app="EN" db-id="sdvtwd0t6p0ztoed2aa5vpee9wvwxzsav5rd" timestamp="1466067121"&gt;128&lt;/key&gt;&lt;/foreign-keys&gt;&lt;ref-type name="Book"&gt;6&lt;/ref-type&gt;&lt;contributors&gt;&lt;authors&gt;&lt;author&gt;Moldoveanu, Serban C&lt;/author&gt;&lt;/authors&gt;&lt;/contributors&gt;&lt;titles&gt;&lt;title&gt;Pyrolysis of organic molecules: applications to health and environmental issues&lt;/title&gt;&lt;/titles&gt;&lt;volume&gt;28&lt;/volume&gt;&lt;dates&gt;&lt;year&gt;2009&lt;/year&gt;&lt;/dates&gt;&lt;publisher&gt;Elsevier&lt;/publisher&gt;&lt;isbn&gt;0080932150&lt;/isbn&gt;&lt;urls&gt;&lt;/urls&gt;&lt;/record&gt;&lt;/Cite&gt;&lt;/EndNote&gt;</w:instrText>
      </w:r>
      <w:r w:rsidR="009C447E">
        <w:fldChar w:fldCharType="separate"/>
      </w:r>
      <w:r w:rsidR="004B176E">
        <w:rPr>
          <w:noProof/>
        </w:rPr>
        <w:t>[36]</w:t>
      </w:r>
      <w:r w:rsidR="009C447E">
        <w:fldChar w:fldCharType="end"/>
      </w:r>
      <w:r w:rsidR="00D819CB">
        <w:t>.</w:t>
      </w:r>
    </w:p>
    <w:p w14:paraId="64D5EAF8" w14:textId="33708542" w:rsidR="00A0505F" w:rsidRDefault="001B1DEC" w:rsidP="00FB0181">
      <w:pPr>
        <w:tabs>
          <w:tab w:val="center" w:pos="4536"/>
          <w:tab w:val="right" w:pos="9072"/>
        </w:tabs>
      </w:pPr>
      <w:r>
        <w:t>The nature of</w:t>
      </w:r>
      <w:r w:rsidR="00C23238">
        <w:t xml:space="preserve"> the</w:t>
      </w:r>
      <w:r>
        <w:t xml:space="preserve"> coke derived at temperatures</w:t>
      </w:r>
      <w:r w:rsidR="00A84227">
        <w:t xml:space="preserve"> higher than 350 </w:t>
      </w:r>
      <w:r w:rsidR="00A84227">
        <w:sym w:font="Symbol" w:char="F0B0"/>
      </w:r>
      <w:r w:rsidR="00A84227">
        <w:t>C</w:t>
      </w:r>
      <w:r>
        <w:t xml:space="preserve"> is reported to be independent </w:t>
      </w:r>
      <w:r w:rsidR="00A84227">
        <w:t>of</w:t>
      </w:r>
      <w:r>
        <w:t xml:space="preserve"> the native </w:t>
      </w:r>
      <w:r w:rsidR="00A84227">
        <w:t xml:space="preserve">feedstock molecule and highly correlated to zeolite pore structure and size. </w:t>
      </w:r>
      <w:r w:rsidR="004A15CD">
        <w:t>C</w:t>
      </w:r>
      <w:r w:rsidR="00A84227">
        <w:t>oke molecule</w:t>
      </w:r>
      <w:r w:rsidR="004A15CD">
        <w:t xml:space="preserve"> size</w:t>
      </w:r>
      <w:r w:rsidR="00A84227">
        <w:t xml:space="preserve"> increases with time-on-stream or retention time as a result of further rearrangement reactions</w:t>
      </w:r>
      <w:r w:rsidR="00961DDD">
        <w:t xml:space="preserve"> </w:t>
      </w:r>
      <w:r w:rsidR="00961DDD">
        <w:fldChar w:fldCharType="begin">
          <w:fldData xml:space="preserve">PEVuZE5vdGU+PENpdGU+PEF1dGhvcj5NYWdub3V4PC9BdXRob3I+PFllYXI+MTk5MzwvWWVhcj48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</w:fldData>
        </w:fldChar>
      </w:r>
      <w:r w:rsidR="004B176E">
        <w:instrText xml:space="preserve"> ADDIN EN.CITE </w:instrText>
      </w:r>
      <w:r w:rsidR="004B176E">
        <w:fldChar w:fldCharType="begin">
          <w:fldData xml:space="preserve">PEVuZE5vdGU+PENpdGU+PEF1dGhvcj5NYWdub3V4PC9BdXRob3I+PFllYXI+MTk5MzwvWWVhcj48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</w:fldData>
        </w:fldChar>
      </w:r>
      <w:r w:rsidR="004B176E">
        <w:instrText xml:space="preserve"> ADDIN EN.CITE.DATA </w:instrText>
      </w:r>
      <w:r w:rsidR="004B176E">
        <w:fldChar w:fldCharType="end"/>
      </w:r>
      <w:r w:rsidR="00961DDD">
        <w:fldChar w:fldCharType="separate"/>
      </w:r>
      <w:r w:rsidR="004B176E">
        <w:rPr>
          <w:noProof/>
        </w:rPr>
        <w:t>[23, 27, 28]</w:t>
      </w:r>
      <w:r w:rsidR="00961DDD">
        <w:fldChar w:fldCharType="end"/>
      </w:r>
      <w:r w:rsidR="00A84227">
        <w:t>.</w:t>
      </w:r>
      <w:r w:rsidR="00961DDD">
        <w:t xml:space="preserve"> Therefore, the coke derived from toluene pyrolysis at temperatures above 800 </w:t>
      </w:r>
      <w:r w:rsidR="00961DDD">
        <w:sym w:font="Symbol" w:char="F0B0"/>
      </w:r>
      <w:r w:rsidR="00961DDD">
        <w:t>C is expected to consist mainly of heavy particles insoluble in organic solvents with size</w:t>
      </w:r>
      <w:r w:rsidR="004A15CD">
        <w:t>s</w:t>
      </w:r>
      <w:r w:rsidR="00961DDD">
        <w:t xml:space="preserve"> and shape</w:t>
      </w:r>
      <w:r w:rsidR="004A15CD">
        <w:t>s</w:t>
      </w:r>
      <w:r w:rsidR="00961DDD">
        <w:t xml:space="preserve"> corresponding to the activated carbon pores.</w:t>
      </w:r>
      <w:r w:rsidR="009F3DED">
        <w:t xml:space="preserve"> Since activated carbon pore sizes are larger than that of </w:t>
      </w:r>
      <w:r w:rsidR="009F3DED" w:rsidRPr="007D78C6">
        <w:t>zeolites</w:t>
      </w:r>
      <w:r w:rsidR="007D78C6">
        <w:t xml:space="preserve"> </w:t>
      </w:r>
      <w:r w:rsidR="007D78C6">
        <w:fldChar w:fldCharType="begin">
          <w:fldData xml:space="preserve">PEVuZE5vdGU+PENpdGU+PEF1dGhvcj5Db3JtYTwvQXV0aG9yPjxZZWFyPjIwMDM8L1llYXI+PFJl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</w:fldData>
        </w:fldChar>
      </w:r>
      <w:r w:rsidR="004B176E">
        <w:instrText xml:space="preserve"> ADDIN EN.CITE </w:instrText>
      </w:r>
      <w:r w:rsidR="004B176E">
        <w:fldChar w:fldCharType="begin">
          <w:fldData xml:space="preserve">PEVuZE5vdGU+PENpdGU+PEF1dGhvcj5Db3JtYTwvQXV0aG9yPjxZZWFyPjIwMDM8L1llYXI+PFJl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</w:fldData>
        </w:fldChar>
      </w:r>
      <w:r w:rsidR="004B176E">
        <w:instrText xml:space="preserve"> ADDIN EN.CITE.DATA </w:instrText>
      </w:r>
      <w:r w:rsidR="004B176E">
        <w:fldChar w:fldCharType="end"/>
      </w:r>
      <w:r w:rsidR="007D78C6">
        <w:fldChar w:fldCharType="separate"/>
      </w:r>
      <w:r w:rsidR="004B176E">
        <w:rPr>
          <w:noProof/>
        </w:rPr>
        <w:t>[5, 21, 37-39]</w:t>
      </w:r>
      <w:r w:rsidR="007D78C6">
        <w:fldChar w:fldCharType="end"/>
      </w:r>
      <w:r w:rsidR="009F3DED">
        <w:t xml:space="preserve">, </w:t>
      </w:r>
      <w:r w:rsidR="004A15CD">
        <w:t>limitations</w:t>
      </w:r>
      <w:r w:rsidR="009F3DED">
        <w:t xml:space="preserve"> of coke molecule growth in this case might be less significant.</w:t>
      </w:r>
    </w:p>
    <w:p w14:paraId="42E6F1AE" w14:textId="54877726" w:rsidR="00141740" w:rsidRDefault="00726ECC" w:rsidP="00FB0181">
      <w:pPr>
        <w:tabs>
          <w:tab w:val="center" w:pos="4536"/>
          <w:tab w:val="right" w:pos="9072"/>
        </w:tabs>
      </w:pPr>
      <w:r>
        <w:t>Since most of the toluene pyrolysis experiments</w:t>
      </w:r>
      <w:r w:rsidR="00760006">
        <w:t xml:space="preserve"> and models</w:t>
      </w:r>
      <w:r>
        <w:t xml:space="preserve"> were performed non-catalytically </w:t>
      </w:r>
      <w:r w:rsidR="005550BA">
        <w:t>at very high temperatures</w:t>
      </w:r>
      <w:r w:rsidR="00FD10E5">
        <w:t>,</w:t>
      </w:r>
      <w:r w:rsidR="005550BA">
        <w:t xml:space="preserve"> </w:t>
      </w:r>
      <w:r>
        <w:t>or</w:t>
      </w:r>
      <w:r w:rsidR="005550BA">
        <w:t xml:space="preserve"> with a presence of </w:t>
      </w:r>
      <w:r w:rsidR="00FD10E5">
        <w:t xml:space="preserve">a </w:t>
      </w:r>
      <w:r w:rsidR="005550BA">
        <w:t>catalytic bed but at temperatures substantially lower than</w:t>
      </w:r>
      <w:r w:rsidR="00760006">
        <w:t xml:space="preserve"> the ones in this </w:t>
      </w:r>
      <w:r w:rsidR="003A0BCB">
        <w:t xml:space="preserve">study, it is </w:t>
      </w:r>
      <w:r w:rsidR="00FD10E5">
        <w:t>difficult</w:t>
      </w:r>
      <w:r w:rsidR="003A0BCB">
        <w:t xml:space="preserve"> to unambiguously</w:t>
      </w:r>
      <w:r w:rsidR="00760006">
        <w:t xml:space="preserve"> determine what mechanisms are governing the decomposit</w:t>
      </w:r>
      <w:r w:rsidR="003A0BCB">
        <w:t>ion of toluene in this research. Therefore,</w:t>
      </w:r>
      <w:r w:rsidR="00760006">
        <w:t xml:space="preserve"> some most probable scenario</w:t>
      </w:r>
      <w:r w:rsidR="0076056E">
        <w:t>s</w:t>
      </w:r>
      <w:r w:rsidR="00760006">
        <w:t xml:space="preserve"> can </w:t>
      </w:r>
      <w:r w:rsidR="003A0BCB">
        <w:t xml:space="preserve">only </w:t>
      </w:r>
      <w:r w:rsidR="00760006">
        <w:t xml:space="preserve">be </w:t>
      </w:r>
      <w:r w:rsidR="003A0BCB">
        <w:t>assumed.</w:t>
      </w:r>
    </w:p>
    <w:p w14:paraId="74F4760A" w14:textId="24FA1DE8" w:rsidR="000709C6" w:rsidRDefault="000709C6" w:rsidP="000709C6">
      <w:pPr>
        <w:tabs>
          <w:tab w:val="center" w:pos="4536"/>
          <w:tab w:val="right" w:pos="9072"/>
        </w:tabs>
      </w:pPr>
      <w:r>
        <w:t xml:space="preserve">This work focuses on toluene decomposition pathways over an activated carbon bed. Moderate temperatures are used in the range of 600 – 800 </w:t>
      </w:r>
      <w:r>
        <w:sym w:font="Symbol" w:char="F0B0"/>
      </w:r>
      <w:r>
        <w:t xml:space="preserve">C. Time-on-stream impact on carbon </w:t>
      </w:r>
      <w:proofErr w:type="gramStart"/>
      <w:r>
        <w:t>deactivation,</w:t>
      </w:r>
      <w:proofErr w:type="gramEnd"/>
      <w:r>
        <w:t xml:space="preserve"> coke deposition and benzene creation are also examined. All runs are performed in an inert nitrogen atmosphere. </w:t>
      </w:r>
      <w:r w:rsidR="005E2561">
        <w:t>A toluene to benzene</w:t>
      </w:r>
      <w:r w:rsidR="00E37201">
        <w:t xml:space="preserve"> and coke</w:t>
      </w:r>
      <w:r w:rsidR="005E2561">
        <w:t xml:space="preserve"> conversion mechanism is also proposed.</w:t>
      </w:r>
    </w:p>
    <w:p w14:paraId="7B11EB70" w14:textId="70300838" w:rsidR="00B05F8D" w:rsidRPr="00EA1CF6" w:rsidRDefault="009E2336" w:rsidP="00FB0181">
      <w:pPr>
        <w:pStyle w:val="Heading1"/>
        <w:tabs>
          <w:tab w:val="center" w:pos="4536"/>
          <w:tab w:val="right" w:pos="9072"/>
        </w:tabs>
      </w:pPr>
      <w:r w:rsidRPr="00EA1CF6">
        <w:t>2. </w:t>
      </w:r>
      <w:r w:rsidR="00746CC9" w:rsidRPr="00EA1CF6">
        <w:t>Experimental</w:t>
      </w:r>
    </w:p>
    <w:p w14:paraId="25590B59" w14:textId="3EA9E8B8" w:rsidR="00BB3D76" w:rsidRDefault="0020217B" w:rsidP="00FB0181">
      <w:pPr>
        <w:tabs>
          <w:tab w:val="center" w:pos="4536"/>
          <w:tab w:val="right" w:pos="9072"/>
        </w:tabs>
      </w:pPr>
      <w:r>
        <w:t>E</w:t>
      </w:r>
      <w:r w:rsidR="001958D2">
        <w:t>xperiment</w:t>
      </w:r>
      <w:r>
        <w:t>s</w:t>
      </w:r>
      <w:r w:rsidR="001958D2">
        <w:t xml:space="preserve"> with toluene conversion over activated carbon</w:t>
      </w:r>
      <w:r w:rsidR="005F4B1A">
        <w:t xml:space="preserve"> (AC)</w:t>
      </w:r>
      <w:r w:rsidR="001958D2">
        <w:t xml:space="preserve"> w</w:t>
      </w:r>
      <w:r>
        <w:t>ere</w:t>
      </w:r>
      <w:r w:rsidR="001958D2">
        <w:t xml:space="preserve"> performed in a laboratory quartz tube reactor. Different feeding times and temperatures were applied to study the </w:t>
      </w:r>
      <w:r w:rsidR="005F4B1A">
        <w:t xml:space="preserve">performance of AC in </w:t>
      </w:r>
      <w:r>
        <w:t>an</w:t>
      </w:r>
      <w:r w:rsidR="005F4B1A">
        <w:t xml:space="preserve"> inert atmosphere, were no steam or CO</w:t>
      </w:r>
      <w:r w:rsidR="005F4B1A" w:rsidRPr="005F4B1A">
        <w:rPr>
          <w:vertAlign w:val="subscript"/>
        </w:rPr>
        <w:t>2</w:t>
      </w:r>
      <w:r w:rsidR="005F4B1A">
        <w:t xml:space="preserve"> reforming occurs.</w:t>
      </w:r>
      <w:r w:rsidR="00836B26">
        <w:t xml:space="preserve"> </w:t>
      </w:r>
      <w:r w:rsidR="00033EE7">
        <w:t>Unreacted toluene</w:t>
      </w:r>
      <w:r>
        <w:t>,</w:t>
      </w:r>
      <w:r w:rsidR="00033EE7">
        <w:t xml:space="preserve"> as well as any </w:t>
      </w:r>
      <w:r w:rsidR="00B46EC9">
        <w:t xml:space="preserve">liquid </w:t>
      </w:r>
      <w:r w:rsidR="00033EE7">
        <w:t>conversion products</w:t>
      </w:r>
      <w:r>
        <w:t>,</w:t>
      </w:r>
      <w:r w:rsidR="00033EE7">
        <w:t xml:space="preserve"> were analysed by GC-FID. </w:t>
      </w:r>
      <w:r w:rsidR="00912FB2">
        <w:t>The ash content in spent AC samples was analysed allowing for the detection of any toluene that may have coked on the carbon surface.</w:t>
      </w:r>
    </w:p>
    <w:p w14:paraId="130FF2AE" w14:textId="77777777" w:rsidR="00D530A1" w:rsidRPr="00EA1CF6" w:rsidRDefault="00D530A1" w:rsidP="00FB0181">
      <w:pPr>
        <w:pStyle w:val="Heading1"/>
        <w:tabs>
          <w:tab w:val="center" w:pos="4536"/>
          <w:tab w:val="right" w:pos="9072"/>
        </w:tabs>
      </w:pPr>
      <w:r w:rsidRPr="00EA1CF6">
        <w:t>2.1. Materials</w:t>
      </w:r>
    </w:p>
    <w:p w14:paraId="65DDCB5C" w14:textId="17DC6913" w:rsidR="00FF72BA" w:rsidRDefault="009E2336" w:rsidP="00FB0181">
      <w:pPr>
        <w:tabs>
          <w:tab w:val="center" w:pos="4536"/>
          <w:tab w:val="right" w:pos="9072"/>
        </w:tabs>
      </w:pPr>
      <w:r>
        <w:lastRenderedPageBreak/>
        <w:t>The</w:t>
      </w:r>
      <w:r w:rsidR="00D530A1">
        <w:t xml:space="preserve"> catalytic</w:t>
      </w:r>
      <w:r>
        <w:t xml:space="preserve"> </w:t>
      </w:r>
      <w:r w:rsidR="00D530A1">
        <w:t xml:space="preserve">material </w:t>
      </w:r>
      <w:r w:rsidR="00A57B36">
        <w:t>utilised in this work</w:t>
      </w:r>
      <w:r w:rsidR="00D530A1">
        <w:t xml:space="preserve"> </w:t>
      </w:r>
      <w:r w:rsidR="00206605">
        <w:t>was a commercial activated carbon</w:t>
      </w:r>
      <w:r w:rsidR="001D7477">
        <w:t xml:space="preserve"> AC</w:t>
      </w:r>
      <w:r w:rsidR="00206605">
        <w:t xml:space="preserve"> with particle sizes in a rang</w:t>
      </w:r>
      <w:r w:rsidR="00A57B36">
        <w:t>ing</w:t>
      </w:r>
      <w:r w:rsidR="00206605">
        <w:t xml:space="preserve"> </w:t>
      </w:r>
      <w:r w:rsidR="00A57B36">
        <w:t>from</w:t>
      </w:r>
      <w:r w:rsidR="00206605">
        <w:t xml:space="preserve"> 0.4 – 0.85 mm and a surface area of 1000 – 1100 m</w:t>
      </w:r>
      <w:r w:rsidR="00206605" w:rsidRPr="00206605">
        <w:rPr>
          <w:vertAlign w:val="superscript"/>
        </w:rPr>
        <w:t>2</w:t>
      </w:r>
      <w:r w:rsidR="00206605">
        <w:t>/g.</w:t>
      </w:r>
      <w:r w:rsidR="00980FA4">
        <w:t xml:space="preserve"> </w:t>
      </w:r>
      <w:r w:rsidR="00A57B36">
        <w:t>Elemental</w:t>
      </w:r>
      <w:r w:rsidR="00980FA4">
        <w:t xml:space="preserve"> and ash composition</w:t>
      </w:r>
      <w:r w:rsidR="00A57B36">
        <w:t>s</w:t>
      </w:r>
      <w:r w:rsidR="00980FA4">
        <w:t xml:space="preserve"> </w:t>
      </w:r>
      <w:r w:rsidR="00A57B36">
        <w:t>are reported</w:t>
      </w:r>
      <w:r w:rsidR="00980FA4">
        <w:t xml:space="preserve"> in </w:t>
      </w:r>
      <w:r w:rsidR="0047461B">
        <w:t>Tables 1 and 2</w:t>
      </w:r>
      <w:r w:rsidR="009D1BBD">
        <w:t>,</w:t>
      </w:r>
      <w:r w:rsidR="00980FA4">
        <w:t xml:space="preserve"> respectively.</w:t>
      </w:r>
    </w:p>
    <w:p w14:paraId="1B3DDEBC" w14:textId="3BD9A9EF" w:rsidR="001D7477" w:rsidRDefault="001D7477" w:rsidP="00FB0181">
      <w:pPr>
        <w:tabs>
          <w:tab w:val="center" w:pos="4536"/>
          <w:tab w:val="right" w:pos="9072"/>
        </w:tabs>
      </w:pPr>
      <w:r>
        <w:t>As a representative of tar compound</w:t>
      </w:r>
      <w:r w:rsidR="00DC3116">
        <w:t>s</w:t>
      </w:r>
      <w:r>
        <w:t xml:space="preserve">, </w:t>
      </w:r>
      <w:r w:rsidR="002B1D7D">
        <w:t xml:space="preserve">99.5% </w:t>
      </w:r>
      <w:r>
        <w:t xml:space="preserve">toluene from </w:t>
      </w:r>
      <w:r w:rsidR="002B1D7D">
        <w:t>POCH S.A (</w:t>
      </w:r>
      <w:proofErr w:type="spellStart"/>
      <w:r>
        <w:t>Avantor</w:t>
      </w:r>
      <w:proofErr w:type="spellEnd"/>
      <w:r>
        <w:t xml:space="preserve"> Performance Materials</w:t>
      </w:r>
      <w:r w:rsidR="002B1D7D">
        <w:t>)</w:t>
      </w:r>
      <w:r>
        <w:t xml:space="preserve"> was used. For GC calibration purposes,</w:t>
      </w:r>
      <w:r w:rsidR="002037AF">
        <w:t xml:space="preserve"> </w:t>
      </w:r>
      <w:r w:rsidR="002B1D7D">
        <w:t>99.8%</w:t>
      </w:r>
      <w:r w:rsidR="002037AF">
        <w:t xml:space="preserve"> </w:t>
      </w:r>
      <w:proofErr w:type="spellStart"/>
      <w:r w:rsidR="002037AF">
        <w:t>ethylbenzene</w:t>
      </w:r>
      <w:proofErr w:type="spellEnd"/>
      <w:r w:rsidR="002037AF">
        <w:t xml:space="preserve"> from </w:t>
      </w:r>
      <w:proofErr w:type="spellStart"/>
      <w:r w:rsidR="002037AF">
        <w:t>Chempur</w:t>
      </w:r>
      <w:proofErr w:type="spellEnd"/>
      <w:r w:rsidR="002037AF">
        <w:t xml:space="preserve"> and </w:t>
      </w:r>
      <w:r w:rsidR="002B1D7D">
        <w:t xml:space="preserve">99.5% </w:t>
      </w:r>
      <w:r>
        <w:t xml:space="preserve">benzene </w:t>
      </w:r>
      <w:r w:rsidR="00BD04B9">
        <w:t xml:space="preserve">from </w:t>
      </w:r>
      <w:r w:rsidR="002B1D7D">
        <w:t>POCH S.A.</w:t>
      </w:r>
      <w:r w:rsidR="00BD04B9">
        <w:t xml:space="preserve"> </w:t>
      </w:r>
      <w:r w:rsidR="002037AF">
        <w:t xml:space="preserve">were obtained. GC calibration standards as well as toluene trapping were performed </w:t>
      </w:r>
      <w:r w:rsidR="00F5718E" w:rsidRPr="00F5718E">
        <w:t>in</w:t>
      </w:r>
      <w:r w:rsidR="002037AF">
        <w:t xml:space="preserve"> </w:t>
      </w:r>
      <w:r w:rsidR="002B1D7D">
        <w:t>99.5%</w:t>
      </w:r>
      <w:r w:rsidR="002037AF">
        <w:t xml:space="preserve"> dichloromethane from </w:t>
      </w:r>
      <w:r w:rsidR="00C86D95">
        <w:t>POCH S.A.</w:t>
      </w:r>
    </w:p>
    <w:p w14:paraId="5BA4ADD1" w14:textId="59B7903D" w:rsidR="002037AF" w:rsidRDefault="009E5930" w:rsidP="00FB0181">
      <w:pPr>
        <w:tabs>
          <w:tab w:val="center" w:pos="4536"/>
          <w:tab w:val="right" w:pos="9072"/>
        </w:tabs>
      </w:pPr>
      <w:r>
        <w:t xml:space="preserve">Gases used in </w:t>
      </w:r>
      <w:r w:rsidR="00F5718E">
        <w:t xml:space="preserve">the </w:t>
      </w:r>
      <w:r>
        <w:t>experiment</w:t>
      </w:r>
      <w:r w:rsidR="00D57060">
        <w:t xml:space="preserve"> were as follows: 5.0 </w:t>
      </w:r>
      <w:r w:rsidR="000812AB">
        <w:t xml:space="preserve">purity </w:t>
      </w:r>
      <w:proofErr w:type="gramStart"/>
      <w:r w:rsidR="000812AB">
        <w:t>a</w:t>
      </w:r>
      <w:r w:rsidR="00D57060">
        <w:t>ir</w:t>
      </w:r>
      <w:proofErr w:type="gramEnd"/>
      <w:r w:rsidR="00D57060">
        <w:t xml:space="preserve"> with </w:t>
      </w:r>
      <w:r w:rsidR="006C39BC">
        <w:t xml:space="preserve">a </w:t>
      </w:r>
      <w:r w:rsidR="00D57060">
        <w:t>hydrocarbon content below 0.1 ppm, 5.0 N</w:t>
      </w:r>
      <w:r w:rsidR="00D57060" w:rsidRPr="00D57060">
        <w:rPr>
          <w:vertAlign w:val="subscript"/>
        </w:rPr>
        <w:t>2</w:t>
      </w:r>
      <w:r w:rsidR="00F5718E">
        <w:t xml:space="preserve"> and</w:t>
      </w:r>
      <w:r w:rsidR="00D57060">
        <w:t xml:space="preserve"> 6.0 He from Air </w:t>
      </w:r>
      <w:proofErr w:type="spellStart"/>
      <w:r w:rsidR="00D57060">
        <w:t>Liqude</w:t>
      </w:r>
      <w:proofErr w:type="spellEnd"/>
      <w:r w:rsidR="00D57060">
        <w:t xml:space="preserve">. </w:t>
      </w:r>
      <w:proofErr w:type="gramStart"/>
      <w:r w:rsidR="001B7AF7">
        <w:t>5.0</w:t>
      </w:r>
      <w:r w:rsidR="000812AB">
        <w:t xml:space="preserve"> purity</w:t>
      </w:r>
      <w:r w:rsidR="001B7AF7">
        <w:t xml:space="preserve"> </w:t>
      </w:r>
      <w:r w:rsidR="00D57060">
        <w:t>H</w:t>
      </w:r>
      <w:r w:rsidR="00D57060" w:rsidRPr="001B7AF7">
        <w:rPr>
          <w:vertAlign w:val="subscript"/>
        </w:rPr>
        <w:t>2</w:t>
      </w:r>
      <w:r w:rsidR="00D57060">
        <w:t xml:space="preserve"> for FID</w:t>
      </w:r>
      <w:proofErr w:type="gramEnd"/>
      <w:r w:rsidR="00D57060">
        <w:t xml:space="preserve"> was produced </w:t>
      </w:r>
      <w:r w:rsidR="00D57060" w:rsidRPr="000812AB">
        <w:rPr>
          <w:i/>
        </w:rPr>
        <w:t>in situ</w:t>
      </w:r>
      <w:r w:rsidR="00D57060">
        <w:t xml:space="preserve"> </w:t>
      </w:r>
      <w:r w:rsidR="001B7AF7">
        <w:t xml:space="preserve">with </w:t>
      </w:r>
      <w:r w:rsidR="006C39BC">
        <w:t xml:space="preserve">a </w:t>
      </w:r>
      <w:r w:rsidR="001B7AF7" w:rsidRPr="001B7AF7">
        <w:t>SPE150HC</w:t>
      </w:r>
      <w:r w:rsidR="001B7AF7">
        <w:t xml:space="preserve"> </w:t>
      </w:r>
      <w:r w:rsidR="00860D5B">
        <w:t>hydrogen</w:t>
      </w:r>
      <w:r w:rsidR="001B7AF7">
        <w:t xml:space="preserve"> generator.</w:t>
      </w:r>
    </w:p>
    <w:p w14:paraId="2D82AD2B" w14:textId="77777777" w:rsidR="009330B8" w:rsidRDefault="009330B8" w:rsidP="00FB0181">
      <w:pPr>
        <w:tabs>
          <w:tab w:val="center" w:pos="4536"/>
          <w:tab w:val="right" w:pos="9072"/>
        </w:tabs>
      </w:pPr>
    </w:p>
    <w:p w14:paraId="345A1FB5" w14:textId="3F3E93EB" w:rsidR="00147D79" w:rsidRDefault="009D1BBD" w:rsidP="009D1BBD">
      <w:pPr>
        <w:pStyle w:val="Caption"/>
      </w:pPr>
      <w:bookmarkStart w:id="1" w:name="_Ref455411439"/>
      <w:bookmarkStart w:id="2" w:name="_Ref459897203"/>
      <w:proofErr w:type="gramStart"/>
      <w:r>
        <w:t>Table</w:t>
      </w:r>
      <w:bookmarkEnd w:id="1"/>
      <w:r>
        <w:t xml:space="preserve"> </w:t>
      </w:r>
      <w:r w:rsidR="00F0477B">
        <w:fldChar w:fldCharType="begin"/>
      </w:r>
      <w:r w:rsidR="00F0477B">
        <w:instrText xml:space="preserve"> SEQ Table \* ARABIC </w:instrText>
      </w:r>
      <w:r w:rsidR="00F0477B">
        <w:fldChar w:fldCharType="separate"/>
      </w:r>
      <w:r w:rsidR="00A64CC7">
        <w:rPr>
          <w:noProof/>
        </w:rPr>
        <w:t>1</w:t>
      </w:r>
      <w:r w:rsidR="00F0477B">
        <w:rPr>
          <w:noProof/>
        </w:rPr>
        <w:fldChar w:fldCharType="end"/>
      </w:r>
      <w:bookmarkEnd w:id="2"/>
      <w:r w:rsidR="00147D79">
        <w:t>.</w:t>
      </w:r>
      <w:proofErr w:type="gramEnd"/>
      <w:r w:rsidR="00147D79">
        <w:t> Activated carbon ult</w:t>
      </w:r>
      <w:r w:rsidR="006C39BC">
        <w:t>imate analysis</w:t>
      </w:r>
      <w:r w:rsidR="00947A35">
        <w:t xml:space="preserve"> and ash content</w:t>
      </w:r>
      <w:r w:rsidR="006C39BC">
        <w:t xml:space="preserve"> in wt. % on a d</w:t>
      </w:r>
      <w:r w:rsidR="00947A35">
        <w:t>ry</w:t>
      </w:r>
      <w:r w:rsidR="00147D79">
        <w:t xml:space="preserve"> basis, O by diff</w:t>
      </w:r>
    </w:p>
    <w:tbl>
      <w:tblPr>
        <w:tblW w:w="5856" w:type="dxa"/>
        <w:tblLook w:val="04A0" w:firstRow="1" w:lastRow="0" w:firstColumn="1" w:lastColumn="0" w:noHBand="0" w:noVBand="1"/>
      </w:tblPr>
      <w:tblGrid>
        <w:gridCol w:w="976"/>
        <w:gridCol w:w="976"/>
        <w:gridCol w:w="976"/>
        <w:gridCol w:w="976"/>
        <w:gridCol w:w="976"/>
        <w:gridCol w:w="976"/>
      </w:tblGrid>
      <w:tr w:rsidR="00947A35" w:rsidRPr="00147D79" w14:paraId="63ED492B" w14:textId="668E55D8" w:rsidTr="00AB0EA4">
        <w:trPr>
          <w:trHeight w:val="375"/>
        </w:trPr>
        <w:tc>
          <w:tcPr>
            <w:tcW w:w="976" w:type="dxa"/>
            <w:tcBorders>
              <w:top w:val="nil"/>
              <w:left w:val="nil"/>
              <w:bottom w:val="single" w:sz="4" w:space="0" w:color="auto"/>
              <w:right w:val="nil"/>
            </w:tcBorders>
            <w:shd w:val="clear" w:color="auto" w:fill="auto"/>
            <w:noWrap/>
            <w:vAlign w:val="bottom"/>
            <w:hideMark/>
          </w:tcPr>
          <w:p w14:paraId="58C91AE3" w14:textId="77777777" w:rsidR="00947A35" w:rsidRPr="00147D79" w:rsidRDefault="00947A35" w:rsidP="00947A35">
            <w:pPr>
              <w:spacing w:after="0"/>
              <w:jc w:val="right"/>
              <w:rPr>
                <w:rFonts w:eastAsia="Times New Roman"/>
                <w:color w:val="000000"/>
                <w:szCs w:val="24"/>
                <w:lang w:eastAsia="en-GB"/>
              </w:rPr>
            </w:pPr>
            <w:r w:rsidRPr="00147D79">
              <w:rPr>
                <w:rFonts w:eastAsia="Times New Roman"/>
                <w:color w:val="000000"/>
                <w:szCs w:val="24"/>
                <w:lang w:eastAsia="en-GB"/>
              </w:rPr>
              <w:t>C</w:t>
            </w:r>
          </w:p>
        </w:tc>
        <w:tc>
          <w:tcPr>
            <w:tcW w:w="976" w:type="dxa"/>
            <w:tcBorders>
              <w:top w:val="nil"/>
              <w:left w:val="nil"/>
              <w:bottom w:val="single" w:sz="4" w:space="0" w:color="auto"/>
              <w:right w:val="nil"/>
            </w:tcBorders>
            <w:shd w:val="clear" w:color="auto" w:fill="auto"/>
            <w:noWrap/>
            <w:vAlign w:val="bottom"/>
            <w:hideMark/>
          </w:tcPr>
          <w:p w14:paraId="36195B9E" w14:textId="77777777" w:rsidR="00947A35" w:rsidRPr="00147D79" w:rsidRDefault="00947A35" w:rsidP="00947A35">
            <w:pPr>
              <w:spacing w:after="0"/>
              <w:jc w:val="right"/>
              <w:rPr>
                <w:rFonts w:eastAsia="Times New Roman"/>
                <w:color w:val="000000"/>
                <w:szCs w:val="24"/>
                <w:lang w:eastAsia="en-GB"/>
              </w:rPr>
            </w:pPr>
            <w:r w:rsidRPr="00147D79">
              <w:rPr>
                <w:rFonts w:eastAsia="Times New Roman"/>
                <w:color w:val="000000"/>
                <w:szCs w:val="24"/>
                <w:lang w:eastAsia="en-GB"/>
              </w:rPr>
              <w:t>H</w:t>
            </w:r>
          </w:p>
        </w:tc>
        <w:tc>
          <w:tcPr>
            <w:tcW w:w="976" w:type="dxa"/>
            <w:tcBorders>
              <w:top w:val="nil"/>
              <w:left w:val="nil"/>
              <w:bottom w:val="single" w:sz="4" w:space="0" w:color="auto"/>
              <w:right w:val="nil"/>
            </w:tcBorders>
            <w:shd w:val="clear" w:color="auto" w:fill="auto"/>
            <w:noWrap/>
            <w:vAlign w:val="bottom"/>
            <w:hideMark/>
          </w:tcPr>
          <w:p w14:paraId="05DC9E7C" w14:textId="77777777" w:rsidR="00947A35" w:rsidRPr="00147D79" w:rsidRDefault="00947A35" w:rsidP="00947A35">
            <w:pPr>
              <w:spacing w:after="0"/>
              <w:jc w:val="right"/>
              <w:rPr>
                <w:rFonts w:eastAsia="Times New Roman"/>
                <w:color w:val="000000"/>
                <w:szCs w:val="24"/>
                <w:lang w:eastAsia="en-GB"/>
              </w:rPr>
            </w:pPr>
            <w:r w:rsidRPr="00147D79">
              <w:rPr>
                <w:rFonts w:eastAsia="Times New Roman"/>
                <w:color w:val="000000"/>
                <w:szCs w:val="24"/>
                <w:lang w:eastAsia="en-GB"/>
              </w:rPr>
              <w:t>N</w:t>
            </w:r>
          </w:p>
        </w:tc>
        <w:tc>
          <w:tcPr>
            <w:tcW w:w="976" w:type="dxa"/>
            <w:tcBorders>
              <w:top w:val="nil"/>
              <w:left w:val="nil"/>
              <w:bottom w:val="single" w:sz="4" w:space="0" w:color="auto"/>
              <w:right w:val="nil"/>
            </w:tcBorders>
            <w:shd w:val="clear" w:color="auto" w:fill="auto"/>
            <w:noWrap/>
            <w:vAlign w:val="bottom"/>
            <w:hideMark/>
          </w:tcPr>
          <w:p w14:paraId="7BB8A59A" w14:textId="77777777" w:rsidR="00947A35" w:rsidRPr="00147D79" w:rsidRDefault="00947A35" w:rsidP="00947A35">
            <w:pPr>
              <w:spacing w:after="0"/>
              <w:jc w:val="right"/>
              <w:rPr>
                <w:rFonts w:eastAsia="Times New Roman"/>
                <w:color w:val="000000"/>
                <w:szCs w:val="24"/>
                <w:lang w:eastAsia="en-GB"/>
              </w:rPr>
            </w:pPr>
            <w:r w:rsidRPr="00147D79">
              <w:rPr>
                <w:rFonts w:eastAsia="Times New Roman"/>
                <w:color w:val="000000"/>
                <w:szCs w:val="24"/>
                <w:lang w:eastAsia="en-GB"/>
              </w:rPr>
              <w:t>S</w:t>
            </w:r>
          </w:p>
        </w:tc>
        <w:tc>
          <w:tcPr>
            <w:tcW w:w="976" w:type="dxa"/>
            <w:tcBorders>
              <w:top w:val="nil"/>
              <w:left w:val="nil"/>
              <w:bottom w:val="single" w:sz="4" w:space="0" w:color="auto"/>
              <w:right w:val="nil"/>
            </w:tcBorders>
            <w:shd w:val="clear" w:color="auto" w:fill="auto"/>
            <w:noWrap/>
            <w:vAlign w:val="bottom"/>
            <w:hideMark/>
          </w:tcPr>
          <w:p w14:paraId="75B60BBD" w14:textId="77777777" w:rsidR="00947A35" w:rsidRPr="00147D79" w:rsidRDefault="00947A35" w:rsidP="00947A35">
            <w:pPr>
              <w:spacing w:after="0"/>
              <w:jc w:val="right"/>
              <w:rPr>
                <w:rFonts w:eastAsia="Times New Roman"/>
                <w:color w:val="000000"/>
                <w:szCs w:val="24"/>
                <w:lang w:eastAsia="en-GB"/>
              </w:rPr>
            </w:pPr>
            <w:r w:rsidRPr="00147D79">
              <w:rPr>
                <w:rFonts w:eastAsia="Times New Roman"/>
                <w:color w:val="000000"/>
                <w:szCs w:val="24"/>
                <w:lang w:eastAsia="en-GB"/>
              </w:rPr>
              <w:t>O</w:t>
            </w:r>
          </w:p>
        </w:tc>
        <w:tc>
          <w:tcPr>
            <w:tcW w:w="976" w:type="dxa"/>
            <w:tcBorders>
              <w:top w:val="nil"/>
              <w:left w:val="nil"/>
              <w:bottom w:val="single" w:sz="4" w:space="0" w:color="auto"/>
              <w:right w:val="nil"/>
            </w:tcBorders>
            <w:vAlign w:val="bottom"/>
          </w:tcPr>
          <w:p w14:paraId="7D8036E7" w14:textId="3670725C" w:rsidR="00947A35" w:rsidRPr="00147D79" w:rsidRDefault="00947A35" w:rsidP="00947A35">
            <w:pPr>
              <w:spacing w:after="0"/>
              <w:jc w:val="right"/>
              <w:rPr>
                <w:rFonts w:eastAsia="Times New Roman"/>
                <w:color w:val="000000"/>
                <w:szCs w:val="24"/>
                <w:lang w:eastAsia="en-GB"/>
              </w:rPr>
            </w:pPr>
            <w:r>
              <w:rPr>
                <w:color w:val="000000"/>
              </w:rPr>
              <w:t>ASH</w:t>
            </w:r>
          </w:p>
        </w:tc>
      </w:tr>
      <w:tr w:rsidR="00947A35" w:rsidRPr="00147D79" w14:paraId="559D1194" w14:textId="3AC72A4A" w:rsidTr="00AB0EA4">
        <w:trPr>
          <w:trHeight w:val="315"/>
        </w:trPr>
        <w:tc>
          <w:tcPr>
            <w:tcW w:w="976" w:type="dxa"/>
            <w:tcBorders>
              <w:top w:val="single" w:sz="4" w:space="0" w:color="auto"/>
              <w:left w:val="nil"/>
              <w:bottom w:val="nil"/>
              <w:right w:val="nil"/>
            </w:tcBorders>
            <w:shd w:val="clear" w:color="auto" w:fill="auto"/>
            <w:noWrap/>
            <w:vAlign w:val="bottom"/>
            <w:hideMark/>
          </w:tcPr>
          <w:p w14:paraId="211CEC09" w14:textId="77777777" w:rsidR="00947A35" w:rsidRPr="00147D79" w:rsidRDefault="00947A35" w:rsidP="00947A35">
            <w:pPr>
              <w:spacing w:after="0"/>
              <w:jc w:val="right"/>
              <w:rPr>
                <w:rFonts w:eastAsia="Times New Roman"/>
                <w:color w:val="000000"/>
                <w:szCs w:val="24"/>
                <w:lang w:eastAsia="en-GB"/>
              </w:rPr>
            </w:pPr>
            <w:r w:rsidRPr="00147D79">
              <w:rPr>
                <w:rFonts w:eastAsia="Times New Roman"/>
                <w:color w:val="000000"/>
                <w:szCs w:val="24"/>
                <w:lang w:eastAsia="en-GB"/>
              </w:rPr>
              <w:t>81.45</w:t>
            </w:r>
          </w:p>
        </w:tc>
        <w:tc>
          <w:tcPr>
            <w:tcW w:w="976" w:type="dxa"/>
            <w:tcBorders>
              <w:top w:val="single" w:sz="4" w:space="0" w:color="auto"/>
              <w:left w:val="nil"/>
              <w:bottom w:val="nil"/>
              <w:right w:val="nil"/>
            </w:tcBorders>
            <w:shd w:val="clear" w:color="auto" w:fill="auto"/>
            <w:noWrap/>
            <w:vAlign w:val="bottom"/>
            <w:hideMark/>
          </w:tcPr>
          <w:p w14:paraId="6D97E0F2" w14:textId="77777777" w:rsidR="00947A35" w:rsidRPr="00147D79" w:rsidRDefault="00947A35" w:rsidP="00947A35">
            <w:pPr>
              <w:spacing w:after="0"/>
              <w:jc w:val="right"/>
              <w:rPr>
                <w:rFonts w:eastAsia="Times New Roman"/>
                <w:color w:val="000000"/>
                <w:szCs w:val="24"/>
                <w:lang w:eastAsia="en-GB"/>
              </w:rPr>
            </w:pPr>
            <w:r w:rsidRPr="00147D79">
              <w:rPr>
                <w:rFonts w:eastAsia="Times New Roman"/>
                <w:color w:val="000000"/>
                <w:szCs w:val="24"/>
                <w:lang w:eastAsia="en-GB"/>
              </w:rPr>
              <w:t>0.43</w:t>
            </w:r>
          </w:p>
        </w:tc>
        <w:tc>
          <w:tcPr>
            <w:tcW w:w="976" w:type="dxa"/>
            <w:tcBorders>
              <w:top w:val="single" w:sz="4" w:space="0" w:color="auto"/>
              <w:left w:val="nil"/>
              <w:bottom w:val="nil"/>
              <w:right w:val="nil"/>
            </w:tcBorders>
            <w:shd w:val="clear" w:color="auto" w:fill="auto"/>
            <w:noWrap/>
            <w:vAlign w:val="bottom"/>
            <w:hideMark/>
          </w:tcPr>
          <w:p w14:paraId="769D8F49" w14:textId="77777777" w:rsidR="00947A35" w:rsidRPr="00147D79" w:rsidRDefault="00947A35" w:rsidP="00947A35">
            <w:pPr>
              <w:spacing w:after="0"/>
              <w:jc w:val="right"/>
              <w:rPr>
                <w:rFonts w:eastAsia="Times New Roman"/>
                <w:color w:val="000000"/>
                <w:szCs w:val="24"/>
                <w:lang w:eastAsia="en-GB"/>
              </w:rPr>
            </w:pPr>
            <w:r w:rsidRPr="00147D79">
              <w:rPr>
                <w:rFonts w:eastAsia="Times New Roman"/>
                <w:color w:val="000000"/>
                <w:szCs w:val="24"/>
                <w:lang w:eastAsia="en-GB"/>
              </w:rPr>
              <w:t>0.53</w:t>
            </w:r>
          </w:p>
        </w:tc>
        <w:tc>
          <w:tcPr>
            <w:tcW w:w="976" w:type="dxa"/>
            <w:tcBorders>
              <w:top w:val="single" w:sz="4" w:space="0" w:color="auto"/>
              <w:left w:val="nil"/>
              <w:bottom w:val="nil"/>
              <w:right w:val="nil"/>
            </w:tcBorders>
            <w:shd w:val="clear" w:color="auto" w:fill="auto"/>
            <w:noWrap/>
            <w:vAlign w:val="bottom"/>
            <w:hideMark/>
          </w:tcPr>
          <w:p w14:paraId="158EC89A" w14:textId="77777777" w:rsidR="00947A35" w:rsidRPr="00147D79" w:rsidRDefault="00947A35" w:rsidP="00947A35">
            <w:pPr>
              <w:spacing w:after="0"/>
              <w:jc w:val="right"/>
              <w:rPr>
                <w:rFonts w:eastAsia="Times New Roman"/>
                <w:color w:val="000000"/>
                <w:szCs w:val="24"/>
                <w:lang w:eastAsia="en-GB"/>
              </w:rPr>
            </w:pPr>
            <w:r w:rsidRPr="00147D79">
              <w:rPr>
                <w:rFonts w:eastAsia="Times New Roman"/>
                <w:color w:val="000000"/>
                <w:szCs w:val="24"/>
                <w:lang w:eastAsia="en-GB"/>
              </w:rPr>
              <w:t>0.66</w:t>
            </w:r>
          </w:p>
        </w:tc>
        <w:tc>
          <w:tcPr>
            <w:tcW w:w="976" w:type="dxa"/>
            <w:tcBorders>
              <w:top w:val="single" w:sz="4" w:space="0" w:color="auto"/>
              <w:left w:val="nil"/>
              <w:bottom w:val="nil"/>
              <w:right w:val="nil"/>
            </w:tcBorders>
            <w:shd w:val="clear" w:color="auto" w:fill="auto"/>
            <w:noWrap/>
            <w:vAlign w:val="bottom"/>
            <w:hideMark/>
          </w:tcPr>
          <w:p w14:paraId="21B270C6" w14:textId="07E7995A" w:rsidR="00947A35" w:rsidRPr="00147D79" w:rsidRDefault="00947A35" w:rsidP="00947A35">
            <w:pPr>
              <w:spacing w:after="0"/>
              <w:jc w:val="right"/>
              <w:rPr>
                <w:rFonts w:eastAsia="Times New Roman"/>
                <w:color w:val="000000"/>
                <w:szCs w:val="24"/>
                <w:lang w:eastAsia="en-GB"/>
              </w:rPr>
            </w:pPr>
            <w:r>
              <w:rPr>
                <w:rFonts w:eastAsia="Times New Roman"/>
                <w:color w:val="000000"/>
                <w:szCs w:val="24"/>
                <w:lang w:eastAsia="en-GB"/>
              </w:rPr>
              <w:t>2</w:t>
            </w:r>
            <w:r w:rsidRPr="00147D79">
              <w:rPr>
                <w:rFonts w:eastAsia="Times New Roman"/>
                <w:color w:val="000000"/>
                <w:szCs w:val="24"/>
                <w:lang w:eastAsia="en-GB"/>
              </w:rPr>
              <w:t>.</w:t>
            </w:r>
            <w:r>
              <w:rPr>
                <w:rFonts w:eastAsia="Times New Roman"/>
                <w:color w:val="000000"/>
                <w:szCs w:val="24"/>
                <w:lang w:eastAsia="en-GB"/>
              </w:rPr>
              <w:t>5</w:t>
            </w:r>
            <w:r w:rsidRPr="00147D79">
              <w:rPr>
                <w:rFonts w:eastAsia="Times New Roman"/>
                <w:color w:val="000000"/>
                <w:szCs w:val="24"/>
                <w:lang w:eastAsia="en-GB"/>
              </w:rPr>
              <w:t>3</w:t>
            </w:r>
          </w:p>
        </w:tc>
        <w:tc>
          <w:tcPr>
            <w:tcW w:w="976" w:type="dxa"/>
            <w:tcBorders>
              <w:top w:val="single" w:sz="4" w:space="0" w:color="auto"/>
              <w:left w:val="nil"/>
              <w:bottom w:val="nil"/>
              <w:right w:val="nil"/>
            </w:tcBorders>
            <w:vAlign w:val="bottom"/>
          </w:tcPr>
          <w:p w14:paraId="05AE21CB" w14:textId="12DFF3CA" w:rsidR="00947A35" w:rsidRDefault="00947A35" w:rsidP="00947A35">
            <w:pPr>
              <w:spacing w:after="0"/>
              <w:jc w:val="right"/>
              <w:rPr>
                <w:rFonts w:eastAsia="Times New Roman"/>
                <w:color w:val="000000"/>
                <w:szCs w:val="24"/>
                <w:lang w:eastAsia="en-GB"/>
              </w:rPr>
            </w:pPr>
            <w:r>
              <w:rPr>
                <w:color w:val="000000"/>
              </w:rPr>
              <w:t>14.4</w:t>
            </w:r>
          </w:p>
        </w:tc>
      </w:tr>
    </w:tbl>
    <w:p w14:paraId="093A2464" w14:textId="77777777" w:rsidR="009330B8" w:rsidRDefault="009330B8" w:rsidP="00FB0181">
      <w:pPr>
        <w:tabs>
          <w:tab w:val="center" w:pos="4536"/>
          <w:tab w:val="right" w:pos="9072"/>
        </w:tabs>
      </w:pPr>
    </w:p>
    <w:p w14:paraId="16524B48" w14:textId="77777777" w:rsidR="00147D79" w:rsidRDefault="00147D79" w:rsidP="00FB0181">
      <w:pPr>
        <w:tabs>
          <w:tab w:val="center" w:pos="4536"/>
          <w:tab w:val="right" w:pos="9072"/>
        </w:tabs>
      </w:pPr>
    </w:p>
    <w:p w14:paraId="4AB8785A" w14:textId="77777777" w:rsidR="00912FB2" w:rsidRDefault="00912FB2" w:rsidP="00FB0181">
      <w:pPr>
        <w:tabs>
          <w:tab w:val="center" w:pos="4536"/>
          <w:tab w:val="right" w:pos="9072"/>
        </w:tabs>
      </w:pPr>
    </w:p>
    <w:p w14:paraId="1692B4AC" w14:textId="6B271DB7" w:rsidR="009330B8" w:rsidRDefault="00147D79" w:rsidP="009D1BBD">
      <w:pPr>
        <w:pStyle w:val="Caption"/>
      </w:pPr>
      <w:bookmarkStart w:id="3" w:name="_Ref455411442"/>
      <w:proofErr w:type="gramStart"/>
      <w:r>
        <w:t>Table</w:t>
      </w:r>
      <w:bookmarkEnd w:id="3"/>
      <w:r w:rsidR="009D1BBD">
        <w:t xml:space="preserve"> </w:t>
      </w:r>
      <w:r w:rsidR="00F0477B">
        <w:fldChar w:fldCharType="begin"/>
      </w:r>
      <w:r w:rsidR="00F0477B">
        <w:instrText xml:space="preserve"> SEQ Table \* ARABIC </w:instrText>
      </w:r>
      <w:r w:rsidR="00F0477B">
        <w:fldChar w:fldCharType="separate"/>
      </w:r>
      <w:r w:rsidR="00A64CC7">
        <w:rPr>
          <w:noProof/>
        </w:rPr>
        <w:t>2</w:t>
      </w:r>
      <w:r w:rsidR="00F0477B">
        <w:rPr>
          <w:noProof/>
        </w:rPr>
        <w:fldChar w:fldCharType="end"/>
      </w:r>
      <w:r>
        <w:t>.</w:t>
      </w:r>
      <w:proofErr w:type="gramEnd"/>
      <w:r>
        <w:t> AC ash composition in wt. % on a dry basis</w:t>
      </w:r>
    </w:p>
    <w:tbl>
      <w:tblPr>
        <w:tblW w:w="4311" w:type="dxa"/>
        <w:tblLook w:val="04A0" w:firstRow="1" w:lastRow="0" w:firstColumn="1" w:lastColumn="0" w:noHBand="0" w:noVBand="1"/>
      </w:tblPr>
      <w:tblGrid>
        <w:gridCol w:w="976"/>
        <w:gridCol w:w="1151"/>
        <w:gridCol w:w="458"/>
        <w:gridCol w:w="750"/>
        <w:gridCol w:w="976"/>
      </w:tblGrid>
      <w:tr w:rsidR="000E0021" w:rsidRPr="000E0021" w14:paraId="1B457F05" w14:textId="77777777" w:rsidTr="00147D79">
        <w:trPr>
          <w:trHeight w:val="375"/>
        </w:trPr>
        <w:tc>
          <w:tcPr>
            <w:tcW w:w="976" w:type="dxa"/>
            <w:tcBorders>
              <w:top w:val="nil"/>
              <w:left w:val="nil"/>
              <w:bottom w:val="nil"/>
              <w:right w:val="nil"/>
            </w:tcBorders>
            <w:shd w:val="clear" w:color="auto" w:fill="auto"/>
            <w:noWrap/>
            <w:vAlign w:val="bottom"/>
            <w:hideMark/>
          </w:tcPr>
          <w:p w14:paraId="49D3954A" w14:textId="77777777" w:rsidR="000E0021" w:rsidRPr="000E0021" w:rsidRDefault="000E0021" w:rsidP="000E0021">
            <w:pPr>
              <w:spacing w:after="0"/>
              <w:jc w:val="left"/>
              <w:rPr>
                <w:rFonts w:eastAsia="Times New Roman"/>
                <w:color w:val="000000"/>
                <w:szCs w:val="24"/>
                <w:lang w:eastAsia="en-GB"/>
              </w:rPr>
            </w:pPr>
            <w:r w:rsidRPr="000E0021">
              <w:rPr>
                <w:rFonts w:eastAsia="Times New Roman"/>
                <w:color w:val="000000"/>
                <w:szCs w:val="24"/>
                <w:lang w:eastAsia="en-GB"/>
              </w:rPr>
              <w:t>SiO</w:t>
            </w:r>
            <w:r w:rsidRPr="000E0021">
              <w:rPr>
                <w:rFonts w:eastAsia="Times New Roman"/>
                <w:color w:val="000000"/>
                <w:szCs w:val="24"/>
                <w:vertAlign w:val="subscript"/>
                <w:lang w:eastAsia="en-GB"/>
              </w:rPr>
              <w:t>2</w:t>
            </w:r>
          </w:p>
        </w:tc>
        <w:tc>
          <w:tcPr>
            <w:tcW w:w="1151" w:type="dxa"/>
            <w:tcBorders>
              <w:top w:val="nil"/>
              <w:left w:val="nil"/>
              <w:bottom w:val="nil"/>
              <w:right w:val="single" w:sz="4" w:space="0" w:color="auto"/>
            </w:tcBorders>
            <w:shd w:val="clear" w:color="auto" w:fill="auto"/>
            <w:noWrap/>
            <w:vAlign w:val="bottom"/>
            <w:hideMark/>
          </w:tcPr>
          <w:p w14:paraId="5513146B"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65.70</w:t>
            </w:r>
          </w:p>
        </w:tc>
        <w:tc>
          <w:tcPr>
            <w:tcW w:w="458" w:type="dxa"/>
            <w:tcBorders>
              <w:top w:val="nil"/>
              <w:left w:val="single" w:sz="4" w:space="0" w:color="auto"/>
              <w:bottom w:val="nil"/>
              <w:right w:val="nil"/>
            </w:tcBorders>
            <w:shd w:val="clear" w:color="auto" w:fill="auto"/>
            <w:noWrap/>
            <w:vAlign w:val="bottom"/>
            <w:hideMark/>
          </w:tcPr>
          <w:p w14:paraId="58033339" w14:textId="77777777" w:rsidR="000E0021" w:rsidRPr="000E0021" w:rsidRDefault="000E0021" w:rsidP="000E0021">
            <w:pPr>
              <w:spacing w:after="0"/>
              <w:jc w:val="right"/>
              <w:rPr>
                <w:rFonts w:eastAsia="Times New Roman"/>
                <w:color w:val="000000"/>
                <w:szCs w:val="24"/>
                <w:lang w:eastAsia="en-GB"/>
              </w:rPr>
            </w:pPr>
          </w:p>
        </w:tc>
        <w:tc>
          <w:tcPr>
            <w:tcW w:w="750" w:type="dxa"/>
            <w:tcBorders>
              <w:top w:val="nil"/>
              <w:left w:val="nil"/>
              <w:bottom w:val="nil"/>
              <w:right w:val="nil"/>
            </w:tcBorders>
            <w:shd w:val="clear" w:color="auto" w:fill="auto"/>
            <w:noWrap/>
            <w:vAlign w:val="bottom"/>
            <w:hideMark/>
          </w:tcPr>
          <w:p w14:paraId="0DD0F032" w14:textId="77777777" w:rsidR="000E0021" w:rsidRPr="000E0021" w:rsidRDefault="000E0021" w:rsidP="000E0021">
            <w:pPr>
              <w:spacing w:after="0"/>
              <w:jc w:val="left"/>
              <w:rPr>
                <w:rFonts w:eastAsia="Times New Roman"/>
                <w:color w:val="000000"/>
                <w:szCs w:val="24"/>
                <w:lang w:eastAsia="en-GB"/>
              </w:rPr>
            </w:pPr>
            <w:r w:rsidRPr="000E0021">
              <w:rPr>
                <w:rFonts w:eastAsia="Times New Roman"/>
                <w:color w:val="000000"/>
                <w:szCs w:val="24"/>
                <w:lang w:eastAsia="en-GB"/>
              </w:rPr>
              <w:t>SO</w:t>
            </w:r>
            <w:r w:rsidRPr="000E0021">
              <w:rPr>
                <w:rFonts w:eastAsia="Times New Roman"/>
                <w:color w:val="000000"/>
                <w:szCs w:val="24"/>
                <w:vertAlign w:val="subscript"/>
                <w:lang w:eastAsia="en-GB"/>
              </w:rPr>
              <w:t>3</w:t>
            </w:r>
          </w:p>
        </w:tc>
        <w:tc>
          <w:tcPr>
            <w:tcW w:w="976" w:type="dxa"/>
            <w:tcBorders>
              <w:top w:val="nil"/>
              <w:left w:val="nil"/>
              <w:bottom w:val="nil"/>
              <w:right w:val="nil"/>
            </w:tcBorders>
            <w:shd w:val="clear" w:color="auto" w:fill="auto"/>
            <w:noWrap/>
            <w:vAlign w:val="bottom"/>
            <w:hideMark/>
          </w:tcPr>
          <w:p w14:paraId="239B6384"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0.18</w:t>
            </w:r>
          </w:p>
        </w:tc>
      </w:tr>
      <w:tr w:rsidR="000E0021" w:rsidRPr="000E0021" w14:paraId="2358AEF0" w14:textId="77777777" w:rsidTr="00147D79">
        <w:trPr>
          <w:trHeight w:val="375"/>
        </w:trPr>
        <w:tc>
          <w:tcPr>
            <w:tcW w:w="976" w:type="dxa"/>
            <w:tcBorders>
              <w:top w:val="nil"/>
              <w:left w:val="nil"/>
              <w:bottom w:val="nil"/>
              <w:right w:val="nil"/>
            </w:tcBorders>
            <w:shd w:val="clear" w:color="auto" w:fill="auto"/>
            <w:noWrap/>
            <w:vAlign w:val="bottom"/>
            <w:hideMark/>
          </w:tcPr>
          <w:p w14:paraId="5426A1E8" w14:textId="77777777" w:rsidR="000E0021" w:rsidRPr="000E0021" w:rsidRDefault="000E0021" w:rsidP="000E0021">
            <w:pPr>
              <w:spacing w:after="0"/>
              <w:jc w:val="left"/>
              <w:rPr>
                <w:rFonts w:eastAsia="Times New Roman"/>
                <w:color w:val="000000"/>
                <w:szCs w:val="24"/>
                <w:lang w:eastAsia="en-GB"/>
              </w:rPr>
            </w:pPr>
            <w:r w:rsidRPr="000E0021">
              <w:rPr>
                <w:rFonts w:eastAsia="Times New Roman"/>
                <w:color w:val="000000"/>
                <w:szCs w:val="24"/>
                <w:lang w:eastAsia="en-GB"/>
              </w:rPr>
              <w:t>Fe</w:t>
            </w:r>
            <w:r w:rsidRPr="000E0021">
              <w:rPr>
                <w:rFonts w:eastAsia="Times New Roman"/>
                <w:color w:val="000000"/>
                <w:szCs w:val="24"/>
                <w:vertAlign w:val="subscript"/>
                <w:lang w:eastAsia="en-GB"/>
              </w:rPr>
              <w:t>2</w:t>
            </w:r>
            <w:r w:rsidRPr="000E0021">
              <w:rPr>
                <w:rFonts w:eastAsia="Times New Roman"/>
                <w:color w:val="000000"/>
                <w:szCs w:val="24"/>
                <w:lang w:eastAsia="en-GB"/>
              </w:rPr>
              <w:t>O</w:t>
            </w:r>
            <w:r w:rsidRPr="000E0021">
              <w:rPr>
                <w:rFonts w:eastAsia="Times New Roman"/>
                <w:color w:val="000000"/>
                <w:szCs w:val="24"/>
                <w:vertAlign w:val="subscript"/>
                <w:lang w:eastAsia="en-GB"/>
              </w:rPr>
              <w:t>3</w:t>
            </w:r>
          </w:p>
        </w:tc>
        <w:tc>
          <w:tcPr>
            <w:tcW w:w="1151" w:type="dxa"/>
            <w:tcBorders>
              <w:top w:val="nil"/>
              <w:left w:val="nil"/>
              <w:bottom w:val="nil"/>
              <w:right w:val="single" w:sz="4" w:space="0" w:color="auto"/>
            </w:tcBorders>
            <w:shd w:val="clear" w:color="auto" w:fill="auto"/>
            <w:noWrap/>
            <w:vAlign w:val="bottom"/>
            <w:hideMark/>
          </w:tcPr>
          <w:p w14:paraId="691E18DF"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2.49</w:t>
            </w:r>
          </w:p>
        </w:tc>
        <w:tc>
          <w:tcPr>
            <w:tcW w:w="458" w:type="dxa"/>
            <w:tcBorders>
              <w:top w:val="nil"/>
              <w:left w:val="single" w:sz="4" w:space="0" w:color="auto"/>
              <w:bottom w:val="nil"/>
              <w:right w:val="nil"/>
            </w:tcBorders>
            <w:shd w:val="clear" w:color="auto" w:fill="auto"/>
            <w:noWrap/>
            <w:vAlign w:val="bottom"/>
            <w:hideMark/>
          </w:tcPr>
          <w:p w14:paraId="42AD09D0" w14:textId="77777777" w:rsidR="000E0021" w:rsidRPr="000E0021" w:rsidRDefault="000E0021" w:rsidP="000E0021">
            <w:pPr>
              <w:spacing w:after="0"/>
              <w:jc w:val="right"/>
              <w:rPr>
                <w:rFonts w:eastAsia="Times New Roman"/>
                <w:color w:val="000000"/>
                <w:szCs w:val="24"/>
                <w:lang w:eastAsia="en-GB"/>
              </w:rPr>
            </w:pPr>
          </w:p>
        </w:tc>
        <w:tc>
          <w:tcPr>
            <w:tcW w:w="750" w:type="dxa"/>
            <w:tcBorders>
              <w:top w:val="nil"/>
              <w:left w:val="nil"/>
              <w:bottom w:val="nil"/>
              <w:right w:val="nil"/>
            </w:tcBorders>
            <w:shd w:val="clear" w:color="auto" w:fill="auto"/>
            <w:noWrap/>
            <w:vAlign w:val="bottom"/>
            <w:hideMark/>
          </w:tcPr>
          <w:p w14:paraId="035E527F" w14:textId="77777777" w:rsidR="000E0021" w:rsidRPr="000E0021" w:rsidRDefault="000E0021" w:rsidP="000E0021">
            <w:pPr>
              <w:spacing w:after="0"/>
              <w:jc w:val="left"/>
              <w:rPr>
                <w:rFonts w:eastAsia="Times New Roman"/>
                <w:color w:val="000000"/>
                <w:szCs w:val="24"/>
                <w:lang w:eastAsia="en-GB"/>
              </w:rPr>
            </w:pPr>
            <w:r w:rsidRPr="000E0021">
              <w:rPr>
                <w:rFonts w:eastAsia="Times New Roman"/>
                <w:color w:val="000000"/>
                <w:szCs w:val="24"/>
                <w:lang w:eastAsia="en-GB"/>
              </w:rPr>
              <w:t>P</w:t>
            </w:r>
            <w:r w:rsidRPr="000E0021">
              <w:rPr>
                <w:rFonts w:eastAsia="Times New Roman"/>
                <w:color w:val="000000"/>
                <w:szCs w:val="24"/>
                <w:vertAlign w:val="subscript"/>
                <w:lang w:eastAsia="en-GB"/>
              </w:rPr>
              <w:t>2</w:t>
            </w:r>
            <w:r w:rsidRPr="000E0021">
              <w:rPr>
                <w:rFonts w:eastAsia="Times New Roman"/>
                <w:color w:val="000000"/>
                <w:szCs w:val="24"/>
                <w:lang w:eastAsia="en-GB"/>
              </w:rPr>
              <w:t>O</w:t>
            </w:r>
            <w:r w:rsidRPr="000E0021">
              <w:rPr>
                <w:rFonts w:eastAsia="Times New Roman"/>
                <w:color w:val="000000"/>
                <w:szCs w:val="24"/>
                <w:vertAlign w:val="subscript"/>
                <w:lang w:eastAsia="en-GB"/>
              </w:rPr>
              <w:t>5</w:t>
            </w:r>
          </w:p>
        </w:tc>
        <w:tc>
          <w:tcPr>
            <w:tcW w:w="976" w:type="dxa"/>
            <w:tcBorders>
              <w:top w:val="nil"/>
              <w:left w:val="nil"/>
              <w:bottom w:val="nil"/>
              <w:right w:val="nil"/>
            </w:tcBorders>
            <w:shd w:val="clear" w:color="auto" w:fill="auto"/>
            <w:noWrap/>
            <w:vAlign w:val="bottom"/>
            <w:hideMark/>
          </w:tcPr>
          <w:p w14:paraId="548F951F"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1.47</w:t>
            </w:r>
          </w:p>
        </w:tc>
      </w:tr>
      <w:tr w:rsidR="000E0021" w:rsidRPr="000E0021" w14:paraId="3921493D" w14:textId="77777777" w:rsidTr="00147D79">
        <w:trPr>
          <w:trHeight w:val="375"/>
        </w:trPr>
        <w:tc>
          <w:tcPr>
            <w:tcW w:w="976" w:type="dxa"/>
            <w:tcBorders>
              <w:top w:val="nil"/>
              <w:left w:val="nil"/>
              <w:bottom w:val="nil"/>
              <w:right w:val="nil"/>
            </w:tcBorders>
            <w:shd w:val="clear" w:color="auto" w:fill="auto"/>
            <w:noWrap/>
            <w:vAlign w:val="bottom"/>
            <w:hideMark/>
          </w:tcPr>
          <w:p w14:paraId="1C3BFD83" w14:textId="77777777" w:rsidR="000E0021" w:rsidRPr="000E0021" w:rsidRDefault="000E0021" w:rsidP="000E0021">
            <w:pPr>
              <w:spacing w:after="0"/>
              <w:jc w:val="left"/>
              <w:rPr>
                <w:rFonts w:eastAsia="Times New Roman"/>
                <w:color w:val="000000"/>
                <w:szCs w:val="24"/>
                <w:lang w:eastAsia="en-GB"/>
              </w:rPr>
            </w:pPr>
            <w:r w:rsidRPr="000E0021">
              <w:rPr>
                <w:rFonts w:eastAsia="Times New Roman"/>
                <w:color w:val="000000"/>
                <w:szCs w:val="24"/>
                <w:lang w:eastAsia="en-GB"/>
              </w:rPr>
              <w:t>Al</w:t>
            </w:r>
            <w:r w:rsidRPr="000E0021">
              <w:rPr>
                <w:rFonts w:eastAsia="Times New Roman"/>
                <w:color w:val="000000"/>
                <w:szCs w:val="24"/>
                <w:vertAlign w:val="subscript"/>
                <w:lang w:eastAsia="en-GB"/>
              </w:rPr>
              <w:t>2</w:t>
            </w:r>
            <w:r w:rsidRPr="000E0021">
              <w:rPr>
                <w:rFonts w:eastAsia="Times New Roman"/>
                <w:color w:val="000000"/>
                <w:szCs w:val="24"/>
                <w:lang w:eastAsia="en-GB"/>
              </w:rPr>
              <w:t>O</w:t>
            </w:r>
            <w:r w:rsidRPr="000E0021">
              <w:rPr>
                <w:rFonts w:eastAsia="Times New Roman"/>
                <w:color w:val="000000"/>
                <w:szCs w:val="24"/>
                <w:vertAlign w:val="subscript"/>
                <w:lang w:eastAsia="en-GB"/>
              </w:rPr>
              <w:t>3</w:t>
            </w:r>
          </w:p>
        </w:tc>
        <w:tc>
          <w:tcPr>
            <w:tcW w:w="1151" w:type="dxa"/>
            <w:tcBorders>
              <w:top w:val="nil"/>
              <w:left w:val="nil"/>
              <w:bottom w:val="nil"/>
              <w:right w:val="single" w:sz="4" w:space="0" w:color="auto"/>
            </w:tcBorders>
            <w:shd w:val="clear" w:color="auto" w:fill="auto"/>
            <w:noWrap/>
            <w:vAlign w:val="bottom"/>
            <w:hideMark/>
          </w:tcPr>
          <w:p w14:paraId="447959A4"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24.90</w:t>
            </w:r>
          </w:p>
        </w:tc>
        <w:tc>
          <w:tcPr>
            <w:tcW w:w="458" w:type="dxa"/>
            <w:tcBorders>
              <w:top w:val="nil"/>
              <w:left w:val="single" w:sz="4" w:space="0" w:color="auto"/>
              <w:bottom w:val="nil"/>
              <w:right w:val="nil"/>
            </w:tcBorders>
            <w:shd w:val="clear" w:color="auto" w:fill="auto"/>
            <w:noWrap/>
            <w:vAlign w:val="bottom"/>
            <w:hideMark/>
          </w:tcPr>
          <w:p w14:paraId="7E70B441" w14:textId="77777777" w:rsidR="000E0021" w:rsidRPr="000E0021" w:rsidRDefault="000E0021" w:rsidP="000E0021">
            <w:pPr>
              <w:spacing w:after="0"/>
              <w:jc w:val="right"/>
              <w:rPr>
                <w:rFonts w:eastAsia="Times New Roman"/>
                <w:color w:val="000000"/>
                <w:szCs w:val="24"/>
                <w:lang w:eastAsia="en-GB"/>
              </w:rPr>
            </w:pPr>
          </w:p>
        </w:tc>
        <w:tc>
          <w:tcPr>
            <w:tcW w:w="750" w:type="dxa"/>
            <w:tcBorders>
              <w:top w:val="nil"/>
              <w:left w:val="nil"/>
              <w:bottom w:val="nil"/>
              <w:right w:val="nil"/>
            </w:tcBorders>
            <w:shd w:val="clear" w:color="auto" w:fill="auto"/>
            <w:noWrap/>
            <w:vAlign w:val="bottom"/>
            <w:hideMark/>
          </w:tcPr>
          <w:p w14:paraId="44C00CFC" w14:textId="77777777" w:rsidR="000E0021" w:rsidRPr="000E0021" w:rsidRDefault="000E0021" w:rsidP="000E0021">
            <w:pPr>
              <w:spacing w:after="0"/>
              <w:jc w:val="left"/>
              <w:rPr>
                <w:rFonts w:eastAsia="Times New Roman"/>
                <w:color w:val="000000"/>
                <w:szCs w:val="24"/>
                <w:lang w:eastAsia="en-GB"/>
              </w:rPr>
            </w:pPr>
            <w:r w:rsidRPr="000E0021">
              <w:rPr>
                <w:rFonts w:eastAsia="Times New Roman"/>
                <w:color w:val="000000"/>
                <w:szCs w:val="24"/>
                <w:lang w:eastAsia="en-GB"/>
              </w:rPr>
              <w:t>Na</w:t>
            </w:r>
            <w:r w:rsidRPr="000E0021">
              <w:rPr>
                <w:rFonts w:eastAsia="Times New Roman"/>
                <w:color w:val="000000"/>
                <w:szCs w:val="24"/>
                <w:vertAlign w:val="subscript"/>
                <w:lang w:eastAsia="en-GB"/>
              </w:rPr>
              <w:t>2</w:t>
            </w:r>
            <w:r w:rsidRPr="000E0021">
              <w:rPr>
                <w:rFonts w:eastAsia="Times New Roman"/>
                <w:color w:val="000000"/>
                <w:szCs w:val="24"/>
                <w:lang w:eastAsia="en-GB"/>
              </w:rPr>
              <w:t>O</w:t>
            </w:r>
          </w:p>
        </w:tc>
        <w:tc>
          <w:tcPr>
            <w:tcW w:w="976" w:type="dxa"/>
            <w:tcBorders>
              <w:top w:val="nil"/>
              <w:left w:val="nil"/>
              <w:bottom w:val="nil"/>
              <w:right w:val="nil"/>
            </w:tcBorders>
            <w:shd w:val="clear" w:color="auto" w:fill="auto"/>
            <w:noWrap/>
            <w:vAlign w:val="bottom"/>
            <w:hideMark/>
          </w:tcPr>
          <w:p w14:paraId="16BF04A1"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0.42</w:t>
            </w:r>
          </w:p>
        </w:tc>
      </w:tr>
      <w:tr w:rsidR="000E0021" w:rsidRPr="000E0021" w14:paraId="2E3F81FE" w14:textId="77777777" w:rsidTr="00147D79">
        <w:trPr>
          <w:trHeight w:val="375"/>
        </w:trPr>
        <w:tc>
          <w:tcPr>
            <w:tcW w:w="976" w:type="dxa"/>
            <w:tcBorders>
              <w:top w:val="nil"/>
              <w:left w:val="nil"/>
              <w:bottom w:val="nil"/>
              <w:right w:val="nil"/>
            </w:tcBorders>
            <w:shd w:val="clear" w:color="auto" w:fill="auto"/>
            <w:noWrap/>
            <w:vAlign w:val="bottom"/>
            <w:hideMark/>
          </w:tcPr>
          <w:p w14:paraId="4D037E34" w14:textId="77777777" w:rsidR="000E0021" w:rsidRPr="000E0021" w:rsidRDefault="000E0021" w:rsidP="000E0021">
            <w:pPr>
              <w:spacing w:after="0"/>
              <w:jc w:val="left"/>
              <w:rPr>
                <w:rFonts w:eastAsia="Times New Roman"/>
                <w:color w:val="000000"/>
                <w:szCs w:val="24"/>
                <w:lang w:eastAsia="en-GB"/>
              </w:rPr>
            </w:pPr>
            <w:r w:rsidRPr="000E0021">
              <w:rPr>
                <w:rFonts w:eastAsia="Times New Roman"/>
                <w:color w:val="000000"/>
                <w:szCs w:val="24"/>
                <w:lang w:eastAsia="en-GB"/>
              </w:rPr>
              <w:t>Mn</w:t>
            </w:r>
            <w:r w:rsidRPr="000E0021">
              <w:rPr>
                <w:rFonts w:eastAsia="Times New Roman"/>
                <w:color w:val="000000"/>
                <w:szCs w:val="24"/>
                <w:vertAlign w:val="subscript"/>
                <w:lang w:eastAsia="en-GB"/>
              </w:rPr>
              <w:t>3</w:t>
            </w:r>
            <w:r w:rsidRPr="000E0021">
              <w:rPr>
                <w:rFonts w:eastAsia="Times New Roman"/>
                <w:color w:val="000000"/>
                <w:szCs w:val="24"/>
                <w:lang w:eastAsia="en-GB"/>
              </w:rPr>
              <w:t>O</w:t>
            </w:r>
            <w:r w:rsidRPr="000E0021">
              <w:rPr>
                <w:rFonts w:eastAsia="Times New Roman"/>
                <w:color w:val="000000"/>
                <w:szCs w:val="24"/>
                <w:vertAlign w:val="subscript"/>
                <w:lang w:eastAsia="en-GB"/>
              </w:rPr>
              <w:t>4</w:t>
            </w:r>
          </w:p>
        </w:tc>
        <w:tc>
          <w:tcPr>
            <w:tcW w:w="1151" w:type="dxa"/>
            <w:tcBorders>
              <w:top w:val="nil"/>
              <w:left w:val="nil"/>
              <w:bottom w:val="nil"/>
              <w:right w:val="single" w:sz="4" w:space="0" w:color="auto"/>
            </w:tcBorders>
            <w:shd w:val="clear" w:color="auto" w:fill="auto"/>
            <w:noWrap/>
            <w:vAlign w:val="bottom"/>
            <w:hideMark/>
          </w:tcPr>
          <w:p w14:paraId="1A0D70F4"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0.02</w:t>
            </w:r>
          </w:p>
        </w:tc>
        <w:tc>
          <w:tcPr>
            <w:tcW w:w="458" w:type="dxa"/>
            <w:tcBorders>
              <w:top w:val="nil"/>
              <w:left w:val="single" w:sz="4" w:space="0" w:color="auto"/>
              <w:bottom w:val="nil"/>
              <w:right w:val="nil"/>
            </w:tcBorders>
            <w:shd w:val="clear" w:color="auto" w:fill="auto"/>
            <w:noWrap/>
            <w:vAlign w:val="bottom"/>
            <w:hideMark/>
          </w:tcPr>
          <w:p w14:paraId="10B2EEE0" w14:textId="77777777" w:rsidR="000E0021" w:rsidRPr="000E0021" w:rsidRDefault="000E0021" w:rsidP="000E0021">
            <w:pPr>
              <w:spacing w:after="0"/>
              <w:jc w:val="right"/>
              <w:rPr>
                <w:rFonts w:eastAsia="Times New Roman"/>
                <w:color w:val="000000"/>
                <w:szCs w:val="24"/>
                <w:lang w:eastAsia="en-GB"/>
              </w:rPr>
            </w:pPr>
          </w:p>
        </w:tc>
        <w:tc>
          <w:tcPr>
            <w:tcW w:w="750" w:type="dxa"/>
            <w:tcBorders>
              <w:top w:val="nil"/>
              <w:left w:val="nil"/>
              <w:bottom w:val="nil"/>
              <w:right w:val="nil"/>
            </w:tcBorders>
            <w:shd w:val="clear" w:color="auto" w:fill="auto"/>
            <w:noWrap/>
            <w:vAlign w:val="bottom"/>
            <w:hideMark/>
          </w:tcPr>
          <w:p w14:paraId="3B82BDA0" w14:textId="77777777" w:rsidR="000E0021" w:rsidRPr="000E0021" w:rsidRDefault="000E0021" w:rsidP="000E0021">
            <w:pPr>
              <w:spacing w:after="0"/>
              <w:jc w:val="left"/>
              <w:rPr>
                <w:rFonts w:eastAsia="Times New Roman"/>
                <w:color w:val="000000"/>
                <w:szCs w:val="24"/>
                <w:lang w:eastAsia="en-GB"/>
              </w:rPr>
            </w:pPr>
            <w:r w:rsidRPr="000E0021">
              <w:rPr>
                <w:rFonts w:eastAsia="Times New Roman"/>
                <w:color w:val="000000"/>
                <w:szCs w:val="24"/>
                <w:lang w:eastAsia="en-GB"/>
              </w:rPr>
              <w:t>K</w:t>
            </w:r>
            <w:r w:rsidRPr="000E0021">
              <w:rPr>
                <w:rFonts w:eastAsia="Times New Roman"/>
                <w:color w:val="000000"/>
                <w:szCs w:val="24"/>
                <w:vertAlign w:val="subscript"/>
                <w:lang w:eastAsia="en-GB"/>
              </w:rPr>
              <w:t>2</w:t>
            </w:r>
            <w:r w:rsidRPr="000E0021">
              <w:rPr>
                <w:rFonts w:eastAsia="Times New Roman"/>
                <w:color w:val="000000"/>
                <w:szCs w:val="24"/>
                <w:lang w:eastAsia="en-GB"/>
              </w:rPr>
              <w:t>O</w:t>
            </w:r>
          </w:p>
        </w:tc>
        <w:tc>
          <w:tcPr>
            <w:tcW w:w="976" w:type="dxa"/>
            <w:tcBorders>
              <w:top w:val="nil"/>
              <w:left w:val="nil"/>
              <w:bottom w:val="nil"/>
              <w:right w:val="nil"/>
            </w:tcBorders>
            <w:shd w:val="clear" w:color="auto" w:fill="auto"/>
            <w:noWrap/>
            <w:vAlign w:val="bottom"/>
            <w:hideMark/>
          </w:tcPr>
          <w:p w14:paraId="21B16A16"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0.77</w:t>
            </w:r>
          </w:p>
        </w:tc>
      </w:tr>
      <w:tr w:rsidR="000E0021" w:rsidRPr="000E0021" w14:paraId="7867D7EF" w14:textId="77777777" w:rsidTr="00147D79">
        <w:trPr>
          <w:trHeight w:val="375"/>
        </w:trPr>
        <w:tc>
          <w:tcPr>
            <w:tcW w:w="976" w:type="dxa"/>
            <w:tcBorders>
              <w:top w:val="nil"/>
              <w:left w:val="nil"/>
              <w:bottom w:val="nil"/>
              <w:right w:val="nil"/>
            </w:tcBorders>
            <w:shd w:val="clear" w:color="auto" w:fill="auto"/>
            <w:noWrap/>
            <w:vAlign w:val="bottom"/>
            <w:hideMark/>
          </w:tcPr>
          <w:p w14:paraId="556AC95C" w14:textId="77777777" w:rsidR="000E0021" w:rsidRPr="000E0021" w:rsidRDefault="000E0021" w:rsidP="000E0021">
            <w:pPr>
              <w:spacing w:after="0"/>
              <w:jc w:val="left"/>
              <w:rPr>
                <w:rFonts w:eastAsia="Times New Roman"/>
                <w:color w:val="000000"/>
                <w:szCs w:val="24"/>
                <w:lang w:eastAsia="en-GB"/>
              </w:rPr>
            </w:pPr>
            <w:r w:rsidRPr="000E0021">
              <w:rPr>
                <w:rFonts w:eastAsia="Times New Roman"/>
                <w:color w:val="000000"/>
                <w:szCs w:val="24"/>
                <w:lang w:eastAsia="en-GB"/>
              </w:rPr>
              <w:t>TiO</w:t>
            </w:r>
            <w:r w:rsidRPr="000E0021">
              <w:rPr>
                <w:rFonts w:eastAsia="Times New Roman"/>
                <w:color w:val="000000"/>
                <w:szCs w:val="24"/>
                <w:vertAlign w:val="subscript"/>
                <w:lang w:eastAsia="en-GB"/>
              </w:rPr>
              <w:t>2</w:t>
            </w:r>
          </w:p>
        </w:tc>
        <w:tc>
          <w:tcPr>
            <w:tcW w:w="1151" w:type="dxa"/>
            <w:tcBorders>
              <w:top w:val="nil"/>
              <w:left w:val="nil"/>
              <w:bottom w:val="nil"/>
              <w:right w:val="single" w:sz="4" w:space="0" w:color="auto"/>
            </w:tcBorders>
            <w:shd w:val="clear" w:color="auto" w:fill="auto"/>
            <w:noWrap/>
            <w:vAlign w:val="bottom"/>
            <w:hideMark/>
          </w:tcPr>
          <w:p w14:paraId="7CBBB153"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0.72</w:t>
            </w:r>
          </w:p>
        </w:tc>
        <w:tc>
          <w:tcPr>
            <w:tcW w:w="458" w:type="dxa"/>
            <w:tcBorders>
              <w:top w:val="nil"/>
              <w:left w:val="single" w:sz="4" w:space="0" w:color="auto"/>
              <w:bottom w:val="nil"/>
              <w:right w:val="nil"/>
            </w:tcBorders>
            <w:shd w:val="clear" w:color="auto" w:fill="auto"/>
            <w:noWrap/>
            <w:vAlign w:val="bottom"/>
            <w:hideMark/>
          </w:tcPr>
          <w:p w14:paraId="478EB45D" w14:textId="77777777" w:rsidR="000E0021" w:rsidRPr="000E0021" w:rsidRDefault="000E0021" w:rsidP="000E0021">
            <w:pPr>
              <w:spacing w:after="0"/>
              <w:jc w:val="right"/>
              <w:rPr>
                <w:rFonts w:eastAsia="Times New Roman"/>
                <w:color w:val="000000"/>
                <w:szCs w:val="24"/>
                <w:lang w:eastAsia="en-GB"/>
              </w:rPr>
            </w:pPr>
          </w:p>
        </w:tc>
        <w:tc>
          <w:tcPr>
            <w:tcW w:w="750" w:type="dxa"/>
            <w:tcBorders>
              <w:top w:val="nil"/>
              <w:left w:val="nil"/>
              <w:bottom w:val="nil"/>
              <w:right w:val="nil"/>
            </w:tcBorders>
            <w:shd w:val="clear" w:color="auto" w:fill="auto"/>
            <w:noWrap/>
            <w:vAlign w:val="bottom"/>
            <w:hideMark/>
          </w:tcPr>
          <w:p w14:paraId="48AA2D53" w14:textId="77777777" w:rsidR="000E0021" w:rsidRPr="000E0021" w:rsidRDefault="000E0021" w:rsidP="000E0021">
            <w:pPr>
              <w:spacing w:after="0"/>
              <w:jc w:val="left"/>
              <w:rPr>
                <w:rFonts w:eastAsia="Times New Roman"/>
                <w:color w:val="000000"/>
                <w:szCs w:val="24"/>
                <w:lang w:eastAsia="en-GB"/>
              </w:rPr>
            </w:pPr>
            <w:proofErr w:type="spellStart"/>
            <w:r w:rsidRPr="000E0021">
              <w:rPr>
                <w:rFonts w:eastAsia="Times New Roman"/>
                <w:color w:val="000000"/>
                <w:szCs w:val="24"/>
                <w:lang w:eastAsia="en-GB"/>
              </w:rPr>
              <w:t>BaO</w:t>
            </w:r>
            <w:proofErr w:type="spellEnd"/>
          </w:p>
        </w:tc>
        <w:tc>
          <w:tcPr>
            <w:tcW w:w="976" w:type="dxa"/>
            <w:tcBorders>
              <w:top w:val="nil"/>
              <w:left w:val="nil"/>
              <w:bottom w:val="nil"/>
              <w:right w:val="nil"/>
            </w:tcBorders>
            <w:shd w:val="clear" w:color="auto" w:fill="auto"/>
            <w:noWrap/>
            <w:vAlign w:val="bottom"/>
            <w:hideMark/>
          </w:tcPr>
          <w:p w14:paraId="4399A550"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0.08</w:t>
            </w:r>
          </w:p>
        </w:tc>
      </w:tr>
      <w:tr w:rsidR="000E0021" w:rsidRPr="000E0021" w14:paraId="12BCDEDC" w14:textId="77777777" w:rsidTr="00147D79">
        <w:trPr>
          <w:trHeight w:val="315"/>
        </w:trPr>
        <w:tc>
          <w:tcPr>
            <w:tcW w:w="976" w:type="dxa"/>
            <w:tcBorders>
              <w:top w:val="nil"/>
              <w:left w:val="nil"/>
              <w:bottom w:val="nil"/>
              <w:right w:val="nil"/>
            </w:tcBorders>
            <w:shd w:val="clear" w:color="auto" w:fill="auto"/>
            <w:noWrap/>
            <w:vAlign w:val="bottom"/>
            <w:hideMark/>
          </w:tcPr>
          <w:p w14:paraId="42D3DEEA" w14:textId="77777777" w:rsidR="000E0021" w:rsidRPr="000E0021" w:rsidRDefault="000E0021" w:rsidP="000E0021">
            <w:pPr>
              <w:spacing w:after="0"/>
              <w:jc w:val="left"/>
              <w:rPr>
                <w:rFonts w:eastAsia="Times New Roman"/>
                <w:color w:val="000000"/>
                <w:szCs w:val="24"/>
                <w:lang w:eastAsia="en-GB"/>
              </w:rPr>
            </w:pPr>
            <w:proofErr w:type="spellStart"/>
            <w:r w:rsidRPr="000E0021">
              <w:rPr>
                <w:rFonts w:eastAsia="Times New Roman"/>
                <w:color w:val="000000"/>
                <w:szCs w:val="24"/>
                <w:lang w:eastAsia="en-GB"/>
              </w:rPr>
              <w:t>CaO</w:t>
            </w:r>
            <w:proofErr w:type="spellEnd"/>
          </w:p>
        </w:tc>
        <w:tc>
          <w:tcPr>
            <w:tcW w:w="1151" w:type="dxa"/>
            <w:tcBorders>
              <w:top w:val="nil"/>
              <w:left w:val="nil"/>
              <w:bottom w:val="nil"/>
              <w:right w:val="single" w:sz="4" w:space="0" w:color="auto"/>
            </w:tcBorders>
            <w:shd w:val="clear" w:color="auto" w:fill="auto"/>
            <w:noWrap/>
            <w:vAlign w:val="bottom"/>
            <w:hideMark/>
          </w:tcPr>
          <w:p w14:paraId="551B90D9"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2.31</w:t>
            </w:r>
          </w:p>
        </w:tc>
        <w:tc>
          <w:tcPr>
            <w:tcW w:w="458" w:type="dxa"/>
            <w:tcBorders>
              <w:top w:val="nil"/>
              <w:left w:val="single" w:sz="4" w:space="0" w:color="auto"/>
              <w:bottom w:val="nil"/>
              <w:right w:val="nil"/>
            </w:tcBorders>
            <w:shd w:val="clear" w:color="auto" w:fill="auto"/>
            <w:noWrap/>
            <w:vAlign w:val="bottom"/>
            <w:hideMark/>
          </w:tcPr>
          <w:p w14:paraId="1D90A682" w14:textId="77777777" w:rsidR="000E0021" w:rsidRPr="000E0021" w:rsidRDefault="000E0021" w:rsidP="000E0021">
            <w:pPr>
              <w:spacing w:after="0"/>
              <w:jc w:val="right"/>
              <w:rPr>
                <w:rFonts w:eastAsia="Times New Roman"/>
                <w:color w:val="000000"/>
                <w:szCs w:val="24"/>
                <w:lang w:eastAsia="en-GB"/>
              </w:rPr>
            </w:pPr>
          </w:p>
        </w:tc>
        <w:tc>
          <w:tcPr>
            <w:tcW w:w="750" w:type="dxa"/>
            <w:tcBorders>
              <w:top w:val="nil"/>
              <w:left w:val="nil"/>
              <w:bottom w:val="nil"/>
              <w:right w:val="nil"/>
            </w:tcBorders>
            <w:shd w:val="clear" w:color="auto" w:fill="auto"/>
            <w:noWrap/>
            <w:vAlign w:val="bottom"/>
            <w:hideMark/>
          </w:tcPr>
          <w:p w14:paraId="51507C41" w14:textId="77777777" w:rsidR="000E0021" w:rsidRPr="000E0021" w:rsidRDefault="000E0021" w:rsidP="000E0021">
            <w:pPr>
              <w:spacing w:after="0"/>
              <w:jc w:val="left"/>
              <w:rPr>
                <w:rFonts w:eastAsia="Times New Roman"/>
                <w:color w:val="000000"/>
                <w:szCs w:val="24"/>
                <w:lang w:eastAsia="en-GB"/>
              </w:rPr>
            </w:pPr>
            <w:proofErr w:type="spellStart"/>
            <w:r w:rsidRPr="000E0021">
              <w:rPr>
                <w:rFonts w:eastAsia="Times New Roman"/>
                <w:color w:val="000000"/>
                <w:szCs w:val="24"/>
                <w:lang w:eastAsia="en-GB"/>
              </w:rPr>
              <w:t>SrO</w:t>
            </w:r>
            <w:proofErr w:type="spellEnd"/>
          </w:p>
        </w:tc>
        <w:tc>
          <w:tcPr>
            <w:tcW w:w="976" w:type="dxa"/>
            <w:tcBorders>
              <w:top w:val="nil"/>
              <w:left w:val="nil"/>
              <w:bottom w:val="nil"/>
              <w:right w:val="nil"/>
            </w:tcBorders>
            <w:shd w:val="clear" w:color="auto" w:fill="auto"/>
            <w:noWrap/>
            <w:vAlign w:val="bottom"/>
            <w:hideMark/>
          </w:tcPr>
          <w:p w14:paraId="17BB97D7"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0.13</w:t>
            </w:r>
          </w:p>
        </w:tc>
      </w:tr>
      <w:tr w:rsidR="000E0021" w:rsidRPr="000E0021" w14:paraId="1293FF0C" w14:textId="77777777" w:rsidTr="00147D79">
        <w:trPr>
          <w:trHeight w:val="315"/>
        </w:trPr>
        <w:tc>
          <w:tcPr>
            <w:tcW w:w="976" w:type="dxa"/>
            <w:tcBorders>
              <w:top w:val="nil"/>
              <w:left w:val="nil"/>
              <w:bottom w:val="nil"/>
              <w:right w:val="nil"/>
            </w:tcBorders>
            <w:shd w:val="clear" w:color="auto" w:fill="auto"/>
            <w:noWrap/>
            <w:vAlign w:val="bottom"/>
            <w:hideMark/>
          </w:tcPr>
          <w:p w14:paraId="72BE69E5" w14:textId="77777777" w:rsidR="000E0021" w:rsidRPr="000E0021" w:rsidRDefault="000E0021" w:rsidP="000E0021">
            <w:pPr>
              <w:spacing w:after="0"/>
              <w:jc w:val="left"/>
              <w:rPr>
                <w:rFonts w:eastAsia="Times New Roman"/>
                <w:color w:val="000000"/>
                <w:szCs w:val="24"/>
                <w:lang w:eastAsia="en-GB"/>
              </w:rPr>
            </w:pPr>
            <w:proofErr w:type="spellStart"/>
            <w:r w:rsidRPr="000E0021">
              <w:rPr>
                <w:rFonts w:eastAsia="Times New Roman"/>
                <w:color w:val="000000"/>
                <w:szCs w:val="24"/>
                <w:lang w:eastAsia="en-GB"/>
              </w:rPr>
              <w:t>MgO</w:t>
            </w:r>
            <w:proofErr w:type="spellEnd"/>
          </w:p>
        </w:tc>
        <w:tc>
          <w:tcPr>
            <w:tcW w:w="1151" w:type="dxa"/>
            <w:tcBorders>
              <w:top w:val="nil"/>
              <w:left w:val="nil"/>
              <w:bottom w:val="nil"/>
              <w:right w:val="single" w:sz="4" w:space="0" w:color="auto"/>
            </w:tcBorders>
            <w:shd w:val="clear" w:color="auto" w:fill="auto"/>
            <w:noWrap/>
            <w:vAlign w:val="bottom"/>
            <w:hideMark/>
          </w:tcPr>
          <w:p w14:paraId="0DF17D71" w14:textId="77777777" w:rsidR="000E0021" w:rsidRPr="000E0021" w:rsidRDefault="000E0021" w:rsidP="000E0021">
            <w:pPr>
              <w:spacing w:after="0"/>
              <w:jc w:val="right"/>
              <w:rPr>
                <w:rFonts w:eastAsia="Times New Roman"/>
                <w:color w:val="000000"/>
                <w:szCs w:val="24"/>
                <w:lang w:eastAsia="en-GB"/>
              </w:rPr>
            </w:pPr>
            <w:r w:rsidRPr="000E0021">
              <w:rPr>
                <w:rFonts w:eastAsia="Times New Roman"/>
                <w:color w:val="000000"/>
                <w:szCs w:val="24"/>
                <w:lang w:eastAsia="en-GB"/>
              </w:rPr>
              <w:t>0.29</w:t>
            </w:r>
          </w:p>
        </w:tc>
        <w:tc>
          <w:tcPr>
            <w:tcW w:w="458" w:type="dxa"/>
            <w:tcBorders>
              <w:top w:val="nil"/>
              <w:left w:val="single" w:sz="4" w:space="0" w:color="auto"/>
              <w:bottom w:val="nil"/>
              <w:right w:val="nil"/>
            </w:tcBorders>
            <w:shd w:val="clear" w:color="auto" w:fill="auto"/>
            <w:noWrap/>
            <w:vAlign w:val="bottom"/>
            <w:hideMark/>
          </w:tcPr>
          <w:p w14:paraId="04660649" w14:textId="77777777" w:rsidR="000E0021" w:rsidRPr="000E0021" w:rsidRDefault="000E0021" w:rsidP="000E0021">
            <w:pPr>
              <w:spacing w:after="0"/>
              <w:jc w:val="right"/>
              <w:rPr>
                <w:rFonts w:eastAsia="Times New Roman"/>
                <w:color w:val="000000"/>
                <w:szCs w:val="24"/>
                <w:lang w:eastAsia="en-GB"/>
              </w:rPr>
            </w:pPr>
          </w:p>
        </w:tc>
        <w:tc>
          <w:tcPr>
            <w:tcW w:w="750" w:type="dxa"/>
            <w:tcBorders>
              <w:top w:val="nil"/>
              <w:left w:val="nil"/>
              <w:bottom w:val="nil"/>
              <w:right w:val="nil"/>
            </w:tcBorders>
            <w:shd w:val="clear" w:color="auto" w:fill="auto"/>
            <w:noWrap/>
            <w:vAlign w:val="bottom"/>
            <w:hideMark/>
          </w:tcPr>
          <w:p w14:paraId="590BD4C4" w14:textId="77777777" w:rsidR="000E0021" w:rsidRPr="000E0021" w:rsidRDefault="000E0021" w:rsidP="000E0021">
            <w:pPr>
              <w:spacing w:after="0"/>
              <w:jc w:val="left"/>
              <w:rPr>
                <w:rFonts w:eastAsia="Times New Roman"/>
                <w:sz w:val="20"/>
                <w:szCs w:val="20"/>
                <w:lang w:eastAsia="en-GB"/>
              </w:rPr>
            </w:pPr>
          </w:p>
        </w:tc>
        <w:tc>
          <w:tcPr>
            <w:tcW w:w="976" w:type="dxa"/>
            <w:tcBorders>
              <w:top w:val="nil"/>
              <w:left w:val="nil"/>
              <w:bottom w:val="nil"/>
              <w:right w:val="nil"/>
            </w:tcBorders>
            <w:shd w:val="clear" w:color="auto" w:fill="auto"/>
            <w:noWrap/>
            <w:vAlign w:val="bottom"/>
            <w:hideMark/>
          </w:tcPr>
          <w:p w14:paraId="35EE5086" w14:textId="77777777" w:rsidR="000E0021" w:rsidRPr="000E0021" w:rsidRDefault="000E0021" w:rsidP="000E0021">
            <w:pPr>
              <w:spacing w:after="0"/>
              <w:jc w:val="left"/>
              <w:rPr>
                <w:rFonts w:eastAsia="Times New Roman"/>
                <w:sz w:val="20"/>
                <w:szCs w:val="20"/>
                <w:lang w:eastAsia="en-GB"/>
              </w:rPr>
            </w:pPr>
          </w:p>
        </w:tc>
      </w:tr>
    </w:tbl>
    <w:p w14:paraId="6096B5AA" w14:textId="77777777" w:rsidR="009330B8" w:rsidRDefault="009330B8" w:rsidP="00FB0181">
      <w:pPr>
        <w:tabs>
          <w:tab w:val="center" w:pos="4536"/>
          <w:tab w:val="right" w:pos="9072"/>
        </w:tabs>
      </w:pPr>
    </w:p>
    <w:p w14:paraId="08CF7393" w14:textId="393A43BB" w:rsidR="00FF72BA" w:rsidRPr="00EA1CF6" w:rsidRDefault="00786292" w:rsidP="00FB0181">
      <w:pPr>
        <w:pStyle w:val="Heading1"/>
        <w:tabs>
          <w:tab w:val="center" w:pos="4536"/>
          <w:tab w:val="right" w:pos="9072"/>
        </w:tabs>
      </w:pPr>
      <w:r w:rsidRPr="00EA1CF6">
        <w:t>2.2. </w:t>
      </w:r>
      <w:r w:rsidR="006E70E5">
        <w:t>Experimental apparatus</w:t>
      </w:r>
    </w:p>
    <w:p w14:paraId="7256604A" w14:textId="165C6EE2" w:rsidR="00755131" w:rsidRDefault="007164B4" w:rsidP="00FB0181">
      <w:pPr>
        <w:tabs>
          <w:tab w:val="center" w:pos="4536"/>
          <w:tab w:val="right" w:pos="9072"/>
        </w:tabs>
      </w:pPr>
      <w:r>
        <w:t xml:space="preserve">As presented in </w:t>
      </w:r>
      <w:r>
        <w:fldChar w:fldCharType="begin"/>
      </w:r>
      <w:r>
        <w:instrText xml:space="preserve"> REF _Ref455478797 \h </w:instrText>
      </w:r>
      <w:r>
        <w:fldChar w:fldCharType="separate"/>
      </w:r>
      <w:r w:rsidR="00A64CC7">
        <w:t xml:space="preserve">Fig. </w:t>
      </w:r>
      <w:r w:rsidR="00A64CC7">
        <w:rPr>
          <w:noProof/>
        </w:rPr>
        <w:t>1</w:t>
      </w:r>
      <w:r>
        <w:fldChar w:fldCharType="end"/>
      </w:r>
      <w:r>
        <w:t>, t</w:t>
      </w:r>
      <w:r w:rsidR="00755131">
        <w:t>he main element of the test rig is a quartz tube reactor</w:t>
      </w:r>
      <w:r>
        <w:t xml:space="preserve"> (1)</w:t>
      </w:r>
      <w:r w:rsidR="00755131">
        <w:t xml:space="preserve"> enclosed in an electrical two-</w:t>
      </w:r>
      <w:r w:rsidR="00E773CB">
        <w:t>zone</w:t>
      </w:r>
      <w:r w:rsidR="00755131">
        <w:t xml:space="preserve"> furnace</w:t>
      </w:r>
      <w:r>
        <w:t xml:space="preserve"> (2)</w:t>
      </w:r>
      <w:r w:rsidR="00755131">
        <w:t xml:space="preserve">. Each </w:t>
      </w:r>
      <w:r w:rsidR="00E773CB">
        <w:t>zone</w:t>
      </w:r>
      <w:r w:rsidR="00755131">
        <w:t xml:space="preserve"> has a separate control panel</w:t>
      </w:r>
      <w:r w:rsidR="00827EA1">
        <w:t xml:space="preserve"> (3)</w:t>
      </w:r>
      <w:r w:rsidR="00755131">
        <w:t xml:space="preserve"> allowing </w:t>
      </w:r>
      <w:r w:rsidR="00E773CB">
        <w:t>for</w:t>
      </w:r>
      <w:r w:rsidR="00755131">
        <w:t xml:space="preserve"> different operating temperatures within two reactor zones. Moreover, furnace fastening</w:t>
      </w:r>
      <w:r w:rsidR="00E773CB">
        <w:t>s</w:t>
      </w:r>
      <w:r w:rsidR="00755131">
        <w:t xml:space="preserve"> </w:t>
      </w:r>
      <w:r w:rsidR="00827EA1">
        <w:t>enable</w:t>
      </w:r>
      <w:r w:rsidR="00755131">
        <w:t xml:space="preserve"> </w:t>
      </w:r>
      <w:r w:rsidR="00827EA1">
        <w:t xml:space="preserve">the </w:t>
      </w:r>
      <w:r w:rsidR="00755131">
        <w:t>movement of the two sections along</w:t>
      </w:r>
      <w:r w:rsidR="00E773CB">
        <w:t xml:space="preserve"> the</w:t>
      </w:r>
      <w:r w:rsidR="00755131">
        <w:t xml:space="preserve"> reactor axis, </w:t>
      </w:r>
      <w:r w:rsidR="00E773CB">
        <w:t xml:space="preserve">such that the </w:t>
      </w:r>
      <w:r w:rsidR="00EA4B5C">
        <w:t>unheated</w:t>
      </w:r>
      <w:r w:rsidR="00755131">
        <w:t xml:space="preserve"> space between </w:t>
      </w:r>
      <w:r w:rsidR="00197660">
        <w:t>two zones</w:t>
      </w:r>
      <w:r w:rsidR="00755131">
        <w:t xml:space="preserve"> can be adjust</w:t>
      </w:r>
      <w:r w:rsidR="00786292">
        <w:t>ed</w:t>
      </w:r>
      <w:r w:rsidR="00755131">
        <w:t>.</w:t>
      </w:r>
      <w:r w:rsidR="00EA4696">
        <w:t xml:space="preserve"> In </w:t>
      </w:r>
      <w:r w:rsidR="00197660">
        <w:t>this work</w:t>
      </w:r>
      <w:r w:rsidR="00EA4696">
        <w:t>,</w:t>
      </w:r>
      <w:r w:rsidR="00197660">
        <w:t xml:space="preserve"> the</w:t>
      </w:r>
      <w:r w:rsidR="00EA4696">
        <w:t xml:space="preserve"> upper zone serve</w:t>
      </w:r>
      <w:r w:rsidR="00AE42BD">
        <w:t>s</w:t>
      </w:r>
      <w:r w:rsidR="00EA4696">
        <w:t xml:space="preserve"> as an evaporator for </w:t>
      </w:r>
      <w:r w:rsidR="006B21A5">
        <w:t xml:space="preserve">the </w:t>
      </w:r>
      <w:r w:rsidR="00591C92">
        <w:t>dosed</w:t>
      </w:r>
      <w:r w:rsidR="006B21A5">
        <w:t xml:space="preserve"> compound</w:t>
      </w:r>
      <w:r w:rsidR="00197660">
        <w:t>,</w:t>
      </w:r>
      <w:r w:rsidR="006B21A5">
        <w:t xml:space="preserve"> while the conversion on a fixed bed t</w:t>
      </w:r>
      <w:r w:rsidR="00AE42BD">
        <w:t>akes</w:t>
      </w:r>
      <w:r w:rsidR="006B21A5">
        <w:t xml:space="preserve"> place in the lower heating </w:t>
      </w:r>
      <w:r w:rsidR="00197660">
        <w:t>zone</w:t>
      </w:r>
      <w:r w:rsidR="006B21A5">
        <w:t>.</w:t>
      </w:r>
      <w:r w:rsidR="00591C92">
        <w:t xml:space="preserve"> Space between the sections </w:t>
      </w:r>
      <w:r w:rsidR="00AE42BD">
        <w:t>i</w:t>
      </w:r>
      <w:r w:rsidR="00591C92">
        <w:t>s insulated with ceramic fittings.</w:t>
      </w:r>
      <w:r w:rsidR="00BE3D13">
        <w:t xml:space="preserve"> </w:t>
      </w:r>
      <w:r w:rsidR="00197660">
        <w:t>The q</w:t>
      </w:r>
      <w:r w:rsidR="00BE3D13">
        <w:t>uart</w:t>
      </w:r>
      <w:r w:rsidR="009C6D5E">
        <w:t>z</w:t>
      </w:r>
      <w:r w:rsidR="00BE3D13">
        <w:t xml:space="preserve"> tube inner diameter is 20 mm, while the upper and lower heating </w:t>
      </w:r>
      <w:r w:rsidR="00197660">
        <w:t>zones</w:t>
      </w:r>
      <w:r w:rsidR="00BE3D13">
        <w:t xml:space="preserve"> are 200 and 300 mm high, respectively.</w:t>
      </w:r>
    </w:p>
    <w:p w14:paraId="6DD6ECEC" w14:textId="15E67D9C" w:rsidR="004062B2" w:rsidRDefault="00826A6D" w:rsidP="00FB0181">
      <w:pPr>
        <w:tabs>
          <w:tab w:val="center" w:pos="4536"/>
          <w:tab w:val="right" w:pos="9072"/>
        </w:tabs>
      </w:pPr>
      <w:r>
        <w:t>The q</w:t>
      </w:r>
      <w:r w:rsidR="00862AF4">
        <w:t xml:space="preserve">uartz reactor is connected </w:t>
      </w:r>
      <w:r>
        <w:t>to</w:t>
      </w:r>
      <w:r w:rsidR="00862AF4">
        <w:t xml:space="preserve"> piping </w:t>
      </w:r>
      <w:r>
        <w:t>with</w:t>
      </w:r>
      <w:r w:rsidR="00862AF4">
        <w:t xml:space="preserve"> gas tight KF flanges. </w:t>
      </w:r>
      <w:r w:rsidR="00640C67">
        <w:t>To the upper end of the reactor</w:t>
      </w:r>
      <w:r>
        <w:t>,</w:t>
      </w:r>
      <w:r w:rsidR="00640C67">
        <w:t xml:space="preserve"> N</w:t>
      </w:r>
      <w:r w:rsidR="00640C67" w:rsidRPr="00862AF4">
        <w:rPr>
          <w:vertAlign w:val="subscript"/>
        </w:rPr>
        <w:t>2</w:t>
      </w:r>
      <w:r w:rsidR="00640C67">
        <w:t xml:space="preserve"> </w:t>
      </w:r>
      <w:r w:rsidR="006E5657">
        <w:t xml:space="preserve">flow </w:t>
      </w:r>
      <w:r w:rsidR="00640C67">
        <w:t xml:space="preserve">from </w:t>
      </w:r>
      <w:r w:rsidR="00862AF4">
        <w:t xml:space="preserve">a </w:t>
      </w:r>
      <w:r w:rsidR="00640C67">
        <w:t xml:space="preserve">gas cylinder is </w:t>
      </w:r>
      <w:r w:rsidR="00862AF4">
        <w:t xml:space="preserve">supplied. </w:t>
      </w:r>
      <w:r w:rsidR="006E5657">
        <w:t>Toluene</w:t>
      </w:r>
      <w:r w:rsidR="00862AF4">
        <w:t xml:space="preserve"> </w:t>
      </w:r>
      <w:r w:rsidR="006E5657">
        <w:t xml:space="preserve">is constantly </w:t>
      </w:r>
      <w:r w:rsidR="00862AF4">
        <w:t>fed to the reactor by means of a syringe pump</w:t>
      </w:r>
      <w:r w:rsidR="006E5657">
        <w:t xml:space="preserve"> (4)</w:t>
      </w:r>
      <w:r w:rsidR="00862AF4">
        <w:t xml:space="preserve"> </w:t>
      </w:r>
      <w:r w:rsidR="006E5657">
        <w:t xml:space="preserve">equipped </w:t>
      </w:r>
      <w:r w:rsidR="00862AF4">
        <w:t xml:space="preserve">with Agilent </w:t>
      </w:r>
      <w:proofErr w:type="spellStart"/>
      <w:r w:rsidR="00862AF4">
        <w:t>microsyringe</w:t>
      </w:r>
      <w:proofErr w:type="spellEnd"/>
      <w:r w:rsidR="00862AF4">
        <w:t xml:space="preserve"> connected </w:t>
      </w:r>
      <w:r>
        <w:t>with</w:t>
      </w:r>
      <w:r w:rsidR="00862AF4">
        <w:t xml:space="preserve"> tubing </w:t>
      </w:r>
      <w:r>
        <w:t>that ends</w:t>
      </w:r>
      <w:r w:rsidR="00862AF4">
        <w:t xml:space="preserve"> with </w:t>
      </w:r>
      <w:r>
        <w:t xml:space="preserve">a </w:t>
      </w:r>
      <w:r w:rsidR="00862AF4">
        <w:t xml:space="preserve">needle that is inserted </w:t>
      </w:r>
      <w:r w:rsidR="00786FD8">
        <w:t>in</w:t>
      </w:r>
      <w:r>
        <w:t>to the reactor. To accommodate the needle</w:t>
      </w:r>
      <w:r w:rsidR="00862AF4">
        <w:t>, a hole in the quartz tube wall was drilled above the first heating section</w:t>
      </w:r>
      <w:r w:rsidR="004062B2">
        <w:t xml:space="preserve"> and was later sealed with high temperature silicone. As a result</w:t>
      </w:r>
      <w:r>
        <w:t>,</w:t>
      </w:r>
      <w:r w:rsidR="004062B2">
        <w:t xml:space="preserve"> a septum was created allowing for </w:t>
      </w:r>
      <w:r>
        <w:t>g</w:t>
      </w:r>
      <w:r w:rsidR="004062B2">
        <w:t xml:space="preserve">as tight needle </w:t>
      </w:r>
      <w:r w:rsidR="001A14B1">
        <w:t>injection</w:t>
      </w:r>
      <w:r>
        <w:t>s</w:t>
      </w:r>
      <w:r w:rsidR="004062B2">
        <w:t xml:space="preserve"> </w:t>
      </w:r>
      <w:r w:rsidR="004062B2">
        <w:lastRenderedPageBreak/>
        <w:t>into the reactor.</w:t>
      </w:r>
      <w:r w:rsidR="00786FD8">
        <w:t xml:space="preserve"> In the upper section of the reactor</w:t>
      </w:r>
      <w:r>
        <w:t>,</w:t>
      </w:r>
      <w:r w:rsidR="00786FD8">
        <w:t xml:space="preserve"> quartz wool is placed so</w:t>
      </w:r>
      <w:r w:rsidR="00A522AA">
        <w:t xml:space="preserve"> that</w:t>
      </w:r>
      <w:r w:rsidR="00786FD8">
        <w:t xml:space="preserve"> </w:t>
      </w:r>
      <w:r w:rsidR="00A522AA">
        <w:t>a</w:t>
      </w:r>
      <w:r w:rsidR="00786FD8">
        <w:t xml:space="preserve"> dosed compound c</w:t>
      </w:r>
      <w:r>
        <w:t>an</w:t>
      </w:r>
      <w:r w:rsidR="00786FD8">
        <w:t xml:space="preserve"> evaporate from </w:t>
      </w:r>
      <w:r>
        <w:t>the wool</w:t>
      </w:r>
      <w:r w:rsidR="00786FD8">
        <w:t xml:space="preserve"> surface. Below, in the </w:t>
      </w:r>
      <w:r w:rsidR="00F566EA">
        <w:t>second section</w:t>
      </w:r>
      <w:r>
        <w:t>,</w:t>
      </w:r>
      <w:r w:rsidR="00F566EA">
        <w:t xml:space="preserve"> a catalyst</w:t>
      </w:r>
      <w:r>
        <w:t xml:space="preserve"> bed</w:t>
      </w:r>
      <w:r w:rsidR="00F566EA">
        <w:t xml:space="preserve"> can be placed supported by </w:t>
      </w:r>
      <w:r w:rsidR="006E5657">
        <w:t xml:space="preserve">a </w:t>
      </w:r>
      <w:r w:rsidR="00F566EA">
        <w:t>quartz wool</w:t>
      </w:r>
      <w:r w:rsidR="006E5657">
        <w:t xml:space="preserve"> layer</w:t>
      </w:r>
      <w:r w:rsidR="00F566EA">
        <w:t>.</w:t>
      </w:r>
      <w:r w:rsidR="00DD2D01">
        <w:t xml:space="preserve"> </w:t>
      </w:r>
      <w:proofErr w:type="gramStart"/>
      <w:r>
        <w:t>The r</w:t>
      </w:r>
      <w:r w:rsidR="00DD2D01">
        <w:t xml:space="preserve">eactor is connected </w:t>
      </w:r>
      <w:r w:rsidR="004D2A02">
        <w:t xml:space="preserve">by Teflon tubing </w:t>
      </w:r>
      <w:r w:rsidR="00DD2D01">
        <w:t>to the sampling train</w:t>
      </w:r>
      <w:proofErr w:type="gramEnd"/>
      <w:r w:rsidR="004A760B">
        <w:t xml:space="preserve"> (5)</w:t>
      </w:r>
      <w:r w:rsidR="0009736B">
        <w:t xml:space="preserve"> where the unreacted compound</w:t>
      </w:r>
      <w:r>
        <w:t>s</w:t>
      </w:r>
      <w:r w:rsidR="0009736B">
        <w:t xml:space="preserve"> as well as any conversion products are trap</w:t>
      </w:r>
      <w:r w:rsidR="00C65FE5">
        <w:t>p</w:t>
      </w:r>
      <w:r w:rsidR="0009736B">
        <w:t>ed</w:t>
      </w:r>
      <w:r w:rsidR="00DD2D01">
        <w:t>.</w:t>
      </w:r>
      <w:r w:rsidR="00427D1E">
        <w:t xml:space="preserve"> The trap consists of</w:t>
      </w:r>
      <w:r w:rsidR="000F4FE1">
        <w:t xml:space="preserve"> </w:t>
      </w:r>
      <w:proofErr w:type="spellStart"/>
      <w:r w:rsidR="00427D1E">
        <w:t>i</w:t>
      </w:r>
      <w:r w:rsidR="00DD2D01">
        <w:t>mpinger</w:t>
      </w:r>
      <w:proofErr w:type="spellEnd"/>
      <w:r w:rsidR="00DD2D01">
        <w:t xml:space="preserve"> bottles</w:t>
      </w:r>
      <w:r w:rsidR="000F4FE1">
        <w:t xml:space="preserve"> with G-3 frits filled with 50 mL of dichloromethane and </w:t>
      </w:r>
      <w:r w:rsidR="00DD2D01">
        <w:t xml:space="preserve">kept in a cold bath at ca. -25 </w:t>
      </w:r>
      <w:r w:rsidR="00DD2D01">
        <w:sym w:font="Symbol" w:char="F0B0"/>
      </w:r>
      <w:r w:rsidR="00DD2D01">
        <w:t>C.</w:t>
      </w:r>
    </w:p>
    <w:p w14:paraId="6CD58470" w14:textId="371D0E48" w:rsidR="00DD2D01" w:rsidRDefault="00826A6D" w:rsidP="00FB0181">
      <w:pPr>
        <w:tabs>
          <w:tab w:val="center" w:pos="4536"/>
          <w:tab w:val="right" w:pos="9072"/>
        </w:tabs>
      </w:pPr>
      <w:r>
        <w:t>B</w:t>
      </w:r>
      <w:r w:rsidR="00CF59BE">
        <w:t xml:space="preserve">ed </w:t>
      </w:r>
      <w:r>
        <w:t xml:space="preserve">temperature </w:t>
      </w:r>
      <w:r w:rsidR="00CF59BE">
        <w:t>is constantly measured by</w:t>
      </w:r>
      <w:r>
        <w:t xml:space="preserve"> an</w:t>
      </w:r>
      <w:r w:rsidR="00CF59BE">
        <w:t xml:space="preserve"> </w:t>
      </w:r>
      <w:r w:rsidR="005A1D1E">
        <w:t>N type (</w:t>
      </w:r>
      <w:proofErr w:type="spellStart"/>
      <w:r w:rsidR="005A1D1E">
        <w:t>NiCrSi-NiSi</w:t>
      </w:r>
      <w:proofErr w:type="spellEnd"/>
      <w:r w:rsidR="005A1D1E">
        <w:t>) thermocouple</w:t>
      </w:r>
      <w:r w:rsidR="004A760B">
        <w:t xml:space="preserve"> (6)</w:t>
      </w:r>
      <w:r w:rsidR="005A1D1E">
        <w:t xml:space="preserve"> inserted through the bottom of the reactor in a protective quartz tube with</w:t>
      </w:r>
      <w:r>
        <w:t xml:space="preserve"> an</w:t>
      </w:r>
      <w:r w:rsidR="005A1D1E">
        <w:t xml:space="preserve"> outer diameter of 3 mm.</w:t>
      </w:r>
    </w:p>
    <w:p w14:paraId="282B2F1A" w14:textId="4CA7CB29" w:rsidR="00640C67" w:rsidRDefault="00971B2B" w:rsidP="00FB0181">
      <w:pPr>
        <w:tabs>
          <w:tab w:val="center" w:pos="4536"/>
          <w:tab w:val="right" w:pos="9072"/>
        </w:tabs>
      </w:pPr>
      <w:r>
        <w:t xml:space="preserve">As shown in </w:t>
      </w:r>
      <w:r w:rsidR="008A2EFD" w:rsidRPr="008A2EFD">
        <w:fldChar w:fldCharType="begin"/>
      </w:r>
      <w:r w:rsidR="008A2EFD" w:rsidRPr="008A2EFD">
        <w:instrText xml:space="preserve"> REF _Ref451417749 \h  \* MERGEFORMAT </w:instrText>
      </w:r>
      <w:r w:rsidR="008A2EFD" w:rsidRPr="008A2EFD">
        <w:fldChar w:fldCharType="separate"/>
      </w:r>
      <w:r w:rsidR="00A64CC7" w:rsidRPr="00A64CC7">
        <w:rPr>
          <w:szCs w:val="24"/>
        </w:rPr>
        <w:t xml:space="preserve">Fig. </w:t>
      </w:r>
      <w:r w:rsidR="00A64CC7" w:rsidRPr="00A64CC7">
        <w:rPr>
          <w:noProof/>
          <w:szCs w:val="24"/>
        </w:rPr>
        <w:t>2</w:t>
      </w:r>
      <w:r w:rsidR="008A2EFD" w:rsidRPr="008A2EFD">
        <w:fldChar w:fldCharType="end"/>
      </w:r>
      <w:r w:rsidR="008A2EFD">
        <w:t xml:space="preserve">, </w:t>
      </w:r>
      <w:r w:rsidR="002468EA">
        <w:t xml:space="preserve">the </w:t>
      </w:r>
      <w:r w:rsidR="008A2EFD">
        <w:t xml:space="preserve">temperature profile in </w:t>
      </w:r>
      <w:r w:rsidR="002468EA">
        <w:t>the</w:t>
      </w:r>
      <w:r w:rsidR="008A2EFD">
        <w:t xml:space="preserve"> lower </w:t>
      </w:r>
      <w:r w:rsidR="002468EA">
        <w:t>zone</w:t>
      </w:r>
      <w:r w:rsidR="008A2EFD">
        <w:t xml:space="preserve"> was measured to establish where the </w:t>
      </w:r>
      <w:r w:rsidR="00D7349A">
        <w:t>sample should</w:t>
      </w:r>
      <w:r w:rsidR="008A2EFD">
        <w:t xml:space="preserve"> be placed.</w:t>
      </w:r>
      <w:r w:rsidR="00D7349A">
        <w:t xml:space="preserve"> The height of the uniform-temperature zone is particularly important when the furnace is used to produce char from a raw biomass, since it determines maximum bed height of the feedstock.</w:t>
      </w:r>
    </w:p>
    <w:p w14:paraId="4DAA2793" w14:textId="77777777" w:rsidR="001528AA" w:rsidRPr="008A2EFD" w:rsidRDefault="001528AA" w:rsidP="00FB0181">
      <w:pPr>
        <w:tabs>
          <w:tab w:val="center" w:pos="4536"/>
          <w:tab w:val="right" w:pos="9072"/>
        </w:tabs>
      </w:pPr>
    </w:p>
    <w:p w14:paraId="45AEB012" w14:textId="56F2E15D" w:rsidR="00E0539E" w:rsidRDefault="001A16CF" w:rsidP="001A16CF">
      <w:pPr>
        <w:jc w:val="center"/>
      </w:pPr>
      <w:r w:rsidRPr="001A16CF">
        <w:rPr>
          <w:noProof/>
          <w:lang w:val="en-US"/>
        </w:rPr>
        <w:drawing>
          <wp:inline distT="0" distB="0" distL="0" distR="0" wp14:anchorId="7AF7AF24" wp14:editId="72FAF437">
            <wp:extent cx="4010201" cy="4779765"/>
            <wp:effectExtent l="0" t="0" r="9525"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0524" cy="4792070"/>
                    </a:xfrm>
                    <a:prstGeom prst="rect">
                      <a:avLst/>
                    </a:prstGeom>
                    <a:noFill/>
                    <a:ln>
                      <a:noFill/>
                    </a:ln>
                  </pic:spPr>
                </pic:pic>
              </a:graphicData>
            </a:graphic>
          </wp:inline>
        </w:drawing>
      </w:r>
    </w:p>
    <w:p w14:paraId="3D1A1030" w14:textId="3F88664C" w:rsidR="00483DE8" w:rsidRDefault="00302E1C" w:rsidP="00302E1C">
      <w:pPr>
        <w:pStyle w:val="Caption"/>
      </w:pPr>
      <w:bookmarkStart w:id="4" w:name="_Ref455478797"/>
      <w:r>
        <w:t xml:space="preserve">Fig. </w:t>
      </w:r>
      <w:r w:rsidR="00F0477B">
        <w:fldChar w:fldCharType="begin"/>
      </w:r>
      <w:r w:rsidR="00F0477B">
        <w:instrText xml:space="preserve"> SEQ Fig. \* ARABIC </w:instrText>
      </w:r>
      <w:r w:rsidR="00F0477B">
        <w:fldChar w:fldCharType="separate"/>
      </w:r>
      <w:r w:rsidR="00A64CC7">
        <w:rPr>
          <w:noProof/>
        </w:rPr>
        <w:t>1</w:t>
      </w:r>
      <w:r w:rsidR="00F0477B">
        <w:rPr>
          <w:noProof/>
        </w:rPr>
        <w:fldChar w:fldCharType="end"/>
      </w:r>
      <w:bookmarkEnd w:id="4"/>
      <w:r>
        <w:t xml:space="preserve">. Test rig </w:t>
      </w:r>
      <w:r w:rsidR="002468EA">
        <w:t>diagram</w:t>
      </w:r>
      <w:r w:rsidR="003D682F">
        <w:t xml:space="preserve"> 1 – quartz tube reactor, 2 – two-</w:t>
      </w:r>
      <w:r w:rsidR="002468EA">
        <w:t>zone</w:t>
      </w:r>
      <w:r w:rsidR="003D682F">
        <w:t xml:space="preserve"> furnace, 3 – controller panels for furnace sections, 4 – syringe pump, 5 – cooled trap, 6 – thermocouple with a display</w:t>
      </w:r>
    </w:p>
    <w:p w14:paraId="2BEBD8E1" w14:textId="77777777" w:rsidR="00483DE8" w:rsidRDefault="00483DE8" w:rsidP="00E0539E"/>
    <w:p w14:paraId="2FB4F65E" w14:textId="77777777" w:rsidR="008D2955" w:rsidRDefault="008D2955" w:rsidP="00E0539E"/>
    <w:p w14:paraId="15EC23E0" w14:textId="5D9678BC" w:rsidR="004A760B" w:rsidRDefault="00982669" w:rsidP="004A760B">
      <w:pPr>
        <w:tabs>
          <w:tab w:val="center" w:pos="4536"/>
          <w:tab w:val="right" w:pos="9072"/>
        </w:tabs>
      </w:pPr>
      <w:r>
        <w:rPr>
          <w:noProof/>
          <w:lang w:val="en-US"/>
        </w:rPr>
        <w:lastRenderedPageBreak/>
        <mc:AlternateContent>
          <mc:Choice Requires="wps">
            <w:drawing>
              <wp:anchor distT="45720" distB="45720" distL="114300" distR="114300" simplePos="0" relativeHeight="251661312" behindDoc="0" locked="0" layoutInCell="1" allowOverlap="1" wp14:anchorId="2C174594" wp14:editId="49AC6284">
                <wp:simplePos x="0" y="0"/>
                <wp:positionH relativeFrom="column">
                  <wp:posOffset>1064124</wp:posOffset>
                </wp:positionH>
                <wp:positionV relativeFrom="paragraph">
                  <wp:posOffset>1665387</wp:posOffset>
                </wp:positionV>
                <wp:extent cx="2434660" cy="246271"/>
                <wp:effectExtent l="0" t="0" r="0" b="1905"/>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660" cy="246271"/>
                        </a:xfrm>
                        <a:prstGeom prst="rect">
                          <a:avLst/>
                        </a:prstGeom>
                        <a:noFill/>
                        <a:ln w="9525">
                          <a:noFill/>
                          <a:miter lim="800000"/>
                          <a:headEnd/>
                          <a:tailEnd/>
                        </a:ln>
                      </wps:spPr>
                      <wps:txbx>
                        <w:txbxContent>
                          <w:p w14:paraId="10EE416D" w14:textId="2F6D1BB7" w:rsidR="008004FC" w:rsidRPr="00B7001A" w:rsidRDefault="008004FC" w:rsidP="00B7001A">
                            <w:pPr>
                              <w:spacing w:after="0"/>
                              <w:rPr>
                                <w:sz w:val="20"/>
                                <w:szCs w:val="20"/>
                              </w:rPr>
                            </w:pPr>
                            <w:r w:rsidRPr="00B7001A">
                              <w:rPr>
                                <w:sz w:val="20"/>
                                <w:szCs w:val="20"/>
                              </w:rPr>
                              <w:t>Utilised region with uniform heating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C174594" id="_x0000_t202" coordsize="21600,21600" o:spt="202" path="m,l,21600r21600,l21600,xe">
                <v:stroke joinstyle="miter"/>
                <v:path gradientshapeok="t" o:connecttype="rect"/>
              </v:shapetype>
              <v:shape id="Pole tekstowe 2" o:spid="_x0000_s1026" type="#_x0000_t202" style="position:absolute;left:0;text-align:left;margin-left:83.8pt;margin-top:131.15pt;width:191.7pt;height:1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" filled="f" stroked="f">
                <v:textbox>
                  <w:txbxContent>
                    <w:p w14:paraId="10EE416D" w14:textId="2F6D1BB7" w:rsidR="008004FC" w:rsidRPr="00B7001A" w:rsidRDefault="008004FC" w:rsidP="00B7001A">
                      <w:pPr>
                        <w:spacing w:after="0"/>
                        <w:rPr>
                          <w:sz w:val="20"/>
                          <w:szCs w:val="20"/>
                        </w:rPr>
                      </w:pPr>
                      <w:r w:rsidRPr="00B7001A">
                        <w:rPr>
                          <w:sz w:val="20"/>
                          <w:szCs w:val="20"/>
                        </w:rPr>
                        <w:t>Utilised region with uniform heating profile</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2F6E6E1A" wp14:editId="70A2B73C">
                <wp:simplePos x="0" y="0"/>
                <wp:positionH relativeFrom="column">
                  <wp:posOffset>3546592</wp:posOffset>
                </wp:positionH>
                <wp:positionV relativeFrom="paragraph">
                  <wp:posOffset>1605280</wp:posOffset>
                </wp:positionV>
                <wp:extent cx="2505" cy="356400"/>
                <wp:effectExtent l="38100" t="38100" r="55245" b="62865"/>
                <wp:wrapNone/>
                <wp:docPr id="11" name="Łącznik prosty ze strzałką 11"/>
                <wp:cNvGraphicFramePr/>
                <a:graphic xmlns:a="http://schemas.openxmlformats.org/drawingml/2006/main">
                  <a:graphicData uri="http://schemas.microsoft.com/office/word/2010/wordprocessingShape">
                    <wps:wsp>
                      <wps:cNvCnPr/>
                      <wps:spPr>
                        <a:xfrm flipV="1">
                          <a:off x="0" y="0"/>
                          <a:ext cx="2505" cy="356400"/>
                        </a:xfrm>
                        <a:prstGeom prst="straightConnector1">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9BDB1C" id="_x0000_t32" coordsize="21600,21600" o:spt="32" o:oned="t" path="m,l21600,21600e" filled="f">
                <v:path arrowok="t" fillok="f" o:connecttype="none"/>
                <o:lock v:ext="edit" shapetype="t"/>
              </v:shapetype>
              <v:shape id="Łącznik prosty ze strzałką 11" o:spid="_x0000_s1026" type="#_x0000_t32" style="position:absolute;margin-left:279.25pt;margin-top:126.4pt;width:.2pt;height:28.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" strokecolor="black [3213]" strokeweight=".5pt">
                <v:stroke startarrow="block" startarrowwidth="narrow" endarrow="block" endarrowwidth="narrow" joinstyle="miter"/>
              </v:shape>
            </w:pict>
          </mc:Fallback>
        </mc:AlternateContent>
      </w:r>
      <w:r w:rsidR="00B7001A">
        <w:rPr>
          <w:noProof/>
          <w:lang w:val="en-US"/>
        </w:rPr>
        <w:drawing>
          <wp:inline distT="0" distB="0" distL="0" distR="0" wp14:anchorId="60952ECA" wp14:editId="14456325">
            <wp:extent cx="5324475" cy="4133850"/>
            <wp:effectExtent l="0" t="0" r="9525"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F290764" w14:textId="4F2FED75" w:rsidR="004A760B" w:rsidRDefault="004A760B" w:rsidP="004A760B">
      <w:pPr>
        <w:pStyle w:val="Caption"/>
        <w:tabs>
          <w:tab w:val="center" w:pos="4536"/>
          <w:tab w:val="right" w:pos="9072"/>
        </w:tabs>
      </w:pPr>
      <w:bookmarkStart w:id="5" w:name="_Ref451417749"/>
      <w:r w:rsidRPr="00971B2B">
        <w:t xml:space="preserve">Fig. </w:t>
      </w:r>
      <w:r w:rsidR="00F0477B">
        <w:fldChar w:fldCharType="begin"/>
      </w:r>
      <w:r w:rsidR="00F0477B">
        <w:instrText xml:space="preserve"> SEQ Fig. \* ARABIC </w:instrText>
      </w:r>
      <w:r w:rsidR="00F0477B">
        <w:fldChar w:fldCharType="separate"/>
      </w:r>
      <w:r w:rsidR="00A64CC7">
        <w:rPr>
          <w:noProof/>
        </w:rPr>
        <w:t>2</w:t>
      </w:r>
      <w:r w:rsidR="00F0477B">
        <w:rPr>
          <w:noProof/>
        </w:rPr>
        <w:fldChar w:fldCharType="end"/>
      </w:r>
      <w:bookmarkEnd w:id="5"/>
      <w:r>
        <w:t xml:space="preserve">. Ratio of an actual </w:t>
      </w:r>
      <w:r w:rsidR="00527B85">
        <w:t xml:space="preserve">furnace </w:t>
      </w:r>
      <w:r>
        <w:t xml:space="preserve">temperature to the set temperature with respect to the height of </w:t>
      </w:r>
      <w:r w:rsidR="002468EA">
        <w:t>the</w:t>
      </w:r>
      <w:r>
        <w:t xml:space="preserve"> lower </w:t>
      </w:r>
      <w:r w:rsidR="003547F9">
        <w:t xml:space="preserve">zone </w:t>
      </w:r>
      <w:r>
        <w:t>of the furnace</w:t>
      </w:r>
    </w:p>
    <w:p w14:paraId="6632695E" w14:textId="77777777" w:rsidR="00E0539E" w:rsidRPr="00E0539E" w:rsidRDefault="00E0539E" w:rsidP="00E0539E"/>
    <w:p w14:paraId="3F64A134" w14:textId="147074B7" w:rsidR="00755131" w:rsidRPr="00EA1CF6" w:rsidRDefault="001528AA" w:rsidP="00FB0181">
      <w:pPr>
        <w:pStyle w:val="Heading1"/>
        <w:tabs>
          <w:tab w:val="center" w:pos="4536"/>
          <w:tab w:val="right" w:pos="9072"/>
        </w:tabs>
      </w:pPr>
      <w:r w:rsidRPr="00EA1CF6">
        <w:t>2.3. </w:t>
      </w:r>
      <w:r w:rsidR="00602FE3">
        <w:t>Experimental</w:t>
      </w:r>
      <w:r w:rsidRPr="00EA1CF6">
        <w:t xml:space="preserve"> </w:t>
      </w:r>
      <w:r w:rsidR="00602FE3">
        <w:t xml:space="preserve">run </w:t>
      </w:r>
      <w:r w:rsidRPr="00EA1CF6">
        <w:t>procedure</w:t>
      </w:r>
    </w:p>
    <w:p w14:paraId="784AEC05" w14:textId="1143B961" w:rsidR="008E6FA6" w:rsidRDefault="008E6FA6" w:rsidP="00FB0181">
      <w:pPr>
        <w:tabs>
          <w:tab w:val="center" w:pos="4536"/>
          <w:tab w:val="right" w:pos="9072"/>
        </w:tabs>
      </w:pPr>
      <w:r>
        <w:t xml:space="preserve">In order to perform the toluene </w:t>
      </w:r>
      <w:r w:rsidR="00AD7DA1">
        <w:t xml:space="preserve">decomposition on activated carbon bed, the following procedure on the test rig described in section 2.2. </w:t>
      </w:r>
      <w:proofErr w:type="gramStart"/>
      <w:r w:rsidR="00AD7DA1">
        <w:t>was</w:t>
      </w:r>
      <w:proofErr w:type="gramEnd"/>
      <w:r w:rsidR="00AD7DA1">
        <w:t xml:space="preserve"> developed.</w:t>
      </w:r>
    </w:p>
    <w:p w14:paraId="13BD129D" w14:textId="23627D5F" w:rsidR="001528AA" w:rsidRDefault="00AD7DA1" w:rsidP="00FB0181">
      <w:pPr>
        <w:tabs>
          <w:tab w:val="center" w:pos="4536"/>
          <w:tab w:val="right" w:pos="9072"/>
        </w:tabs>
      </w:pPr>
      <w:r>
        <w:t>To avoid ox</w:t>
      </w:r>
      <w:r w:rsidR="008E6FA6">
        <w:t>idation, a</w:t>
      </w:r>
      <w:r w:rsidR="00755554">
        <w:t>ctivated carbon samples were stored in a desiccator under</w:t>
      </w:r>
      <w:r w:rsidR="00246F6C">
        <w:t xml:space="preserve"> a</w:t>
      </w:r>
      <w:r w:rsidR="00755554">
        <w:t xml:space="preserve"> reduced-oxygen atmosphere. </w:t>
      </w:r>
      <w:r w:rsidR="00246F6C">
        <w:t>The q</w:t>
      </w:r>
      <w:r w:rsidR="00755554">
        <w:t>uartz tube was packed with 1 g of a sample</w:t>
      </w:r>
      <w:r w:rsidR="00246F6C">
        <w:t>,</w:t>
      </w:r>
      <w:r w:rsidR="00755554">
        <w:t xml:space="preserve"> placed between quartz wool supporting layers (approx. 0.4 g) at the middle of </w:t>
      </w:r>
      <w:r w:rsidR="00876852">
        <w:t>the</w:t>
      </w:r>
      <w:r w:rsidR="00755554">
        <w:t xml:space="preserve"> lower heating zone. The height of AC bed was </w:t>
      </w:r>
      <w:r w:rsidR="00876852">
        <w:t>approx</w:t>
      </w:r>
      <w:r w:rsidR="00246F6C">
        <w:t>imately</w:t>
      </w:r>
      <w:r w:rsidR="00876852">
        <w:t xml:space="preserve"> 8 mm</w:t>
      </w:r>
      <w:r w:rsidR="001249C5">
        <w:t>. In the part of the tube enclosed in</w:t>
      </w:r>
      <w:r w:rsidR="00651460">
        <w:t xml:space="preserve"> the</w:t>
      </w:r>
      <w:r w:rsidR="001249C5">
        <w:t xml:space="preserve"> evaporator, another layer of quartz wool was placed</w:t>
      </w:r>
      <w:r w:rsidR="008E6FA6">
        <w:t xml:space="preserve"> as a support for </w:t>
      </w:r>
      <w:r>
        <w:t>evaporating toluene</w:t>
      </w:r>
      <w:r w:rsidR="00755554">
        <w:t>.</w:t>
      </w:r>
      <w:r w:rsidR="00F55321">
        <w:t xml:space="preserve"> </w:t>
      </w:r>
      <w:r w:rsidR="008E6FA6">
        <w:t>To remove oxygen from the system, t</w:t>
      </w:r>
      <w:r w:rsidR="00F55321">
        <w:t xml:space="preserve">he reactor was purged </w:t>
      </w:r>
      <w:r w:rsidR="00500EBB">
        <w:t>with</w:t>
      </w:r>
      <w:r w:rsidR="00F55321">
        <w:t xml:space="preserve"> N</w:t>
      </w:r>
      <w:r w:rsidR="00F55321" w:rsidRPr="00F55321">
        <w:rPr>
          <w:vertAlign w:val="subscript"/>
        </w:rPr>
        <w:t>2</w:t>
      </w:r>
      <w:r w:rsidR="00F55321">
        <w:t xml:space="preserve"> for 10 min after which the heating of both furnace </w:t>
      </w:r>
      <w:r w:rsidR="00651460">
        <w:t>zones</w:t>
      </w:r>
      <w:r w:rsidR="00F55321">
        <w:t xml:space="preserve"> started. </w:t>
      </w:r>
      <w:r w:rsidR="00651460">
        <w:t>The u</w:t>
      </w:r>
      <w:r w:rsidR="00F55321">
        <w:t xml:space="preserve">pper zone was heated up to 200 </w:t>
      </w:r>
      <w:r w:rsidR="00F55321">
        <w:sym w:font="Symbol" w:char="F0B0"/>
      </w:r>
      <w:r w:rsidR="00F55321">
        <w:t xml:space="preserve">C and the lower </w:t>
      </w:r>
      <w:r w:rsidR="00651460">
        <w:t>zone</w:t>
      </w:r>
      <w:r w:rsidR="00F55321">
        <w:t xml:space="preserve"> was kept at </w:t>
      </w:r>
      <w:r w:rsidR="00651460">
        <w:t>an</w:t>
      </w:r>
      <w:r w:rsidR="00F55321">
        <w:t xml:space="preserve"> operating temperature range of 650 – 850 </w:t>
      </w:r>
      <w:r w:rsidR="00F55321">
        <w:sym w:font="Symbol" w:char="F0B0"/>
      </w:r>
      <w:r w:rsidR="00F55321">
        <w:t>C, depending on the run.</w:t>
      </w:r>
      <w:r w:rsidR="00876852">
        <w:t xml:space="preserve"> </w:t>
      </w:r>
      <w:r w:rsidR="00651460">
        <w:t>T</w:t>
      </w:r>
      <w:r w:rsidR="00876852">
        <w:t xml:space="preserve">he </w:t>
      </w:r>
      <w:proofErr w:type="spellStart"/>
      <w:r w:rsidR="00876852">
        <w:t>impinge</w:t>
      </w:r>
      <w:r w:rsidR="001249C5">
        <w:t>r</w:t>
      </w:r>
      <w:proofErr w:type="spellEnd"/>
      <w:r w:rsidR="00876852">
        <w:t xml:space="preserve"> bottle with </w:t>
      </w:r>
      <w:r w:rsidR="00651460">
        <w:t xml:space="preserve">a </w:t>
      </w:r>
      <w:r w:rsidR="00876852">
        <w:t xml:space="preserve">G-3 frit and 50 mL of dichloromethane was cooled in a -25 </w:t>
      </w:r>
      <w:r w:rsidR="00876852">
        <w:sym w:font="Symbol" w:char="F0B0"/>
      </w:r>
      <w:r w:rsidR="00876852">
        <w:t xml:space="preserve">C bath. Preliminary studies showed that toluene recovery in the first bottle was above 95% and that there were </w:t>
      </w:r>
      <w:r w:rsidR="005432D3">
        <w:t>negligible</w:t>
      </w:r>
      <w:r w:rsidR="00876852">
        <w:t xml:space="preserve"> amounts of toluene</w:t>
      </w:r>
      <w:r w:rsidR="0044374B">
        <w:t xml:space="preserve"> captured</w:t>
      </w:r>
      <w:r w:rsidR="00876852">
        <w:t xml:space="preserve"> in the consecutive bottles</w:t>
      </w:r>
      <w:r w:rsidR="0044374B">
        <w:t>.</w:t>
      </w:r>
      <w:r w:rsidR="00876852">
        <w:t xml:space="preserve"> </w:t>
      </w:r>
      <w:r w:rsidR="0044374B">
        <w:t>T</w:t>
      </w:r>
      <w:r w:rsidR="00876852">
        <w:t>herefore</w:t>
      </w:r>
      <w:r w:rsidR="0044374B">
        <w:t>,</w:t>
      </w:r>
      <w:r w:rsidR="00876852">
        <w:t xml:space="preserve"> in all the operational runs</w:t>
      </w:r>
      <w:r w:rsidR="00182085">
        <w:t>,</w:t>
      </w:r>
      <w:r w:rsidR="00876852">
        <w:t xml:space="preserve"> a single </w:t>
      </w:r>
      <w:proofErr w:type="spellStart"/>
      <w:r w:rsidR="00876852">
        <w:t>impinger</w:t>
      </w:r>
      <w:proofErr w:type="spellEnd"/>
      <w:r w:rsidR="00876852">
        <w:t xml:space="preserve"> was used.</w:t>
      </w:r>
      <w:r w:rsidR="00EC066C">
        <w:t xml:space="preserve"> </w:t>
      </w:r>
      <w:r w:rsidR="00876852">
        <w:t xml:space="preserve">After </w:t>
      </w:r>
      <w:r w:rsidR="00EC066C">
        <w:t xml:space="preserve">reaching </w:t>
      </w:r>
      <w:r w:rsidR="00876852">
        <w:t xml:space="preserve">operating temperatures, the </w:t>
      </w:r>
      <w:proofErr w:type="spellStart"/>
      <w:r w:rsidR="00876852">
        <w:t>impinge</w:t>
      </w:r>
      <w:r w:rsidR="001249C5">
        <w:t>r</w:t>
      </w:r>
      <w:proofErr w:type="spellEnd"/>
      <w:r w:rsidR="00876852">
        <w:t xml:space="preserve"> bottle</w:t>
      </w:r>
      <w:r w:rsidR="00EC066C">
        <w:t xml:space="preserve"> was</w:t>
      </w:r>
      <w:r w:rsidR="00876852">
        <w:t xml:space="preserve"> connected to the r</w:t>
      </w:r>
      <w:r w:rsidR="00EC066C">
        <w:t>eactor</w:t>
      </w:r>
      <w:r w:rsidR="001249C5">
        <w:t>.</w:t>
      </w:r>
      <w:r w:rsidR="00EC066C">
        <w:t xml:space="preserve"> </w:t>
      </w:r>
      <w:r w:rsidR="00F15AE5">
        <w:t>The whole system was</w:t>
      </w:r>
      <w:r w:rsidR="00EC066C">
        <w:t xml:space="preserve"> purged with N</w:t>
      </w:r>
      <w:r w:rsidR="00EC066C" w:rsidRPr="00EC066C">
        <w:rPr>
          <w:vertAlign w:val="subscript"/>
        </w:rPr>
        <w:t>2</w:t>
      </w:r>
      <w:r w:rsidR="00EC066C">
        <w:t xml:space="preserve"> for 15 min</w:t>
      </w:r>
      <w:r w:rsidR="00F15AE5">
        <w:t xml:space="preserve"> to </w:t>
      </w:r>
      <w:r>
        <w:t>stabilise</w:t>
      </w:r>
      <w:r w:rsidR="00F15AE5">
        <w:t xml:space="preserve"> temperature</w:t>
      </w:r>
      <w:r>
        <w:t xml:space="preserve"> in the </w:t>
      </w:r>
      <w:proofErr w:type="spellStart"/>
      <w:r>
        <w:t>impinger</w:t>
      </w:r>
      <w:proofErr w:type="spellEnd"/>
      <w:r w:rsidR="00EC066C">
        <w:t>.</w:t>
      </w:r>
      <w:r w:rsidR="000507C5">
        <w:t xml:space="preserve"> Thereafter, </w:t>
      </w:r>
      <w:r w:rsidR="008F090C">
        <w:t xml:space="preserve">toluene feeding </w:t>
      </w:r>
      <w:r w:rsidR="00182085">
        <w:t>began</w:t>
      </w:r>
      <w:r w:rsidR="008F090C">
        <w:t xml:space="preserve">. </w:t>
      </w:r>
      <w:r w:rsidR="00F520AE">
        <w:t>Feeding velocity was set to a constant value resulting in t</w:t>
      </w:r>
      <w:r w:rsidR="00182085">
        <w:t xml:space="preserve">he </w:t>
      </w:r>
      <w:r w:rsidR="00F520AE">
        <w:t>toluene</w:t>
      </w:r>
      <w:r w:rsidR="001266C0">
        <w:t>-in-N</w:t>
      </w:r>
      <w:r w:rsidR="001266C0" w:rsidRPr="00067FBC">
        <w:rPr>
          <w:vertAlign w:val="subscript"/>
        </w:rPr>
        <w:t>2</w:t>
      </w:r>
      <w:r w:rsidR="00F520AE">
        <w:t xml:space="preserve"> </w:t>
      </w:r>
      <w:r w:rsidR="00182085">
        <w:t>c</w:t>
      </w:r>
      <w:r w:rsidR="008F090C">
        <w:t>oncentration of 8 g/Nm</w:t>
      </w:r>
      <w:r w:rsidR="008F090C" w:rsidRPr="008F090C">
        <w:rPr>
          <w:vertAlign w:val="superscript"/>
        </w:rPr>
        <w:t>3</w:t>
      </w:r>
      <w:r w:rsidR="008F090C">
        <w:t xml:space="preserve">. </w:t>
      </w:r>
      <w:r w:rsidR="00182085">
        <w:t>C</w:t>
      </w:r>
      <w:r w:rsidR="008F090C">
        <w:t xml:space="preserve">ompound </w:t>
      </w:r>
      <w:r w:rsidR="00182085">
        <w:t xml:space="preserve">dosing </w:t>
      </w:r>
      <w:r w:rsidR="008F090C">
        <w:t>was varied by changing the feeding time in a range of 5 – 50 min.</w:t>
      </w:r>
      <w:r w:rsidR="008D359F">
        <w:t xml:space="preserve"> After the dosing was finished, </w:t>
      </w:r>
      <w:r w:rsidR="00182085">
        <w:t xml:space="preserve">the reactor and </w:t>
      </w:r>
      <w:proofErr w:type="spellStart"/>
      <w:r w:rsidR="00182085">
        <w:t>impinge</w:t>
      </w:r>
      <w:r>
        <w:t>r</w:t>
      </w:r>
      <w:proofErr w:type="spellEnd"/>
      <w:r w:rsidR="00182085">
        <w:t xml:space="preserve"> were purged for a further 15 min</w:t>
      </w:r>
      <w:r>
        <w:t xml:space="preserve"> to remove all the toluene vapour from the reactor</w:t>
      </w:r>
      <w:r w:rsidR="008D359F">
        <w:t xml:space="preserve">. Finally, the </w:t>
      </w:r>
      <w:proofErr w:type="spellStart"/>
      <w:r w:rsidR="008D359F">
        <w:t>impinger</w:t>
      </w:r>
      <w:proofErr w:type="spellEnd"/>
      <w:r w:rsidR="008D359F">
        <w:t xml:space="preserve"> was disconnected from the line and</w:t>
      </w:r>
      <w:r>
        <w:t xml:space="preserve"> its content was</w:t>
      </w:r>
      <w:r w:rsidR="008D359F">
        <w:t xml:space="preserve"> </w:t>
      </w:r>
      <w:r w:rsidR="008D359F">
        <w:lastRenderedPageBreak/>
        <w:t xml:space="preserve">analysed with GC while the AC was cooled down </w:t>
      </w:r>
      <w:r w:rsidR="009E3778">
        <w:t>in the N</w:t>
      </w:r>
      <w:r w:rsidR="009E3778" w:rsidRPr="00194535">
        <w:rPr>
          <w:vertAlign w:val="subscript"/>
        </w:rPr>
        <w:t>2</w:t>
      </w:r>
      <w:r w:rsidR="009E3778">
        <w:t xml:space="preserve"> flow </w:t>
      </w:r>
      <w:r w:rsidR="00182085">
        <w:t>to an</w:t>
      </w:r>
      <w:r w:rsidR="009E3778">
        <w:t xml:space="preserve"> ambient temperature</w:t>
      </w:r>
      <w:r w:rsidR="00182085">
        <w:t>,</w:t>
      </w:r>
      <w:r w:rsidR="009E3778">
        <w:t xml:space="preserve"> and was thereafter stored in</w:t>
      </w:r>
      <w:r w:rsidR="00500EBB">
        <w:t xml:space="preserve"> a</w:t>
      </w:r>
      <w:r w:rsidR="009E3778">
        <w:t xml:space="preserve"> desiccator under the O</w:t>
      </w:r>
      <w:r w:rsidR="009E3778" w:rsidRPr="009E3778">
        <w:rPr>
          <w:vertAlign w:val="subscript"/>
        </w:rPr>
        <w:t>2</w:t>
      </w:r>
      <w:r w:rsidR="008D33BB">
        <w:t>-</w:t>
      </w:r>
      <w:r w:rsidR="009E3778">
        <w:t>depleted conditions.</w:t>
      </w:r>
    </w:p>
    <w:p w14:paraId="12892D1F" w14:textId="42A2FCB0" w:rsidR="00755131" w:rsidRDefault="003663F6" w:rsidP="00FB0181">
      <w:pPr>
        <w:tabs>
          <w:tab w:val="center" w:pos="4536"/>
          <w:tab w:val="right" w:pos="9072"/>
        </w:tabs>
      </w:pPr>
      <w:r>
        <w:t xml:space="preserve">Before the main test runs were performed, blank tests were </w:t>
      </w:r>
      <w:r w:rsidR="00182085">
        <w:t>conducted</w:t>
      </w:r>
      <w:r>
        <w:t xml:space="preserve">, namely: toluene recovery in </w:t>
      </w:r>
      <w:r w:rsidR="00182085">
        <w:t>an empty reactor and a</w:t>
      </w:r>
      <w:r>
        <w:t xml:space="preserve"> run with </w:t>
      </w:r>
      <w:r w:rsidR="00500EBB">
        <w:t xml:space="preserve">only </w:t>
      </w:r>
      <w:r>
        <w:t xml:space="preserve">quartz wool layers, both at 800 </w:t>
      </w:r>
      <w:r>
        <w:sym w:font="Symbol" w:char="F0B0"/>
      </w:r>
      <w:r>
        <w:t>C</w:t>
      </w:r>
      <w:r w:rsidR="00182085">
        <w:t>.</w:t>
      </w:r>
      <w:r>
        <w:t xml:space="preserve"> </w:t>
      </w:r>
      <w:r w:rsidR="00182085">
        <w:t>The rig was monitored to determine if any</w:t>
      </w:r>
      <w:r w:rsidR="00500EBB">
        <w:t xml:space="preserve"> liquid</w:t>
      </w:r>
      <w:r>
        <w:t xml:space="preserve"> products of AC decomposition</w:t>
      </w:r>
      <w:r w:rsidR="00182085">
        <w:t xml:space="preserve"> were formed</w:t>
      </w:r>
      <w:r>
        <w:t xml:space="preserve"> after hea</w:t>
      </w:r>
      <w:r w:rsidR="001A16CF">
        <w:t xml:space="preserve">ting </w:t>
      </w:r>
      <w:r w:rsidR="00182085">
        <w:t>to</w:t>
      </w:r>
      <w:r w:rsidR="001A16CF">
        <w:t xml:space="preserve"> 800 </w:t>
      </w:r>
      <w:r w:rsidR="00182085">
        <w:sym w:font="Symbol" w:char="F0B0"/>
      </w:r>
      <w:r w:rsidR="001A16CF">
        <w:t>C for an hour</w:t>
      </w:r>
      <w:r>
        <w:t xml:space="preserve">. It was established that no thermal cracking of the toluene in an empty reactor or on the quartz wool surface took place. No dichloromethane-soluble products of AC </w:t>
      </w:r>
      <w:r w:rsidR="00794202">
        <w:t>annealing</w:t>
      </w:r>
      <w:r>
        <w:t xml:space="preserve"> were detected</w:t>
      </w:r>
      <w:r w:rsidR="00794202">
        <w:t>.</w:t>
      </w:r>
      <w:r w:rsidR="00106B75">
        <w:t xml:space="preserve"> During all </w:t>
      </w:r>
      <w:r w:rsidR="00060C18">
        <w:t xml:space="preserve">the </w:t>
      </w:r>
      <w:r w:rsidR="00106B75">
        <w:t>runs, no coke deposition was observed above the AC bed. There were however</w:t>
      </w:r>
      <w:r w:rsidR="004B7E18">
        <w:t>,</w:t>
      </w:r>
      <w:r w:rsidR="00106B75">
        <w:t xml:space="preserve"> small, </w:t>
      </w:r>
      <w:r w:rsidR="004B7E18">
        <w:t>negligible</w:t>
      </w:r>
      <w:r w:rsidR="00106B75">
        <w:t xml:space="preserve"> amounts of deposit </w:t>
      </w:r>
      <w:r w:rsidR="008D33BB">
        <w:t xml:space="preserve">gathering </w:t>
      </w:r>
      <w:r w:rsidR="00106B75">
        <w:t>on the quartz tube walls below the bed.</w:t>
      </w:r>
    </w:p>
    <w:p w14:paraId="7614F9CB" w14:textId="77777777" w:rsidR="00BB3D76" w:rsidRDefault="00BB3D76" w:rsidP="00FB0181">
      <w:pPr>
        <w:tabs>
          <w:tab w:val="center" w:pos="4536"/>
          <w:tab w:val="right" w:pos="9072"/>
        </w:tabs>
      </w:pPr>
    </w:p>
    <w:p w14:paraId="3489F191" w14:textId="34DB1771" w:rsidR="00094441" w:rsidRPr="00EA1CF6" w:rsidRDefault="00094441" w:rsidP="00FB0181">
      <w:pPr>
        <w:pStyle w:val="Heading1"/>
        <w:tabs>
          <w:tab w:val="center" w:pos="4536"/>
          <w:tab w:val="right" w:pos="9072"/>
        </w:tabs>
      </w:pPr>
      <w:r w:rsidRPr="00EA1CF6">
        <w:t>2.4. </w:t>
      </w:r>
      <w:proofErr w:type="spellStart"/>
      <w:r w:rsidRPr="00EA1CF6">
        <w:t>Impinger</w:t>
      </w:r>
      <w:proofErr w:type="spellEnd"/>
      <w:r w:rsidRPr="00EA1CF6">
        <w:t xml:space="preserve"> content and </w:t>
      </w:r>
      <w:r w:rsidR="002110E6" w:rsidRPr="00EA1CF6">
        <w:t>spen</w:t>
      </w:r>
      <w:r w:rsidR="00A00EED">
        <w:t>t</w:t>
      </w:r>
      <w:r w:rsidR="002110E6" w:rsidRPr="00EA1CF6">
        <w:t xml:space="preserve"> </w:t>
      </w:r>
      <w:r w:rsidRPr="00EA1CF6">
        <w:t>char analysis</w:t>
      </w:r>
    </w:p>
    <w:p w14:paraId="2B052005" w14:textId="01FD4F67" w:rsidR="00094441" w:rsidRDefault="0017338A" w:rsidP="00FB0181">
      <w:pPr>
        <w:tabs>
          <w:tab w:val="center" w:pos="4536"/>
          <w:tab w:val="right" w:pos="9072"/>
        </w:tabs>
      </w:pPr>
      <w:proofErr w:type="spellStart"/>
      <w:r>
        <w:t>Ethylbenzene</w:t>
      </w:r>
      <w:proofErr w:type="spellEnd"/>
      <w:r>
        <w:t xml:space="preserve"> </w:t>
      </w:r>
      <w:r w:rsidR="00AB0EA4">
        <w:t>was utilised as</w:t>
      </w:r>
      <w:r>
        <w:t xml:space="preserve"> internal standard </w:t>
      </w:r>
      <w:r w:rsidR="00AB0EA4">
        <w:t xml:space="preserve">and </w:t>
      </w:r>
      <w:r>
        <w:t>was added to all d</w:t>
      </w:r>
      <w:r w:rsidR="00A83ABD">
        <w:t xml:space="preserve">ichloromethane </w:t>
      </w:r>
      <w:r>
        <w:t xml:space="preserve">solutions </w:t>
      </w:r>
      <w:r w:rsidR="00AB0EA4">
        <w:t xml:space="preserve">collected </w:t>
      </w:r>
      <w:r>
        <w:t>from</w:t>
      </w:r>
      <w:r w:rsidR="00AB0EA4">
        <w:t xml:space="preserve"> the</w:t>
      </w:r>
      <w:r>
        <w:t xml:space="preserve"> </w:t>
      </w:r>
      <w:proofErr w:type="spellStart"/>
      <w:r>
        <w:t>impingers</w:t>
      </w:r>
      <w:proofErr w:type="spellEnd"/>
      <w:r>
        <w:t xml:space="preserve">. Absorbed compounds were </w:t>
      </w:r>
      <w:r w:rsidR="00A83ABD">
        <w:t xml:space="preserve">analysed </w:t>
      </w:r>
      <w:r w:rsidR="00AB0EA4">
        <w:t>with an</w:t>
      </w:r>
      <w:r w:rsidR="002D6411">
        <w:t xml:space="preserve"> Agilent 6890N GC-FID chromatograph</w:t>
      </w:r>
      <w:r>
        <w:t xml:space="preserve"> </w:t>
      </w:r>
      <w:r w:rsidR="00AB0EA4">
        <w:t xml:space="preserve">equipped </w:t>
      </w:r>
      <w:r>
        <w:t>with</w:t>
      </w:r>
      <w:r w:rsidR="00AB0EA4">
        <w:t xml:space="preserve"> an</w:t>
      </w:r>
      <w:r>
        <w:t xml:space="preserve"> Agilent 7893 </w:t>
      </w:r>
      <w:proofErr w:type="spellStart"/>
      <w:r>
        <w:t>autosampler</w:t>
      </w:r>
      <w:proofErr w:type="spellEnd"/>
      <w:r>
        <w:t xml:space="preserve">. </w:t>
      </w:r>
      <w:r w:rsidR="00AB0EA4">
        <w:t xml:space="preserve">A </w:t>
      </w:r>
      <w:r>
        <w:t xml:space="preserve">HP-5 30 m capillary column </w:t>
      </w:r>
      <w:r w:rsidR="000D2C24">
        <w:t xml:space="preserve">and He as a </w:t>
      </w:r>
      <w:proofErr w:type="gramStart"/>
      <w:r w:rsidR="000D2C24">
        <w:t>carrier</w:t>
      </w:r>
      <w:r w:rsidR="00AB0EA4">
        <w:t>,</w:t>
      </w:r>
      <w:proofErr w:type="gramEnd"/>
      <w:r w:rsidR="000D2C24">
        <w:t xml:space="preserve"> were</w:t>
      </w:r>
      <w:r>
        <w:t xml:space="preserve"> used for all the analys</w:t>
      </w:r>
      <w:r w:rsidR="00AB0EA4">
        <w:t>e</w:t>
      </w:r>
      <w:r>
        <w:t>s. Since no heavier compounds were detected in the solution</w:t>
      </w:r>
      <w:r w:rsidR="00B76A5E">
        <w:t>,</w:t>
      </w:r>
      <w:r w:rsidR="00D9095B">
        <w:t xml:space="preserve"> the heating rate </w:t>
      </w:r>
      <w:r w:rsidR="00AB0EA4">
        <w:t xml:space="preserve">at </w:t>
      </w:r>
      <w:r w:rsidR="00D9095B">
        <w:t>the higher temperature</w:t>
      </w:r>
      <w:r w:rsidR="00B76A5E">
        <w:t xml:space="preserve"> range</w:t>
      </w:r>
      <w:r w:rsidR="00D9095B">
        <w:t xml:space="preserve"> was increased</w:t>
      </w:r>
      <w:r w:rsidR="00B76A5E">
        <w:t xml:space="preserve"> and</w:t>
      </w:r>
      <w:r>
        <w:t xml:space="preserve"> the </w:t>
      </w:r>
      <w:r w:rsidR="00AB0EA4">
        <w:t xml:space="preserve">GC </w:t>
      </w:r>
      <w:r>
        <w:t xml:space="preserve">method was set as follows: initial temperature was set to 50 </w:t>
      </w:r>
      <w:r>
        <w:sym w:font="Symbol" w:char="F0B0"/>
      </w:r>
      <w:r w:rsidR="007464EB">
        <w:t>C and was maintained for 5 min.</w:t>
      </w:r>
      <w:r w:rsidR="00AB0EA4">
        <w:t xml:space="preserve"> The temperature was raised to 80 </w:t>
      </w:r>
      <w:r w:rsidR="00AB0EA4">
        <w:sym w:font="Symbol" w:char="F0B0"/>
      </w:r>
      <w:r w:rsidR="00AB0EA4">
        <w:t xml:space="preserve">C at a rate of 5 K/min. The heating rate was then increased to 10 K/min to a final temperature of 200 </w:t>
      </w:r>
      <w:r w:rsidR="00AB0EA4">
        <w:sym w:font="Symbol" w:char="F0B0"/>
      </w:r>
      <w:r w:rsidR="00AB0EA4">
        <w:t>C where it was held for 2 min</w:t>
      </w:r>
      <w:r w:rsidR="000D2C24">
        <w:t xml:space="preserve">. The inlet and detector were kept at 250 </w:t>
      </w:r>
      <w:r w:rsidR="000D2C24">
        <w:sym w:font="Symbol" w:char="F0B0"/>
      </w:r>
      <w:r w:rsidR="00DD01E6">
        <w:t>C</w:t>
      </w:r>
      <w:r w:rsidR="00AB0EA4">
        <w:t xml:space="preserve"> and a</w:t>
      </w:r>
      <w:r w:rsidR="00DD01E6">
        <w:t xml:space="preserve"> </w:t>
      </w:r>
      <w:r w:rsidR="00B01DB1">
        <w:t xml:space="preserve">1 </w:t>
      </w:r>
      <w:r w:rsidR="00B01DB1">
        <w:sym w:font="Symbol" w:char="F06D"/>
      </w:r>
      <w:r w:rsidR="00B01DB1">
        <w:t>l injection was made with a split ratio</w:t>
      </w:r>
      <w:r w:rsidR="00DD01E6">
        <w:t xml:space="preserve"> </w:t>
      </w:r>
      <w:r w:rsidR="001A52CD">
        <w:t xml:space="preserve">of </w:t>
      </w:r>
      <w:r w:rsidR="00DD01E6">
        <w:t>10:1.</w:t>
      </w:r>
    </w:p>
    <w:p w14:paraId="3AF16325" w14:textId="28871124" w:rsidR="00B76A5E" w:rsidRDefault="00DD01E6" w:rsidP="00FB0181">
      <w:pPr>
        <w:tabs>
          <w:tab w:val="center" w:pos="4536"/>
          <w:tab w:val="right" w:pos="9072"/>
        </w:tabs>
      </w:pPr>
      <w:r>
        <w:t xml:space="preserve">Since no detectable amounts of </w:t>
      </w:r>
      <w:proofErr w:type="spellStart"/>
      <w:r>
        <w:t>ethylbenzene</w:t>
      </w:r>
      <w:proofErr w:type="spellEnd"/>
      <w:r>
        <w:t xml:space="preserve"> w</w:t>
      </w:r>
      <w:r w:rsidR="006D1522">
        <w:t>ere</w:t>
      </w:r>
      <w:r>
        <w:t xml:space="preserve"> observed in the solutions before the </w:t>
      </w:r>
      <w:r w:rsidR="00B534A9">
        <w:t>addition of a standard</w:t>
      </w:r>
      <w:r>
        <w:t xml:space="preserve"> and the </w:t>
      </w:r>
      <w:proofErr w:type="spellStart"/>
      <w:r w:rsidR="00B534A9">
        <w:t>analyte</w:t>
      </w:r>
      <w:proofErr w:type="spellEnd"/>
      <w:r w:rsidR="004A5A0D">
        <w:t>/standard</w:t>
      </w:r>
      <w:r w:rsidR="00B534A9">
        <w:t xml:space="preserve"> </w:t>
      </w:r>
      <w:r>
        <w:t>response factor was constant within the measured concentrations</w:t>
      </w:r>
      <w:r w:rsidR="00AB0EA4">
        <w:t>,</w:t>
      </w:r>
      <w:r w:rsidR="00B534A9">
        <w:t xml:space="preserve"> it was decided to use </w:t>
      </w:r>
      <w:r w:rsidR="007461B2">
        <w:t xml:space="preserve">internal standard calibration </w:t>
      </w:r>
      <w:r w:rsidR="00B534A9">
        <w:t xml:space="preserve">method. </w:t>
      </w:r>
      <w:r w:rsidR="00AB0EA4">
        <w:t>T</w:t>
      </w:r>
      <w:r w:rsidR="00B534A9">
        <w:t xml:space="preserve">oluene and benzene concentrations were also </w:t>
      </w:r>
      <w:r w:rsidR="006D1522">
        <w:t>determined</w:t>
      </w:r>
      <w:r w:rsidR="00B534A9">
        <w:t xml:space="preserve"> from the calibration curves and were found to be in agreement with internal standard results</w:t>
      </w:r>
      <w:r w:rsidR="00087889">
        <w:t xml:space="preserve"> for most of the runs</w:t>
      </w:r>
      <w:r w:rsidR="00B534A9">
        <w:t>.</w:t>
      </w:r>
      <w:r w:rsidR="006561F6">
        <w:t xml:space="preserve"> </w:t>
      </w:r>
      <w:r w:rsidR="004A5A0D">
        <w:t xml:space="preserve">The decision to use </w:t>
      </w:r>
      <w:r w:rsidR="007461B2">
        <w:t xml:space="preserve">an </w:t>
      </w:r>
      <w:r w:rsidR="004A5A0D">
        <w:t xml:space="preserve">internal standard method was based on the observation that sometimes the response of the detector is slightly increased and the calibration curve method would provide </w:t>
      </w:r>
      <w:r w:rsidR="00602FE3">
        <w:t>inaccurate</w:t>
      </w:r>
      <w:r w:rsidR="004A5A0D">
        <w:t xml:space="preserve"> data </w:t>
      </w:r>
      <w:r w:rsidR="00602FE3">
        <w:t xml:space="preserve">whereas </w:t>
      </w:r>
      <w:r w:rsidR="004A5A0D">
        <w:t xml:space="preserve">the response factor </w:t>
      </w:r>
      <w:r w:rsidR="007461B2">
        <w:t>for the</w:t>
      </w:r>
      <w:r w:rsidR="004A5A0D">
        <w:t xml:space="preserve"> </w:t>
      </w:r>
      <w:proofErr w:type="spellStart"/>
      <w:r w:rsidR="004A5A0D">
        <w:t>analyte</w:t>
      </w:r>
      <w:proofErr w:type="spellEnd"/>
      <w:r w:rsidR="004A5A0D">
        <w:t xml:space="preserve">/standard remains the same. This phenomenon could be </w:t>
      </w:r>
      <w:r w:rsidR="007461B2">
        <w:t>due</w:t>
      </w:r>
      <w:r w:rsidR="004A5A0D">
        <w:t xml:space="preserve"> to the flow rate variations of the carrier gas in the GC </w:t>
      </w:r>
      <w:r w:rsidR="004A5A0D">
        <w:fldChar w:fldCharType="begin"/>
      </w:r>
      <w:r w:rsidR="004B176E">
        <w:instrText xml:space="preserve"> ADDIN EN.CITE &lt;EndNote&gt;&lt;Cite&gt;&lt;Author&gt;Harris&lt;/Author&gt;&lt;Year&gt;2007&lt;/Year&gt;&lt;RecNum&gt;113&lt;/RecNum&gt;&lt;DisplayText&gt;[40]&lt;/DisplayText&gt;&lt;record&gt;&lt;rec-number&gt;113&lt;/rec-number&gt;&lt;foreign-keys&gt;&lt;key app="EN" db-id="sdvtwd0t6p0ztoed2aa5vpee9wvwxzsav5rd" timestamp="1463738627"&gt;113&lt;/key&gt;&lt;/foreign-keys&gt;&lt;ref-type name="Book"&gt;6&lt;/ref-type&gt;&lt;contributors&gt;&lt;authors&gt;&lt;author&gt;Harris, Daniel C&lt;/author&gt;&lt;/authors&gt;&lt;/contributors&gt;&lt;titles&gt;&lt;title&gt;Quantitative chemical analysis&lt;/title&gt;&lt;/titles&gt;&lt;dates&gt;&lt;year&gt;&lt;style face="normal" font="default" charset="238" size="100%"&gt;2007&lt;/style&gt;&lt;/year&gt;&lt;/dates&gt;&lt;pub-location&gt;New York&lt;/pub-location&gt;&lt;publisher&gt;W. H. Freeman and Company&lt;/publisher&gt;&lt;isbn&gt;1429218150&lt;/isbn&gt;&lt;urls&gt;&lt;/urls&gt;&lt;/record&gt;&lt;/Cite&gt;&lt;/EndNote&gt;</w:instrText>
      </w:r>
      <w:r w:rsidR="004A5A0D">
        <w:fldChar w:fldCharType="separate"/>
      </w:r>
      <w:r w:rsidR="004B176E">
        <w:rPr>
          <w:noProof/>
        </w:rPr>
        <w:t>[40]</w:t>
      </w:r>
      <w:r w:rsidR="004A5A0D">
        <w:fldChar w:fldCharType="end"/>
      </w:r>
      <w:r w:rsidR="004A5A0D">
        <w:t>.</w:t>
      </w:r>
    </w:p>
    <w:p w14:paraId="41C160BB" w14:textId="425C9986" w:rsidR="00DE68B9" w:rsidRDefault="00F046F8" w:rsidP="00FB0181">
      <w:pPr>
        <w:tabs>
          <w:tab w:val="center" w:pos="4536"/>
          <w:tab w:val="right" w:pos="9072"/>
        </w:tabs>
      </w:pPr>
      <w:r>
        <w:t>Coke deposit</w:t>
      </w:r>
      <w:r w:rsidR="007461B2">
        <w:t>ion</w:t>
      </w:r>
      <w:r>
        <w:t xml:space="preserve"> on c</w:t>
      </w:r>
      <w:r w:rsidR="00450F8A">
        <w:t xml:space="preserve">hars </w:t>
      </w:r>
      <w:r>
        <w:t xml:space="preserve">from </w:t>
      </w:r>
      <w:r w:rsidR="00450F8A">
        <w:t xml:space="preserve">the </w:t>
      </w:r>
      <w:r w:rsidR="005516F6">
        <w:t xml:space="preserve">experimental </w:t>
      </w:r>
      <w:r>
        <w:t>runs was</w:t>
      </w:r>
      <w:r w:rsidR="005516F6">
        <w:t xml:space="preserve"> </w:t>
      </w:r>
      <w:r>
        <w:t>determined</w:t>
      </w:r>
      <w:r w:rsidR="005516F6">
        <w:t xml:space="preserve"> by </w:t>
      </w:r>
      <w:r>
        <w:t>analys</w:t>
      </w:r>
      <w:r w:rsidR="007413E8">
        <w:t>is of</w:t>
      </w:r>
      <w:r>
        <w:t xml:space="preserve"> </w:t>
      </w:r>
      <w:r w:rsidR="007461B2">
        <w:t xml:space="preserve">the </w:t>
      </w:r>
      <w:r>
        <w:t>ash content in the spen</w:t>
      </w:r>
      <w:r w:rsidR="00A00EED">
        <w:t>t</w:t>
      </w:r>
      <w:r>
        <w:t xml:space="preserve"> char samples.</w:t>
      </w:r>
      <w:r w:rsidR="00811272">
        <w:t xml:space="preserve"> Analysis was performed in a muffle furnace at 815 </w:t>
      </w:r>
      <w:r w:rsidR="00811272">
        <w:sym w:font="Symbol" w:char="F0B0"/>
      </w:r>
      <w:r w:rsidR="00811272">
        <w:t xml:space="preserve">C. First </w:t>
      </w:r>
      <w:proofErr w:type="gramStart"/>
      <w:r w:rsidR="00C07473">
        <w:t>a</w:t>
      </w:r>
      <w:proofErr w:type="gramEnd"/>
      <w:r w:rsidR="00C07473">
        <w:t xml:space="preserve"> </w:t>
      </w:r>
      <w:r w:rsidR="00811272">
        <w:t>Al</w:t>
      </w:r>
      <w:r w:rsidR="00811272" w:rsidRPr="00D57401">
        <w:rPr>
          <w:vertAlign w:val="subscript"/>
        </w:rPr>
        <w:t>2</w:t>
      </w:r>
      <w:r w:rsidR="00811272">
        <w:t>O</w:t>
      </w:r>
      <w:r w:rsidR="00811272" w:rsidRPr="00D57401">
        <w:rPr>
          <w:vertAlign w:val="subscript"/>
        </w:rPr>
        <w:t>3</w:t>
      </w:r>
      <w:r w:rsidR="00811272">
        <w:t xml:space="preserve"> dish</w:t>
      </w:r>
      <w:r w:rsidR="00A53E66">
        <w:t xml:space="preserve"> was</w:t>
      </w:r>
      <w:r w:rsidR="00811272">
        <w:t xml:space="preserve"> heated </w:t>
      </w:r>
      <w:r w:rsidR="00C07473">
        <w:t>at</w:t>
      </w:r>
      <w:r w:rsidR="00811272">
        <w:t xml:space="preserve"> 815 </w:t>
      </w:r>
      <w:r w:rsidR="00811272">
        <w:sym w:font="Symbol" w:char="F0B0"/>
      </w:r>
      <w:r w:rsidR="00811272">
        <w:t>C</w:t>
      </w:r>
      <w:r w:rsidR="00A53E66">
        <w:t xml:space="preserve"> for 60 min,</w:t>
      </w:r>
      <w:r w:rsidR="00811272">
        <w:t xml:space="preserve"> cooled down in </w:t>
      </w:r>
      <w:r w:rsidR="00A53E66">
        <w:t>a</w:t>
      </w:r>
      <w:r w:rsidR="00811272">
        <w:t xml:space="preserve"> desiccator and weighted. Next the </w:t>
      </w:r>
      <w:r w:rsidR="00A53E66">
        <w:t xml:space="preserve">0.7 g of </w:t>
      </w:r>
      <w:r w:rsidR="00811272">
        <w:t>spen</w:t>
      </w:r>
      <w:r w:rsidR="00A00EED">
        <w:t>t</w:t>
      </w:r>
      <w:r w:rsidR="00811272">
        <w:t xml:space="preserve"> char sample (dried at 105 </w:t>
      </w:r>
      <w:r w:rsidR="00811272">
        <w:sym w:font="Symbol" w:char="F0B0"/>
      </w:r>
      <w:r w:rsidR="00811272">
        <w:t>C</w:t>
      </w:r>
      <w:r w:rsidR="00A53E66">
        <w:t xml:space="preserve"> for 2 h) was placed inside the dish. The sample w</w:t>
      </w:r>
      <w:r w:rsidR="00C07473">
        <w:t>as</w:t>
      </w:r>
      <w:r w:rsidR="00A53E66">
        <w:t xml:space="preserve"> heated </w:t>
      </w:r>
      <w:r w:rsidR="00C07473">
        <w:t>at</w:t>
      </w:r>
      <w:r w:rsidR="00A53E66">
        <w:t xml:space="preserve"> 815 </w:t>
      </w:r>
      <w:r w:rsidR="00A53E66">
        <w:sym w:font="Symbol" w:char="F0B0"/>
      </w:r>
      <w:r w:rsidR="00A53E66">
        <w:t>C</w:t>
      </w:r>
      <w:r w:rsidR="006A25C8">
        <w:t xml:space="preserve"> for 2 h</w:t>
      </w:r>
      <w:r w:rsidR="00C07473">
        <w:t>ours</w:t>
      </w:r>
      <w:r w:rsidR="00A53E66">
        <w:t xml:space="preserve"> </w:t>
      </w:r>
      <w:r w:rsidR="006A25C8">
        <w:t xml:space="preserve">then </w:t>
      </w:r>
      <w:r w:rsidR="00A53E66">
        <w:t xml:space="preserve">cooled down in a desiccator and </w:t>
      </w:r>
      <w:r w:rsidR="00C07473">
        <w:t xml:space="preserve">subsequently </w:t>
      </w:r>
      <w:r w:rsidR="00A53E66">
        <w:t xml:space="preserve">weighted. The ash content was calculated based on the mass loss. </w:t>
      </w:r>
      <w:r w:rsidR="006A25C8">
        <w:t xml:space="preserve">Coking behaviour </w:t>
      </w:r>
      <w:r w:rsidR="005B3864">
        <w:t xml:space="preserve">characteristic </w:t>
      </w:r>
      <w:r w:rsidR="006A25C8">
        <w:t>was therefore obtained, since a</w:t>
      </w:r>
      <w:r w:rsidR="00E9511F">
        <w:t>s the amount of coke deposit increases, the ash content in the spen</w:t>
      </w:r>
      <w:r w:rsidR="00A00EED">
        <w:t>t</w:t>
      </w:r>
      <w:r w:rsidR="00C07473">
        <w:t xml:space="preserve"> char</w:t>
      </w:r>
      <w:r w:rsidR="00E9511F">
        <w:t xml:space="preserve"> decrease</w:t>
      </w:r>
      <w:r w:rsidR="00C07473">
        <w:t>s</w:t>
      </w:r>
      <w:r w:rsidR="00E9511F">
        <w:t xml:space="preserve">. </w:t>
      </w:r>
      <w:r w:rsidR="00602FE3">
        <w:t>Most m</w:t>
      </w:r>
      <w:r w:rsidR="00C07473">
        <w:t xml:space="preserve">easurements </w:t>
      </w:r>
      <w:r w:rsidR="006A25C8">
        <w:t xml:space="preserve">were made in duplicate. </w:t>
      </w:r>
      <w:r w:rsidR="00C07473">
        <w:t>Some inconsistency in the results may have been</w:t>
      </w:r>
      <w:r w:rsidR="009F5BA9">
        <w:t xml:space="preserve"> caused by </w:t>
      </w:r>
      <w:r w:rsidR="009F5BA9" w:rsidRPr="006072B5">
        <w:t>a non-uniform</w:t>
      </w:r>
      <w:r w:rsidR="009F5BA9">
        <w:t xml:space="preserve"> structure of AC ash</w:t>
      </w:r>
      <w:r w:rsidR="006072B5">
        <w:t xml:space="preserve"> (</w:t>
      </w:r>
      <w:r w:rsidR="006072B5">
        <w:fldChar w:fldCharType="begin"/>
      </w:r>
      <w:r w:rsidR="006072B5">
        <w:instrText xml:space="preserve"> REF _Ref451509581 \h </w:instrText>
      </w:r>
      <w:r w:rsidR="006072B5">
        <w:fldChar w:fldCharType="separate"/>
      </w:r>
      <w:r w:rsidR="00A64CC7" w:rsidRPr="009E55D2">
        <w:t>Fig.</w:t>
      </w:r>
      <w:r w:rsidR="00A64CC7">
        <w:t> </w:t>
      </w:r>
      <w:r w:rsidR="00A64CC7">
        <w:rPr>
          <w:noProof/>
        </w:rPr>
        <w:t>3</w:t>
      </w:r>
      <w:r w:rsidR="006072B5">
        <w:fldChar w:fldCharType="end"/>
      </w:r>
      <w:r w:rsidR="006072B5">
        <w:t>)</w:t>
      </w:r>
      <w:r w:rsidR="009F5BA9">
        <w:t xml:space="preserve"> or a </w:t>
      </w:r>
      <w:r w:rsidR="00477DE5">
        <w:t>presence of powder from the quartz wool in the char sample.</w:t>
      </w:r>
    </w:p>
    <w:p w14:paraId="3394C0F3" w14:textId="6464539B" w:rsidR="00746CC9" w:rsidRDefault="002C67CA" w:rsidP="00BF32E4">
      <w:pPr>
        <w:tabs>
          <w:tab w:val="center" w:pos="4536"/>
          <w:tab w:val="right" w:pos="9072"/>
        </w:tabs>
        <w:spacing w:after="10"/>
      </w:pPr>
      <w:r>
        <w:rPr>
          <w:noProof/>
          <w:lang w:val="en-US"/>
        </w:rPr>
        <w:lastRenderedPageBreak/>
        <mc:AlternateContent>
          <mc:Choice Requires="wps">
            <w:drawing>
              <wp:anchor distT="0" distB="0" distL="114300" distR="114300" simplePos="0" relativeHeight="251664384" behindDoc="0" locked="0" layoutInCell="1" allowOverlap="1" wp14:anchorId="77E8414A" wp14:editId="49EDBBD4">
                <wp:simplePos x="0" y="0"/>
                <wp:positionH relativeFrom="column">
                  <wp:posOffset>2534920</wp:posOffset>
                </wp:positionH>
                <wp:positionV relativeFrom="paragraph">
                  <wp:posOffset>363855</wp:posOffset>
                </wp:positionV>
                <wp:extent cx="262800" cy="262393"/>
                <wp:effectExtent l="0" t="0" r="23495" b="23495"/>
                <wp:wrapNone/>
                <wp:docPr id="14" name="Elipsa 14"/>
                <wp:cNvGraphicFramePr/>
                <a:graphic xmlns:a="http://schemas.openxmlformats.org/drawingml/2006/main">
                  <a:graphicData uri="http://schemas.microsoft.com/office/word/2010/wordprocessingShape">
                    <wps:wsp>
                      <wps:cNvSpPr/>
                      <wps:spPr>
                        <a:xfrm>
                          <a:off x="0" y="0"/>
                          <a:ext cx="262800" cy="26239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4003492F" id="Elipsa 14" o:spid="_x0000_s1026" style="position:absolute;margin-left:199.6pt;margin-top:28.65pt;width:20.7pt;height:20.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" filled="f" strokecolor="black [3213]" strokeweight="1pt">
                <v:stroke joinstyle="miter"/>
              </v:oval>
            </w:pict>
          </mc:Fallback>
        </mc:AlternateContent>
      </w:r>
      <w:r>
        <w:rPr>
          <w:noProof/>
          <w:lang w:val="en-US"/>
        </w:rPr>
        <mc:AlternateContent>
          <mc:Choice Requires="wps">
            <w:drawing>
              <wp:anchor distT="0" distB="0" distL="114300" distR="114300" simplePos="0" relativeHeight="251663360" behindDoc="0" locked="0" layoutInCell="1" allowOverlap="1" wp14:anchorId="4E4E13F8" wp14:editId="37CB1218">
                <wp:simplePos x="0" y="0"/>
                <wp:positionH relativeFrom="column">
                  <wp:posOffset>873125</wp:posOffset>
                </wp:positionH>
                <wp:positionV relativeFrom="paragraph">
                  <wp:posOffset>746125</wp:posOffset>
                </wp:positionV>
                <wp:extent cx="341906" cy="342000"/>
                <wp:effectExtent l="0" t="0" r="20320" b="20320"/>
                <wp:wrapNone/>
                <wp:docPr id="13" name="Elipsa 13"/>
                <wp:cNvGraphicFramePr/>
                <a:graphic xmlns:a="http://schemas.openxmlformats.org/drawingml/2006/main">
                  <a:graphicData uri="http://schemas.microsoft.com/office/word/2010/wordprocessingShape">
                    <wps:wsp>
                      <wps:cNvSpPr/>
                      <wps:spPr>
                        <a:xfrm>
                          <a:off x="0" y="0"/>
                          <a:ext cx="341906" cy="342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2E6E513B" id="Elipsa 13" o:spid="_x0000_s1026" style="position:absolute;margin-left:68.75pt;margin-top:58.75pt;width:26.9pt;height:26.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" filled="f" strokecolor="black [3213]" strokeweight="1pt">
                <v:stroke joinstyle="miter"/>
              </v:oval>
            </w:pict>
          </mc:Fallback>
        </mc:AlternateContent>
      </w:r>
      <w:r>
        <w:rPr>
          <w:noProof/>
          <w:lang w:val="en-US"/>
        </w:rPr>
        <mc:AlternateContent>
          <mc:Choice Requires="wps">
            <w:drawing>
              <wp:anchor distT="0" distB="0" distL="114300" distR="114300" simplePos="0" relativeHeight="251662336" behindDoc="0" locked="0" layoutInCell="1" allowOverlap="1" wp14:anchorId="0B17AFDC" wp14:editId="2E669332">
                <wp:simplePos x="0" y="0"/>
                <wp:positionH relativeFrom="column">
                  <wp:posOffset>1891113</wp:posOffset>
                </wp:positionH>
                <wp:positionV relativeFrom="paragraph">
                  <wp:posOffset>1358375</wp:posOffset>
                </wp:positionV>
                <wp:extent cx="326003" cy="326004"/>
                <wp:effectExtent l="0" t="0" r="17145" b="17145"/>
                <wp:wrapNone/>
                <wp:docPr id="10" name="Elipsa 10"/>
                <wp:cNvGraphicFramePr/>
                <a:graphic xmlns:a="http://schemas.openxmlformats.org/drawingml/2006/main">
                  <a:graphicData uri="http://schemas.microsoft.com/office/word/2010/wordprocessingShape">
                    <wps:wsp>
                      <wps:cNvSpPr/>
                      <wps:spPr>
                        <a:xfrm>
                          <a:off x="0" y="0"/>
                          <a:ext cx="326003" cy="3260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35548D3" id="Elipsa 10" o:spid="_x0000_s1026" style="position:absolute;margin-left:148.9pt;margin-top:106.95pt;width:25.65pt;height:25.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" filled="f" strokecolor="black [3213]" strokeweight="1pt">
                <v:stroke joinstyle="miter"/>
              </v:oval>
            </w:pict>
          </mc:Fallback>
        </mc:AlternateContent>
      </w:r>
      <w:r w:rsidR="0081256C">
        <w:rPr>
          <w:noProof/>
          <w:lang w:val="en-US"/>
        </w:rPr>
        <w:drawing>
          <wp:inline distT="0" distB="0" distL="0" distR="0" wp14:anchorId="0693F967" wp14:editId="18F7E43A">
            <wp:extent cx="3681095" cy="192706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5871" cy="1940038"/>
                    </a:xfrm>
                    <a:prstGeom prst="rect">
                      <a:avLst/>
                    </a:prstGeom>
                    <a:noFill/>
                    <a:ln>
                      <a:noFill/>
                    </a:ln>
                  </pic:spPr>
                </pic:pic>
              </a:graphicData>
            </a:graphic>
          </wp:inline>
        </w:drawing>
      </w:r>
    </w:p>
    <w:p w14:paraId="42C14F16" w14:textId="2F5DCD7F" w:rsidR="0081256C" w:rsidRDefault="0081256C" w:rsidP="00FB0181">
      <w:pPr>
        <w:tabs>
          <w:tab w:val="center" w:pos="4536"/>
          <w:tab w:val="right" w:pos="9072"/>
        </w:tabs>
      </w:pPr>
    </w:p>
    <w:p w14:paraId="78FB43A2" w14:textId="2D6E3DA8" w:rsidR="009E55D2" w:rsidRPr="009E55D2" w:rsidRDefault="009E55D2" w:rsidP="00FB0181">
      <w:pPr>
        <w:pStyle w:val="Caption"/>
        <w:tabs>
          <w:tab w:val="center" w:pos="4536"/>
          <w:tab w:val="right" w:pos="9072"/>
        </w:tabs>
        <w:rPr>
          <w:rStyle w:val="SubtleReference"/>
        </w:rPr>
      </w:pPr>
      <w:bookmarkStart w:id="6" w:name="_Ref451509581"/>
      <w:r w:rsidRPr="009E55D2">
        <w:t>Fig.</w:t>
      </w:r>
      <w:r>
        <w:t> </w:t>
      </w:r>
      <w:r w:rsidR="00F0477B">
        <w:fldChar w:fldCharType="begin"/>
      </w:r>
      <w:r w:rsidR="00F0477B">
        <w:instrText xml:space="preserve"> SEQ Fig. \* ARABIC </w:instrText>
      </w:r>
      <w:r w:rsidR="00F0477B">
        <w:fldChar w:fldCharType="separate"/>
      </w:r>
      <w:r w:rsidR="00A64CC7">
        <w:rPr>
          <w:noProof/>
        </w:rPr>
        <w:t>3</w:t>
      </w:r>
      <w:r w:rsidR="00F0477B">
        <w:rPr>
          <w:noProof/>
        </w:rPr>
        <w:fldChar w:fldCharType="end"/>
      </w:r>
      <w:bookmarkEnd w:id="6"/>
      <w:r w:rsidRPr="009E55D2">
        <w:t>. </w:t>
      </w:r>
      <w:r w:rsidR="003C54D7">
        <w:t>Non-</w:t>
      </w:r>
      <w:r>
        <w:t xml:space="preserve">uniform </w:t>
      </w:r>
      <w:r w:rsidR="00A64CC7">
        <w:t xml:space="preserve">reddish discoloration visible in the </w:t>
      </w:r>
      <w:r>
        <w:t xml:space="preserve">ash </w:t>
      </w:r>
      <w:r w:rsidR="00FE3AA2">
        <w:t xml:space="preserve">derived </w:t>
      </w:r>
      <w:r>
        <w:t>fr</w:t>
      </w:r>
      <w:r w:rsidR="00210091">
        <w:t>o</w:t>
      </w:r>
      <w:r w:rsidR="00FE3AA2">
        <w:t>m</w:t>
      </w:r>
      <w:r>
        <w:t xml:space="preserve"> spen</w:t>
      </w:r>
      <w:r w:rsidR="00C35A07">
        <w:t>t</w:t>
      </w:r>
      <w:r>
        <w:t xml:space="preserve"> char combustion</w:t>
      </w:r>
    </w:p>
    <w:p w14:paraId="4FB99668" w14:textId="5E767C67" w:rsidR="0028436C" w:rsidRDefault="00D340E3" w:rsidP="00FB0181">
      <w:pPr>
        <w:pStyle w:val="Heading1"/>
        <w:tabs>
          <w:tab w:val="center" w:pos="4536"/>
          <w:tab w:val="right" w:pos="9072"/>
        </w:tabs>
      </w:pPr>
      <w:r>
        <w:t>3. Results</w:t>
      </w:r>
      <w:r w:rsidR="006F1432">
        <w:t xml:space="preserve"> and discussion</w:t>
      </w:r>
    </w:p>
    <w:p w14:paraId="5A5E9164" w14:textId="3081B1A2" w:rsidR="009E55D2" w:rsidRDefault="00C70510" w:rsidP="00FB0181">
      <w:pPr>
        <w:tabs>
          <w:tab w:val="center" w:pos="4536"/>
          <w:tab w:val="right" w:pos="9072"/>
        </w:tabs>
      </w:pPr>
      <w:r>
        <w:t>T</w:t>
      </w:r>
      <w:r w:rsidR="003975C7">
        <w:t>he conversion of toluene</w:t>
      </w:r>
      <w:r>
        <w:t xml:space="preserve">, shown in </w:t>
      </w:r>
      <w:r>
        <w:fldChar w:fldCharType="begin"/>
      </w:r>
      <w:r>
        <w:instrText xml:space="preserve"> REF _Ref451763393 \h </w:instrText>
      </w:r>
      <w:r>
        <w:fldChar w:fldCharType="separate"/>
      </w:r>
      <w:r w:rsidR="00A64CC7">
        <w:t>Fig. </w:t>
      </w:r>
      <w:r w:rsidR="00A64CC7">
        <w:rPr>
          <w:noProof/>
        </w:rPr>
        <w:t>4</w:t>
      </w:r>
      <w:r>
        <w:fldChar w:fldCharType="end"/>
      </w:r>
      <w:r w:rsidR="007D7204">
        <w:t>,</w:t>
      </w:r>
      <w:r w:rsidR="003975C7">
        <w:t xml:space="preserve"> </w:t>
      </w:r>
      <w:r>
        <w:t xml:space="preserve">was </w:t>
      </w:r>
      <w:r w:rsidR="003975C7">
        <w:t>calculated as</w:t>
      </w:r>
    </w:p>
    <w:p w14:paraId="3D751B4C" w14:textId="6CCE5D62" w:rsidR="003975C7" w:rsidRDefault="00FB0181" w:rsidP="00FB0181">
      <w:pPr>
        <w:tabs>
          <w:tab w:val="center" w:pos="4536"/>
          <w:tab w:val="right" w:pos="9072"/>
        </w:tabs>
      </w:pPr>
      <w:r>
        <w:rPr>
          <w:rFonts w:eastAsiaTheme="minorEastAsia"/>
        </w:rPr>
        <w:tab/>
      </w:r>
      <m:oMath>
        <m:sSub>
          <m:sSubPr>
            <m:ctrlPr>
              <w:rPr>
                <w:rFonts w:ascii="Cambria Math" w:hAnsi="Cambria Math"/>
                <w:i/>
              </w:rPr>
            </m:ctrlPr>
          </m:sSubPr>
          <m:e>
            <m:r>
              <w:rPr>
                <w:rFonts w:ascii="Cambria Math" w:hAnsi="Cambria Math"/>
              </w:rPr>
              <m:t>η</m:t>
            </m:r>
          </m:e>
          <m:sub>
            <m:r>
              <w:rPr>
                <w:rFonts w:ascii="Cambria Math" w:hAnsi="Cambria Math"/>
              </w:rPr>
              <m:t>T</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r</m:t>
                    </m:r>
                  </m:sub>
                </m:sSub>
              </m:e>
            </m:d>
          </m:num>
          <m:den>
            <m:sSub>
              <m:sSubPr>
                <m:ctrlPr>
                  <w:rPr>
                    <w:rFonts w:ascii="Cambria Math" w:hAnsi="Cambria Math"/>
                    <w:i/>
                  </w:rPr>
                </m:ctrlPr>
              </m:sSubPr>
              <m:e>
                <m:r>
                  <w:rPr>
                    <w:rFonts w:ascii="Cambria Math" w:hAnsi="Cambria Math"/>
                  </w:rPr>
                  <m:t>m</m:t>
                </m:r>
              </m:e>
              <m:sub>
                <m:r>
                  <w:rPr>
                    <w:rFonts w:ascii="Cambria Math" w:hAnsi="Cambria Math"/>
                  </w:rPr>
                  <m:t>f</m:t>
                </m:r>
              </m:sub>
            </m:sSub>
          </m:den>
        </m:f>
      </m:oMath>
      <w:r>
        <w:rPr>
          <w:rFonts w:eastAsiaTheme="minorEastAsia"/>
        </w:rPr>
        <w:tab/>
      </w:r>
      <w:r w:rsidRPr="000B30FD">
        <w:rPr>
          <w:rFonts w:eastAsiaTheme="minorEastAsia"/>
        </w:rPr>
        <w:t>(</w:t>
      </w:r>
      <w:r w:rsidR="000B30FD" w:rsidRPr="000B30FD">
        <w:rPr>
          <w:rFonts w:eastAsiaTheme="minorEastAsia"/>
        </w:rPr>
        <w:t>6</w:t>
      </w:r>
      <w:r w:rsidRPr="000B30FD">
        <w:rPr>
          <w:rFonts w:eastAsiaTheme="minorEastAsia"/>
        </w:rPr>
        <w:t>)</w:t>
      </w:r>
    </w:p>
    <w:p w14:paraId="504628A2" w14:textId="02752A81" w:rsidR="00C21A76" w:rsidRDefault="003975C7" w:rsidP="00FB0181">
      <w:pPr>
        <w:tabs>
          <w:tab w:val="center" w:pos="4536"/>
          <w:tab w:val="right" w:pos="9072"/>
        </w:tabs>
        <w:rPr>
          <w:rFonts w:eastAsiaTheme="minorEastAsia"/>
        </w:rPr>
      </w:pPr>
      <w:proofErr w:type="gramStart"/>
      <w:r>
        <w:t>where</w:t>
      </w:r>
      <w:proofErr w:type="gramEnd"/>
      <w:r>
        <w:t xml:space="preserve"> </w:t>
      </w:r>
      <m:oMath>
        <m:sSub>
          <m:sSubPr>
            <m:ctrlPr>
              <w:rPr>
                <w:rFonts w:ascii="Cambria Math" w:hAnsi="Cambria Math"/>
                <w:i/>
              </w:rPr>
            </m:ctrlPr>
          </m:sSubPr>
          <m:e>
            <m:r>
              <w:rPr>
                <w:rFonts w:ascii="Cambria Math" w:hAnsi="Cambria Math"/>
              </w:rPr>
              <m:t>m</m:t>
            </m:r>
          </m:e>
          <m:sub>
            <m:r>
              <w:rPr>
                <w:rFonts w:ascii="Cambria Math" w:hAnsi="Cambria Math"/>
              </w:rPr>
              <m:t>f</m:t>
            </m:r>
          </m:sub>
        </m:sSub>
      </m:oMath>
      <w:r>
        <w:rPr>
          <w:rFonts w:eastAsiaTheme="minorEastAsia"/>
        </w:rPr>
        <w:t xml:space="preserve"> </w:t>
      </w:r>
      <w:r w:rsidR="00C70510">
        <w:rPr>
          <w:rFonts w:eastAsiaTheme="minorEastAsia"/>
        </w:rPr>
        <w:t>is the</w:t>
      </w:r>
      <w:r>
        <w:rPr>
          <w:rFonts w:eastAsiaTheme="minorEastAsia"/>
        </w:rPr>
        <w:t xml:space="preserve"> mass of toluene fed to the reactor</w:t>
      </w:r>
      <w:r w:rsidR="00F444C9">
        <w:rPr>
          <w:rFonts w:eastAsiaTheme="minorEastAsia"/>
        </w:rPr>
        <w:t xml:space="preserve"> and</w:t>
      </w:r>
      <w:r>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r</m:t>
            </m:r>
          </m:sub>
        </m:sSub>
      </m:oMath>
      <w:r>
        <w:rPr>
          <w:rFonts w:eastAsiaTheme="minorEastAsia"/>
        </w:rPr>
        <w:t xml:space="preserve"> </w:t>
      </w:r>
      <w:r w:rsidR="006A089C">
        <w:rPr>
          <w:rFonts w:eastAsiaTheme="minorEastAsia"/>
        </w:rPr>
        <w:t>is the</w:t>
      </w:r>
      <w:r>
        <w:rPr>
          <w:rFonts w:eastAsiaTheme="minorEastAsia"/>
        </w:rPr>
        <w:t xml:space="preserve"> mass of toluene recovered in</w:t>
      </w:r>
      <w:r w:rsidR="00987616">
        <w:rPr>
          <w:rFonts w:eastAsiaTheme="minorEastAsia"/>
        </w:rPr>
        <w:t xml:space="preserve"> an</w:t>
      </w:r>
      <w:r>
        <w:rPr>
          <w:rFonts w:eastAsiaTheme="minorEastAsia"/>
        </w:rPr>
        <w:t xml:space="preserve"> </w:t>
      </w:r>
      <w:proofErr w:type="spellStart"/>
      <w:r>
        <w:rPr>
          <w:rFonts w:eastAsiaTheme="minorEastAsia"/>
        </w:rPr>
        <w:t>impinge</w:t>
      </w:r>
      <w:r w:rsidR="00217140">
        <w:rPr>
          <w:rFonts w:eastAsiaTheme="minorEastAsia"/>
        </w:rPr>
        <w:t>r</w:t>
      </w:r>
      <w:proofErr w:type="spellEnd"/>
      <w:r>
        <w:rPr>
          <w:rFonts w:eastAsiaTheme="minorEastAsia"/>
        </w:rPr>
        <w:t xml:space="preserve"> bottle</w:t>
      </w:r>
      <w:r w:rsidR="00C05A61">
        <w:rPr>
          <w:rFonts w:eastAsiaTheme="minorEastAsia"/>
        </w:rPr>
        <w:t>.</w:t>
      </w:r>
      <w:r w:rsidR="000963C3">
        <w:rPr>
          <w:rFonts w:eastAsiaTheme="minorEastAsia"/>
        </w:rPr>
        <w:t xml:space="preserve"> For the first 20 min</w:t>
      </w:r>
      <w:r w:rsidR="006A089C">
        <w:rPr>
          <w:rFonts w:eastAsiaTheme="minorEastAsia"/>
        </w:rPr>
        <w:t>utes</w:t>
      </w:r>
      <w:r w:rsidR="000963C3">
        <w:rPr>
          <w:rFonts w:eastAsiaTheme="minorEastAsia"/>
        </w:rPr>
        <w:t xml:space="preserve"> the conversion </w:t>
      </w:r>
      <w:r w:rsidR="006A089C">
        <w:rPr>
          <w:rFonts w:eastAsiaTheme="minorEastAsia"/>
        </w:rPr>
        <w:t>remained</w:t>
      </w:r>
      <w:r w:rsidR="000963C3">
        <w:rPr>
          <w:rFonts w:eastAsiaTheme="minorEastAsia"/>
        </w:rPr>
        <w:t xml:space="preserve"> above 90%. This</w:t>
      </w:r>
      <w:r w:rsidR="008E41D0">
        <w:rPr>
          <w:rFonts w:eastAsiaTheme="minorEastAsia"/>
        </w:rPr>
        <w:t xml:space="preserve"> period</w:t>
      </w:r>
      <w:r w:rsidR="000963C3">
        <w:rPr>
          <w:rFonts w:eastAsiaTheme="minorEastAsia"/>
        </w:rPr>
        <w:t xml:space="preserve"> corresponds to </w:t>
      </w:r>
      <w:r w:rsidR="006A089C">
        <w:rPr>
          <w:rFonts w:eastAsiaTheme="minorEastAsia"/>
        </w:rPr>
        <w:t>a</w:t>
      </w:r>
      <w:r w:rsidR="000963C3">
        <w:rPr>
          <w:rFonts w:eastAsiaTheme="minorEastAsia"/>
        </w:rPr>
        <w:t xml:space="preserve"> 0.095 toluene-to-AC mass ratio.</w:t>
      </w:r>
      <w:r w:rsidR="008B3C57">
        <w:rPr>
          <w:rFonts w:eastAsiaTheme="minorEastAsia"/>
        </w:rPr>
        <w:t xml:space="preserve"> After this point, the conversion constantly decrease</w:t>
      </w:r>
      <w:r w:rsidR="006A089C">
        <w:rPr>
          <w:rFonts w:eastAsiaTheme="minorEastAsia"/>
        </w:rPr>
        <w:t>d</w:t>
      </w:r>
      <w:r w:rsidR="008B3C57">
        <w:rPr>
          <w:rFonts w:eastAsiaTheme="minorEastAsia"/>
        </w:rPr>
        <w:t xml:space="preserve"> to reach approx. 65% after 50 min</w:t>
      </w:r>
      <w:r w:rsidR="00B360F1">
        <w:rPr>
          <w:rFonts w:eastAsiaTheme="minorEastAsia"/>
        </w:rPr>
        <w:t>. All runs</w:t>
      </w:r>
      <w:r w:rsidR="00C05A61">
        <w:rPr>
          <w:rFonts w:eastAsiaTheme="minorEastAsia"/>
        </w:rPr>
        <w:t xml:space="preserve"> </w:t>
      </w:r>
      <w:r w:rsidR="006F1432">
        <w:rPr>
          <w:rFonts w:eastAsiaTheme="minorEastAsia"/>
        </w:rPr>
        <w:t xml:space="preserve">showed </w:t>
      </w:r>
      <w:r w:rsidR="00C05A61">
        <w:rPr>
          <w:rFonts w:eastAsiaTheme="minorEastAsia"/>
        </w:rPr>
        <w:t xml:space="preserve">in </w:t>
      </w:r>
      <w:r w:rsidR="00F444C9">
        <w:rPr>
          <w:rFonts w:eastAsiaTheme="minorEastAsia"/>
        </w:rPr>
        <w:fldChar w:fldCharType="begin"/>
      </w:r>
      <w:r w:rsidR="00F444C9">
        <w:rPr>
          <w:rFonts w:eastAsiaTheme="minorEastAsia"/>
        </w:rPr>
        <w:instrText xml:space="preserve"> REF _Ref451763393 \h </w:instrText>
      </w:r>
      <w:r w:rsidR="00F444C9">
        <w:rPr>
          <w:rFonts w:eastAsiaTheme="minorEastAsia"/>
        </w:rPr>
      </w:r>
      <w:r w:rsidR="00F444C9">
        <w:rPr>
          <w:rFonts w:eastAsiaTheme="minorEastAsia"/>
        </w:rPr>
        <w:fldChar w:fldCharType="separate"/>
      </w:r>
      <w:r w:rsidR="00F444C9">
        <w:t>Fig. </w:t>
      </w:r>
      <w:r w:rsidR="00F444C9">
        <w:rPr>
          <w:noProof/>
        </w:rPr>
        <w:t>4</w:t>
      </w:r>
      <w:r w:rsidR="00F444C9">
        <w:rPr>
          <w:rFonts w:eastAsiaTheme="minorEastAsia"/>
        </w:rPr>
        <w:fldChar w:fldCharType="end"/>
      </w:r>
      <w:r w:rsidR="00F444C9">
        <w:rPr>
          <w:rFonts w:eastAsiaTheme="minorEastAsia"/>
        </w:rPr>
        <w:t xml:space="preserve"> </w:t>
      </w:r>
      <w:r w:rsidR="00B360F1">
        <w:rPr>
          <w:rFonts w:eastAsiaTheme="minorEastAsia"/>
        </w:rPr>
        <w:t xml:space="preserve">were </w:t>
      </w:r>
      <w:r w:rsidR="006A089C">
        <w:rPr>
          <w:rFonts w:eastAsiaTheme="minorEastAsia"/>
        </w:rPr>
        <w:t>conducted</w:t>
      </w:r>
      <w:r w:rsidR="00B360F1">
        <w:rPr>
          <w:rFonts w:eastAsiaTheme="minorEastAsia"/>
        </w:rPr>
        <w:t xml:space="preserve"> at 800</w:t>
      </w:r>
      <w:r w:rsidR="00F444C9">
        <w:rPr>
          <w:rFonts w:eastAsiaTheme="minorEastAsia"/>
        </w:rPr>
        <w:t> </w:t>
      </w:r>
      <w:r w:rsidR="00B360F1">
        <w:rPr>
          <w:rFonts w:eastAsiaTheme="minorEastAsia"/>
        </w:rPr>
        <w:sym w:font="Symbol" w:char="F0B0"/>
      </w:r>
      <w:r w:rsidR="00B360F1">
        <w:rPr>
          <w:rFonts w:eastAsiaTheme="minorEastAsia"/>
        </w:rPr>
        <w:t>C</w:t>
      </w:r>
      <w:r w:rsidR="008B3C57">
        <w:rPr>
          <w:rFonts w:eastAsiaTheme="minorEastAsia"/>
        </w:rPr>
        <w:t>.</w:t>
      </w:r>
      <w:r w:rsidR="00E57517">
        <w:rPr>
          <w:rFonts w:eastAsiaTheme="minorEastAsia"/>
        </w:rPr>
        <w:t xml:space="preserve"> </w:t>
      </w:r>
      <w:r w:rsidR="007213A7">
        <w:rPr>
          <w:rFonts w:eastAsiaTheme="minorEastAsia"/>
        </w:rPr>
        <w:t xml:space="preserve">It </w:t>
      </w:r>
      <w:r w:rsidR="006A089C">
        <w:rPr>
          <w:rFonts w:eastAsiaTheme="minorEastAsia"/>
        </w:rPr>
        <w:t>was</w:t>
      </w:r>
      <w:r w:rsidR="00F444C9">
        <w:rPr>
          <w:rFonts w:eastAsiaTheme="minorEastAsia"/>
        </w:rPr>
        <w:t>,</w:t>
      </w:r>
      <w:r w:rsidR="00C05A61">
        <w:rPr>
          <w:rFonts w:eastAsiaTheme="minorEastAsia"/>
        </w:rPr>
        <w:t xml:space="preserve"> </w:t>
      </w:r>
      <w:r w:rsidR="00F444C9">
        <w:rPr>
          <w:rFonts w:eastAsiaTheme="minorEastAsia"/>
        </w:rPr>
        <w:t xml:space="preserve">however, </w:t>
      </w:r>
      <w:r w:rsidR="007213A7">
        <w:rPr>
          <w:rFonts w:eastAsiaTheme="minorEastAsia"/>
        </w:rPr>
        <w:t xml:space="preserve">observed that temperature has a very significant </w:t>
      </w:r>
      <w:r w:rsidR="006A089C">
        <w:rPr>
          <w:rFonts w:eastAsiaTheme="minorEastAsia"/>
        </w:rPr>
        <w:t>impact on</w:t>
      </w:r>
      <w:r w:rsidR="00ED26CC">
        <w:rPr>
          <w:rFonts w:eastAsiaTheme="minorEastAsia"/>
        </w:rPr>
        <w:t xml:space="preserve"> toluene conversion (</w:t>
      </w:r>
      <w:r w:rsidR="00ED26CC">
        <w:rPr>
          <w:rFonts w:eastAsiaTheme="minorEastAsia"/>
        </w:rPr>
        <w:fldChar w:fldCharType="begin"/>
      </w:r>
      <w:r w:rsidR="00ED26CC">
        <w:rPr>
          <w:rFonts w:eastAsiaTheme="minorEastAsia"/>
        </w:rPr>
        <w:instrText xml:space="preserve"> REF _Ref451765841 \h </w:instrText>
      </w:r>
      <w:r w:rsidR="00ED26CC">
        <w:rPr>
          <w:rFonts w:eastAsiaTheme="minorEastAsia"/>
        </w:rPr>
      </w:r>
      <w:r w:rsidR="00ED26CC">
        <w:rPr>
          <w:rFonts w:eastAsiaTheme="minorEastAsia"/>
        </w:rPr>
        <w:fldChar w:fldCharType="separate"/>
      </w:r>
      <w:r w:rsidR="00A64CC7">
        <w:t>Fig. </w:t>
      </w:r>
      <w:r w:rsidR="00A64CC7">
        <w:rPr>
          <w:noProof/>
        </w:rPr>
        <w:t>5</w:t>
      </w:r>
      <w:r w:rsidR="00ED26CC">
        <w:rPr>
          <w:rFonts w:eastAsiaTheme="minorEastAsia"/>
        </w:rPr>
        <w:fldChar w:fldCharType="end"/>
      </w:r>
      <w:r w:rsidR="00ED26CC">
        <w:rPr>
          <w:rFonts w:eastAsiaTheme="minorEastAsia"/>
        </w:rPr>
        <w:t xml:space="preserve">). With the </w:t>
      </w:r>
      <w:r w:rsidR="008F0874">
        <w:rPr>
          <w:rFonts w:eastAsiaTheme="minorEastAsia"/>
        </w:rPr>
        <w:t>conversion as low as 16% at 650 </w:t>
      </w:r>
      <w:r w:rsidR="00ED26CC">
        <w:rPr>
          <w:rFonts w:eastAsiaTheme="minorEastAsia"/>
        </w:rPr>
        <w:sym w:font="Symbol" w:char="F0B0"/>
      </w:r>
      <w:r w:rsidR="00ED26CC">
        <w:rPr>
          <w:rFonts w:eastAsiaTheme="minorEastAsia"/>
        </w:rPr>
        <w:t xml:space="preserve">C, there is an exponential growth up </w:t>
      </w:r>
      <w:r w:rsidR="008E41D0">
        <w:rPr>
          <w:rFonts w:eastAsiaTheme="minorEastAsia"/>
        </w:rPr>
        <w:t>to above</w:t>
      </w:r>
      <w:r w:rsidR="00ED26CC">
        <w:rPr>
          <w:rFonts w:eastAsiaTheme="minorEastAsia"/>
        </w:rPr>
        <w:t xml:space="preserve"> 9</w:t>
      </w:r>
      <w:r w:rsidR="008E41D0">
        <w:rPr>
          <w:rFonts w:eastAsiaTheme="minorEastAsia"/>
        </w:rPr>
        <w:t>0</w:t>
      </w:r>
      <w:r w:rsidR="00ED26CC">
        <w:rPr>
          <w:rFonts w:eastAsiaTheme="minorEastAsia"/>
        </w:rPr>
        <w:t xml:space="preserve">% at 800 </w:t>
      </w:r>
      <w:r w:rsidR="00ED26CC">
        <w:rPr>
          <w:rFonts w:eastAsiaTheme="minorEastAsia"/>
        </w:rPr>
        <w:sym w:font="Symbol" w:char="F0B0"/>
      </w:r>
      <w:r w:rsidR="00ED26CC">
        <w:rPr>
          <w:rFonts w:eastAsiaTheme="minorEastAsia"/>
        </w:rPr>
        <w:t>C, after which the conversion levels off.</w:t>
      </w:r>
      <w:r w:rsidR="00040C40">
        <w:rPr>
          <w:rFonts w:eastAsiaTheme="minorEastAsia"/>
        </w:rPr>
        <w:t xml:space="preserve"> </w:t>
      </w:r>
      <w:r w:rsidR="00217140">
        <w:rPr>
          <w:rFonts w:eastAsiaTheme="minorEastAsia"/>
        </w:rPr>
        <w:t>During these runs</w:t>
      </w:r>
      <w:r w:rsidR="0023688D">
        <w:rPr>
          <w:rFonts w:eastAsiaTheme="minorEastAsia"/>
        </w:rPr>
        <w:t>,</w:t>
      </w:r>
      <w:r w:rsidR="00217140">
        <w:rPr>
          <w:rFonts w:eastAsiaTheme="minorEastAsia"/>
        </w:rPr>
        <w:t xml:space="preserve"> t</w:t>
      </w:r>
      <w:r w:rsidR="00B360F1">
        <w:rPr>
          <w:rFonts w:eastAsiaTheme="minorEastAsia"/>
        </w:rPr>
        <w:t xml:space="preserve">he same toluene-to-AC mass ratio </w:t>
      </w:r>
      <w:r w:rsidR="00217140">
        <w:rPr>
          <w:rFonts w:eastAsiaTheme="minorEastAsia"/>
        </w:rPr>
        <w:t xml:space="preserve">of 0.048 </w:t>
      </w:r>
      <w:r w:rsidR="00B360F1">
        <w:rPr>
          <w:rFonts w:eastAsiaTheme="minorEastAsia"/>
        </w:rPr>
        <w:t xml:space="preserve">was maintained </w:t>
      </w:r>
      <w:r w:rsidR="00217140">
        <w:rPr>
          <w:rFonts w:eastAsiaTheme="minorEastAsia"/>
        </w:rPr>
        <w:t>which</w:t>
      </w:r>
      <w:r w:rsidR="00B360F1">
        <w:rPr>
          <w:rFonts w:eastAsiaTheme="minorEastAsia"/>
        </w:rPr>
        <w:t xml:space="preserve"> correspond</w:t>
      </w:r>
      <w:r w:rsidR="00217140">
        <w:rPr>
          <w:rFonts w:eastAsiaTheme="minorEastAsia"/>
        </w:rPr>
        <w:t>s</w:t>
      </w:r>
      <w:r w:rsidR="00B360F1">
        <w:rPr>
          <w:rFonts w:eastAsiaTheme="minorEastAsia"/>
        </w:rPr>
        <w:t xml:space="preserve"> to </w:t>
      </w:r>
      <w:r w:rsidR="00922CC5">
        <w:rPr>
          <w:rFonts w:eastAsiaTheme="minorEastAsia"/>
        </w:rPr>
        <w:t xml:space="preserve">a </w:t>
      </w:r>
      <w:r w:rsidR="00B360F1">
        <w:rPr>
          <w:rFonts w:eastAsiaTheme="minorEastAsia"/>
        </w:rPr>
        <w:t>10 min feeding time</w:t>
      </w:r>
      <w:r w:rsidR="001C7686">
        <w:rPr>
          <w:rFonts w:eastAsiaTheme="minorEastAsia"/>
        </w:rPr>
        <w:t>.</w:t>
      </w:r>
    </w:p>
    <w:p w14:paraId="40650AFE" w14:textId="356564FD" w:rsidR="00FB13DE" w:rsidRDefault="007F043F" w:rsidP="00FB0181">
      <w:pPr>
        <w:tabs>
          <w:tab w:val="center" w:pos="4536"/>
          <w:tab w:val="right" w:pos="9072"/>
        </w:tabs>
        <w:rPr>
          <w:rFonts w:eastAsiaTheme="minorEastAsia"/>
        </w:rPr>
      </w:pPr>
      <w:r>
        <w:rPr>
          <w:rFonts w:eastAsiaTheme="minorEastAsia"/>
        </w:rPr>
        <w:t xml:space="preserve">In </w:t>
      </w:r>
      <w:r>
        <w:rPr>
          <w:rFonts w:eastAsiaTheme="minorEastAsia"/>
        </w:rPr>
        <w:fldChar w:fldCharType="begin"/>
      </w:r>
      <w:r>
        <w:rPr>
          <w:rFonts w:eastAsiaTheme="minorEastAsia"/>
        </w:rPr>
        <w:instrText xml:space="preserve"> REF _Ref451768023 \h </w:instrText>
      </w:r>
      <w:r>
        <w:rPr>
          <w:rFonts w:eastAsiaTheme="minorEastAsia"/>
        </w:rPr>
      </w:r>
      <w:r>
        <w:rPr>
          <w:rFonts w:eastAsiaTheme="minorEastAsia"/>
        </w:rPr>
        <w:fldChar w:fldCharType="separate"/>
      </w:r>
      <w:r w:rsidR="00A64CC7">
        <w:t>Fig. </w:t>
      </w:r>
      <w:r w:rsidR="00A64CC7">
        <w:rPr>
          <w:noProof/>
        </w:rPr>
        <w:t>6</w:t>
      </w:r>
      <w:r>
        <w:rPr>
          <w:rFonts w:eastAsiaTheme="minorEastAsia"/>
        </w:rPr>
        <w:fldChar w:fldCharType="end"/>
      </w:r>
      <w:r>
        <w:rPr>
          <w:rFonts w:eastAsiaTheme="minorEastAsia"/>
        </w:rPr>
        <w:t xml:space="preserve"> and </w:t>
      </w:r>
      <w:r>
        <w:rPr>
          <w:rFonts w:eastAsiaTheme="minorEastAsia"/>
        </w:rPr>
        <w:fldChar w:fldCharType="begin"/>
      </w:r>
      <w:r>
        <w:rPr>
          <w:rFonts w:eastAsiaTheme="minorEastAsia"/>
        </w:rPr>
        <w:instrText xml:space="preserve"> REF _Ref451768025 \h </w:instrText>
      </w:r>
      <w:r>
        <w:rPr>
          <w:rFonts w:eastAsiaTheme="minorEastAsia"/>
        </w:rPr>
      </w:r>
      <w:r>
        <w:rPr>
          <w:rFonts w:eastAsiaTheme="minorEastAsia"/>
        </w:rPr>
        <w:fldChar w:fldCharType="separate"/>
      </w:r>
      <w:r w:rsidR="00A64CC7">
        <w:t>Fig. </w:t>
      </w:r>
      <w:r w:rsidR="00A64CC7">
        <w:rPr>
          <w:noProof/>
        </w:rPr>
        <w:t>7</w:t>
      </w:r>
      <w:r>
        <w:rPr>
          <w:rFonts w:eastAsiaTheme="minorEastAsia"/>
        </w:rPr>
        <w:fldChar w:fldCharType="end"/>
      </w:r>
      <w:r>
        <w:rPr>
          <w:rFonts w:eastAsiaTheme="minorEastAsia"/>
        </w:rPr>
        <w:t xml:space="preserve"> the ash content in </w:t>
      </w:r>
      <w:r w:rsidR="00A00EED">
        <w:rPr>
          <w:rFonts w:eastAsiaTheme="minorEastAsia"/>
        </w:rPr>
        <w:t xml:space="preserve">spent </w:t>
      </w:r>
      <w:r>
        <w:rPr>
          <w:rFonts w:eastAsiaTheme="minorEastAsia"/>
        </w:rPr>
        <w:t xml:space="preserve">AC samples </w:t>
      </w:r>
      <w:r w:rsidR="006A089C">
        <w:rPr>
          <w:rFonts w:eastAsiaTheme="minorEastAsia"/>
        </w:rPr>
        <w:t>is shown</w:t>
      </w:r>
      <w:r>
        <w:rPr>
          <w:rFonts w:eastAsiaTheme="minorEastAsia"/>
        </w:rPr>
        <w:t xml:space="preserve"> for constant temperature and constant feeding time runs, respectively.</w:t>
      </w:r>
      <w:r w:rsidR="00416059">
        <w:rPr>
          <w:rFonts w:eastAsiaTheme="minorEastAsia"/>
        </w:rPr>
        <w:t xml:space="preserve"> In both cases, a decreasing trend can be observed, especially at the lower temperature/feeding time values.</w:t>
      </w:r>
      <w:r w:rsidR="000353B2">
        <w:rPr>
          <w:rFonts w:eastAsiaTheme="minorEastAsia"/>
        </w:rPr>
        <w:t xml:space="preserve"> The ash content depletion corresponds </w:t>
      </w:r>
      <w:r w:rsidR="00722369">
        <w:rPr>
          <w:rFonts w:eastAsiaTheme="minorEastAsia"/>
        </w:rPr>
        <w:t>to a</w:t>
      </w:r>
      <w:r w:rsidR="000353B2">
        <w:rPr>
          <w:rFonts w:eastAsiaTheme="minorEastAsia"/>
        </w:rPr>
        <w:t xml:space="preserve"> higher fixed carbon share in the </w:t>
      </w:r>
      <w:proofErr w:type="gramStart"/>
      <w:r w:rsidR="000353B2">
        <w:rPr>
          <w:rFonts w:eastAsiaTheme="minorEastAsia"/>
        </w:rPr>
        <w:t>AC which is most likely</w:t>
      </w:r>
      <w:proofErr w:type="gramEnd"/>
      <w:r w:rsidR="000353B2">
        <w:rPr>
          <w:rFonts w:eastAsiaTheme="minorEastAsia"/>
        </w:rPr>
        <w:t xml:space="preserve"> </w:t>
      </w:r>
      <w:r w:rsidR="004B4098">
        <w:rPr>
          <w:rFonts w:eastAsiaTheme="minorEastAsia"/>
        </w:rPr>
        <w:t>a</w:t>
      </w:r>
      <w:r w:rsidR="000353B2">
        <w:rPr>
          <w:rFonts w:eastAsiaTheme="minorEastAsia"/>
        </w:rPr>
        <w:t xml:space="preserve"> result of coke formation from toluene thermal decomposition.</w:t>
      </w:r>
      <w:r w:rsidR="00FB13DE">
        <w:rPr>
          <w:rFonts w:eastAsiaTheme="minorEastAsia"/>
        </w:rPr>
        <w:t xml:space="preserve"> </w:t>
      </w:r>
      <w:r w:rsidR="004B4098">
        <w:rPr>
          <w:rFonts w:eastAsiaTheme="minorEastAsia"/>
        </w:rPr>
        <w:t>T</w:t>
      </w:r>
      <w:r w:rsidR="00FB13DE">
        <w:rPr>
          <w:rFonts w:eastAsiaTheme="minorEastAsia"/>
        </w:rPr>
        <w:t xml:space="preserve">he highest increase of coke deposition takes place within </w:t>
      </w:r>
      <w:r w:rsidR="00BD7F19">
        <w:rPr>
          <w:rFonts w:eastAsiaTheme="minorEastAsia"/>
        </w:rPr>
        <w:t xml:space="preserve">the </w:t>
      </w:r>
      <w:r w:rsidR="00FB13DE">
        <w:rPr>
          <w:rFonts w:eastAsiaTheme="minorEastAsia"/>
        </w:rPr>
        <w:t xml:space="preserve">first 20 min of toluene feeding, </w:t>
      </w:r>
      <w:r w:rsidR="00722369">
        <w:rPr>
          <w:rFonts w:eastAsiaTheme="minorEastAsia"/>
        </w:rPr>
        <w:t xml:space="preserve">while at </w:t>
      </w:r>
      <w:r w:rsidR="00FB13DE">
        <w:rPr>
          <w:rFonts w:eastAsiaTheme="minorEastAsia"/>
        </w:rPr>
        <w:t>the same time</w:t>
      </w:r>
      <w:r w:rsidR="00722369">
        <w:rPr>
          <w:rFonts w:eastAsiaTheme="minorEastAsia"/>
        </w:rPr>
        <w:t>,</w:t>
      </w:r>
      <w:r w:rsidR="00FB13DE">
        <w:rPr>
          <w:rFonts w:eastAsiaTheme="minorEastAsia"/>
        </w:rPr>
        <w:t xml:space="preserve"> the AC activity remains constant</w:t>
      </w:r>
      <w:r w:rsidR="00722369">
        <w:rPr>
          <w:rFonts w:eastAsiaTheme="minorEastAsia"/>
        </w:rPr>
        <w:t xml:space="preserve"> at</w:t>
      </w:r>
      <w:r w:rsidR="00FB13DE">
        <w:rPr>
          <w:rFonts w:eastAsiaTheme="minorEastAsia"/>
        </w:rPr>
        <w:t xml:space="preserve"> above 90%.</w:t>
      </w:r>
    </w:p>
    <w:p w14:paraId="65BA3905" w14:textId="7BEA779D" w:rsidR="00C87907" w:rsidRDefault="00722369" w:rsidP="00FB0181">
      <w:pPr>
        <w:tabs>
          <w:tab w:val="center" w:pos="4536"/>
          <w:tab w:val="right" w:pos="9072"/>
        </w:tabs>
        <w:rPr>
          <w:rFonts w:eastAsiaTheme="minorEastAsia"/>
        </w:rPr>
      </w:pPr>
      <w:r>
        <w:rPr>
          <w:rFonts w:eastAsiaTheme="minorEastAsia"/>
        </w:rPr>
        <w:t>The i</w:t>
      </w:r>
      <w:r w:rsidR="00C21A76">
        <w:rPr>
          <w:rFonts w:eastAsiaTheme="minorEastAsia"/>
        </w:rPr>
        <w:t>ncrease of coking with temperature</w:t>
      </w:r>
      <w:r w:rsidR="006F798C">
        <w:rPr>
          <w:rFonts w:eastAsiaTheme="minorEastAsia"/>
        </w:rPr>
        <w:t xml:space="preserve"> (</w:t>
      </w:r>
      <w:r w:rsidR="006F798C">
        <w:rPr>
          <w:rFonts w:eastAsiaTheme="minorEastAsia"/>
        </w:rPr>
        <w:fldChar w:fldCharType="begin"/>
      </w:r>
      <w:r w:rsidR="006F798C">
        <w:rPr>
          <w:rFonts w:eastAsiaTheme="minorEastAsia"/>
        </w:rPr>
        <w:instrText xml:space="preserve"> REF _Ref451768025 \h </w:instrText>
      </w:r>
      <w:r w:rsidR="006F798C">
        <w:rPr>
          <w:rFonts w:eastAsiaTheme="minorEastAsia"/>
        </w:rPr>
      </w:r>
      <w:r w:rsidR="006F798C">
        <w:rPr>
          <w:rFonts w:eastAsiaTheme="minorEastAsia"/>
        </w:rPr>
        <w:fldChar w:fldCharType="separate"/>
      </w:r>
      <w:r w:rsidR="00A64CC7">
        <w:t>Fig. </w:t>
      </w:r>
      <w:r w:rsidR="00A64CC7">
        <w:rPr>
          <w:noProof/>
        </w:rPr>
        <w:t>7</w:t>
      </w:r>
      <w:r w:rsidR="006F798C">
        <w:rPr>
          <w:rFonts w:eastAsiaTheme="minorEastAsia"/>
        </w:rPr>
        <w:fldChar w:fldCharType="end"/>
      </w:r>
      <w:r w:rsidR="006F798C">
        <w:rPr>
          <w:rFonts w:eastAsiaTheme="minorEastAsia"/>
        </w:rPr>
        <w:t>)</w:t>
      </w:r>
      <w:r w:rsidR="00C21A76">
        <w:rPr>
          <w:rFonts w:eastAsiaTheme="minorEastAsia"/>
        </w:rPr>
        <w:t xml:space="preserve"> suggests that the coke deposition reaction occurs at higher temperatures. Poor toluene conversion at low</w:t>
      </w:r>
      <w:r>
        <w:rPr>
          <w:rFonts w:eastAsiaTheme="minorEastAsia"/>
        </w:rPr>
        <w:t>er</w:t>
      </w:r>
      <w:r w:rsidR="00C21A76">
        <w:rPr>
          <w:rFonts w:eastAsiaTheme="minorEastAsia"/>
        </w:rPr>
        <w:t xml:space="preserve"> temperatures (650-700 </w:t>
      </w:r>
      <w:r w:rsidR="00C21A76">
        <w:rPr>
          <w:rFonts w:eastAsiaTheme="minorEastAsia"/>
        </w:rPr>
        <w:sym w:font="Symbol" w:char="F0B0"/>
      </w:r>
      <w:r w:rsidR="00585D9D">
        <w:rPr>
          <w:rFonts w:eastAsiaTheme="minorEastAsia"/>
        </w:rPr>
        <w:t xml:space="preserve">C) </w:t>
      </w:r>
      <w:r w:rsidR="00E45AAC">
        <w:rPr>
          <w:rFonts w:eastAsiaTheme="minorEastAsia"/>
        </w:rPr>
        <w:t xml:space="preserve">is </w:t>
      </w:r>
      <w:r w:rsidR="00585D9D">
        <w:rPr>
          <w:rFonts w:eastAsiaTheme="minorEastAsia"/>
        </w:rPr>
        <w:t xml:space="preserve">therefore not influenced by AC deactivation by coke deposition and most likely can be assigned strictly to </w:t>
      </w:r>
      <w:r w:rsidR="00087FAC">
        <w:rPr>
          <w:rFonts w:eastAsiaTheme="minorEastAsia"/>
        </w:rPr>
        <w:t>a</w:t>
      </w:r>
      <w:r w:rsidR="00585D9D">
        <w:rPr>
          <w:rFonts w:eastAsiaTheme="minorEastAsia"/>
        </w:rPr>
        <w:t xml:space="preserve"> temperature </w:t>
      </w:r>
      <w:r>
        <w:rPr>
          <w:rFonts w:eastAsiaTheme="minorEastAsia"/>
        </w:rPr>
        <w:t>effect</w:t>
      </w:r>
      <w:r w:rsidR="00E45AAC">
        <w:rPr>
          <w:rFonts w:eastAsiaTheme="minorEastAsia"/>
        </w:rPr>
        <w:t>.</w:t>
      </w:r>
    </w:p>
    <w:p w14:paraId="1A413680" w14:textId="5E5BF95F" w:rsidR="001836B0" w:rsidRDefault="001836B0" w:rsidP="001836B0">
      <w:pPr>
        <w:tabs>
          <w:tab w:val="center" w:pos="4536"/>
          <w:tab w:val="right" w:pos="9072"/>
        </w:tabs>
        <w:rPr>
          <w:rFonts w:eastAsiaTheme="minorEastAsia"/>
        </w:rPr>
      </w:pPr>
      <w:r>
        <w:rPr>
          <w:rFonts w:eastAsiaTheme="minorEastAsia"/>
        </w:rPr>
        <w:t xml:space="preserve">A high toluene conversion at 800 </w:t>
      </w:r>
      <w:r>
        <w:rPr>
          <w:rFonts w:eastAsiaTheme="minorEastAsia"/>
        </w:rPr>
        <w:sym w:font="Symbol" w:char="F0B0"/>
      </w:r>
      <w:r>
        <w:rPr>
          <w:rFonts w:eastAsiaTheme="minorEastAsia"/>
        </w:rPr>
        <w:t xml:space="preserve">C is maintained for the first 20 min of the feeding, when the activated carbon is still active. During this time, coke, as one of the conversion products, is continuously depositing on the AC surface, hindering its active sites and causing deactivation </w:t>
      </w:r>
      <w:r>
        <w:rPr>
          <w:rFonts w:eastAsiaTheme="minorEastAsia"/>
        </w:rPr>
        <w:fldChar w:fldCharType="begin">
          <w:fldData xml:space="preserve">PEVuZE5vdGU+PENpdGU+PEF1dGhvcj5Ib3Nva2FpPC9BdXRob3I+PFllYXI+MjAwNTwvWWVhcj48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</w:fldData>
        </w:fldChar>
      </w:r>
      <w:r w:rsidR="004B176E">
        <w:rPr>
          <w:rFonts w:eastAsiaTheme="minorEastAsia"/>
        </w:rPr>
        <w:instrText xml:space="preserve"> ADDIN EN.CITE </w:instrText>
      </w:r>
      <w:r w:rsidR="004B176E">
        <w:rPr>
          <w:rFonts w:eastAsiaTheme="minorEastAsia"/>
        </w:rPr>
        <w:fldChar w:fldCharType="begin">
          <w:fldData xml:space="preserve">PEVuZE5vdGU+PENpdGU+PEF1dGhvcj5Ib3Nva2FpPC9BdXRob3I+PFllYXI+MjAwNTwvWWVhcj48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</w:fldData>
        </w:fldChar>
      </w:r>
      <w:r w:rsidR="004B176E">
        <w:rPr>
          <w:rFonts w:eastAsiaTheme="minorEastAsia"/>
        </w:rPr>
        <w:instrText xml:space="preserve"> ADDIN EN.CITE.DATA </w:instrText>
      </w:r>
      <w:r w:rsidR="004B176E">
        <w:rPr>
          <w:rFonts w:eastAsiaTheme="minorEastAsia"/>
        </w:rPr>
      </w:r>
      <w:r w:rsidR="004B176E">
        <w:rPr>
          <w:rFonts w:eastAsiaTheme="minorEastAsia"/>
        </w:rPr>
        <w:fldChar w:fldCharType="end"/>
      </w:r>
      <w:r>
        <w:rPr>
          <w:rFonts w:eastAsiaTheme="minorEastAsia"/>
        </w:rPr>
      </w:r>
      <w:r>
        <w:rPr>
          <w:rFonts w:eastAsiaTheme="minorEastAsia"/>
        </w:rPr>
        <w:fldChar w:fldCharType="separate"/>
      </w:r>
      <w:r w:rsidR="004B176E">
        <w:rPr>
          <w:rFonts w:eastAsiaTheme="minorEastAsia"/>
          <w:noProof/>
        </w:rPr>
        <w:t>[2, 41]</w:t>
      </w:r>
      <w:r>
        <w:rPr>
          <w:rFonts w:eastAsiaTheme="minorEastAsia"/>
        </w:rPr>
        <w:fldChar w:fldCharType="end"/>
      </w:r>
      <w:r>
        <w:rPr>
          <w:rFonts w:eastAsiaTheme="minorEastAsia"/>
        </w:rPr>
        <w:t xml:space="preserve">. Catalyst poisoning by carbon residue is a phenomenon well known in hydrocarbon thermal treatment processes, especially under a reducing atmosphere </w:t>
      </w:r>
      <w:r>
        <w:rPr>
          <w:rFonts w:eastAsiaTheme="minorEastAsia"/>
        </w:rPr>
        <w:fldChar w:fldCharType="begin">
          <w:fldData xml:space="preserve">PEVuZE5vdGU+PENpdGU+PEF1dGhvcj5GdWVudGVzLUNhbm88L0F1dGhvcj48WWVhcj4yMDEzPC9Z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</w:fldData>
        </w:fldChar>
      </w:r>
      <w:r w:rsidR="004B176E">
        <w:rPr>
          <w:rFonts w:eastAsiaTheme="minorEastAsia"/>
        </w:rPr>
        <w:instrText xml:space="preserve"> ADDIN EN.CITE </w:instrText>
      </w:r>
      <w:r w:rsidR="004B176E">
        <w:rPr>
          <w:rFonts w:eastAsiaTheme="minorEastAsia"/>
        </w:rPr>
        <w:fldChar w:fldCharType="begin">
          <w:fldData xml:space="preserve">PEVuZE5vdGU+PENpdGU+PEF1dGhvcj5GdWVudGVzLUNhbm88L0F1dGhvcj48WWVhcj4yMDEzPC9Z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</w:fldData>
        </w:fldChar>
      </w:r>
      <w:r w:rsidR="004B176E">
        <w:rPr>
          <w:rFonts w:eastAsiaTheme="minorEastAsia"/>
        </w:rPr>
        <w:instrText xml:space="preserve"> ADDIN EN.CITE.DATA </w:instrText>
      </w:r>
      <w:r w:rsidR="004B176E">
        <w:rPr>
          <w:rFonts w:eastAsiaTheme="minorEastAsia"/>
        </w:rPr>
      </w:r>
      <w:r w:rsidR="004B176E">
        <w:rPr>
          <w:rFonts w:eastAsiaTheme="minorEastAsia"/>
        </w:rPr>
        <w:fldChar w:fldCharType="end"/>
      </w:r>
      <w:r>
        <w:rPr>
          <w:rFonts w:eastAsiaTheme="minorEastAsia"/>
        </w:rPr>
      </w:r>
      <w:r>
        <w:rPr>
          <w:rFonts w:eastAsiaTheme="minorEastAsia"/>
        </w:rPr>
        <w:fldChar w:fldCharType="separate"/>
      </w:r>
      <w:r w:rsidR="004B176E">
        <w:rPr>
          <w:rFonts w:eastAsiaTheme="minorEastAsia"/>
          <w:noProof/>
        </w:rPr>
        <w:t>[3, 24, 42]</w:t>
      </w:r>
      <w:r>
        <w:rPr>
          <w:rFonts w:eastAsiaTheme="minorEastAsia"/>
        </w:rPr>
        <w:fldChar w:fldCharType="end"/>
      </w:r>
      <w:r>
        <w:rPr>
          <w:rFonts w:eastAsiaTheme="minorEastAsia"/>
        </w:rPr>
        <w:t xml:space="preserve">. As can be seen in </w:t>
      </w:r>
      <w:r>
        <w:rPr>
          <w:rFonts w:eastAsiaTheme="minorEastAsia"/>
        </w:rPr>
        <w:fldChar w:fldCharType="begin"/>
      </w:r>
      <w:r>
        <w:rPr>
          <w:rFonts w:eastAsiaTheme="minorEastAsia"/>
        </w:rPr>
        <w:instrText xml:space="preserve"> REF _Ref451768023 \h </w:instrText>
      </w:r>
      <w:r>
        <w:rPr>
          <w:rFonts w:eastAsiaTheme="minorEastAsia"/>
        </w:rPr>
      </w:r>
      <w:r>
        <w:rPr>
          <w:rFonts w:eastAsiaTheme="minorEastAsia"/>
        </w:rPr>
        <w:fldChar w:fldCharType="separate"/>
      </w:r>
      <w:r w:rsidR="00A64CC7">
        <w:t>Fig. </w:t>
      </w:r>
      <w:r w:rsidR="00A64CC7">
        <w:rPr>
          <w:noProof/>
        </w:rPr>
        <w:t>6</w:t>
      </w:r>
      <w:r>
        <w:rPr>
          <w:rFonts w:eastAsiaTheme="minorEastAsia"/>
        </w:rPr>
        <w:fldChar w:fldCharType="end"/>
      </w:r>
      <w:r>
        <w:rPr>
          <w:rFonts w:eastAsiaTheme="minorEastAsia"/>
        </w:rPr>
        <w:t>, after the initial 20 min, the coking process is suppressed, most likely due to AC surface saturation with coke deposits. Toluene conversion still proceeds but it is greatly inhibited. As the overall conversion for longer feeding time runs decreases linearly (</w:t>
      </w:r>
      <w:r>
        <w:rPr>
          <w:rFonts w:eastAsiaTheme="minorEastAsia"/>
        </w:rPr>
        <w:fldChar w:fldCharType="begin"/>
      </w:r>
      <w:r>
        <w:rPr>
          <w:rFonts w:eastAsiaTheme="minorEastAsia"/>
        </w:rPr>
        <w:instrText xml:space="preserve"> REF _Ref451763393 \h </w:instrText>
      </w:r>
      <w:r>
        <w:rPr>
          <w:rFonts w:eastAsiaTheme="minorEastAsia"/>
        </w:rPr>
      </w:r>
      <w:r>
        <w:rPr>
          <w:rFonts w:eastAsiaTheme="minorEastAsia"/>
        </w:rPr>
        <w:fldChar w:fldCharType="separate"/>
      </w:r>
      <w:r w:rsidR="00A64CC7">
        <w:t>Fig. </w:t>
      </w:r>
      <w:r w:rsidR="00A64CC7">
        <w:rPr>
          <w:noProof/>
        </w:rPr>
        <w:t>4</w:t>
      </w:r>
      <w:r>
        <w:rPr>
          <w:rFonts w:eastAsiaTheme="minorEastAsia"/>
        </w:rPr>
        <w:fldChar w:fldCharType="end"/>
      </w:r>
      <w:r>
        <w:rPr>
          <w:rFonts w:eastAsiaTheme="minorEastAsia"/>
        </w:rPr>
        <w:t xml:space="preserve">), approximately only half of the toluene that was fed to the reactor after the initial 20 </w:t>
      </w:r>
      <w:r>
        <w:rPr>
          <w:rFonts w:eastAsiaTheme="minorEastAsia"/>
        </w:rPr>
        <w:lastRenderedPageBreak/>
        <w:t>min is converted. However, it must be emphasised that even with the coke-covered AC, some toluene is still decomposed, either due to the radical chain reactions that were initialised by the fresh AC or most likely because the coke surface is still able to interact, although to lesser extent, with toluene particles.</w:t>
      </w:r>
    </w:p>
    <w:p w14:paraId="52D487D8" w14:textId="2C215733" w:rsidR="001836B0" w:rsidRDefault="001836B0" w:rsidP="001836B0">
      <w:pPr>
        <w:tabs>
          <w:tab w:val="center" w:pos="4536"/>
          <w:tab w:val="right" w:pos="9072"/>
        </w:tabs>
        <w:rPr>
          <w:rFonts w:eastAsiaTheme="minorEastAsia"/>
        </w:rPr>
      </w:pPr>
      <w:r>
        <w:rPr>
          <w:rFonts w:eastAsiaTheme="minorEastAsia"/>
        </w:rPr>
        <w:t>In lower temperatures (</w:t>
      </w:r>
      <w:r>
        <w:rPr>
          <w:rFonts w:eastAsiaTheme="minorEastAsia"/>
        </w:rPr>
        <w:fldChar w:fldCharType="begin"/>
      </w:r>
      <w:r>
        <w:rPr>
          <w:rFonts w:eastAsiaTheme="minorEastAsia"/>
        </w:rPr>
        <w:instrText xml:space="preserve"> REF _Ref451768025 \h </w:instrText>
      </w:r>
      <w:r>
        <w:rPr>
          <w:rFonts w:eastAsiaTheme="minorEastAsia"/>
        </w:rPr>
      </w:r>
      <w:r>
        <w:rPr>
          <w:rFonts w:eastAsiaTheme="minorEastAsia"/>
        </w:rPr>
        <w:fldChar w:fldCharType="separate"/>
      </w:r>
      <w:r w:rsidR="00A64CC7">
        <w:t>Fig. </w:t>
      </w:r>
      <w:r w:rsidR="00A64CC7">
        <w:rPr>
          <w:noProof/>
        </w:rPr>
        <w:t>7</w:t>
      </w:r>
      <w:r>
        <w:rPr>
          <w:rFonts w:eastAsiaTheme="minorEastAsia"/>
        </w:rPr>
        <w:fldChar w:fldCharType="end"/>
      </w:r>
      <w:r>
        <w:rPr>
          <w:rFonts w:eastAsiaTheme="minorEastAsia"/>
        </w:rPr>
        <w:t>), coking reactions are slower or do not occur at all. Despite the lack of AC deactivation, toluene conversion is low because of the temperature influence on reactions rates (</w:t>
      </w:r>
      <w:r>
        <w:rPr>
          <w:rFonts w:eastAsiaTheme="minorEastAsia"/>
        </w:rPr>
        <w:fldChar w:fldCharType="begin"/>
      </w:r>
      <w:r>
        <w:rPr>
          <w:rFonts w:eastAsiaTheme="minorEastAsia"/>
        </w:rPr>
        <w:instrText xml:space="preserve"> REF _Ref451765841 \h </w:instrText>
      </w:r>
      <w:r>
        <w:rPr>
          <w:rFonts w:eastAsiaTheme="minorEastAsia"/>
        </w:rPr>
      </w:r>
      <w:r>
        <w:rPr>
          <w:rFonts w:eastAsiaTheme="minorEastAsia"/>
        </w:rPr>
        <w:fldChar w:fldCharType="separate"/>
      </w:r>
      <w:r w:rsidR="00A64CC7">
        <w:t>Fig. </w:t>
      </w:r>
      <w:r w:rsidR="00A64CC7">
        <w:rPr>
          <w:noProof/>
        </w:rPr>
        <w:t>5</w:t>
      </w:r>
      <w:r>
        <w:rPr>
          <w:rFonts w:eastAsiaTheme="minorEastAsia"/>
        </w:rPr>
        <w:fldChar w:fldCharType="end"/>
      </w:r>
      <w:r>
        <w:rPr>
          <w:rFonts w:eastAsiaTheme="minorEastAsia"/>
        </w:rPr>
        <w:t>). Therefore, to maintain catalyst activity in commercial installations, it is important to maintain sufficiently high temperatures while introducing some oxidising compounds (steam, CO</w:t>
      </w:r>
      <w:r w:rsidRPr="002D4FA2">
        <w:rPr>
          <w:rFonts w:eastAsiaTheme="minorEastAsia"/>
          <w:vertAlign w:val="subscript"/>
        </w:rPr>
        <w:t>2</w:t>
      </w:r>
      <w:r>
        <w:rPr>
          <w:rFonts w:eastAsiaTheme="minorEastAsia"/>
        </w:rPr>
        <w:t xml:space="preserve">) to allow for the continuous decomposition of depositing coke </w:t>
      </w:r>
      <w:r>
        <w:rPr>
          <w:rFonts w:eastAsiaTheme="minorEastAsia"/>
        </w:rPr>
        <w:fldChar w:fldCharType="begin">
          <w:fldData xml:space="preserve">PEVuZE5vdGU+PENpdGU+PEF1dGhvcj5Tb25nPC9BdXRob3I+PFllYXI+MjAxNTwvWWVhcj48UmVj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</w:fldData>
        </w:fldChar>
      </w:r>
      <w:r w:rsidR="004B176E">
        <w:rPr>
          <w:rFonts w:eastAsiaTheme="minorEastAsia"/>
        </w:rPr>
        <w:instrText xml:space="preserve"> ADDIN EN.CITE </w:instrText>
      </w:r>
      <w:r w:rsidR="004B176E">
        <w:rPr>
          <w:rFonts w:eastAsiaTheme="minorEastAsia"/>
        </w:rPr>
        <w:fldChar w:fldCharType="begin">
          <w:fldData xml:space="preserve">PEVuZE5vdGU+PENpdGU+PEF1dGhvcj5Tb25nPC9BdXRob3I+PFllYXI+MjAxNTwvWWVhcj48UmVj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</w:fldData>
        </w:fldChar>
      </w:r>
      <w:r w:rsidR="004B176E">
        <w:rPr>
          <w:rFonts w:eastAsiaTheme="minorEastAsia"/>
        </w:rPr>
        <w:instrText xml:space="preserve"> ADDIN EN.CITE.DATA </w:instrText>
      </w:r>
      <w:r w:rsidR="004B176E">
        <w:rPr>
          <w:rFonts w:eastAsiaTheme="minorEastAsia"/>
        </w:rPr>
      </w:r>
      <w:r w:rsidR="004B176E">
        <w:rPr>
          <w:rFonts w:eastAsiaTheme="minorEastAsia"/>
        </w:rPr>
        <w:fldChar w:fldCharType="end"/>
      </w:r>
      <w:r>
        <w:rPr>
          <w:rFonts w:eastAsiaTheme="minorEastAsia"/>
        </w:rPr>
      </w:r>
      <w:r>
        <w:rPr>
          <w:rFonts w:eastAsiaTheme="minorEastAsia"/>
        </w:rPr>
        <w:fldChar w:fldCharType="separate"/>
      </w:r>
      <w:r w:rsidR="004B176E">
        <w:rPr>
          <w:rFonts w:eastAsiaTheme="minorEastAsia"/>
          <w:noProof/>
        </w:rPr>
        <w:t>[43, 44]</w:t>
      </w:r>
      <w:r>
        <w:rPr>
          <w:rFonts w:eastAsiaTheme="minorEastAsia"/>
        </w:rPr>
        <w:fldChar w:fldCharType="end"/>
      </w:r>
      <w:r>
        <w:rPr>
          <w:rFonts w:eastAsiaTheme="minorEastAsia"/>
        </w:rPr>
        <w:t>.</w:t>
      </w:r>
    </w:p>
    <w:p w14:paraId="51D520AD" w14:textId="3683544E" w:rsidR="00020BE0" w:rsidRDefault="006904F1" w:rsidP="00FB0181">
      <w:pPr>
        <w:tabs>
          <w:tab w:val="center" w:pos="4536"/>
          <w:tab w:val="right" w:pos="9072"/>
        </w:tabs>
        <w:rPr>
          <w:rFonts w:eastAsiaTheme="minorEastAsia"/>
        </w:rPr>
      </w:pPr>
      <w:r>
        <w:rPr>
          <w:rFonts w:eastAsiaTheme="minorEastAsia"/>
        </w:rPr>
        <w:t>The only liquid product of toluene conversion that was found in</w:t>
      </w:r>
      <w:r w:rsidR="004845E9">
        <w:rPr>
          <w:rFonts w:eastAsiaTheme="minorEastAsia"/>
        </w:rPr>
        <w:t xml:space="preserve"> </w:t>
      </w:r>
      <w:r w:rsidR="00447F14">
        <w:rPr>
          <w:rFonts w:eastAsiaTheme="minorEastAsia"/>
        </w:rPr>
        <w:t>the</w:t>
      </w:r>
      <w:r>
        <w:rPr>
          <w:rFonts w:eastAsiaTheme="minorEastAsia"/>
        </w:rPr>
        <w:t xml:space="preserve"> </w:t>
      </w:r>
      <w:proofErr w:type="spellStart"/>
      <w:r>
        <w:rPr>
          <w:rFonts w:eastAsiaTheme="minorEastAsia"/>
        </w:rPr>
        <w:t>impinge</w:t>
      </w:r>
      <w:r w:rsidR="00E421CA">
        <w:rPr>
          <w:rFonts w:eastAsiaTheme="minorEastAsia"/>
        </w:rPr>
        <w:t>r</w:t>
      </w:r>
      <w:proofErr w:type="spellEnd"/>
      <w:r>
        <w:rPr>
          <w:rFonts w:eastAsiaTheme="minorEastAsia"/>
        </w:rPr>
        <w:t xml:space="preserve"> bottle was benzene</w:t>
      </w:r>
      <w:r w:rsidR="00D26C46">
        <w:rPr>
          <w:rFonts w:eastAsiaTheme="minorEastAsia"/>
        </w:rPr>
        <w:t xml:space="preserve"> (</w:t>
      </w:r>
      <w:r w:rsidR="00D26C46">
        <w:rPr>
          <w:rFonts w:eastAsiaTheme="minorEastAsia"/>
        </w:rPr>
        <w:fldChar w:fldCharType="begin"/>
      </w:r>
      <w:r w:rsidR="00D26C46">
        <w:rPr>
          <w:rFonts w:eastAsiaTheme="minorEastAsia"/>
        </w:rPr>
        <w:instrText xml:space="preserve"> REF _Ref451848329 \h </w:instrText>
      </w:r>
      <w:r w:rsidR="00D26C46">
        <w:rPr>
          <w:rFonts w:eastAsiaTheme="minorEastAsia"/>
        </w:rPr>
      </w:r>
      <w:r w:rsidR="00D26C46">
        <w:rPr>
          <w:rFonts w:eastAsiaTheme="minorEastAsia"/>
        </w:rPr>
        <w:fldChar w:fldCharType="separate"/>
      </w:r>
      <w:r w:rsidR="00A64CC7">
        <w:t>Fig. </w:t>
      </w:r>
      <w:r w:rsidR="00A64CC7">
        <w:rPr>
          <w:noProof/>
        </w:rPr>
        <w:t>8</w:t>
      </w:r>
      <w:r w:rsidR="00D26C46">
        <w:rPr>
          <w:rFonts w:eastAsiaTheme="minorEastAsia"/>
        </w:rPr>
        <w:fldChar w:fldCharType="end"/>
      </w:r>
      <w:r w:rsidR="00D26C46">
        <w:rPr>
          <w:rFonts w:eastAsiaTheme="minorEastAsia"/>
        </w:rPr>
        <w:t xml:space="preserve"> and </w:t>
      </w:r>
      <w:r w:rsidR="00D26C46">
        <w:rPr>
          <w:rFonts w:eastAsiaTheme="minorEastAsia"/>
        </w:rPr>
        <w:fldChar w:fldCharType="begin"/>
      </w:r>
      <w:r w:rsidR="00D26C46">
        <w:rPr>
          <w:rFonts w:eastAsiaTheme="minorEastAsia"/>
        </w:rPr>
        <w:instrText xml:space="preserve"> REF _Ref451848331 \h </w:instrText>
      </w:r>
      <w:r w:rsidR="00D26C46">
        <w:rPr>
          <w:rFonts w:eastAsiaTheme="minorEastAsia"/>
        </w:rPr>
      </w:r>
      <w:r w:rsidR="00D26C46">
        <w:rPr>
          <w:rFonts w:eastAsiaTheme="minorEastAsia"/>
        </w:rPr>
        <w:fldChar w:fldCharType="separate"/>
      </w:r>
      <w:r w:rsidR="00A64CC7">
        <w:t>Fig. </w:t>
      </w:r>
      <w:r w:rsidR="00A64CC7">
        <w:rPr>
          <w:noProof/>
        </w:rPr>
        <w:t>9</w:t>
      </w:r>
      <w:r w:rsidR="00D26C46">
        <w:rPr>
          <w:rFonts w:eastAsiaTheme="minorEastAsia"/>
        </w:rPr>
        <w:fldChar w:fldCharType="end"/>
      </w:r>
      <w:r w:rsidR="00D26C46">
        <w:rPr>
          <w:rFonts w:eastAsiaTheme="minorEastAsia"/>
        </w:rPr>
        <w:t>)</w:t>
      </w:r>
      <w:r>
        <w:rPr>
          <w:rFonts w:eastAsiaTheme="minorEastAsia"/>
        </w:rPr>
        <w:t xml:space="preserve">. The yield of benzene was </w:t>
      </w:r>
      <w:r w:rsidR="00447F14">
        <w:rPr>
          <w:rFonts w:eastAsiaTheme="minorEastAsia"/>
        </w:rPr>
        <w:t>expressed</w:t>
      </w:r>
      <w:r>
        <w:rPr>
          <w:rFonts w:eastAsiaTheme="minorEastAsia"/>
        </w:rPr>
        <w:t xml:space="preserve"> </w:t>
      </w:r>
      <w:r w:rsidR="0023688D">
        <w:rPr>
          <w:rFonts w:eastAsiaTheme="minorEastAsia"/>
        </w:rPr>
        <w:t>in</w:t>
      </w:r>
      <w:r>
        <w:rPr>
          <w:rFonts w:eastAsiaTheme="minorEastAsia"/>
        </w:rPr>
        <w:t xml:space="preserve"> two ways</w:t>
      </w:r>
      <w:r w:rsidR="00447F14">
        <w:rPr>
          <w:rFonts w:eastAsiaTheme="minorEastAsia"/>
        </w:rPr>
        <w:t xml:space="preserve">. First, </w:t>
      </w:r>
      <w:r>
        <w:rPr>
          <w:rFonts w:eastAsiaTheme="minorEastAsia"/>
        </w:rPr>
        <w:t>based on the amount of toluene fed to the reactor and</w:t>
      </w:r>
      <w:r w:rsidR="006265E7">
        <w:rPr>
          <w:rFonts w:eastAsiaTheme="minorEastAsia"/>
        </w:rPr>
        <w:t xml:space="preserve"> </w:t>
      </w:r>
      <w:r w:rsidR="00447F14">
        <w:rPr>
          <w:rFonts w:eastAsiaTheme="minorEastAsia"/>
        </w:rPr>
        <w:t xml:space="preserve">second by </w:t>
      </w:r>
      <w:r w:rsidR="006265E7">
        <w:rPr>
          <w:rFonts w:eastAsiaTheme="minorEastAsia"/>
        </w:rPr>
        <w:t>the</w:t>
      </w:r>
      <w:r>
        <w:rPr>
          <w:rFonts w:eastAsiaTheme="minorEastAsia"/>
        </w:rPr>
        <w:t xml:space="preserve"> amount of toluene that </w:t>
      </w:r>
      <w:r w:rsidR="00161859">
        <w:rPr>
          <w:rFonts w:eastAsiaTheme="minorEastAsia"/>
        </w:rPr>
        <w:t>was converted during the run.</w:t>
      </w:r>
      <w:r w:rsidR="00042452">
        <w:rPr>
          <w:rFonts w:eastAsiaTheme="minorEastAsia"/>
        </w:rPr>
        <w:t xml:space="preserve"> The benzene/toluene mass ratios were</w:t>
      </w:r>
      <w:r w:rsidR="00751B65">
        <w:rPr>
          <w:rFonts w:eastAsiaTheme="minorEastAsia"/>
        </w:rPr>
        <w:t xml:space="preserve"> therefore</w:t>
      </w:r>
      <w:r w:rsidR="00042452">
        <w:rPr>
          <w:rFonts w:eastAsiaTheme="minorEastAsia"/>
        </w:rPr>
        <w:t xml:space="preserve"> calculated as follows:</w:t>
      </w:r>
    </w:p>
    <w:p w14:paraId="76F0CFC1" w14:textId="3A9117D8" w:rsidR="00042452" w:rsidRDefault="00E62B58" w:rsidP="00FB0181">
      <w:pPr>
        <w:tabs>
          <w:tab w:val="center" w:pos="4536"/>
          <w:tab w:val="right" w:pos="9072"/>
        </w:tabs>
        <w:rPr>
          <w:rFonts w:eastAsiaTheme="minorEastAsia"/>
        </w:rPr>
      </w:pPr>
      <w:r>
        <w:rPr>
          <w:rFonts w:eastAsiaTheme="minorEastAsia"/>
        </w:rPr>
        <w:tab/>
      </w:r>
      <m:oMath>
        <m:r>
          <w:rPr>
            <w:rFonts w:ascii="Cambria Math" w:eastAsiaTheme="minorEastAsia" w:hAnsi="Cambria Math"/>
          </w:rPr>
          <m:t>B/T fed=</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num>
          <m:den>
            <m:sSub>
              <m:sSubPr>
                <m:ctrlPr>
                  <w:rPr>
                    <w:rFonts w:ascii="Cambria Math" w:hAnsi="Cambria Math"/>
                    <w:i/>
                  </w:rPr>
                </m:ctrlPr>
              </m:sSubPr>
              <m:e>
                <m:r>
                  <w:rPr>
                    <w:rFonts w:ascii="Cambria Math" w:hAnsi="Cambria Math"/>
                  </w:rPr>
                  <m:t>m</m:t>
                </m:r>
              </m:e>
              <m:sub>
                <m:r>
                  <w:rPr>
                    <w:rFonts w:ascii="Cambria Math" w:hAnsi="Cambria Math"/>
                  </w:rPr>
                  <m:t>f</m:t>
                </m:r>
              </m:sub>
            </m:sSub>
          </m:den>
        </m:f>
      </m:oMath>
      <w:r>
        <w:rPr>
          <w:rFonts w:eastAsiaTheme="minorEastAsia"/>
        </w:rPr>
        <w:tab/>
        <w:t>(</w:t>
      </w:r>
      <w:r w:rsidR="000B30FD">
        <w:rPr>
          <w:rFonts w:eastAsiaTheme="minorEastAsia"/>
        </w:rPr>
        <w:t>7</w:t>
      </w:r>
      <w:r>
        <w:rPr>
          <w:rFonts w:eastAsiaTheme="minorEastAsia"/>
        </w:rPr>
        <w:t>)</w:t>
      </w:r>
    </w:p>
    <w:p w14:paraId="540FD825" w14:textId="72D8F996" w:rsidR="006904F1" w:rsidRDefault="00E62B58" w:rsidP="00FB0181">
      <w:pPr>
        <w:tabs>
          <w:tab w:val="center" w:pos="4536"/>
          <w:tab w:val="right" w:pos="9072"/>
        </w:tabs>
        <w:rPr>
          <w:rFonts w:eastAsiaTheme="minorEastAsia"/>
        </w:rPr>
      </w:pPr>
      <w:r>
        <w:rPr>
          <w:rFonts w:eastAsiaTheme="minorEastAsia"/>
        </w:rPr>
        <w:tab/>
      </w:r>
      <m:oMath>
        <m:r>
          <w:rPr>
            <w:rFonts w:ascii="Cambria Math" w:eastAsiaTheme="minorEastAsia" w:hAnsi="Cambria Math"/>
          </w:rPr>
          <m:t>B/T converted=</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num>
          <m:den>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r</m:t>
                    </m:r>
                  </m:sub>
                </m:sSub>
              </m:e>
            </m:d>
          </m:den>
        </m:f>
      </m:oMath>
      <w:r>
        <w:rPr>
          <w:rFonts w:eastAsiaTheme="minorEastAsia"/>
        </w:rPr>
        <w:tab/>
        <w:t>(</w:t>
      </w:r>
      <w:r w:rsidR="000B30FD">
        <w:rPr>
          <w:rFonts w:eastAsiaTheme="minorEastAsia"/>
        </w:rPr>
        <w:t>8</w:t>
      </w:r>
      <w:r>
        <w:rPr>
          <w:rFonts w:eastAsiaTheme="minorEastAsia"/>
        </w:rPr>
        <w:t>)</w:t>
      </w:r>
    </w:p>
    <w:p w14:paraId="7EE3E54B" w14:textId="46054D38" w:rsidR="006904F1" w:rsidRDefault="00042452" w:rsidP="00FB0181">
      <w:pPr>
        <w:tabs>
          <w:tab w:val="center" w:pos="4536"/>
          <w:tab w:val="right" w:pos="9072"/>
        </w:tabs>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oMath>
      <w:r>
        <w:rPr>
          <w:rFonts w:eastAsiaTheme="minorEastAsia"/>
        </w:rPr>
        <w:t xml:space="preserve"> is </w:t>
      </w:r>
      <w:r w:rsidR="004C690D">
        <w:rPr>
          <w:rFonts w:eastAsiaTheme="minorEastAsia"/>
        </w:rPr>
        <w:t>the</w:t>
      </w:r>
      <w:r>
        <w:rPr>
          <w:rFonts w:eastAsiaTheme="minorEastAsia"/>
        </w:rPr>
        <w:t xml:space="preserve"> mass of benzene recovered in </w:t>
      </w:r>
      <w:r w:rsidR="004C690D">
        <w:rPr>
          <w:rFonts w:eastAsiaTheme="minorEastAsia"/>
        </w:rPr>
        <w:t>the</w:t>
      </w:r>
      <w:r>
        <w:rPr>
          <w:rFonts w:eastAsiaTheme="minorEastAsia"/>
        </w:rPr>
        <w:t xml:space="preserve"> </w:t>
      </w:r>
      <w:proofErr w:type="spellStart"/>
      <w:r>
        <w:rPr>
          <w:rFonts w:eastAsiaTheme="minorEastAsia"/>
        </w:rPr>
        <w:t>impinge</w:t>
      </w:r>
      <w:r w:rsidR="00D278DC">
        <w:rPr>
          <w:rFonts w:eastAsiaTheme="minorEastAsia"/>
        </w:rPr>
        <w:t>r</w:t>
      </w:r>
      <w:proofErr w:type="spellEnd"/>
      <w:r>
        <w:rPr>
          <w:rFonts w:eastAsiaTheme="minorEastAsia"/>
        </w:rPr>
        <w:t xml:space="preserve"> bottle.</w:t>
      </w:r>
    </w:p>
    <w:p w14:paraId="354EA9F8" w14:textId="7122A8DE" w:rsidR="00042452" w:rsidRPr="00D82544" w:rsidRDefault="00663CED" w:rsidP="00FB0181">
      <w:pPr>
        <w:tabs>
          <w:tab w:val="center" w:pos="4536"/>
          <w:tab w:val="right" w:pos="9072"/>
        </w:tabs>
        <w:rPr>
          <w:rFonts w:eastAsiaTheme="minorEastAsia"/>
        </w:rPr>
      </w:pPr>
      <w:r>
        <w:rPr>
          <w:rFonts w:eastAsiaTheme="minorEastAsia"/>
        </w:rPr>
        <w:t xml:space="preserve">The benzene yield </w:t>
      </w:r>
      <w:r w:rsidR="00D26C46">
        <w:rPr>
          <w:rFonts w:eastAsiaTheme="minorEastAsia"/>
        </w:rPr>
        <w:t>stab</w:t>
      </w:r>
      <w:r w:rsidR="001A16CF">
        <w:rPr>
          <w:rFonts w:eastAsiaTheme="minorEastAsia"/>
        </w:rPr>
        <w:t>ilised</w:t>
      </w:r>
      <w:r>
        <w:rPr>
          <w:rFonts w:eastAsiaTheme="minorEastAsia"/>
        </w:rPr>
        <w:t xml:space="preserve"> </w:t>
      </w:r>
      <w:r w:rsidR="00987616">
        <w:rPr>
          <w:rFonts w:eastAsiaTheme="minorEastAsia"/>
        </w:rPr>
        <w:t xml:space="preserve">and </w:t>
      </w:r>
      <w:r w:rsidR="00156B82">
        <w:rPr>
          <w:rFonts w:eastAsiaTheme="minorEastAsia"/>
        </w:rPr>
        <w:t xml:space="preserve">was </w:t>
      </w:r>
      <w:r>
        <w:rPr>
          <w:rFonts w:eastAsiaTheme="minorEastAsia"/>
        </w:rPr>
        <w:t xml:space="preserve">within the range of 3 – 6 </w:t>
      </w:r>
      <w:r w:rsidR="00EA7317">
        <w:rPr>
          <w:rFonts w:eastAsiaTheme="minorEastAsia"/>
        </w:rPr>
        <w:t>wt.</w:t>
      </w:r>
      <w:r>
        <w:rPr>
          <w:rFonts w:eastAsiaTheme="minorEastAsia"/>
        </w:rPr>
        <w:t>%</w:t>
      </w:r>
      <w:r w:rsidR="00EA7317">
        <w:rPr>
          <w:rFonts w:eastAsiaTheme="minorEastAsia"/>
        </w:rPr>
        <w:t xml:space="preserve"> of fed toluene</w:t>
      </w:r>
      <w:r>
        <w:rPr>
          <w:rFonts w:eastAsiaTheme="minorEastAsia"/>
        </w:rPr>
        <w:t xml:space="preserve"> for the first 20 min of feeding</w:t>
      </w:r>
      <w:r w:rsidR="00790960">
        <w:rPr>
          <w:rFonts w:eastAsiaTheme="minorEastAsia"/>
        </w:rPr>
        <w:t xml:space="preserve"> (</w:t>
      </w:r>
      <w:r w:rsidR="00790960">
        <w:rPr>
          <w:rFonts w:eastAsiaTheme="minorEastAsia"/>
        </w:rPr>
        <w:fldChar w:fldCharType="begin"/>
      </w:r>
      <w:r w:rsidR="00790960">
        <w:rPr>
          <w:rFonts w:eastAsiaTheme="minorEastAsia"/>
        </w:rPr>
        <w:instrText xml:space="preserve"> REF _Ref451848329 \h </w:instrText>
      </w:r>
      <w:r w:rsidR="00790960">
        <w:rPr>
          <w:rFonts w:eastAsiaTheme="minorEastAsia"/>
        </w:rPr>
      </w:r>
      <w:r w:rsidR="00790960">
        <w:rPr>
          <w:rFonts w:eastAsiaTheme="minorEastAsia"/>
        </w:rPr>
        <w:fldChar w:fldCharType="separate"/>
      </w:r>
      <w:r w:rsidR="00A64CC7">
        <w:t>Fig. </w:t>
      </w:r>
      <w:r w:rsidR="00A64CC7">
        <w:rPr>
          <w:noProof/>
        </w:rPr>
        <w:t>8</w:t>
      </w:r>
      <w:r w:rsidR="00790960">
        <w:rPr>
          <w:rFonts w:eastAsiaTheme="minorEastAsia"/>
        </w:rPr>
        <w:fldChar w:fldCharType="end"/>
      </w:r>
      <w:r w:rsidR="00790960">
        <w:rPr>
          <w:rFonts w:eastAsiaTheme="minorEastAsia"/>
        </w:rPr>
        <w:t>)</w:t>
      </w:r>
      <w:r>
        <w:rPr>
          <w:rFonts w:eastAsiaTheme="minorEastAsia"/>
        </w:rPr>
        <w:t xml:space="preserve">. </w:t>
      </w:r>
      <w:r w:rsidR="00D82544">
        <w:rPr>
          <w:rFonts w:eastAsiaTheme="minorEastAsia"/>
        </w:rPr>
        <w:t>At th</w:t>
      </w:r>
      <w:r w:rsidR="005274C7">
        <w:rPr>
          <w:rFonts w:eastAsiaTheme="minorEastAsia"/>
        </w:rPr>
        <w:t>is</w:t>
      </w:r>
      <w:r w:rsidR="00D82544">
        <w:rPr>
          <w:rFonts w:eastAsiaTheme="minorEastAsia"/>
        </w:rPr>
        <w:t xml:space="preserve"> </w:t>
      </w:r>
      <w:r w:rsidR="005274C7">
        <w:rPr>
          <w:rFonts w:eastAsiaTheme="minorEastAsia"/>
        </w:rPr>
        <w:t xml:space="preserve">initial </w:t>
      </w:r>
      <w:r w:rsidR="00D82544">
        <w:rPr>
          <w:rFonts w:eastAsiaTheme="minorEastAsia"/>
        </w:rPr>
        <w:t xml:space="preserve">region, both ratios </w:t>
      </w:r>
      <w:r w:rsidR="00156B82">
        <w:rPr>
          <w:rFonts w:eastAsiaTheme="minorEastAsia"/>
        </w:rPr>
        <w:t xml:space="preserve">(Eq. 7 and 8) </w:t>
      </w:r>
      <w:r w:rsidR="003356ED">
        <w:rPr>
          <w:rFonts w:eastAsiaTheme="minorEastAsia"/>
        </w:rPr>
        <w:t xml:space="preserve">have similar values, </w:t>
      </w:r>
      <w:r w:rsidR="002A0879">
        <w:rPr>
          <w:rFonts w:eastAsiaTheme="minorEastAsia"/>
        </w:rPr>
        <w:t xml:space="preserve">because of </w:t>
      </w:r>
      <w:r w:rsidR="00D26C46">
        <w:rPr>
          <w:rFonts w:eastAsiaTheme="minorEastAsia"/>
        </w:rPr>
        <w:t xml:space="preserve">high toluene </w:t>
      </w:r>
      <w:r w:rsidR="009E6D57">
        <w:rPr>
          <w:rFonts w:eastAsiaTheme="minorEastAsia"/>
        </w:rPr>
        <w:t>conversion</w:t>
      </w:r>
      <w:r w:rsidR="00156B82">
        <w:rPr>
          <w:rFonts w:eastAsiaTheme="minorEastAsia"/>
        </w:rPr>
        <w:t xml:space="preserve"> levels</w:t>
      </w:r>
      <w:r w:rsidR="002A0879">
        <w:rPr>
          <w:rFonts w:eastAsiaTheme="minorEastAsia"/>
        </w:rPr>
        <w:t>.</w:t>
      </w:r>
      <w:r w:rsidR="005274C7">
        <w:rPr>
          <w:rFonts w:eastAsiaTheme="minorEastAsia"/>
        </w:rPr>
        <w:t xml:space="preserve"> The </w:t>
      </w:r>
      <w:r w:rsidR="00602FE3">
        <w:rPr>
          <w:rFonts w:eastAsiaTheme="minorEastAsia"/>
        </w:rPr>
        <w:t xml:space="preserve">levelling off </w:t>
      </w:r>
      <w:r w:rsidR="00387061">
        <w:rPr>
          <w:rFonts w:eastAsiaTheme="minorEastAsia"/>
        </w:rPr>
        <w:t xml:space="preserve">of </w:t>
      </w:r>
      <w:r w:rsidR="005274C7">
        <w:rPr>
          <w:rFonts w:eastAsiaTheme="minorEastAsia"/>
        </w:rPr>
        <w:t>ratios</w:t>
      </w:r>
      <w:r w:rsidR="002A0879">
        <w:rPr>
          <w:rFonts w:eastAsiaTheme="minorEastAsia"/>
        </w:rPr>
        <w:t xml:space="preserve"> </w:t>
      </w:r>
      <w:proofErr w:type="gramStart"/>
      <w:r w:rsidR="003356ED">
        <w:rPr>
          <w:rFonts w:eastAsiaTheme="minorEastAsia"/>
        </w:rPr>
        <w:t>suggest</w:t>
      </w:r>
      <w:proofErr w:type="gramEnd"/>
      <w:r w:rsidR="003356ED">
        <w:rPr>
          <w:rFonts w:eastAsiaTheme="minorEastAsia"/>
        </w:rPr>
        <w:t xml:space="preserve"> </w:t>
      </w:r>
      <w:r w:rsidR="000C4124">
        <w:rPr>
          <w:rFonts w:eastAsiaTheme="minorEastAsia"/>
        </w:rPr>
        <w:t>a</w:t>
      </w:r>
      <w:r w:rsidR="003356ED">
        <w:rPr>
          <w:rFonts w:eastAsiaTheme="minorEastAsia"/>
        </w:rPr>
        <w:t xml:space="preserve"> constant benzene formation pathway </w:t>
      </w:r>
      <w:r w:rsidR="005274C7">
        <w:rPr>
          <w:rFonts w:eastAsiaTheme="minorEastAsia"/>
        </w:rPr>
        <w:t>at short feeding times</w:t>
      </w:r>
      <w:r w:rsidR="003356ED">
        <w:rPr>
          <w:rFonts w:eastAsiaTheme="minorEastAsia"/>
        </w:rPr>
        <w:t xml:space="preserve">. </w:t>
      </w:r>
      <w:r w:rsidR="005274C7">
        <w:rPr>
          <w:rFonts w:eastAsiaTheme="minorEastAsia"/>
        </w:rPr>
        <w:t>F</w:t>
      </w:r>
      <w:r w:rsidR="00AE19F0">
        <w:rPr>
          <w:rFonts w:eastAsiaTheme="minorEastAsia"/>
        </w:rPr>
        <w:t>urther</w:t>
      </w:r>
      <w:r w:rsidR="005274C7">
        <w:rPr>
          <w:rFonts w:eastAsiaTheme="minorEastAsia"/>
        </w:rPr>
        <w:t xml:space="preserve"> toluene</w:t>
      </w:r>
      <w:r w:rsidR="00AE19F0">
        <w:rPr>
          <w:rFonts w:eastAsiaTheme="minorEastAsia"/>
        </w:rPr>
        <w:t xml:space="preserve"> feeding </w:t>
      </w:r>
      <w:r w:rsidR="005274C7">
        <w:rPr>
          <w:rFonts w:eastAsiaTheme="minorEastAsia"/>
        </w:rPr>
        <w:t xml:space="preserve">increases both ratios, however </w:t>
      </w:r>
      <w:r w:rsidR="00165675" w:rsidRPr="00165675">
        <w:rPr>
          <w:rFonts w:eastAsiaTheme="minorEastAsia"/>
          <w:i/>
        </w:rPr>
        <w:t xml:space="preserve">B/T fed </w:t>
      </w:r>
      <w:r w:rsidR="00165675" w:rsidRPr="005274C7">
        <w:rPr>
          <w:rFonts w:eastAsiaTheme="minorEastAsia"/>
        </w:rPr>
        <w:t>ratio</w:t>
      </w:r>
      <w:r w:rsidR="00165675">
        <w:rPr>
          <w:rFonts w:eastAsiaTheme="minorEastAsia"/>
        </w:rPr>
        <w:t xml:space="preserve"> increase is less significant than </w:t>
      </w:r>
      <w:r w:rsidR="00165675" w:rsidRPr="00165675">
        <w:rPr>
          <w:rFonts w:eastAsiaTheme="minorEastAsia"/>
          <w:i/>
        </w:rPr>
        <w:t>B/T converted</w:t>
      </w:r>
      <w:r w:rsidR="00165675">
        <w:rPr>
          <w:rFonts w:eastAsiaTheme="minorEastAsia"/>
        </w:rPr>
        <w:t xml:space="preserve"> ratio. This </w:t>
      </w:r>
      <w:r w:rsidR="00595D3B">
        <w:rPr>
          <w:rFonts w:eastAsiaTheme="minorEastAsia"/>
        </w:rPr>
        <w:t>indicates</w:t>
      </w:r>
      <w:r w:rsidR="00165675">
        <w:rPr>
          <w:rFonts w:eastAsiaTheme="minorEastAsia"/>
        </w:rPr>
        <w:t xml:space="preserve"> that while the toluene decomposition (a sum of all conversion pathways) become</w:t>
      </w:r>
      <w:r w:rsidR="00595D3B">
        <w:rPr>
          <w:rFonts w:eastAsiaTheme="minorEastAsia"/>
        </w:rPr>
        <w:t>s</w:t>
      </w:r>
      <w:r w:rsidR="00165675">
        <w:rPr>
          <w:rFonts w:eastAsiaTheme="minorEastAsia"/>
        </w:rPr>
        <w:t xml:space="preserve"> less effective </w:t>
      </w:r>
      <w:r w:rsidR="00595D3B">
        <w:rPr>
          <w:rFonts w:eastAsiaTheme="minorEastAsia"/>
        </w:rPr>
        <w:t>with</w:t>
      </w:r>
      <w:r w:rsidR="00165675">
        <w:rPr>
          <w:rFonts w:eastAsiaTheme="minorEastAsia"/>
        </w:rPr>
        <w:t xml:space="preserve"> time, the pathway resulting in toluene to benzene conversion is gaining significance.</w:t>
      </w:r>
    </w:p>
    <w:p w14:paraId="275EB4A5" w14:textId="6C8AE013" w:rsidR="00427B4C" w:rsidRDefault="00790960" w:rsidP="00FB0181">
      <w:pPr>
        <w:tabs>
          <w:tab w:val="center" w:pos="4536"/>
          <w:tab w:val="right" w:pos="9072"/>
        </w:tabs>
        <w:rPr>
          <w:rFonts w:eastAsiaTheme="minorEastAsia"/>
        </w:rPr>
      </w:pPr>
      <w:r>
        <w:rPr>
          <w:rFonts w:eastAsiaTheme="minorEastAsia"/>
        </w:rPr>
        <w:t xml:space="preserve">Benzene formation </w:t>
      </w:r>
      <w:r w:rsidR="00E40EF1">
        <w:rPr>
          <w:rFonts w:eastAsiaTheme="minorEastAsia"/>
        </w:rPr>
        <w:t>dependency on</w:t>
      </w:r>
      <w:r>
        <w:rPr>
          <w:rFonts w:eastAsiaTheme="minorEastAsia"/>
        </w:rPr>
        <w:t xml:space="preserve"> different temperatures is more complicated</w:t>
      </w:r>
      <w:r w:rsidR="008A529C">
        <w:rPr>
          <w:rFonts w:eastAsiaTheme="minorEastAsia"/>
        </w:rPr>
        <w:t xml:space="preserve"> (</w:t>
      </w:r>
      <w:r w:rsidR="008A529C">
        <w:rPr>
          <w:rFonts w:eastAsiaTheme="minorEastAsia"/>
        </w:rPr>
        <w:fldChar w:fldCharType="begin"/>
      </w:r>
      <w:r w:rsidR="008A529C">
        <w:rPr>
          <w:rFonts w:eastAsiaTheme="minorEastAsia"/>
        </w:rPr>
        <w:instrText xml:space="preserve"> REF _Ref451848331 \h </w:instrText>
      </w:r>
      <w:r w:rsidR="008A529C">
        <w:rPr>
          <w:rFonts w:eastAsiaTheme="minorEastAsia"/>
        </w:rPr>
      </w:r>
      <w:r w:rsidR="008A529C">
        <w:rPr>
          <w:rFonts w:eastAsiaTheme="minorEastAsia"/>
        </w:rPr>
        <w:fldChar w:fldCharType="separate"/>
      </w:r>
      <w:r w:rsidR="00A64CC7">
        <w:t>Fig. </w:t>
      </w:r>
      <w:r w:rsidR="00A64CC7">
        <w:rPr>
          <w:noProof/>
        </w:rPr>
        <w:t>9</w:t>
      </w:r>
      <w:r w:rsidR="008A529C">
        <w:rPr>
          <w:rFonts w:eastAsiaTheme="minorEastAsia"/>
        </w:rPr>
        <w:fldChar w:fldCharType="end"/>
      </w:r>
      <w:r w:rsidR="008A529C">
        <w:rPr>
          <w:rFonts w:eastAsiaTheme="minorEastAsia"/>
        </w:rPr>
        <w:t>)</w:t>
      </w:r>
      <w:r w:rsidR="00602FE3">
        <w:rPr>
          <w:rFonts w:eastAsiaTheme="minorEastAsia"/>
        </w:rPr>
        <w:t xml:space="preserve"> than the dependency described previously</w:t>
      </w:r>
      <w:r>
        <w:rPr>
          <w:rFonts w:eastAsiaTheme="minorEastAsia"/>
        </w:rPr>
        <w:t>.</w:t>
      </w:r>
      <w:r w:rsidR="005E1D3B">
        <w:rPr>
          <w:rFonts w:eastAsiaTheme="minorEastAsia"/>
        </w:rPr>
        <w:t xml:space="preserve"> It was studied at a constant 10 min feeding time.</w:t>
      </w:r>
      <w:r>
        <w:rPr>
          <w:rFonts w:eastAsiaTheme="minorEastAsia"/>
        </w:rPr>
        <w:t xml:space="preserve"> With the initial temperature increase, benzene yield increases significantly. </w:t>
      </w:r>
      <w:r w:rsidR="005E1D3B">
        <w:rPr>
          <w:rFonts w:eastAsiaTheme="minorEastAsia"/>
        </w:rPr>
        <w:t>In the region of 650 – 750</w:t>
      </w:r>
      <w:r w:rsidR="00316110">
        <w:rPr>
          <w:rFonts w:eastAsiaTheme="minorEastAsia"/>
        </w:rPr>
        <w:t> </w:t>
      </w:r>
      <w:r w:rsidR="00316110">
        <w:rPr>
          <w:rFonts w:eastAsiaTheme="minorEastAsia"/>
        </w:rPr>
        <w:sym w:font="Symbol" w:char="F0B0"/>
      </w:r>
      <w:r w:rsidR="005E1D3B">
        <w:rPr>
          <w:rFonts w:eastAsiaTheme="minorEastAsia"/>
        </w:rPr>
        <w:t>C, where t</w:t>
      </w:r>
      <w:r>
        <w:rPr>
          <w:rFonts w:eastAsiaTheme="minorEastAsia"/>
        </w:rPr>
        <w:t>he toluene conversions are very poor</w:t>
      </w:r>
      <w:r w:rsidR="005E1D3B">
        <w:rPr>
          <w:rFonts w:eastAsiaTheme="minorEastAsia"/>
        </w:rPr>
        <w:t>,</w:t>
      </w:r>
      <w:r>
        <w:rPr>
          <w:rFonts w:eastAsiaTheme="minorEastAsia"/>
        </w:rPr>
        <w:t xml:space="preserve"> the difference between</w:t>
      </w:r>
      <w:r w:rsidR="006F5786">
        <w:rPr>
          <w:rFonts w:eastAsiaTheme="minorEastAsia"/>
        </w:rPr>
        <w:t xml:space="preserve"> the</w:t>
      </w:r>
      <w:r>
        <w:rPr>
          <w:rFonts w:eastAsiaTheme="minorEastAsia"/>
        </w:rPr>
        <w:t xml:space="preserve"> </w:t>
      </w:r>
      <w:r w:rsidRPr="00E40EF1">
        <w:rPr>
          <w:rFonts w:eastAsiaTheme="minorEastAsia"/>
          <w:i/>
        </w:rPr>
        <w:t>B/T fed</w:t>
      </w:r>
      <w:r>
        <w:rPr>
          <w:rFonts w:eastAsiaTheme="minorEastAsia"/>
        </w:rPr>
        <w:t xml:space="preserve"> and </w:t>
      </w:r>
      <w:r w:rsidRPr="00E40EF1">
        <w:rPr>
          <w:rFonts w:eastAsiaTheme="minorEastAsia"/>
          <w:i/>
        </w:rPr>
        <w:t>B/T converted</w:t>
      </w:r>
      <w:r>
        <w:rPr>
          <w:rFonts w:eastAsiaTheme="minorEastAsia"/>
        </w:rPr>
        <w:t xml:space="preserve"> r</w:t>
      </w:r>
      <w:r w:rsidR="003F49ED">
        <w:rPr>
          <w:rFonts w:eastAsiaTheme="minorEastAsia"/>
        </w:rPr>
        <w:t>atios are particularly large.</w:t>
      </w:r>
      <w:r w:rsidR="00930D81">
        <w:rPr>
          <w:rFonts w:eastAsiaTheme="minorEastAsia"/>
        </w:rPr>
        <w:t xml:space="preserve"> </w:t>
      </w:r>
      <w:r w:rsidR="00756DD7">
        <w:rPr>
          <w:rFonts w:eastAsiaTheme="minorEastAsia"/>
        </w:rPr>
        <w:t xml:space="preserve">Two factors could explain the increased benzene yield at lower temperatures, namely 1) </w:t>
      </w:r>
      <w:proofErr w:type="spellStart"/>
      <w:r w:rsidR="000118BB" w:rsidRPr="00387061">
        <w:rPr>
          <w:rFonts w:eastAsiaTheme="minorEastAsia"/>
        </w:rPr>
        <w:t>dealkylation</w:t>
      </w:r>
      <w:proofErr w:type="spellEnd"/>
      <w:r w:rsidR="000118BB" w:rsidRPr="00387061">
        <w:rPr>
          <w:rFonts w:eastAsiaTheme="minorEastAsia"/>
        </w:rPr>
        <w:t xml:space="preserve"> of toluene with hydrogen is a strongly exothermic reaction </w:t>
      </w:r>
      <w:r w:rsidR="000118BB" w:rsidRPr="00387061">
        <w:rPr>
          <w:rFonts w:eastAsiaTheme="minorEastAsia"/>
        </w:rPr>
        <w:fldChar w:fldCharType="begin"/>
      </w:r>
      <w:r w:rsidR="004B176E">
        <w:rPr>
          <w:rFonts w:eastAsiaTheme="minorEastAsia"/>
        </w:rPr>
        <w:instrText xml:space="preserve"> ADDIN EN.CITE &lt;EndNote&gt;&lt;Cite&gt;&lt;Author&gt;Franck&lt;/Author&gt;&lt;Year&gt;1987&lt;/Year&gt;&lt;RecNum&gt;120&lt;/RecNum&gt;&lt;DisplayText&gt;[45]&lt;/DisplayText&gt;&lt;record&gt;&lt;rec-number&gt;120&lt;/rec-number&gt;&lt;foreign-keys&gt;&lt;key app="EN" db-id="sdvtwd0t6p0ztoed2aa5vpee9wvwxzsav5rd" timestamp="1464090783"&gt;120&lt;/key&gt;&lt;/foreign-keys&gt;&lt;ref-type name="Book"&gt;6&lt;/ref-type&gt;&lt;contributors&gt;&lt;authors&gt;&lt;author&gt;Franck, Heinz-Gerhard&lt;/author&gt;&lt;author&gt;Stadelhofer, Jürgen W&lt;/author&gt;&lt;/authors&gt;&lt;/contributors&gt;&lt;titles&gt;&lt;title&gt;Industrial Aromatic Chemistry: Raw Materials· Processes· Products&lt;/title&gt;&lt;/titles&gt;&lt;dates&gt;&lt;year&gt;&lt;style face="normal" font="default" charset="238" size="100%"&gt;1987&lt;/style&gt;&lt;/year&gt;&lt;/dates&gt;&lt;publisher&gt;&lt;style face="normal" font="default" size="100%"&gt;Springer&lt;/style&gt;&lt;style face="normal" font="default" charset="238" size="100%"&gt;-Verlag&lt;/style&gt;&lt;/publisher&gt;&lt;isbn&gt;&lt;style face="normal" font="default" size="100%"&gt;3&lt;/style&gt;&lt;style face="normal" font="default" charset="238" size="100%"&gt;540181466&lt;/style&gt;&lt;/isbn&gt;&lt;urls&gt;&lt;/urls&gt;&lt;/record&gt;&lt;/Cite&gt;&lt;/EndNote&gt;</w:instrText>
      </w:r>
      <w:r w:rsidR="000118BB" w:rsidRPr="00387061">
        <w:rPr>
          <w:rFonts w:eastAsiaTheme="minorEastAsia"/>
        </w:rPr>
        <w:fldChar w:fldCharType="separate"/>
      </w:r>
      <w:r w:rsidR="004B176E">
        <w:rPr>
          <w:rFonts w:eastAsiaTheme="minorEastAsia"/>
          <w:noProof/>
        </w:rPr>
        <w:t>[45]</w:t>
      </w:r>
      <w:r w:rsidR="000118BB" w:rsidRPr="00387061">
        <w:rPr>
          <w:rFonts w:eastAsiaTheme="minorEastAsia"/>
        </w:rPr>
        <w:fldChar w:fldCharType="end"/>
      </w:r>
      <w:r w:rsidR="002E66DA" w:rsidRPr="00387061">
        <w:rPr>
          <w:rFonts w:eastAsiaTheme="minorEastAsia"/>
        </w:rPr>
        <w:t xml:space="preserve"> and</w:t>
      </w:r>
      <w:r w:rsidR="000118BB" w:rsidRPr="00387061">
        <w:rPr>
          <w:rFonts w:eastAsiaTheme="minorEastAsia"/>
        </w:rPr>
        <w:t xml:space="preserve"> </w:t>
      </w:r>
      <w:r w:rsidR="00756DD7" w:rsidRPr="00387061">
        <w:rPr>
          <w:rFonts w:eastAsiaTheme="minorEastAsia"/>
        </w:rPr>
        <w:t>2)</w:t>
      </w:r>
      <w:r w:rsidR="000118BB" w:rsidRPr="00387061">
        <w:rPr>
          <w:rFonts w:eastAsiaTheme="minorEastAsia"/>
        </w:rPr>
        <w:t xml:space="preserve"> most of the benzene from toluene formation is a result of methyl </w:t>
      </w:r>
      <w:r w:rsidR="001D4708" w:rsidRPr="00387061">
        <w:rPr>
          <w:rFonts w:eastAsiaTheme="minorEastAsia"/>
        </w:rPr>
        <w:t>with</w:t>
      </w:r>
      <w:r w:rsidR="000118BB" w:rsidRPr="00387061">
        <w:rPr>
          <w:rFonts w:eastAsiaTheme="minorEastAsia"/>
        </w:rPr>
        <w:t xml:space="preserve"> hydrogen </w:t>
      </w:r>
      <w:r w:rsidR="002E66DA" w:rsidRPr="00387061">
        <w:rPr>
          <w:rFonts w:eastAsiaTheme="minorEastAsia"/>
        </w:rPr>
        <w:t xml:space="preserve">substitution </w:t>
      </w:r>
      <w:r w:rsidR="000118BB" w:rsidRPr="00387061">
        <w:rPr>
          <w:rFonts w:eastAsiaTheme="minorEastAsia"/>
        </w:rPr>
        <w:fldChar w:fldCharType="begin"/>
      </w:r>
      <w:r w:rsidR="004B176E">
        <w:rPr>
          <w:rFonts w:eastAsiaTheme="minorEastAsia"/>
        </w:rPr>
        <w:instrText xml:space="preserve"> ADDIN EN.CITE &lt;EndNote&gt;&lt;Cite&gt;&lt;Author&gt;Zhang&lt;/Author&gt;&lt;Year&gt;2010&lt;/Year&gt;&lt;RecNum&gt;122&lt;/RecNum&gt;&lt;DisplayText&gt;[11]&lt;/DisplayText&gt;&lt;record&gt;&lt;rec-number&gt;122&lt;/rec-number&gt;&lt;foreign-keys&gt;&lt;key app="EN" db-id="sdvtwd0t6p0ztoed2aa5vpee9wvwxzsav5rd" timestamp="1465551477"&gt;122&lt;/key&gt;&lt;/foreign-keys&gt;&lt;ref-type name="Journal Article"&gt;17&lt;/ref-type&gt;&lt;contributors&gt;&lt;authors&gt;&lt;author&gt;Zhang, Lidong&lt;/author&gt;&lt;author&gt;Cai, Jianghuai&lt;/author&gt;&lt;author&gt;Zhang, Taichang&lt;/author&gt;&lt;author&gt;Qi, Fei&lt;/author&gt;&lt;/authors&gt;&lt;/contributors&gt;&lt;titles&gt;&lt;title&gt;Kinetic modeling study of toluene pyrolysis at low pressure&lt;/title&gt;&lt;secondary-title&gt;Combustion and Flame&lt;/secondary-title&gt;&lt;/titles&gt;&lt;periodical&gt;&lt;full-title&gt;Combustion and Flame&lt;/full-title&gt;&lt;/periodical&gt;&lt;pages&gt;1686-1697&lt;/pages&gt;&lt;volume&gt;157&lt;/volume&gt;&lt;number&gt;9&lt;/number&gt;&lt;keywords&gt;&lt;keyword&gt;1.211.1&lt;/keyword&gt;&lt;keyword&gt;Toluene pyrolysis&lt;/keyword&gt;&lt;keyword&gt;Kinetic model&lt;/keyword&gt;&lt;keyword&gt;PAH&lt;/keyword&gt;&lt;keyword&gt;Sensitivity analysis&lt;/keyword&gt;&lt;/keywords&gt;&lt;dates&gt;&lt;year&gt;2010&lt;/year&gt;&lt;pub-dates&gt;&lt;date&gt;9//&lt;/date&gt;&lt;/pub-dates&gt;&lt;/dates&gt;&lt;isbn&gt;0010-2180&lt;/isbn&gt;&lt;urls&gt;&lt;related-urls&gt;&lt;url&gt;http://www.sciencedirect.com/science/article/pii/S0010218010001069&lt;/url&gt;&lt;/related-urls&gt;&lt;/urls&gt;&lt;electronic-resource-num&gt;http://dx.doi.org/10.1016/j.combustflame.2010.04.002&lt;/electronic-resource-num&gt;&lt;/record&gt;&lt;/Cite&gt;&lt;/EndNote&gt;</w:instrText>
      </w:r>
      <w:r w:rsidR="000118BB" w:rsidRPr="00387061">
        <w:rPr>
          <w:rFonts w:eastAsiaTheme="minorEastAsia"/>
        </w:rPr>
        <w:fldChar w:fldCharType="separate"/>
      </w:r>
      <w:r w:rsidR="004B176E">
        <w:rPr>
          <w:rFonts w:eastAsiaTheme="minorEastAsia"/>
          <w:noProof/>
        </w:rPr>
        <w:t>[11]</w:t>
      </w:r>
      <w:r w:rsidR="000118BB" w:rsidRPr="00387061">
        <w:rPr>
          <w:rFonts w:eastAsiaTheme="minorEastAsia"/>
        </w:rPr>
        <w:fldChar w:fldCharType="end"/>
      </w:r>
      <w:r w:rsidR="00756DD7" w:rsidRPr="00387061">
        <w:rPr>
          <w:rFonts w:eastAsiaTheme="minorEastAsia"/>
        </w:rPr>
        <w:t>.</w:t>
      </w:r>
      <w:r w:rsidR="006F5786" w:rsidRPr="00387061">
        <w:rPr>
          <w:rFonts w:eastAsiaTheme="minorEastAsia"/>
        </w:rPr>
        <w:t xml:space="preserve"> </w:t>
      </w:r>
      <w:r w:rsidR="002E66DA" w:rsidRPr="00387061">
        <w:rPr>
          <w:rFonts w:eastAsiaTheme="minorEastAsia"/>
        </w:rPr>
        <w:t xml:space="preserve">This suggests that </w:t>
      </w:r>
      <w:proofErr w:type="spellStart"/>
      <w:r w:rsidR="002E66DA" w:rsidRPr="00387061">
        <w:rPr>
          <w:rFonts w:eastAsiaTheme="minorEastAsia"/>
        </w:rPr>
        <w:t>dealkylation</w:t>
      </w:r>
      <w:proofErr w:type="spellEnd"/>
      <w:r w:rsidR="002E66DA" w:rsidRPr="00387061">
        <w:rPr>
          <w:rFonts w:eastAsiaTheme="minorEastAsia"/>
        </w:rPr>
        <w:t xml:space="preserve"> of toluene is less temperature dependent than other toluene conversion pathways.</w:t>
      </w:r>
      <w:r w:rsidR="002E66DA">
        <w:rPr>
          <w:rFonts w:eastAsiaTheme="minorEastAsia"/>
        </w:rPr>
        <w:t xml:space="preserve"> </w:t>
      </w:r>
      <w:r w:rsidR="008A529C">
        <w:rPr>
          <w:rFonts w:eastAsiaTheme="minorEastAsia"/>
        </w:rPr>
        <w:t>At higher temperatures</w:t>
      </w:r>
      <w:r w:rsidR="006F5786">
        <w:rPr>
          <w:rFonts w:eastAsiaTheme="minorEastAsia"/>
        </w:rPr>
        <w:t>,</w:t>
      </w:r>
      <w:r w:rsidR="008A529C">
        <w:rPr>
          <w:rFonts w:eastAsiaTheme="minorEastAsia"/>
        </w:rPr>
        <w:t xml:space="preserve"> benzene yield drastically decreases, although it </w:t>
      </w:r>
      <w:r w:rsidR="006F5786">
        <w:rPr>
          <w:rFonts w:eastAsiaTheme="minorEastAsia"/>
        </w:rPr>
        <w:t xml:space="preserve">again </w:t>
      </w:r>
      <w:r w:rsidR="008A529C">
        <w:rPr>
          <w:rFonts w:eastAsiaTheme="minorEastAsia"/>
        </w:rPr>
        <w:t xml:space="preserve">reaches higher values </w:t>
      </w:r>
      <w:r w:rsidR="001523D6">
        <w:rPr>
          <w:rFonts w:eastAsiaTheme="minorEastAsia"/>
        </w:rPr>
        <w:t xml:space="preserve">when </w:t>
      </w:r>
      <w:r w:rsidR="00304E1B">
        <w:rPr>
          <w:rFonts w:eastAsiaTheme="minorEastAsia"/>
        </w:rPr>
        <w:t xml:space="preserve">feeding </w:t>
      </w:r>
      <w:r w:rsidR="008A529C">
        <w:rPr>
          <w:rFonts w:eastAsiaTheme="minorEastAsia"/>
        </w:rPr>
        <w:t>time</w:t>
      </w:r>
      <w:r w:rsidR="00304E1B">
        <w:rPr>
          <w:rFonts w:eastAsiaTheme="minorEastAsia"/>
        </w:rPr>
        <w:t>s</w:t>
      </w:r>
      <w:r w:rsidR="001523D6">
        <w:rPr>
          <w:rFonts w:eastAsiaTheme="minorEastAsia"/>
        </w:rPr>
        <w:t xml:space="preserve"> are prolonged</w:t>
      </w:r>
      <w:r w:rsidR="008A529C">
        <w:rPr>
          <w:rFonts w:eastAsiaTheme="minorEastAsia"/>
        </w:rPr>
        <w:t xml:space="preserve"> (</w:t>
      </w:r>
      <w:r w:rsidR="008A529C">
        <w:rPr>
          <w:rFonts w:eastAsiaTheme="minorEastAsia"/>
        </w:rPr>
        <w:fldChar w:fldCharType="begin"/>
      </w:r>
      <w:r w:rsidR="008A529C">
        <w:rPr>
          <w:rFonts w:eastAsiaTheme="minorEastAsia"/>
        </w:rPr>
        <w:instrText xml:space="preserve"> REF _Ref451848329 \h </w:instrText>
      </w:r>
      <w:r w:rsidR="008A529C">
        <w:rPr>
          <w:rFonts w:eastAsiaTheme="minorEastAsia"/>
        </w:rPr>
      </w:r>
      <w:r w:rsidR="008A529C">
        <w:rPr>
          <w:rFonts w:eastAsiaTheme="minorEastAsia"/>
        </w:rPr>
        <w:fldChar w:fldCharType="separate"/>
      </w:r>
      <w:r w:rsidR="00387061">
        <w:t>Fig. </w:t>
      </w:r>
      <w:r w:rsidR="00387061">
        <w:rPr>
          <w:noProof/>
        </w:rPr>
        <w:t>8</w:t>
      </w:r>
      <w:r w:rsidR="008A529C">
        <w:rPr>
          <w:rFonts w:eastAsiaTheme="minorEastAsia"/>
        </w:rPr>
        <w:fldChar w:fldCharType="end"/>
      </w:r>
      <w:r w:rsidR="008A529C">
        <w:rPr>
          <w:rFonts w:eastAsiaTheme="minorEastAsia"/>
        </w:rPr>
        <w:t>).</w:t>
      </w:r>
      <w:r w:rsidR="002A0879">
        <w:rPr>
          <w:rFonts w:eastAsiaTheme="minorEastAsia"/>
        </w:rPr>
        <w:t xml:space="preserve"> Both B/T ratios at 800 and 850 </w:t>
      </w:r>
      <w:r w:rsidR="002A0879">
        <w:rPr>
          <w:rFonts w:eastAsiaTheme="minorEastAsia"/>
        </w:rPr>
        <w:sym w:font="Symbol" w:char="F0B0"/>
      </w:r>
      <w:r w:rsidR="00B01CF9">
        <w:rPr>
          <w:rFonts w:eastAsiaTheme="minorEastAsia"/>
        </w:rPr>
        <w:t>C have similar values.</w:t>
      </w:r>
    </w:p>
    <w:p w14:paraId="78992DC5" w14:textId="77777777" w:rsidR="001836B0" w:rsidRDefault="001836B0" w:rsidP="001836B0">
      <w:pPr>
        <w:tabs>
          <w:tab w:val="center" w:pos="4536"/>
          <w:tab w:val="right" w:pos="9072"/>
        </w:tabs>
        <w:rPr>
          <w:rFonts w:eastAsiaTheme="minorEastAsia"/>
        </w:rPr>
      </w:pPr>
      <w:r>
        <w:rPr>
          <w:rFonts w:eastAsiaTheme="minorEastAsia"/>
        </w:rPr>
        <w:fldChar w:fldCharType="begin"/>
      </w:r>
      <w:r>
        <w:rPr>
          <w:rFonts w:eastAsiaTheme="minorEastAsia"/>
        </w:rPr>
        <w:instrText xml:space="preserve"> REF _Ref451763393 \h </w:instrText>
      </w:r>
      <w:r>
        <w:rPr>
          <w:rFonts w:eastAsiaTheme="minorEastAsia"/>
        </w:rPr>
      </w:r>
      <w:r>
        <w:rPr>
          <w:rFonts w:eastAsiaTheme="minorEastAsia"/>
        </w:rPr>
        <w:fldChar w:fldCharType="separate"/>
      </w:r>
      <w:r w:rsidR="00A64CC7">
        <w:t>Fig. </w:t>
      </w:r>
      <w:r w:rsidR="00A64CC7">
        <w:rPr>
          <w:noProof/>
        </w:rPr>
        <w:t>4</w:t>
      </w:r>
      <w:r>
        <w:rPr>
          <w:rFonts w:eastAsiaTheme="minorEastAsia"/>
        </w:rPr>
        <w:fldChar w:fldCharType="end"/>
      </w:r>
      <w:r>
        <w:rPr>
          <w:rFonts w:eastAsiaTheme="minorEastAsia"/>
        </w:rPr>
        <w:t xml:space="preserve">, </w:t>
      </w:r>
      <w:r>
        <w:rPr>
          <w:rFonts w:eastAsiaTheme="minorEastAsia"/>
        </w:rPr>
        <w:fldChar w:fldCharType="begin"/>
      </w:r>
      <w:r>
        <w:rPr>
          <w:rFonts w:eastAsiaTheme="minorEastAsia"/>
        </w:rPr>
        <w:instrText xml:space="preserve"> REF _Ref451765841 \h </w:instrText>
      </w:r>
      <w:r>
        <w:rPr>
          <w:rFonts w:eastAsiaTheme="minorEastAsia"/>
        </w:rPr>
      </w:r>
      <w:r>
        <w:rPr>
          <w:rFonts w:eastAsiaTheme="minorEastAsia"/>
        </w:rPr>
        <w:fldChar w:fldCharType="separate"/>
      </w:r>
      <w:r w:rsidR="00A64CC7">
        <w:t>Fig. </w:t>
      </w:r>
      <w:r w:rsidR="00A64CC7">
        <w:rPr>
          <w:noProof/>
        </w:rPr>
        <w:t>5</w:t>
      </w:r>
      <w:r>
        <w:rPr>
          <w:rFonts w:eastAsiaTheme="minorEastAsia"/>
        </w:rPr>
        <w:fldChar w:fldCharType="end"/>
      </w:r>
      <w:r>
        <w:rPr>
          <w:rFonts w:eastAsiaTheme="minorEastAsia"/>
        </w:rPr>
        <w:t xml:space="preserve">, </w:t>
      </w:r>
      <w:r>
        <w:rPr>
          <w:rFonts w:eastAsiaTheme="minorEastAsia"/>
        </w:rPr>
        <w:fldChar w:fldCharType="begin"/>
      </w:r>
      <w:r>
        <w:rPr>
          <w:rFonts w:eastAsiaTheme="minorEastAsia"/>
        </w:rPr>
        <w:instrText xml:space="preserve"> REF _Ref451848329 \h </w:instrText>
      </w:r>
      <w:r>
        <w:rPr>
          <w:rFonts w:eastAsiaTheme="minorEastAsia"/>
        </w:rPr>
      </w:r>
      <w:r>
        <w:rPr>
          <w:rFonts w:eastAsiaTheme="minorEastAsia"/>
        </w:rPr>
        <w:fldChar w:fldCharType="separate"/>
      </w:r>
      <w:r w:rsidR="00A64CC7">
        <w:t>Fig. </w:t>
      </w:r>
      <w:r w:rsidR="00A64CC7">
        <w:rPr>
          <w:noProof/>
        </w:rPr>
        <w:t>8</w:t>
      </w:r>
      <w:r>
        <w:rPr>
          <w:rFonts w:eastAsiaTheme="minorEastAsia"/>
        </w:rPr>
        <w:fldChar w:fldCharType="end"/>
      </w:r>
      <w:r>
        <w:rPr>
          <w:rFonts w:eastAsiaTheme="minorEastAsia"/>
        </w:rPr>
        <w:t xml:space="preserve"> and </w:t>
      </w:r>
      <w:r>
        <w:rPr>
          <w:rFonts w:eastAsiaTheme="minorEastAsia"/>
        </w:rPr>
        <w:fldChar w:fldCharType="begin"/>
      </w:r>
      <w:r>
        <w:rPr>
          <w:rFonts w:eastAsiaTheme="minorEastAsia"/>
        </w:rPr>
        <w:instrText xml:space="preserve"> REF _Ref451848331 \h </w:instrText>
      </w:r>
      <w:r>
        <w:rPr>
          <w:rFonts w:eastAsiaTheme="minorEastAsia"/>
        </w:rPr>
      </w:r>
      <w:r>
        <w:rPr>
          <w:rFonts w:eastAsiaTheme="minorEastAsia"/>
        </w:rPr>
        <w:fldChar w:fldCharType="separate"/>
      </w:r>
      <w:r w:rsidR="00A64CC7">
        <w:t>Fig. </w:t>
      </w:r>
      <w:r w:rsidR="00A64CC7">
        <w:rPr>
          <w:noProof/>
        </w:rPr>
        <w:t>9</w:t>
      </w:r>
      <w:r>
        <w:rPr>
          <w:rFonts w:eastAsiaTheme="minorEastAsia"/>
        </w:rPr>
        <w:fldChar w:fldCharType="end"/>
      </w:r>
      <w:r>
        <w:rPr>
          <w:rFonts w:eastAsiaTheme="minorEastAsia"/>
        </w:rPr>
        <w:t xml:space="preserve"> imply that for the six runs with high and constant toluene conversion exceeding 90% (up to 20 min and at least at 800 </w:t>
      </w:r>
      <w:r>
        <w:rPr>
          <w:rFonts w:eastAsiaTheme="minorEastAsia"/>
        </w:rPr>
        <w:sym w:font="Symbol" w:char="F0B0"/>
      </w:r>
      <w:r>
        <w:rPr>
          <w:rFonts w:eastAsiaTheme="minorEastAsia"/>
        </w:rPr>
        <w:t>C), benzene yield (</w:t>
      </w:r>
      <w:r w:rsidRPr="002A0879">
        <w:rPr>
          <w:rFonts w:eastAsiaTheme="minorEastAsia"/>
          <w:i/>
        </w:rPr>
        <w:t>B/T fed</w:t>
      </w:r>
      <w:r>
        <w:rPr>
          <w:rFonts w:eastAsiaTheme="minorEastAsia"/>
        </w:rPr>
        <w:t>) was always low and the share of toluene that was converted to benzene (</w:t>
      </w:r>
      <w:r w:rsidRPr="002A0879">
        <w:rPr>
          <w:rFonts w:eastAsiaTheme="minorEastAsia"/>
          <w:i/>
        </w:rPr>
        <w:t>B/T converted</w:t>
      </w:r>
      <w:r>
        <w:rPr>
          <w:rFonts w:eastAsiaTheme="minorEastAsia"/>
        </w:rPr>
        <w:t>) was constant. It can also be noted that these 6 runs correspond with the maximum coke formation. Beyond the 20 min feeding time, coke amounts level off. Also, deposition is significant only at higher temperatures.</w:t>
      </w:r>
    </w:p>
    <w:p w14:paraId="277DE7D6" w14:textId="77777777" w:rsidR="001836B0" w:rsidRDefault="001836B0" w:rsidP="001836B0">
      <w:pPr>
        <w:tabs>
          <w:tab w:val="center" w:pos="4536"/>
          <w:tab w:val="right" w:pos="9072"/>
        </w:tabs>
        <w:rPr>
          <w:rFonts w:eastAsiaTheme="minorEastAsia"/>
        </w:rPr>
      </w:pPr>
      <w:r>
        <w:rPr>
          <w:rFonts w:eastAsiaTheme="minorEastAsia"/>
        </w:rPr>
        <w:t xml:space="preserve">It can be observed that benzene formation is enhanced when the coke deposition process is finished or when it does not occur at all. </w:t>
      </w:r>
      <w:proofErr w:type="gramStart"/>
      <w:r>
        <w:rPr>
          <w:rFonts w:eastAsiaTheme="minorEastAsia"/>
        </w:rPr>
        <w:t>This suggest</w:t>
      </w:r>
      <w:proofErr w:type="gramEnd"/>
      <w:r>
        <w:rPr>
          <w:rFonts w:eastAsiaTheme="minorEastAsia"/>
        </w:rPr>
        <w:t xml:space="preserve"> that the changes in pyrolysis conditions can favour either benzene or soot formation pathways.</w:t>
      </w:r>
    </w:p>
    <w:p w14:paraId="5E437328" w14:textId="77777777" w:rsidR="00B51B37" w:rsidRPr="00746CC9" w:rsidRDefault="00B51B37" w:rsidP="00B51B37">
      <w:pPr>
        <w:tabs>
          <w:tab w:val="center" w:pos="4536"/>
          <w:tab w:val="right" w:pos="9072"/>
        </w:tabs>
      </w:pPr>
    </w:p>
    <w:p w14:paraId="5CA5AD61" w14:textId="77777777" w:rsidR="00B51B37" w:rsidRDefault="00B51B37" w:rsidP="00B51B37">
      <w:pPr>
        <w:tabs>
          <w:tab w:val="center" w:pos="4536"/>
          <w:tab w:val="right" w:pos="9072"/>
        </w:tabs>
        <w:jc w:val="center"/>
      </w:pPr>
      <w:r w:rsidRPr="00746CC9">
        <w:rPr>
          <w:noProof/>
          <w:lang w:val="en-US"/>
        </w:rPr>
        <w:drawing>
          <wp:inline distT="0" distB="0" distL="0" distR="0" wp14:anchorId="5052E926" wp14:editId="34E17D6F">
            <wp:extent cx="5760720" cy="32400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F95900" w14:textId="062F47C0" w:rsidR="00B51B37" w:rsidRDefault="00B51B37" w:rsidP="00B51B37">
      <w:pPr>
        <w:pStyle w:val="Caption"/>
        <w:tabs>
          <w:tab w:val="center" w:pos="4536"/>
          <w:tab w:val="right" w:pos="9072"/>
        </w:tabs>
      </w:pPr>
      <w:bookmarkStart w:id="7" w:name="_Ref451763393"/>
      <w:r>
        <w:t>Fig. </w:t>
      </w:r>
      <w:r w:rsidR="00F0477B">
        <w:fldChar w:fldCharType="begin"/>
      </w:r>
      <w:r w:rsidR="00F0477B">
        <w:instrText xml:space="preserve"> SEQ Fig. \* ARABIC </w:instrText>
      </w:r>
      <w:r w:rsidR="00F0477B">
        <w:fldChar w:fldCharType="separate"/>
      </w:r>
      <w:r w:rsidR="00A64CC7">
        <w:rPr>
          <w:noProof/>
        </w:rPr>
        <w:t>4</w:t>
      </w:r>
      <w:r w:rsidR="00F0477B">
        <w:rPr>
          <w:noProof/>
        </w:rPr>
        <w:fldChar w:fldCharType="end"/>
      </w:r>
      <w:bookmarkEnd w:id="7"/>
      <w:r>
        <w:t>. Toluene conversion with toluene feeding time (toluene concentration in</w:t>
      </w:r>
      <w:r w:rsidR="0002087A">
        <w:t xml:space="preserve"> the</w:t>
      </w:r>
      <w:r>
        <w:t xml:space="preserve"> carrier gas was kept constant) at 800 </w:t>
      </w:r>
      <w:r>
        <w:sym w:font="Symbol" w:char="F0B0"/>
      </w:r>
      <w:r>
        <w:t>C</w:t>
      </w:r>
    </w:p>
    <w:p w14:paraId="2AD82B05" w14:textId="77777777" w:rsidR="00B51B37" w:rsidRDefault="00B51B37" w:rsidP="00B51B37">
      <w:pPr>
        <w:tabs>
          <w:tab w:val="center" w:pos="4536"/>
          <w:tab w:val="right" w:pos="9072"/>
        </w:tabs>
      </w:pPr>
    </w:p>
    <w:p w14:paraId="41F72660" w14:textId="77777777" w:rsidR="00B51B37" w:rsidRPr="00746CC9" w:rsidRDefault="00B51B37" w:rsidP="00B51B37">
      <w:pPr>
        <w:tabs>
          <w:tab w:val="center" w:pos="4536"/>
          <w:tab w:val="right" w:pos="9072"/>
        </w:tabs>
        <w:jc w:val="center"/>
      </w:pPr>
      <w:r w:rsidRPr="00746CC9">
        <w:rPr>
          <w:noProof/>
          <w:lang w:val="en-US"/>
        </w:rPr>
        <w:drawing>
          <wp:inline distT="0" distB="0" distL="0" distR="0" wp14:anchorId="5165474F" wp14:editId="5FA6817A">
            <wp:extent cx="5760720" cy="32400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87F642" w14:textId="6CDA1A49" w:rsidR="00B51B37" w:rsidRDefault="00B51B37" w:rsidP="00B51B37">
      <w:pPr>
        <w:pStyle w:val="Caption"/>
      </w:pPr>
      <w:bookmarkStart w:id="8" w:name="_Ref451765841"/>
      <w:r>
        <w:t>Fig. </w:t>
      </w:r>
      <w:r w:rsidR="00F0477B">
        <w:fldChar w:fldCharType="begin"/>
      </w:r>
      <w:r w:rsidR="00F0477B">
        <w:instrText xml:space="preserve"> SEQ Fig. \* ARABIC </w:instrText>
      </w:r>
      <w:r w:rsidR="00F0477B">
        <w:fldChar w:fldCharType="separate"/>
      </w:r>
      <w:r w:rsidR="00A64CC7">
        <w:rPr>
          <w:noProof/>
        </w:rPr>
        <w:t>5</w:t>
      </w:r>
      <w:r w:rsidR="00F0477B">
        <w:rPr>
          <w:noProof/>
        </w:rPr>
        <w:fldChar w:fldCharType="end"/>
      </w:r>
      <w:bookmarkEnd w:id="8"/>
      <w:r>
        <w:t>. Toluene conversion with reaction temperature for 10 min feeding time</w:t>
      </w:r>
    </w:p>
    <w:p w14:paraId="17FF2376" w14:textId="77777777" w:rsidR="00B51B37" w:rsidRDefault="00B51B37" w:rsidP="00B51B37">
      <w:pPr>
        <w:tabs>
          <w:tab w:val="center" w:pos="4536"/>
          <w:tab w:val="right" w:pos="9072"/>
        </w:tabs>
      </w:pPr>
    </w:p>
    <w:p w14:paraId="32002568" w14:textId="77777777" w:rsidR="00B51B37" w:rsidRDefault="00B51B37" w:rsidP="00B51B37">
      <w:pPr>
        <w:tabs>
          <w:tab w:val="center" w:pos="4536"/>
          <w:tab w:val="right" w:pos="9072"/>
        </w:tabs>
        <w:jc w:val="center"/>
      </w:pPr>
      <w:r w:rsidRPr="00746CC9">
        <w:rPr>
          <w:noProof/>
          <w:lang w:val="en-US"/>
        </w:rPr>
        <w:lastRenderedPageBreak/>
        <w:drawing>
          <wp:inline distT="0" distB="0" distL="0" distR="0" wp14:anchorId="44DE46A8" wp14:editId="67832328">
            <wp:extent cx="5400000" cy="32400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A7E1D2" w14:textId="6E05BABF" w:rsidR="00B51B37" w:rsidRDefault="00B51B37" w:rsidP="00B51B37">
      <w:pPr>
        <w:pStyle w:val="Caption"/>
      </w:pPr>
      <w:bookmarkStart w:id="9" w:name="_Ref451768023"/>
      <w:r>
        <w:t>Fig. </w:t>
      </w:r>
      <w:r w:rsidR="00F0477B">
        <w:fldChar w:fldCharType="begin"/>
      </w:r>
      <w:r w:rsidR="00F0477B">
        <w:instrText xml:space="preserve"> SE</w:instrText>
      </w:r>
      <w:r w:rsidR="00F0477B">
        <w:instrText xml:space="preserve">Q Fig. \* ARABIC </w:instrText>
      </w:r>
      <w:r w:rsidR="00F0477B">
        <w:fldChar w:fldCharType="separate"/>
      </w:r>
      <w:r w:rsidR="00A64CC7">
        <w:rPr>
          <w:noProof/>
        </w:rPr>
        <w:t>6</w:t>
      </w:r>
      <w:r w:rsidR="00F0477B">
        <w:rPr>
          <w:noProof/>
        </w:rPr>
        <w:fldChar w:fldCharType="end"/>
      </w:r>
      <w:bookmarkEnd w:id="9"/>
      <w:r>
        <w:t xml:space="preserve">. Ash content in spent AC from runs with different feeding times at </w:t>
      </w:r>
      <w:r w:rsidR="0002087A">
        <w:t>a</w:t>
      </w:r>
      <w:r>
        <w:t xml:space="preserve"> constant temperature of 800 </w:t>
      </w:r>
      <w:r>
        <w:sym w:font="Symbol" w:char="F0B0"/>
      </w:r>
      <w:r>
        <w:t>C</w:t>
      </w:r>
    </w:p>
    <w:p w14:paraId="258F035E" w14:textId="77777777" w:rsidR="00B51B37" w:rsidRDefault="00B51B37" w:rsidP="00B51B37">
      <w:pPr>
        <w:tabs>
          <w:tab w:val="center" w:pos="4536"/>
          <w:tab w:val="right" w:pos="9072"/>
        </w:tabs>
      </w:pPr>
    </w:p>
    <w:p w14:paraId="7A80EAF6" w14:textId="77777777" w:rsidR="00B51B37" w:rsidRDefault="00B51B37" w:rsidP="00B51B37">
      <w:pPr>
        <w:tabs>
          <w:tab w:val="center" w:pos="4536"/>
          <w:tab w:val="right" w:pos="9072"/>
        </w:tabs>
        <w:jc w:val="center"/>
      </w:pPr>
      <w:r w:rsidRPr="00746CC9">
        <w:rPr>
          <w:noProof/>
          <w:lang w:val="en-US"/>
        </w:rPr>
        <w:drawing>
          <wp:inline distT="0" distB="0" distL="0" distR="0" wp14:anchorId="045A3213" wp14:editId="5602AED0">
            <wp:extent cx="5400000" cy="32400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C2D9F3" w14:textId="3B09476C" w:rsidR="00B51B37" w:rsidRDefault="00B51B37" w:rsidP="00B51B37">
      <w:pPr>
        <w:pStyle w:val="Caption"/>
      </w:pPr>
      <w:bookmarkStart w:id="10" w:name="_Ref451768025"/>
      <w:r>
        <w:t>Fig. </w:t>
      </w:r>
      <w:r w:rsidR="00F0477B">
        <w:fldChar w:fldCharType="begin"/>
      </w:r>
      <w:r w:rsidR="00F0477B">
        <w:instrText xml:space="preserve"> SEQ Fig. \* ARABIC </w:instrText>
      </w:r>
      <w:r w:rsidR="00F0477B">
        <w:fldChar w:fldCharType="separate"/>
      </w:r>
      <w:r w:rsidR="00A64CC7">
        <w:rPr>
          <w:noProof/>
        </w:rPr>
        <w:t>7</w:t>
      </w:r>
      <w:r w:rsidR="00F0477B">
        <w:rPr>
          <w:noProof/>
        </w:rPr>
        <w:fldChar w:fldCharType="end"/>
      </w:r>
      <w:bookmarkEnd w:id="10"/>
      <w:r>
        <w:t>. Ash content in spent AC from runs at different operating temperatures for a 10 min feeding time</w:t>
      </w:r>
    </w:p>
    <w:p w14:paraId="54301F69" w14:textId="77777777" w:rsidR="00B51B37" w:rsidRPr="00746CC9" w:rsidRDefault="00B51B37" w:rsidP="00B51B37">
      <w:pPr>
        <w:tabs>
          <w:tab w:val="center" w:pos="4536"/>
          <w:tab w:val="right" w:pos="9072"/>
        </w:tabs>
      </w:pPr>
    </w:p>
    <w:p w14:paraId="5531DAB5" w14:textId="343FE16D" w:rsidR="00B51B37" w:rsidRDefault="00E2329D" w:rsidP="00B51B37">
      <w:pPr>
        <w:tabs>
          <w:tab w:val="center" w:pos="4536"/>
          <w:tab w:val="right" w:pos="9072"/>
        </w:tabs>
        <w:jc w:val="center"/>
      </w:pPr>
      <w:r>
        <w:rPr>
          <w:noProof/>
          <w:lang w:val="en-US"/>
        </w:rPr>
        <w:lastRenderedPageBreak/>
        <w:drawing>
          <wp:anchor distT="0" distB="0" distL="114300" distR="114300" simplePos="0" relativeHeight="251665408" behindDoc="1" locked="0" layoutInCell="1" allowOverlap="1" wp14:anchorId="6CEC1D3F" wp14:editId="72AFAEB0">
            <wp:simplePos x="0" y="0"/>
            <wp:positionH relativeFrom="column">
              <wp:posOffset>-2648</wp:posOffset>
            </wp:positionH>
            <wp:positionV relativeFrom="paragraph">
              <wp:posOffset>527</wp:posOffset>
            </wp:positionV>
            <wp:extent cx="5761355" cy="3252470"/>
            <wp:effectExtent l="0" t="0" r="0" b="5080"/>
            <wp:wrapTight wrapText="bothSides">
              <wp:wrapPolygon edited="0">
                <wp:start x="0" y="0"/>
                <wp:lineTo x="0" y="21507"/>
                <wp:lineTo x="21498" y="21507"/>
                <wp:lineTo x="21498" y="0"/>
                <wp:lineTo x="0" y="0"/>
              </wp:wrapPolygon>
            </wp:wrapTight>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74A02A3E" w14:textId="319EFAD3" w:rsidR="00B51B37" w:rsidRDefault="00B51B37" w:rsidP="00B51B37">
      <w:pPr>
        <w:pStyle w:val="Caption"/>
      </w:pPr>
      <w:bookmarkStart w:id="11" w:name="_Ref451848329"/>
      <w:r>
        <w:t>Fig. </w:t>
      </w:r>
      <w:r w:rsidR="00F0477B">
        <w:fldChar w:fldCharType="begin"/>
      </w:r>
      <w:r w:rsidR="00F0477B">
        <w:instrText xml:space="preserve"> SEQ Fig. \* ARABIC </w:instrText>
      </w:r>
      <w:r w:rsidR="00F0477B">
        <w:fldChar w:fldCharType="separate"/>
      </w:r>
      <w:r w:rsidR="00A64CC7">
        <w:rPr>
          <w:noProof/>
        </w:rPr>
        <w:t>8</w:t>
      </w:r>
      <w:r w:rsidR="00F0477B">
        <w:rPr>
          <w:noProof/>
        </w:rPr>
        <w:fldChar w:fldCharType="end"/>
      </w:r>
      <w:bookmarkEnd w:id="11"/>
      <w:r>
        <w:t xml:space="preserve">. Benzene yield from toluene conversion for different feeding times at 800 </w:t>
      </w:r>
      <w:r>
        <w:sym w:font="Symbol" w:char="F0B0"/>
      </w:r>
      <w:r>
        <w:t>C</w:t>
      </w:r>
    </w:p>
    <w:p w14:paraId="3F817A38" w14:textId="77777777" w:rsidR="00B51B37" w:rsidRDefault="00B51B37" w:rsidP="00B51B37">
      <w:pPr>
        <w:tabs>
          <w:tab w:val="center" w:pos="4536"/>
          <w:tab w:val="right" w:pos="9072"/>
        </w:tabs>
      </w:pPr>
    </w:p>
    <w:p w14:paraId="653A8D2F" w14:textId="2131186A" w:rsidR="00B51B37" w:rsidRPr="00746CC9" w:rsidRDefault="00E2329D" w:rsidP="00B51B37">
      <w:pPr>
        <w:tabs>
          <w:tab w:val="center" w:pos="4536"/>
          <w:tab w:val="right" w:pos="9072"/>
        </w:tabs>
        <w:jc w:val="center"/>
      </w:pPr>
      <w:r>
        <w:rPr>
          <w:noProof/>
          <w:lang w:val="en-US"/>
        </w:rPr>
        <w:drawing>
          <wp:inline distT="0" distB="0" distL="0" distR="0" wp14:anchorId="73824FB4" wp14:editId="607BE69E">
            <wp:extent cx="5761355" cy="3252470"/>
            <wp:effectExtent l="0" t="0" r="0" b="508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4731EC" w14:textId="48F31CA6" w:rsidR="00B51B37" w:rsidRPr="00746CC9" w:rsidRDefault="00B51B37" w:rsidP="00B51B37">
      <w:pPr>
        <w:pStyle w:val="Caption"/>
      </w:pPr>
      <w:bookmarkStart w:id="12" w:name="_Ref451848331"/>
      <w:r>
        <w:t>Fig. </w:t>
      </w:r>
      <w:r w:rsidR="00F0477B">
        <w:fldChar w:fldCharType="begin"/>
      </w:r>
      <w:r w:rsidR="00F0477B">
        <w:instrText xml:space="preserve"> SEQ Fig. \* ARABIC </w:instrText>
      </w:r>
      <w:r w:rsidR="00F0477B">
        <w:fldChar w:fldCharType="separate"/>
      </w:r>
      <w:r w:rsidR="00A64CC7">
        <w:rPr>
          <w:noProof/>
        </w:rPr>
        <w:t>9</w:t>
      </w:r>
      <w:r w:rsidR="00F0477B">
        <w:rPr>
          <w:noProof/>
        </w:rPr>
        <w:fldChar w:fldCharType="end"/>
      </w:r>
      <w:bookmarkEnd w:id="12"/>
      <w:r>
        <w:t>. Benzene yield from toluene conversion at different temperatures with 10 min feeding time</w:t>
      </w:r>
    </w:p>
    <w:p w14:paraId="214B3BD7" w14:textId="77777777" w:rsidR="00B51B37" w:rsidRDefault="00B51B37" w:rsidP="00FB0181">
      <w:pPr>
        <w:tabs>
          <w:tab w:val="center" w:pos="4536"/>
          <w:tab w:val="right" w:pos="9072"/>
        </w:tabs>
        <w:rPr>
          <w:rFonts w:eastAsiaTheme="minorEastAsia"/>
        </w:rPr>
      </w:pPr>
    </w:p>
    <w:p w14:paraId="3AE1CD63" w14:textId="77777777" w:rsidR="001836B0" w:rsidRDefault="001836B0" w:rsidP="00FB0181">
      <w:pPr>
        <w:tabs>
          <w:tab w:val="center" w:pos="4536"/>
          <w:tab w:val="right" w:pos="9072"/>
        </w:tabs>
        <w:rPr>
          <w:rFonts w:eastAsiaTheme="minorEastAsia"/>
        </w:rPr>
      </w:pPr>
    </w:p>
    <w:p w14:paraId="14CCEA5B" w14:textId="77777777" w:rsidR="001836B0" w:rsidRPr="00A20913" w:rsidRDefault="001836B0" w:rsidP="001836B0">
      <w:pPr>
        <w:tabs>
          <w:tab w:val="center" w:pos="4536"/>
          <w:tab w:val="right" w:pos="9072"/>
        </w:tabs>
        <w:rPr>
          <w:rFonts w:eastAsiaTheme="minorEastAsia"/>
          <w:b/>
        </w:rPr>
      </w:pPr>
      <w:r w:rsidRPr="00A20913">
        <w:rPr>
          <w:rFonts w:eastAsiaTheme="minorEastAsia"/>
          <w:b/>
        </w:rPr>
        <w:t>4. Proposed mechanism</w:t>
      </w:r>
    </w:p>
    <w:p w14:paraId="7BA1F10F" w14:textId="63F834EE" w:rsidR="003315EE" w:rsidRDefault="00B0517D" w:rsidP="00FB0181">
      <w:pPr>
        <w:tabs>
          <w:tab w:val="center" w:pos="4536"/>
          <w:tab w:val="right" w:pos="9072"/>
        </w:tabs>
        <w:rPr>
          <w:rFonts w:eastAsiaTheme="minorEastAsia"/>
        </w:rPr>
      </w:pPr>
      <w:r>
        <w:rPr>
          <w:rFonts w:eastAsiaTheme="minorEastAsia"/>
        </w:rPr>
        <w:lastRenderedPageBreak/>
        <w:t xml:space="preserve">As it is </w:t>
      </w:r>
      <w:r w:rsidR="00DE7857">
        <w:rPr>
          <w:rFonts w:eastAsiaTheme="minorEastAsia"/>
        </w:rPr>
        <w:t>difficult</w:t>
      </w:r>
      <w:r w:rsidR="00CD6123">
        <w:rPr>
          <w:rFonts w:eastAsiaTheme="minorEastAsia"/>
        </w:rPr>
        <w:t xml:space="preserve"> to unambiguously determine the toluene</w:t>
      </w:r>
      <w:r w:rsidR="00B01CF9">
        <w:rPr>
          <w:rFonts w:eastAsiaTheme="minorEastAsia"/>
        </w:rPr>
        <w:t xml:space="preserve"> conversion pat</w:t>
      </w:r>
      <w:r w:rsidR="00CF0784">
        <w:rPr>
          <w:rFonts w:eastAsiaTheme="minorEastAsia"/>
        </w:rPr>
        <w:t xml:space="preserve">hways </w:t>
      </w:r>
      <w:r w:rsidR="00DE7857">
        <w:rPr>
          <w:rFonts w:eastAsiaTheme="minorEastAsia"/>
        </w:rPr>
        <w:t>under these experimental</w:t>
      </w:r>
      <w:r w:rsidR="00CF0784">
        <w:rPr>
          <w:rFonts w:eastAsiaTheme="minorEastAsia"/>
        </w:rPr>
        <w:t xml:space="preserve"> conditions</w:t>
      </w:r>
      <w:r w:rsidR="00496F98" w:rsidRPr="006F1432">
        <w:rPr>
          <w:rFonts w:eastAsiaTheme="minorEastAsia"/>
        </w:rPr>
        <w:t>,</w:t>
      </w:r>
      <w:r w:rsidR="00CF0784">
        <w:rPr>
          <w:rFonts w:eastAsiaTheme="minorEastAsia"/>
        </w:rPr>
        <w:t xml:space="preserve"> and</w:t>
      </w:r>
      <w:r w:rsidR="00B01CF9">
        <w:rPr>
          <w:rFonts w:eastAsiaTheme="minorEastAsia"/>
        </w:rPr>
        <w:t xml:space="preserve"> the precise role of activated carbon in the p</w:t>
      </w:r>
      <w:r w:rsidR="00612CDF">
        <w:rPr>
          <w:rFonts w:eastAsiaTheme="minorEastAsia"/>
        </w:rPr>
        <w:t xml:space="preserve">yrolysis mechanism is not known, </w:t>
      </w:r>
      <w:r w:rsidR="00DE7857">
        <w:rPr>
          <w:rFonts w:eastAsiaTheme="minorEastAsia"/>
        </w:rPr>
        <w:t>an assumption of</w:t>
      </w:r>
      <w:r w:rsidR="00612CDF">
        <w:rPr>
          <w:rFonts w:eastAsiaTheme="minorEastAsia"/>
        </w:rPr>
        <w:t xml:space="preserve"> </w:t>
      </w:r>
      <w:r w:rsidR="00CF0784">
        <w:rPr>
          <w:rFonts w:eastAsiaTheme="minorEastAsia"/>
        </w:rPr>
        <w:t>what</w:t>
      </w:r>
      <w:r w:rsidR="00612CDF">
        <w:rPr>
          <w:rFonts w:eastAsiaTheme="minorEastAsia"/>
        </w:rPr>
        <w:t xml:space="preserve"> </w:t>
      </w:r>
      <w:r w:rsidR="00DE7857">
        <w:rPr>
          <w:rFonts w:eastAsiaTheme="minorEastAsia"/>
        </w:rPr>
        <w:t xml:space="preserve">the </w:t>
      </w:r>
      <w:r w:rsidR="00612CDF">
        <w:rPr>
          <w:rFonts w:eastAsiaTheme="minorEastAsia"/>
        </w:rPr>
        <w:t>most p</w:t>
      </w:r>
      <w:r w:rsidR="00DE7857">
        <w:rPr>
          <w:rFonts w:eastAsiaTheme="minorEastAsia"/>
        </w:rPr>
        <w:t>robable</w:t>
      </w:r>
      <w:r w:rsidR="00612CDF">
        <w:rPr>
          <w:rFonts w:eastAsiaTheme="minorEastAsia"/>
        </w:rPr>
        <w:t xml:space="preserve"> toluene decomposition pathways occur</w:t>
      </w:r>
      <w:r w:rsidR="00B54DEF">
        <w:rPr>
          <w:rFonts w:eastAsiaTheme="minorEastAsia"/>
        </w:rPr>
        <w:t>s</w:t>
      </w:r>
      <w:r w:rsidR="00612CDF">
        <w:rPr>
          <w:rFonts w:eastAsiaTheme="minorEastAsia"/>
        </w:rPr>
        <w:t xml:space="preserve"> in th</w:t>
      </w:r>
      <w:r w:rsidR="00DE7857">
        <w:rPr>
          <w:rFonts w:eastAsiaTheme="minorEastAsia"/>
        </w:rPr>
        <w:t>ese</w:t>
      </w:r>
      <w:r w:rsidR="00612CDF">
        <w:rPr>
          <w:rFonts w:eastAsiaTheme="minorEastAsia"/>
        </w:rPr>
        <w:t xml:space="preserve"> experiment</w:t>
      </w:r>
      <w:r w:rsidR="00DE7857">
        <w:rPr>
          <w:rFonts w:eastAsiaTheme="minorEastAsia"/>
        </w:rPr>
        <w:t>s</w:t>
      </w:r>
      <w:r w:rsidR="005D71B0">
        <w:rPr>
          <w:rFonts w:eastAsiaTheme="minorEastAsia"/>
        </w:rPr>
        <w:t xml:space="preserve"> is necessary</w:t>
      </w:r>
      <w:r w:rsidR="00612CDF">
        <w:rPr>
          <w:rFonts w:eastAsiaTheme="minorEastAsia"/>
        </w:rPr>
        <w:t xml:space="preserve">. </w:t>
      </w:r>
      <w:r w:rsidR="0067282C">
        <w:rPr>
          <w:rFonts w:eastAsiaTheme="minorEastAsia"/>
        </w:rPr>
        <w:t xml:space="preserve">The undeniable role of AC was confirmed by the fact that tests performed </w:t>
      </w:r>
      <w:r w:rsidR="00CA0D50">
        <w:rPr>
          <w:rFonts w:eastAsiaTheme="minorEastAsia"/>
        </w:rPr>
        <w:t>in an</w:t>
      </w:r>
      <w:r w:rsidR="0067282C">
        <w:rPr>
          <w:rFonts w:eastAsiaTheme="minorEastAsia"/>
        </w:rPr>
        <w:t xml:space="preserve"> empty reactor did not show any toluene conversion products, as well as no </w:t>
      </w:r>
      <w:r w:rsidR="00CA0D50">
        <w:rPr>
          <w:rFonts w:eastAsiaTheme="minorEastAsia"/>
        </w:rPr>
        <w:t>(</w:t>
      </w:r>
      <w:r w:rsidR="0067282C">
        <w:rPr>
          <w:rFonts w:eastAsiaTheme="minorEastAsia"/>
        </w:rPr>
        <w:t>or very insignificant</w:t>
      </w:r>
      <w:r w:rsidR="00CA0D50">
        <w:rPr>
          <w:rFonts w:eastAsiaTheme="minorEastAsia"/>
        </w:rPr>
        <w:t>)</w:t>
      </w:r>
      <w:r w:rsidR="0067282C">
        <w:rPr>
          <w:rFonts w:eastAsiaTheme="minorEastAsia"/>
        </w:rPr>
        <w:t xml:space="preserve"> toluene decomposition, since examined toluene recovery was above 95%.</w:t>
      </w:r>
    </w:p>
    <w:p w14:paraId="67696EBE" w14:textId="1F2AF54B" w:rsidR="0051263F" w:rsidRPr="005140E9" w:rsidRDefault="0051263F" w:rsidP="00FB0181">
      <w:pPr>
        <w:tabs>
          <w:tab w:val="center" w:pos="4536"/>
          <w:tab w:val="right" w:pos="9072"/>
        </w:tabs>
        <w:rPr>
          <w:rFonts w:eastAsiaTheme="minorEastAsia"/>
          <w:i/>
        </w:rPr>
      </w:pPr>
      <w:r w:rsidRPr="005140E9">
        <w:rPr>
          <w:rFonts w:eastAsiaTheme="minorEastAsia"/>
          <w:i/>
        </w:rPr>
        <w:t xml:space="preserve">Toluene conversion </w:t>
      </w:r>
      <w:r>
        <w:rPr>
          <w:rFonts w:eastAsiaTheme="minorEastAsia"/>
          <w:i/>
        </w:rPr>
        <w:t>in absence of a</w:t>
      </w:r>
      <w:r w:rsidRPr="005140E9">
        <w:rPr>
          <w:rFonts w:eastAsiaTheme="minorEastAsia"/>
          <w:i/>
        </w:rPr>
        <w:t xml:space="preserve"> catalyst</w:t>
      </w:r>
    </w:p>
    <w:p w14:paraId="79339505" w14:textId="12AAFCEE" w:rsidR="0051263F" w:rsidRDefault="00C91A90" w:rsidP="00FB0181">
      <w:pPr>
        <w:tabs>
          <w:tab w:val="center" w:pos="4536"/>
          <w:tab w:val="right" w:pos="9072"/>
        </w:tabs>
        <w:rPr>
          <w:rFonts w:eastAsiaTheme="minorEastAsia"/>
        </w:rPr>
      </w:pPr>
      <w:r>
        <w:rPr>
          <w:rFonts w:eastAsiaTheme="minorEastAsia"/>
        </w:rPr>
        <w:t xml:space="preserve">Toluene pyrolysis reactions taking place in </w:t>
      </w:r>
      <w:r w:rsidR="00CA0D50">
        <w:rPr>
          <w:rFonts w:eastAsiaTheme="minorEastAsia"/>
        </w:rPr>
        <w:t xml:space="preserve">the </w:t>
      </w:r>
      <w:r>
        <w:rPr>
          <w:rFonts w:eastAsiaTheme="minorEastAsia"/>
        </w:rPr>
        <w:t xml:space="preserve">gaseous phase were extensively studied </w:t>
      </w:r>
      <w:r w:rsidR="00411AA5">
        <w:rPr>
          <w:rFonts w:eastAsiaTheme="minorEastAsia"/>
        </w:rPr>
        <w:t xml:space="preserve">and </w:t>
      </w:r>
      <w:r>
        <w:rPr>
          <w:rFonts w:eastAsiaTheme="minorEastAsia"/>
        </w:rPr>
        <w:t xml:space="preserve">are </w:t>
      </w:r>
      <w:r w:rsidR="00411AA5">
        <w:rPr>
          <w:rFonts w:eastAsiaTheme="minorEastAsia"/>
        </w:rPr>
        <w:t xml:space="preserve">also </w:t>
      </w:r>
      <w:r>
        <w:rPr>
          <w:rFonts w:eastAsiaTheme="minorEastAsia"/>
        </w:rPr>
        <w:t xml:space="preserve">most likely </w:t>
      </w:r>
      <w:r w:rsidR="00AF6348">
        <w:rPr>
          <w:rFonts w:eastAsiaTheme="minorEastAsia"/>
        </w:rPr>
        <w:t xml:space="preserve">to </w:t>
      </w:r>
      <w:r>
        <w:rPr>
          <w:rFonts w:eastAsiaTheme="minorEastAsia"/>
        </w:rPr>
        <w:t>occur</w:t>
      </w:r>
      <w:r w:rsidR="00AF6348">
        <w:rPr>
          <w:rFonts w:eastAsiaTheme="minorEastAsia"/>
        </w:rPr>
        <w:t xml:space="preserve"> up to some extent </w:t>
      </w:r>
      <w:r w:rsidR="00411AA5">
        <w:rPr>
          <w:rFonts w:eastAsiaTheme="minorEastAsia"/>
        </w:rPr>
        <w:t>during th</w:t>
      </w:r>
      <w:r w:rsidR="00CA0D50">
        <w:rPr>
          <w:rFonts w:eastAsiaTheme="minorEastAsia"/>
        </w:rPr>
        <w:t>ese</w:t>
      </w:r>
      <w:r w:rsidR="00411AA5">
        <w:rPr>
          <w:rFonts w:eastAsiaTheme="minorEastAsia"/>
        </w:rPr>
        <w:t xml:space="preserve"> experiment</w:t>
      </w:r>
      <w:r w:rsidR="00CA0D50">
        <w:rPr>
          <w:rFonts w:eastAsiaTheme="minorEastAsia"/>
        </w:rPr>
        <w:t>s</w:t>
      </w:r>
      <w:r w:rsidR="00AF6348">
        <w:rPr>
          <w:rFonts w:eastAsiaTheme="minorEastAsia"/>
        </w:rPr>
        <w:t>.</w:t>
      </w:r>
      <w:r w:rsidR="001D49A3">
        <w:rPr>
          <w:rFonts w:eastAsiaTheme="minorEastAsia"/>
        </w:rPr>
        <w:t xml:space="preserve"> The</w:t>
      </w:r>
      <w:r>
        <w:rPr>
          <w:rFonts w:eastAsiaTheme="minorEastAsia"/>
        </w:rPr>
        <w:t xml:space="preserve"> </w:t>
      </w:r>
      <w:r w:rsidR="001D49A3">
        <w:rPr>
          <w:rFonts w:eastAsiaTheme="minorEastAsia"/>
        </w:rPr>
        <w:t>f</w:t>
      </w:r>
      <w:r w:rsidR="007D11D5">
        <w:rPr>
          <w:rFonts w:eastAsiaTheme="minorEastAsia"/>
        </w:rPr>
        <w:t xml:space="preserve">irst step of toluene pyrolysis is common for all </w:t>
      </w:r>
      <w:r w:rsidR="00840814">
        <w:rPr>
          <w:rFonts w:eastAsiaTheme="minorEastAsia"/>
        </w:rPr>
        <w:t xml:space="preserve">the </w:t>
      </w:r>
      <w:r w:rsidR="007D11D5">
        <w:rPr>
          <w:rFonts w:eastAsiaTheme="minorEastAsia"/>
        </w:rPr>
        <w:t xml:space="preserve">proposed pathways and </w:t>
      </w:r>
      <w:r w:rsidR="00840814">
        <w:rPr>
          <w:rFonts w:eastAsiaTheme="minorEastAsia"/>
        </w:rPr>
        <w:t>involves the</w:t>
      </w:r>
      <w:r w:rsidR="00123A26">
        <w:rPr>
          <w:rFonts w:eastAsiaTheme="minorEastAsia"/>
        </w:rPr>
        <w:t xml:space="preserve"> </w:t>
      </w:r>
      <w:r w:rsidR="00A87555">
        <w:rPr>
          <w:rFonts w:eastAsiaTheme="minorEastAsia"/>
        </w:rPr>
        <w:t>decomposition to benzyl</w:t>
      </w:r>
      <w:r w:rsidR="00411AA5">
        <w:rPr>
          <w:rFonts w:eastAsiaTheme="minorEastAsia"/>
        </w:rPr>
        <w:t xml:space="preserve"> and </w:t>
      </w:r>
      <w:r w:rsidR="007D11D5">
        <w:rPr>
          <w:rFonts w:eastAsiaTheme="minorEastAsia"/>
        </w:rPr>
        <w:t>hydrogen or phenyl</w:t>
      </w:r>
      <w:r w:rsidR="00411AA5">
        <w:rPr>
          <w:rFonts w:eastAsiaTheme="minorEastAsia"/>
        </w:rPr>
        <w:t xml:space="preserve"> and </w:t>
      </w:r>
      <w:r w:rsidR="007D11D5">
        <w:rPr>
          <w:rFonts w:eastAsiaTheme="minorEastAsia"/>
        </w:rPr>
        <w:t xml:space="preserve">methyl radicals. </w:t>
      </w:r>
      <w:r w:rsidR="001D49A3">
        <w:rPr>
          <w:rFonts w:eastAsiaTheme="minorEastAsia"/>
        </w:rPr>
        <w:t>The b</w:t>
      </w:r>
      <w:r w:rsidR="007D11D5">
        <w:rPr>
          <w:rFonts w:eastAsiaTheme="minorEastAsia"/>
        </w:rPr>
        <w:t>enzyl-to-phenyl ratio can vary with pyrolysis temperature and pressure</w:t>
      </w:r>
      <w:r w:rsidR="001D49A3">
        <w:rPr>
          <w:rFonts w:eastAsiaTheme="minorEastAsia"/>
        </w:rPr>
        <w:t>,</w:t>
      </w:r>
      <w:r w:rsidR="007D11D5">
        <w:rPr>
          <w:rFonts w:eastAsiaTheme="minorEastAsia"/>
        </w:rPr>
        <w:t xml:space="preserve"> but benzyl </w:t>
      </w:r>
      <w:r w:rsidR="007762CC">
        <w:rPr>
          <w:rFonts w:eastAsiaTheme="minorEastAsia"/>
        </w:rPr>
        <w:t xml:space="preserve">creation </w:t>
      </w:r>
      <w:r w:rsidR="007D11D5">
        <w:rPr>
          <w:rFonts w:eastAsiaTheme="minorEastAsia"/>
        </w:rPr>
        <w:t>is always favoured. It is believed that it will further react to</w:t>
      </w:r>
      <w:r w:rsidR="00335958">
        <w:rPr>
          <w:rFonts w:eastAsiaTheme="minorEastAsia"/>
        </w:rPr>
        <w:t xml:space="preserve"> yield</w:t>
      </w:r>
      <w:r w:rsidR="007D11D5">
        <w:rPr>
          <w:rFonts w:eastAsiaTheme="minorEastAsia"/>
        </w:rPr>
        <w:t xml:space="preserve"> </w:t>
      </w:r>
      <w:proofErr w:type="spellStart"/>
      <w:r w:rsidR="007D11D5">
        <w:rPr>
          <w:rFonts w:eastAsiaTheme="minorEastAsia"/>
        </w:rPr>
        <w:t>cyclopentadienyl</w:t>
      </w:r>
      <w:proofErr w:type="spellEnd"/>
      <w:r w:rsidR="007D11D5">
        <w:rPr>
          <w:rFonts w:eastAsiaTheme="minorEastAsia"/>
        </w:rPr>
        <w:t xml:space="preserve"> radical</w:t>
      </w:r>
      <w:r w:rsidR="001D49A3">
        <w:rPr>
          <w:rFonts w:eastAsiaTheme="minorEastAsia"/>
        </w:rPr>
        <w:t>s</w:t>
      </w:r>
      <w:r w:rsidR="007D11D5">
        <w:rPr>
          <w:rFonts w:eastAsiaTheme="minorEastAsia"/>
        </w:rPr>
        <w:t xml:space="preserve">, mainly through the </w:t>
      </w:r>
      <w:proofErr w:type="spellStart"/>
      <w:r w:rsidR="007D11D5">
        <w:rPr>
          <w:rFonts w:eastAsiaTheme="minorEastAsia"/>
        </w:rPr>
        <w:t>fulvenallene</w:t>
      </w:r>
      <w:proofErr w:type="spellEnd"/>
      <w:r w:rsidR="007D11D5">
        <w:rPr>
          <w:rFonts w:eastAsiaTheme="minorEastAsia"/>
        </w:rPr>
        <w:t xml:space="preserve"> intermediate, producing ac</w:t>
      </w:r>
      <w:r w:rsidR="00AF6348">
        <w:rPr>
          <w:rFonts w:eastAsiaTheme="minorEastAsia"/>
        </w:rPr>
        <w:t xml:space="preserve">etylene and </w:t>
      </w:r>
      <w:proofErr w:type="spellStart"/>
      <w:r w:rsidR="00AF6348">
        <w:rPr>
          <w:rFonts w:eastAsiaTheme="minorEastAsia"/>
        </w:rPr>
        <w:t>propargyl</w:t>
      </w:r>
      <w:proofErr w:type="spellEnd"/>
      <w:r w:rsidR="00AF6348">
        <w:rPr>
          <w:rFonts w:eastAsiaTheme="minorEastAsia"/>
        </w:rPr>
        <w:t xml:space="preserve"> radical</w:t>
      </w:r>
      <w:r w:rsidR="00D91E47">
        <w:rPr>
          <w:rFonts w:eastAsiaTheme="minorEastAsia"/>
        </w:rPr>
        <w:t>s</w:t>
      </w:r>
      <w:r w:rsidR="00AF6348">
        <w:rPr>
          <w:rFonts w:eastAsiaTheme="minorEastAsia"/>
        </w:rPr>
        <w:t xml:space="preserve"> in a final step of decomposition </w:t>
      </w:r>
      <w:r w:rsidR="00AF6348">
        <w:rPr>
          <w:rFonts w:eastAsiaTheme="minorEastAsia"/>
        </w:rPr>
        <w:fldChar w:fldCharType="begin"/>
      </w:r>
      <w:r w:rsidR="004B176E">
        <w:rPr>
          <w:rFonts w:eastAsiaTheme="minorEastAsia"/>
        </w:rPr>
        <w:instrText xml:space="preserve"> ADDIN EN.CITE &lt;EndNote&gt;&lt;Cite&gt;&lt;Author&gt;Zhang&lt;/Author&gt;&lt;Year&gt;2010&lt;/Year&gt;&lt;RecNum&gt;122&lt;/RecNum&gt;&lt;DisplayText&gt;[11]&lt;/DisplayText&gt;&lt;record&gt;&lt;rec-number&gt;122&lt;/rec-number&gt;&lt;foreign-keys&gt;&lt;key app="EN" db-id="sdvtwd0t6p0ztoed2aa5vpee9wvwxzsav5rd" timestamp="1465551477"&gt;122&lt;/key&gt;&lt;/foreign-keys&gt;&lt;ref-type name="Journal Article"&gt;17&lt;/ref-type&gt;&lt;contributors&gt;&lt;authors&gt;&lt;author&gt;Zhang, Lidong&lt;/author&gt;&lt;author&gt;Cai, Jianghuai&lt;/author&gt;&lt;author&gt;Zhang, Taichang&lt;/author&gt;&lt;author&gt;Qi, Fei&lt;/author&gt;&lt;/authors&gt;&lt;/contributors&gt;&lt;titles&gt;&lt;title&gt;Kinetic modeling study of toluene pyrolysis at low pressure&lt;/title&gt;&lt;secondary-title&gt;Combustion and Flame&lt;/secondary-title&gt;&lt;/titles&gt;&lt;periodical&gt;&lt;full-title&gt;Combustion and Flame&lt;/full-title&gt;&lt;/periodical&gt;&lt;pages&gt;1686-1697&lt;/pages&gt;&lt;volume&gt;157&lt;/volume&gt;&lt;number&gt;9&lt;/number&gt;&lt;keywords&gt;&lt;keyword&gt;1.211.1&lt;/keyword&gt;&lt;keyword&gt;Toluene pyrolysis&lt;/keyword&gt;&lt;keyword&gt;Kinetic model&lt;/keyword&gt;&lt;keyword&gt;PAH&lt;/keyword&gt;&lt;keyword&gt;Sensitivity analysis&lt;/keyword&gt;&lt;/keywords&gt;&lt;dates&gt;&lt;year&gt;2010&lt;/year&gt;&lt;pub-dates&gt;&lt;date&gt;9//&lt;/date&gt;&lt;/pub-dates&gt;&lt;/dates&gt;&lt;isbn&gt;0010-2180&lt;/isbn&gt;&lt;urls&gt;&lt;related-urls&gt;&lt;url&gt;http://www.sciencedirect.com/science/article/pii/S0010218010001069&lt;/url&gt;&lt;/related-urls&gt;&lt;/urls&gt;&lt;electronic-resource-num&gt;http://dx.doi.org/10.1016/j.combustflame.2010.04.002&lt;/electronic-resource-num&gt;&lt;/record&gt;&lt;/Cite&gt;&lt;/EndNote&gt;</w:instrText>
      </w:r>
      <w:r w:rsidR="00AF6348">
        <w:rPr>
          <w:rFonts w:eastAsiaTheme="minorEastAsia"/>
        </w:rPr>
        <w:fldChar w:fldCharType="separate"/>
      </w:r>
      <w:r w:rsidR="004B176E">
        <w:rPr>
          <w:rFonts w:eastAsiaTheme="minorEastAsia"/>
          <w:noProof/>
        </w:rPr>
        <w:t>[11]</w:t>
      </w:r>
      <w:r w:rsidR="00AF6348">
        <w:rPr>
          <w:rFonts w:eastAsiaTheme="minorEastAsia"/>
        </w:rPr>
        <w:fldChar w:fldCharType="end"/>
      </w:r>
      <w:r w:rsidR="007D11D5">
        <w:rPr>
          <w:rFonts w:eastAsiaTheme="minorEastAsia"/>
        </w:rPr>
        <w:t>.</w:t>
      </w:r>
      <w:r w:rsidR="00335958">
        <w:rPr>
          <w:rFonts w:eastAsiaTheme="minorEastAsia"/>
        </w:rPr>
        <w:t xml:space="preserve"> Benz</w:t>
      </w:r>
      <w:r w:rsidR="00FE1988">
        <w:rPr>
          <w:rFonts w:eastAsiaTheme="minorEastAsia"/>
        </w:rPr>
        <w:t xml:space="preserve">ene formation </w:t>
      </w:r>
      <w:r w:rsidR="00D91E47">
        <w:rPr>
          <w:rFonts w:eastAsiaTheme="minorEastAsia"/>
        </w:rPr>
        <w:t>occurs</w:t>
      </w:r>
      <w:r w:rsidR="000D71E6">
        <w:rPr>
          <w:rFonts w:eastAsiaTheme="minorEastAsia"/>
        </w:rPr>
        <w:t xml:space="preserve"> mainly by </w:t>
      </w:r>
      <w:r w:rsidR="00BE0A78">
        <w:rPr>
          <w:rFonts w:eastAsiaTheme="minorEastAsia"/>
        </w:rPr>
        <w:t xml:space="preserve">radical substitution of toluene’s methyl group </w:t>
      </w:r>
      <w:r w:rsidR="00387061">
        <w:rPr>
          <w:rFonts w:eastAsiaTheme="minorEastAsia"/>
        </w:rPr>
        <w:t xml:space="preserve">with </w:t>
      </w:r>
      <w:r w:rsidR="00D91E47">
        <w:rPr>
          <w:rFonts w:eastAsiaTheme="minorEastAsia"/>
        </w:rPr>
        <w:t>a</w:t>
      </w:r>
      <w:r w:rsidR="00BE0A78">
        <w:rPr>
          <w:rFonts w:eastAsiaTheme="minorEastAsia"/>
        </w:rPr>
        <w:t xml:space="preserve"> hydrogen</w:t>
      </w:r>
      <w:r w:rsidR="00FE1988">
        <w:rPr>
          <w:rFonts w:eastAsiaTheme="minorEastAsia"/>
        </w:rPr>
        <w:t xml:space="preserve"> atom</w:t>
      </w:r>
      <w:r w:rsidR="00701816">
        <w:rPr>
          <w:rFonts w:eastAsiaTheme="minorEastAsia"/>
        </w:rPr>
        <w:t>.</w:t>
      </w:r>
      <w:r w:rsidR="00EE0055">
        <w:rPr>
          <w:rFonts w:eastAsiaTheme="minorEastAsia"/>
        </w:rPr>
        <w:t xml:space="preserve"> </w:t>
      </w:r>
      <w:r w:rsidR="00E077EE">
        <w:rPr>
          <w:rFonts w:eastAsiaTheme="minorEastAsia"/>
        </w:rPr>
        <w:t xml:space="preserve">Other </w:t>
      </w:r>
      <w:r w:rsidR="00BE0A78">
        <w:rPr>
          <w:rFonts w:eastAsiaTheme="minorEastAsia"/>
        </w:rPr>
        <w:t xml:space="preserve">benzene yielding </w:t>
      </w:r>
      <w:r w:rsidR="00E077EE">
        <w:rPr>
          <w:rFonts w:eastAsiaTheme="minorEastAsia"/>
        </w:rPr>
        <w:t xml:space="preserve">pathways may </w:t>
      </w:r>
      <w:r w:rsidR="00123A26">
        <w:rPr>
          <w:rFonts w:eastAsiaTheme="minorEastAsia"/>
        </w:rPr>
        <w:t xml:space="preserve">include </w:t>
      </w:r>
      <w:r w:rsidR="00E077EE">
        <w:rPr>
          <w:rFonts w:eastAsiaTheme="minorEastAsia"/>
        </w:rPr>
        <w:t xml:space="preserve">hydrogen radical </w:t>
      </w:r>
      <w:r w:rsidR="00BD0F82">
        <w:rPr>
          <w:rFonts w:eastAsiaTheme="minorEastAsia"/>
        </w:rPr>
        <w:t xml:space="preserve">to phenyl addition </w:t>
      </w:r>
      <w:r w:rsidR="00E077EE">
        <w:rPr>
          <w:rFonts w:eastAsiaTheme="minorEastAsia"/>
        </w:rPr>
        <w:t xml:space="preserve">or </w:t>
      </w:r>
      <w:r w:rsidR="00BD0F82">
        <w:rPr>
          <w:rFonts w:eastAsiaTheme="minorEastAsia"/>
        </w:rPr>
        <w:t xml:space="preserve">a reaction between </w:t>
      </w:r>
      <w:r w:rsidR="00E077EE">
        <w:rPr>
          <w:rFonts w:eastAsiaTheme="minorEastAsia"/>
        </w:rPr>
        <w:t xml:space="preserve">two </w:t>
      </w:r>
      <w:proofErr w:type="spellStart"/>
      <w:r w:rsidR="00E077EE">
        <w:rPr>
          <w:rFonts w:eastAsiaTheme="minorEastAsia"/>
        </w:rPr>
        <w:t>propargyl</w:t>
      </w:r>
      <w:proofErr w:type="spellEnd"/>
      <w:r w:rsidR="00E077EE">
        <w:rPr>
          <w:rFonts w:eastAsiaTheme="minorEastAsia"/>
        </w:rPr>
        <w:t xml:space="preserve"> radicals.</w:t>
      </w:r>
      <w:r w:rsidR="00EE0055">
        <w:rPr>
          <w:rFonts w:eastAsiaTheme="minorEastAsia"/>
        </w:rPr>
        <w:t xml:space="preserve"> </w:t>
      </w:r>
      <w:r w:rsidR="00EB6B91">
        <w:rPr>
          <w:rFonts w:eastAsiaTheme="minorEastAsia"/>
        </w:rPr>
        <w:t>However</w:t>
      </w:r>
      <w:r w:rsidR="00155BB2">
        <w:rPr>
          <w:rFonts w:eastAsiaTheme="minorEastAsia"/>
        </w:rPr>
        <w:t>,</w:t>
      </w:r>
      <w:r w:rsidR="00EB6B91">
        <w:rPr>
          <w:rFonts w:eastAsiaTheme="minorEastAsia"/>
        </w:rPr>
        <w:t xml:space="preserve"> most of these pathways were </w:t>
      </w:r>
      <w:r w:rsidR="00BE0A78">
        <w:rPr>
          <w:rFonts w:eastAsiaTheme="minorEastAsia"/>
        </w:rPr>
        <w:t>reported</w:t>
      </w:r>
      <w:r w:rsidR="00EB6B91">
        <w:rPr>
          <w:rFonts w:eastAsiaTheme="minorEastAsia"/>
        </w:rPr>
        <w:t xml:space="preserve"> for higher temperatures above 900 </w:t>
      </w:r>
      <w:r w:rsidR="00EB6B91">
        <w:rPr>
          <w:rFonts w:eastAsiaTheme="minorEastAsia"/>
        </w:rPr>
        <w:sym w:font="Symbol" w:char="F0B0"/>
      </w:r>
      <w:r w:rsidR="00EB6B91">
        <w:rPr>
          <w:rFonts w:eastAsiaTheme="minorEastAsia"/>
        </w:rPr>
        <w:t xml:space="preserve">C and different pressures from </w:t>
      </w:r>
      <w:r w:rsidR="00D91E47">
        <w:rPr>
          <w:rFonts w:eastAsiaTheme="minorEastAsia"/>
        </w:rPr>
        <w:t>0.01</w:t>
      </w:r>
      <w:r w:rsidR="00EB6B91">
        <w:rPr>
          <w:rFonts w:eastAsiaTheme="minorEastAsia"/>
        </w:rPr>
        <w:t xml:space="preserve"> to 10 </w:t>
      </w:r>
      <w:proofErr w:type="spellStart"/>
      <w:r w:rsidR="00EB6B91">
        <w:rPr>
          <w:rFonts w:eastAsiaTheme="minorEastAsia"/>
        </w:rPr>
        <w:t>atm</w:t>
      </w:r>
      <w:proofErr w:type="spellEnd"/>
      <w:r w:rsidR="00BE0A78">
        <w:rPr>
          <w:rFonts w:eastAsiaTheme="minorEastAsia"/>
        </w:rPr>
        <w:t xml:space="preserve"> </w:t>
      </w:r>
      <w:r w:rsidR="00BE0A78">
        <w:rPr>
          <w:rFonts w:eastAsiaTheme="minorEastAsia"/>
        </w:rPr>
        <w:fldChar w:fldCharType="begin">
          <w:fldData xml:space="preserve">PEVuZE5vdGU+PENpdGU+PEF1dGhvcj5aaGFuZzwvQXV0aG9yPjxZZWFyPjIwMTA8L1llYXI+PFJl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</w:fldData>
        </w:fldChar>
      </w:r>
      <w:r w:rsidR="004B176E">
        <w:rPr>
          <w:rFonts w:eastAsiaTheme="minorEastAsia"/>
        </w:rPr>
        <w:instrText xml:space="preserve"> ADDIN EN.CITE </w:instrText>
      </w:r>
      <w:r w:rsidR="004B176E">
        <w:rPr>
          <w:rFonts w:eastAsiaTheme="minorEastAsia"/>
        </w:rPr>
        <w:fldChar w:fldCharType="begin">
          <w:fldData xml:space="preserve">PEVuZE5vdGU+PENpdGU+PEF1dGhvcj5aaGFuZzwvQXV0aG9yPjxZZWFyPjIwMTA8L1llYXI+PFJl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</w:fldData>
        </w:fldChar>
      </w:r>
      <w:r w:rsidR="004B176E">
        <w:rPr>
          <w:rFonts w:eastAsiaTheme="minorEastAsia"/>
        </w:rPr>
        <w:instrText xml:space="preserve"> ADDIN EN.CITE.DATA </w:instrText>
      </w:r>
      <w:r w:rsidR="004B176E">
        <w:rPr>
          <w:rFonts w:eastAsiaTheme="minorEastAsia"/>
        </w:rPr>
      </w:r>
      <w:r w:rsidR="004B176E">
        <w:rPr>
          <w:rFonts w:eastAsiaTheme="minorEastAsia"/>
        </w:rPr>
        <w:fldChar w:fldCharType="end"/>
      </w:r>
      <w:r w:rsidR="00BE0A78">
        <w:rPr>
          <w:rFonts w:eastAsiaTheme="minorEastAsia"/>
        </w:rPr>
      </w:r>
      <w:r w:rsidR="00BE0A78">
        <w:rPr>
          <w:rFonts w:eastAsiaTheme="minorEastAsia"/>
        </w:rPr>
        <w:fldChar w:fldCharType="separate"/>
      </w:r>
      <w:r w:rsidR="004B176E">
        <w:rPr>
          <w:rFonts w:eastAsiaTheme="minorEastAsia"/>
          <w:noProof/>
        </w:rPr>
        <w:t>[8, 11, 15]</w:t>
      </w:r>
      <w:r w:rsidR="00BE0A78">
        <w:rPr>
          <w:rFonts w:eastAsiaTheme="minorEastAsia"/>
        </w:rPr>
        <w:fldChar w:fldCharType="end"/>
      </w:r>
      <w:r w:rsidR="00EB6B91">
        <w:rPr>
          <w:rFonts w:eastAsiaTheme="minorEastAsia"/>
        </w:rPr>
        <w:t>.</w:t>
      </w:r>
    </w:p>
    <w:p w14:paraId="66E18D55" w14:textId="12F0B146" w:rsidR="001B0690" w:rsidRPr="00CC43CB" w:rsidRDefault="0051263F" w:rsidP="00FB0181">
      <w:pPr>
        <w:tabs>
          <w:tab w:val="center" w:pos="4536"/>
          <w:tab w:val="right" w:pos="9072"/>
        </w:tabs>
        <w:rPr>
          <w:rFonts w:eastAsiaTheme="minorEastAsia"/>
          <w:i/>
        </w:rPr>
      </w:pPr>
      <w:r w:rsidRPr="00CC43CB">
        <w:rPr>
          <w:rFonts w:eastAsiaTheme="minorEastAsia"/>
          <w:i/>
        </w:rPr>
        <w:t xml:space="preserve">Toluene conversion </w:t>
      </w:r>
      <w:r>
        <w:rPr>
          <w:rFonts w:eastAsiaTheme="minorEastAsia"/>
          <w:i/>
        </w:rPr>
        <w:t>in the presence of</w:t>
      </w:r>
      <w:r w:rsidRPr="00CC43CB">
        <w:rPr>
          <w:rFonts w:eastAsiaTheme="minorEastAsia"/>
          <w:i/>
        </w:rPr>
        <w:t xml:space="preserve"> </w:t>
      </w:r>
      <w:r w:rsidR="00B75929">
        <w:rPr>
          <w:rFonts w:eastAsiaTheme="minorEastAsia"/>
          <w:i/>
        </w:rPr>
        <w:t>a catalyst</w:t>
      </w:r>
    </w:p>
    <w:p w14:paraId="217C273E" w14:textId="01FFC21F" w:rsidR="003315EE" w:rsidRDefault="00B75929" w:rsidP="00FB0181">
      <w:pPr>
        <w:tabs>
          <w:tab w:val="center" w:pos="4536"/>
          <w:tab w:val="right" w:pos="9072"/>
        </w:tabs>
        <w:rPr>
          <w:rFonts w:eastAsiaTheme="minorEastAsia"/>
        </w:rPr>
      </w:pPr>
      <w:r>
        <w:rPr>
          <w:rFonts w:eastAsiaTheme="minorEastAsia"/>
        </w:rPr>
        <w:t xml:space="preserve">As previously stated, activated carbon acts as a catalyst in toluene decomposition. </w:t>
      </w:r>
      <w:r w:rsidR="008B12BD">
        <w:rPr>
          <w:rFonts w:eastAsiaTheme="minorEastAsia"/>
        </w:rPr>
        <w:t xml:space="preserve">In this </w:t>
      </w:r>
      <w:r w:rsidR="00262EE3">
        <w:rPr>
          <w:rFonts w:eastAsiaTheme="minorEastAsia"/>
        </w:rPr>
        <w:t>study</w:t>
      </w:r>
      <w:r w:rsidR="001B0690">
        <w:rPr>
          <w:rFonts w:eastAsiaTheme="minorEastAsia"/>
        </w:rPr>
        <w:t>,</w:t>
      </w:r>
      <w:r w:rsidR="008B12BD">
        <w:rPr>
          <w:rFonts w:eastAsiaTheme="minorEastAsia"/>
        </w:rPr>
        <w:t xml:space="preserve"> </w:t>
      </w:r>
      <w:r w:rsidR="001B0690">
        <w:rPr>
          <w:rFonts w:eastAsiaTheme="minorEastAsia"/>
        </w:rPr>
        <w:t>temperature</w:t>
      </w:r>
      <w:r w:rsidR="00262EE3">
        <w:rPr>
          <w:rFonts w:eastAsiaTheme="minorEastAsia"/>
        </w:rPr>
        <w:t>s</w:t>
      </w:r>
      <w:r w:rsidR="001B0690">
        <w:rPr>
          <w:rFonts w:eastAsiaTheme="minorEastAsia"/>
        </w:rPr>
        <w:t xml:space="preserve"> w</w:t>
      </w:r>
      <w:r w:rsidR="00262EE3">
        <w:rPr>
          <w:rFonts w:eastAsiaTheme="minorEastAsia"/>
        </w:rPr>
        <w:t>ere</w:t>
      </w:r>
      <w:r w:rsidR="008B12BD">
        <w:rPr>
          <w:rFonts w:eastAsiaTheme="minorEastAsia"/>
        </w:rPr>
        <w:t xml:space="preserve"> insufficient for toluene conversion unless AC was present</w:t>
      </w:r>
      <w:r w:rsidR="00262EE3">
        <w:rPr>
          <w:rFonts w:eastAsiaTheme="minorEastAsia"/>
        </w:rPr>
        <w:t xml:space="preserve">, since </w:t>
      </w:r>
      <w:r w:rsidR="001B0690">
        <w:rPr>
          <w:rFonts w:eastAsiaTheme="minorEastAsia"/>
        </w:rPr>
        <w:t xml:space="preserve">no gas-phase reactions </w:t>
      </w:r>
      <w:r w:rsidR="00262EE3">
        <w:rPr>
          <w:rFonts w:eastAsiaTheme="minorEastAsia"/>
        </w:rPr>
        <w:t>were detected</w:t>
      </w:r>
      <w:r w:rsidR="001B0690">
        <w:rPr>
          <w:rFonts w:eastAsiaTheme="minorEastAsia"/>
        </w:rPr>
        <w:t xml:space="preserve"> in an empty reactor</w:t>
      </w:r>
      <w:r w:rsidR="008B12BD">
        <w:rPr>
          <w:rFonts w:eastAsiaTheme="minorEastAsia"/>
        </w:rPr>
        <w:t>. Therefore</w:t>
      </w:r>
      <w:r w:rsidR="005E2561">
        <w:rPr>
          <w:rFonts w:eastAsiaTheme="minorEastAsia"/>
        </w:rPr>
        <w:t>,</w:t>
      </w:r>
      <w:r w:rsidR="008B12BD">
        <w:rPr>
          <w:rFonts w:eastAsiaTheme="minorEastAsia"/>
        </w:rPr>
        <w:t xml:space="preserve"> </w:t>
      </w:r>
      <w:r w:rsidR="00D32804">
        <w:rPr>
          <w:rFonts w:eastAsiaTheme="minorEastAsia"/>
        </w:rPr>
        <w:t>AC</w:t>
      </w:r>
      <w:r w:rsidR="008B12BD">
        <w:rPr>
          <w:rFonts w:eastAsiaTheme="minorEastAsia"/>
        </w:rPr>
        <w:t xml:space="preserve"> is expected to</w:t>
      </w:r>
      <w:r w:rsidR="00D32804">
        <w:rPr>
          <w:rFonts w:eastAsiaTheme="minorEastAsia"/>
        </w:rPr>
        <w:t xml:space="preserve"> play </w:t>
      </w:r>
      <w:r w:rsidR="008E7E05">
        <w:rPr>
          <w:rFonts w:eastAsiaTheme="minorEastAsia"/>
        </w:rPr>
        <w:t xml:space="preserve">an </w:t>
      </w:r>
      <w:r w:rsidR="00D32804">
        <w:rPr>
          <w:rFonts w:eastAsiaTheme="minorEastAsia"/>
        </w:rPr>
        <w:t>important role in toluene pyrolysis, not only serving</w:t>
      </w:r>
      <w:r w:rsidR="008B12BD">
        <w:rPr>
          <w:rFonts w:eastAsiaTheme="minorEastAsia"/>
        </w:rPr>
        <w:t xml:space="preserve"> as </w:t>
      </w:r>
      <w:r w:rsidR="00D32804">
        <w:rPr>
          <w:rFonts w:eastAsiaTheme="minorEastAsia"/>
        </w:rPr>
        <w:t xml:space="preserve">a physical </w:t>
      </w:r>
      <w:r w:rsidR="008B12BD">
        <w:rPr>
          <w:rFonts w:eastAsiaTheme="minorEastAsia"/>
        </w:rPr>
        <w:t xml:space="preserve">adsorbent for toluene molecules but also </w:t>
      </w:r>
      <w:r w:rsidR="008B12BD" w:rsidRPr="00CC43CB">
        <w:rPr>
          <w:rFonts w:eastAsiaTheme="minorEastAsia"/>
        </w:rPr>
        <w:t xml:space="preserve">as </w:t>
      </w:r>
      <w:r w:rsidR="003627E7" w:rsidRPr="00CC43CB">
        <w:rPr>
          <w:rFonts w:eastAsiaTheme="minorEastAsia"/>
        </w:rPr>
        <w:t xml:space="preserve">a </w:t>
      </w:r>
      <w:r w:rsidR="00D97971" w:rsidRPr="00CC43CB">
        <w:rPr>
          <w:rFonts w:eastAsiaTheme="minorEastAsia"/>
        </w:rPr>
        <w:t>catalyst</w:t>
      </w:r>
      <w:r w:rsidR="008B12BD" w:rsidRPr="00CC43CB">
        <w:rPr>
          <w:rFonts w:eastAsiaTheme="minorEastAsia"/>
        </w:rPr>
        <w:t xml:space="preserve"> in</w:t>
      </w:r>
      <w:r w:rsidR="008E7E05" w:rsidRPr="00CC43CB">
        <w:rPr>
          <w:rFonts w:eastAsiaTheme="minorEastAsia"/>
        </w:rPr>
        <w:t xml:space="preserve"> the</w:t>
      </w:r>
      <w:r w:rsidR="008B12BD" w:rsidRPr="00CC43CB">
        <w:rPr>
          <w:rFonts w:eastAsiaTheme="minorEastAsia"/>
        </w:rPr>
        <w:t xml:space="preserve"> radical decomposition</w:t>
      </w:r>
      <w:r w:rsidR="00D97971" w:rsidRPr="00CC43CB">
        <w:rPr>
          <w:rFonts w:eastAsiaTheme="minorEastAsia"/>
        </w:rPr>
        <w:t xml:space="preserve"> of toluene</w:t>
      </w:r>
      <w:r w:rsidR="008E7E05" w:rsidRPr="00CC43CB">
        <w:rPr>
          <w:rFonts w:eastAsiaTheme="minorEastAsia"/>
        </w:rPr>
        <w:t>.</w:t>
      </w:r>
      <w:r w:rsidR="008B12BD" w:rsidRPr="00CC43CB">
        <w:rPr>
          <w:rFonts w:eastAsiaTheme="minorEastAsia"/>
        </w:rPr>
        <w:t xml:space="preserve"> </w:t>
      </w:r>
      <w:r w:rsidR="008E7E05" w:rsidRPr="00CC43CB">
        <w:rPr>
          <w:rFonts w:eastAsiaTheme="minorEastAsia"/>
        </w:rPr>
        <w:t>AC</w:t>
      </w:r>
      <w:r w:rsidR="005B0410" w:rsidRPr="00CC43CB">
        <w:rPr>
          <w:rFonts w:eastAsiaTheme="minorEastAsia"/>
        </w:rPr>
        <w:t xml:space="preserve"> is known to provide active sites that can enhance heterogeneous toluene decomposition </w:t>
      </w:r>
      <w:r w:rsidR="005B0410" w:rsidRPr="00CC43CB">
        <w:rPr>
          <w:rFonts w:eastAsiaTheme="minorEastAsia"/>
        </w:rPr>
        <w:fldChar w:fldCharType="begin"/>
      </w:r>
      <w:r w:rsidR="004B176E">
        <w:rPr>
          <w:rFonts w:eastAsiaTheme="minorEastAsia"/>
        </w:rPr>
        <w:instrText xml:space="preserve"> ADDIN EN.CITE &lt;EndNote&gt;&lt;Cite&gt;&lt;Author&gt;Fuentes-Cano&lt;/Author&gt;&lt;Year&gt;2013&lt;/Year&gt;&lt;RecNum&gt;115&lt;/RecNum&gt;&lt;DisplayText&gt;[3]&lt;/DisplayText&gt;&lt;record&gt;&lt;rec-number&gt;115&lt;/rec-number&gt;&lt;foreign-keys&gt;&lt;key app="EN" db-id="sdvtwd0t6p0ztoed2aa5vpee9wvwxzsav5rd" timestamp="1464078591"&gt;115&lt;/key&gt;&lt;/foreign-keys&gt;&lt;ref-type name="Journal Article"&gt;17&lt;/ref-type&gt;&lt;contributors&gt;&lt;authors&gt;&lt;author&gt;Fuentes-Cano, Diego&lt;/author&gt;&lt;author&gt;Gómez-Barea, Alberto&lt;/author&gt;&lt;author&gt;Nilsson, Susanna&lt;/author&gt;&lt;author&gt;Ollero, Pedro&lt;/author&gt;&lt;/authors&gt;&lt;/contributors&gt;&lt;titles&gt;&lt;title&gt;Decomposition kinetics of model tar compounds over chars with different internal structure to model hot tar removal in biomass gasification&lt;/title&gt;&lt;secondary-title&gt;Chemical Engineering Journal&lt;/secondary-title&gt;&lt;/titles&gt;&lt;periodical&gt;&lt;full-title&gt;Chemical Engineering Journal&lt;/full-title&gt;&lt;/periodical&gt;&lt;pages&gt;1223-1233&lt;/pages&gt;&lt;volume&gt;228&lt;/volume&gt;&lt;keywords&gt;&lt;keyword&gt;Char&lt;/keyword&gt;&lt;keyword&gt;Tar conversion&lt;/keyword&gt;&lt;keyword&gt;Biomass gasification&lt;/keyword&gt;&lt;keyword&gt;Catalytic deactivation&lt;/keyword&gt;&lt;/keywords&gt;&lt;dates&gt;&lt;year&gt;2013&lt;/year&gt;&lt;pub-dates&gt;&lt;date&gt;7/15/&lt;/date&gt;&lt;/pub-dates&gt;&lt;/dates&gt;&lt;isbn&gt;1385-8947&lt;/isbn&gt;&lt;urls&gt;&lt;related-urls&gt;&lt;url&gt;http://www.sciencedirect.com/science/article/pii/S1385894713004695&lt;/url&gt;&lt;/related-urls&gt;&lt;/urls&gt;&lt;electronic-resource-num&gt;http://dx.doi.org/10.1016/j.cej.2013.03.130&lt;/electronic-resource-num&gt;&lt;/record&gt;&lt;/Cite&gt;&lt;/EndNote&gt;</w:instrText>
      </w:r>
      <w:r w:rsidR="005B0410" w:rsidRPr="00CC43CB">
        <w:rPr>
          <w:rFonts w:eastAsiaTheme="minorEastAsia"/>
        </w:rPr>
        <w:fldChar w:fldCharType="separate"/>
      </w:r>
      <w:r w:rsidR="004B176E">
        <w:rPr>
          <w:rFonts w:eastAsiaTheme="minorEastAsia"/>
          <w:noProof/>
        </w:rPr>
        <w:t>[3]</w:t>
      </w:r>
      <w:r w:rsidR="005B0410" w:rsidRPr="00CC43CB">
        <w:rPr>
          <w:rFonts w:eastAsiaTheme="minorEastAsia"/>
        </w:rPr>
        <w:fldChar w:fldCharType="end"/>
      </w:r>
      <w:r w:rsidR="005140E9">
        <w:rPr>
          <w:rFonts w:eastAsiaTheme="minorEastAsia"/>
        </w:rPr>
        <w:t>. Metal species can a</w:t>
      </w:r>
      <w:r>
        <w:rPr>
          <w:rFonts w:eastAsiaTheme="minorEastAsia"/>
        </w:rPr>
        <w:t>ct as</w:t>
      </w:r>
      <w:r w:rsidR="005140E9">
        <w:rPr>
          <w:rFonts w:eastAsiaTheme="minorEastAsia"/>
        </w:rPr>
        <w:t xml:space="preserve"> active sites on which hydrocarbons can be adsorbed and rearranged in conjunction with metal reduction </w:t>
      </w:r>
      <w:r w:rsidR="005140E9">
        <w:rPr>
          <w:rFonts w:eastAsiaTheme="minorEastAsia"/>
        </w:rPr>
        <w:fldChar w:fldCharType="begin"/>
      </w:r>
      <w:r w:rsidR="004B176E">
        <w:rPr>
          <w:rFonts w:eastAsiaTheme="minorEastAsia"/>
        </w:rPr>
        <w:instrText xml:space="preserve"> ADDIN EN.CITE &lt;EndNote&gt;&lt;Cite&gt;&lt;Author&gt;Dellinger&lt;/Author&gt;&lt;Year&gt;2007&lt;/Year&gt;&lt;RecNum&gt;130&lt;/RecNum&gt;&lt;DisplayText&gt;[46]&lt;/DisplayText&gt;&lt;record&gt;&lt;rec-number&gt;130&lt;/rec-number&gt;&lt;foreign-keys&gt;&lt;key app="EN" db-id="sdvtwd0t6p0ztoed2aa5vpee9wvwxzsav5rd" timestamp="1466506360"&gt;130&lt;/key&gt;&lt;/foreign-keys&gt;&lt;ref-type name="Journal Article"&gt;17&lt;/ref-type&gt;&lt;contributors&gt;&lt;authors&gt;&lt;author&gt;Dellinger, Barry&lt;/author&gt;&lt;author&gt;Lomnicki, Slawomir&lt;/author&gt;&lt;author&gt;Khachatryan, Lavrent&lt;/author&gt;&lt;author&gt;Maskos, Zofia&lt;/author&gt;&lt;author&gt;Hall, Randall W.&lt;/author&gt;&lt;author&gt;Adounkpe, Julien&lt;/author&gt;&lt;author&gt;McFerrin, Cheri&lt;/author&gt;&lt;author&gt;Truong, Hieu&lt;/author&gt;&lt;/authors&gt;&lt;/contributors&gt;&lt;titles&gt;&lt;title&gt;Formation and stabilization of persistent free radicals&lt;/title&gt;&lt;secondary-title&gt;Proceedings of the Combustion Institute&lt;/secondary-title&gt;&lt;/titles&gt;&lt;periodical&gt;&lt;full-title&gt;Proceedings of the Combustion Institute&lt;/full-title&gt;&lt;/periodical&gt;&lt;pages&gt;521-528&lt;/pages&gt;&lt;volume&gt;31&lt;/volume&gt;&lt;number&gt;1&lt;/number&gt;&lt;keywords&gt;&lt;keyword&gt;Semiquinone radical&lt;/keyword&gt;&lt;keyword&gt;Phenoxyl radical&lt;/keyword&gt;&lt;keyword&gt;Cyclopentadienyl radical&lt;/keyword&gt;&lt;keyword&gt;Particulate matter&lt;/keyword&gt;&lt;/keywords&gt;&lt;dates&gt;&lt;year&gt;2007&lt;/year&gt;&lt;pub-dates&gt;&lt;date&gt;1//&lt;/date&gt;&lt;/pub-dates&gt;&lt;/dates&gt;&lt;isbn&gt;1540-7489&lt;/isbn&gt;&lt;urls&gt;&lt;related-urls&gt;&lt;url&gt;http://www.sciencedirect.com/science/article/pii/S1540748906001842&lt;/url&gt;&lt;/related-urls&gt;&lt;/urls&gt;&lt;electronic-resource-num&gt;http://dx.doi.org/10.1016/j.proci.2006.07.172&lt;/electronic-resource-num&gt;&lt;/record&gt;&lt;/Cite&gt;&lt;/EndNote&gt;</w:instrText>
      </w:r>
      <w:r w:rsidR="005140E9">
        <w:rPr>
          <w:rFonts w:eastAsiaTheme="minorEastAsia"/>
        </w:rPr>
        <w:fldChar w:fldCharType="separate"/>
      </w:r>
      <w:r w:rsidR="004B176E">
        <w:rPr>
          <w:rFonts w:eastAsiaTheme="minorEastAsia"/>
          <w:noProof/>
        </w:rPr>
        <w:t>[46]</w:t>
      </w:r>
      <w:r w:rsidR="005140E9">
        <w:rPr>
          <w:rFonts w:eastAsiaTheme="minorEastAsia"/>
        </w:rPr>
        <w:fldChar w:fldCharType="end"/>
      </w:r>
      <w:r w:rsidR="005140E9">
        <w:rPr>
          <w:rFonts w:eastAsiaTheme="minorEastAsia"/>
        </w:rPr>
        <w:t>.</w:t>
      </w:r>
      <w:r w:rsidR="005B0410" w:rsidRPr="00CC43CB">
        <w:rPr>
          <w:rFonts w:eastAsiaTheme="minorEastAsia"/>
        </w:rPr>
        <w:t xml:space="preserve"> </w:t>
      </w:r>
      <w:r>
        <w:rPr>
          <w:rFonts w:eastAsiaTheme="minorEastAsia"/>
        </w:rPr>
        <w:t xml:space="preserve">Functional groups can also act as active sites by reacting directly </w:t>
      </w:r>
      <w:r w:rsidR="005140E9">
        <w:rPr>
          <w:rFonts w:eastAsiaTheme="minorEastAsia"/>
        </w:rPr>
        <w:t>with hydrocarbons</w:t>
      </w:r>
      <w:r>
        <w:rPr>
          <w:rFonts w:eastAsiaTheme="minorEastAsia"/>
        </w:rPr>
        <w:t>.</w:t>
      </w:r>
      <w:r w:rsidR="005140E9">
        <w:rPr>
          <w:rFonts w:eastAsiaTheme="minorEastAsia"/>
        </w:rPr>
        <w:t xml:space="preserve"> </w:t>
      </w:r>
      <w:r>
        <w:rPr>
          <w:rFonts w:eastAsiaTheme="minorEastAsia"/>
        </w:rPr>
        <w:t>It is also possible that they can</w:t>
      </w:r>
      <w:r w:rsidR="005140E9">
        <w:rPr>
          <w:rFonts w:eastAsiaTheme="minorEastAsia"/>
        </w:rPr>
        <w:t xml:space="preserve"> </w:t>
      </w:r>
      <w:r w:rsidR="001D4708" w:rsidRPr="00CC43CB">
        <w:rPr>
          <w:rFonts w:eastAsiaTheme="minorEastAsia"/>
        </w:rPr>
        <w:t>be</w:t>
      </w:r>
      <w:r w:rsidR="00123A26" w:rsidRPr="00CC43CB">
        <w:rPr>
          <w:rFonts w:eastAsiaTheme="minorEastAsia"/>
        </w:rPr>
        <w:t xml:space="preserve"> a</w:t>
      </w:r>
      <w:r w:rsidR="005B0410" w:rsidRPr="00CC43CB">
        <w:rPr>
          <w:rFonts w:eastAsiaTheme="minorEastAsia"/>
        </w:rPr>
        <w:t xml:space="preserve"> source of free radicals that </w:t>
      </w:r>
      <w:r w:rsidR="00262EE3" w:rsidRPr="00CC43CB">
        <w:rPr>
          <w:rFonts w:eastAsiaTheme="minorEastAsia"/>
        </w:rPr>
        <w:t>participate</w:t>
      </w:r>
      <w:r w:rsidR="005B0410" w:rsidRPr="00CC43CB">
        <w:rPr>
          <w:rFonts w:eastAsiaTheme="minorEastAsia"/>
        </w:rPr>
        <w:t xml:space="preserve"> in gaseous reactions. </w:t>
      </w:r>
      <w:r w:rsidR="00D97971" w:rsidRPr="00CC43CB">
        <w:rPr>
          <w:rFonts w:eastAsiaTheme="minorEastAsia"/>
        </w:rPr>
        <w:t xml:space="preserve">Since </w:t>
      </w:r>
      <w:r w:rsidR="00D97971">
        <w:rPr>
          <w:rFonts w:eastAsiaTheme="minorEastAsia"/>
        </w:rPr>
        <w:t xml:space="preserve">oxygenated groups </w:t>
      </w:r>
      <w:r w:rsidR="00D32804">
        <w:rPr>
          <w:rFonts w:eastAsiaTheme="minorEastAsia"/>
        </w:rPr>
        <w:t>tend to be</w:t>
      </w:r>
      <w:r w:rsidR="00D97971">
        <w:rPr>
          <w:rFonts w:eastAsiaTheme="minorEastAsia"/>
        </w:rPr>
        <w:t xml:space="preserve"> released during heating </w:t>
      </w:r>
      <w:r w:rsidR="005C06C0">
        <w:rPr>
          <w:rFonts w:eastAsiaTheme="minorEastAsia"/>
        </w:rPr>
        <w:t>with</w:t>
      </w:r>
      <w:r w:rsidR="000E1786">
        <w:rPr>
          <w:rFonts w:eastAsiaTheme="minorEastAsia"/>
        </w:rPr>
        <w:t xml:space="preserve"> the first carboxylic groups</w:t>
      </w:r>
      <w:r w:rsidR="005C06C0">
        <w:rPr>
          <w:rFonts w:eastAsiaTheme="minorEastAsia"/>
        </w:rPr>
        <w:t xml:space="preserve"> </w:t>
      </w:r>
      <w:r w:rsidR="00262EE3">
        <w:rPr>
          <w:rFonts w:eastAsiaTheme="minorEastAsia"/>
        </w:rPr>
        <w:t xml:space="preserve">evolving </w:t>
      </w:r>
      <w:r w:rsidR="000D3B87">
        <w:rPr>
          <w:rFonts w:eastAsiaTheme="minorEastAsia"/>
        </w:rPr>
        <w:t>even</w:t>
      </w:r>
      <w:r w:rsidR="000E1786">
        <w:rPr>
          <w:rFonts w:eastAsiaTheme="minorEastAsia"/>
        </w:rPr>
        <w:t xml:space="preserve"> below 300 </w:t>
      </w:r>
      <w:r w:rsidR="000E1786">
        <w:rPr>
          <w:rFonts w:eastAsiaTheme="minorEastAsia"/>
        </w:rPr>
        <w:sym w:font="Symbol" w:char="F0B0"/>
      </w:r>
      <w:r w:rsidR="000E1786">
        <w:rPr>
          <w:rFonts w:eastAsiaTheme="minorEastAsia"/>
        </w:rPr>
        <w:t xml:space="preserve">C </w:t>
      </w:r>
      <w:r w:rsidR="000E1786">
        <w:rPr>
          <w:rFonts w:eastAsiaTheme="minorEastAsia"/>
        </w:rPr>
        <w:fldChar w:fldCharType="begin">
          <w:fldData xml:space="preserve">PEVuZE5vdGU+PENpdGU+PEF1dGhvcj5LbGluZ2hvZmZlcjwvQXV0aG9yPjxZZWFyPjIwMTU8L1ll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==
</w:fldData>
        </w:fldChar>
      </w:r>
      <w:r w:rsidR="004B176E">
        <w:rPr>
          <w:rFonts w:eastAsiaTheme="minorEastAsia"/>
        </w:rPr>
        <w:instrText xml:space="preserve"> ADDIN EN.CITE </w:instrText>
      </w:r>
      <w:r w:rsidR="004B176E">
        <w:rPr>
          <w:rFonts w:eastAsiaTheme="minorEastAsia"/>
        </w:rPr>
        <w:fldChar w:fldCharType="begin">
          <w:fldData xml:space="preserve">PEVuZE5vdGU+PENpdGU+PEF1dGhvcj5LbGluZ2hvZmZlcjwvQXV0aG9yPjxZZWFyPjIwMTU8L1ll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==
</w:fldData>
        </w:fldChar>
      </w:r>
      <w:r w:rsidR="004B176E">
        <w:rPr>
          <w:rFonts w:eastAsiaTheme="minorEastAsia"/>
        </w:rPr>
        <w:instrText xml:space="preserve"> ADDIN EN.CITE.DATA </w:instrText>
      </w:r>
      <w:r w:rsidR="004B176E">
        <w:rPr>
          <w:rFonts w:eastAsiaTheme="minorEastAsia"/>
        </w:rPr>
      </w:r>
      <w:r w:rsidR="004B176E">
        <w:rPr>
          <w:rFonts w:eastAsiaTheme="minorEastAsia"/>
        </w:rPr>
        <w:fldChar w:fldCharType="end"/>
      </w:r>
      <w:r w:rsidR="000E1786">
        <w:rPr>
          <w:rFonts w:eastAsiaTheme="minorEastAsia"/>
        </w:rPr>
      </w:r>
      <w:r w:rsidR="000E1786">
        <w:rPr>
          <w:rFonts w:eastAsiaTheme="minorEastAsia"/>
        </w:rPr>
        <w:fldChar w:fldCharType="separate"/>
      </w:r>
      <w:r w:rsidR="004B176E">
        <w:rPr>
          <w:rFonts w:eastAsiaTheme="minorEastAsia"/>
          <w:noProof/>
        </w:rPr>
        <w:t>[33, 38, 47]</w:t>
      </w:r>
      <w:r w:rsidR="000E1786">
        <w:rPr>
          <w:rFonts w:eastAsiaTheme="minorEastAsia"/>
        </w:rPr>
        <w:fldChar w:fldCharType="end"/>
      </w:r>
      <w:r w:rsidR="000E1786">
        <w:rPr>
          <w:rFonts w:eastAsiaTheme="minorEastAsia"/>
        </w:rPr>
        <w:t xml:space="preserve">, it is </w:t>
      </w:r>
      <w:r w:rsidR="00A44C2D">
        <w:rPr>
          <w:rFonts w:eastAsiaTheme="minorEastAsia"/>
        </w:rPr>
        <w:t>possible that functional group rearrangement</w:t>
      </w:r>
      <w:r w:rsidR="00262EE3">
        <w:rPr>
          <w:rFonts w:eastAsiaTheme="minorEastAsia"/>
        </w:rPr>
        <w:t xml:space="preserve"> could</w:t>
      </w:r>
      <w:r w:rsidR="00A44C2D">
        <w:rPr>
          <w:rFonts w:eastAsiaTheme="minorEastAsia"/>
        </w:rPr>
        <w:t xml:space="preserve"> release some free radicals</w:t>
      </w:r>
      <w:r w:rsidR="000458E8">
        <w:rPr>
          <w:rFonts w:eastAsiaTheme="minorEastAsia"/>
        </w:rPr>
        <w:t>,</w:t>
      </w:r>
      <w:r w:rsidR="00A44C2D">
        <w:rPr>
          <w:rFonts w:eastAsiaTheme="minorEastAsia"/>
        </w:rPr>
        <w:t xml:space="preserve"> or gas-phase olefins</w:t>
      </w:r>
      <w:r w:rsidR="00262EE3">
        <w:rPr>
          <w:rFonts w:eastAsiaTheme="minorEastAsia"/>
        </w:rPr>
        <w:t>.</w:t>
      </w:r>
      <w:r w:rsidR="00A44C2D">
        <w:rPr>
          <w:rFonts w:eastAsiaTheme="minorEastAsia"/>
        </w:rPr>
        <w:t xml:space="preserve"> </w:t>
      </w:r>
      <w:r w:rsidR="00262EE3">
        <w:rPr>
          <w:rFonts w:eastAsiaTheme="minorEastAsia"/>
        </w:rPr>
        <w:t>These</w:t>
      </w:r>
      <w:r w:rsidR="00A44C2D">
        <w:rPr>
          <w:rFonts w:eastAsiaTheme="minorEastAsia"/>
        </w:rPr>
        <w:t xml:space="preserve"> can further react with toluene</w:t>
      </w:r>
      <w:r w:rsidR="000D3B87">
        <w:rPr>
          <w:rFonts w:eastAsiaTheme="minorEastAsia"/>
        </w:rPr>
        <w:t>,</w:t>
      </w:r>
      <w:r w:rsidR="00A44C2D">
        <w:rPr>
          <w:rFonts w:eastAsiaTheme="minorEastAsia"/>
        </w:rPr>
        <w:t xml:space="preserve"> enhancing its decomposition</w:t>
      </w:r>
      <w:r w:rsidR="00FF73C5">
        <w:rPr>
          <w:rFonts w:eastAsiaTheme="minorEastAsia"/>
        </w:rPr>
        <w:t xml:space="preserve"> </w:t>
      </w:r>
      <w:r w:rsidR="00FF73C5">
        <w:rPr>
          <w:rFonts w:eastAsiaTheme="minorEastAsia"/>
        </w:rPr>
        <w:fldChar w:fldCharType="begin"/>
      </w:r>
      <w:r w:rsidR="004B176E">
        <w:rPr>
          <w:rFonts w:eastAsiaTheme="minorEastAsia"/>
        </w:rPr>
        <w:instrText xml:space="preserve"> ADDIN EN.CITE &lt;EndNote&gt;&lt;Cite&gt;&lt;Author&gt;Van Speybroeck&lt;/Author&gt;&lt;Year&gt;2007&lt;/Year&gt;&lt;RecNum&gt;129&lt;/RecNum&gt;&lt;DisplayText&gt;[48]&lt;/DisplayText&gt;&lt;record&gt;&lt;rec-number&gt;129&lt;/rec-number&gt;&lt;foreign-keys&gt;&lt;key app="EN" db-id="sdvtwd0t6p0ztoed2aa5vpee9wvwxzsav5rd" timestamp="1466505439"&gt;129&lt;/key&gt;&lt;/foreign-keys&gt;&lt;ref-type name="Journal Article"&gt;17&lt;/ref-type&gt;&lt;contributors&gt;&lt;authors&gt;&lt;author&gt;Van Speybroeck, V.&lt;/author&gt;&lt;author&gt;Hemelsoet, K.&lt;/author&gt;&lt;author&gt;Minner, B.&lt;/author&gt;&lt;author&gt;Marin, G. B.&lt;/author&gt;&lt;author&gt;Waroquier, M.&lt;/author&gt;&lt;/authors&gt;&lt;/contributors&gt;&lt;titles&gt;&lt;title&gt;Modeling elementary reactions in coke formation from first principles&lt;/title&gt;&lt;secondary-title&gt;Molecular Simulation&lt;/secondary-title&gt;&lt;/titles&gt;&lt;periodical&gt;&lt;full-title&gt;Molecular Simulation&lt;/full-title&gt;&lt;/periodical&gt;&lt;pages&gt;879-887&lt;/pages&gt;&lt;volume&gt;33&lt;/volume&gt;&lt;number&gt;9-10&lt;/number&gt;&lt;dates&gt;&lt;year&gt;2007&lt;/year&gt;&lt;pub-dates&gt;&lt;date&gt;2007/08/01&lt;/date&gt;&lt;/pub-dates&gt;&lt;/dates&gt;&lt;publisher&gt;Taylor &amp;amp; Francis&lt;/publisher&gt;&lt;isbn&gt;0892-7022&lt;/isbn&gt;&lt;urls&gt;&lt;related-urls&gt;&lt;url&gt;http://dx.doi.org/10.1080/08927020701308315&lt;/url&gt;&lt;/related-urls&gt;&lt;/urls&gt;&lt;electronic-resource-num&gt;10.1080/08927020701308315&lt;/electronic-resource-num&gt;&lt;/record&gt;&lt;/Cite&gt;&lt;/EndNote&gt;</w:instrText>
      </w:r>
      <w:r w:rsidR="00FF73C5">
        <w:rPr>
          <w:rFonts w:eastAsiaTheme="minorEastAsia"/>
        </w:rPr>
        <w:fldChar w:fldCharType="separate"/>
      </w:r>
      <w:r w:rsidR="004B176E">
        <w:rPr>
          <w:rFonts w:eastAsiaTheme="minorEastAsia"/>
          <w:noProof/>
        </w:rPr>
        <w:t>[48]</w:t>
      </w:r>
      <w:r w:rsidR="00FF73C5">
        <w:rPr>
          <w:rFonts w:eastAsiaTheme="minorEastAsia"/>
        </w:rPr>
        <w:fldChar w:fldCharType="end"/>
      </w:r>
      <w:r w:rsidR="00A44C2D">
        <w:rPr>
          <w:rFonts w:eastAsiaTheme="minorEastAsia"/>
        </w:rPr>
        <w:t>.</w:t>
      </w:r>
    </w:p>
    <w:p w14:paraId="19F33CC3" w14:textId="3985D2F4" w:rsidR="00A44C2D" w:rsidRDefault="000458E8" w:rsidP="00FB0181">
      <w:pPr>
        <w:tabs>
          <w:tab w:val="center" w:pos="4536"/>
          <w:tab w:val="right" w:pos="9072"/>
        </w:tabs>
        <w:rPr>
          <w:rFonts w:eastAsiaTheme="minorEastAsia"/>
        </w:rPr>
      </w:pPr>
      <w:proofErr w:type="gramStart"/>
      <w:r>
        <w:rPr>
          <w:rFonts w:eastAsiaTheme="minorEastAsia"/>
        </w:rPr>
        <w:t xml:space="preserve">Gas phase toluene </w:t>
      </w:r>
      <w:proofErr w:type="spellStart"/>
      <w:r>
        <w:rPr>
          <w:rFonts w:eastAsiaTheme="minorEastAsia"/>
        </w:rPr>
        <w:t>demethylation</w:t>
      </w:r>
      <w:proofErr w:type="spellEnd"/>
      <w:r w:rsidR="004842F3">
        <w:rPr>
          <w:rFonts w:eastAsiaTheme="minorEastAsia"/>
        </w:rPr>
        <w:t xml:space="preserve"> (</w:t>
      </w:r>
      <w:r w:rsidR="00E7380F" w:rsidRPr="00701816">
        <w:rPr>
          <w:rFonts w:eastAsiaTheme="minorEastAsia"/>
        </w:rPr>
        <w:t>R</w:t>
      </w:r>
      <w:r w:rsidR="004842F3" w:rsidRPr="00701816">
        <w:rPr>
          <w:rFonts w:eastAsiaTheme="minorEastAsia"/>
        </w:rPr>
        <w:t>eaction no</w:t>
      </w:r>
      <w:r w:rsidR="00E7380F" w:rsidRPr="00701816">
        <w:rPr>
          <w:rFonts w:eastAsiaTheme="minorEastAsia"/>
        </w:rPr>
        <w:t xml:space="preserve"> 3)</w:t>
      </w:r>
      <w:r w:rsidR="001A0925">
        <w:rPr>
          <w:rFonts w:eastAsiaTheme="minorEastAsia"/>
        </w:rPr>
        <w:t xml:space="preserve"> resulting in benzene creation</w:t>
      </w:r>
      <w:r w:rsidR="004842F3" w:rsidRPr="00701816">
        <w:rPr>
          <w:rFonts w:eastAsiaTheme="minorEastAsia"/>
        </w:rPr>
        <w:t xml:space="preserve"> can</w:t>
      </w:r>
      <w:r w:rsidR="004842F3">
        <w:rPr>
          <w:rFonts w:eastAsiaTheme="minorEastAsia"/>
        </w:rPr>
        <w:t xml:space="preserve"> be enhanced by new radicals </w:t>
      </w:r>
      <w:r w:rsidR="00D012BF">
        <w:rPr>
          <w:rFonts w:eastAsiaTheme="minorEastAsia"/>
        </w:rPr>
        <w:t xml:space="preserve">being </w:t>
      </w:r>
      <w:r w:rsidR="004842F3">
        <w:rPr>
          <w:rFonts w:eastAsiaTheme="minorEastAsia"/>
        </w:rPr>
        <w:t>released from AC surface</w:t>
      </w:r>
      <w:r>
        <w:rPr>
          <w:rFonts w:eastAsiaTheme="minorEastAsia"/>
        </w:rPr>
        <w:t>s</w:t>
      </w:r>
      <w:proofErr w:type="gramEnd"/>
      <w:r w:rsidR="00D012BF">
        <w:rPr>
          <w:rFonts w:eastAsiaTheme="minorEastAsia"/>
        </w:rPr>
        <w:t>.</w:t>
      </w:r>
      <w:r w:rsidR="004842F3">
        <w:rPr>
          <w:rFonts w:eastAsiaTheme="minorEastAsia"/>
        </w:rPr>
        <w:t xml:space="preserve"> </w:t>
      </w:r>
      <w:r w:rsidR="00D012BF">
        <w:rPr>
          <w:rFonts w:eastAsiaTheme="minorEastAsia"/>
        </w:rPr>
        <w:t>T</w:t>
      </w:r>
      <w:r w:rsidR="004842F3">
        <w:rPr>
          <w:rFonts w:eastAsiaTheme="minorEastAsia"/>
        </w:rPr>
        <w:t>her</w:t>
      </w:r>
      <w:r w:rsidR="00452C19">
        <w:rPr>
          <w:rFonts w:eastAsiaTheme="minorEastAsia"/>
        </w:rPr>
        <w:t xml:space="preserve">e might also </w:t>
      </w:r>
      <w:r>
        <w:rPr>
          <w:rFonts w:eastAsiaTheme="minorEastAsia"/>
        </w:rPr>
        <w:t>be</w:t>
      </w:r>
      <w:r w:rsidR="00452C19">
        <w:rPr>
          <w:rFonts w:eastAsiaTheme="minorEastAsia"/>
        </w:rPr>
        <w:t xml:space="preserve"> new </w:t>
      </w:r>
      <w:r w:rsidR="004842F3">
        <w:rPr>
          <w:rFonts w:eastAsiaTheme="minorEastAsia"/>
        </w:rPr>
        <w:t xml:space="preserve">heterogeneous, direct toluene-AC interactions. </w:t>
      </w:r>
      <w:r w:rsidR="00D012BF">
        <w:rPr>
          <w:rFonts w:eastAsiaTheme="minorEastAsia"/>
        </w:rPr>
        <w:t>Additionally, s</w:t>
      </w:r>
      <w:r w:rsidR="007D7958">
        <w:rPr>
          <w:rFonts w:eastAsiaTheme="minorEastAsia"/>
        </w:rPr>
        <w:t>olid c</w:t>
      </w:r>
      <w:r w:rsidR="00B83D7B">
        <w:rPr>
          <w:rFonts w:eastAsiaTheme="minorEastAsia"/>
        </w:rPr>
        <w:t xml:space="preserve">arbon </w:t>
      </w:r>
      <w:r w:rsidR="00452C19">
        <w:rPr>
          <w:rFonts w:eastAsiaTheme="minorEastAsia"/>
        </w:rPr>
        <w:t>is well known to</w:t>
      </w:r>
      <w:r w:rsidR="00B83D7B">
        <w:rPr>
          <w:rFonts w:eastAsiaTheme="minorEastAsia"/>
        </w:rPr>
        <w:t xml:space="preserve"> play a significant role in coke formation </w:t>
      </w:r>
      <w:r>
        <w:rPr>
          <w:rFonts w:eastAsiaTheme="minorEastAsia"/>
        </w:rPr>
        <w:t>due</w:t>
      </w:r>
      <w:r w:rsidR="00B83D7B">
        <w:rPr>
          <w:rFonts w:eastAsiaTheme="minorEastAsia"/>
        </w:rPr>
        <w:t xml:space="preserve"> to its high surface area and numerous active sites</w:t>
      </w:r>
      <w:r w:rsidR="007D7958">
        <w:rPr>
          <w:rFonts w:eastAsiaTheme="minorEastAsia"/>
        </w:rPr>
        <w:t xml:space="preserve"> </w:t>
      </w:r>
      <w:r w:rsidR="00F74122">
        <w:rPr>
          <w:rFonts w:eastAsiaTheme="minorEastAsia"/>
        </w:rPr>
        <w:fldChar w:fldCharType="begin">
          <w:fldData xml:space="preserve">PEVuZE5vdGU+PENpdGU+PEF1dGhvcj5Tb25nPC9BdXRob3I+PFllYXI+MjAxNTwvWWVhcj48UmVj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=
</w:fldData>
        </w:fldChar>
      </w:r>
      <w:r w:rsidR="004B176E">
        <w:rPr>
          <w:rFonts w:eastAsiaTheme="minorEastAsia"/>
        </w:rPr>
        <w:instrText xml:space="preserve"> ADDIN EN.CITE </w:instrText>
      </w:r>
      <w:r w:rsidR="004B176E">
        <w:rPr>
          <w:rFonts w:eastAsiaTheme="minorEastAsia"/>
        </w:rPr>
        <w:fldChar w:fldCharType="begin">
          <w:fldData xml:space="preserve">PEVuZE5vdGU+PENpdGU+PEF1dGhvcj5Tb25nPC9BdXRob3I+PFllYXI+MjAxNTwvWWVhcj48UmVj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=
</w:fldData>
        </w:fldChar>
      </w:r>
      <w:r w:rsidR="004B176E">
        <w:rPr>
          <w:rFonts w:eastAsiaTheme="minorEastAsia"/>
        </w:rPr>
        <w:instrText xml:space="preserve"> ADDIN EN.CITE.DATA </w:instrText>
      </w:r>
      <w:r w:rsidR="004B176E">
        <w:rPr>
          <w:rFonts w:eastAsiaTheme="minorEastAsia"/>
        </w:rPr>
      </w:r>
      <w:r w:rsidR="004B176E">
        <w:rPr>
          <w:rFonts w:eastAsiaTheme="minorEastAsia"/>
        </w:rPr>
        <w:fldChar w:fldCharType="end"/>
      </w:r>
      <w:r w:rsidR="00F74122">
        <w:rPr>
          <w:rFonts w:eastAsiaTheme="minorEastAsia"/>
        </w:rPr>
      </w:r>
      <w:r w:rsidR="00F74122">
        <w:rPr>
          <w:rFonts w:eastAsiaTheme="minorEastAsia"/>
        </w:rPr>
        <w:fldChar w:fldCharType="separate"/>
      </w:r>
      <w:r w:rsidR="004B176E">
        <w:rPr>
          <w:rFonts w:eastAsiaTheme="minorEastAsia"/>
          <w:noProof/>
        </w:rPr>
        <w:t>[3, 41, 44, 49, 50]</w:t>
      </w:r>
      <w:r w:rsidR="00F74122">
        <w:rPr>
          <w:rFonts w:eastAsiaTheme="minorEastAsia"/>
        </w:rPr>
        <w:fldChar w:fldCharType="end"/>
      </w:r>
      <w:r w:rsidR="00B83D7B">
        <w:rPr>
          <w:rFonts w:eastAsiaTheme="minorEastAsia"/>
        </w:rPr>
        <w:t xml:space="preserve">. </w:t>
      </w:r>
      <w:r w:rsidR="0051263F">
        <w:rPr>
          <w:rFonts w:eastAsiaTheme="minorEastAsia"/>
        </w:rPr>
        <w:t xml:space="preserve">With the presence of an activated carbon bed, it is difficult to predict how many new toluene conversion pathways are introduced to the gaseous phase mechanism. </w:t>
      </w:r>
      <w:r w:rsidR="000E6D0C">
        <w:rPr>
          <w:rFonts w:eastAsiaTheme="minorEastAsia"/>
        </w:rPr>
        <w:t>Therefore</w:t>
      </w:r>
      <w:r>
        <w:rPr>
          <w:rFonts w:eastAsiaTheme="minorEastAsia"/>
        </w:rPr>
        <w:t>,</w:t>
      </w:r>
      <w:r w:rsidR="000E6D0C">
        <w:rPr>
          <w:rFonts w:eastAsiaTheme="minorEastAsia"/>
        </w:rPr>
        <w:t xml:space="preserve"> </w:t>
      </w:r>
      <w:r w:rsidR="00F94578">
        <w:rPr>
          <w:rFonts w:eastAsiaTheme="minorEastAsia"/>
        </w:rPr>
        <w:t>even at the lower temperatures,</w:t>
      </w:r>
      <w:r w:rsidR="001A0925">
        <w:rPr>
          <w:rFonts w:eastAsiaTheme="minorEastAsia"/>
        </w:rPr>
        <w:t xml:space="preserve"> </w:t>
      </w:r>
      <w:r w:rsidR="00F94578">
        <w:rPr>
          <w:rFonts w:eastAsiaTheme="minorEastAsia"/>
        </w:rPr>
        <w:t>toluene decomposition</w:t>
      </w:r>
      <w:r w:rsidR="00F94578" w:rsidRPr="00F94578">
        <w:rPr>
          <w:rFonts w:eastAsiaTheme="minorEastAsia"/>
        </w:rPr>
        <w:t xml:space="preserve"> </w:t>
      </w:r>
      <w:r w:rsidR="000E6D0C">
        <w:rPr>
          <w:rFonts w:eastAsiaTheme="minorEastAsia"/>
        </w:rPr>
        <w:t>is greatly enhanced</w:t>
      </w:r>
      <w:r w:rsidR="00D012BF">
        <w:rPr>
          <w:rFonts w:eastAsiaTheme="minorEastAsia"/>
        </w:rPr>
        <w:t>. Especially,</w:t>
      </w:r>
      <w:r>
        <w:rPr>
          <w:rFonts w:eastAsiaTheme="minorEastAsia"/>
        </w:rPr>
        <w:t xml:space="preserve"> as</w:t>
      </w:r>
      <w:r w:rsidR="000E6D0C">
        <w:rPr>
          <w:rFonts w:eastAsiaTheme="minorEastAsia"/>
        </w:rPr>
        <w:t xml:space="preserve"> compared to experiments </w:t>
      </w:r>
      <w:r>
        <w:rPr>
          <w:rFonts w:eastAsiaTheme="minorEastAsia"/>
        </w:rPr>
        <w:t xml:space="preserve">conducted </w:t>
      </w:r>
      <w:r w:rsidR="000E6D0C">
        <w:rPr>
          <w:rFonts w:eastAsiaTheme="minorEastAsia"/>
        </w:rPr>
        <w:t>without</w:t>
      </w:r>
      <w:r>
        <w:rPr>
          <w:rFonts w:eastAsiaTheme="minorEastAsia"/>
        </w:rPr>
        <w:t xml:space="preserve"> a</w:t>
      </w:r>
      <w:r w:rsidR="000E6D0C">
        <w:rPr>
          <w:rFonts w:eastAsiaTheme="minorEastAsia"/>
        </w:rPr>
        <w:t xml:space="preserve"> catalytic bed</w:t>
      </w:r>
      <w:r w:rsidR="00F94578">
        <w:rPr>
          <w:rFonts w:eastAsiaTheme="minorEastAsia"/>
        </w:rPr>
        <w:t xml:space="preserve"> at 800 </w:t>
      </w:r>
      <w:r w:rsidR="00F94578">
        <w:rPr>
          <w:rFonts w:eastAsiaTheme="minorEastAsia"/>
        </w:rPr>
        <w:sym w:font="Symbol" w:char="F0B0"/>
      </w:r>
      <w:r w:rsidR="00F94578">
        <w:rPr>
          <w:rFonts w:eastAsiaTheme="minorEastAsia"/>
        </w:rPr>
        <w:t>C</w:t>
      </w:r>
      <w:r w:rsidR="001A0925">
        <w:rPr>
          <w:rFonts w:eastAsiaTheme="minorEastAsia"/>
        </w:rPr>
        <w:t>, where toluene recovery was 95% and no liquid conversion products were found</w:t>
      </w:r>
      <w:r w:rsidR="000E6D0C">
        <w:rPr>
          <w:rFonts w:eastAsiaTheme="minorEastAsia"/>
        </w:rPr>
        <w:t>.</w:t>
      </w:r>
    </w:p>
    <w:p w14:paraId="6713248B" w14:textId="646DD045" w:rsidR="001A0925" w:rsidRPr="001A0925" w:rsidRDefault="001A0925" w:rsidP="00FB0181">
      <w:pPr>
        <w:tabs>
          <w:tab w:val="center" w:pos="4536"/>
          <w:tab w:val="right" w:pos="9072"/>
        </w:tabs>
        <w:rPr>
          <w:rFonts w:eastAsiaTheme="minorEastAsia"/>
          <w:i/>
        </w:rPr>
      </w:pPr>
      <w:r>
        <w:rPr>
          <w:rFonts w:eastAsiaTheme="minorEastAsia"/>
          <w:i/>
        </w:rPr>
        <w:t>Benzene and soot formation competition</w:t>
      </w:r>
    </w:p>
    <w:p w14:paraId="6CD5AD38" w14:textId="7FA8A330" w:rsidR="006F1432" w:rsidRDefault="00AE0503" w:rsidP="00FB0181">
      <w:pPr>
        <w:tabs>
          <w:tab w:val="center" w:pos="4536"/>
          <w:tab w:val="right" w:pos="9072"/>
        </w:tabs>
        <w:rPr>
          <w:rFonts w:eastAsiaTheme="minorEastAsia"/>
        </w:rPr>
      </w:pPr>
      <w:r>
        <w:rPr>
          <w:rFonts w:eastAsiaTheme="minorEastAsia"/>
        </w:rPr>
        <w:t>When no catalyst is present, c</w:t>
      </w:r>
      <w:r w:rsidR="00E07B1A">
        <w:rPr>
          <w:rFonts w:eastAsiaTheme="minorEastAsia"/>
        </w:rPr>
        <w:t>oke/soot formation from hydrocarbons is usually explained by three different mechanism</w:t>
      </w:r>
      <w:r w:rsidR="000458E8">
        <w:rPr>
          <w:rFonts w:eastAsiaTheme="minorEastAsia"/>
        </w:rPr>
        <w:t>s</w:t>
      </w:r>
      <w:r w:rsidR="00E07B1A">
        <w:rPr>
          <w:rFonts w:eastAsiaTheme="minorEastAsia"/>
        </w:rPr>
        <w:t xml:space="preserve">. In high temperature pyrolysis, e.g. during shock-tube studies or in acetylene flames, </w:t>
      </w:r>
      <w:r w:rsidR="000458E8">
        <w:rPr>
          <w:rFonts w:eastAsiaTheme="minorEastAsia"/>
        </w:rPr>
        <w:t xml:space="preserve">the </w:t>
      </w:r>
      <w:r w:rsidR="00E07B1A">
        <w:rPr>
          <w:rFonts w:eastAsiaTheme="minorEastAsia"/>
        </w:rPr>
        <w:t>HACA mechanism is the dominating one. At lower temperatures</w:t>
      </w:r>
      <w:r w:rsidR="000458E8">
        <w:rPr>
          <w:rFonts w:eastAsiaTheme="minorEastAsia"/>
        </w:rPr>
        <w:t>,</w:t>
      </w:r>
      <w:r w:rsidR="00E07B1A">
        <w:rPr>
          <w:rFonts w:eastAsiaTheme="minorEastAsia"/>
        </w:rPr>
        <w:t xml:space="preserve"> and in </w:t>
      </w:r>
      <w:r w:rsidR="00E07B1A">
        <w:rPr>
          <w:rFonts w:eastAsiaTheme="minorEastAsia"/>
        </w:rPr>
        <w:lastRenderedPageBreak/>
        <w:t>the reactions were acetylene is not as abundant</w:t>
      </w:r>
      <w:r w:rsidR="003A0252">
        <w:rPr>
          <w:rFonts w:eastAsiaTheme="minorEastAsia"/>
        </w:rPr>
        <w:t>,</w:t>
      </w:r>
      <w:r w:rsidR="00E07B1A">
        <w:rPr>
          <w:rFonts w:eastAsiaTheme="minorEastAsia"/>
        </w:rPr>
        <w:t xml:space="preserve"> PAHs creation is ascribed to either </w:t>
      </w:r>
      <w:proofErr w:type="spellStart"/>
      <w:r w:rsidR="00E07B1A">
        <w:rPr>
          <w:rFonts w:eastAsiaTheme="minorEastAsia"/>
        </w:rPr>
        <w:t>cycopentadienyl</w:t>
      </w:r>
      <w:proofErr w:type="spellEnd"/>
      <w:r w:rsidR="00E07B1A">
        <w:rPr>
          <w:rFonts w:eastAsiaTheme="minorEastAsia"/>
        </w:rPr>
        <w:t xml:space="preserve"> radical addition or to phenyl addition and cyclisation.</w:t>
      </w:r>
      <w:r w:rsidR="003E70D5">
        <w:rPr>
          <w:rFonts w:eastAsiaTheme="minorEastAsia"/>
        </w:rPr>
        <w:t xml:space="preserve"> In this work temperatures were substantially lower and no soot was formed when experiments were performed in an empty reactor.</w:t>
      </w:r>
      <w:r w:rsidR="00E07B1A">
        <w:rPr>
          <w:rFonts w:eastAsiaTheme="minorEastAsia"/>
        </w:rPr>
        <w:t xml:space="preserve"> </w:t>
      </w:r>
      <w:r w:rsidR="003A0252">
        <w:rPr>
          <w:rFonts w:eastAsiaTheme="minorEastAsia"/>
        </w:rPr>
        <w:t>It was observed that s</w:t>
      </w:r>
      <w:r w:rsidR="003611BB">
        <w:rPr>
          <w:rFonts w:eastAsiaTheme="minorEastAsia"/>
        </w:rPr>
        <w:t xml:space="preserve">oot inception and growth is enhanced by the </w:t>
      </w:r>
      <w:r w:rsidR="000458E8">
        <w:rPr>
          <w:rFonts w:eastAsiaTheme="minorEastAsia"/>
        </w:rPr>
        <w:t xml:space="preserve">presence of a </w:t>
      </w:r>
      <w:r w:rsidR="003611BB">
        <w:rPr>
          <w:rFonts w:eastAsiaTheme="minorEastAsia"/>
        </w:rPr>
        <w:t xml:space="preserve">catalyst bed, </w:t>
      </w:r>
      <w:r w:rsidR="005C79F7">
        <w:rPr>
          <w:rFonts w:eastAsiaTheme="minorEastAsia"/>
        </w:rPr>
        <w:t xml:space="preserve">but it has not been </w:t>
      </w:r>
      <w:r w:rsidR="003A0252">
        <w:rPr>
          <w:rFonts w:eastAsiaTheme="minorEastAsia"/>
        </w:rPr>
        <w:t>determined</w:t>
      </w:r>
      <w:r w:rsidR="000653C6">
        <w:rPr>
          <w:rFonts w:eastAsiaTheme="minorEastAsia"/>
        </w:rPr>
        <w:t>,</w:t>
      </w:r>
      <w:r w:rsidR="005C79F7">
        <w:rPr>
          <w:rFonts w:eastAsiaTheme="minorEastAsia"/>
        </w:rPr>
        <w:t xml:space="preserve"> which of the </w:t>
      </w:r>
      <w:r w:rsidR="003A0252">
        <w:rPr>
          <w:rFonts w:eastAsiaTheme="minorEastAsia"/>
        </w:rPr>
        <w:t xml:space="preserve">proposed </w:t>
      </w:r>
      <w:r w:rsidR="005C79F7">
        <w:rPr>
          <w:rFonts w:eastAsiaTheme="minorEastAsia"/>
        </w:rPr>
        <w:t>mechanism</w:t>
      </w:r>
      <w:r w:rsidR="000458E8">
        <w:rPr>
          <w:rFonts w:eastAsiaTheme="minorEastAsia"/>
        </w:rPr>
        <w:t>s</w:t>
      </w:r>
      <w:r w:rsidR="005C79F7">
        <w:rPr>
          <w:rFonts w:eastAsiaTheme="minorEastAsia"/>
        </w:rPr>
        <w:t xml:space="preserve"> is dominant with heterogeneous PAHs formation on the carbon surface at relatively low temperatures (up to 850 </w:t>
      </w:r>
      <w:r w:rsidR="005C79F7">
        <w:rPr>
          <w:rFonts w:eastAsiaTheme="minorEastAsia"/>
        </w:rPr>
        <w:sym w:font="Symbol" w:char="F0B0"/>
      </w:r>
      <w:r w:rsidR="005C79F7">
        <w:rPr>
          <w:rFonts w:eastAsiaTheme="minorEastAsia"/>
        </w:rPr>
        <w:t xml:space="preserve">C). </w:t>
      </w:r>
      <w:r w:rsidR="006550C7">
        <w:rPr>
          <w:rFonts w:eastAsiaTheme="minorEastAsia"/>
        </w:rPr>
        <w:t>Despite the lack of kinetic models</w:t>
      </w:r>
      <w:r w:rsidR="003A0252">
        <w:rPr>
          <w:rFonts w:eastAsiaTheme="minorEastAsia"/>
        </w:rPr>
        <w:t xml:space="preserve"> and exact mechanism</w:t>
      </w:r>
      <w:r w:rsidR="006550C7">
        <w:rPr>
          <w:rFonts w:eastAsiaTheme="minorEastAsia"/>
        </w:rPr>
        <w:t xml:space="preserve"> </w:t>
      </w:r>
      <w:r w:rsidR="003A0252">
        <w:rPr>
          <w:rFonts w:eastAsiaTheme="minorEastAsia"/>
        </w:rPr>
        <w:t>of</w:t>
      </w:r>
      <w:r w:rsidR="006550C7">
        <w:rPr>
          <w:rFonts w:eastAsiaTheme="minorEastAsia"/>
        </w:rPr>
        <w:t xml:space="preserve"> coking on </w:t>
      </w:r>
      <w:r w:rsidR="003A0252">
        <w:rPr>
          <w:rFonts w:eastAsiaTheme="minorEastAsia"/>
        </w:rPr>
        <w:t xml:space="preserve">the </w:t>
      </w:r>
      <w:r w:rsidR="006550C7">
        <w:rPr>
          <w:rFonts w:eastAsiaTheme="minorEastAsia"/>
        </w:rPr>
        <w:t xml:space="preserve">AC surface, all </w:t>
      </w:r>
      <w:r w:rsidR="003A0252">
        <w:rPr>
          <w:rFonts w:eastAsiaTheme="minorEastAsia"/>
        </w:rPr>
        <w:t xml:space="preserve">known </w:t>
      </w:r>
      <w:r w:rsidR="006550C7">
        <w:rPr>
          <w:rFonts w:eastAsiaTheme="minorEastAsia"/>
        </w:rPr>
        <w:t xml:space="preserve">PAHs formation </w:t>
      </w:r>
      <w:r w:rsidR="003A0252">
        <w:rPr>
          <w:rFonts w:eastAsiaTheme="minorEastAsia"/>
        </w:rPr>
        <w:t>pathways</w:t>
      </w:r>
      <w:r w:rsidR="006550C7">
        <w:rPr>
          <w:rFonts w:eastAsiaTheme="minorEastAsia"/>
        </w:rPr>
        <w:t xml:space="preserve"> can explain the </w:t>
      </w:r>
      <w:r w:rsidR="00A13086">
        <w:rPr>
          <w:rFonts w:eastAsiaTheme="minorEastAsia"/>
        </w:rPr>
        <w:t xml:space="preserve">diminished </w:t>
      </w:r>
      <w:r w:rsidR="006550C7">
        <w:rPr>
          <w:rFonts w:eastAsiaTheme="minorEastAsia"/>
        </w:rPr>
        <w:t>benzene yield while coking takes place</w:t>
      </w:r>
      <w:r w:rsidR="00B51B37">
        <w:rPr>
          <w:rFonts w:eastAsiaTheme="minorEastAsia"/>
        </w:rPr>
        <w:t xml:space="preserve"> (</w:t>
      </w:r>
      <w:r w:rsidR="00B51B37">
        <w:rPr>
          <w:rFonts w:eastAsiaTheme="minorEastAsia"/>
        </w:rPr>
        <w:fldChar w:fldCharType="begin"/>
      </w:r>
      <w:r w:rsidR="00B51B37">
        <w:rPr>
          <w:rFonts w:eastAsiaTheme="minorEastAsia"/>
        </w:rPr>
        <w:instrText xml:space="preserve"> REF _Ref455510660 \h </w:instrText>
      </w:r>
      <w:r w:rsidR="00B51B37">
        <w:rPr>
          <w:rFonts w:eastAsiaTheme="minorEastAsia"/>
        </w:rPr>
      </w:r>
      <w:r w:rsidR="00B51B37">
        <w:rPr>
          <w:rFonts w:eastAsiaTheme="minorEastAsia"/>
        </w:rPr>
        <w:fldChar w:fldCharType="separate"/>
      </w:r>
      <w:r w:rsidR="00A64CC7">
        <w:t>Fig. </w:t>
      </w:r>
      <w:r w:rsidR="00A64CC7">
        <w:rPr>
          <w:noProof/>
        </w:rPr>
        <w:t>10</w:t>
      </w:r>
      <w:r w:rsidR="00B51B37">
        <w:rPr>
          <w:rFonts w:eastAsiaTheme="minorEastAsia"/>
        </w:rPr>
        <w:fldChar w:fldCharType="end"/>
      </w:r>
      <w:r w:rsidR="00B51B37">
        <w:rPr>
          <w:rFonts w:eastAsiaTheme="minorEastAsia"/>
        </w:rPr>
        <w:t>)</w:t>
      </w:r>
      <w:r w:rsidR="006550C7">
        <w:rPr>
          <w:rFonts w:eastAsiaTheme="minorEastAsia"/>
        </w:rPr>
        <w:t xml:space="preserve">. </w:t>
      </w:r>
      <w:r w:rsidR="00A13086">
        <w:rPr>
          <w:rFonts w:eastAsiaTheme="minorEastAsia"/>
        </w:rPr>
        <w:t>The m</w:t>
      </w:r>
      <w:r w:rsidR="006550C7">
        <w:rPr>
          <w:rFonts w:eastAsiaTheme="minorEastAsia"/>
        </w:rPr>
        <w:t xml:space="preserve">ain </w:t>
      </w:r>
      <w:r w:rsidR="00A13086">
        <w:rPr>
          <w:rFonts w:eastAsiaTheme="minorEastAsia"/>
        </w:rPr>
        <w:t xml:space="preserve">competitive </w:t>
      </w:r>
      <w:r w:rsidR="006550C7">
        <w:rPr>
          <w:rFonts w:eastAsiaTheme="minorEastAsia"/>
        </w:rPr>
        <w:t xml:space="preserve">reactions </w:t>
      </w:r>
      <w:r w:rsidR="000653C6">
        <w:rPr>
          <w:rFonts w:eastAsiaTheme="minorEastAsia"/>
        </w:rPr>
        <w:t xml:space="preserve">to </w:t>
      </w:r>
      <w:r w:rsidR="006550C7">
        <w:rPr>
          <w:rFonts w:eastAsiaTheme="minorEastAsia"/>
        </w:rPr>
        <w:t xml:space="preserve">direct </w:t>
      </w:r>
      <w:r w:rsidR="00A13086">
        <w:rPr>
          <w:rFonts w:eastAsiaTheme="minorEastAsia"/>
        </w:rPr>
        <w:t xml:space="preserve">conversion of </w:t>
      </w:r>
      <w:r w:rsidR="006550C7">
        <w:rPr>
          <w:rFonts w:eastAsiaTheme="minorEastAsia"/>
        </w:rPr>
        <w:t>toluene to benzene</w:t>
      </w:r>
      <w:r w:rsidR="00A13086">
        <w:rPr>
          <w:rFonts w:eastAsiaTheme="minorEastAsia"/>
        </w:rPr>
        <w:t xml:space="preserve"> are the</w:t>
      </w:r>
      <w:r w:rsidR="006550C7">
        <w:rPr>
          <w:rFonts w:eastAsiaTheme="minorEastAsia"/>
        </w:rPr>
        <w:t xml:space="preserve"> formation of benzyl and phenyl radicals. Further participation of these radicals and their derivatives (c-C</w:t>
      </w:r>
      <w:r w:rsidR="006550C7" w:rsidRPr="006550C7">
        <w:rPr>
          <w:rFonts w:eastAsiaTheme="minorEastAsia"/>
          <w:vertAlign w:val="subscript"/>
        </w:rPr>
        <w:t>5</w:t>
      </w:r>
      <w:r w:rsidR="006550C7">
        <w:rPr>
          <w:rFonts w:eastAsiaTheme="minorEastAsia"/>
        </w:rPr>
        <w:t>H</w:t>
      </w:r>
      <w:r w:rsidR="006550C7" w:rsidRPr="006550C7">
        <w:rPr>
          <w:rFonts w:eastAsiaTheme="minorEastAsia"/>
          <w:vertAlign w:val="subscript"/>
        </w:rPr>
        <w:t>5</w:t>
      </w:r>
      <w:r w:rsidR="006550C7">
        <w:rPr>
          <w:rFonts w:eastAsiaTheme="minorEastAsia"/>
        </w:rPr>
        <w:t>, C</w:t>
      </w:r>
      <w:r w:rsidR="006550C7" w:rsidRPr="006550C7">
        <w:rPr>
          <w:rFonts w:eastAsiaTheme="minorEastAsia"/>
          <w:vertAlign w:val="subscript"/>
        </w:rPr>
        <w:t>3</w:t>
      </w:r>
      <w:r w:rsidR="006550C7">
        <w:rPr>
          <w:rFonts w:eastAsiaTheme="minorEastAsia"/>
        </w:rPr>
        <w:t>H</w:t>
      </w:r>
      <w:r w:rsidR="006550C7" w:rsidRPr="006550C7">
        <w:rPr>
          <w:rFonts w:eastAsiaTheme="minorEastAsia"/>
          <w:vertAlign w:val="subscript"/>
        </w:rPr>
        <w:t>3</w:t>
      </w:r>
      <w:r w:rsidR="006550C7">
        <w:rPr>
          <w:rFonts w:eastAsiaTheme="minorEastAsia"/>
        </w:rPr>
        <w:t>, C</w:t>
      </w:r>
      <w:r w:rsidR="006550C7" w:rsidRPr="006550C7">
        <w:rPr>
          <w:rFonts w:eastAsiaTheme="minorEastAsia"/>
          <w:vertAlign w:val="subscript"/>
        </w:rPr>
        <w:t>2</w:t>
      </w:r>
      <w:r w:rsidR="006550C7">
        <w:rPr>
          <w:rFonts w:eastAsiaTheme="minorEastAsia"/>
        </w:rPr>
        <w:t>H</w:t>
      </w:r>
      <w:r w:rsidR="006550C7" w:rsidRPr="006550C7">
        <w:rPr>
          <w:rFonts w:eastAsiaTheme="minorEastAsia"/>
          <w:vertAlign w:val="subscript"/>
        </w:rPr>
        <w:t>2</w:t>
      </w:r>
      <w:r w:rsidR="006550C7">
        <w:rPr>
          <w:rFonts w:eastAsiaTheme="minorEastAsia"/>
        </w:rPr>
        <w:t xml:space="preserve">) in PAHs formation will most likely shift the equilibrium of toluene </w:t>
      </w:r>
      <w:r w:rsidR="000653C6">
        <w:rPr>
          <w:rFonts w:eastAsiaTheme="minorEastAsia"/>
        </w:rPr>
        <w:t xml:space="preserve">decomposition </w:t>
      </w:r>
      <w:r w:rsidR="00DD40A2">
        <w:rPr>
          <w:rFonts w:eastAsiaTheme="minorEastAsia"/>
        </w:rPr>
        <w:t xml:space="preserve">products </w:t>
      </w:r>
      <w:r w:rsidR="000653C6">
        <w:rPr>
          <w:rFonts w:eastAsiaTheme="minorEastAsia"/>
        </w:rPr>
        <w:t xml:space="preserve">towards </w:t>
      </w:r>
      <w:r w:rsidR="002D5AF9">
        <w:rPr>
          <w:rFonts w:eastAsiaTheme="minorEastAsia"/>
        </w:rPr>
        <w:t xml:space="preserve">the formation of </w:t>
      </w:r>
      <w:r w:rsidR="000653C6">
        <w:rPr>
          <w:rFonts w:eastAsiaTheme="minorEastAsia"/>
        </w:rPr>
        <w:t xml:space="preserve">radicals, </w:t>
      </w:r>
      <w:r w:rsidR="00DD40A2">
        <w:rPr>
          <w:rFonts w:eastAsiaTheme="minorEastAsia"/>
        </w:rPr>
        <w:t xml:space="preserve">supressing </w:t>
      </w:r>
      <w:r w:rsidR="00FB3BC7">
        <w:rPr>
          <w:rFonts w:eastAsiaTheme="minorEastAsia"/>
        </w:rPr>
        <w:t>direct conversion to benzene. Also</w:t>
      </w:r>
      <w:r w:rsidR="002D5AF9">
        <w:rPr>
          <w:rFonts w:eastAsiaTheme="minorEastAsia"/>
        </w:rPr>
        <w:t>,</w:t>
      </w:r>
      <w:r w:rsidR="00FB3BC7">
        <w:rPr>
          <w:rFonts w:eastAsiaTheme="minorEastAsia"/>
        </w:rPr>
        <w:t xml:space="preserve"> the </w:t>
      </w:r>
      <w:r w:rsidR="00464B30">
        <w:rPr>
          <w:rFonts w:eastAsiaTheme="minorEastAsia"/>
        </w:rPr>
        <w:t>reversible</w:t>
      </w:r>
      <w:r w:rsidR="007467E6">
        <w:rPr>
          <w:rFonts w:eastAsiaTheme="minorEastAsia"/>
        </w:rPr>
        <w:t xml:space="preserve"> conversion</w:t>
      </w:r>
      <w:r w:rsidR="00464B30">
        <w:rPr>
          <w:rFonts w:eastAsiaTheme="minorEastAsia"/>
        </w:rPr>
        <w:t xml:space="preserve"> reaction of </w:t>
      </w:r>
      <w:r w:rsidR="00FB3BC7">
        <w:rPr>
          <w:rFonts w:eastAsiaTheme="minorEastAsia"/>
        </w:rPr>
        <w:t xml:space="preserve">phenyl </w:t>
      </w:r>
      <w:r w:rsidR="00464B30">
        <w:rPr>
          <w:rFonts w:eastAsiaTheme="minorEastAsia"/>
        </w:rPr>
        <w:t xml:space="preserve">to benzene </w:t>
      </w:r>
      <w:r w:rsidR="00FB3BC7">
        <w:rPr>
          <w:rFonts w:eastAsiaTheme="minorEastAsia"/>
        </w:rPr>
        <w:t xml:space="preserve">will shift towards </w:t>
      </w:r>
      <w:r w:rsidR="00EA4468">
        <w:rPr>
          <w:rFonts w:eastAsiaTheme="minorEastAsia"/>
        </w:rPr>
        <w:t xml:space="preserve">phenyl </w:t>
      </w:r>
      <w:proofErr w:type="gramStart"/>
      <w:r w:rsidR="00EA4468">
        <w:rPr>
          <w:rFonts w:eastAsiaTheme="minorEastAsia"/>
        </w:rPr>
        <w:t>formation</w:t>
      </w:r>
      <w:proofErr w:type="gramEnd"/>
      <w:r w:rsidR="00EA4468">
        <w:rPr>
          <w:rFonts w:eastAsiaTheme="minorEastAsia"/>
        </w:rPr>
        <w:t xml:space="preserve"> </w:t>
      </w:r>
      <w:r w:rsidR="00FB3BC7">
        <w:rPr>
          <w:rFonts w:eastAsiaTheme="minorEastAsia"/>
        </w:rPr>
        <w:t xml:space="preserve">as </w:t>
      </w:r>
      <w:r w:rsidR="00EA4468">
        <w:rPr>
          <w:rFonts w:eastAsiaTheme="minorEastAsia"/>
        </w:rPr>
        <w:t>it</w:t>
      </w:r>
      <w:r w:rsidR="00FB3BC7">
        <w:rPr>
          <w:rFonts w:eastAsiaTheme="minorEastAsia"/>
        </w:rPr>
        <w:t xml:space="preserve"> will be constantly </w:t>
      </w:r>
      <w:r w:rsidR="00002DBE">
        <w:rPr>
          <w:rFonts w:eastAsiaTheme="minorEastAsia"/>
        </w:rPr>
        <w:t>depleted</w:t>
      </w:r>
      <w:r w:rsidR="00FB3BC7">
        <w:rPr>
          <w:rFonts w:eastAsiaTheme="minorEastAsia"/>
        </w:rPr>
        <w:t xml:space="preserve"> from the gaseous phase by coking.</w:t>
      </w:r>
      <w:r w:rsidR="00A750BA">
        <w:rPr>
          <w:rFonts w:eastAsiaTheme="minorEastAsia"/>
        </w:rPr>
        <w:t xml:space="preserve"> </w:t>
      </w:r>
      <w:r w:rsidR="004C26BB">
        <w:rPr>
          <w:rFonts w:eastAsiaTheme="minorEastAsia"/>
        </w:rPr>
        <w:t>Therefore</w:t>
      </w:r>
      <w:r w:rsidR="00002DBE">
        <w:rPr>
          <w:rFonts w:eastAsiaTheme="minorEastAsia"/>
        </w:rPr>
        <w:t>,</w:t>
      </w:r>
      <w:r w:rsidR="004C26BB">
        <w:rPr>
          <w:rFonts w:eastAsiaTheme="minorEastAsia"/>
        </w:rPr>
        <w:t xml:space="preserve"> direct benzene</w:t>
      </w:r>
      <w:r w:rsidR="00464B30">
        <w:rPr>
          <w:rFonts w:eastAsiaTheme="minorEastAsia"/>
        </w:rPr>
        <w:t xml:space="preserve"> from toluene</w:t>
      </w:r>
      <w:r w:rsidR="004C26BB">
        <w:rPr>
          <w:rFonts w:eastAsiaTheme="minorEastAsia"/>
        </w:rPr>
        <w:t xml:space="preserve"> formation</w:t>
      </w:r>
      <w:r w:rsidR="00464B30">
        <w:rPr>
          <w:rFonts w:eastAsiaTheme="minorEastAsia"/>
        </w:rPr>
        <w:t xml:space="preserve"> and </w:t>
      </w:r>
      <w:r w:rsidR="004C26BB">
        <w:rPr>
          <w:rFonts w:eastAsiaTheme="minorEastAsia"/>
        </w:rPr>
        <w:t>benzene creation from phenyl will be inhibited while larger PAHs are being formed</w:t>
      </w:r>
      <w:r w:rsidR="00464B30">
        <w:rPr>
          <w:rFonts w:eastAsiaTheme="minorEastAsia"/>
        </w:rPr>
        <w:t xml:space="preserve">. It is also possible that already formed benzene will be further decomposed to form phenyl and consequently larger PAHs. This </w:t>
      </w:r>
      <w:r w:rsidR="003E70D5">
        <w:rPr>
          <w:rFonts w:eastAsiaTheme="minorEastAsia"/>
        </w:rPr>
        <w:t xml:space="preserve">assumption </w:t>
      </w:r>
      <w:r w:rsidR="00002DBE">
        <w:rPr>
          <w:rFonts w:eastAsiaTheme="minorEastAsia"/>
        </w:rPr>
        <w:t>would</w:t>
      </w:r>
      <w:r w:rsidR="00464B30">
        <w:rPr>
          <w:rFonts w:eastAsiaTheme="minorEastAsia"/>
        </w:rPr>
        <w:t xml:space="preserve"> b</w:t>
      </w:r>
      <w:r w:rsidR="00002DBE">
        <w:rPr>
          <w:rFonts w:eastAsiaTheme="minorEastAsia"/>
        </w:rPr>
        <w:t>e supported by</w:t>
      </w:r>
      <w:r w:rsidR="00464B30">
        <w:rPr>
          <w:rFonts w:eastAsiaTheme="minorEastAsia"/>
        </w:rPr>
        <w:t xml:space="preserve"> experiment</w:t>
      </w:r>
      <w:r w:rsidR="00002DBE">
        <w:rPr>
          <w:rFonts w:eastAsiaTheme="minorEastAsia"/>
        </w:rPr>
        <w:t>s</w:t>
      </w:r>
      <w:r w:rsidR="00464B30">
        <w:rPr>
          <w:rFonts w:eastAsiaTheme="minorEastAsia"/>
        </w:rPr>
        <w:t xml:space="preserve"> reported by </w:t>
      </w:r>
      <w:proofErr w:type="spellStart"/>
      <w:r w:rsidR="00464B30">
        <w:rPr>
          <w:rFonts w:eastAsiaTheme="minorEastAsia"/>
        </w:rPr>
        <w:t>Shukla</w:t>
      </w:r>
      <w:proofErr w:type="spellEnd"/>
      <w:r w:rsidR="00464B30">
        <w:rPr>
          <w:rFonts w:eastAsiaTheme="minorEastAsia"/>
        </w:rPr>
        <w:t xml:space="preserve"> et al. </w:t>
      </w:r>
      <w:r w:rsidR="00464B30">
        <w:rPr>
          <w:rFonts w:eastAsiaTheme="minorEastAsia"/>
        </w:rPr>
        <w:fldChar w:fldCharType="begin"/>
      </w:r>
      <w:r w:rsidR="004B176E">
        <w:rPr>
          <w:rFonts w:eastAsiaTheme="minorEastAsia"/>
        </w:rPr>
        <w:instrText xml:space="preserve"> ADDIN EN.CITE &lt;EndNote&gt;&lt;Cite&gt;&lt;Author&gt;Shukla&lt;/Author&gt;&lt;Year&gt;2008&lt;/Year&gt;&lt;RecNum&gt;127&lt;/RecNum&gt;&lt;DisplayText&gt;[13]&lt;/DisplayText&gt;&lt;record&gt;&lt;rec-number&gt;127&lt;/rec-number&gt;&lt;foreign-keys&gt;&lt;key app="EN" db-id="sdvtwd0t6p0ztoed2aa5vpee9wvwxzsav5rd" timestamp="1465996117"&gt;127&lt;/key&gt;&lt;/foreign-keys&gt;&lt;ref-type name="Journal Article"&gt;17&lt;/ref-type&gt;&lt;contributors&gt;&lt;authors&gt;&lt;author&gt;Shukla, Bikau&lt;/author&gt;&lt;author&gt;Susa, Akio&lt;/author&gt;&lt;author&gt;Miyoshi, Akira&lt;/author&gt;&lt;author&gt;Koshi, Mitsuo&lt;/author&gt;&lt;/authors&gt;&lt;/contributors&gt;&lt;titles&gt;&lt;title&gt;Role of Phenyl Radicals in the Growth of Polycyclic Aromatic Hydrocarbons&lt;/title&gt;&lt;secondary-title&gt;The Journal of Physical Chemistry A&lt;/secondary-title&gt;&lt;/titles&gt;&lt;periodical&gt;&lt;full-title&gt;The Journal of Physical Chemistry A&lt;/full-title&gt;&lt;/periodical&gt;&lt;pages&gt;2362-2369&lt;/pages&gt;&lt;volume&gt;112&lt;/volume&gt;&lt;number&gt;11&lt;/number&gt;&lt;dates&gt;&lt;year&gt;2008&lt;/year&gt;&lt;pub-dates&gt;&lt;date&gt;2008/03/01&lt;/date&gt;&lt;/pub-dates&gt;&lt;/dates&gt;&lt;publisher&gt;American Chemical Society&lt;/publisher&gt;&lt;isbn&gt;1089-5639&lt;/isbn&gt;&lt;urls&gt;&lt;related-urls&gt;&lt;url&gt;http://dx.doi.org/10.1021/jp7098398&lt;/url&gt;&lt;/related-urls&gt;&lt;/urls&gt;&lt;electronic-resource-num&gt;10.1021/jp7098398&lt;/electronic-resource-num&gt;&lt;/record&gt;&lt;/Cite&gt;&lt;/EndNote&gt;</w:instrText>
      </w:r>
      <w:r w:rsidR="00464B30">
        <w:rPr>
          <w:rFonts w:eastAsiaTheme="minorEastAsia"/>
        </w:rPr>
        <w:fldChar w:fldCharType="separate"/>
      </w:r>
      <w:r w:rsidR="004B176E">
        <w:rPr>
          <w:rFonts w:eastAsiaTheme="minorEastAsia"/>
          <w:noProof/>
        </w:rPr>
        <w:t>[13]</w:t>
      </w:r>
      <w:r w:rsidR="00464B30">
        <w:rPr>
          <w:rFonts w:eastAsiaTheme="minorEastAsia"/>
        </w:rPr>
        <w:fldChar w:fldCharType="end"/>
      </w:r>
      <w:r w:rsidR="00464B30">
        <w:rPr>
          <w:rFonts w:eastAsiaTheme="minorEastAsia"/>
        </w:rPr>
        <w:t xml:space="preserve"> where addition of benzene to toluene conversion</w:t>
      </w:r>
      <w:r w:rsidR="003E70D5">
        <w:rPr>
          <w:rFonts w:eastAsiaTheme="minorEastAsia"/>
        </w:rPr>
        <w:t xml:space="preserve"> experiment</w:t>
      </w:r>
      <w:r w:rsidR="00464B30">
        <w:rPr>
          <w:rFonts w:eastAsiaTheme="minorEastAsia"/>
        </w:rPr>
        <w:t xml:space="preserve"> enhanced PAHs formation at</w:t>
      </w:r>
      <w:r w:rsidR="002F4E14">
        <w:rPr>
          <w:rFonts w:eastAsiaTheme="minorEastAsia"/>
        </w:rPr>
        <w:t xml:space="preserve"> the</w:t>
      </w:r>
      <w:r w:rsidR="00464B30">
        <w:rPr>
          <w:rFonts w:eastAsiaTheme="minorEastAsia"/>
        </w:rPr>
        <w:t xml:space="preserve"> expense of benzene that was decomposing </w:t>
      </w:r>
      <w:r w:rsidR="00EC7418">
        <w:rPr>
          <w:rFonts w:eastAsiaTheme="minorEastAsia"/>
        </w:rPr>
        <w:t>to phenyl radicals. Moreover, in their runs with solely toluene pyrolysis,</w:t>
      </w:r>
      <w:r w:rsidR="002F4E14">
        <w:rPr>
          <w:rFonts w:eastAsiaTheme="minorEastAsia"/>
        </w:rPr>
        <w:t xml:space="preserve"> the</w:t>
      </w:r>
      <w:r w:rsidR="00EC7418">
        <w:rPr>
          <w:rFonts w:eastAsiaTheme="minorEastAsia"/>
        </w:rPr>
        <w:t xml:space="preserve"> reported yield of </w:t>
      </w:r>
      <w:r w:rsidR="002F4E14">
        <w:rPr>
          <w:rFonts w:eastAsiaTheme="minorEastAsia"/>
        </w:rPr>
        <w:t xml:space="preserve">the </w:t>
      </w:r>
      <w:r w:rsidR="00EC7418">
        <w:rPr>
          <w:rFonts w:eastAsiaTheme="minorEastAsia"/>
        </w:rPr>
        <w:t>created benzene was diminished at higher temperatures where toluene conversion was almost complete</w:t>
      </w:r>
      <w:r w:rsidR="002F4E14">
        <w:rPr>
          <w:rFonts w:eastAsiaTheme="minorEastAsia"/>
        </w:rPr>
        <w:t>.</w:t>
      </w:r>
      <w:r w:rsidR="00EC7418">
        <w:rPr>
          <w:rFonts w:eastAsiaTheme="minorEastAsia"/>
        </w:rPr>
        <w:t xml:space="preserve"> </w:t>
      </w:r>
      <w:r w:rsidR="002F4E14">
        <w:rPr>
          <w:rFonts w:eastAsiaTheme="minorEastAsia"/>
        </w:rPr>
        <w:t>This</w:t>
      </w:r>
      <w:r w:rsidR="00EC7418">
        <w:rPr>
          <w:rFonts w:eastAsiaTheme="minorEastAsia"/>
        </w:rPr>
        <w:t xml:space="preserve"> might suggest that</w:t>
      </w:r>
      <w:r w:rsidR="002F4E14">
        <w:rPr>
          <w:rFonts w:eastAsiaTheme="minorEastAsia"/>
        </w:rPr>
        <w:t xml:space="preserve"> the</w:t>
      </w:r>
      <w:r w:rsidR="00EC7418">
        <w:rPr>
          <w:rFonts w:eastAsiaTheme="minorEastAsia"/>
        </w:rPr>
        <w:t xml:space="preserve"> created benzene decompose</w:t>
      </w:r>
      <w:r w:rsidR="002F4E14">
        <w:rPr>
          <w:rFonts w:eastAsiaTheme="minorEastAsia"/>
        </w:rPr>
        <w:t>s</w:t>
      </w:r>
      <w:r w:rsidR="00EC7418">
        <w:rPr>
          <w:rFonts w:eastAsiaTheme="minorEastAsia"/>
        </w:rPr>
        <w:t xml:space="preserve"> </w:t>
      </w:r>
      <w:r w:rsidR="00611573">
        <w:rPr>
          <w:rFonts w:eastAsiaTheme="minorEastAsia"/>
        </w:rPr>
        <w:t xml:space="preserve">as there is a </w:t>
      </w:r>
      <w:r w:rsidR="002F4E14">
        <w:rPr>
          <w:rFonts w:eastAsiaTheme="minorEastAsia"/>
        </w:rPr>
        <w:t>decrease</w:t>
      </w:r>
      <w:r w:rsidR="00611573">
        <w:rPr>
          <w:rFonts w:eastAsiaTheme="minorEastAsia"/>
        </w:rPr>
        <w:t xml:space="preserve"> of </w:t>
      </w:r>
      <w:proofErr w:type="gramStart"/>
      <w:r w:rsidR="00611573">
        <w:rPr>
          <w:rFonts w:eastAsiaTheme="minorEastAsia"/>
        </w:rPr>
        <w:t>toluene derived</w:t>
      </w:r>
      <w:proofErr w:type="gramEnd"/>
      <w:r w:rsidR="00611573">
        <w:rPr>
          <w:rFonts w:eastAsiaTheme="minorEastAsia"/>
        </w:rPr>
        <w:t xml:space="preserve"> radicals</w:t>
      </w:r>
      <w:r w:rsidR="004C26BB">
        <w:rPr>
          <w:rFonts w:eastAsiaTheme="minorEastAsia"/>
        </w:rPr>
        <w:t>. Another pathway for benzene creation</w:t>
      </w:r>
      <w:r w:rsidR="00D012BF">
        <w:rPr>
          <w:rFonts w:eastAsiaTheme="minorEastAsia"/>
        </w:rPr>
        <w:t>,</w:t>
      </w:r>
      <w:r w:rsidR="004C26BB">
        <w:rPr>
          <w:rFonts w:eastAsiaTheme="minorEastAsia"/>
        </w:rPr>
        <w:t xml:space="preserve"> described by Zhang et al. </w:t>
      </w:r>
      <w:r w:rsidR="004C26BB">
        <w:rPr>
          <w:rFonts w:eastAsiaTheme="minorEastAsia"/>
        </w:rPr>
        <w:fldChar w:fldCharType="begin"/>
      </w:r>
      <w:r w:rsidR="004B176E">
        <w:rPr>
          <w:rFonts w:eastAsiaTheme="minorEastAsia"/>
        </w:rPr>
        <w:instrText xml:space="preserve"> ADDIN EN.CITE &lt;EndNote&gt;&lt;Cite&gt;&lt;Author&gt;Zhang&lt;/Author&gt;&lt;Year&gt;2010&lt;/Year&gt;&lt;RecNum&gt;122&lt;/RecNum&gt;&lt;DisplayText&gt;[11]&lt;/DisplayText&gt;&lt;record&gt;&lt;rec-number&gt;122&lt;/rec-number&gt;&lt;foreign-keys&gt;&lt;key app="EN" db-id="sdvtwd0t6p0ztoed2aa5vpee9wvwxzsav5rd" timestamp="1465551477"&gt;122&lt;/key&gt;&lt;/foreign-keys&gt;&lt;ref-type name="Journal Article"&gt;17&lt;/ref-type&gt;&lt;contributors&gt;&lt;authors&gt;&lt;author&gt;Zhang, Lidong&lt;/author&gt;&lt;author&gt;Cai, Jianghuai&lt;/author&gt;&lt;author&gt;Zhang, Taichang&lt;/author&gt;&lt;author&gt;Qi, Fei&lt;/author&gt;&lt;/authors&gt;&lt;/contributors&gt;&lt;titles&gt;&lt;title&gt;Kinetic modeling study of toluene pyrolysis at low pressure&lt;/title&gt;&lt;secondary-title&gt;Combustion and Flame&lt;/secondary-title&gt;&lt;/titles&gt;&lt;periodical&gt;&lt;full-title&gt;Combustion and Flame&lt;/full-title&gt;&lt;/periodical&gt;&lt;pages&gt;1686-1697&lt;/pages&gt;&lt;volume&gt;157&lt;/volume&gt;&lt;number&gt;9&lt;/number&gt;&lt;keywords&gt;&lt;keyword&gt;1.211.1&lt;/keyword&gt;&lt;keyword&gt;Toluene pyrolysis&lt;/keyword&gt;&lt;keyword&gt;Kinetic model&lt;/keyword&gt;&lt;keyword&gt;PAH&lt;/keyword&gt;&lt;keyword&gt;Sensitivity analysis&lt;/keyword&gt;&lt;/keywords&gt;&lt;dates&gt;&lt;year&gt;2010&lt;/year&gt;&lt;pub-dates&gt;&lt;date&gt;9//&lt;/date&gt;&lt;/pub-dates&gt;&lt;/dates&gt;&lt;isbn&gt;0010-2180&lt;/isbn&gt;&lt;urls&gt;&lt;related-urls&gt;&lt;url&gt;http://www.sciencedirect.com/science/article/pii/S0010218010001069&lt;/url&gt;&lt;/related-urls&gt;&lt;/urls&gt;&lt;electronic-resource-num&gt;http://dx.doi.org/10.1016/j.combustflame.2010.04.002&lt;/electronic-resource-num&gt;&lt;/record&gt;&lt;/Cite&gt;&lt;/EndNote&gt;</w:instrText>
      </w:r>
      <w:r w:rsidR="004C26BB">
        <w:rPr>
          <w:rFonts w:eastAsiaTheme="minorEastAsia"/>
        </w:rPr>
        <w:fldChar w:fldCharType="separate"/>
      </w:r>
      <w:r w:rsidR="004B176E">
        <w:rPr>
          <w:rFonts w:eastAsiaTheme="minorEastAsia"/>
          <w:noProof/>
        </w:rPr>
        <w:t>[11]</w:t>
      </w:r>
      <w:r w:rsidR="004C26BB">
        <w:rPr>
          <w:rFonts w:eastAsiaTheme="minorEastAsia"/>
        </w:rPr>
        <w:fldChar w:fldCharType="end"/>
      </w:r>
      <w:r w:rsidR="00D012BF">
        <w:rPr>
          <w:rFonts w:eastAsiaTheme="minorEastAsia"/>
        </w:rPr>
        <w:t>,</w:t>
      </w:r>
      <w:r w:rsidR="004C26BB">
        <w:rPr>
          <w:rFonts w:eastAsiaTheme="minorEastAsia"/>
        </w:rPr>
        <w:t xml:space="preserve"> is </w:t>
      </w:r>
      <w:r w:rsidR="00D012BF">
        <w:rPr>
          <w:rFonts w:eastAsiaTheme="minorEastAsia"/>
        </w:rPr>
        <w:t>through</w:t>
      </w:r>
      <w:r w:rsidR="004C26BB">
        <w:rPr>
          <w:rFonts w:eastAsiaTheme="minorEastAsia"/>
        </w:rPr>
        <w:t xml:space="preserve"> </w:t>
      </w:r>
      <w:r w:rsidR="002F4E14">
        <w:rPr>
          <w:rFonts w:eastAsiaTheme="minorEastAsia"/>
        </w:rPr>
        <w:t xml:space="preserve">the recombination of </w:t>
      </w:r>
      <w:r w:rsidR="004C26BB">
        <w:rPr>
          <w:rFonts w:eastAsiaTheme="minorEastAsia"/>
        </w:rPr>
        <w:t xml:space="preserve">two </w:t>
      </w:r>
      <w:proofErr w:type="spellStart"/>
      <w:r w:rsidR="004C26BB">
        <w:rPr>
          <w:rFonts w:eastAsiaTheme="minorEastAsia"/>
        </w:rPr>
        <w:t>propa</w:t>
      </w:r>
      <w:r w:rsidR="00AD3BF7">
        <w:rPr>
          <w:rFonts w:eastAsiaTheme="minorEastAsia"/>
        </w:rPr>
        <w:t>rg</w:t>
      </w:r>
      <w:r w:rsidR="004C26BB">
        <w:rPr>
          <w:rFonts w:eastAsiaTheme="minorEastAsia"/>
        </w:rPr>
        <w:t>yl</w:t>
      </w:r>
      <w:proofErr w:type="spellEnd"/>
      <w:r w:rsidR="004C26BB">
        <w:rPr>
          <w:rFonts w:eastAsiaTheme="minorEastAsia"/>
        </w:rPr>
        <w:t xml:space="preserve"> radicals </w:t>
      </w:r>
      <w:r w:rsidR="00611573">
        <w:rPr>
          <w:rFonts w:eastAsiaTheme="minorEastAsia"/>
        </w:rPr>
        <w:t>(</w:t>
      </w:r>
      <w:r w:rsidR="004C26BB">
        <w:rPr>
          <w:rFonts w:eastAsiaTheme="minorEastAsia"/>
        </w:rPr>
        <w:t>C</w:t>
      </w:r>
      <w:r w:rsidR="004C26BB" w:rsidRPr="00BB3D76">
        <w:rPr>
          <w:rFonts w:eastAsiaTheme="minorEastAsia"/>
          <w:vertAlign w:val="subscript"/>
        </w:rPr>
        <w:t>3</w:t>
      </w:r>
      <w:r w:rsidR="004C26BB">
        <w:rPr>
          <w:rFonts w:eastAsiaTheme="minorEastAsia"/>
        </w:rPr>
        <w:t>H</w:t>
      </w:r>
      <w:r w:rsidR="004C26BB" w:rsidRPr="00BB3D76">
        <w:rPr>
          <w:rFonts w:eastAsiaTheme="minorEastAsia"/>
          <w:vertAlign w:val="subscript"/>
        </w:rPr>
        <w:t>3</w:t>
      </w:r>
      <w:r w:rsidR="00611573" w:rsidRPr="00611573">
        <w:rPr>
          <w:rFonts w:eastAsiaTheme="minorEastAsia"/>
        </w:rPr>
        <w:t>)</w:t>
      </w:r>
      <w:r w:rsidR="004C26BB">
        <w:rPr>
          <w:rFonts w:eastAsiaTheme="minorEastAsia"/>
        </w:rPr>
        <w:t xml:space="preserve"> </w:t>
      </w:r>
      <w:r w:rsidR="002F4E14">
        <w:rPr>
          <w:rFonts w:eastAsiaTheme="minorEastAsia"/>
        </w:rPr>
        <w:t xml:space="preserve">although </w:t>
      </w:r>
      <w:r w:rsidR="00AD3BF7">
        <w:rPr>
          <w:rFonts w:eastAsiaTheme="minorEastAsia"/>
        </w:rPr>
        <w:t>C</w:t>
      </w:r>
      <w:r w:rsidR="00AD3BF7" w:rsidRPr="00BB3D76">
        <w:rPr>
          <w:rFonts w:eastAsiaTheme="minorEastAsia"/>
          <w:vertAlign w:val="subscript"/>
        </w:rPr>
        <w:t>3</w:t>
      </w:r>
      <w:r w:rsidR="00AD3BF7">
        <w:rPr>
          <w:rFonts w:eastAsiaTheme="minorEastAsia"/>
        </w:rPr>
        <w:t>H</w:t>
      </w:r>
      <w:r w:rsidR="00AD3BF7" w:rsidRPr="00BB3D76">
        <w:rPr>
          <w:rFonts w:eastAsiaTheme="minorEastAsia"/>
          <w:vertAlign w:val="subscript"/>
        </w:rPr>
        <w:t>3</w:t>
      </w:r>
      <w:r w:rsidR="00AD3BF7">
        <w:rPr>
          <w:rFonts w:eastAsiaTheme="minorEastAsia"/>
        </w:rPr>
        <w:t xml:space="preserve"> can </w:t>
      </w:r>
      <w:r w:rsidR="00D012BF">
        <w:rPr>
          <w:rFonts w:eastAsiaTheme="minorEastAsia"/>
        </w:rPr>
        <w:t>still</w:t>
      </w:r>
      <w:r w:rsidR="00AD3BF7">
        <w:rPr>
          <w:rFonts w:eastAsiaTheme="minorEastAsia"/>
        </w:rPr>
        <w:t xml:space="preserve"> take part in PAHs formation, </w:t>
      </w:r>
      <w:r w:rsidR="006F1432">
        <w:rPr>
          <w:rFonts w:eastAsiaTheme="minorEastAsia"/>
        </w:rPr>
        <w:t xml:space="preserve">which </w:t>
      </w:r>
      <w:r w:rsidR="00AD3BF7">
        <w:rPr>
          <w:rFonts w:eastAsiaTheme="minorEastAsia"/>
        </w:rPr>
        <w:t>diminish</w:t>
      </w:r>
      <w:r w:rsidR="00D012BF">
        <w:rPr>
          <w:rFonts w:eastAsiaTheme="minorEastAsia"/>
        </w:rPr>
        <w:t>es</w:t>
      </w:r>
      <w:r w:rsidR="00AD3BF7">
        <w:rPr>
          <w:rFonts w:eastAsiaTheme="minorEastAsia"/>
        </w:rPr>
        <w:t xml:space="preserve"> benzene yield.</w:t>
      </w:r>
    </w:p>
    <w:p w14:paraId="61E42629" w14:textId="0898E6AA" w:rsidR="006F1432" w:rsidRPr="00A20913" w:rsidRDefault="006F1432" w:rsidP="00FB0181">
      <w:pPr>
        <w:tabs>
          <w:tab w:val="center" w:pos="4536"/>
          <w:tab w:val="right" w:pos="9072"/>
        </w:tabs>
        <w:rPr>
          <w:rFonts w:eastAsiaTheme="minorEastAsia"/>
          <w:i/>
        </w:rPr>
      </w:pPr>
      <w:r w:rsidRPr="00A20913">
        <w:rPr>
          <w:rFonts w:eastAsiaTheme="minorEastAsia"/>
          <w:i/>
        </w:rPr>
        <w:t>Activated carbon influence on soot formation</w:t>
      </w:r>
    </w:p>
    <w:p w14:paraId="78624057" w14:textId="6368A9CF" w:rsidR="00AD3BF7" w:rsidRDefault="00AD3BF7" w:rsidP="00FB0181">
      <w:pPr>
        <w:tabs>
          <w:tab w:val="center" w:pos="4536"/>
          <w:tab w:val="right" w:pos="9072"/>
        </w:tabs>
        <w:rPr>
          <w:rFonts w:eastAsiaTheme="minorEastAsia"/>
        </w:rPr>
      </w:pPr>
      <w:r w:rsidRPr="00701816">
        <w:rPr>
          <w:rFonts w:eastAsiaTheme="minorEastAsia"/>
        </w:rPr>
        <w:t xml:space="preserve">Besides the </w:t>
      </w:r>
      <w:r w:rsidR="00C46555" w:rsidRPr="00701816">
        <w:rPr>
          <w:rFonts w:eastAsiaTheme="minorEastAsia"/>
        </w:rPr>
        <w:t xml:space="preserve">known </w:t>
      </w:r>
      <w:r w:rsidRPr="00701816">
        <w:rPr>
          <w:rFonts w:eastAsiaTheme="minorEastAsia"/>
        </w:rPr>
        <w:t>PAH formation pathways</w:t>
      </w:r>
      <w:r w:rsidR="001D7EA8">
        <w:rPr>
          <w:rFonts w:eastAsiaTheme="minorEastAsia"/>
        </w:rPr>
        <w:t>,</w:t>
      </w:r>
      <w:r w:rsidRPr="00701816">
        <w:rPr>
          <w:rFonts w:eastAsiaTheme="minorEastAsia"/>
        </w:rPr>
        <w:t xml:space="preserve"> </w:t>
      </w:r>
      <w:r w:rsidR="001D7EA8">
        <w:rPr>
          <w:rFonts w:eastAsiaTheme="minorEastAsia"/>
        </w:rPr>
        <w:t xml:space="preserve">studied </w:t>
      </w:r>
      <w:r w:rsidRPr="00701816">
        <w:rPr>
          <w:rFonts w:eastAsiaTheme="minorEastAsia"/>
        </w:rPr>
        <w:t>in</w:t>
      </w:r>
      <w:r w:rsidR="00E13441">
        <w:rPr>
          <w:rFonts w:eastAsiaTheme="minorEastAsia"/>
        </w:rPr>
        <w:t xml:space="preserve"> the</w:t>
      </w:r>
      <w:r w:rsidRPr="00701816">
        <w:rPr>
          <w:rFonts w:eastAsiaTheme="minorEastAsia"/>
        </w:rPr>
        <w:t xml:space="preserve"> gaseous phase, </w:t>
      </w:r>
      <w:r w:rsidR="00C46555" w:rsidRPr="00701816">
        <w:rPr>
          <w:rFonts w:eastAsiaTheme="minorEastAsia"/>
        </w:rPr>
        <w:t>another</w:t>
      </w:r>
      <w:r w:rsidRPr="00701816">
        <w:rPr>
          <w:rFonts w:eastAsiaTheme="minorEastAsia"/>
        </w:rPr>
        <w:t xml:space="preserve"> probable toluene removal mechanism involves direct toluene adsorption on a highly porous structure of AC and its active sites. It </w:t>
      </w:r>
      <w:r w:rsidR="00641A04" w:rsidRPr="00701816">
        <w:rPr>
          <w:rFonts w:eastAsiaTheme="minorEastAsia"/>
        </w:rPr>
        <w:t>is also plausible</w:t>
      </w:r>
      <w:r w:rsidRPr="00701816">
        <w:rPr>
          <w:rFonts w:eastAsiaTheme="minorEastAsia"/>
        </w:rPr>
        <w:t xml:space="preserve">, that toluene </w:t>
      </w:r>
      <w:r w:rsidR="00641A04" w:rsidRPr="00701816">
        <w:rPr>
          <w:rFonts w:eastAsiaTheme="minorEastAsia"/>
        </w:rPr>
        <w:t>rearrangement reactions</w:t>
      </w:r>
      <w:r w:rsidRPr="00701816">
        <w:rPr>
          <w:rFonts w:eastAsiaTheme="minorEastAsia"/>
        </w:rPr>
        <w:t xml:space="preserve"> on AC active sites will lead to</w:t>
      </w:r>
      <w:r w:rsidR="00641A04" w:rsidRPr="00701816">
        <w:rPr>
          <w:rFonts w:eastAsiaTheme="minorEastAsia"/>
        </w:rPr>
        <w:t xml:space="preserve"> soot formation and</w:t>
      </w:r>
      <w:r w:rsidRPr="00701816">
        <w:rPr>
          <w:rFonts w:eastAsiaTheme="minorEastAsia"/>
        </w:rPr>
        <w:t xml:space="preserve"> new </w:t>
      </w:r>
      <w:r w:rsidR="00AE0503" w:rsidRPr="00701816">
        <w:rPr>
          <w:rFonts w:eastAsiaTheme="minorEastAsia"/>
        </w:rPr>
        <w:t>species release</w:t>
      </w:r>
      <w:r w:rsidR="00C41546" w:rsidRPr="00701816">
        <w:rPr>
          <w:rFonts w:eastAsiaTheme="minorEastAsia"/>
        </w:rPr>
        <w:t>, e.g. hydrogen</w:t>
      </w:r>
      <w:r w:rsidR="00B22A8A">
        <w:rPr>
          <w:rFonts w:eastAsiaTheme="minorEastAsia"/>
        </w:rPr>
        <w:t xml:space="preserve"> (Fig. 11)</w:t>
      </w:r>
      <w:r w:rsidR="00C41546" w:rsidRPr="00701816">
        <w:rPr>
          <w:rFonts w:eastAsiaTheme="minorEastAsia"/>
        </w:rPr>
        <w:t>.</w:t>
      </w:r>
      <w:r w:rsidR="00E13441">
        <w:rPr>
          <w:rFonts w:eastAsiaTheme="minorEastAsia"/>
        </w:rPr>
        <w:t xml:space="preserve"> These</w:t>
      </w:r>
      <w:r w:rsidR="00C46555">
        <w:rPr>
          <w:rFonts w:eastAsiaTheme="minorEastAsia"/>
        </w:rPr>
        <w:t xml:space="preserve"> type</w:t>
      </w:r>
      <w:r w:rsidR="00E13441">
        <w:rPr>
          <w:rFonts w:eastAsiaTheme="minorEastAsia"/>
        </w:rPr>
        <w:t>s</w:t>
      </w:r>
      <w:r w:rsidR="00C46555">
        <w:rPr>
          <w:rFonts w:eastAsiaTheme="minorEastAsia"/>
        </w:rPr>
        <w:t xml:space="preserve"> of interactions are observed in many cases </w:t>
      </w:r>
      <w:r w:rsidR="00C46555">
        <w:rPr>
          <w:rFonts w:eastAsiaTheme="minorEastAsia"/>
        </w:rPr>
        <w:fldChar w:fldCharType="begin">
          <w:fldData xml:space="preserve">PEVuZE5vdGU+PENpdGU+PEF1dGhvcj5TaGVuPC9BdXRob3I+PFllYXI+MjAxNTwvWWVhcj48UmVj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</w:fldData>
        </w:fldChar>
      </w:r>
      <w:r w:rsidR="004B176E">
        <w:rPr>
          <w:rFonts w:eastAsiaTheme="minorEastAsia"/>
        </w:rPr>
        <w:instrText xml:space="preserve"> ADDIN EN.CITE </w:instrText>
      </w:r>
      <w:r w:rsidR="004B176E">
        <w:rPr>
          <w:rFonts w:eastAsiaTheme="minorEastAsia"/>
        </w:rPr>
        <w:fldChar w:fldCharType="begin">
          <w:fldData xml:space="preserve">PEVuZE5vdGU+PENpdGU+PEF1dGhvcj5TaGVuPC9BdXRob3I+PFllYXI+MjAxNTwvWWVhcj48UmVj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</w:fldData>
        </w:fldChar>
      </w:r>
      <w:r w:rsidR="004B176E">
        <w:rPr>
          <w:rFonts w:eastAsiaTheme="minorEastAsia"/>
        </w:rPr>
        <w:instrText xml:space="preserve"> ADDIN EN.CITE.DATA </w:instrText>
      </w:r>
      <w:r w:rsidR="004B176E">
        <w:rPr>
          <w:rFonts w:eastAsiaTheme="minorEastAsia"/>
        </w:rPr>
      </w:r>
      <w:r w:rsidR="004B176E">
        <w:rPr>
          <w:rFonts w:eastAsiaTheme="minorEastAsia"/>
        </w:rPr>
        <w:fldChar w:fldCharType="end"/>
      </w:r>
      <w:r w:rsidR="00C46555">
        <w:rPr>
          <w:rFonts w:eastAsiaTheme="minorEastAsia"/>
        </w:rPr>
      </w:r>
      <w:r w:rsidR="00C46555">
        <w:rPr>
          <w:rFonts w:eastAsiaTheme="minorEastAsia"/>
        </w:rPr>
        <w:fldChar w:fldCharType="separate"/>
      </w:r>
      <w:r w:rsidR="004B176E">
        <w:rPr>
          <w:rFonts w:eastAsiaTheme="minorEastAsia"/>
          <w:noProof/>
        </w:rPr>
        <w:t>[2, 3, 30, 51]</w:t>
      </w:r>
      <w:r w:rsidR="00C46555">
        <w:rPr>
          <w:rFonts w:eastAsiaTheme="minorEastAsia"/>
        </w:rPr>
        <w:fldChar w:fldCharType="end"/>
      </w:r>
      <w:r w:rsidR="00C46555">
        <w:rPr>
          <w:rFonts w:eastAsiaTheme="minorEastAsia"/>
        </w:rPr>
        <w:t xml:space="preserve"> yet no detailed mechanism has been proposed so far.</w:t>
      </w:r>
      <w:r w:rsidR="00C3182A">
        <w:rPr>
          <w:rFonts w:eastAsiaTheme="minorEastAsia"/>
        </w:rPr>
        <w:t xml:space="preserve"> AC presence is undoubtedly important in soot formation and it is likely that even </w:t>
      </w:r>
      <w:r w:rsidR="00AE0503">
        <w:rPr>
          <w:rFonts w:eastAsiaTheme="minorEastAsia"/>
        </w:rPr>
        <w:t>reactions</w:t>
      </w:r>
      <w:r w:rsidR="00C3182A">
        <w:rPr>
          <w:rFonts w:eastAsiaTheme="minorEastAsia"/>
        </w:rPr>
        <w:t xml:space="preserve"> typically observed </w:t>
      </w:r>
      <w:r w:rsidR="00813305">
        <w:rPr>
          <w:rFonts w:eastAsiaTheme="minorEastAsia"/>
        </w:rPr>
        <w:t xml:space="preserve">in the gaseous phase </w:t>
      </w:r>
      <w:r w:rsidR="00AE0503">
        <w:rPr>
          <w:rFonts w:eastAsiaTheme="minorEastAsia"/>
        </w:rPr>
        <w:t>(HACA, PAC, c-C</w:t>
      </w:r>
      <w:r w:rsidR="00AE0503" w:rsidRPr="00AE0503">
        <w:rPr>
          <w:rFonts w:eastAsiaTheme="minorEastAsia"/>
          <w:vertAlign w:val="subscript"/>
        </w:rPr>
        <w:t>5</w:t>
      </w:r>
      <w:r w:rsidR="00AE0503">
        <w:rPr>
          <w:rFonts w:eastAsiaTheme="minorEastAsia"/>
        </w:rPr>
        <w:t>H</w:t>
      </w:r>
      <w:r w:rsidR="00AE0503" w:rsidRPr="00AE0503">
        <w:rPr>
          <w:rFonts w:eastAsiaTheme="minorEastAsia"/>
          <w:vertAlign w:val="subscript"/>
        </w:rPr>
        <w:t>5</w:t>
      </w:r>
      <w:r w:rsidR="00AE0503">
        <w:rPr>
          <w:rFonts w:eastAsiaTheme="minorEastAsia"/>
        </w:rPr>
        <w:t xml:space="preserve"> addition) </w:t>
      </w:r>
      <w:r w:rsidR="00813305">
        <w:rPr>
          <w:rFonts w:eastAsiaTheme="minorEastAsia"/>
        </w:rPr>
        <w:t xml:space="preserve">can </w:t>
      </w:r>
      <w:r w:rsidR="00AE0503">
        <w:rPr>
          <w:rFonts w:eastAsiaTheme="minorEastAsia"/>
        </w:rPr>
        <w:t>proceed on</w:t>
      </w:r>
      <w:r w:rsidR="002F7AC9">
        <w:rPr>
          <w:rFonts w:eastAsiaTheme="minorEastAsia"/>
        </w:rPr>
        <w:t xml:space="preserve"> the aromatic carbon matrix</w:t>
      </w:r>
      <w:r w:rsidR="00AE0503">
        <w:rPr>
          <w:rFonts w:eastAsiaTheme="minorEastAsia"/>
        </w:rPr>
        <w:t xml:space="preserve"> </w:t>
      </w:r>
      <w:r w:rsidR="00AE0503">
        <w:rPr>
          <w:rFonts w:eastAsiaTheme="minorEastAsia"/>
        </w:rPr>
        <w:fldChar w:fldCharType="begin">
          <w:fldData xml:space="preserve">PEVuZE5vdGU+PENpdGU+PEF1dGhvcj5GcmVua2xhY2g8L0F1dGhvcj48WWVhcj4xOTg4PC9ZZWFy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</w:fldData>
        </w:fldChar>
      </w:r>
      <w:r w:rsidR="004B176E">
        <w:rPr>
          <w:rFonts w:eastAsiaTheme="minorEastAsia"/>
        </w:rPr>
        <w:instrText xml:space="preserve"> ADDIN EN.CITE </w:instrText>
      </w:r>
      <w:r w:rsidR="004B176E">
        <w:rPr>
          <w:rFonts w:eastAsiaTheme="minorEastAsia"/>
        </w:rPr>
        <w:fldChar w:fldCharType="begin">
          <w:fldData xml:space="preserve">PEVuZE5vdGU+PENpdGU+PEF1dGhvcj5GcmVua2xhY2g8L0F1dGhvcj48WWVhcj4xOTg4PC9ZZWFy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</w:fldData>
        </w:fldChar>
      </w:r>
      <w:r w:rsidR="004B176E">
        <w:rPr>
          <w:rFonts w:eastAsiaTheme="minorEastAsia"/>
        </w:rPr>
        <w:instrText xml:space="preserve"> ADDIN EN.CITE.DATA </w:instrText>
      </w:r>
      <w:r w:rsidR="004B176E">
        <w:rPr>
          <w:rFonts w:eastAsiaTheme="minorEastAsia"/>
        </w:rPr>
      </w:r>
      <w:r w:rsidR="004B176E">
        <w:rPr>
          <w:rFonts w:eastAsiaTheme="minorEastAsia"/>
        </w:rPr>
        <w:fldChar w:fldCharType="end"/>
      </w:r>
      <w:r w:rsidR="00AE0503">
        <w:rPr>
          <w:rFonts w:eastAsiaTheme="minorEastAsia"/>
        </w:rPr>
      </w:r>
      <w:r w:rsidR="00AE0503">
        <w:rPr>
          <w:rFonts w:eastAsiaTheme="minorEastAsia"/>
        </w:rPr>
        <w:fldChar w:fldCharType="separate"/>
      </w:r>
      <w:r w:rsidR="004B176E">
        <w:rPr>
          <w:rFonts w:eastAsiaTheme="minorEastAsia"/>
          <w:noProof/>
        </w:rPr>
        <w:t>[19, 47]</w:t>
      </w:r>
      <w:r w:rsidR="00AE0503">
        <w:rPr>
          <w:rFonts w:eastAsiaTheme="minorEastAsia"/>
        </w:rPr>
        <w:fldChar w:fldCharType="end"/>
      </w:r>
      <w:r w:rsidR="009741DA">
        <w:rPr>
          <w:rFonts w:eastAsiaTheme="minorEastAsia"/>
        </w:rPr>
        <w:t>.</w:t>
      </w:r>
      <w:r w:rsidR="002F7AC9">
        <w:rPr>
          <w:rFonts w:eastAsiaTheme="minorEastAsia"/>
        </w:rPr>
        <w:t xml:space="preserve"> </w:t>
      </w:r>
      <w:r w:rsidR="009741DA">
        <w:rPr>
          <w:rFonts w:eastAsiaTheme="minorEastAsia"/>
        </w:rPr>
        <w:t>S</w:t>
      </w:r>
      <w:r w:rsidR="002F7AC9">
        <w:rPr>
          <w:rFonts w:eastAsiaTheme="minorEastAsia"/>
        </w:rPr>
        <w:t xml:space="preserve">imultaneously </w:t>
      </w:r>
      <w:r w:rsidR="009741DA">
        <w:rPr>
          <w:rFonts w:eastAsiaTheme="minorEastAsia"/>
        </w:rPr>
        <w:t>some other</w:t>
      </w:r>
      <w:r w:rsidR="002F7AC9">
        <w:rPr>
          <w:rFonts w:eastAsiaTheme="minorEastAsia"/>
        </w:rPr>
        <w:t xml:space="preserve"> coking reactions involving functional groups and metals on the AC surface</w:t>
      </w:r>
      <w:r w:rsidR="009741DA">
        <w:rPr>
          <w:rFonts w:eastAsiaTheme="minorEastAsia"/>
        </w:rPr>
        <w:t xml:space="preserve"> </w:t>
      </w:r>
      <w:r w:rsidR="00E13441">
        <w:rPr>
          <w:rFonts w:eastAsiaTheme="minorEastAsia"/>
        </w:rPr>
        <w:t>can occur</w:t>
      </w:r>
      <w:r w:rsidR="009741DA">
        <w:rPr>
          <w:rFonts w:eastAsiaTheme="minorEastAsia"/>
        </w:rPr>
        <w:t xml:space="preserve"> </w:t>
      </w:r>
      <w:r w:rsidR="009741DA">
        <w:rPr>
          <w:rFonts w:eastAsiaTheme="minorEastAsia"/>
        </w:rPr>
        <w:fldChar w:fldCharType="begin">
          <w:fldData xml:space="preserve">PEVuZE5vdGU+PENpdGU+PEF1dGhvcj5TaGVuPC9BdXRob3I+PFllYXI+MjAxNTwvWWVhcj48UmVj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</w:fldData>
        </w:fldChar>
      </w:r>
      <w:r w:rsidR="004B176E">
        <w:rPr>
          <w:rFonts w:eastAsiaTheme="minorEastAsia"/>
        </w:rPr>
        <w:instrText xml:space="preserve"> ADDIN EN.CITE </w:instrText>
      </w:r>
      <w:r w:rsidR="004B176E">
        <w:rPr>
          <w:rFonts w:eastAsiaTheme="minorEastAsia"/>
        </w:rPr>
        <w:fldChar w:fldCharType="begin">
          <w:fldData xml:space="preserve">PEVuZE5vdGU+PENpdGU+PEF1dGhvcj5TaGVuPC9BdXRob3I+PFllYXI+MjAxNTwvWWVhcj48UmVj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</w:fldData>
        </w:fldChar>
      </w:r>
      <w:r w:rsidR="004B176E">
        <w:rPr>
          <w:rFonts w:eastAsiaTheme="minorEastAsia"/>
        </w:rPr>
        <w:instrText xml:space="preserve"> ADDIN EN.CITE.DATA </w:instrText>
      </w:r>
      <w:r w:rsidR="004B176E">
        <w:rPr>
          <w:rFonts w:eastAsiaTheme="minorEastAsia"/>
        </w:rPr>
      </w:r>
      <w:r w:rsidR="004B176E">
        <w:rPr>
          <w:rFonts w:eastAsiaTheme="minorEastAsia"/>
        </w:rPr>
        <w:fldChar w:fldCharType="end"/>
      </w:r>
      <w:r w:rsidR="009741DA">
        <w:rPr>
          <w:rFonts w:eastAsiaTheme="minorEastAsia"/>
        </w:rPr>
      </w:r>
      <w:r w:rsidR="009741DA">
        <w:rPr>
          <w:rFonts w:eastAsiaTheme="minorEastAsia"/>
        </w:rPr>
        <w:fldChar w:fldCharType="separate"/>
      </w:r>
      <w:r w:rsidR="004B176E">
        <w:rPr>
          <w:rFonts w:eastAsiaTheme="minorEastAsia"/>
          <w:noProof/>
        </w:rPr>
        <w:t>[2, 3]</w:t>
      </w:r>
      <w:r w:rsidR="009741DA">
        <w:rPr>
          <w:rFonts w:eastAsiaTheme="minorEastAsia"/>
        </w:rPr>
        <w:fldChar w:fldCharType="end"/>
      </w:r>
      <w:r w:rsidR="009741DA">
        <w:rPr>
          <w:rFonts w:eastAsiaTheme="minorEastAsia"/>
        </w:rPr>
        <w:t xml:space="preserve">, </w:t>
      </w:r>
      <w:r w:rsidR="001D4708" w:rsidRPr="00A20913">
        <w:rPr>
          <w:rFonts w:eastAsiaTheme="minorEastAsia"/>
        </w:rPr>
        <w:t xml:space="preserve">possibly </w:t>
      </w:r>
      <w:r w:rsidR="009741DA" w:rsidRPr="00A20913">
        <w:rPr>
          <w:rFonts w:eastAsiaTheme="minorEastAsia"/>
        </w:rPr>
        <w:t>more significant</w:t>
      </w:r>
      <w:r w:rsidR="009741DA">
        <w:rPr>
          <w:rFonts w:eastAsiaTheme="minorEastAsia"/>
        </w:rPr>
        <w:t xml:space="preserve"> since the deactivation of AC is observed when its surface gets hindered by coke</w:t>
      </w:r>
      <w:r w:rsidR="002F7AC9">
        <w:rPr>
          <w:rFonts w:eastAsiaTheme="minorEastAsia"/>
        </w:rPr>
        <w:t>.</w:t>
      </w:r>
    </w:p>
    <w:p w14:paraId="75C1645C" w14:textId="4E66C046" w:rsidR="00801BDF" w:rsidRDefault="005E176B" w:rsidP="00801BDF">
      <w:pPr>
        <w:tabs>
          <w:tab w:val="center" w:pos="4536"/>
          <w:tab w:val="right" w:pos="9072"/>
        </w:tabs>
        <w:rPr>
          <w:rFonts w:eastAsiaTheme="minorEastAsia"/>
        </w:rPr>
      </w:pPr>
      <w:r>
        <w:rPr>
          <w:rFonts w:eastAsiaTheme="minorEastAsia"/>
        </w:rPr>
        <w:t xml:space="preserve">As previously noted </w:t>
      </w:r>
      <w:r w:rsidRPr="00A20913">
        <w:rPr>
          <w:rFonts w:eastAsiaTheme="minorEastAsia"/>
        </w:rPr>
        <w:t xml:space="preserve">in section </w:t>
      </w:r>
      <w:r w:rsidR="00A20913" w:rsidRPr="00A20913">
        <w:rPr>
          <w:rFonts w:eastAsiaTheme="minorEastAsia"/>
        </w:rPr>
        <w:t>3</w:t>
      </w:r>
      <w:r w:rsidRPr="00A20913">
        <w:rPr>
          <w:rFonts w:eastAsiaTheme="minorEastAsia"/>
        </w:rPr>
        <w:t xml:space="preserve">, </w:t>
      </w:r>
      <w:r w:rsidR="00203870" w:rsidRPr="00A20913">
        <w:rPr>
          <w:rFonts w:eastAsiaTheme="minorEastAsia"/>
        </w:rPr>
        <w:t>coke</w:t>
      </w:r>
      <w:r w:rsidR="00203870">
        <w:rPr>
          <w:rFonts w:eastAsiaTheme="minorEastAsia"/>
        </w:rPr>
        <w:t xml:space="preserve"> production decreases </w:t>
      </w:r>
      <w:r>
        <w:rPr>
          <w:rFonts w:eastAsiaTheme="minorEastAsia"/>
        </w:rPr>
        <w:t xml:space="preserve">with time </w:t>
      </w:r>
      <w:r w:rsidR="00203870">
        <w:rPr>
          <w:rFonts w:eastAsiaTheme="minorEastAsia"/>
        </w:rPr>
        <w:t>and eventually plateaus.</w:t>
      </w:r>
      <w:r>
        <w:rPr>
          <w:rFonts w:eastAsiaTheme="minorEastAsia"/>
        </w:rPr>
        <w:t xml:space="preserve"> </w:t>
      </w:r>
      <w:r w:rsidR="00801BDF">
        <w:rPr>
          <w:rFonts w:eastAsiaTheme="minorEastAsia"/>
        </w:rPr>
        <w:t>A decrease in the coking reaction rates will most likely shift the equilibrium between benzene, phenyl and benzyl towards benzene creation, as indicated by an increase in benzene production after coking finishes.</w:t>
      </w:r>
    </w:p>
    <w:p w14:paraId="5C5FBFF9" w14:textId="77777777" w:rsidR="00964CDC" w:rsidRPr="003211A5" w:rsidRDefault="00964CDC" w:rsidP="00964CDC">
      <w:pPr>
        <w:tabs>
          <w:tab w:val="center" w:pos="4536"/>
          <w:tab w:val="right" w:pos="9072"/>
        </w:tabs>
        <w:rPr>
          <w:rFonts w:eastAsiaTheme="minorEastAsia"/>
        </w:rPr>
      </w:pPr>
      <w:r>
        <w:rPr>
          <w:rFonts w:eastAsiaTheme="minorEastAsia"/>
        </w:rPr>
        <w:t xml:space="preserve">High benzene yields recovered during lower temperature runs suggest that while these experimental conditions are not adequate for coke formation, toluene </w:t>
      </w:r>
      <w:proofErr w:type="spellStart"/>
      <w:r>
        <w:rPr>
          <w:rFonts w:eastAsiaTheme="minorEastAsia"/>
        </w:rPr>
        <w:t>dealkylation</w:t>
      </w:r>
      <w:proofErr w:type="spellEnd"/>
      <w:r>
        <w:rPr>
          <w:rFonts w:eastAsiaTheme="minorEastAsia"/>
        </w:rPr>
        <w:t xml:space="preserve"> </w:t>
      </w:r>
      <w:proofErr w:type="gramStart"/>
      <w:r>
        <w:rPr>
          <w:rFonts w:eastAsiaTheme="minorEastAsia"/>
        </w:rPr>
        <w:t>proceeds</w:t>
      </w:r>
      <w:proofErr w:type="gramEnd"/>
      <w:r>
        <w:rPr>
          <w:rFonts w:eastAsiaTheme="minorEastAsia"/>
        </w:rPr>
        <w:t xml:space="preserve"> with relatively high efficiency. Also, after the AC passivation with coke, benzene yield increases. This in turn suggests that constantly fed toluene continuous to be converted to benzene, regardless of the lack of available AC active sites. Additionally, for runs when toluene was fed in the absence of AC, </w:t>
      </w:r>
      <w:proofErr w:type="spellStart"/>
      <w:r>
        <w:rPr>
          <w:rFonts w:eastAsiaTheme="minorEastAsia"/>
        </w:rPr>
        <w:t>dealkylation</w:t>
      </w:r>
      <w:proofErr w:type="spellEnd"/>
      <w:r>
        <w:rPr>
          <w:rFonts w:eastAsiaTheme="minorEastAsia"/>
        </w:rPr>
        <w:t xml:space="preserve"> did not occur. Therefore, it can be expected that the initialization of radical reactions by the AC surface is essential in the </w:t>
      </w:r>
      <w:proofErr w:type="spellStart"/>
      <w:r>
        <w:rPr>
          <w:rFonts w:eastAsiaTheme="minorEastAsia"/>
        </w:rPr>
        <w:lastRenderedPageBreak/>
        <w:t>dealkylation</w:t>
      </w:r>
      <w:proofErr w:type="spellEnd"/>
      <w:r>
        <w:rPr>
          <w:rFonts w:eastAsiaTheme="minorEastAsia"/>
        </w:rPr>
        <w:t xml:space="preserve"> process. Moreover, it is possible that even a deactivated, soot-covered surface can take part in toluene to benzene conversion while it no longer shows catalytic effects on coke formation.</w:t>
      </w:r>
    </w:p>
    <w:p w14:paraId="45D6B428" w14:textId="77777777" w:rsidR="00801BDF" w:rsidRDefault="00801BDF" w:rsidP="00FB0181">
      <w:pPr>
        <w:tabs>
          <w:tab w:val="center" w:pos="4536"/>
          <w:tab w:val="right" w:pos="9072"/>
        </w:tabs>
        <w:rPr>
          <w:rFonts w:eastAsiaTheme="minorEastAsia"/>
        </w:rPr>
      </w:pPr>
    </w:p>
    <w:p w14:paraId="657E1581" w14:textId="77777777" w:rsidR="00996D34" w:rsidRDefault="00996D34" w:rsidP="00FB0181">
      <w:pPr>
        <w:tabs>
          <w:tab w:val="center" w:pos="4536"/>
          <w:tab w:val="right" w:pos="9072"/>
        </w:tabs>
        <w:rPr>
          <w:rFonts w:eastAsiaTheme="minorEastAsia"/>
        </w:rPr>
      </w:pPr>
    </w:p>
    <w:p w14:paraId="00762E7C" w14:textId="1A83A9F9" w:rsidR="00644C76" w:rsidRDefault="00644C76" w:rsidP="00644C76">
      <w:pPr>
        <w:tabs>
          <w:tab w:val="center" w:pos="4536"/>
          <w:tab w:val="right" w:pos="9072"/>
        </w:tabs>
        <w:rPr>
          <w:rFonts w:eastAsiaTheme="minorEastAsia"/>
        </w:rPr>
      </w:pPr>
      <w:r w:rsidRPr="00644C76">
        <w:rPr>
          <w:rFonts w:eastAsiaTheme="minorEastAsia"/>
          <w:noProof/>
          <w:lang w:val="en-US"/>
        </w:rPr>
        <w:drawing>
          <wp:inline distT="0" distB="0" distL="0" distR="0" wp14:anchorId="5C8B7280" wp14:editId="34863840">
            <wp:extent cx="5761355" cy="424817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4248171"/>
                    </a:xfrm>
                    <a:prstGeom prst="rect">
                      <a:avLst/>
                    </a:prstGeom>
                    <a:noFill/>
                    <a:ln>
                      <a:noFill/>
                    </a:ln>
                  </pic:spPr>
                </pic:pic>
              </a:graphicData>
            </a:graphic>
          </wp:inline>
        </w:drawing>
      </w:r>
    </w:p>
    <w:p w14:paraId="22549D09" w14:textId="2AC12D69" w:rsidR="00EC7108" w:rsidRDefault="00B51B37" w:rsidP="00B51B37">
      <w:pPr>
        <w:pStyle w:val="Caption"/>
        <w:rPr>
          <w:rFonts w:eastAsiaTheme="minorEastAsia"/>
        </w:rPr>
      </w:pPr>
      <w:bookmarkStart w:id="13" w:name="_Ref455510660"/>
      <w:r>
        <w:t>Fig. </w:t>
      </w:r>
      <w:r w:rsidR="00F0477B">
        <w:fldChar w:fldCharType="begin"/>
      </w:r>
      <w:r w:rsidR="00F0477B">
        <w:instrText xml:space="preserve"> SEQ Fig. \* ARABIC </w:instrText>
      </w:r>
      <w:r w:rsidR="00F0477B">
        <w:fldChar w:fldCharType="separate"/>
      </w:r>
      <w:r w:rsidR="00A64CC7">
        <w:rPr>
          <w:noProof/>
        </w:rPr>
        <w:t>10</w:t>
      </w:r>
      <w:r w:rsidR="00F0477B">
        <w:rPr>
          <w:noProof/>
        </w:rPr>
        <w:fldChar w:fldCharType="end"/>
      </w:r>
      <w:bookmarkEnd w:id="13"/>
      <w:r>
        <w:t>. </w:t>
      </w:r>
      <w:proofErr w:type="gramStart"/>
      <w:r w:rsidR="00C77E70">
        <w:t>Diagram</w:t>
      </w:r>
      <w:r>
        <w:t xml:space="preserve"> of the most probable toluene conversion pathways.</w:t>
      </w:r>
      <w:proofErr w:type="gramEnd"/>
      <w:r>
        <w:t xml:space="preserve"> Filled arrows indicate reactions favouring coke formation </w:t>
      </w:r>
      <w:r w:rsidR="00DB4914">
        <w:t>and therefore lowering benzene yield.</w:t>
      </w:r>
    </w:p>
    <w:p w14:paraId="59260239" w14:textId="77777777" w:rsidR="00203EA4" w:rsidRDefault="00203EA4" w:rsidP="00FB0181">
      <w:pPr>
        <w:tabs>
          <w:tab w:val="center" w:pos="4536"/>
          <w:tab w:val="right" w:pos="9072"/>
        </w:tabs>
      </w:pPr>
    </w:p>
    <w:p w14:paraId="6EC331D7" w14:textId="77777777" w:rsidR="00B72D7A" w:rsidRDefault="00B72D7A" w:rsidP="00EC275A">
      <w:pPr>
        <w:pStyle w:val="Heading1"/>
      </w:pPr>
      <w:r>
        <w:t>5. Conclusions</w:t>
      </w:r>
    </w:p>
    <w:p w14:paraId="515C0AC7" w14:textId="629AE9DA" w:rsidR="00B72D7A" w:rsidRDefault="00DD653D" w:rsidP="00B72D7A">
      <w:pPr>
        <w:tabs>
          <w:tab w:val="center" w:pos="4536"/>
          <w:tab w:val="right" w:pos="9072"/>
        </w:tabs>
      </w:pPr>
      <w:r>
        <w:t>In this work</w:t>
      </w:r>
      <w:r w:rsidR="00B72D7A">
        <w:t xml:space="preserve"> toluene pyrolysis in the presence of acti</w:t>
      </w:r>
      <w:r>
        <w:t>vated carbon as a catalyst was studied</w:t>
      </w:r>
      <w:r w:rsidR="00B72D7A">
        <w:t xml:space="preserve">. </w:t>
      </w:r>
      <w:r>
        <w:t>Experiments were</w:t>
      </w:r>
      <w:r w:rsidR="00B72D7A">
        <w:t xml:space="preserve"> carried out in an inert flow of N</w:t>
      </w:r>
      <w:r w:rsidR="00B72D7A">
        <w:rPr>
          <w:vertAlign w:val="subscript"/>
        </w:rPr>
        <w:t>2</w:t>
      </w:r>
      <w:r w:rsidR="00B72D7A">
        <w:t xml:space="preserve"> at 1 </w:t>
      </w:r>
      <w:proofErr w:type="spellStart"/>
      <w:r w:rsidR="00B72D7A">
        <w:t>atm</w:t>
      </w:r>
      <w:proofErr w:type="spellEnd"/>
      <w:r w:rsidR="00B72D7A">
        <w:t xml:space="preserve"> overpressure, and at temperatures up to 850 </w:t>
      </w:r>
      <w:r w:rsidR="00B72D7A">
        <w:sym w:font="Symbol" w:char="F0B0"/>
      </w:r>
      <w:r>
        <w:t>C. Such</w:t>
      </w:r>
      <w:r w:rsidR="00B72D7A">
        <w:t xml:space="preserve"> conditions were </w:t>
      </w:r>
      <w:r>
        <w:t>inadequate</w:t>
      </w:r>
      <w:r w:rsidR="00B72D7A">
        <w:t xml:space="preserve"> for toluene to decompose if the AC was not present. The main issues concerning toluene conversion over solid carbon, that were confirmed or raised as a result of this </w:t>
      </w:r>
      <w:r>
        <w:t>work</w:t>
      </w:r>
      <w:r w:rsidR="00B72D7A">
        <w:t xml:space="preserve"> were</w:t>
      </w:r>
      <w:r>
        <w:t>:</w:t>
      </w:r>
    </w:p>
    <w:p w14:paraId="53164FEE" w14:textId="0924093D" w:rsidR="00B72D7A" w:rsidRDefault="00B72D7A" w:rsidP="00B72D7A">
      <w:pPr>
        <w:pStyle w:val="ListParagraph"/>
        <w:numPr>
          <w:ilvl w:val="0"/>
          <w:numId w:val="4"/>
        </w:numPr>
        <w:tabs>
          <w:tab w:val="center" w:pos="4536"/>
          <w:tab w:val="right" w:pos="9072"/>
        </w:tabs>
        <w:ind w:left="714" w:hanging="357"/>
        <w:contextualSpacing w:val="0"/>
      </w:pPr>
      <w:r>
        <w:t>In the studied conditions AC is necessary for toluene decomposition initiation and propagation</w:t>
      </w:r>
      <w:r w:rsidR="00055EAC">
        <w:t>. The AC role might be just to serve as</w:t>
      </w:r>
      <w:r w:rsidR="00DD653D">
        <w:t xml:space="preserve"> an</w:t>
      </w:r>
      <w:r w:rsidR="00055EAC">
        <w:t xml:space="preserve"> adsorbent due to its functional groups but </w:t>
      </w:r>
      <w:r w:rsidR="00DD653D">
        <w:t>more likely</w:t>
      </w:r>
      <w:r w:rsidR="00964CDC">
        <w:t xml:space="preserve"> </w:t>
      </w:r>
      <w:r w:rsidR="00683B2C">
        <w:t>it</w:t>
      </w:r>
      <w:r w:rsidR="00DD653D">
        <w:t xml:space="preserve"> is</w:t>
      </w:r>
      <w:r w:rsidR="00055EAC">
        <w:t xml:space="preserve"> </w:t>
      </w:r>
      <w:proofErr w:type="gramStart"/>
      <w:r w:rsidR="00055EAC">
        <w:t>also  a</w:t>
      </w:r>
      <w:proofErr w:type="gramEnd"/>
      <w:r w:rsidR="00055EAC">
        <w:t xml:space="preserve"> source of free radicals that are released from its surface during the heating up.</w:t>
      </w:r>
    </w:p>
    <w:p w14:paraId="1A053CEC" w14:textId="2934466E" w:rsidR="00B72D7A" w:rsidRDefault="00B72D7A" w:rsidP="00B72D7A">
      <w:pPr>
        <w:pStyle w:val="ListParagraph"/>
        <w:numPr>
          <w:ilvl w:val="0"/>
          <w:numId w:val="4"/>
        </w:numPr>
        <w:tabs>
          <w:tab w:val="center" w:pos="4536"/>
          <w:tab w:val="right" w:pos="9072"/>
        </w:tabs>
        <w:ind w:left="714" w:hanging="357"/>
        <w:contextualSpacing w:val="0"/>
      </w:pPr>
      <w:r>
        <w:t xml:space="preserve">Soot/coke deposition on the AC surface is observed only at higher temperatures of at least 800 </w:t>
      </w:r>
      <w:r>
        <w:sym w:font="Symbol" w:char="F0B0"/>
      </w:r>
      <w:r>
        <w:t>C</w:t>
      </w:r>
      <w:r w:rsidR="00DD653D">
        <w:t>.</w:t>
      </w:r>
    </w:p>
    <w:p w14:paraId="55FEECF2" w14:textId="1FB4A48C" w:rsidR="00B72D7A" w:rsidRDefault="00B27941" w:rsidP="00B72D7A">
      <w:pPr>
        <w:pStyle w:val="ListParagraph"/>
        <w:numPr>
          <w:ilvl w:val="0"/>
          <w:numId w:val="4"/>
        </w:numPr>
        <w:tabs>
          <w:tab w:val="center" w:pos="4536"/>
          <w:tab w:val="right" w:pos="9072"/>
        </w:tabs>
        <w:ind w:left="714" w:hanging="357"/>
        <w:contextualSpacing w:val="0"/>
      </w:pPr>
      <w:r>
        <w:lastRenderedPageBreak/>
        <w:t xml:space="preserve">Toluene </w:t>
      </w:r>
      <w:r w:rsidR="00D71D30">
        <w:t>decomposition through</w:t>
      </w:r>
      <w:r w:rsidR="008B010A">
        <w:t>out</w:t>
      </w:r>
      <w:r w:rsidR="00D71D30">
        <w:t xml:space="preserve"> coking </w:t>
      </w:r>
      <w:r>
        <w:t xml:space="preserve">is necessary to maintain high conversion levels. It is therefore crucial to maintain coke deposition throughout the whole process, </w:t>
      </w:r>
      <w:r w:rsidR="00B0280F">
        <w:t>which in turn requires constant coke gasification achieved by the addition of an oxidising agent.</w:t>
      </w:r>
      <w:r w:rsidR="008B010A">
        <w:t xml:space="preserve"> Other conversion pathways are </w:t>
      </w:r>
      <w:r w:rsidR="00DD653D">
        <w:t xml:space="preserve">also </w:t>
      </w:r>
      <w:r w:rsidR="008B010A">
        <w:t>present and some toluene conversion is still maintained a</w:t>
      </w:r>
      <w:r w:rsidR="008A0E1D">
        <w:t xml:space="preserve">fter the coking </w:t>
      </w:r>
      <w:r w:rsidR="00DD653D">
        <w:t>ceases</w:t>
      </w:r>
      <w:r w:rsidR="008A0E1D">
        <w:t xml:space="preserve">, yet high conversion rates </w:t>
      </w:r>
      <w:r w:rsidR="00DD653D">
        <w:t>are only</w:t>
      </w:r>
      <w:r w:rsidR="008A0E1D">
        <w:t xml:space="preserve"> achieved wh</w:t>
      </w:r>
      <w:r w:rsidR="008D623F">
        <w:t>ile</w:t>
      </w:r>
      <w:r w:rsidR="008A0E1D">
        <w:t xml:space="preserve"> coke is depositing on the surface</w:t>
      </w:r>
      <w:r w:rsidR="00DD653D">
        <w:t xml:space="preserve"> of AC</w:t>
      </w:r>
      <w:r w:rsidR="008A0E1D">
        <w:t>.</w:t>
      </w:r>
    </w:p>
    <w:p w14:paraId="48741873" w14:textId="2F054BC8" w:rsidR="008A0E1D" w:rsidRDefault="008A0E1D" w:rsidP="00B72D7A">
      <w:pPr>
        <w:pStyle w:val="ListParagraph"/>
        <w:numPr>
          <w:ilvl w:val="0"/>
          <w:numId w:val="4"/>
        </w:numPr>
        <w:tabs>
          <w:tab w:val="center" w:pos="4536"/>
          <w:tab w:val="right" w:pos="9072"/>
        </w:tabs>
        <w:ind w:left="714" w:hanging="357"/>
        <w:contextualSpacing w:val="0"/>
      </w:pPr>
      <w:r>
        <w:t xml:space="preserve">Soot and benzene are </w:t>
      </w:r>
      <w:r w:rsidR="008D623F">
        <w:t>created</w:t>
      </w:r>
      <w:r>
        <w:t xml:space="preserve"> in competing pathways. Enhanced soot formation suppress</w:t>
      </w:r>
      <w:r w:rsidR="008D623F">
        <w:t>es</w:t>
      </w:r>
      <w:r>
        <w:t xml:space="preserve"> toluene to benzene conversion. If coking is finished or does not occur at all, benzene yield increases significantly.</w:t>
      </w:r>
    </w:p>
    <w:p w14:paraId="0B34FCD0" w14:textId="779BF850" w:rsidR="008A0E1D" w:rsidRDefault="008A0E1D" w:rsidP="00B72D7A">
      <w:pPr>
        <w:pStyle w:val="ListParagraph"/>
        <w:numPr>
          <w:ilvl w:val="0"/>
          <w:numId w:val="4"/>
        </w:numPr>
        <w:tabs>
          <w:tab w:val="center" w:pos="4536"/>
          <w:tab w:val="right" w:pos="9072"/>
        </w:tabs>
        <w:ind w:left="714" w:hanging="357"/>
        <w:contextualSpacing w:val="0"/>
      </w:pPr>
      <w:r>
        <w:t>Toluene conversion to benzene can undergo even after AC de</w:t>
      </w:r>
      <w:r w:rsidR="00CC2178">
        <w:t xml:space="preserve">activation with coke, however carbon presence was necessary to start toluene conversion. Therefore, it can be assumed that </w:t>
      </w:r>
      <w:proofErr w:type="gramStart"/>
      <w:r w:rsidR="00CC2178">
        <w:t xml:space="preserve">the </w:t>
      </w:r>
      <w:proofErr w:type="spellStart"/>
      <w:r w:rsidR="00055EAC">
        <w:t>dealkylation</w:t>
      </w:r>
      <w:proofErr w:type="spellEnd"/>
      <w:r w:rsidR="00CC2178">
        <w:t xml:space="preserve"> is </w:t>
      </w:r>
      <w:r w:rsidR="00055EAC">
        <w:t xml:space="preserve">either </w:t>
      </w:r>
      <w:r w:rsidR="00CC2178">
        <w:t xml:space="preserve">initialised </w:t>
      </w:r>
      <w:r w:rsidR="00055EAC">
        <w:t xml:space="preserve">in the gas phase by radicals released from </w:t>
      </w:r>
      <w:r w:rsidR="00DD653D">
        <w:t xml:space="preserve">the </w:t>
      </w:r>
      <w:r w:rsidR="00055EAC">
        <w:t xml:space="preserve">AC </w:t>
      </w:r>
      <w:r w:rsidR="00DD653D">
        <w:t xml:space="preserve">so </w:t>
      </w:r>
      <w:r w:rsidR="00055EAC">
        <w:t>the reaction propagate</w:t>
      </w:r>
      <w:r w:rsidR="00DD653D">
        <w:t>s</w:t>
      </w:r>
      <w:r w:rsidR="00055EAC">
        <w:t xml:space="preserve"> after </w:t>
      </w:r>
      <w:r w:rsidR="008D623F">
        <w:t xml:space="preserve">the </w:t>
      </w:r>
      <w:r w:rsidR="00055EAC">
        <w:t xml:space="preserve">surface deactivation or that it can undergo heterogeneously on the carbon surface, even if </w:t>
      </w:r>
      <w:r w:rsidR="00DD653D">
        <w:t>it is</w:t>
      </w:r>
      <w:r w:rsidR="00055EAC">
        <w:t xml:space="preserve"> covered with</w:t>
      </w:r>
      <w:r w:rsidR="00DD653D">
        <w:t xml:space="preserve"> an</w:t>
      </w:r>
      <w:r w:rsidR="00055EAC">
        <w:t xml:space="preserve"> inactive soot layer</w:t>
      </w:r>
      <w:proofErr w:type="gramEnd"/>
      <w:r w:rsidR="00055EAC">
        <w:t>.</w:t>
      </w:r>
    </w:p>
    <w:p w14:paraId="1D911C77" w14:textId="77777777" w:rsidR="001A16CF" w:rsidRDefault="001A16CF" w:rsidP="001A16CF">
      <w:pPr>
        <w:tabs>
          <w:tab w:val="center" w:pos="4536"/>
          <w:tab w:val="right" w:pos="9072"/>
        </w:tabs>
      </w:pPr>
    </w:p>
    <w:p w14:paraId="22184D46" w14:textId="77777777" w:rsidR="00B72D7A" w:rsidRDefault="00B72D7A" w:rsidP="00EC275A">
      <w:pPr>
        <w:pStyle w:val="Heading1"/>
      </w:pPr>
      <w:r>
        <w:t>Acknowledgements</w:t>
      </w:r>
    </w:p>
    <w:p w14:paraId="118622F5" w14:textId="04AF5E0F" w:rsidR="00B72D7A" w:rsidRDefault="00EC275A" w:rsidP="00B72D7A">
      <w:pPr>
        <w:tabs>
          <w:tab w:val="center" w:pos="4536"/>
          <w:tab w:val="right" w:pos="9072"/>
        </w:tabs>
      </w:pPr>
      <w:proofErr w:type="gramStart"/>
      <w:r>
        <w:t xml:space="preserve">This work was </w:t>
      </w:r>
      <w:r w:rsidR="00BA7097">
        <w:t>supported by</w:t>
      </w:r>
      <w:r>
        <w:t xml:space="preserve"> the </w:t>
      </w:r>
      <w:r w:rsidR="007254B8">
        <w:t>Statutory Research Found of the Faculty of Power and Environmental Engineering, Silesian University of Technology</w:t>
      </w:r>
      <w:proofErr w:type="gramEnd"/>
      <w:r>
        <w:t>.</w:t>
      </w:r>
    </w:p>
    <w:p w14:paraId="61F7D6AF" w14:textId="77777777" w:rsidR="00B72D7A" w:rsidRDefault="00B72D7A" w:rsidP="00B72D7A">
      <w:pPr>
        <w:tabs>
          <w:tab w:val="center" w:pos="4536"/>
          <w:tab w:val="right" w:pos="9072"/>
        </w:tabs>
      </w:pPr>
    </w:p>
    <w:p w14:paraId="7BF3F4ED" w14:textId="77777777" w:rsidR="00B72D7A" w:rsidRDefault="00B72D7A" w:rsidP="00B72D7A">
      <w:pPr>
        <w:pStyle w:val="Heading1"/>
      </w:pPr>
      <w:r>
        <w:t>References</w:t>
      </w:r>
    </w:p>
    <w:p w14:paraId="37470B9A" w14:textId="77777777" w:rsidR="004B176E" w:rsidRPr="004B176E" w:rsidRDefault="004A5A0D" w:rsidP="004B176E">
      <w:pPr>
        <w:pStyle w:val="EndNoteBibliography"/>
        <w:spacing w:after="0"/>
      </w:pPr>
      <w:r w:rsidRPr="002F04C0">
        <w:rPr>
          <w:rFonts w:ascii="Times New Roman" w:hAnsi="Times New Roman"/>
          <w:sz w:val="24"/>
          <w:szCs w:val="24"/>
        </w:rPr>
        <w:fldChar w:fldCharType="begin"/>
      </w:r>
      <w:r w:rsidRPr="002F04C0">
        <w:rPr>
          <w:rFonts w:ascii="Times New Roman" w:hAnsi="Times New Roman"/>
          <w:sz w:val="24"/>
          <w:szCs w:val="24"/>
        </w:rPr>
        <w:instrText xml:space="preserve"> ADDIN EN.REFLIST </w:instrText>
      </w:r>
      <w:r w:rsidRPr="002F04C0">
        <w:rPr>
          <w:rFonts w:ascii="Times New Roman" w:hAnsi="Times New Roman"/>
          <w:sz w:val="24"/>
          <w:szCs w:val="24"/>
        </w:rPr>
        <w:fldChar w:fldCharType="separate"/>
      </w:r>
      <w:r w:rsidR="004B176E" w:rsidRPr="004B176E">
        <w:t>[1] C. Li, K. Suzuki, Tar property, analysis, reforming mechanism and model for biomass gasification—An overview, Renewable and Sustainable Energy Reviews, 13 (2009) 594-604.</w:t>
      </w:r>
    </w:p>
    <w:p w14:paraId="27E73303" w14:textId="77777777" w:rsidR="004B176E" w:rsidRPr="004B176E" w:rsidRDefault="004B176E" w:rsidP="004B176E">
      <w:pPr>
        <w:pStyle w:val="EndNoteBibliography"/>
        <w:spacing w:after="0"/>
      </w:pPr>
      <w:r w:rsidRPr="004B176E">
        <w:t>[2] Y. Shen, Chars as carbonaceous adsorbents/catalysts for tar elimination during biomass pyrolysis or gasification, Renewable and Sustainable Energy Reviews, 43 (2015) 281-295.</w:t>
      </w:r>
    </w:p>
    <w:p w14:paraId="37D7D055" w14:textId="77777777" w:rsidR="004B176E" w:rsidRPr="004B176E" w:rsidRDefault="004B176E" w:rsidP="004B176E">
      <w:pPr>
        <w:pStyle w:val="EndNoteBibliography"/>
        <w:spacing w:after="0"/>
      </w:pPr>
      <w:r w:rsidRPr="004B176E">
        <w:t>[3] D. Fuentes-Cano, A. Gómez-Barea, S. Nilsson, P. Ollero, Decomposition kinetics of model tar compounds over chars with different internal structure to model hot tar removal in biomass gasification, Chemical Engineering Journal, 228 (2013) 1223-1233.</w:t>
      </w:r>
    </w:p>
    <w:p w14:paraId="1ACBC8C3" w14:textId="77777777" w:rsidR="004B176E" w:rsidRPr="004B176E" w:rsidRDefault="004B176E" w:rsidP="004B176E">
      <w:pPr>
        <w:pStyle w:val="EndNoteBibliography"/>
        <w:spacing w:after="0"/>
      </w:pPr>
      <w:r w:rsidRPr="004B176E">
        <w:t>[4] Z. Abu El-Rub, E.A. Bramer, G. Brem, Experimental comparison of biomass chars with other catalysts for tar reduction, Fuel, 87 (2008) 2243-2252.</w:t>
      </w:r>
    </w:p>
    <w:p w14:paraId="76E4133A" w14:textId="77777777" w:rsidR="004B176E" w:rsidRPr="004B176E" w:rsidRDefault="004B176E" w:rsidP="004B176E">
      <w:pPr>
        <w:pStyle w:val="EndNoteBibliography"/>
        <w:spacing w:after="0"/>
      </w:pPr>
      <w:r w:rsidRPr="004B176E">
        <w:t>[5] P.N. Bhandari, A. Kumar, D.D. Bellmer, R.L. Huhnke, Synthesis and evaluation of biochar-derived catalysts for removal of toluene (model tar) from biomass-generated producer gas, Renewable Energy, 66 (2014) 346-353.</w:t>
      </w:r>
    </w:p>
    <w:p w14:paraId="750A7989" w14:textId="77777777" w:rsidR="004B176E" w:rsidRPr="004B176E" w:rsidRDefault="004B176E" w:rsidP="004B176E">
      <w:pPr>
        <w:pStyle w:val="EndNoteBibliography"/>
        <w:spacing w:after="0"/>
      </w:pPr>
      <w:r w:rsidRPr="004B176E">
        <w:t>[6] D. Swierczynski, C. Courson, A. Kiennemann, Study of steam reforming of toluene used as model compound of tar produced by biomass gasification, Chemical Engineering and Processing: Process Intensification, 47 (2008) 508-513.</w:t>
      </w:r>
    </w:p>
    <w:p w14:paraId="5D50B2B7" w14:textId="77777777" w:rsidR="004B176E" w:rsidRPr="004B176E" w:rsidRDefault="004B176E" w:rsidP="004B176E">
      <w:pPr>
        <w:pStyle w:val="EndNoteBibliography"/>
        <w:spacing w:after="0"/>
      </w:pPr>
      <w:r w:rsidRPr="004B176E">
        <w:t>[7] A. Jess, Mechanisms and kinetics of thermal reactions of aromatic hydrocarbons from pyrolysis of solid fuels, Fuel, 75 (1996) 1441-1448.</w:t>
      </w:r>
    </w:p>
    <w:p w14:paraId="6F7D49B8" w14:textId="77777777" w:rsidR="004B176E" w:rsidRPr="004B176E" w:rsidRDefault="004B176E" w:rsidP="004B176E">
      <w:pPr>
        <w:pStyle w:val="EndNoteBibliography"/>
        <w:spacing w:after="0"/>
      </w:pPr>
      <w:r w:rsidRPr="004B176E">
        <w:t>[8] J. Jones, G.B. Bacskay, J.C. Mackie, Decomposition of the Benzyl Radical:  Quantum Chemical and Experimental (Shock Tube) Investigations of Reaction Pathways, The Journal of Physical Chemistry A, 101 (1997) 7105-7113.</w:t>
      </w:r>
    </w:p>
    <w:p w14:paraId="7B6612C2" w14:textId="77777777" w:rsidR="004B176E" w:rsidRPr="004B176E" w:rsidRDefault="004B176E" w:rsidP="004B176E">
      <w:pPr>
        <w:pStyle w:val="EndNoteBibliography"/>
        <w:spacing w:after="0"/>
      </w:pPr>
      <w:r w:rsidRPr="004B176E">
        <w:t>[9] A. Alexiou, A. Williams, Soot formation in shock-tube pyrolysis of toluene, toluene-methanol, toluene-ethanol, and toluene-oxygen mixtures, Combustion and Flame, 104 (1996) 51-65.</w:t>
      </w:r>
    </w:p>
    <w:p w14:paraId="4B7B3818" w14:textId="77777777" w:rsidR="004B176E" w:rsidRPr="004B176E" w:rsidRDefault="004B176E" w:rsidP="004B176E">
      <w:pPr>
        <w:pStyle w:val="EndNoteBibliography"/>
        <w:spacing w:after="0"/>
      </w:pPr>
      <w:r w:rsidRPr="004B176E">
        <w:t>[10] R.A. Eng, A. Gebert, E. Goos, H. Hippler, C. Kachiani, Incubation times, fall-off and branching ratios in the thermal decomposition of toluene: Experiments and theory, Physical Chemistry Chemical Physics, 4 (2002) 3989-3996.</w:t>
      </w:r>
    </w:p>
    <w:p w14:paraId="76EAC16E" w14:textId="77777777" w:rsidR="004B176E" w:rsidRPr="004B176E" w:rsidRDefault="004B176E" w:rsidP="004B176E">
      <w:pPr>
        <w:pStyle w:val="EndNoteBibliography"/>
        <w:spacing w:after="0"/>
      </w:pPr>
      <w:r w:rsidRPr="004B176E">
        <w:lastRenderedPageBreak/>
        <w:t>[11] L. Zhang, J. Cai, T. Zhang, F. Qi, Kinetic modeling study of toluene pyrolysis at low pressure, Combustion and Flame, 157 (2010) 1686-1697.</w:t>
      </w:r>
    </w:p>
    <w:p w14:paraId="447B67F1" w14:textId="77777777" w:rsidR="004B176E" w:rsidRPr="004B176E" w:rsidRDefault="004B176E" w:rsidP="004B176E">
      <w:pPr>
        <w:pStyle w:val="EndNoteBibliography"/>
        <w:spacing w:after="0"/>
      </w:pPr>
      <w:r w:rsidRPr="004B176E">
        <w:t>[12] B. Shukla, A. Susa, A. Miyoshi, M. Koshi, In Situ Direct Sampling Mass Spectrometric Study on Formation of Polycyclic Aromatic Hydrocarbons in Toluene Pyrolysis, The Journal of Physical Chemistry A, 111 (2007) 8308-8324.</w:t>
      </w:r>
    </w:p>
    <w:p w14:paraId="76AA0896" w14:textId="77777777" w:rsidR="004B176E" w:rsidRPr="004B176E" w:rsidRDefault="004B176E" w:rsidP="004B176E">
      <w:pPr>
        <w:pStyle w:val="EndNoteBibliography"/>
        <w:spacing w:after="0"/>
      </w:pPr>
      <w:r w:rsidRPr="004B176E">
        <w:t>[13] B. Shukla, A. Susa, A. Miyoshi, M. Koshi, Role of Phenyl Radicals in the Growth of Polycyclic Aromatic Hydrocarbons, The Journal of Physical Chemistry A, 112 (2008) 2362-2369.</w:t>
      </w:r>
    </w:p>
    <w:p w14:paraId="06E8BD4D" w14:textId="77777777" w:rsidR="004B176E" w:rsidRPr="004B176E" w:rsidRDefault="004B176E" w:rsidP="004B176E">
      <w:pPr>
        <w:pStyle w:val="EndNoteBibliography"/>
        <w:spacing w:after="0"/>
      </w:pPr>
      <w:r w:rsidRPr="004B176E">
        <w:t>[14] R. Sivaramakrishnan, R.S. Tranter, K. Brezinsky, High Pressure Pyrolysis of Toluene. 1. Experiments and Modeling of Toluene Decomposition, The Journal of Physical Chemistry A, 110 (2006) 9388-9399.</w:t>
      </w:r>
    </w:p>
    <w:p w14:paraId="0D4F0A90" w14:textId="77777777" w:rsidR="004B176E" w:rsidRPr="004B176E" w:rsidRDefault="004B176E" w:rsidP="004B176E">
      <w:pPr>
        <w:pStyle w:val="EndNoteBibliography"/>
        <w:spacing w:after="0"/>
      </w:pPr>
      <w:r w:rsidRPr="004B176E">
        <w:t>[15] G. da Silva, J.A. Cole, J.W. Bozzelli, Thermal Decomposition of the Benzyl Radical to Fulvenallene (C7H6) + H, The Journal of Physical Chemistry A, 113 (2009) 6111-6120.</w:t>
      </w:r>
    </w:p>
    <w:p w14:paraId="03906163" w14:textId="77777777" w:rsidR="004B176E" w:rsidRPr="004B176E" w:rsidRDefault="004B176E" w:rsidP="004B176E">
      <w:pPr>
        <w:pStyle w:val="EndNoteBibliography"/>
        <w:spacing w:after="0"/>
      </w:pPr>
      <w:r w:rsidRPr="004B176E">
        <w:t>[16] C. Cavallotti, M. Derudi, R. Rota, On the mechanism of decomposition of the benzyl radical, Proceedings of the Combustion Institute, 32 (2009) 115-121.</w:t>
      </w:r>
    </w:p>
    <w:p w14:paraId="4C3FDC4D" w14:textId="77777777" w:rsidR="004B176E" w:rsidRPr="004B176E" w:rsidRDefault="004B176E" w:rsidP="004B176E">
      <w:pPr>
        <w:pStyle w:val="EndNoteBibliography"/>
        <w:spacing w:after="0"/>
      </w:pPr>
      <w:r w:rsidRPr="004B176E">
        <w:t>[17] C.C. Zimmerman, R. York, Thermal demethylation of toluene, Industrial &amp; Engineering Chemistry Process Design and Development, 3 (1964) 254-258.</w:t>
      </w:r>
    </w:p>
    <w:p w14:paraId="5EA97235" w14:textId="77777777" w:rsidR="004B176E" w:rsidRPr="004B176E" w:rsidRDefault="004B176E" w:rsidP="004B176E">
      <w:pPr>
        <w:pStyle w:val="EndNoteBibliography"/>
        <w:spacing w:after="0"/>
      </w:pPr>
      <w:r w:rsidRPr="004B176E">
        <w:t>[18] M. Frenklach, Reaction mechanism of soot formation in flames, Physical Chemistry Chemical Physics, 4 (2002) 2028-2037.</w:t>
      </w:r>
    </w:p>
    <w:p w14:paraId="02286911" w14:textId="77777777" w:rsidR="004B176E" w:rsidRPr="004B176E" w:rsidRDefault="004B176E" w:rsidP="004B176E">
      <w:pPr>
        <w:pStyle w:val="EndNoteBibliography"/>
        <w:spacing w:after="0"/>
      </w:pPr>
      <w:r w:rsidRPr="004B176E">
        <w:t>[19] M. Frenklach, K.E. Spear, Growth mechanism of vapor-deposited diamond, Journal of Materials Research, 3 (1988) 133-140.</w:t>
      </w:r>
    </w:p>
    <w:p w14:paraId="4EEA8AF0" w14:textId="77777777" w:rsidR="004B176E" w:rsidRPr="004B176E" w:rsidRDefault="004B176E" w:rsidP="004B176E">
      <w:pPr>
        <w:pStyle w:val="EndNoteBibliography"/>
        <w:spacing w:after="0"/>
      </w:pPr>
      <w:r w:rsidRPr="004B176E">
        <w:t>[20] A.M. Radwan, T. Kyotani, A. Tomita, Characterization of coke deposited from cracking of benzene over USY zeolite catalyst, Applied Catalysis A: General, 192 (2000) 43-50.</w:t>
      </w:r>
    </w:p>
    <w:p w14:paraId="4D5136CD" w14:textId="77777777" w:rsidR="004B176E" w:rsidRPr="004B176E" w:rsidRDefault="004B176E" w:rsidP="004B176E">
      <w:pPr>
        <w:pStyle w:val="EndNoteBibliography"/>
        <w:spacing w:after="0"/>
      </w:pPr>
      <w:r w:rsidRPr="004B176E">
        <w:t>[21] A. Corma, State of the art and future challenges of zeolites as catalysts, Journal of Catalysis, 216 (2003) 298-312.</w:t>
      </w:r>
    </w:p>
    <w:p w14:paraId="56B01E3A" w14:textId="77777777" w:rsidR="004B176E" w:rsidRPr="004B176E" w:rsidRDefault="004B176E" w:rsidP="004B176E">
      <w:pPr>
        <w:pStyle w:val="EndNoteBibliography"/>
        <w:spacing w:after="0"/>
      </w:pPr>
      <w:r w:rsidRPr="004B176E">
        <w:t>[22] A.T. Aguayo, A.G. Gayubo, J. Ereña, A. Atutxa, J. Bilbao, Coke Aging and Its Incidence on Catalyst Regeneration, Industrial &amp; Engineering Chemistry Research, 42 (2003) 3914-3921.</w:t>
      </w:r>
    </w:p>
    <w:p w14:paraId="678F6870" w14:textId="77777777" w:rsidR="004B176E" w:rsidRPr="004B176E" w:rsidRDefault="004B176E" w:rsidP="004B176E">
      <w:pPr>
        <w:pStyle w:val="EndNoteBibliography"/>
        <w:spacing w:after="0"/>
      </w:pPr>
      <w:r w:rsidRPr="004B176E">
        <w:t>[23] A. Marcilla, A. Gómez-Siurana, F.J. Valdés, Influence of the final “ageing” temperature on the regeneration behaviour and location of the coke obtained in the HZSM-5 and USY zeolites during the LDPE cracking, Applied Catalysis A: General, 334 (2008) 20-25.</w:t>
      </w:r>
    </w:p>
    <w:p w14:paraId="3F7754DF" w14:textId="77777777" w:rsidR="004B176E" w:rsidRPr="004B176E" w:rsidRDefault="004B176E" w:rsidP="004B176E">
      <w:pPr>
        <w:pStyle w:val="EndNoteBibliography"/>
        <w:spacing w:after="0"/>
      </w:pPr>
      <w:r w:rsidRPr="004B176E">
        <w:t>[24] X. Zhang, Y. Wang, F. Xin, Coke deposition and characterization on titanium silicalite-1 catalyst in cyclohexanone ammoximation, Applied Catalysis A: General, 307 (2006) 222-230.</w:t>
      </w:r>
    </w:p>
    <w:p w14:paraId="74A36F87" w14:textId="77777777" w:rsidR="004B176E" w:rsidRPr="004B176E" w:rsidRDefault="004B176E" w:rsidP="004B176E">
      <w:pPr>
        <w:pStyle w:val="EndNoteBibliography"/>
        <w:spacing w:after="0"/>
      </w:pPr>
      <w:r w:rsidRPr="004B176E">
        <w:t>[25] P. Magnoux, H.S. Cerqueira, M. Guisnet, Evolution of coke composition during ageing under nitrogen, Applied Catalysis A: General, 235 (2002) 93-99.</w:t>
      </w:r>
    </w:p>
    <w:p w14:paraId="27E78E4D" w14:textId="77777777" w:rsidR="004B176E" w:rsidRPr="004B176E" w:rsidRDefault="004B176E" w:rsidP="004B176E">
      <w:pPr>
        <w:pStyle w:val="EndNoteBibliography"/>
        <w:spacing w:after="0"/>
      </w:pPr>
      <w:r w:rsidRPr="004B176E">
        <w:t>[26] M. Guisnet, P. Magnoux, Interaction of Industrial and Fundamental Research in CatalysisDeactivation by coking of zeolite catalysts. Prevention of deactivation. Optimal conditions for regeneration, Catalysis Today, 36 (1997) 477-483.</w:t>
      </w:r>
    </w:p>
    <w:p w14:paraId="4ACFE445" w14:textId="77777777" w:rsidR="004B176E" w:rsidRPr="004B176E" w:rsidRDefault="004B176E" w:rsidP="004B176E">
      <w:pPr>
        <w:pStyle w:val="EndNoteBibliography"/>
        <w:spacing w:after="0"/>
      </w:pPr>
      <w:r w:rsidRPr="004B176E">
        <w:t>[27] P. Magnoux, F. Machado, M. Guisnet, Mechanism of Coke Formation During the Transformation of Propene, Toluene and Propene-Toluene Mixture on HZSM-5, in: F.S. L. Guczi, T. P (Eds.) Studies in Surface Science and Catalysis, Elsevier, 1993, pp. 435-447.</w:t>
      </w:r>
    </w:p>
    <w:p w14:paraId="11407855" w14:textId="77777777" w:rsidR="004B176E" w:rsidRPr="004B176E" w:rsidRDefault="004B176E" w:rsidP="004B176E">
      <w:pPr>
        <w:pStyle w:val="EndNoteBibliography"/>
        <w:spacing w:after="0"/>
      </w:pPr>
      <w:r w:rsidRPr="004B176E">
        <w:t>[28] M. Guisnet, P. Magnoux, Organic chemistry of coke formation, Applied Catalysis A: General, 212 (2001) 83-96.</w:t>
      </w:r>
    </w:p>
    <w:p w14:paraId="66DAD4F8" w14:textId="77777777" w:rsidR="004B176E" w:rsidRPr="004B176E" w:rsidRDefault="004B176E" w:rsidP="004B176E">
      <w:pPr>
        <w:pStyle w:val="EndNoteBibliography"/>
        <w:spacing w:after="0"/>
      </w:pPr>
      <w:r w:rsidRPr="004B176E">
        <w:t>[29] S. Anis, Z.A. Zainal, Tar reduction in biomass producer gas via mechanical, catalytic and thermal methods: A review, Renewable and Sustainable Energy Reviews, 15 (2011) 2355-2377.</w:t>
      </w:r>
    </w:p>
    <w:p w14:paraId="083C0C11" w14:textId="77777777" w:rsidR="004B176E" w:rsidRPr="004B176E" w:rsidRDefault="004B176E" w:rsidP="004B176E">
      <w:pPr>
        <w:pStyle w:val="EndNoteBibliography"/>
        <w:spacing w:after="0"/>
      </w:pPr>
      <w:r w:rsidRPr="004B176E">
        <w:t>[30] G. Guan, M. Kaewpanha, X. Hao, A. Abudula, Catalytic steam reforming of biomass tar: Prospects and challenges, Renewable and Sustainable Energy Reviews, 58 (2016) 450-461.</w:t>
      </w:r>
    </w:p>
    <w:p w14:paraId="530F9F7A" w14:textId="77777777" w:rsidR="004B176E" w:rsidRPr="004B176E" w:rsidRDefault="004B176E" w:rsidP="004B176E">
      <w:pPr>
        <w:pStyle w:val="EndNoteBibliography"/>
        <w:spacing w:after="0"/>
      </w:pPr>
      <w:r w:rsidRPr="004B176E">
        <w:t>[31] B. Dimon, P. Cartraud, P. Magnoux, M. Guisnet, Coking, aging and regeneration of zeolites, Applied Catalysis A: General, 101 (1993) 351-369.</w:t>
      </w:r>
    </w:p>
    <w:p w14:paraId="76A79575" w14:textId="77777777" w:rsidR="004B176E" w:rsidRPr="004B176E" w:rsidRDefault="004B176E" w:rsidP="004B176E">
      <w:pPr>
        <w:pStyle w:val="EndNoteBibliography"/>
        <w:spacing w:after="0"/>
      </w:pPr>
      <w:r w:rsidRPr="004B176E">
        <w:t>[32] V. Fouche, P. Magnoux, M. Guisnet, Coking, ageing and regeneration of zeolites, Applied Catalysis, 58 (1990) 189-198.</w:t>
      </w:r>
    </w:p>
    <w:p w14:paraId="0D508BB4" w14:textId="77777777" w:rsidR="004B176E" w:rsidRPr="004B176E" w:rsidRDefault="004B176E" w:rsidP="004B176E">
      <w:pPr>
        <w:pStyle w:val="EndNoteBibliography"/>
        <w:spacing w:after="0"/>
      </w:pPr>
      <w:r w:rsidRPr="004B176E">
        <w:t>[33] N.B. Klinghoffer, M.J. Castaldi, A. Nzihou, Influence of char composition and inorganics on catalytic activity of char from biomass gasification, Fuel, 157 (2015) 37-47.</w:t>
      </w:r>
    </w:p>
    <w:p w14:paraId="19B70960" w14:textId="77777777" w:rsidR="004B176E" w:rsidRPr="004B176E" w:rsidRDefault="004B176E" w:rsidP="004B176E">
      <w:pPr>
        <w:pStyle w:val="EndNoteBibliography"/>
        <w:spacing w:after="0"/>
      </w:pPr>
      <w:r w:rsidRPr="004B176E">
        <w:lastRenderedPageBreak/>
        <w:t>[34] J. Kaźmierczak, S. Biniak, A. Swiatkowski, K.-H. Radeke, Interdependence of different parameters characterizing the chemistry of an activated carbon surface, Journal of the Chemical Society, Faraday Transactions, 87 (1991) 3557-3561.</w:t>
      </w:r>
    </w:p>
    <w:p w14:paraId="04BE0448" w14:textId="77777777" w:rsidR="004B176E" w:rsidRPr="004B176E" w:rsidRDefault="004B176E" w:rsidP="004B176E">
      <w:pPr>
        <w:pStyle w:val="EndNoteBibliography"/>
        <w:spacing w:after="0"/>
      </w:pPr>
      <w:r w:rsidRPr="004B176E">
        <w:t>[35] S. Biniak, G. Szymański, J. Siedlewski, A. Świtkowski, The characterization of activated carbons with oxygen and nitrogen surface groups, Carbon, 35 (1997) 1799-1810.</w:t>
      </w:r>
    </w:p>
    <w:p w14:paraId="6CA24EC2" w14:textId="77777777" w:rsidR="004B176E" w:rsidRPr="004B176E" w:rsidRDefault="004B176E" w:rsidP="004B176E">
      <w:pPr>
        <w:pStyle w:val="EndNoteBibliography"/>
        <w:spacing w:after="0"/>
      </w:pPr>
      <w:r w:rsidRPr="004B176E">
        <w:t>[36] S.C. Moldoveanu, Pyrolysis of organic molecules: applications to health and environmental issues, Elsevier, 2009.</w:t>
      </w:r>
    </w:p>
    <w:p w14:paraId="12EDC6A3" w14:textId="77777777" w:rsidR="004B176E" w:rsidRPr="004B176E" w:rsidRDefault="004B176E" w:rsidP="004B176E">
      <w:pPr>
        <w:pStyle w:val="EndNoteBibliography"/>
        <w:spacing w:after="0"/>
      </w:pPr>
      <w:r w:rsidRPr="004B176E">
        <w:t>[37] Z. Abu El-Rub, E.A. Bramer, G. Brem, Review of Catalysts for Tar Elimination in Biomass Gasification Processes, Industrial &amp; Engineering Chemistry Research, 43 (2004) 6911-6919.</w:t>
      </w:r>
    </w:p>
    <w:p w14:paraId="6EE6BE37" w14:textId="77777777" w:rsidR="004B176E" w:rsidRPr="004B176E" w:rsidRDefault="004B176E" w:rsidP="004B176E">
      <w:pPr>
        <w:pStyle w:val="EndNoteBibliography"/>
        <w:spacing w:after="0"/>
      </w:pPr>
      <w:r w:rsidRPr="004B176E">
        <w:t>[38] G.S. Szymański, Z. Karpiński, S. Biniak, A. Świa̧tkowski, The effect of the gradual thermal decomposition of surface oxygen species on the chemical and catalytic properties of oxidized activated carbon, Carbon, 40 (2002) 2627-2639.</w:t>
      </w:r>
    </w:p>
    <w:p w14:paraId="469C05D3" w14:textId="77777777" w:rsidR="004B176E" w:rsidRPr="004B176E" w:rsidRDefault="004B176E" w:rsidP="004B176E">
      <w:pPr>
        <w:pStyle w:val="EndNoteBibliography"/>
        <w:spacing w:after="0"/>
      </w:pPr>
      <w:r w:rsidRPr="004B176E">
        <w:t>[39] T. Garcı́a, R. Murillo, D. Cazorla-Amorós, A.M. Mastral, A. Linares-Solano, Role of the activated carbon surface chemistry in the adsorption of phenanthrene, Carbon, 42 (2004) 1683-1689.</w:t>
      </w:r>
    </w:p>
    <w:p w14:paraId="18CDC0ED" w14:textId="77777777" w:rsidR="004B176E" w:rsidRPr="004B176E" w:rsidRDefault="004B176E" w:rsidP="004B176E">
      <w:pPr>
        <w:pStyle w:val="EndNoteBibliography"/>
        <w:spacing w:after="0"/>
      </w:pPr>
      <w:r w:rsidRPr="004B176E">
        <w:t>[40] D.C. Harris, Quantitative chemical analysis, W. H. Freeman and Company, New York, 2007.</w:t>
      </w:r>
    </w:p>
    <w:p w14:paraId="71D12BCB" w14:textId="77777777" w:rsidR="004B176E" w:rsidRPr="004B176E" w:rsidRDefault="004B176E" w:rsidP="004B176E">
      <w:pPr>
        <w:pStyle w:val="EndNoteBibliography"/>
        <w:spacing w:after="0"/>
      </w:pPr>
      <w:r w:rsidRPr="004B176E">
        <w:t>[41] S. Hosokai, J.I. Hayashi, T. Shimada, Y. Kobayashi, K. Kuramoto, C.Z. Li, T. Chiba, Spontaneous Generation of Tar Decomposition Promoter in a Biomass Steam Reformer, Chemical Engineering Research and Design, 83 (2005) 1093-1102.</w:t>
      </w:r>
    </w:p>
    <w:p w14:paraId="092A331E" w14:textId="77777777" w:rsidR="004B176E" w:rsidRPr="004B176E" w:rsidRDefault="004B176E" w:rsidP="004B176E">
      <w:pPr>
        <w:pStyle w:val="EndNoteBibliography"/>
        <w:spacing w:after="0"/>
      </w:pPr>
      <w:r w:rsidRPr="004B176E">
        <w:t>[42] J.-i. Ozaki, M. Takei, K. Takakusagi, N. Takahashi, Carbon deposition on a Ni/Al2O3 catalyst in low-temperature gasification using C6-hydrocarbons as surrogate biomass tar, Fuel Processing Technology, 102 (2012) 30-34.</w:t>
      </w:r>
    </w:p>
    <w:p w14:paraId="66BEF5BC" w14:textId="77777777" w:rsidR="004B176E" w:rsidRPr="004B176E" w:rsidRDefault="004B176E" w:rsidP="004B176E">
      <w:pPr>
        <w:pStyle w:val="EndNoteBibliography"/>
        <w:spacing w:after="0"/>
      </w:pPr>
      <w:r w:rsidRPr="004B176E">
        <w:t>[43] Y. Song, Y. Wang, X. Hu, J. Xiang, S. Hu, D. Mourant, T. Li, L. Wu, C.-Z. Li, Effects of volatile–char interactions on in-situ destruction of nascent tar during the pyrolysis and gasification of biomass. Part II. Roles of steam, Fuel, 143 (2015) 555-562.</w:t>
      </w:r>
    </w:p>
    <w:p w14:paraId="04D1772E" w14:textId="77777777" w:rsidR="004B176E" w:rsidRPr="004B176E" w:rsidRDefault="004B176E" w:rsidP="004B176E">
      <w:pPr>
        <w:pStyle w:val="EndNoteBibliography"/>
        <w:spacing w:after="0"/>
      </w:pPr>
      <w:r w:rsidRPr="004B176E">
        <w:t>[44] S. Hosokai, K. Kumabe, M. Ohshita, K. Norinaga, C.-Z. Li, J.-i. Hayashi, Mechanism of decomposition of aromatics over charcoal and necessary condition for maintaining its activity, Fuel, 87 (2008) 2914-2922.</w:t>
      </w:r>
    </w:p>
    <w:p w14:paraId="0CCAC698" w14:textId="77777777" w:rsidR="004B176E" w:rsidRPr="004B176E" w:rsidRDefault="004B176E" w:rsidP="004B176E">
      <w:pPr>
        <w:pStyle w:val="EndNoteBibliography"/>
        <w:spacing w:after="0"/>
      </w:pPr>
      <w:r w:rsidRPr="004B176E">
        <w:t>[45] H.-G. Franck, J.W. Stadelhofer, Industrial Aromatic Chemistry: Raw Materials· Processes· Products, Springer-Verlag, 1987.</w:t>
      </w:r>
    </w:p>
    <w:p w14:paraId="6CA7B2BE" w14:textId="77777777" w:rsidR="004B176E" w:rsidRPr="004B176E" w:rsidRDefault="004B176E" w:rsidP="004B176E">
      <w:pPr>
        <w:pStyle w:val="EndNoteBibliography"/>
        <w:spacing w:after="0"/>
      </w:pPr>
      <w:r w:rsidRPr="004B176E">
        <w:t>[46] B. Dellinger, S. Lomnicki, L. Khachatryan, Z. Maskos, R.W. Hall, J. Adounkpe, C. McFerrin, H. Truong, Formation and stabilization of persistent free radicals, Proceedings of the Combustion Institute, 31 (2007) 521-528.</w:t>
      </w:r>
    </w:p>
    <w:p w14:paraId="0CD53DF5" w14:textId="77777777" w:rsidR="004B176E" w:rsidRPr="004B176E" w:rsidRDefault="004B176E" w:rsidP="004B176E">
      <w:pPr>
        <w:pStyle w:val="EndNoteBibliography"/>
        <w:spacing w:after="0"/>
      </w:pPr>
      <w:r w:rsidRPr="004B176E">
        <w:t>[47] H.P. Boehm, Some aspects of the surface chemistry of carbon blacks and other carbons, Carbon, 32 (1994) 759-769.</w:t>
      </w:r>
    </w:p>
    <w:p w14:paraId="08A6357D" w14:textId="77777777" w:rsidR="004B176E" w:rsidRPr="004B176E" w:rsidRDefault="004B176E" w:rsidP="004B176E">
      <w:pPr>
        <w:pStyle w:val="EndNoteBibliography"/>
        <w:spacing w:after="0"/>
      </w:pPr>
      <w:r w:rsidRPr="004B176E">
        <w:t>[48] V. Van Speybroeck, K. Hemelsoet, B. Minner, G.B. Marin, M. Waroquier, Modeling elementary reactions in coke formation from first principles, Molecular Simulation, 33 (2007) 879-887.</w:t>
      </w:r>
    </w:p>
    <w:p w14:paraId="6584FD2A" w14:textId="77777777" w:rsidR="004B176E" w:rsidRPr="004B176E" w:rsidRDefault="004B176E" w:rsidP="004B176E">
      <w:pPr>
        <w:pStyle w:val="EndNoteBibliography"/>
        <w:spacing w:after="0"/>
      </w:pPr>
      <w:r w:rsidRPr="004B176E">
        <w:t>[49] Y. Song, J. Xiang, S. Hu, D.M. Quyn, Y. Zhao, X. Hu, Y. Wang, C.-Z. Li, Importance of the aromatic structures in volatiles to the in-situ destruction of nascent tar during the volatile–char interactions, Fuel Processing Technology, 132 (2015) 31-38.</w:t>
      </w:r>
    </w:p>
    <w:p w14:paraId="0DBE2E38" w14:textId="77777777" w:rsidR="004B176E" w:rsidRPr="004B176E" w:rsidRDefault="004B176E" w:rsidP="004B176E">
      <w:pPr>
        <w:pStyle w:val="EndNoteBibliography"/>
        <w:spacing w:after="0"/>
      </w:pPr>
      <w:r w:rsidRPr="004B176E">
        <w:t>[50] S. Hosokai, K. Norinaga, T. Kimura, M. Nakano, C.-Z. Li, J.-i. Hayashi, Reforming of Volatiles from the Biomass Pyrolysis over Charcoal in a Sequence of Coke Deposition and Steam Gasification of Coke, Energy &amp; Fuels, 25 (2011) 5387-5393.</w:t>
      </w:r>
    </w:p>
    <w:p w14:paraId="0F80DD01" w14:textId="77777777" w:rsidR="004B176E" w:rsidRPr="004B176E" w:rsidRDefault="004B176E" w:rsidP="004B176E">
      <w:pPr>
        <w:pStyle w:val="EndNoteBibliography"/>
      </w:pPr>
      <w:r w:rsidRPr="004B176E">
        <w:t>[51] S. Tuomi, E. Kurkela, P. Simell, M. Reinikainen, Behaviour of tars on the filter in high temperature filtration of biomass-based gasification gas, Fuel, 139 (2015) 220-231.</w:t>
      </w:r>
    </w:p>
    <w:p w14:paraId="29DB4838" w14:textId="70C49F4D" w:rsidR="00B51B37" w:rsidRPr="002F04C0" w:rsidRDefault="004A5A0D">
      <w:pPr>
        <w:tabs>
          <w:tab w:val="center" w:pos="4536"/>
          <w:tab w:val="right" w:pos="9072"/>
        </w:tabs>
        <w:rPr>
          <w:szCs w:val="24"/>
        </w:rPr>
      </w:pPr>
      <w:r w:rsidRPr="002F04C0">
        <w:rPr>
          <w:szCs w:val="24"/>
        </w:rPr>
        <w:fldChar w:fldCharType="end"/>
      </w:r>
    </w:p>
    <w:sectPr w:rsidR="00B51B37" w:rsidRPr="002F04C0" w:rsidSect="00203EA4">
      <w:footnotePr>
        <w:numFmt w:val="chicago"/>
      </w:footnotePr>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6801D" w14:textId="77777777" w:rsidR="00DE2E0B" w:rsidRDefault="00DE2E0B" w:rsidP="007D4CD1">
      <w:pPr>
        <w:spacing w:after="0"/>
      </w:pPr>
      <w:r>
        <w:separator/>
      </w:r>
    </w:p>
  </w:endnote>
  <w:endnote w:type="continuationSeparator" w:id="0">
    <w:p w14:paraId="00E6115C" w14:textId="77777777" w:rsidR="00DE2E0B" w:rsidRDefault="00DE2E0B" w:rsidP="007D4C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EE"/>
    <w:family w:val="swiss"/>
    <w:pitch w:val="variable"/>
    <w:sig w:usb0="E4002EFF" w:usb1="C000E47F" w:usb2="00000009" w:usb3="00000000" w:csb0="000001FF"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D5B4E" w14:textId="77777777" w:rsidR="00DE2E0B" w:rsidRDefault="00DE2E0B" w:rsidP="007D4CD1">
      <w:pPr>
        <w:spacing w:after="0"/>
      </w:pPr>
      <w:r>
        <w:separator/>
      </w:r>
    </w:p>
  </w:footnote>
  <w:footnote w:type="continuationSeparator" w:id="0">
    <w:p w14:paraId="3B5B3788" w14:textId="77777777" w:rsidR="00DE2E0B" w:rsidRDefault="00DE2E0B" w:rsidP="007D4CD1">
      <w:pPr>
        <w:spacing w:after="0"/>
      </w:pPr>
      <w:r>
        <w:continuationSeparator/>
      </w:r>
    </w:p>
  </w:footnote>
  <w:footnote w:id="1">
    <w:p w14:paraId="7E893DE9" w14:textId="12CE511A" w:rsidR="008004FC" w:rsidRDefault="008004FC" w:rsidP="007D4CD1">
      <w:pPr>
        <w:pStyle w:val="FootnoteText"/>
        <w:tabs>
          <w:tab w:val="left" w:pos="142"/>
        </w:tabs>
      </w:pPr>
      <w:r>
        <w:rPr>
          <w:rStyle w:val="FootnoteReference"/>
        </w:rPr>
        <w:footnoteRef/>
      </w:r>
      <w:r>
        <w:t xml:space="preserve"> </w:t>
      </w:r>
      <w:r>
        <w:tab/>
      </w:r>
      <w:r w:rsidRPr="007D4CD1">
        <w:t>Corresponding</w:t>
      </w:r>
      <w:r w:rsidRPr="008004FC">
        <w:t xml:space="preserve"> </w:t>
      </w:r>
      <w:r w:rsidRPr="007D4CD1">
        <w:t>author</w:t>
      </w:r>
      <w:r>
        <w:t>.</w:t>
      </w:r>
    </w:p>
    <w:p w14:paraId="5B608ECB" w14:textId="39A7DA00" w:rsidR="008004FC" w:rsidRPr="008004FC" w:rsidRDefault="008004FC" w:rsidP="007D4CD1">
      <w:pPr>
        <w:pStyle w:val="FootnoteText"/>
        <w:tabs>
          <w:tab w:val="left" w:pos="142"/>
        </w:tabs>
      </w:pPr>
      <w:r>
        <w:tab/>
        <w:t>E-mail address: agnieszka.korus@polsl.pl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D3F32"/>
    <w:multiLevelType w:val="hybridMultilevel"/>
    <w:tmpl w:val="5A247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1CD133A"/>
    <w:multiLevelType w:val="hybridMultilevel"/>
    <w:tmpl w:val="74349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CAC3533"/>
    <w:multiLevelType w:val="hybridMultilevel"/>
    <w:tmpl w:val="A920CB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ABB4BFB"/>
    <w:multiLevelType w:val="hybridMultilevel"/>
    <w:tmpl w:val="4788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536"/>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el Processing Tech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vtwd0t6p0ztoed2aa5vpee9wvwxzsav5rd&quot;&gt;My EndNote Library&lt;record-ids&gt;&lt;item&gt;66&lt;/item&gt;&lt;item&gt;70&lt;/item&gt;&lt;item&gt;74&lt;/item&gt;&lt;item&gt;88&lt;/item&gt;&lt;item&gt;94&lt;/item&gt;&lt;item&gt;96&lt;/item&gt;&lt;item&gt;107&lt;/item&gt;&lt;item&gt;112&lt;/item&gt;&lt;item&gt;113&lt;/item&gt;&lt;item&gt;114&lt;/item&gt;&lt;item&gt;115&lt;/item&gt;&lt;item&gt;116&lt;/item&gt;&lt;item&gt;117&lt;/item&gt;&lt;item&gt;118&lt;/item&gt;&lt;item&gt;119&lt;/item&gt;&lt;item&gt;120&lt;/item&gt;&lt;item&gt;122&lt;/item&gt;&lt;item&gt;123&lt;/item&gt;&lt;item&gt;124&lt;/item&gt;&lt;item&gt;126&lt;/item&gt;&lt;item&gt;127&lt;/item&gt;&lt;item&gt;128&lt;/item&gt;&lt;item&gt;129&lt;/item&gt;&lt;item&gt;130&lt;/item&gt;&lt;item&gt;131&lt;/item&gt;&lt;item&gt;132&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record-ids&gt;&lt;/item&gt;&lt;/Libraries&gt;"/>
  </w:docVars>
  <w:rsids>
    <w:rsidRoot w:val="000911AC"/>
    <w:rsid w:val="00002DBE"/>
    <w:rsid w:val="00005FA4"/>
    <w:rsid w:val="000118BB"/>
    <w:rsid w:val="00012C6B"/>
    <w:rsid w:val="0002087A"/>
    <w:rsid w:val="00020BE0"/>
    <w:rsid w:val="00020F4C"/>
    <w:rsid w:val="000254D8"/>
    <w:rsid w:val="00026C50"/>
    <w:rsid w:val="00030ADD"/>
    <w:rsid w:val="00033EE7"/>
    <w:rsid w:val="00035090"/>
    <w:rsid w:val="000353B2"/>
    <w:rsid w:val="00037598"/>
    <w:rsid w:val="00040C40"/>
    <w:rsid w:val="00040CC2"/>
    <w:rsid w:val="00042452"/>
    <w:rsid w:val="000458E8"/>
    <w:rsid w:val="000475D2"/>
    <w:rsid w:val="000507C5"/>
    <w:rsid w:val="00055EAC"/>
    <w:rsid w:val="00056469"/>
    <w:rsid w:val="00060C18"/>
    <w:rsid w:val="000653C6"/>
    <w:rsid w:val="00067A65"/>
    <w:rsid w:val="00067FBC"/>
    <w:rsid w:val="000709C6"/>
    <w:rsid w:val="00077567"/>
    <w:rsid w:val="00077710"/>
    <w:rsid w:val="000812AB"/>
    <w:rsid w:val="00084991"/>
    <w:rsid w:val="0008663C"/>
    <w:rsid w:val="000872BD"/>
    <w:rsid w:val="00087889"/>
    <w:rsid w:val="00087FAC"/>
    <w:rsid w:val="00090DCD"/>
    <w:rsid w:val="000911AC"/>
    <w:rsid w:val="00094441"/>
    <w:rsid w:val="000961C2"/>
    <w:rsid w:val="000963C3"/>
    <w:rsid w:val="0009736B"/>
    <w:rsid w:val="000B2F71"/>
    <w:rsid w:val="000B30FD"/>
    <w:rsid w:val="000C269A"/>
    <w:rsid w:val="000C4124"/>
    <w:rsid w:val="000D2B7F"/>
    <w:rsid w:val="000D2C24"/>
    <w:rsid w:val="000D3B87"/>
    <w:rsid w:val="000D40A9"/>
    <w:rsid w:val="000D71E6"/>
    <w:rsid w:val="000E0021"/>
    <w:rsid w:val="000E00F1"/>
    <w:rsid w:val="000E1786"/>
    <w:rsid w:val="000E1BE3"/>
    <w:rsid w:val="000E3807"/>
    <w:rsid w:val="000E43F0"/>
    <w:rsid w:val="000E59AF"/>
    <w:rsid w:val="000E6D0C"/>
    <w:rsid w:val="000F11DD"/>
    <w:rsid w:val="000F2EB2"/>
    <w:rsid w:val="000F4FE1"/>
    <w:rsid w:val="00102170"/>
    <w:rsid w:val="00102F85"/>
    <w:rsid w:val="001068B0"/>
    <w:rsid w:val="00106B75"/>
    <w:rsid w:val="00116B4A"/>
    <w:rsid w:val="00123400"/>
    <w:rsid w:val="00123A26"/>
    <w:rsid w:val="001249C5"/>
    <w:rsid w:val="001266C0"/>
    <w:rsid w:val="00127CD6"/>
    <w:rsid w:val="00141740"/>
    <w:rsid w:val="001464B2"/>
    <w:rsid w:val="00147D79"/>
    <w:rsid w:val="001523D6"/>
    <w:rsid w:val="001528AA"/>
    <w:rsid w:val="00153DCE"/>
    <w:rsid w:val="00155BB2"/>
    <w:rsid w:val="00156B82"/>
    <w:rsid w:val="00156D73"/>
    <w:rsid w:val="0015786A"/>
    <w:rsid w:val="00161859"/>
    <w:rsid w:val="00161F64"/>
    <w:rsid w:val="00165675"/>
    <w:rsid w:val="00167118"/>
    <w:rsid w:val="00167C90"/>
    <w:rsid w:val="00172216"/>
    <w:rsid w:val="0017338A"/>
    <w:rsid w:val="00182085"/>
    <w:rsid w:val="001830AB"/>
    <w:rsid w:val="001836B0"/>
    <w:rsid w:val="00183C9C"/>
    <w:rsid w:val="00185E84"/>
    <w:rsid w:val="00186A3B"/>
    <w:rsid w:val="00192B56"/>
    <w:rsid w:val="00193F14"/>
    <w:rsid w:val="00194535"/>
    <w:rsid w:val="001958D2"/>
    <w:rsid w:val="0019734B"/>
    <w:rsid w:val="00197660"/>
    <w:rsid w:val="001A0925"/>
    <w:rsid w:val="001A14B1"/>
    <w:rsid w:val="001A16CF"/>
    <w:rsid w:val="001A3A60"/>
    <w:rsid w:val="001A52CD"/>
    <w:rsid w:val="001A5FC6"/>
    <w:rsid w:val="001B0690"/>
    <w:rsid w:val="001B1DEC"/>
    <w:rsid w:val="001B3845"/>
    <w:rsid w:val="001B7AF7"/>
    <w:rsid w:val="001C7686"/>
    <w:rsid w:val="001D0B80"/>
    <w:rsid w:val="001D2506"/>
    <w:rsid w:val="001D2653"/>
    <w:rsid w:val="001D4708"/>
    <w:rsid w:val="001D49A3"/>
    <w:rsid w:val="001D7477"/>
    <w:rsid w:val="001D7EA8"/>
    <w:rsid w:val="001E0B39"/>
    <w:rsid w:val="001F5E84"/>
    <w:rsid w:val="0020217B"/>
    <w:rsid w:val="00202A8B"/>
    <w:rsid w:val="002037AF"/>
    <w:rsid w:val="00203870"/>
    <w:rsid w:val="00203EA4"/>
    <w:rsid w:val="00206605"/>
    <w:rsid w:val="00207BAE"/>
    <w:rsid w:val="00210091"/>
    <w:rsid w:val="002110E6"/>
    <w:rsid w:val="00212227"/>
    <w:rsid w:val="00217140"/>
    <w:rsid w:val="00217C1A"/>
    <w:rsid w:val="00222908"/>
    <w:rsid w:val="00223ADF"/>
    <w:rsid w:val="002243A0"/>
    <w:rsid w:val="00224CC0"/>
    <w:rsid w:val="002251E3"/>
    <w:rsid w:val="0023688D"/>
    <w:rsid w:val="002377DB"/>
    <w:rsid w:val="00241D6A"/>
    <w:rsid w:val="0024331C"/>
    <w:rsid w:val="00246009"/>
    <w:rsid w:val="002468EA"/>
    <w:rsid w:val="00246F6C"/>
    <w:rsid w:val="00250AB6"/>
    <w:rsid w:val="00250F00"/>
    <w:rsid w:val="00255BF7"/>
    <w:rsid w:val="00256DBC"/>
    <w:rsid w:val="0026235B"/>
    <w:rsid w:val="00262EE3"/>
    <w:rsid w:val="00263B8D"/>
    <w:rsid w:val="0028436C"/>
    <w:rsid w:val="00293CDE"/>
    <w:rsid w:val="00296A1B"/>
    <w:rsid w:val="002A0879"/>
    <w:rsid w:val="002A109D"/>
    <w:rsid w:val="002A2989"/>
    <w:rsid w:val="002A5A4F"/>
    <w:rsid w:val="002B1D7D"/>
    <w:rsid w:val="002B341A"/>
    <w:rsid w:val="002C1BF6"/>
    <w:rsid w:val="002C67CA"/>
    <w:rsid w:val="002C7885"/>
    <w:rsid w:val="002D41AB"/>
    <w:rsid w:val="002D4FA2"/>
    <w:rsid w:val="002D5AF9"/>
    <w:rsid w:val="002D6411"/>
    <w:rsid w:val="002D7A8F"/>
    <w:rsid w:val="002D7F54"/>
    <w:rsid w:val="002E233C"/>
    <w:rsid w:val="002E66DA"/>
    <w:rsid w:val="002E6892"/>
    <w:rsid w:val="002F04C0"/>
    <w:rsid w:val="002F4E14"/>
    <w:rsid w:val="002F7AC9"/>
    <w:rsid w:val="00301BD1"/>
    <w:rsid w:val="0030298E"/>
    <w:rsid w:val="00302E1C"/>
    <w:rsid w:val="00304E1B"/>
    <w:rsid w:val="0030618C"/>
    <w:rsid w:val="00315896"/>
    <w:rsid w:val="00316110"/>
    <w:rsid w:val="003211A5"/>
    <w:rsid w:val="00325510"/>
    <w:rsid w:val="003315EE"/>
    <w:rsid w:val="00333C5A"/>
    <w:rsid w:val="003356ED"/>
    <w:rsid w:val="00335958"/>
    <w:rsid w:val="00340FD4"/>
    <w:rsid w:val="003414A4"/>
    <w:rsid w:val="00346BF7"/>
    <w:rsid w:val="003504DD"/>
    <w:rsid w:val="003516A0"/>
    <w:rsid w:val="00352341"/>
    <w:rsid w:val="003547F9"/>
    <w:rsid w:val="00355343"/>
    <w:rsid w:val="003611BB"/>
    <w:rsid w:val="003627E7"/>
    <w:rsid w:val="003663F6"/>
    <w:rsid w:val="00367755"/>
    <w:rsid w:val="00367964"/>
    <w:rsid w:val="0037024D"/>
    <w:rsid w:val="00372B18"/>
    <w:rsid w:val="00373888"/>
    <w:rsid w:val="0038345B"/>
    <w:rsid w:val="00385775"/>
    <w:rsid w:val="00387061"/>
    <w:rsid w:val="00390E2A"/>
    <w:rsid w:val="0039278B"/>
    <w:rsid w:val="003975C7"/>
    <w:rsid w:val="003A0252"/>
    <w:rsid w:val="003A0BCB"/>
    <w:rsid w:val="003A297D"/>
    <w:rsid w:val="003A404B"/>
    <w:rsid w:val="003A6697"/>
    <w:rsid w:val="003A727A"/>
    <w:rsid w:val="003B04BA"/>
    <w:rsid w:val="003B1624"/>
    <w:rsid w:val="003B2344"/>
    <w:rsid w:val="003B5F69"/>
    <w:rsid w:val="003B72FB"/>
    <w:rsid w:val="003C54D7"/>
    <w:rsid w:val="003C690E"/>
    <w:rsid w:val="003C700A"/>
    <w:rsid w:val="003D0F03"/>
    <w:rsid w:val="003D107C"/>
    <w:rsid w:val="003D62A1"/>
    <w:rsid w:val="003D682F"/>
    <w:rsid w:val="003E5B66"/>
    <w:rsid w:val="003E70D5"/>
    <w:rsid w:val="003F49ED"/>
    <w:rsid w:val="00401989"/>
    <w:rsid w:val="00402E54"/>
    <w:rsid w:val="004062B2"/>
    <w:rsid w:val="00411AA5"/>
    <w:rsid w:val="00416059"/>
    <w:rsid w:val="00425FBF"/>
    <w:rsid w:val="00426B09"/>
    <w:rsid w:val="00427B4C"/>
    <w:rsid w:val="00427D1E"/>
    <w:rsid w:val="00427E3F"/>
    <w:rsid w:val="00432E1A"/>
    <w:rsid w:val="00433751"/>
    <w:rsid w:val="0044374B"/>
    <w:rsid w:val="00444AC4"/>
    <w:rsid w:val="00447F14"/>
    <w:rsid w:val="00450F8A"/>
    <w:rsid w:val="00452C19"/>
    <w:rsid w:val="00453A08"/>
    <w:rsid w:val="00456579"/>
    <w:rsid w:val="004643C4"/>
    <w:rsid w:val="004649DC"/>
    <w:rsid w:val="00464B30"/>
    <w:rsid w:val="00471D05"/>
    <w:rsid w:val="0047461B"/>
    <w:rsid w:val="00477DE5"/>
    <w:rsid w:val="00481833"/>
    <w:rsid w:val="0048243A"/>
    <w:rsid w:val="0048280D"/>
    <w:rsid w:val="00483DE8"/>
    <w:rsid w:val="004842F3"/>
    <w:rsid w:val="004845E9"/>
    <w:rsid w:val="00485213"/>
    <w:rsid w:val="004859A8"/>
    <w:rsid w:val="00490387"/>
    <w:rsid w:val="00496F98"/>
    <w:rsid w:val="004A13AC"/>
    <w:rsid w:val="004A15CD"/>
    <w:rsid w:val="004A2FFE"/>
    <w:rsid w:val="004A5A0D"/>
    <w:rsid w:val="004A6BE5"/>
    <w:rsid w:val="004A760B"/>
    <w:rsid w:val="004B176E"/>
    <w:rsid w:val="004B27A4"/>
    <w:rsid w:val="004B4098"/>
    <w:rsid w:val="004B4102"/>
    <w:rsid w:val="004B67D3"/>
    <w:rsid w:val="004B7E18"/>
    <w:rsid w:val="004C26BB"/>
    <w:rsid w:val="004C5924"/>
    <w:rsid w:val="004C690D"/>
    <w:rsid w:val="004D23BF"/>
    <w:rsid w:val="004D2A02"/>
    <w:rsid w:val="004E2FAD"/>
    <w:rsid w:val="004E70D8"/>
    <w:rsid w:val="004F0FD2"/>
    <w:rsid w:val="00500EBB"/>
    <w:rsid w:val="0050432B"/>
    <w:rsid w:val="005104A8"/>
    <w:rsid w:val="0051263F"/>
    <w:rsid w:val="00513C84"/>
    <w:rsid w:val="005140E9"/>
    <w:rsid w:val="00514B29"/>
    <w:rsid w:val="00516515"/>
    <w:rsid w:val="0052339C"/>
    <w:rsid w:val="00524011"/>
    <w:rsid w:val="00524323"/>
    <w:rsid w:val="0052455E"/>
    <w:rsid w:val="005274C7"/>
    <w:rsid w:val="00527B85"/>
    <w:rsid w:val="00532E1C"/>
    <w:rsid w:val="00533837"/>
    <w:rsid w:val="00542760"/>
    <w:rsid w:val="0054299A"/>
    <w:rsid w:val="005432D3"/>
    <w:rsid w:val="005516F6"/>
    <w:rsid w:val="005523FD"/>
    <w:rsid w:val="00553DE9"/>
    <w:rsid w:val="005550BA"/>
    <w:rsid w:val="0055525E"/>
    <w:rsid w:val="00555553"/>
    <w:rsid w:val="00561F37"/>
    <w:rsid w:val="0056202D"/>
    <w:rsid w:val="00563984"/>
    <w:rsid w:val="00567C7E"/>
    <w:rsid w:val="005702B1"/>
    <w:rsid w:val="00571124"/>
    <w:rsid w:val="00572487"/>
    <w:rsid w:val="005739A0"/>
    <w:rsid w:val="005855C2"/>
    <w:rsid w:val="00585D9D"/>
    <w:rsid w:val="00591750"/>
    <w:rsid w:val="00591C92"/>
    <w:rsid w:val="00595D3B"/>
    <w:rsid w:val="005A1D1E"/>
    <w:rsid w:val="005B0410"/>
    <w:rsid w:val="005B26D1"/>
    <w:rsid w:val="005B3864"/>
    <w:rsid w:val="005C06C0"/>
    <w:rsid w:val="005C3EEC"/>
    <w:rsid w:val="005C79F7"/>
    <w:rsid w:val="005D08BD"/>
    <w:rsid w:val="005D71B0"/>
    <w:rsid w:val="005E176B"/>
    <w:rsid w:val="005E1D3B"/>
    <w:rsid w:val="005E2561"/>
    <w:rsid w:val="005F4B1A"/>
    <w:rsid w:val="0060103A"/>
    <w:rsid w:val="00601AAD"/>
    <w:rsid w:val="00602FE3"/>
    <w:rsid w:val="00605803"/>
    <w:rsid w:val="006072B5"/>
    <w:rsid w:val="00610CDD"/>
    <w:rsid w:val="00611573"/>
    <w:rsid w:val="00612CDF"/>
    <w:rsid w:val="00612D56"/>
    <w:rsid w:val="0061762E"/>
    <w:rsid w:val="00625419"/>
    <w:rsid w:val="006265E7"/>
    <w:rsid w:val="006344E1"/>
    <w:rsid w:val="00640C67"/>
    <w:rsid w:val="00641A04"/>
    <w:rsid w:val="0064221E"/>
    <w:rsid w:val="00644C76"/>
    <w:rsid w:val="00645C54"/>
    <w:rsid w:val="00646B27"/>
    <w:rsid w:val="00651460"/>
    <w:rsid w:val="006550C7"/>
    <w:rsid w:val="006561F6"/>
    <w:rsid w:val="00660559"/>
    <w:rsid w:val="006627E1"/>
    <w:rsid w:val="00663CED"/>
    <w:rsid w:val="00665D9E"/>
    <w:rsid w:val="00667C6A"/>
    <w:rsid w:val="0067012B"/>
    <w:rsid w:val="0067282C"/>
    <w:rsid w:val="00683B2C"/>
    <w:rsid w:val="00687D2A"/>
    <w:rsid w:val="006904F1"/>
    <w:rsid w:val="006962AF"/>
    <w:rsid w:val="006966B7"/>
    <w:rsid w:val="006A089C"/>
    <w:rsid w:val="006A25C8"/>
    <w:rsid w:val="006A6B53"/>
    <w:rsid w:val="006B03DA"/>
    <w:rsid w:val="006B0968"/>
    <w:rsid w:val="006B0CBA"/>
    <w:rsid w:val="006B21A5"/>
    <w:rsid w:val="006B6183"/>
    <w:rsid w:val="006C2F9B"/>
    <w:rsid w:val="006C39BC"/>
    <w:rsid w:val="006C7C8E"/>
    <w:rsid w:val="006D1522"/>
    <w:rsid w:val="006D1AD3"/>
    <w:rsid w:val="006D37B4"/>
    <w:rsid w:val="006D3C20"/>
    <w:rsid w:val="006D7786"/>
    <w:rsid w:val="006E2E65"/>
    <w:rsid w:val="006E34F8"/>
    <w:rsid w:val="006E4D63"/>
    <w:rsid w:val="006E5657"/>
    <w:rsid w:val="006E70E5"/>
    <w:rsid w:val="006F1432"/>
    <w:rsid w:val="006F30BF"/>
    <w:rsid w:val="006F4D9F"/>
    <w:rsid w:val="006F5786"/>
    <w:rsid w:val="006F5E66"/>
    <w:rsid w:val="006F781F"/>
    <w:rsid w:val="006F798C"/>
    <w:rsid w:val="007012E6"/>
    <w:rsid w:val="00701816"/>
    <w:rsid w:val="00710A5D"/>
    <w:rsid w:val="007115EE"/>
    <w:rsid w:val="00712DA3"/>
    <w:rsid w:val="007164B4"/>
    <w:rsid w:val="007213A7"/>
    <w:rsid w:val="00721AA8"/>
    <w:rsid w:val="00722369"/>
    <w:rsid w:val="00723CE8"/>
    <w:rsid w:val="007254B8"/>
    <w:rsid w:val="00726ECC"/>
    <w:rsid w:val="007328D4"/>
    <w:rsid w:val="00734F7E"/>
    <w:rsid w:val="00736A7A"/>
    <w:rsid w:val="007409A1"/>
    <w:rsid w:val="007413E8"/>
    <w:rsid w:val="00742478"/>
    <w:rsid w:val="00743C7D"/>
    <w:rsid w:val="007461B2"/>
    <w:rsid w:val="007464EB"/>
    <w:rsid w:val="007467E6"/>
    <w:rsid w:val="00746CC9"/>
    <w:rsid w:val="00747360"/>
    <w:rsid w:val="00751ACF"/>
    <w:rsid w:val="00751B65"/>
    <w:rsid w:val="007526E3"/>
    <w:rsid w:val="00753F45"/>
    <w:rsid w:val="00754146"/>
    <w:rsid w:val="00754B91"/>
    <w:rsid w:val="00755131"/>
    <w:rsid w:val="00755554"/>
    <w:rsid w:val="00756DD7"/>
    <w:rsid w:val="007578B1"/>
    <w:rsid w:val="00760006"/>
    <w:rsid w:val="0076056E"/>
    <w:rsid w:val="00763F25"/>
    <w:rsid w:val="00764EAA"/>
    <w:rsid w:val="007762CC"/>
    <w:rsid w:val="007820B6"/>
    <w:rsid w:val="00782554"/>
    <w:rsid w:val="00786292"/>
    <w:rsid w:val="00786FD8"/>
    <w:rsid w:val="007906C4"/>
    <w:rsid w:val="00790960"/>
    <w:rsid w:val="00791C07"/>
    <w:rsid w:val="00791F1B"/>
    <w:rsid w:val="00792FE1"/>
    <w:rsid w:val="007933EA"/>
    <w:rsid w:val="00794202"/>
    <w:rsid w:val="0079558D"/>
    <w:rsid w:val="00796749"/>
    <w:rsid w:val="007A0E3A"/>
    <w:rsid w:val="007A44C0"/>
    <w:rsid w:val="007A6AE3"/>
    <w:rsid w:val="007C1B38"/>
    <w:rsid w:val="007C6D38"/>
    <w:rsid w:val="007D11D5"/>
    <w:rsid w:val="007D2438"/>
    <w:rsid w:val="007D4473"/>
    <w:rsid w:val="007D4CD1"/>
    <w:rsid w:val="007D7204"/>
    <w:rsid w:val="007D78C6"/>
    <w:rsid w:val="007D7958"/>
    <w:rsid w:val="007E6650"/>
    <w:rsid w:val="007F043F"/>
    <w:rsid w:val="007F702B"/>
    <w:rsid w:val="007F7F7A"/>
    <w:rsid w:val="008004FC"/>
    <w:rsid w:val="00801BDF"/>
    <w:rsid w:val="008033A5"/>
    <w:rsid w:val="008041FE"/>
    <w:rsid w:val="0080551B"/>
    <w:rsid w:val="008074D2"/>
    <w:rsid w:val="00810743"/>
    <w:rsid w:val="00811272"/>
    <w:rsid w:val="00811BC9"/>
    <w:rsid w:val="0081256C"/>
    <w:rsid w:val="008132D8"/>
    <w:rsid w:val="00813305"/>
    <w:rsid w:val="008206AA"/>
    <w:rsid w:val="00825B60"/>
    <w:rsid w:val="00825C71"/>
    <w:rsid w:val="00826A6D"/>
    <w:rsid w:val="00827EA1"/>
    <w:rsid w:val="00836B26"/>
    <w:rsid w:val="00840814"/>
    <w:rsid w:val="00841BEE"/>
    <w:rsid w:val="0084278B"/>
    <w:rsid w:val="008538A9"/>
    <w:rsid w:val="00853D9F"/>
    <w:rsid w:val="00854D94"/>
    <w:rsid w:val="00860D5B"/>
    <w:rsid w:val="00862AF4"/>
    <w:rsid w:val="008630E8"/>
    <w:rsid w:val="00864ABB"/>
    <w:rsid w:val="00866840"/>
    <w:rsid w:val="00871E05"/>
    <w:rsid w:val="00876852"/>
    <w:rsid w:val="00877BDA"/>
    <w:rsid w:val="00884921"/>
    <w:rsid w:val="0089269D"/>
    <w:rsid w:val="008962F1"/>
    <w:rsid w:val="00897B24"/>
    <w:rsid w:val="008A0E1D"/>
    <w:rsid w:val="008A1D68"/>
    <w:rsid w:val="008A2EFD"/>
    <w:rsid w:val="008A3966"/>
    <w:rsid w:val="008A4855"/>
    <w:rsid w:val="008A529C"/>
    <w:rsid w:val="008A60F3"/>
    <w:rsid w:val="008A63B5"/>
    <w:rsid w:val="008A7939"/>
    <w:rsid w:val="008B010A"/>
    <w:rsid w:val="008B12BD"/>
    <w:rsid w:val="008B173D"/>
    <w:rsid w:val="008B1DB0"/>
    <w:rsid w:val="008B2518"/>
    <w:rsid w:val="008B3C57"/>
    <w:rsid w:val="008B5836"/>
    <w:rsid w:val="008C4B3F"/>
    <w:rsid w:val="008D1783"/>
    <w:rsid w:val="008D2955"/>
    <w:rsid w:val="008D33BB"/>
    <w:rsid w:val="008D359F"/>
    <w:rsid w:val="008D623F"/>
    <w:rsid w:val="008E2CD4"/>
    <w:rsid w:val="008E41D0"/>
    <w:rsid w:val="008E6FA6"/>
    <w:rsid w:val="008E7E05"/>
    <w:rsid w:val="008F0874"/>
    <w:rsid w:val="008F090C"/>
    <w:rsid w:val="008F3C0E"/>
    <w:rsid w:val="008F436D"/>
    <w:rsid w:val="008F463B"/>
    <w:rsid w:val="008F4BF0"/>
    <w:rsid w:val="008F5991"/>
    <w:rsid w:val="008F70F7"/>
    <w:rsid w:val="00900637"/>
    <w:rsid w:val="009108C6"/>
    <w:rsid w:val="00912FB2"/>
    <w:rsid w:val="00914C0D"/>
    <w:rsid w:val="00916010"/>
    <w:rsid w:val="00916E22"/>
    <w:rsid w:val="00922437"/>
    <w:rsid w:val="00922CC5"/>
    <w:rsid w:val="00923124"/>
    <w:rsid w:val="00923BA6"/>
    <w:rsid w:val="00930D81"/>
    <w:rsid w:val="009330B8"/>
    <w:rsid w:val="0094152D"/>
    <w:rsid w:val="00941D72"/>
    <w:rsid w:val="00942EB9"/>
    <w:rsid w:val="00943AFC"/>
    <w:rsid w:val="00945A8A"/>
    <w:rsid w:val="00946401"/>
    <w:rsid w:val="00947A35"/>
    <w:rsid w:val="00951FC5"/>
    <w:rsid w:val="0095464F"/>
    <w:rsid w:val="00957103"/>
    <w:rsid w:val="00960D3C"/>
    <w:rsid w:val="00961DDD"/>
    <w:rsid w:val="00964CDC"/>
    <w:rsid w:val="0097178E"/>
    <w:rsid w:val="00971B2B"/>
    <w:rsid w:val="009728A1"/>
    <w:rsid w:val="009741DA"/>
    <w:rsid w:val="009773C2"/>
    <w:rsid w:val="00980FA4"/>
    <w:rsid w:val="00982669"/>
    <w:rsid w:val="00983FA6"/>
    <w:rsid w:val="009852B7"/>
    <w:rsid w:val="00985EB2"/>
    <w:rsid w:val="00987616"/>
    <w:rsid w:val="009958D0"/>
    <w:rsid w:val="00996D34"/>
    <w:rsid w:val="009A3DE9"/>
    <w:rsid w:val="009A4740"/>
    <w:rsid w:val="009B24A8"/>
    <w:rsid w:val="009C0FBF"/>
    <w:rsid w:val="009C447E"/>
    <w:rsid w:val="009C6D5E"/>
    <w:rsid w:val="009C75CF"/>
    <w:rsid w:val="009D00A4"/>
    <w:rsid w:val="009D0171"/>
    <w:rsid w:val="009D05B0"/>
    <w:rsid w:val="009D1592"/>
    <w:rsid w:val="009D1BBD"/>
    <w:rsid w:val="009E00ED"/>
    <w:rsid w:val="009E2336"/>
    <w:rsid w:val="009E36D8"/>
    <w:rsid w:val="009E3778"/>
    <w:rsid w:val="009E55D2"/>
    <w:rsid w:val="009E5930"/>
    <w:rsid w:val="009E5A09"/>
    <w:rsid w:val="009E6D57"/>
    <w:rsid w:val="009F0840"/>
    <w:rsid w:val="009F0FEC"/>
    <w:rsid w:val="009F3DED"/>
    <w:rsid w:val="009F5620"/>
    <w:rsid w:val="009F5BA9"/>
    <w:rsid w:val="00A004A4"/>
    <w:rsid w:val="00A00EED"/>
    <w:rsid w:val="00A0505F"/>
    <w:rsid w:val="00A13086"/>
    <w:rsid w:val="00A1592B"/>
    <w:rsid w:val="00A20913"/>
    <w:rsid w:val="00A21882"/>
    <w:rsid w:val="00A27BD9"/>
    <w:rsid w:val="00A33B3B"/>
    <w:rsid w:val="00A34E80"/>
    <w:rsid w:val="00A36CCC"/>
    <w:rsid w:val="00A44C2D"/>
    <w:rsid w:val="00A44EEA"/>
    <w:rsid w:val="00A460C1"/>
    <w:rsid w:val="00A51429"/>
    <w:rsid w:val="00A522AA"/>
    <w:rsid w:val="00A53B7D"/>
    <w:rsid w:val="00A53E66"/>
    <w:rsid w:val="00A57B36"/>
    <w:rsid w:val="00A62460"/>
    <w:rsid w:val="00A62C9E"/>
    <w:rsid w:val="00A64CC7"/>
    <w:rsid w:val="00A715BB"/>
    <w:rsid w:val="00A750BA"/>
    <w:rsid w:val="00A75204"/>
    <w:rsid w:val="00A77730"/>
    <w:rsid w:val="00A83ABD"/>
    <w:rsid w:val="00A84227"/>
    <w:rsid w:val="00A85A6F"/>
    <w:rsid w:val="00A87555"/>
    <w:rsid w:val="00A90C11"/>
    <w:rsid w:val="00A92826"/>
    <w:rsid w:val="00AA67F5"/>
    <w:rsid w:val="00AA796B"/>
    <w:rsid w:val="00AB0EA4"/>
    <w:rsid w:val="00AB1EFA"/>
    <w:rsid w:val="00AD3BF7"/>
    <w:rsid w:val="00AD6528"/>
    <w:rsid w:val="00AD7938"/>
    <w:rsid w:val="00AD7DA1"/>
    <w:rsid w:val="00AE0503"/>
    <w:rsid w:val="00AE173A"/>
    <w:rsid w:val="00AE19F0"/>
    <w:rsid w:val="00AE2A00"/>
    <w:rsid w:val="00AE42BD"/>
    <w:rsid w:val="00AE546A"/>
    <w:rsid w:val="00AE790A"/>
    <w:rsid w:val="00AF384F"/>
    <w:rsid w:val="00AF3F5B"/>
    <w:rsid w:val="00AF6348"/>
    <w:rsid w:val="00AF767F"/>
    <w:rsid w:val="00B01CF9"/>
    <w:rsid w:val="00B01DB1"/>
    <w:rsid w:val="00B0280F"/>
    <w:rsid w:val="00B0517D"/>
    <w:rsid w:val="00B05F8D"/>
    <w:rsid w:val="00B137AE"/>
    <w:rsid w:val="00B16144"/>
    <w:rsid w:val="00B226B7"/>
    <w:rsid w:val="00B22A8A"/>
    <w:rsid w:val="00B2705A"/>
    <w:rsid w:val="00B27941"/>
    <w:rsid w:val="00B27C69"/>
    <w:rsid w:val="00B3300F"/>
    <w:rsid w:val="00B33D4C"/>
    <w:rsid w:val="00B360F1"/>
    <w:rsid w:val="00B45433"/>
    <w:rsid w:val="00B45E8D"/>
    <w:rsid w:val="00B46602"/>
    <w:rsid w:val="00B46EC9"/>
    <w:rsid w:val="00B51B37"/>
    <w:rsid w:val="00B52824"/>
    <w:rsid w:val="00B534A9"/>
    <w:rsid w:val="00B54DEF"/>
    <w:rsid w:val="00B55B66"/>
    <w:rsid w:val="00B7001A"/>
    <w:rsid w:val="00B72D7A"/>
    <w:rsid w:val="00B7307D"/>
    <w:rsid w:val="00B7535A"/>
    <w:rsid w:val="00B75929"/>
    <w:rsid w:val="00B76A5E"/>
    <w:rsid w:val="00B81431"/>
    <w:rsid w:val="00B8173F"/>
    <w:rsid w:val="00B83D7B"/>
    <w:rsid w:val="00B850F0"/>
    <w:rsid w:val="00B90E42"/>
    <w:rsid w:val="00BA36C5"/>
    <w:rsid w:val="00BA5A58"/>
    <w:rsid w:val="00BA5DD7"/>
    <w:rsid w:val="00BA5DD8"/>
    <w:rsid w:val="00BA7097"/>
    <w:rsid w:val="00BB3D76"/>
    <w:rsid w:val="00BC2D5A"/>
    <w:rsid w:val="00BD04B9"/>
    <w:rsid w:val="00BD0F82"/>
    <w:rsid w:val="00BD7F19"/>
    <w:rsid w:val="00BE0A78"/>
    <w:rsid w:val="00BE3D13"/>
    <w:rsid w:val="00BE41DB"/>
    <w:rsid w:val="00BE6FAB"/>
    <w:rsid w:val="00BF11D3"/>
    <w:rsid w:val="00BF32E4"/>
    <w:rsid w:val="00BF4448"/>
    <w:rsid w:val="00C01D38"/>
    <w:rsid w:val="00C027A5"/>
    <w:rsid w:val="00C05A61"/>
    <w:rsid w:val="00C06FE8"/>
    <w:rsid w:val="00C07473"/>
    <w:rsid w:val="00C07FB1"/>
    <w:rsid w:val="00C138EF"/>
    <w:rsid w:val="00C179B2"/>
    <w:rsid w:val="00C17B08"/>
    <w:rsid w:val="00C21A76"/>
    <w:rsid w:val="00C23238"/>
    <w:rsid w:val="00C3182A"/>
    <w:rsid w:val="00C3243D"/>
    <w:rsid w:val="00C35A07"/>
    <w:rsid w:val="00C36BB9"/>
    <w:rsid w:val="00C3789E"/>
    <w:rsid w:val="00C37AAB"/>
    <w:rsid w:val="00C40CA2"/>
    <w:rsid w:val="00C41546"/>
    <w:rsid w:val="00C46555"/>
    <w:rsid w:val="00C46C91"/>
    <w:rsid w:val="00C63D15"/>
    <w:rsid w:val="00C63FE7"/>
    <w:rsid w:val="00C64507"/>
    <w:rsid w:val="00C6549E"/>
    <w:rsid w:val="00C65FE5"/>
    <w:rsid w:val="00C70510"/>
    <w:rsid w:val="00C73DB4"/>
    <w:rsid w:val="00C75C1C"/>
    <w:rsid w:val="00C76419"/>
    <w:rsid w:val="00C77CEC"/>
    <w:rsid w:val="00C77E70"/>
    <w:rsid w:val="00C8039A"/>
    <w:rsid w:val="00C806FE"/>
    <w:rsid w:val="00C82A84"/>
    <w:rsid w:val="00C86D95"/>
    <w:rsid w:val="00C87907"/>
    <w:rsid w:val="00C91A90"/>
    <w:rsid w:val="00C928E7"/>
    <w:rsid w:val="00CA0D50"/>
    <w:rsid w:val="00CB20F7"/>
    <w:rsid w:val="00CB68A8"/>
    <w:rsid w:val="00CB71B7"/>
    <w:rsid w:val="00CC2178"/>
    <w:rsid w:val="00CC43CB"/>
    <w:rsid w:val="00CC4CBA"/>
    <w:rsid w:val="00CD04E2"/>
    <w:rsid w:val="00CD16F1"/>
    <w:rsid w:val="00CD1EFE"/>
    <w:rsid w:val="00CD6123"/>
    <w:rsid w:val="00CD69D5"/>
    <w:rsid w:val="00CE21DC"/>
    <w:rsid w:val="00CE6338"/>
    <w:rsid w:val="00CE6646"/>
    <w:rsid w:val="00CF0784"/>
    <w:rsid w:val="00CF59BE"/>
    <w:rsid w:val="00D012BF"/>
    <w:rsid w:val="00D03AA2"/>
    <w:rsid w:val="00D10CFD"/>
    <w:rsid w:val="00D11BA4"/>
    <w:rsid w:val="00D12689"/>
    <w:rsid w:val="00D13852"/>
    <w:rsid w:val="00D13F03"/>
    <w:rsid w:val="00D15B89"/>
    <w:rsid w:val="00D1759B"/>
    <w:rsid w:val="00D23BB7"/>
    <w:rsid w:val="00D25FB1"/>
    <w:rsid w:val="00D26C46"/>
    <w:rsid w:val="00D278DC"/>
    <w:rsid w:val="00D27E84"/>
    <w:rsid w:val="00D31B2E"/>
    <w:rsid w:val="00D32804"/>
    <w:rsid w:val="00D340E3"/>
    <w:rsid w:val="00D3419B"/>
    <w:rsid w:val="00D35FD9"/>
    <w:rsid w:val="00D4507B"/>
    <w:rsid w:val="00D45103"/>
    <w:rsid w:val="00D526AD"/>
    <w:rsid w:val="00D528D0"/>
    <w:rsid w:val="00D52B80"/>
    <w:rsid w:val="00D530A1"/>
    <w:rsid w:val="00D57060"/>
    <w:rsid w:val="00D573D3"/>
    <w:rsid w:val="00D57401"/>
    <w:rsid w:val="00D651BD"/>
    <w:rsid w:val="00D66882"/>
    <w:rsid w:val="00D71D30"/>
    <w:rsid w:val="00D72929"/>
    <w:rsid w:val="00D7349A"/>
    <w:rsid w:val="00D80BE9"/>
    <w:rsid w:val="00D819CB"/>
    <w:rsid w:val="00D82544"/>
    <w:rsid w:val="00D85519"/>
    <w:rsid w:val="00D86C7F"/>
    <w:rsid w:val="00D9095B"/>
    <w:rsid w:val="00D91E47"/>
    <w:rsid w:val="00D9310D"/>
    <w:rsid w:val="00D97971"/>
    <w:rsid w:val="00DA1207"/>
    <w:rsid w:val="00DB4914"/>
    <w:rsid w:val="00DB719A"/>
    <w:rsid w:val="00DC1179"/>
    <w:rsid w:val="00DC2A28"/>
    <w:rsid w:val="00DC3116"/>
    <w:rsid w:val="00DC479A"/>
    <w:rsid w:val="00DC6016"/>
    <w:rsid w:val="00DD01E6"/>
    <w:rsid w:val="00DD2102"/>
    <w:rsid w:val="00DD2D01"/>
    <w:rsid w:val="00DD34F4"/>
    <w:rsid w:val="00DD40A2"/>
    <w:rsid w:val="00DD653D"/>
    <w:rsid w:val="00DE2E0B"/>
    <w:rsid w:val="00DE304C"/>
    <w:rsid w:val="00DE40EC"/>
    <w:rsid w:val="00DE5EBD"/>
    <w:rsid w:val="00DE68B9"/>
    <w:rsid w:val="00DE7857"/>
    <w:rsid w:val="00DF18C3"/>
    <w:rsid w:val="00E051AF"/>
    <w:rsid w:val="00E0539E"/>
    <w:rsid w:val="00E0682A"/>
    <w:rsid w:val="00E07587"/>
    <w:rsid w:val="00E077EE"/>
    <w:rsid w:val="00E07B1A"/>
    <w:rsid w:val="00E10555"/>
    <w:rsid w:val="00E10D09"/>
    <w:rsid w:val="00E132B2"/>
    <w:rsid w:val="00E13441"/>
    <w:rsid w:val="00E14BF3"/>
    <w:rsid w:val="00E14E59"/>
    <w:rsid w:val="00E2329D"/>
    <w:rsid w:val="00E23FF3"/>
    <w:rsid w:val="00E27991"/>
    <w:rsid w:val="00E32300"/>
    <w:rsid w:val="00E336EF"/>
    <w:rsid w:val="00E33C33"/>
    <w:rsid w:val="00E37201"/>
    <w:rsid w:val="00E40C72"/>
    <w:rsid w:val="00E40EF1"/>
    <w:rsid w:val="00E421CA"/>
    <w:rsid w:val="00E45AAC"/>
    <w:rsid w:val="00E547BE"/>
    <w:rsid w:val="00E57517"/>
    <w:rsid w:val="00E6079F"/>
    <w:rsid w:val="00E6212A"/>
    <w:rsid w:val="00E62B58"/>
    <w:rsid w:val="00E66DD6"/>
    <w:rsid w:val="00E70A55"/>
    <w:rsid w:val="00E72F8D"/>
    <w:rsid w:val="00E7380F"/>
    <w:rsid w:val="00E773CB"/>
    <w:rsid w:val="00E84081"/>
    <w:rsid w:val="00E87630"/>
    <w:rsid w:val="00E9511F"/>
    <w:rsid w:val="00EA1CF6"/>
    <w:rsid w:val="00EA4468"/>
    <w:rsid w:val="00EA4696"/>
    <w:rsid w:val="00EA4B5C"/>
    <w:rsid w:val="00EA7317"/>
    <w:rsid w:val="00EB6B91"/>
    <w:rsid w:val="00EC066C"/>
    <w:rsid w:val="00EC21E2"/>
    <w:rsid w:val="00EC275A"/>
    <w:rsid w:val="00EC6969"/>
    <w:rsid w:val="00EC7108"/>
    <w:rsid w:val="00EC7418"/>
    <w:rsid w:val="00ED26CC"/>
    <w:rsid w:val="00ED7F26"/>
    <w:rsid w:val="00EE0055"/>
    <w:rsid w:val="00EE1899"/>
    <w:rsid w:val="00EE5325"/>
    <w:rsid w:val="00EE58CF"/>
    <w:rsid w:val="00EF3031"/>
    <w:rsid w:val="00EF54A0"/>
    <w:rsid w:val="00EF56A9"/>
    <w:rsid w:val="00EF637D"/>
    <w:rsid w:val="00F0227D"/>
    <w:rsid w:val="00F046F8"/>
    <w:rsid w:val="00F0477B"/>
    <w:rsid w:val="00F06A96"/>
    <w:rsid w:val="00F12C6D"/>
    <w:rsid w:val="00F13031"/>
    <w:rsid w:val="00F15AE5"/>
    <w:rsid w:val="00F17B85"/>
    <w:rsid w:val="00F202B2"/>
    <w:rsid w:val="00F2427B"/>
    <w:rsid w:val="00F24AFC"/>
    <w:rsid w:val="00F31B0B"/>
    <w:rsid w:val="00F341EE"/>
    <w:rsid w:val="00F444C9"/>
    <w:rsid w:val="00F5004F"/>
    <w:rsid w:val="00F520AE"/>
    <w:rsid w:val="00F55321"/>
    <w:rsid w:val="00F566EA"/>
    <w:rsid w:val="00F56E95"/>
    <w:rsid w:val="00F5718E"/>
    <w:rsid w:val="00F60C90"/>
    <w:rsid w:val="00F61155"/>
    <w:rsid w:val="00F63DA6"/>
    <w:rsid w:val="00F653D0"/>
    <w:rsid w:val="00F7239B"/>
    <w:rsid w:val="00F74122"/>
    <w:rsid w:val="00F83C59"/>
    <w:rsid w:val="00F9043D"/>
    <w:rsid w:val="00F91D48"/>
    <w:rsid w:val="00F922A5"/>
    <w:rsid w:val="00F93895"/>
    <w:rsid w:val="00F94578"/>
    <w:rsid w:val="00F950D3"/>
    <w:rsid w:val="00FA29EF"/>
    <w:rsid w:val="00FA66AB"/>
    <w:rsid w:val="00FA7C61"/>
    <w:rsid w:val="00FB0181"/>
    <w:rsid w:val="00FB13DE"/>
    <w:rsid w:val="00FB3BC7"/>
    <w:rsid w:val="00FB3F54"/>
    <w:rsid w:val="00FB5871"/>
    <w:rsid w:val="00FB7293"/>
    <w:rsid w:val="00FC010B"/>
    <w:rsid w:val="00FC056B"/>
    <w:rsid w:val="00FC7FC2"/>
    <w:rsid w:val="00FD10E5"/>
    <w:rsid w:val="00FD5157"/>
    <w:rsid w:val="00FD685B"/>
    <w:rsid w:val="00FE1988"/>
    <w:rsid w:val="00FE1E60"/>
    <w:rsid w:val="00FE3AA2"/>
    <w:rsid w:val="00FE4DD9"/>
    <w:rsid w:val="00FF72BA"/>
    <w:rsid w:val="00FF73C5"/>
    <w:rsid w:val="00FF7B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D4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2B5"/>
    <w:pPr>
      <w:spacing w:after="120" w:line="24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EA1CF6"/>
    <w:pP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336"/>
    <w:pPr>
      <w:ind w:left="720"/>
      <w:contextualSpacing/>
    </w:pPr>
  </w:style>
  <w:style w:type="character" w:styleId="CommentReference">
    <w:name w:val="annotation reference"/>
    <w:basedOn w:val="DefaultParagraphFont"/>
    <w:uiPriority w:val="99"/>
    <w:semiHidden/>
    <w:unhideWhenUsed/>
    <w:rsid w:val="0089269D"/>
    <w:rPr>
      <w:sz w:val="16"/>
      <w:szCs w:val="16"/>
    </w:rPr>
  </w:style>
  <w:style w:type="paragraph" w:styleId="CommentText">
    <w:name w:val="annotation text"/>
    <w:basedOn w:val="Normal"/>
    <w:link w:val="CommentTextChar"/>
    <w:uiPriority w:val="99"/>
    <w:unhideWhenUsed/>
    <w:rsid w:val="0089269D"/>
    <w:rPr>
      <w:sz w:val="20"/>
      <w:szCs w:val="20"/>
    </w:rPr>
  </w:style>
  <w:style w:type="character" w:customStyle="1" w:styleId="CommentTextChar">
    <w:name w:val="Comment Text Char"/>
    <w:basedOn w:val="DefaultParagraphFont"/>
    <w:link w:val="CommentText"/>
    <w:uiPriority w:val="99"/>
    <w:rsid w:val="0089269D"/>
    <w:rPr>
      <w:sz w:val="20"/>
      <w:szCs w:val="20"/>
    </w:rPr>
  </w:style>
  <w:style w:type="paragraph" w:styleId="CommentSubject">
    <w:name w:val="annotation subject"/>
    <w:basedOn w:val="CommentText"/>
    <w:next w:val="CommentText"/>
    <w:link w:val="CommentSubjectChar"/>
    <w:uiPriority w:val="99"/>
    <w:semiHidden/>
    <w:unhideWhenUsed/>
    <w:rsid w:val="0089269D"/>
    <w:rPr>
      <w:b/>
      <w:bCs/>
    </w:rPr>
  </w:style>
  <w:style w:type="character" w:customStyle="1" w:styleId="CommentSubjectChar">
    <w:name w:val="Comment Subject Char"/>
    <w:basedOn w:val="CommentTextChar"/>
    <w:link w:val="CommentSubject"/>
    <w:uiPriority w:val="99"/>
    <w:semiHidden/>
    <w:rsid w:val="0089269D"/>
    <w:rPr>
      <w:b/>
      <w:bCs/>
      <w:sz w:val="20"/>
      <w:szCs w:val="20"/>
    </w:rPr>
  </w:style>
  <w:style w:type="paragraph" w:styleId="BalloonText">
    <w:name w:val="Balloon Text"/>
    <w:basedOn w:val="Normal"/>
    <w:link w:val="BalloonTextChar"/>
    <w:uiPriority w:val="99"/>
    <w:semiHidden/>
    <w:unhideWhenUsed/>
    <w:rsid w:val="0089269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69D"/>
    <w:rPr>
      <w:rFonts w:ascii="Segoe UI" w:hAnsi="Segoe UI" w:cs="Segoe UI"/>
      <w:sz w:val="18"/>
      <w:szCs w:val="18"/>
    </w:rPr>
  </w:style>
  <w:style w:type="paragraph" w:styleId="Caption">
    <w:name w:val="caption"/>
    <w:basedOn w:val="Normal"/>
    <w:next w:val="Normal"/>
    <w:uiPriority w:val="35"/>
    <w:unhideWhenUsed/>
    <w:qFormat/>
    <w:rsid w:val="009E55D2"/>
    <w:pPr>
      <w:spacing w:after="200"/>
    </w:pPr>
    <w:rPr>
      <w:iCs/>
      <w:szCs w:val="24"/>
    </w:rPr>
  </w:style>
  <w:style w:type="paragraph" w:customStyle="1" w:styleId="EndNoteBibliographyTitle">
    <w:name w:val="EndNote Bibliography Title"/>
    <w:basedOn w:val="Normal"/>
    <w:link w:val="EndNoteBibliographyTitleZnak"/>
    <w:rsid w:val="004A5A0D"/>
    <w:pPr>
      <w:spacing w:after="0"/>
      <w:jc w:val="center"/>
    </w:pPr>
    <w:rPr>
      <w:rFonts w:ascii="Calibri" w:hAnsi="Calibri"/>
      <w:noProof/>
      <w:sz w:val="22"/>
      <w:lang w:val="en-US"/>
    </w:rPr>
  </w:style>
  <w:style w:type="character" w:customStyle="1" w:styleId="EndNoteBibliographyTitleZnak">
    <w:name w:val="EndNote Bibliography Title Znak"/>
    <w:basedOn w:val="DefaultParagraphFont"/>
    <w:link w:val="EndNoteBibliographyTitle"/>
    <w:rsid w:val="004A5A0D"/>
    <w:rPr>
      <w:rFonts w:ascii="Calibri" w:hAnsi="Calibri" w:cs="Times New Roman"/>
      <w:noProof/>
      <w:lang w:val="en-US"/>
    </w:rPr>
  </w:style>
  <w:style w:type="paragraph" w:customStyle="1" w:styleId="EndNoteBibliography">
    <w:name w:val="EndNote Bibliography"/>
    <w:basedOn w:val="Normal"/>
    <w:link w:val="EndNoteBibliographyZnak"/>
    <w:rsid w:val="004A5A0D"/>
    <w:rPr>
      <w:rFonts w:ascii="Calibri" w:hAnsi="Calibri"/>
      <w:noProof/>
      <w:sz w:val="22"/>
      <w:lang w:val="en-US"/>
    </w:rPr>
  </w:style>
  <w:style w:type="character" w:customStyle="1" w:styleId="EndNoteBibliographyZnak">
    <w:name w:val="EndNote Bibliography Znak"/>
    <w:basedOn w:val="DefaultParagraphFont"/>
    <w:link w:val="EndNoteBibliography"/>
    <w:rsid w:val="004A5A0D"/>
    <w:rPr>
      <w:rFonts w:ascii="Calibri" w:hAnsi="Calibri" w:cs="Times New Roman"/>
      <w:noProof/>
      <w:lang w:val="en-US"/>
    </w:rPr>
  </w:style>
  <w:style w:type="character" w:styleId="IntenseReference">
    <w:name w:val="Intense Reference"/>
    <w:uiPriority w:val="32"/>
    <w:qFormat/>
    <w:rsid w:val="009E55D2"/>
  </w:style>
  <w:style w:type="character" w:styleId="SubtleReference">
    <w:name w:val="Subtle Reference"/>
    <w:basedOn w:val="IntenseReference"/>
    <w:uiPriority w:val="31"/>
    <w:qFormat/>
    <w:rsid w:val="009E55D2"/>
  </w:style>
  <w:style w:type="character" w:customStyle="1" w:styleId="Heading1Char">
    <w:name w:val="Heading 1 Char"/>
    <w:basedOn w:val="DefaultParagraphFont"/>
    <w:link w:val="Heading1"/>
    <w:uiPriority w:val="9"/>
    <w:rsid w:val="00EA1CF6"/>
    <w:rPr>
      <w:rFonts w:ascii="Times New Roman" w:hAnsi="Times New Roman" w:cs="Times New Roman"/>
      <w:b/>
      <w:sz w:val="24"/>
    </w:rPr>
  </w:style>
  <w:style w:type="character" w:styleId="PlaceholderText">
    <w:name w:val="Placeholder Text"/>
    <w:basedOn w:val="DefaultParagraphFont"/>
    <w:uiPriority w:val="99"/>
    <w:semiHidden/>
    <w:rsid w:val="003975C7"/>
    <w:rPr>
      <w:color w:val="808080"/>
    </w:rPr>
  </w:style>
  <w:style w:type="table" w:styleId="TableGrid">
    <w:name w:val="Table Grid"/>
    <w:basedOn w:val="TableNormal"/>
    <w:uiPriority w:val="39"/>
    <w:rsid w:val="00BB3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D4CD1"/>
    <w:pPr>
      <w:spacing w:after="0"/>
    </w:pPr>
    <w:rPr>
      <w:sz w:val="20"/>
      <w:szCs w:val="20"/>
    </w:rPr>
  </w:style>
  <w:style w:type="character" w:customStyle="1" w:styleId="FootnoteTextChar">
    <w:name w:val="Footnote Text Char"/>
    <w:basedOn w:val="DefaultParagraphFont"/>
    <w:link w:val="FootnoteText"/>
    <w:uiPriority w:val="99"/>
    <w:semiHidden/>
    <w:rsid w:val="007D4CD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7D4CD1"/>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2B5"/>
    <w:pPr>
      <w:spacing w:after="120" w:line="24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EA1CF6"/>
    <w:pP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336"/>
    <w:pPr>
      <w:ind w:left="720"/>
      <w:contextualSpacing/>
    </w:pPr>
  </w:style>
  <w:style w:type="character" w:styleId="CommentReference">
    <w:name w:val="annotation reference"/>
    <w:basedOn w:val="DefaultParagraphFont"/>
    <w:uiPriority w:val="99"/>
    <w:semiHidden/>
    <w:unhideWhenUsed/>
    <w:rsid w:val="0089269D"/>
    <w:rPr>
      <w:sz w:val="16"/>
      <w:szCs w:val="16"/>
    </w:rPr>
  </w:style>
  <w:style w:type="paragraph" w:styleId="CommentText">
    <w:name w:val="annotation text"/>
    <w:basedOn w:val="Normal"/>
    <w:link w:val="CommentTextChar"/>
    <w:uiPriority w:val="99"/>
    <w:unhideWhenUsed/>
    <w:rsid w:val="0089269D"/>
    <w:rPr>
      <w:sz w:val="20"/>
      <w:szCs w:val="20"/>
    </w:rPr>
  </w:style>
  <w:style w:type="character" w:customStyle="1" w:styleId="CommentTextChar">
    <w:name w:val="Comment Text Char"/>
    <w:basedOn w:val="DefaultParagraphFont"/>
    <w:link w:val="CommentText"/>
    <w:uiPriority w:val="99"/>
    <w:rsid w:val="0089269D"/>
    <w:rPr>
      <w:sz w:val="20"/>
      <w:szCs w:val="20"/>
    </w:rPr>
  </w:style>
  <w:style w:type="paragraph" w:styleId="CommentSubject">
    <w:name w:val="annotation subject"/>
    <w:basedOn w:val="CommentText"/>
    <w:next w:val="CommentText"/>
    <w:link w:val="CommentSubjectChar"/>
    <w:uiPriority w:val="99"/>
    <w:semiHidden/>
    <w:unhideWhenUsed/>
    <w:rsid w:val="0089269D"/>
    <w:rPr>
      <w:b/>
      <w:bCs/>
    </w:rPr>
  </w:style>
  <w:style w:type="character" w:customStyle="1" w:styleId="CommentSubjectChar">
    <w:name w:val="Comment Subject Char"/>
    <w:basedOn w:val="CommentTextChar"/>
    <w:link w:val="CommentSubject"/>
    <w:uiPriority w:val="99"/>
    <w:semiHidden/>
    <w:rsid w:val="0089269D"/>
    <w:rPr>
      <w:b/>
      <w:bCs/>
      <w:sz w:val="20"/>
      <w:szCs w:val="20"/>
    </w:rPr>
  </w:style>
  <w:style w:type="paragraph" w:styleId="BalloonText">
    <w:name w:val="Balloon Text"/>
    <w:basedOn w:val="Normal"/>
    <w:link w:val="BalloonTextChar"/>
    <w:uiPriority w:val="99"/>
    <w:semiHidden/>
    <w:unhideWhenUsed/>
    <w:rsid w:val="0089269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69D"/>
    <w:rPr>
      <w:rFonts w:ascii="Segoe UI" w:hAnsi="Segoe UI" w:cs="Segoe UI"/>
      <w:sz w:val="18"/>
      <w:szCs w:val="18"/>
    </w:rPr>
  </w:style>
  <w:style w:type="paragraph" w:styleId="Caption">
    <w:name w:val="caption"/>
    <w:basedOn w:val="Normal"/>
    <w:next w:val="Normal"/>
    <w:uiPriority w:val="35"/>
    <w:unhideWhenUsed/>
    <w:qFormat/>
    <w:rsid w:val="009E55D2"/>
    <w:pPr>
      <w:spacing w:after="200"/>
    </w:pPr>
    <w:rPr>
      <w:iCs/>
      <w:szCs w:val="24"/>
    </w:rPr>
  </w:style>
  <w:style w:type="paragraph" w:customStyle="1" w:styleId="EndNoteBibliographyTitle">
    <w:name w:val="EndNote Bibliography Title"/>
    <w:basedOn w:val="Normal"/>
    <w:link w:val="EndNoteBibliographyTitleZnak"/>
    <w:rsid w:val="004A5A0D"/>
    <w:pPr>
      <w:spacing w:after="0"/>
      <w:jc w:val="center"/>
    </w:pPr>
    <w:rPr>
      <w:rFonts w:ascii="Calibri" w:hAnsi="Calibri"/>
      <w:noProof/>
      <w:sz w:val="22"/>
      <w:lang w:val="en-US"/>
    </w:rPr>
  </w:style>
  <w:style w:type="character" w:customStyle="1" w:styleId="EndNoteBibliographyTitleZnak">
    <w:name w:val="EndNote Bibliography Title Znak"/>
    <w:basedOn w:val="DefaultParagraphFont"/>
    <w:link w:val="EndNoteBibliographyTitle"/>
    <w:rsid w:val="004A5A0D"/>
    <w:rPr>
      <w:rFonts w:ascii="Calibri" w:hAnsi="Calibri" w:cs="Times New Roman"/>
      <w:noProof/>
      <w:lang w:val="en-US"/>
    </w:rPr>
  </w:style>
  <w:style w:type="paragraph" w:customStyle="1" w:styleId="EndNoteBibliography">
    <w:name w:val="EndNote Bibliography"/>
    <w:basedOn w:val="Normal"/>
    <w:link w:val="EndNoteBibliographyZnak"/>
    <w:rsid w:val="004A5A0D"/>
    <w:rPr>
      <w:rFonts w:ascii="Calibri" w:hAnsi="Calibri"/>
      <w:noProof/>
      <w:sz w:val="22"/>
      <w:lang w:val="en-US"/>
    </w:rPr>
  </w:style>
  <w:style w:type="character" w:customStyle="1" w:styleId="EndNoteBibliographyZnak">
    <w:name w:val="EndNote Bibliography Znak"/>
    <w:basedOn w:val="DefaultParagraphFont"/>
    <w:link w:val="EndNoteBibliography"/>
    <w:rsid w:val="004A5A0D"/>
    <w:rPr>
      <w:rFonts w:ascii="Calibri" w:hAnsi="Calibri" w:cs="Times New Roman"/>
      <w:noProof/>
      <w:lang w:val="en-US"/>
    </w:rPr>
  </w:style>
  <w:style w:type="character" w:styleId="IntenseReference">
    <w:name w:val="Intense Reference"/>
    <w:uiPriority w:val="32"/>
    <w:qFormat/>
    <w:rsid w:val="009E55D2"/>
  </w:style>
  <w:style w:type="character" w:styleId="SubtleReference">
    <w:name w:val="Subtle Reference"/>
    <w:basedOn w:val="IntenseReference"/>
    <w:uiPriority w:val="31"/>
    <w:qFormat/>
    <w:rsid w:val="009E55D2"/>
  </w:style>
  <w:style w:type="character" w:customStyle="1" w:styleId="Heading1Char">
    <w:name w:val="Heading 1 Char"/>
    <w:basedOn w:val="DefaultParagraphFont"/>
    <w:link w:val="Heading1"/>
    <w:uiPriority w:val="9"/>
    <w:rsid w:val="00EA1CF6"/>
    <w:rPr>
      <w:rFonts w:ascii="Times New Roman" w:hAnsi="Times New Roman" w:cs="Times New Roman"/>
      <w:b/>
      <w:sz w:val="24"/>
    </w:rPr>
  </w:style>
  <w:style w:type="character" w:styleId="PlaceholderText">
    <w:name w:val="Placeholder Text"/>
    <w:basedOn w:val="DefaultParagraphFont"/>
    <w:uiPriority w:val="99"/>
    <w:semiHidden/>
    <w:rsid w:val="003975C7"/>
    <w:rPr>
      <w:color w:val="808080"/>
    </w:rPr>
  </w:style>
  <w:style w:type="table" w:styleId="TableGrid">
    <w:name w:val="Table Grid"/>
    <w:basedOn w:val="TableNormal"/>
    <w:uiPriority w:val="39"/>
    <w:rsid w:val="00BB3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D4CD1"/>
    <w:pPr>
      <w:spacing w:after="0"/>
    </w:pPr>
    <w:rPr>
      <w:sz w:val="20"/>
      <w:szCs w:val="20"/>
    </w:rPr>
  </w:style>
  <w:style w:type="character" w:customStyle="1" w:styleId="FootnoteTextChar">
    <w:name w:val="Footnote Text Char"/>
    <w:basedOn w:val="DefaultParagraphFont"/>
    <w:link w:val="FootnoteText"/>
    <w:uiPriority w:val="99"/>
    <w:semiHidden/>
    <w:rsid w:val="007D4CD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7D4C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395374">
      <w:bodyDiv w:val="1"/>
      <w:marLeft w:val="0"/>
      <w:marRight w:val="0"/>
      <w:marTop w:val="0"/>
      <w:marBottom w:val="0"/>
      <w:divBdr>
        <w:top w:val="none" w:sz="0" w:space="0" w:color="auto"/>
        <w:left w:val="none" w:sz="0" w:space="0" w:color="auto"/>
        <w:bottom w:val="none" w:sz="0" w:space="0" w:color="auto"/>
        <w:right w:val="none" w:sz="0" w:space="0" w:color="auto"/>
      </w:divBdr>
    </w:div>
    <w:div w:id="1129473062">
      <w:bodyDiv w:val="1"/>
      <w:marLeft w:val="0"/>
      <w:marRight w:val="0"/>
      <w:marTop w:val="0"/>
      <w:marBottom w:val="0"/>
      <w:divBdr>
        <w:top w:val="none" w:sz="0" w:space="0" w:color="auto"/>
        <w:left w:val="none" w:sz="0" w:space="0" w:color="auto"/>
        <w:bottom w:val="none" w:sz="0" w:space="0" w:color="auto"/>
        <w:right w:val="none" w:sz="0" w:space="0" w:color="auto"/>
      </w:divBdr>
    </w:div>
    <w:div w:id="162287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image" Target="media/image2.png"/><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chart" Target="charts/chart7.xml"/><Relationship Id="rId18" Type="http://schemas.openxmlformats.org/officeDocument/2006/relationships/image" Target="media/image3.em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gnieszka\Dropbox\lab\stanowisko\internal%20standard%20-%20etylobenzen\przep&#322;ywy.xlsx"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gnieszka\Dropbox\lab\stanowisko\Pomiary\wyniki.xlsx"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gnieszka\Dropbox\lab\stanowisko\Pomiary\wyniki.xlsx"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gnieszka\Dropbox\lab\stanowisko\Pomiary\wyniki.xlsx" TargetMode="External"/><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gnieszka\Dropbox\lab\stanowisko\Pomiary\wyniki.xlsx" TargetMode="External"/><Relationship Id="rId2" Type="http://schemas.microsoft.com/office/2011/relationships/chartStyle" Target="style5.xml"/><Relationship Id="rId3" Type="http://schemas.microsoft.com/office/2011/relationships/chartColorStyle" Target="colors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gnieszka\Dropbox\lab\stanowisko\Pomiary\wyniki.xlsx" TargetMode="External"/><Relationship Id="rId2" Type="http://schemas.microsoft.com/office/2011/relationships/chartStyle" Target="style6.xml"/><Relationship Id="rId3" Type="http://schemas.microsoft.com/office/2011/relationships/chartColorStyle" Target="colors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gnieszka\Dropbox\lab\stanowisko\Pomiary\wyniki.xlsx" TargetMode="External"/><Relationship Id="rId2" Type="http://schemas.microsoft.com/office/2011/relationships/chartStyle" Target="style7.xml"/><Relationship Id="rId3" Type="http://schemas.microsoft.com/office/2011/relationships/chartColorStyle" Target="colors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square"/>
            <c:size val="5"/>
            <c:spPr>
              <a:solidFill>
                <a:schemeClr val="bg1"/>
              </a:solidFill>
              <a:ln w="9525">
                <a:solidFill>
                  <a:schemeClr val="tx1"/>
                </a:solidFill>
              </a:ln>
              <a:effectLst/>
            </c:spPr>
          </c:marker>
          <c:xVal>
            <c:numRef>
              <c:f>'N2 flow + temp. profile'!$F$26:$F$56</c:f>
              <c:numCache>
                <c:formatCode>0.00</c:formatCode>
                <c:ptCount val="31"/>
                <c:pt idx="0">
                  <c:v>0.715337423312883</c:v>
                </c:pt>
                <c:pt idx="1">
                  <c:v>0.863803680981595</c:v>
                </c:pt>
                <c:pt idx="2">
                  <c:v>0.906748466257669</c:v>
                </c:pt>
                <c:pt idx="3">
                  <c:v>0.925153374233129</c:v>
                </c:pt>
                <c:pt idx="4">
                  <c:v>0.938650306748466</c:v>
                </c:pt>
                <c:pt idx="5">
                  <c:v>0.953374233128835</c:v>
                </c:pt>
                <c:pt idx="6">
                  <c:v>0.965644171779141</c:v>
                </c:pt>
                <c:pt idx="7">
                  <c:v>0.973006134969325</c:v>
                </c:pt>
                <c:pt idx="8">
                  <c:v>0.982822085889571</c:v>
                </c:pt>
                <c:pt idx="9">
                  <c:v>0.991411042944785</c:v>
                </c:pt>
                <c:pt idx="10">
                  <c:v>0.995092024539877</c:v>
                </c:pt>
                <c:pt idx="11">
                  <c:v>1.0</c:v>
                </c:pt>
                <c:pt idx="12">
                  <c:v>1.002453987730061</c:v>
                </c:pt>
                <c:pt idx="13">
                  <c:v>1.004907975460123</c:v>
                </c:pt>
                <c:pt idx="14">
                  <c:v>1.00122699386503</c:v>
                </c:pt>
                <c:pt idx="15">
                  <c:v>1.00122699386503</c:v>
                </c:pt>
                <c:pt idx="16">
                  <c:v>1.0</c:v>
                </c:pt>
                <c:pt idx="17">
                  <c:v>0.997546012269939</c:v>
                </c:pt>
                <c:pt idx="18">
                  <c:v>0.991411042944785</c:v>
                </c:pt>
                <c:pt idx="19">
                  <c:v>0.987730061349693</c:v>
                </c:pt>
                <c:pt idx="20">
                  <c:v>0.982822085889571</c:v>
                </c:pt>
                <c:pt idx="21">
                  <c:v>0.973006134969325</c:v>
                </c:pt>
                <c:pt idx="22">
                  <c:v>0.965644171779141</c:v>
                </c:pt>
                <c:pt idx="23">
                  <c:v>0.957055214723926</c:v>
                </c:pt>
                <c:pt idx="24">
                  <c:v>0.943558282208589</c:v>
                </c:pt>
                <c:pt idx="25">
                  <c:v>0.931288343558282</c:v>
                </c:pt>
                <c:pt idx="26">
                  <c:v>0.905521472392638</c:v>
                </c:pt>
                <c:pt idx="27">
                  <c:v>0.876073619631902</c:v>
                </c:pt>
                <c:pt idx="28">
                  <c:v>0.839263803680982</c:v>
                </c:pt>
                <c:pt idx="29">
                  <c:v>0.78159509202454</c:v>
                </c:pt>
                <c:pt idx="30">
                  <c:v>0.714110429447853</c:v>
                </c:pt>
              </c:numCache>
            </c:numRef>
          </c:xVal>
          <c:yVal>
            <c:numRef>
              <c:f>'N2 flow + temp. profile'!$D$26:$D$56</c:f>
              <c:numCache>
                <c:formatCode>General</c:formatCode>
                <c:ptCount val="31"/>
                <c:pt idx="0">
                  <c:v>300.0</c:v>
                </c:pt>
                <c:pt idx="1">
                  <c:v>290.0</c:v>
                </c:pt>
                <c:pt idx="2">
                  <c:v>280.0</c:v>
                </c:pt>
                <c:pt idx="3">
                  <c:v>270.0</c:v>
                </c:pt>
                <c:pt idx="4">
                  <c:v>260.0</c:v>
                </c:pt>
                <c:pt idx="5">
                  <c:v>250.0</c:v>
                </c:pt>
                <c:pt idx="6">
                  <c:v>240.0</c:v>
                </c:pt>
                <c:pt idx="7">
                  <c:v>230.0</c:v>
                </c:pt>
                <c:pt idx="8">
                  <c:v>220.0</c:v>
                </c:pt>
                <c:pt idx="9">
                  <c:v>210.0</c:v>
                </c:pt>
                <c:pt idx="10">
                  <c:v>200.0</c:v>
                </c:pt>
                <c:pt idx="11">
                  <c:v>190.0</c:v>
                </c:pt>
                <c:pt idx="12">
                  <c:v>180.0</c:v>
                </c:pt>
                <c:pt idx="13">
                  <c:v>170.0</c:v>
                </c:pt>
                <c:pt idx="14">
                  <c:v>160.0</c:v>
                </c:pt>
                <c:pt idx="15">
                  <c:v>150.0</c:v>
                </c:pt>
                <c:pt idx="16">
                  <c:v>140.0</c:v>
                </c:pt>
                <c:pt idx="17">
                  <c:v>130.0</c:v>
                </c:pt>
                <c:pt idx="18">
                  <c:v>120.0</c:v>
                </c:pt>
                <c:pt idx="19">
                  <c:v>110.0</c:v>
                </c:pt>
                <c:pt idx="20">
                  <c:v>100.0</c:v>
                </c:pt>
                <c:pt idx="21">
                  <c:v>90.0</c:v>
                </c:pt>
                <c:pt idx="22">
                  <c:v>80.0</c:v>
                </c:pt>
                <c:pt idx="23">
                  <c:v>70.0</c:v>
                </c:pt>
                <c:pt idx="24">
                  <c:v>60.0</c:v>
                </c:pt>
                <c:pt idx="25">
                  <c:v>50.0</c:v>
                </c:pt>
                <c:pt idx="26">
                  <c:v>40.0</c:v>
                </c:pt>
                <c:pt idx="27">
                  <c:v>30.0</c:v>
                </c:pt>
                <c:pt idx="28">
                  <c:v>20.0</c:v>
                </c:pt>
                <c:pt idx="29">
                  <c:v>10.0</c:v>
                </c:pt>
                <c:pt idx="30">
                  <c:v>0.0</c:v>
                </c:pt>
              </c:numCache>
            </c:numRef>
          </c:yVal>
          <c:smooth val="0"/>
        </c:ser>
        <c:ser>
          <c:idx val="1"/>
          <c:order val="1"/>
          <c:spPr>
            <a:ln w="9525" cap="rnd">
              <a:solidFill>
                <a:schemeClr val="tx1"/>
              </a:solidFill>
              <a:round/>
            </a:ln>
            <a:effectLst/>
          </c:spPr>
          <c:marker>
            <c:symbol val="none"/>
          </c:marker>
          <c:xVal>
            <c:numRef>
              <c:f>'N2 flow + temp. profile'!$B$26:$B$27</c:f>
              <c:numCache>
                <c:formatCode>General</c:formatCode>
                <c:ptCount val="2"/>
                <c:pt idx="0">
                  <c:v>0.0</c:v>
                </c:pt>
                <c:pt idx="1">
                  <c:v>1.2</c:v>
                </c:pt>
              </c:numCache>
            </c:numRef>
          </c:xVal>
          <c:yVal>
            <c:numRef>
              <c:f>'N2 flow + temp. profile'!$C$26:$C$27</c:f>
              <c:numCache>
                <c:formatCode>General</c:formatCode>
                <c:ptCount val="2"/>
                <c:pt idx="0">
                  <c:v>140.0</c:v>
                </c:pt>
                <c:pt idx="1">
                  <c:v>140.0</c:v>
                </c:pt>
              </c:numCache>
            </c:numRef>
          </c:yVal>
          <c:smooth val="0"/>
        </c:ser>
        <c:ser>
          <c:idx val="2"/>
          <c:order val="2"/>
          <c:spPr>
            <a:ln w="9525" cap="rnd">
              <a:solidFill>
                <a:schemeClr val="tx1"/>
              </a:solidFill>
              <a:round/>
            </a:ln>
            <a:effectLst/>
          </c:spPr>
          <c:marker>
            <c:symbol val="none"/>
          </c:marker>
          <c:xVal>
            <c:numRef>
              <c:f>'N2 flow + temp. profile'!$B$29:$B$30</c:f>
              <c:numCache>
                <c:formatCode>General</c:formatCode>
                <c:ptCount val="2"/>
                <c:pt idx="0">
                  <c:v>1.2</c:v>
                </c:pt>
                <c:pt idx="1">
                  <c:v>0.0</c:v>
                </c:pt>
              </c:numCache>
            </c:numRef>
          </c:xVal>
          <c:yVal>
            <c:numRef>
              <c:f>'N2 flow + temp. profile'!$C$29:$C$30</c:f>
              <c:numCache>
                <c:formatCode>General</c:formatCode>
                <c:ptCount val="2"/>
                <c:pt idx="0">
                  <c:v>170.0</c:v>
                </c:pt>
                <c:pt idx="1">
                  <c:v>170.0</c:v>
                </c:pt>
              </c:numCache>
            </c:numRef>
          </c:yVal>
          <c:smooth val="0"/>
        </c:ser>
        <c:dLbls>
          <c:showLegendKey val="0"/>
          <c:showVal val="0"/>
          <c:showCatName val="0"/>
          <c:showSerName val="0"/>
          <c:showPercent val="0"/>
          <c:showBubbleSize val="0"/>
        </c:dLbls>
        <c:axId val="2094338248"/>
        <c:axId val="2126634568"/>
      </c:scatterChart>
      <c:valAx>
        <c:axId val="2094338248"/>
        <c:scaling>
          <c:orientation val="minMax"/>
          <c:max val="1.2"/>
          <c:min val="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100">
                    <a:solidFill>
                      <a:sysClr val="windowText" lastClr="000000"/>
                    </a:solidFill>
                    <a:latin typeface="Times New Roman" panose="02020603050405020304" pitchFamily="18" charset="0"/>
                    <a:cs typeface="Times New Roman" panose="02020603050405020304" pitchFamily="18" charset="0"/>
                  </a:rPr>
                  <a:t>relative temperature, -</a:t>
                </a:r>
                <a:endParaRPr lang="en-GB"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6634568"/>
        <c:crosses val="autoZero"/>
        <c:crossBetween val="midCat"/>
      </c:valAx>
      <c:valAx>
        <c:axId val="2126634568"/>
        <c:scaling>
          <c:orientation val="minMax"/>
          <c:max val="300.0"/>
          <c:min val="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100">
                    <a:solidFill>
                      <a:sysClr val="windowText" lastClr="000000"/>
                    </a:solidFill>
                    <a:latin typeface="Times New Roman" panose="02020603050405020304" pitchFamily="18" charset="0"/>
                    <a:cs typeface="Times New Roman" panose="02020603050405020304" pitchFamily="18" charset="0"/>
                  </a:rPr>
                  <a:t>height,</a:t>
                </a:r>
                <a:r>
                  <a:rPr lang="pl-PL" sz="1100" baseline="0">
                    <a:solidFill>
                      <a:sysClr val="windowText" lastClr="000000"/>
                    </a:solidFill>
                    <a:latin typeface="Times New Roman" panose="02020603050405020304" pitchFamily="18" charset="0"/>
                    <a:cs typeface="Times New Roman" panose="02020603050405020304" pitchFamily="18" charset="0"/>
                  </a:rPr>
                  <a:t> mm</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433824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50219298245614"/>
          <c:y val="0.033155131826742"/>
          <c:w val="0.900375465178097"/>
          <c:h val="0.84768290960452"/>
        </c:manualLayout>
      </c:layout>
      <c:scatterChart>
        <c:scatterStyle val="lineMarker"/>
        <c:varyColors val="0"/>
        <c:ser>
          <c:idx val="0"/>
          <c:order val="0"/>
          <c:spPr>
            <a:ln w="25400" cap="rnd">
              <a:noFill/>
              <a:round/>
            </a:ln>
            <a:effectLst/>
          </c:spPr>
          <c:marker>
            <c:symbol val="x"/>
            <c:size val="6"/>
            <c:spPr>
              <a:noFill/>
              <a:ln w="12700">
                <a:solidFill>
                  <a:schemeClr val="tx1"/>
                </a:solidFill>
              </a:ln>
              <a:effectLst/>
            </c:spPr>
          </c:marker>
          <c:xVal>
            <c:numRef>
              <c:f>pomiary!$AH$8:$AH$15</c:f>
              <c:numCache>
                <c:formatCode>General</c:formatCode>
                <c:ptCount val="8"/>
                <c:pt idx="0">
                  <c:v>5.0</c:v>
                </c:pt>
                <c:pt idx="1">
                  <c:v>10.0</c:v>
                </c:pt>
                <c:pt idx="2">
                  <c:v>15.0</c:v>
                </c:pt>
                <c:pt idx="3">
                  <c:v>20.0</c:v>
                </c:pt>
                <c:pt idx="4">
                  <c:v>25.0</c:v>
                </c:pt>
                <c:pt idx="5">
                  <c:v>30.0</c:v>
                </c:pt>
                <c:pt idx="6">
                  <c:v>40.0</c:v>
                </c:pt>
                <c:pt idx="7">
                  <c:v>50.0</c:v>
                </c:pt>
              </c:numCache>
            </c:numRef>
          </c:xVal>
          <c:yVal>
            <c:numRef>
              <c:f>pomiary!$AL$8:$AL$15</c:f>
              <c:numCache>
                <c:formatCode>0.00%</c:formatCode>
                <c:ptCount val="8"/>
                <c:pt idx="0">
                  <c:v>0.907392876282277</c:v>
                </c:pt>
                <c:pt idx="1">
                  <c:v>0.943844913550382</c:v>
                </c:pt>
                <c:pt idx="2">
                  <c:v>0.904763954453588</c:v>
                </c:pt>
                <c:pt idx="3">
                  <c:v>0.89393094467254</c:v>
                </c:pt>
                <c:pt idx="4">
                  <c:v>0.83086193000703</c:v>
                </c:pt>
                <c:pt idx="5">
                  <c:v>0.747262946114252</c:v>
                </c:pt>
                <c:pt idx="6">
                  <c:v>0.727802594243423</c:v>
                </c:pt>
                <c:pt idx="7">
                  <c:v>0.656285164578764</c:v>
                </c:pt>
              </c:numCache>
            </c:numRef>
          </c:yVal>
          <c:smooth val="0"/>
        </c:ser>
        <c:dLbls>
          <c:showLegendKey val="0"/>
          <c:showVal val="0"/>
          <c:showCatName val="0"/>
          <c:showSerName val="0"/>
          <c:showPercent val="0"/>
          <c:showBubbleSize val="0"/>
        </c:dLbls>
        <c:axId val="2091611832"/>
        <c:axId val="2091472008"/>
        <c:extLst/>
      </c:scatterChart>
      <c:valAx>
        <c:axId val="20916118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100">
                    <a:solidFill>
                      <a:sysClr val="windowText" lastClr="000000"/>
                    </a:solidFill>
                    <a:latin typeface="Times New Roman" panose="02020603050405020304" pitchFamily="18" charset="0"/>
                    <a:cs typeface="Times New Roman" panose="02020603050405020304" pitchFamily="18" charset="0"/>
                  </a:rPr>
                  <a:t>time, min</a:t>
                </a:r>
                <a:endParaRPr lang="en-GB"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472008"/>
        <c:crosses val="autoZero"/>
        <c:crossBetween val="midCat"/>
        <c:minorUnit val="5.0"/>
      </c:valAx>
      <c:valAx>
        <c:axId val="2091472008"/>
        <c:scaling>
          <c:orientation val="minMax"/>
          <c:min val="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61183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15380369120527"/>
          <c:y val="0.0356330850646805"/>
          <c:w val="0.866023691483009"/>
          <c:h val="0.840147911734475"/>
        </c:manualLayout>
      </c:layout>
      <c:scatterChart>
        <c:scatterStyle val="lineMarker"/>
        <c:varyColors val="0"/>
        <c:ser>
          <c:idx val="0"/>
          <c:order val="0"/>
          <c:spPr>
            <a:ln w="25400" cap="rnd">
              <a:noFill/>
              <a:round/>
            </a:ln>
            <a:effectLst/>
          </c:spPr>
          <c:marker>
            <c:symbol val="x"/>
            <c:size val="6"/>
            <c:spPr>
              <a:noFill/>
              <a:ln w="12700">
                <a:solidFill>
                  <a:schemeClr val="tx1"/>
                </a:solidFill>
              </a:ln>
              <a:effectLst/>
            </c:spPr>
          </c:marker>
          <c:xVal>
            <c:numRef>
              <c:f>pomiary!$AG$18:$AG$23</c:f>
              <c:numCache>
                <c:formatCode>General</c:formatCode>
                <c:ptCount val="6"/>
                <c:pt idx="0">
                  <c:v>650.0</c:v>
                </c:pt>
                <c:pt idx="1">
                  <c:v>700.0</c:v>
                </c:pt>
                <c:pt idx="2">
                  <c:v>750.0</c:v>
                </c:pt>
                <c:pt idx="3">
                  <c:v>780.0</c:v>
                </c:pt>
                <c:pt idx="4">
                  <c:v>800.0</c:v>
                </c:pt>
                <c:pt idx="5">
                  <c:v>850.0</c:v>
                </c:pt>
              </c:numCache>
            </c:numRef>
          </c:xVal>
          <c:yVal>
            <c:numRef>
              <c:f>pomiary!$AL$18:$AL$23</c:f>
              <c:numCache>
                <c:formatCode>0.00%</c:formatCode>
                <c:ptCount val="6"/>
                <c:pt idx="0">
                  <c:v>0.164791808317108</c:v>
                </c:pt>
                <c:pt idx="1">
                  <c:v>0.315744722969663</c:v>
                </c:pt>
                <c:pt idx="2">
                  <c:v>0.559571305279801</c:v>
                </c:pt>
                <c:pt idx="3">
                  <c:v>0.799698292033055</c:v>
                </c:pt>
                <c:pt idx="4">
                  <c:v>0.943844913550382</c:v>
                </c:pt>
                <c:pt idx="5">
                  <c:v>0.972093159951932</c:v>
                </c:pt>
              </c:numCache>
            </c:numRef>
          </c:yVal>
          <c:smooth val="0"/>
        </c:ser>
        <c:dLbls>
          <c:showLegendKey val="0"/>
          <c:showVal val="0"/>
          <c:showCatName val="0"/>
          <c:showSerName val="0"/>
          <c:showPercent val="0"/>
          <c:showBubbleSize val="0"/>
        </c:dLbls>
        <c:axId val="2094349080"/>
        <c:axId val="2091394312"/>
      </c:scatterChart>
      <c:valAx>
        <c:axId val="2094349080"/>
        <c:scaling>
          <c:orientation val="minMax"/>
          <c:min val="6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100">
                    <a:solidFill>
                      <a:sysClr val="windowText" lastClr="000000"/>
                    </a:solidFill>
                    <a:latin typeface="Times New Roman" panose="02020603050405020304" pitchFamily="18" charset="0"/>
                    <a:cs typeface="Times New Roman" panose="02020603050405020304" pitchFamily="18" charset="0"/>
                  </a:rPr>
                  <a:t>temperature, </a:t>
                </a:r>
                <a:r>
                  <a:rPr lang="pl-PL" sz="11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C</a:t>
                </a:r>
                <a:endParaRPr lang="en-GB"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49869460761849"/>
              <c:y val="0.935417329007923"/>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394312"/>
        <c:crosses val="autoZero"/>
        <c:crossBetween val="midCat"/>
        <c:minorUnit val="25.0"/>
      </c:valAx>
      <c:valAx>
        <c:axId val="209139431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43490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29469172992209"/>
          <c:y val="0.0266960308910818"/>
          <c:w val="0.887719814814815"/>
          <c:h val="0.794637654320988"/>
        </c:manualLayout>
      </c:layout>
      <c:scatterChart>
        <c:scatterStyle val="lineMarker"/>
        <c:varyColors val="0"/>
        <c:ser>
          <c:idx val="2"/>
          <c:order val="0"/>
          <c:spPr>
            <a:ln w="25400" cap="rnd">
              <a:noFill/>
              <a:round/>
            </a:ln>
            <a:effectLst/>
          </c:spPr>
          <c:marker>
            <c:symbol val="diamond"/>
            <c:size val="5"/>
            <c:spPr>
              <a:noFill/>
              <a:ln w="9525">
                <a:solidFill>
                  <a:schemeClr val="tx1"/>
                </a:solidFill>
              </a:ln>
              <a:effectLst/>
            </c:spPr>
          </c:marker>
          <c:xVal>
            <c:numRef>
              <c:f>(popiół!$A$6:$A$12,popiół!$A$18:$A$19,popiół!$A$31:$A$33)</c:f>
              <c:numCache>
                <c:formatCode>General</c:formatCode>
                <c:ptCount val="12"/>
                <c:pt idx="0">
                  <c:v>0.0</c:v>
                </c:pt>
                <c:pt idx="1">
                  <c:v>5.0</c:v>
                </c:pt>
                <c:pt idx="2">
                  <c:v>10.0</c:v>
                </c:pt>
                <c:pt idx="3">
                  <c:v>15.0</c:v>
                </c:pt>
                <c:pt idx="4">
                  <c:v>20.0</c:v>
                </c:pt>
                <c:pt idx="5">
                  <c:v>25.0</c:v>
                </c:pt>
                <c:pt idx="6">
                  <c:v>30.0</c:v>
                </c:pt>
                <c:pt idx="7">
                  <c:v>40.0</c:v>
                </c:pt>
                <c:pt idx="8">
                  <c:v>50.0</c:v>
                </c:pt>
                <c:pt idx="9">
                  <c:v>5.0</c:v>
                </c:pt>
                <c:pt idx="10">
                  <c:v>10.0</c:v>
                </c:pt>
                <c:pt idx="11">
                  <c:v>30.0</c:v>
                </c:pt>
              </c:numCache>
            </c:numRef>
          </c:xVal>
          <c:yVal>
            <c:numRef>
              <c:f>(popiół!$I$6:$I$12,popiół!$I$18:$I$19,popiół!$I$31:$I$33)</c:f>
              <c:numCache>
                <c:formatCode>0.00%</c:formatCode>
                <c:ptCount val="12"/>
                <c:pt idx="0">
                  <c:v>0.152605281941472</c:v>
                </c:pt>
                <c:pt idx="1">
                  <c:v>0.133219226929112</c:v>
                </c:pt>
                <c:pt idx="2">
                  <c:v>0.151878839834261</c:v>
                </c:pt>
                <c:pt idx="3">
                  <c:v>0.132714285714286</c:v>
                </c:pt>
                <c:pt idx="4">
                  <c:v>0.124267961719756</c:v>
                </c:pt>
                <c:pt idx="5">
                  <c:v>0.12332286611476</c:v>
                </c:pt>
                <c:pt idx="6">
                  <c:v>0.138595489580359</c:v>
                </c:pt>
                <c:pt idx="7">
                  <c:v>0.124161552732981</c:v>
                </c:pt>
                <c:pt idx="8">
                  <c:v>0.121518567639257</c:v>
                </c:pt>
                <c:pt idx="9">
                  <c:v>0.135399673735723</c:v>
                </c:pt>
                <c:pt idx="10">
                  <c:v>0.137968299711814</c:v>
                </c:pt>
                <c:pt idx="11">
                  <c:v>0.121856027753688</c:v>
                </c:pt>
              </c:numCache>
            </c:numRef>
          </c:yVal>
          <c:smooth val="0"/>
        </c:ser>
        <c:dLbls>
          <c:showLegendKey val="0"/>
          <c:showVal val="0"/>
          <c:showCatName val="0"/>
          <c:showSerName val="0"/>
          <c:showPercent val="0"/>
          <c:showBubbleSize val="0"/>
        </c:dLbls>
        <c:axId val="2091529768"/>
        <c:axId val="2126990232"/>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(popiół!$A$6:$A$12,popiół!$A$18:$A$19)</c15:sqref>
                        </c15:formulaRef>
                      </c:ext>
                    </c:extLst>
                    <c:numCache>
                      <c:formatCode>General</c:formatCode>
                      <c:ptCount val="9"/>
                      <c:pt idx="0">
                        <c:v>0</c:v>
                      </c:pt>
                      <c:pt idx="1">
                        <c:v>5</c:v>
                      </c:pt>
                      <c:pt idx="2">
                        <c:v>10</c:v>
                      </c:pt>
                      <c:pt idx="3">
                        <c:v>15</c:v>
                      </c:pt>
                      <c:pt idx="4">
                        <c:v>20</c:v>
                      </c:pt>
                      <c:pt idx="5">
                        <c:v>25</c:v>
                      </c:pt>
                      <c:pt idx="6">
                        <c:v>30</c:v>
                      </c:pt>
                      <c:pt idx="7">
                        <c:v>40</c:v>
                      </c:pt>
                      <c:pt idx="8">
                        <c:v>50</c:v>
                      </c:pt>
                    </c:numCache>
                  </c:numRef>
                </c:xVal>
                <c:yVal>
                  <c:numRef>
                    <c:extLst>
                      <c:ext uri="{02D57815-91ED-43cb-92C2-25804820EDAC}">
                        <c15:formulaRef>
                          <c15:sqref>(popiół!$I$6:$I$12,popiół!$I$18:$I$19)</c15:sqref>
                        </c15:formulaRef>
                      </c:ext>
                    </c:extLst>
                    <c:numCache>
                      <c:formatCode>0.00%</c:formatCode>
                      <c:ptCount val="9"/>
                      <c:pt idx="0">
                        <c:v>0.15260528194147199</c:v>
                      </c:pt>
                      <c:pt idx="1">
                        <c:v>0.13321922692911201</c:v>
                      </c:pt>
                      <c:pt idx="2">
                        <c:v>0.15187883983426101</c:v>
                      </c:pt>
                      <c:pt idx="3">
                        <c:v>0.13271428571428601</c:v>
                      </c:pt>
                      <c:pt idx="4">
                        <c:v>0.124267961719756</c:v>
                      </c:pt>
                      <c:pt idx="5">
                        <c:v>0.12332286611476</c:v>
                      </c:pt>
                      <c:pt idx="6">
                        <c:v>0.138595489580359</c:v>
                      </c:pt>
                      <c:pt idx="7">
                        <c:v>0.124161552732981</c:v>
                      </c:pt>
                      <c:pt idx="8">
                        <c:v>0.121518567639257</c:v>
                      </c:pt>
                    </c:numCache>
                  </c:numRef>
                </c:yVal>
                <c:smooth val="0"/>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2"/>
                  <c:dispRSqr val="1"/>
                  <c:dispEq val="1"/>
                  <c:trendlineLbl>
                    <c:layout>
                      <c:manualLayout>
                        <c:x val="-3.7113333848817702E-2"/>
                        <c:y val="0.235605826651290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5="http://schemas.microsoft.com/office/drawing/2012/chart">
                      <c:ext xmlns:c15="http://schemas.microsoft.com/office/drawing/2012/chart" uri="{02D57815-91ED-43cb-92C2-25804820EDAC}">
                        <c15:formulaRef>
                          <c15:sqref>(popiół!$A$6:$A$12,popiół!$A$18:$A$19)</c15:sqref>
                        </c15:formulaRef>
                      </c:ext>
                    </c:extLst>
                    <c:numCache>
                      <c:formatCode>General</c:formatCode>
                      <c:ptCount val="9"/>
                      <c:pt idx="0">
                        <c:v>0</c:v>
                      </c:pt>
                      <c:pt idx="1">
                        <c:v>5</c:v>
                      </c:pt>
                      <c:pt idx="2">
                        <c:v>10</c:v>
                      </c:pt>
                      <c:pt idx="3">
                        <c:v>15</c:v>
                      </c:pt>
                      <c:pt idx="4">
                        <c:v>20</c:v>
                      </c:pt>
                      <c:pt idx="5">
                        <c:v>25</c:v>
                      </c:pt>
                      <c:pt idx="6">
                        <c:v>30</c:v>
                      </c:pt>
                      <c:pt idx="7">
                        <c:v>40</c:v>
                      </c:pt>
                      <c:pt idx="8">
                        <c:v>50</c:v>
                      </c:pt>
                    </c:numCache>
                  </c:numRef>
                </c:xVal>
                <c:yVal>
                  <c:numRef>
                    <c:extLst xmlns:c15="http://schemas.microsoft.com/office/drawing/2012/chart">
                      <c:ext xmlns:c15="http://schemas.microsoft.com/office/drawing/2012/chart" uri="{02D57815-91ED-43cb-92C2-25804820EDAC}">
                        <c15:formulaRef>
                          <c15:sqref>(popiół!$N$6:$N$12,popiół!$N$18:$N$19)</c15:sqref>
                        </c15:formulaRef>
                      </c:ext>
                    </c:extLst>
                    <c:numCache>
                      <c:formatCode>0.00%</c:formatCode>
                      <c:ptCount val="9"/>
                      <c:pt idx="0">
                        <c:v>0.15260528194147199</c:v>
                      </c:pt>
                      <c:pt idx="1">
                        <c:v>0.13430945033241801</c:v>
                      </c:pt>
                      <c:pt idx="2">
                        <c:v>0.144923569773038</c:v>
                      </c:pt>
                      <c:pt idx="3">
                        <c:v>0.13271428571428601</c:v>
                      </c:pt>
                      <c:pt idx="4">
                        <c:v>0.124267961719756</c:v>
                      </c:pt>
                      <c:pt idx="5">
                        <c:v>0.12332286611476</c:v>
                      </c:pt>
                      <c:pt idx="6">
                        <c:v>0.13022575866702299</c:v>
                      </c:pt>
                      <c:pt idx="7">
                        <c:v>0.124161552732981</c:v>
                      </c:pt>
                      <c:pt idx="8">
                        <c:v>0.121518567639257</c:v>
                      </c:pt>
                    </c:numCache>
                  </c:numRef>
                </c:yVal>
                <c:smooth val="0"/>
              </c15:ser>
            </c15:filteredScatterSeries>
          </c:ext>
        </c:extLst>
      </c:scatterChart>
      <c:valAx>
        <c:axId val="20915297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100">
                    <a:solidFill>
                      <a:sysClr val="windowText" lastClr="000000"/>
                    </a:solidFill>
                    <a:latin typeface="Times New Roman" panose="02020603050405020304" pitchFamily="18" charset="0"/>
                    <a:cs typeface="Times New Roman" panose="02020603050405020304" pitchFamily="18" charset="0"/>
                  </a:rPr>
                  <a:t>time, min</a:t>
                </a:r>
                <a:endParaRPr lang="en-GB"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6990232"/>
        <c:crosses val="autoZero"/>
        <c:crossBetween val="midCat"/>
        <c:minorUnit val="5.0"/>
      </c:valAx>
      <c:valAx>
        <c:axId val="2126990232"/>
        <c:scaling>
          <c:orientation val="minMax"/>
          <c:max val="0.17"/>
          <c:min val="0.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5297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47269282448715"/>
          <c:y val="0.0434731477851823"/>
          <c:w val="0.869994934627056"/>
          <c:h val="0.804867629492217"/>
        </c:manualLayout>
      </c:layout>
      <c:scatterChart>
        <c:scatterStyle val="lineMarker"/>
        <c:varyColors val="0"/>
        <c:ser>
          <c:idx val="2"/>
          <c:order val="0"/>
          <c:spPr>
            <a:ln w="25400" cap="rnd">
              <a:noFill/>
              <a:round/>
            </a:ln>
            <a:effectLst/>
          </c:spPr>
          <c:marker>
            <c:symbol val="diamond"/>
            <c:size val="5"/>
            <c:spPr>
              <a:noFill/>
              <a:ln w="9525">
                <a:solidFill>
                  <a:schemeClr val="tx1"/>
                </a:solidFill>
              </a:ln>
              <a:effectLst/>
            </c:spPr>
          </c:marker>
          <c:xVal>
            <c:numRef>
              <c:f>(popiół!$A$22:$A$26,popiół!$A$28,popiół!$A$30,popiół!$A$35)</c:f>
              <c:numCache>
                <c:formatCode>General</c:formatCode>
                <c:ptCount val="8"/>
                <c:pt idx="0">
                  <c:v>650.0</c:v>
                </c:pt>
                <c:pt idx="1">
                  <c:v>700.0</c:v>
                </c:pt>
                <c:pt idx="2">
                  <c:v>750.0</c:v>
                </c:pt>
                <c:pt idx="3">
                  <c:v>850.0</c:v>
                </c:pt>
                <c:pt idx="4">
                  <c:v>800.0</c:v>
                </c:pt>
                <c:pt idx="5">
                  <c:v>800.0</c:v>
                </c:pt>
                <c:pt idx="6">
                  <c:v>780.0</c:v>
                </c:pt>
                <c:pt idx="7">
                  <c:v>780.0</c:v>
                </c:pt>
              </c:numCache>
            </c:numRef>
          </c:xVal>
          <c:yVal>
            <c:numRef>
              <c:f>(popiół!$L$22:$L$26,popiół!$L$28,popiół!$I$30,popiół!$I$35)</c:f>
              <c:numCache>
                <c:formatCode>0.00%</c:formatCode>
                <c:ptCount val="8"/>
                <c:pt idx="0">
                  <c:v>0.158128219805381</c:v>
                </c:pt>
                <c:pt idx="1">
                  <c:v>0.1479424747259</c:v>
                </c:pt>
                <c:pt idx="2">
                  <c:v>0.142681426814268</c:v>
                </c:pt>
                <c:pt idx="3">
                  <c:v>0.142139988525531</c:v>
                </c:pt>
                <c:pt idx="4">
                  <c:v>0.151878839834261</c:v>
                </c:pt>
                <c:pt idx="5">
                  <c:v>0.137968299711814</c:v>
                </c:pt>
                <c:pt idx="6">
                  <c:v>0.153432032301479</c:v>
                </c:pt>
                <c:pt idx="7">
                  <c:v>0.134309357097383</c:v>
                </c:pt>
              </c:numCache>
            </c:numRef>
          </c:yVal>
          <c:smooth val="0"/>
        </c:ser>
        <c:dLbls>
          <c:showLegendKey val="0"/>
          <c:showVal val="0"/>
          <c:showCatName val="0"/>
          <c:showSerName val="0"/>
          <c:showPercent val="0"/>
          <c:showBubbleSize val="0"/>
        </c:dLbls>
        <c:axId val="2126845880"/>
        <c:axId val="2126763608"/>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popiół!$A$22:$A$27</c15:sqref>
                        </c15:formulaRef>
                      </c:ext>
                    </c:extLst>
                    <c:numCache>
                      <c:formatCode>General</c:formatCode>
                      <c:ptCount val="6"/>
                      <c:pt idx="0">
                        <c:v>650</c:v>
                      </c:pt>
                      <c:pt idx="1">
                        <c:v>700</c:v>
                      </c:pt>
                      <c:pt idx="2">
                        <c:v>750</c:v>
                      </c:pt>
                      <c:pt idx="3">
                        <c:v>850</c:v>
                      </c:pt>
                      <c:pt idx="4">
                        <c:v>800</c:v>
                      </c:pt>
                      <c:pt idx="5">
                        <c:v>780</c:v>
                      </c:pt>
                    </c:numCache>
                  </c:numRef>
                </c:xVal>
                <c:yVal>
                  <c:numRef>
                    <c:extLst>
                      <c:ext uri="{02D57815-91ED-43cb-92C2-25804820EDAC}">
                        <c15:formulaRef>
                          <c15:sqref>popiół!$I$22:$I$27</c15:sqref>
                        </c15:formulaRef>
                      </c:ext>
                    </c:extLst>
                    <c:numCache>
                      <c:formatCode>0.00%</c:formatCode>
                      <c:ptCount val="6"/>
                      <c:pt idx="0">
                        <c:v>0.158128219805381</c:v>
                      </c:pt>
                      <c:pt idx="1">
                        <c:v>0.1479424747259</c:v>
                      </c:pt>
                      <c:pt idx="2">
                        <c:v>0.14268142681426799</c:v>
                      </c:pt>
                      <c:pt idx="3">
                        <c:v>0.142139988525531</c:v>
                      </c:pt>
                      <c:pt idx="4">
                        <c:v>0.144923569773038</c:v>
                      </c:pt>
                      <c:pt idx="5">
                        <c:v>0.14387069469943101</c:v>
                      </c:pt>
                    </c:numCache>
                  </c:numRef>
                </c:yVal>
                <c:smooth val="0"/>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2"/>
                  <c:dispRSqr val="1"/>
                  <c:dispEq val="1"/>
                  <c:trendlineLbl>
                    <c:layout>
                      <c:manualLayout>
                        <c:x val="-3.6433828102661603E-2"/>
                        <c:y val="0.239579700381497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5="http://schemas.microsoft.com/office/drawing/2012/chart">
                      <c:ext xmlns:c15="http://schemas.microsoft.com/office/drawing/2012/chart" uri="{02D57815-91ED-43cb-92C2-25804820EDAC}">
                        <c15:formulaRef>
                          <c15:sqref>popiół!$A$22:$A$30</c15:sqref>
                        </c15:formulaRef>
                      </c:ext>
                    </c:extLst>
                    <c:numCache>
                      <c:formatCode>General</c:formatCode>
                      <c:ptCount val="9"/>
                      <c:pt idx="0">
                        <c:v>650</c:v>
                      </c:pt>
                      <c:pt idx="1">
                        <c:v>700</c:v>
                      </c:pt>
                      <c:pt idx="2">
                        <c:v>750</c:v>
                      </c:pt>
                      <c:pt idx="3">
                        <c:v>850</c:v>
                      </c:pt>
                      <c:pt idx="4">
                        <c:v>800</c:v>
                      </c:pt>
                      <c:pt idx="5">
                        <c:v>780</c:v>
                      </c:pt>
                      <c:pt idx="6">
                        <c:v>800</c:v>
                      </c:pt>
                      <c:pt idx="8">
                        <c:v>780</c:v>
                      </c:pt>
                    </c:numCache>
                  </c:numRef>
                </c:xVal>
                <c:yVal>
                  <c:numRef>
                    <c:extLst xmlns:c15="http://schemas.microsoft.com/office/drawing/2012/chart">
                      <c:ext xmlns:c15="http://schemas.microsoft.com/office/drawing/2012/chart" uri="{02D57815-91ED-43cb-92C2-25804820EDAC}">
                        <c15:formulaRef>
                          <c15:sqref>popiół!$I$22:$I$30</c15:sqref>
                        </c15:formulaRef>
                      </c:ext>
                    </c:extLst>
                    <c:numCache>
                      <c:formatCode>0.00%</c:formatCode>
                      <c:ptCount val="9"/>
                      <c:pt idx="0">
                        <c:v>0.158128219805381</c:v>
                      </c:pt>
                      <c:pt idx="1">
                        <c:v>0.1479424747259</c:v>
                      </c:pt>
                      <c:pt idx="2">
                        <c:v>0.14268142681426799</c:v>
                      </c:pt>
                      <c:pt idx="3">
                        <c:v>0.142139988525531</c:v>
                      </c:pt>
                      <c:pt idx="4">
                        <c:v>0.144923569773038</c:v>
                      </c:pt>
                      <c:pt idx="5">
                        <c:v>0.14387069469943101</c:v>
                      </c:pt>
                      <c:pt idx="8">
                        <c:v>0.153432032301479</c:v>
                      </c:pt>
                    </c:numCache>
                  </c:numRef>
                </c:yVal>
                <c:smooth val="0"/>
              </c15:ser>
            </c15:filteredScatterSeries>
          </c:ext>
        </c:extLst>
      </c:scatterChart>
      <c:valAx>
        <c:axId val="2126845880"/>
        <c:scaling>
          <c:orientation val="minMax"/>
          <c:min val="6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100">
                    <a:solidFill>
                      <a:sysClr val="windowText" lastClr="000000"/>
                    </a:solidFill>
                    <a:latin typeface="Times New Roman" panose="02020603050405020304" pitchFamily="18" charset="0"/>
                    <a:cs typeface="Times New Roman" panose="02020603050405020304" pitchFamily="18" charset="0"/>
                  </a:rPr>
                  <a:t>temperature,</a:t>
                </a:r>
                <a:r>
                  <a:rPr lang="pl-PL" sz="1100" baseline="0">
                    <a:solidFill>
                      <a:sysClr val="windowText" lastClr="000000"/>
                    </a:solidFill>
                    <a:latin typeface="Times New Roman" panose="02020603050405020304" pitchFamily="18" charset="0"/>
                    <a:cs typeface="Times New Roman" panose="02020603050405020304" pitchFamily="18" charset="0"/>
                  </a:rPr>
                  <a:t> </a:t>
                </a:r>
                <a:r>
                  <a:rPr lang="pl-PL" sz="1100" baseline="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C</a:t>
                </a:r>
                <a:endParaRPr lang="en-GB"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3063819068953"/>
              <c:y val="0.911897140846418"/>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6763608"/>
        <c:crosses val="autoZero"/>
        <c:crossBetween val="midCat"/>
        <c:minorUnit val="25.0"/>
      </c:valAx>
      <c:valAx>
        <c:axId val="2126763608"/>
        <c:scaling>
          <c:orientation val="minMax"/>
          <c:min val="0.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68458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28373242011671"/>
          <c:y val="0.0327543526712968"/>
          <c:w val="0.901616670337495"/>
          <c:h val="0.846937995564915"/>
        </c:manualLayout>
      </c:layout>
      <c:scatterChart>
        <c:scatterStyle val="lineMarker"/>
        <c:varyColors val="0"/>
        <c:ser>
          <c:idx val="0"/>
          <c:order val="0"/>
          <c:tx>
            <c:v>B/T fed</c:v>
          </c:tx>
          <c:spPr>
            <a:ln w="25400" cap="rnd">
              <a:noFill/>
              <a:round/>
            </a:ln>
            <a:effectLst/>
          </c:spPr>
          <c:marker>
            <c:symbol val="triangle"/>
            <c:size val="6"/>
            <c:spPr>
              <a:noFill/>
              <a:ln w="12700">
                <a:solidFill>
                  <a:schemeClr val="tx1"/>
                </a:solidFill>
              </a:ln>
              <a:effectLst/>
            </c:spPr>
          </c:marker>
          <c:xVal>
            <c:numRef>
              <c:f>pomiary!$AH$8:$AH$15</c:f>
              <c:numCache>
                <c:formatCode>General</c:formatCode>
                <c:ptCount val="8"/>
                <c:pt idx="0">
                  <c:v>5.0</c:v>
                </c:pt>
                <c:pt idx="1">
                  <c:v>10.0</c:v>
                </c:pt>
                <c:pt idx="2">
                  <c:v>15.0</c:v>
                </c:pt>
                <c:pt idx="3">
                  <c:v>20.0</c:v>
                </c:pt>
                <c:pt idx="4">
                  <c:v>25.0</c:v>
                </c:pt>
                <c:pt idx="5">
                  <c:v>30.0</c:v>
                </c:pt>
                <c:pt idx="6">
                  <c:v>40.0</c:v>
                </c:pt>
                <c:pt idx="7">
                  <c:v>50.0</c:v>
                </c:pt>
              </c:numCache>
            </c:numRef>
          </c:xVal>
          <c:yVal>
            <c:numRef>
              <c:f>pomiary!$AQ$8:$AQ$15</c:f>
              <c:numCache>
                <c:formatCode>0%</c:formatCode>
                <c:ptCount val="8"/>
                <c:pt idx="0">
                  <c:v>0.048292922721788</c:v>
                </c:pt>
                <c:pt idx="1">
                  <c:v>0.0322603191650947</c:v>
                </c:pt>
                <c:pt idx="2">
                  <c:v>0.0485821302698248</c:v>
                </c:pt>
                <c:pt idx="3">
                  <c:v>0.0404066935548532</c:v>
                </c:pt>
                <c:pt idx="4">
                  <c:v>0.0683707261262171</c:v>
                </c:pt>
                <c:pt idx="5">
                  <c:v>0.0726235064822413</c:v>
                </c:pt>
                <c:pt idx="6">
                  <c:v>0.0813216876769462</c:v>
                </c:pt>
                <c:pt idx="7">
                  <c:v>0.0772799998339217</c:v>
                </c:pt>
              </c:numCache>
            </c:numRef>
          </c:yVal>
          <c:smooth val="0"/>
        </c:ser>
        <c:ser>
          <c:idx val="1"/>
          <c:order val="1"/>
          <c:spPr>
            <a:ln w="25400" cap="rnd">
              <a:noFill/>
              <a:round/>
            </a:ln>
            <a:effectLst/>
          </c:spPr>
          <c:marker>
            <c:symbol val="circle"/>
            <c:size val="5"/>
            <c:spPr>
              <a:solidFill>
                <a:schemeClr val="accent2"/>
              </a:solidFill>
              <a:ln w="9525">
                <a:solidFill>
                  <a:schemeClr val="accent2"/>
                </a:solidFill>
              </a:ln>
              <a:effectLst/>
            </c:spPr>
          </c:marker>
          <c:xVal>
            <c:numRef>
              <c:f>pomiary!$AH$8:$AH$15</c:f>
              <c:numCache>
                <c:formatCode>General</c:formatCode>
                <c:ptCount val="8"/>
                <c:pt idx="0">
                  <c:v>5.0</c:v>
                </c:pt>
                <c:pt idx="1">
                  <c:v>10.0</c:v>
                </c:pt>
                <c:pt idx="2">
                  <c:v>15.0</c:v>
                </c:pt>
                <c:pt idx="3">
                  <c:v>20.0</c:v>
                </c:pt>
                <c:pt idx="4">
                  <c:v>25.0</c:v>
                </c:pt>
                <c:pt idx="5">
                  <c:v>30.0</c:v>
                </c:pt>
                <c:pt idx="6">
                  <c:v>40.0</c:v>
                </c:pt>
                <c:pt idx="7">
                  <c:v>50.0</c:v>
                </c:pt>
              </c:numCache>
            </c:numRef>
          </c:xVal>
          <c:yVal>
            <c:numRef>
              <c:f>pomiary!$AU$8:$AU$15</c:f>
            </c:numRef>
          </c:yVal>
          <c:smooth val="0"/>
        </c:ser>
        <c:ser>
          <c:idx val="2"/>
          <c:order val="2"/>
          <c:spPr>
            <a:ln w="25400" cap="rnd">
              <a:noFill/>
              <a:round/>
            </a:ln>
            <a:effectLst/>
          </c:spPr>
          <c:marker>
            <c:symbol val="circle"/>
            <c:size val="5"/>
            <c:spPr>
              <a:solidFill>
                <a:schemeClr val="accent3"/>
              </a:solidFill>
              <a:ln w="9525">
                <a:solidFill>
                  <a:schemeClr val="accent3"/>
                </a:solidFill>
              </a:ln>
              <a:effectLst/>
            </c:spPr>
          </c:marker>
          <c:xVal>
            <c:numRef>
              <c:f>pomiary!$AH$8:$AH$15</c:f>
              <c:numCache>
                <c:formatCode>General</c:formatCode>
                <c:ptCount val="8"/>
                <c:pt idx="0">
                  <c:v>5.0</c:v>
                </c:pt>
                <c:pt idx="1">
                  <c:v>10.0</c:v>
                </c:pt>
                <c:pt idx="2">
                  <c:v>15.0</c:v>
                </c:pt>
                <c:pt idx="3">
                  <c:v>20.0</c:v>
                </c:pt>
                <c:pt idx="4">
                  <c:v>25.0</c:v>
                </c:pt>
                <c:pt idx="5">
                  <c:v>30.0</c:v>
                </c:pt>
                <c:pt idx="6">
                  <c:v>40.0</c:v>
                </c:pt>
                <c:pt idx="7">
                  <c:v>50.0</c:v>
                </c:pt>
              </c:numCache>
            </c:numRef>
          </c:xVal>
          <c:yVal>
            <c:numRef>
              <c:f>pomiary!$AV$8:$AV$15</c:f>
            </c:numRef>
          </c:yVal>
          <c:smooth val="0"/>
        </c:ser>
        <c:ser>
          <c:idx val="3"/>
          <c:order val="3"/>
          <c:tx>
            <c:v>B/T converted</c:v>
          </c:tx>
          <c:spPr>
            <a:ln w="25400" cap="rnd">
              <a:noFill/>
              <a:round/>
            </a:ln>
            <a:effectLst/>
          </c:spPr>
          <c:marker>
            <c:symbol val="circle"/>
            <c:size val="6"/>
            <c:spPr>
              <a:noFill/>
              <a:ln w="12700">
                <a:solidFill>
                  <a:schemeClr val="tx1"/>
                </a:solidFill>
              </a:ln>
              <a:effectLst/>
            </c:spPr>
          </c:marker>
          <c:xVal>
            <c:numRef>
              <c:f>pomiary!$AH$8:$AH$15</c:f>
              <c:numCache>
                <c:formatCode>General</c:formatCode>
                <c:ptCount val="8"/>
                <c:pt idx="0">
                  <c:v>5.0</c:v>
                </c:pt>
                <c:pt idx="1">
                  <c:v>10.0</c:v>
                </c:pt>
                <c:pt idx="2">
                  <c:v>15.0</c:v>
                </c:pt>
                <c:pt idx="3">
                  <c:v>20.0</c:v>
                </c:pt>
                <c:pt idx="4">
                  <c:v>25.0</c:v>
                </c:pt>
                <c:pt idx="5">
                  <c:v>30.0</c:v>
                </c:pt>
                <c:pt idx="6">
                  <c:v>40.0</c:v>
                </c:pt>
                <c:pt idx="7">
                  <c:v>50.0</c:v>
                </c:pt>
              </c:numCache>
            </c:numRef>
          </c:xVal>
          <c:yVal>
            <c:numRef>
              <c:f>pomiary!$AT$8:$AT$15</c:f>
              <c:numCache>
                <c:formatCode>0%</c:formatCode>
                <c:ptCount val="8"/>
                <c:pt idx="0">
                  <c:v>0.0532216242645096</c:v>
                </c:pt>
                <c:pt idx="1">
                  <c:v>0.0341796821723007</c:v>
                </c:pt>
                <c:pt idx="2">
                  <c:v>0.0536959170739343</c:v>
                </c:pt>
                <c:pt idx="3">
                  <c:v>0.0452011352729877</c:v>
                </c:pt>
                <c:pt idx="4">
                  <c:v>0.0822889142671859</c:v>
                </c:pt>
                <c:pt idx="5">
                  <c:v>0.0971860131161081</c:v>
                </c:pt>
                <c:pt idx="6">
                  <c:v>0.111735913447084</c:v>
                </c:pt>
                <c:pt idx="7">
                  <c:v>0.117753690019069</c:v>
                </c:pt>
              </c:numCache>
            </c:numRef>
          </c:yVal>
          <c:smooth val="0"/>
        </c:ser>
        <c:dLbls>
          <c:showLegendKey val="0"/>
          <c:showVal val="0"/>
          <c:showCatName val="0"/>
          <c:showSerName val="0"/>
          <c:showPercent val="0"/>
          <c:showBubbleSize val="0"/>
        </c:dLbls>
        <c:axId val="2090302984"/>
        <c:axId val="2045114472"/>
      </c:scatterChart>
      <c:valAx>
        <c:axId val="2090302984"/>
        <c:scaling>
          <c:orientation val="minMax"/>
        </c:scaling>
        <c:delete val="0"/>
        <c:axPos val="b"/>
        <c:majorGridlines>
          <c:spPr>
            <a:ln w="9525" cap="flat" cmpd="sng" algn="ctr">
              <a:solidFill>
                <a:schemeClr val="bg1">
                  <a:lumMod val="85000"/>
                </a:schemeClr>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100">
                    <a:solidFill>
                      <a:sysClr val="windowText" lastClr="000000"/>
                    </a:solidFill>
                    <a:latin typeface="Times New Roman" panose="02020603050405020304" pitchFamily="18" charset="0"/>
                    <a:cs typeface="Times New Roman" panose="02020603050405020304" pitchFamily="18" charset="0"/>
                  </a:rPr>
                  <a:t>time, min</a:t>
                </a:r>
                <a:endParaRPr lang="en-GB"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5114472"/>
        <c:crosses val="autoZero"/>
        <c:crossBetween val="midCat"/>
        <c:minorUnit val="5.0"/>
      </c:valAx>
      <c:valAx>
        <c:axId val="2045114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302984"/>
        <c:crosses val="autoZero"/>
        <c:crossBetween val="midCat"/>
      </c:valAx>
      <c:spPr>
        <a:noFill/>
        <a:ln>
          <a:solidFill>
            <a:schemeClr val="bg1">
              <a:lumMod val="85000"/>
            </a:schemeClr>
          </a:solidFill>
        </a:ln>
        <a:effectLst/>
      </c:spPr>
    </c:plotArea>
    <c:legend>
      <c:legendPos val="r"/>
      <c:layout>
        <c:manualLayout>
          <c:xMode val="edge"/>
          <c:yMode val="edge"/>
          <c:x val="0.689821843639809"/>
          <c:y val="0.589701909599863"/>
          <c:w val="0.149672645840595"/>
          <c:h val="0.181983839935551"/>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76035268452555"/>
          <c:y val="0.0421590503741804"/>
          <c:w val="0.887431308969908"/>
          <c:h val="0.842064637442708"/>
        </c:manualLayout>
      </c:layout>
      <c:scatterChart>
        <c:scatterStyle val="lineMarker"/>
        <c:varyColors val="0"/>
        <c:ser>
          <c:idx val="0"/>
          <c:order val="0"/>
          <c:tx>
            <c:v>B/T fed</c:v>
          </c:tx>
          <c:spPr>
            <a:ln w="25400" cap="rnd">
              <a:noFill/>
              <a:round/>
            </a:ln>
            <a:effectLst/>
          </c:spPr>
          <c:marker>
            <c:symbol val="triangle"/>
            <c:size val="6"/>
            <c:spPr>
              <a:noFill/>
              <a:ln w="12700">
                <a:solidFill>
                  <a:schemeClr val="tx1"/>
                </a:solidFill>
              </a:ln>
              <a:effectLst/>
            </c:spPr>
          </c:marker>
          <c:xVal>
            <c:numRef>
              <c:f>pomiary!$AG$18:$AG$23</c:f>
              <c:numCache>
                <c:formatCode>General</c:formatCode>
                <c:ptCount val="6"/>
                <c:pt idx="0">
                  <c:v>650.0</c:v>
                </c:pt>
                <c:pt idx="1">
                  <c:v>700.0</c:v>
                </c:pt>
                <c:pt idx="2">
                  <c:v>750.0</c:v>
                </c:pt>
                <c:pt idx="3">
                  <c:v>780.0</c:v>
                </c:pt>
                <c:pt idx="4">
                  <c:v>800.0</c:v>
                </c:pt>
                <c:pt idx="5">
                  <c:v>850.0</c:v>
                </c:pt>
              </c:numCache>
            </c:numRef>
          </c:xVal>
          <c:yVal>
            <c:numRef>
              <c:f>pomiary!$AQ$18:$AQ$23</c:f>
              <c:numCache>
                <c:formatCode>0%</c:formatCode>
                <c:ptCount val="6"/>
                <c:pt idx="0">
                  <c:v>0.0211850761710967</c:v>
                </c:pt>
                <c:pt idx="1">
                  <c:v>0.0445705205135845</c:v>
                </c:pt>
                <c:pt idx="2">
                  <c:v>0.074442423953462</c:v>
                </c:pt>
                <c:pt idx="3">
                  <c:v>0.0782857030396838</c:v>
                </c:pt>
                <c:pt idx="4">
                  <c:v>0.0322603191650947</c:v>
                </c:pt>
                <c:pt idx="5">
                  <c:v>0.0278733319524638</c:v>
                </c:pt>
              </c:numCache>
            </c:numRef>
          </c:yVal>
          <c:smooth val="0"/>
        </c:ser>
        <c:ser>
          <c:idx val="1"/>
          <c:order val="1"/>
          <c:spPr>
            <a:ln w="25400" cap="rnd">
              <a:noFill/>
              <a:round/>
            </a:ln>
            <a:effectLst/>
          </c:spPr>
          <c:marker>
            <c:symbol val="circle"/>
            <c:size val="5"/>
            <c:spPr>
              <a:solidFill>
                <a:schemeClr val="accent2"/>
              </a:solidFill>
              <a:ln w="9525">
                <a:solidFill>
                  <a:schemeClr val="accent2"/>
                </a:solidFill>
              </a:ln>
              <a:effectLst/>
            </c:spPr>
          </c:marker>
          <c:xVal>
            <c:numRef>
              <c:f>pomiary!$AG$18:$AG$23</c:f>
              <c:numCache>
                <c:formatCode>General</c:formatCode>
                <c:ptCount val="6"/>
                <c:pt idx="0">
                  <c:v>650.0</c:v>
                </c:pt>
                <c:pt idx="1">
                  <c:v>700.0</c:v>
                </c:pt>
                <c:pt idx="2">
                  <c:v>750.0</c:v>
                </c:pt>
                <c:pt idx="3">
                  <c:v>780.0</c:v>
                </c:pt>
                <c:pt idx="4">
                  <c:v>800.0</c:v>
                </c:pt>
                <c:pt idx="5">
                  <c:v>850.0</c:v>
                </c:pt>
              </c:numCache>
            </c:numRef>
          </c:xVal>
          <c:yVal>
            <c:numRef>
              <c:f>pomiary!$AR$18:$AR$23</c:f>
            </c:numRef>
          </c:yVal>
          <c:smooth val="0"/>
        </c:ser>
        <c:ser>
          <c:idx val="2"/>
          <c:order val="2"/>
          <c:spPr>
            <a:ln w="25400" cap="rnd">
              <a:noFill/>
              <a:round/>
            </a:ln>
            <a:effectLst/>
          </c:spPr>
          <c:marker>
            <c:symbol val="circle"/>
            <c:size val="5"/>
            <c:spPr>
              <a:solidFill>
                <a:schemeClr val="accent3"/>
              </a:solidFill>
              <a:ln w="9525">
                <a:solidFill>
                  <a:schemeClr val="accent3"/>
                </a:solidFill>
              </a:ln>
              <a:effectLst/>
            </c:spPr>
          </c:marker>
          <c:xVal>
            <c:numRef>
              <c:f>pomiary!$AG$18:$AG$23</c:f>
              <c:numCache>
                <c:formatCode>General</c:formatCode>
                <c:ptCount val="6"/>
                <c:pt idx="0">
                  <c:v>650.0</c:v>
                </c:pt>
                <c:pt idx="1">
                  <c:v>700.0</c:v>
                </c:pt>
                <c:pt idx="2">
                  <c:v>750.0</c:v>
                </c:pt>
                <c:pt idx="3">
                  <c:v>780.0</c:v>
                </c:pt>
                <c:pt idx="4">
                  <c:v>800.0</c:v>
                </c:pt>
                <c:pt idx="5">
                  <c:v>850.0</c:v>
                </c:pt>
              </c:numCache>
            </c:numRef>
          </c:xVal>
          <c:yVal>
            <c:numRef>
              <c:f>pomiary!$AS$18:$AS$23</c:f>
            </c:numRef>
          </c:yVal>
          <c:smooth val="0"/>
        </c:ser>
        <c:ser>
          <c:idx val="3"/>
          <c:order val="3"/>
          <c:tx>
            <c:v>B/T converted</c:v>
          </c:tx>
          <c:spPr>
            <a:ln w="25400" cap="rnd">
              <a:noFill/>
              <a:round/>
            </a:ln>
            <a:effectLst/>
          </c:spPr>
          <c:marker>
            <c:symbol val="circle"/>
            <c:size val="6"/>
            <c:spPr>
              <a:noFill/>
              <a:ln w="12700">
                <a:solidFill>
                  <a:schemeClr val="tx1"/>
                </a:solidFill>
              </a:ln>
              <a:effectLst/>
            </c:spPr>
          </c:marker>
          <c:xVal>
            <c:numRef>
              <c:f>pomiary!$AG$18:$AG$23</c:f>
              <c:numCache>
                <c:formatCode>General</c:formatCode>
                <c:ptCount val="6"/>
                <c:pt idx="0">
                  <c:v>650.0</c:v>
                </c:pt>
                <c:pt idx="1">
                  <c:v>700.0</c:v>
                </c:pt>
                <c:pt idx="2">
                  <c:v>750.0</c:v>
                </c:pt>
                <c:pt idx="3">
                  <c:v>780.0</c:v>
                </c:pt>
                <c:pt idx="4">
                  <c:v>800.0</c:v>
                </c:pt>
                <c:pt idx="5">
                  <c:v>850.0</c:v>
                </c:pt>
              </c:numCache>
            </c:numRef>
          </c:xVal>
          <c:yVal>
            <c:numRef>
              <c:f>pomiary!$AT$18:$AT$23</c:f>
              <c:numCache>
                <c:formatCode>0%</c:formatCode>
                <c:ptCount val="6"/>
                <c:pt idx="0">
                  <c:v>0.12855660962425</c:v>
                </c:pt>
                <c:pt idx="1">
                  <c:v>0.141159985492036</c:v>
                </c:pt>
                <c:pt idx="2">
                  <c:v>0.133034741508482</c:v>
                </c:pt>
                <c:pt idx="3">
                  <c:v>0.0978940480673778</c:v>
                </c:pt>
                <c:pt idx="4">
                  <c:v>0.0341796821723007</c:v>
                </c:pt>
                <c:pt idx="5">
                  <c:v>0.0286735192682994</c:v>
                </c:pt>
              </c:numCache>
            </c:numRef>
          </c:yVal>
          <c:smooth val="0"/>
        </c:ser>
        <c:dLbls>
          <c:showLegendKey val="0"/>
          <c:showVal val="0"/>
          <c:showCatName val="0"/>
          <c:showSerName val="0"/>
          <c:showPercent val="0"/>
          <c:showBubbleSize val="0"/>
        </c:dLbls>
        <c:axId val="2126957256"/>
        <c:axId val="2126799800"/>
      </c:scatterChart>
      <c:valAx>
        <c:axId val="2126957256"/>
        <c:scaling>
          <c:orientation val="minMax"/>
          <c:min val="600.0"/>
        </c:scaling>
        <c:delete val="0"/>
        <c:axPos val="b"/>
        <c:majorGridlines>
          <c:spPr>
            <a:ln w="9525" cap="flat" cmpd="sng" algn="ctr">
              <a:solidFill>
                <a:schemeClr val="bg1">
                  <a:lumMod val="85000"/>
                </a:schemeClr>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pl-PL" sz="1100">
                    <a:solidFill>
                      <a:sysClr val="windowText" lastClr="000000"/>
                    </a:solidFill>
                    <a:latin typeface="Times New Roman" panose="02020603050405020304" pitchFamily="18" charset="0"/>
                    <a:cs typeface="Times New Roman" panose="02020603050405020304" pitchFamily="18" charset="0"/>
                  </a:rPr>
                  <a:t>temperature,</a:t>
                </a:r>
                <a:r>
                  <a:rPr lang="pl-PL" sz="1100" baseline="0">
                    <a:solidFill>
                      <a:sysClr val="windowText" lastClr="000000"/>
                    </a:solidFill>
                    <a:latin typeface="Times New Roman" panose="02020603050405020304" pitchFamily="18" charset="0"/>
                    <a:cs typeface="Times New Roman" panose="02020603050405020304" pitchFamily="18" charset="0"/>
                  </a:rPr>
                  <a:t> </a:t>
                </a:r>
                <a:r>
                  <a:rPr lang="pl-PL" sz="11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C</a:t>
                </a:r>
                <a:endParaRPr lang="en-GB"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6799800"/>
        <c:crosses val="autoZero"/>
        <c:crossBetween val="midCat"/>
        <c:minorUnit val="25.0"/>
      </c:valAx>
      <c:valAx>
        <c:axId val="2126799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6957256"/>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79779477703598"/>
          <c:y val="0.160074274297802"/>
          <c:w val="0.140446844856836"/>
          <c:h val="0.175373839464097"/>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948A5-BE55-674B-9CFE-AD16F0989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11019</Words>
  <Characters>62811</Characters>
  <Application>Microsoft Macintosh Word</Application>
  <DocSecurity>0</DocSecurity>
  <Lines>523</Lines>
  <Paragraphs>147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Korus</dc:creator>
  <cp:keywords/>
  <dc:description/>
  <cp:lastModifiedBy>Abby Saddawi</cp:lastModifiedBy>
  <cp:revision>2</cp:revision>
  <dcterms:created xsi:type="dcterms:W3CDTF">2016-09-07T08:53:00Z</dcterms:created>
  <dcterms:modified xsi:type="dcterms:W3CDTF">2016-09-07T08:53:00Z</dcterms:modified>
</cp:coreProperties>
</file>