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F84F7" w14:textId="77777777" w:rsidR="0031243C" w:rsidRPr="00A57CCE" w:rsidRDefault="0031243C" w:rsidP="00F32F11">
      <w:pPr>
        <w:pStyle w:val="Title1"/>
        <w:rPr>
          <w:rFonts w:ascii="Times New Roman" w:hAnsi="Times New Roman"/>
          <w:sz w:val="22"/>
          <w:szCs w:val="22"/>
        </w:rPr>
        <w:sectPr w:rsidR="0031243C" w:rsidRPr="00A57CCE" w:rsidSect="00A9718F">
          <w:footerReference w:type="default" r:id="rId8"/>
          <w:pgSz w:w="11906" w:h="16838" w:code="9"/>
          <w:pgMar w:top="1701" w:right="1701" w:bottom="1701" w:left="1701" w:header="709" w:footer="709" w:gutter="0"/>
          <w:cols w:space="284"/>
          <w:docGrid w:linePitch="360"/>
        </w:sectPr>
      </w:pPr>
      <w:bookmarkStart w:id="0" w:name="_GoBack"/>
      <w:bookmarkEnd w:id="0"/>
    </w:p>
    <w:p w14:paraId="2D4CC07D" w14:textId="26B0A309" w:rsidR="00F32F11" w:rsidRPr="003969C2" w:rsidRDefault="005034D7" w:rsidP="0048389D">
      <w:pPr>
        <w:pStyle w:val="Title1"/>
        <w:jc w:val="center"/>
        <w:rPr>
          <w:rFonts w:ascii="Times New Roman" w:hAnsi="Times New Roman"/>
          <w:sz w:val="24"/>
          <w:szCs w:val="24"/>
          <w:lang w:val="en-US"/>
        </w:rPr>
      </w:pPr>
      <w:r>
        <w:rPr>
          <w:rFonts w:ascii="Times New Roman" w:hAnsi="Times New Roman"/>
          <w:sz w:val="24"/>
          <w:szCs w:val="24"/>
        </w:rPr>
        <w:t>The role of surface functionality of sustai</w:t>
      </w:r>
      <w:r w:rsidR="00397585">
        <w:rPr>
          <w:rFonts w:ascii="Times New Roman" w:hAnsi="Times New Roman"/>
          <w:sz w:val="24"/>
          <w:szCs w:val="24"/>
        </w:rPr>
        <w:t>na</w:t>
      </w:r>
      <w:r>
        <w:rPr>
          <w:rFonts w:ascii="Times New Roman" w:hAnsi="Times New Roman"/>
          <w:sz w:val="24"/>
          <w:szCs w:val="24"/>
        </w:rPr>
        <w:t>ble mesoporous materials</w:t>
      </w:r>
      <w:r w:rsidR="005D2D52">
        <w:rPr>
          <w:rFonts w:ascii="Times New Roman" w:hAnsi="Times New Roman"/>
          <w:sz w:val="24"/>
          <w:szCs w:val="24"/>
        </w:rPr>
        <w:t xml:space="preserve"> Starbon</w:t>
      </w:r>
      <w:r w:rsidR="0060722E" w:rsidRPr="006A5803">
        <w:rPr>
          <w:rFonts w:ascii="Times New Roman" w:hAnsi="Times New Roman"/>
          <w:sz w:val="24"/>
          <w:szCs w:val="24"/>
          <w:vertAlign w:val="superscript"/>
        </w:rPr>
        <w:t>®</w:t>
      </w:r>
      <w:r>
        <w:rPr>
          <w:rFonts w:ascii="Times New Roman" w:hAnsi="Times New Roman"/>
          <w:sz w:val="24"/>
          <w:szCs w:val="24"/>
        </w:rPr>
        <w:t xml:space="preserve"> on the adsorption of toxic </w:t>
      </w:r>
      <w:r w:rsidR="0060722E">
        <w:rPr>
          <w:rFonts w:ascii="Times New Roman" w:hAnsi="Times New Roman"/>
          <w:sz w:val="24"/>
          <w:szCs w:val="24"/>
        </w:rPr>
        <w:t>ammonia and sulfur gasses</w:t>
      </w:r>
      <w:r>
        <w:rPr>
          <w:rFonts w:ascii="Times New Roman" w:hAnsi="Times New Roman"/>
          <w:sz w:val="24"/>
          <w:szCs w:val="24"/>
        </w:rPr>
        <w:t xml:space="preserve"> </w:t>
      </w:r>
    </w:p>
    <w:p w14:paraId="74813D32" w14:textId="77777777" w:rsidR="003419C7" w:rsidRPr="003969C2" w:rsidRDefault="003419C7" w:rsidP="003419C7">
      <w:pPr>
        <w:pStyle w:val="Authors"/>
        <w:rPr>
          <w:rFonts w:ascii="Times New Roman" w:hAnsi="Times New Roman"/>
          <w:sz w:val="24"/>
          <w:vertAlign w:val="superscript"/>
        </w:rPr>
      </w:pPr>
      <w:bookmarkStart w:id="1" w:name="_Hlk16022531"/>
      <w:bookmarkStart w:id="2" w:name="_Hlk29375422"/>
      <w:r w:rsidRPr="003969C2">
        <w:rPr>
          <w:rFonts w:ascii="Times New Roman" w:hAnsi="Times New Roman"/>
          <w:sz w:val="24"/>
        </w:rPr>
        <w:t>Roxana A. Milescu</w:t>
      </w:r>
      <w:r w:rsidR="00DE206D">
        <w:rPr>
          <w:rFonts w:ascii="Times New Roman" w:hAnsi="Times New Roman"/>
          <w:sz w:val="24"/>
          <w:vertAlign w:val="superscript"/>
        </w:rPr>
        <w:t>a</w:t>
      </w:r>
      <w:r w:rsidRPr="003969C2">
        <w:rPr>
          <w:rFonts w:ascii="Times New Roman" w:hAnsi="Times New Roman"/>
          <w:sz w:val="24"/>
        </w:rPr>
        <w:t>, Michael R. Dennis</w:t>
      </w:r>
      <w:r w:rsidR="00DE206D">
        <w:rPr>
          <w:rFonts w:ascii="Times New Roman" w:hAnsi="Times New Roman"/>
          <w:sz w:val="24"/>
          <w:vertAlign w:val="superscript"/>
        </w:rPr>
        <w:t>b</w:t>
      </w:r>
      <w:r w:rsidRPr="003969C2">
        <w:rPr>
          <w:rFonts w:ascii="Times New Roman" w:hAnsi="Times New Roman"/>
          <w:sz w:val="24"/>
        </w:rPr>
        <w:t>, C. Rob McElroy</w:t>
      </w:r>
      <w:r w:rsidR="00DE206D">
        <w:rPr>
          <w:rFonts w:ascii="Times New Roman" w:hAnsi="Times New Roman"/>
          <w:sz w:val="24"/>
          <w:vertAlign w:val="superscript"/>
        </w:rPr>
        <w:t>a</w:t>
      </w:r>
      <w:r w:rsidRPr="003969C2">
        <w:rPr>
          <w:rFonts w:ascii="Times New Roman" w:hAnsi="Times New Roman"/>
          <w:sz w:val="24"/>
        </w:rPr>
        <w:t>, Duncan J. Macquarrie</w:t>
      </w:r>
      <w:r w:rsidR="00DE206D">
        <w:rPr>
          <w:rFonts w:ascii="Times New Roman" w:hAnsi="Times New Roman"/>
          <w:sz w:val="24"/>
          <w:vertAlign w:val="superscript"/>
        </w:rPr>
        <w:t>a</w:t>
      </w:r>
      <w:r w:rsidRPr="003969C2">
        <w:rPr>
          <w:rFonts w:ascii="Times New Roman" w:hAnsi="Times New Roman"/>
          <w:sz w:val="24"/>
        </w:rPr>
        <w:t>, Avtar S. Matharu</w:t>
      </w:r>
      <w:r w:rsidR="00DE206D">
        <w:rPr>
          <w:rFonts w:ascii="Times New Roman" w:hAnsi="Times New Roman"/>
          <w:sz w:val="24"/>
          <w:vertAlign w:val="superscript"/>
        </w:rPr>
        <w:t>a</w:t>
      </w:r>
      <w:r w:rsidRPr="003969C2">
        <w:rPr>
          <w:rFonts w:ascii="Times New Roman" w:hAnsi="Times New Roman"/>
          <w:sz w:val="24"/>
        </w:rPr>
        <w:t>, Martin W. Smith</w:t>
      </w:r>
      <w:r w:rsidR="00DE206D">
        <w:rPr>
          <w:rFonts w:ascii="Times New Roman" w:hAnsi="Times New Roman"/>
          <w:sz w:val="24"/>
          <w:vertAlign w:val="superscript"/>
        </w:rPr>
        <w:t>b</w:t>
      </w:r>
      <w:r w:rsidRPr="003969C2">
        <w:rPr>
          <w:rFonts w:ascii="Times New Roman" w:hAnsi="Times New Roman"/>
          <w:sz w:val="24"/>
        </w:rPr>
        <w:t>, James H. Clark</w:t>
      </w:r>
      <w:r w:rsidR="00432320">
        <w:rPr>
          <w:rFonts w:ascii="Times New Roman" w:hAnsi="Times New Roman"/>
          <w:sz w:val="24"/>
          <w:vertAlign w:val="superscript"/>
        </w:rPr>
        <w:t>a,</w:t>
      </w:r>
      <w:r w:rsidRPr="003969C2">
        <w:rPr>
          <w:rFonts w:ascii="Times New Roman" w:hAnsi="Times New Roman"/>
          <w:sz w:val="24"/>
        </w:rPr>
        <w:t>*, Vitaliy L. Budarin</w:t>
      </w:r>
      <w:r w:rsidR="007F2C9E">
        <w:rPr>
          <w:rFonts w:ascii="Times New Roman" w:hAnsi="Times New Roman"/>
          <w:sz w:val="24"/>
          <w:vertAlign w:val="superscript"/>
        </w:rPr>
        <w:t>a,</w:t>
      </w:r>
      <w:r w:rsidRPr="003969C2">
        <w:rPr>
          <w:rFonts w:ascii="Times New Roman" w:hAnsi="Times New Roman"/>
          <w:sz w:val="24"/>
        </w:rPr>
        <w:t>*</w:t>
      </w:r>
      <w:r w:rsidRPr="003969C2">
        <w:rPr>
          <w:rFonts w:ascii="Times New Roman" w:hAnsi="Times New Roman"/>
          <w:sz w:val="24"/>
          <w:vertAlign w:val="superscript"/>
        </w:rPr>
        <w:t xml:space="preserve"> </w:t>
      </w:r>
    </w:p>
    <w:bookmarkEnd w:id="1"/>
    <w:p w14:paraId="1D159370" w14:textId="77777777" w:rsidR="003419C7" w:rsidRPr="003969C2" w:rsidRDefault="000E52C2" w:rsidP="003419C7">
      <w:pPr>
        <w:rPr>
          <w:rFonts w:ascii="Times New Roman" w:hAnsi="Times New Roman" w:cs="Times New Roman"/>
          <w:sz w:val="24"/>
          <w:szCs w:val="24"/>
        </w:rPr>
      </w:pPr>
      <w:r w:rsidRPr="003969C2">
        <w:rPr>
          <w:rFonts w:ascii="Times New Roman" w:hAnsi="Times New Roman" w:cs="Times New Roman"/>
          <w:sz w:val="24"/>
          <w:szCs w:val="24"/>
          <w:vertAlign w:val="superscript"/>
        </w:rPr>
        <w:t>a</w:t>
      </w:r>
      <w:r w:rsidR="003419C7" w:rsidRPr="003969C2">
        <w:rPr>
          <w:rFonts w:ascii="Times New Roman" w:hAnsi="Times New Roman" w:cs="Times New Roman"/>
          <w:sz w:val="24"/>
          <w:szCs w:val="24"/>
        </w:rPr>
        <w:t>Green Chemistry Centre of Excellence, Department of Chemistry, University of York, York, UK, YO105DD</w:t>
      </w:r>
    </w:p>
    <w:p w14:paraId="5FC5F54B" w14:textId="77777777" w:rsidR="00F32F11" w:rsidRPr="003969C2" w:rsidRDefault="000E52C2">
      <w:pPr>
        <w:rPr>
          <w:rFonts w:ascii="Times New Roman" w:hAnsi="Times New Roman" w:cs="Times New Roman"/>
          <w:sz w:val="24"/>
          <w:szCs w:val="24"/>
        </w:rPr>
      </w:pPr>
      <w:r w:rsidRPr="003969C2">
        <w:rPr>
          <w:rFonts w:ascii="Times New Roman" w:hAnsi="Times New Roman" w:cs="Times New Roman"/>
          <w:sz w:val="24"/>
          <w:szCs w:val="24"/>
          <w:vertAlign w:val="superscript"/>
        </w:rPr>
        <w:t>b</w:t>
      </w:r>
      <w:r w:rsidR="003419C7" w:rsidRPr="003969C2">
        <w:rPr>
          <w:rFonts w:ascii="Times New Roman" w:hAnsi="Times New Roman" w:cs="Times New Roman"/>
          <w:sz w:val="24"/>
          <w:szCs w:val="24"/>
        </w:rPr>
        <w:t>CBR Division, DSTL Porton Down, Building 231, Salisbury, UK, SP40JQ</w:t>
      </w:r>
    </w:p>
    <w:p w14:paraId="486034A2" w14:textId="77777777" w:rsidR="00F32F11" w:rsidRPr="00152722" w:rsidRDefault="00056380">
      <w:pPr>
        <w:rPr>
          <w:rFonts w:ascii="Times New Roman" w:hAnsi="Times New Roman" w:cs="Times New Roman"/>
          <w:sz w:val="24"/>
          <w:szCs w:val="24"/>
          <w:lang w:val="en-US" w:eastAsia="ja-JP"/>
        </w:rPr>
      </w:pPr>
      <w:r w:rsidRPr="003969C2">
        <w:rPr>
          <w:rFonts w:ascii="Times New Roman" w:hAnsi="Times New Roman" w:cs="Times New Roman"/>
          <w:sz w:val="24"/>
          <w:szCs w:val="24"/>
        </w:rPr>
        <w:t>Co</w:t>
      </w:r>
      <w:r w:rsidR="007E6506" w:rsidRPr="003969C2">
        <w:rPr>
          <w:rFonts w:ascii="Times New Roman" w:hAnsi="Times New Roman" w:cs="Times New Roman"/>
          <w:sz w:val="24"/>
          <w:szCs w:val="24"/>
        </w:rPr>
        <w:t xml:space="preserve">rresponding author: E-mail: </w:t>
      </w:r>
      <w:hyperlink r:id="rId9" w:history="1">
        <w:r w:rsidR="007E6506" w:rsidRPr="00CD2AB1">
          <w:rPr>
            <w:rStyle w:val="Hyperlink"/>
            <w:rFonts w:ascii="Times New Roman" w:hAnsi="Times New Roman" w:cs="Times New Roman"/>
            <w:color w:val="auto"/>
            <w:sz w:val="24"/>
            <w:szCs w:val="24"/>
            <w:u w:val="none"/>
          </w:rPr>
          <w:t>james.clark@york.ac.uk</w:t>
        </w:r>
      </w:hyperlink>
      <w:r w:rsidR="007E6506" w:rsidRPr="00CD2AB1">
        <w:rPr>
          <w:rStyle w:val="Hyperlink"/>
          <w:rFonts w:ascii="Times New Roman" w:hAnsi="Times New Roman" w:cs="Times New Roman"/>
          <w:color w:val="auto"/>
          <w:sz w:val="24"/>
          <w:szCs w:val="24"/>
          <w:u w:val="none"/>
        </w:rPr>
        <w:t>; vitaliy.budarin@york.ac.uk</w:t>
      </w:r>
    </w:p>
    <w:p w14:paraId="2DD00464" w14:textId="77777777" w:rsidR="00114FE7" w:rsidRPr="00A57CCE" w:rsidRDefault="00114FE7" w:rsidP="00114FE7">
      <w:pPr>
        <w:pStyle w:val="RSCB01COMAbstract"/>
        <w:spacing w:line="240" w:lineRule="auto"/>
        <w:ind w:left="720"/>
        <w:rPr>
          <w:rFonts w:ascii="Times New Roman" w:hAnsi="Times New Roman" w:cs="Times New Roman"/>
          <w:sz w:val="22"/>
          <w:lang w:val="en-US"/>
        </w:rPr>
      </w:pPr>
      <w:bookmarkStart w:id="3" w:name="_Hlk16022553"/>
      <w:bookmarkEnd w:id="2"/>
    </w:p>
    <w:p w14:paraId="20454C7E" w14:textId="267AC30C" w:rsidR="00114FE7" w:rsidRPr="000F514C" w:rsidRDefault="00114FE7" w:rsidP="006E5C23">
      <w:pPr>
        <w:pStyle w:val="RSCB01COMAbstract"/>
        <w:spacing w:line="360" w:lineRule="auto"/>
        <w:rPr>
          <w:rFonts w:ascii="Times New Roman" w:hAnsi="Times New Roman"/>
          <w:b w:val="0"/>
          <w:sz w:val="22"/>
          <w:shd w:val="clear" w:color="auto" w:fill="FFFFFF"/>
        </w:rPr>
      </w:pPr>
      <w:r w:rsidRPr="00A57CCE">
        <w:rPr>
          <w:rFonts w:ascii="Times New Roman" w:hAnsi="Times New Roman" w:cs="Times New Roman"/>
          <w:sz w:val="22"/>
          <w:lang w:val="en-US"/>
        </w:rPr>
        <w:t>Abstract:</w:t>
      </w:r>
      <w:r w:rsidRPr="00A57CCE">
        <w:rPr>
          <w:rFonts w:ascii="Times New Roman" w:hAnsi="Times New Roman" w:cs="Times New Roman"/>
          <w:b w:val="0"/>
          <w:sz w:val="22"/>
          <w:lang w:val="en-US"/>
        </w:rPr>
        <w:t xml:space="preserve"> </w:t>
      </w:r>
      <w:r w:rsidR="006E5C23" w:rsidRPr="0067311C">
        <w:rPr>
          <w:rFonts w:ascii="Times New Roman" w:hAnsi="Times New Roman"/>
          <w:b w:val="0"/>
          <w:sz w:val="22"/>
        </w:rPr>
        <w:t>The interest in adsorbing toxic gases  nowadays is primar</w:t>
      </w:r>
      <w:r w:rsidR="00520957">
        <w:rPr>
          <w:rFonts w:ascii="Times New Roman" w:hAnsi="Times New Roman"/>
          <w:b w:val="0"/>
          <w:sz w:val="22"/>
        </w:rPr>
        <w:t>ily due</w:t>
      </w:r>
      <w:r w:rsidR="006E5C23" w:rsidRPr="0067311C">
        <w:rPr>
          <w:rFonts w:ascii="Times New Roman" w:hAnsi="Times New Roman"/>
          <w:b w:val="0"/>
          <w:sz w:val="22"/>
        </w:rPr>
        <w:t xml:space="preserve"> </w:t>
      </w:r>
      <w:r w:rsidR="006E5C23" w:rsidRPr="0067311C">
        <w:rPr>
          <w:rFonts w:ascii="Times New Roman" w:hAnsi="Times New Roman"/>
          <w:b w:val="0"/>
          <w:sz w:val="22"/>
          <w:shd w:val="clear" w:color="auto" w:fill="FFFFFF"/>
        </w:rPr>
        <w:t xml:space="preserve">to their short- and long-term adverse health </w:t>
      </w:r>
      <w:r w:rsidR="006E5C23" w:rsidRPr="0043365B">
        <w:rPr>
          <w:rFonts w:ascii="Times New Roman" w:hAnsi="Times New Roman" w:cs="Times New Roman"/>
          <w:b w:val="0"/>
          <w:sz w:val="22"/>
          <w:shd w:val="clear" w:color="auto" w:fill="FFFFFF"/>
        </w:rPr>
        <w:t xml:space="preserve">effects. It is generally accepted that the </w:t>
      </w:r>
      <w:r w:rsidR="00264DAA">
        <w:rPr>
          <w:rFonts w:ascii="Times New Roman" w:hAnsi="Times New Roman" w:cs="Times New Roman"/>
          <w:b w:val="0"/>
          <w:sz w:val="22"/>
          <w:shd w:val="clear" w:color="auto" w:fill="FFFFFF"/>
        </w:rPr>
        <w:t xml:space="preserve">pore morphology and the </w:t>
      </w:r>
      <w:r w:rsidR="00AC1DB2">
        <w:rPr>
          <w:rFonts w:ascii="Times New Roman" w:hAnsi="Times New Roman" w:cs="Times New Roman"/>
          <w:b w:val="0"/>
          <w:sz w:val="22"/>
          <w:shd w:val="clear" w:color="auto" w:fill="FFFFFF"/>
        </w:rPr>
        <w:t xml:space="preserve">surface nature play </w:t>
      </w:r>
      <w:r w:rsidR="006E5C23" w:rsidRPr="0043365B">
        <w:rPr>
          <w:rFonts w:ascii="Times New Roman" w:hAnsi="Times New Roman" w:cs="Times New Roman"/>
          <w:b w:val="0"/>
          <w:sz w:val="22"/>
          <w:shd w:val="clear" w:color="auto" w:fill="FFFFFF"/>
        </w:rPr>
        <w:t>key role</w:t>
      </w:r>
      <w:r w:rsidR="00C524AE">
        <w:rPr>
          <w:rFonts w:ascii="Times New Roman" w:hAnsi="Times New Roman" w:cs="Times New Roman"/>
          <w:b w:val="0"/>
          <w:sz w:val="22"/>
          <w:shd w:val="clear" w:color="auto" w:fill="FFFFFF"/>
        </w:rPr>
        <w:t>s</w:t>
      </w:r>
      <w:r w:rsidR="006E5C23" w:rsidRPr="0043365B">
        <w:rPr>
          <w:rFonts w:ascii="Times New Roman" w:hAnsi="Times New Roman" w:cs="Times New Roman"/>
          <w:b w:val="0"/>
          <w:sz w:val="22"/>
          <w:shd w:val="clear" w:color="auto" w:fill="FFFFFF"/>
        </w:rPr>
        <w:t xml:space="preserve"> in the adsorpt</w:t>
      </w:r>
      <w:r w:rsidR="0036361D" w:rsidRPr="0043365B">
        <w:rPr>
          <w:rFonts w:ascii="Times New Roman" w:hAnsi="Times New Roman" w:cs="Times New Roman"/>
          <w:b w:val="0"/>
          <w:sz w:val="22"/>
          <w:shd w:val="clear" w:color="auto" w:fill="FFFFFF"/>
        </w:rPr>
        <w:t>ion mechanism of any molecules</w:t>
      </w:r>
      <w:r w:rsidR="004268A4" w:rsidRPr="0043365B">
        <w:rPr>
          <w:rFonts w:ascii="Times New Roman" w:hAnsi="Times New Roman" w:cs="Times New Roman"/>
          <w:b w:val="0"/>
          <w:sz w:val="22"/>
          <w:shd w:val="clear" w:color="auto" w:fill="FFFFFF"/>
        </w:rPr>
        <w:t>. The</w:t>
      </w:r>
      <w:r w:rsidR="004268A4" w:rsidRPr="006A5803">
        <w:rPr>
          <w:rFonts w:ascii="Times New Roman" w:hAnsi="Times New Roman" w:cs="Times New Roman"/>
          <w:b w:val="0"/>
          <w:sz w:val="22"/>
        </w:rPr>
        <w:t xml:space="preserve"> interactions between the adsorbate and adsorbent are affected by the</w:t>
      </w:r>
      <w:r w:rsidR="004F399A">
        <w:rPr>
          <w:rFonts w:ascii="Times New Roman" w:hAnsi="Times New Roman" w:cs="Times New Roman"/>
          <w:b w:val="0"/>
          <w:sz w:val="22"/>
        </w:rPr>
        <w:t>ir</w:t>
      </w:r>
      <w:r w:rsidR="004268A4" w:rsidRPr="006A5803">
        <w:rPr>
          <w:rFonts w:ascii="Times New Roman" w:hAnsi="Times New Roman" w:cs="Times New Roman"/>
          <w:b w:val="0"/>
          <w:sz w:val="22"/>
        </w:rPr>
        <w:t xml:space="preserve"> polarity</w:t>
      </w:r>
      <w:r w:rsidR="008C5A5A">
        <w:rPr>
          <w:rFonts w:ascii="Times New Roman" w:hAnsi="Times New Roman" w:cs="Times New Roman"/>
          <w:b w:val="0"/>
          <w:sz w:val="22"/>
          <w:shd w:val="clear" w:color="auto" w:fill="FFFFFF"/>
        </w:rPr>
        <w:t>, where</w:t>
      </w:r>
      <w:r w:rsidR="009F1ECE" w:rsidRPr="006A5803">
        <w:rPr>
          <w:rFonts w:ascii="Times New Roman" w:hAnsi="Times New Roman" w:cs="Times New Roman"/>
          <w:b w:val="0"/>
          <w:sz w:val="22"/>
        </w:rPr>
        <w:t xml:space="preserve"> nonpolar surface</w:t>
      </w:r>
      <w:r w:rsidR="00154A33">
        <w:rPr>
          <w:rFonts w:ascii="Times New Roman" w:hAnsi="Times New Roman" w:cs="Times New Roman"/>
          <w:b w:val="0"/>
          <w:sz w:val="22"/>
        </w:rPr>
        <w:t>s</w:t>
      </w:r>
      <w:r w:rsidR="009F1ECE" w:rsidRPr="006A5803">
        <w:rPr>
          <w:rFonts w:ascii="Times New Roman" w:hAnsi="Times New Roman" w:cs="Times New Roman"/>
          <w:b w:val="0"/>
          <w:sz w:val="22"/>
        </w:rPr>
        <w:t xml:space="preserve"> </w:t>
      </w:r>
      <w:r w:rsidR="008C5A5A">
        <w:rPr>
          <w:rFonts w:ascii="Times New Roman" w:hAnsi="Times New Roman" w:cs="Times New Roman"/>
          <w:b w:val="0"/>
          <w:sz w:val="22"/>
        </w:rPr>
        <w:t>would be attracted to a</w:t>
      </w:r>
      <w:r w:rsidR="009F1ECE" w:rsidRPr="006A5803">
        <w:rPr>
          <w:rFonts w:ascii="Times New Roman" w:hAnsi="Times New Roman" w:cs="Times New Roman"/>
          <w:b w:val="0"/>
          <w:sz w:val="22"/>
        </w:rPr>
        <w:t xml:space="preserve"> </w:t>
      </w:r>
      <w:r w:rsidR="00EB5493">
        <w:rPr>
          <w:rFonts w:ascii="Times New Roman" w:hAnsi="Times New Roman" w:cs="Times New Roman"/>
          <w:b w:val="0"/>
          <w:sz w:val="22"/>
        </w:rPr>
        <w:t>non-</w:t>
      </w:r>
      <w:r w:rsidR="009F1ECE" w:rsidRPr="006A5803">
        <w:rPr>
          <w:rFonts w:ascii="Times New Roman" w:hAnsi="Times New Roman" w:cs="Times New Roman"/>
          <w:b w:val="0"/>
          <w:sz w:val="22"/>
        </w:rPr>
        <w:t>polar</w:t>
      </w:r>
      <w:r w:rsidR="008C5A5A">
        <w:rPr>
          <w:rFonts w:ascii="Times New Roman" w:hAnsi="Times New Roman" w:cs="Times New Roman"/>
          <w:b w:val="0"/>
          <w:sz w:val="22"/>
        </w:rPr>
        <w:t xml:space="preserve"> adsorbate</w:t>
      </w:r>
      <w:r w:rsidR="009F1ECE" w:rsidRPr="006A5803">
        <w:rPr>
          <w:rFonts w:ascii="Times New Roman" w:hAnsi="Times New Roman" w:cs="Times New Roman"/>
          <w:b w:val="0"/>
          <w:sz w:val="22"/>
        </w:rPr>
        <w:t xml:space="preserve">, while polar surfaces have </w:t>
      </w:r>
      <w:r w:rsidR="001F52C9">
        <w:rPr>
          <w:rFonts w:ascii="Times New Roman" w:hAnsi="Times New Roman" w:cs="Times New Roman"/>
          <w:b w:val="0"/>
          <w:sz w:val="22"/>
        </w:rPr>
        <w:t xml:space="preserve">a </w:t>
      </w:r>
      <w:r w:rsidR="009F1ECE" w:rsidRPr="006A5803">
        <w:rPr>
          <w:rFonts w:ascii="Times New Roman" w:hAnsi="Times New Roman" w:cs="Times New Roman"/>
          <w:b w:val="0"/>
          <w:sz w:val="22"/>
        </w:rPr>
        <w:t>higher affinity for polar molecules.</w:t>
      </w:r>
      <w:r w:rsidR="0077726C">
        <w:rPr>
          <w:rFonts w:ascii="Times New Roman" w:hAnsi="Times New Roman" w:cs="Times New Roman"/>
          <w:b w:val="0"/>
          <w:sz w:val="22"/>
        </w:rPr>
        <w:t xml:space="preserve"> </w:t>
      </w:r>
      <w:r w:rsidR="006E5C23" w:rsidRPr="0067311C">
        <w:rPr>
          <w:rFonts w:ascii="Times New Roman" w:hAnsi="Times New Roman" w:cs="Times New Roman"/>
          <w:b w:val="0"/>
          <w:sz w:val="22"/>
          <w:shd w:val="clear" w:color="auto" w:fill="FFFFFF"/>
        </w:rPr>
        <w:t>The primary issue</w:t>
      </w:r>
      <w:r w:rsidR="006D29A6">
        <w:rPr>
          <w:rFonts w:ascii="Times New Roman" w:hAnsi="Times New Roman" w:cs="Times New Roman"/>
          <w:b w:val="0"/>
          <w:sz w:val="22"/>
          <w:shd w:val="clear" w:color="auto" w:fill="FFFFFF"/>
        </w:rPr>
        <w:t xml:space="preserve"> </w:t>
      </w:r>
      <w:r w:rsidR="006E5C23" w:rsidRPr="0067311C">
        <w:rPr>
          <w:rFonts w:ascii="Times New Roman" w:hAnsi="Times New Roman" w:cs="Times New Roman"/>
          <w:b w:val="0"/>
          <w:sz w:val="22"/>
          <w:shd w:val="clear" w:color="auto" w:fill="FFFFFF"/>
        </w:rPr>
        <w:t>is access to a controllable set of materials wit</w:t>
      </w:r>
      <w:r w:rsidR="0030356A" w:rsidRPr="0067311C">
        <w:rPr>
          <w:rFonts w:ascii="Times New Roman" w:hAnsi="Times New Roman" w:cs="Times New Roman"/>
          <w:b w:val="0"/>
          <w:sz w:val="22"/>
          <w:shd w:val="clear" w:color="auto" w:fill="FFFFFF"/>
        </w:rPr>
        <w:t xml:space="preserve">h </w:t>
      </w:r>
      <w:r w:rsidR="00CF509D">
        <w:rPr>
          <w:rFonts w:ascii="Times New Roman" w:hAnsi="Times New Roman" w:cs="Times New Roman"/>
          <w:b w:val="0"/>
          <w:sz w:val="22"/>
          <w:shd w:val="clear" w:color="auto" w:fill="FFFFFF"/>
        </w:rPr>
        <w:t>multiple</w:t>
      </w:r>
      <w:r w:rsidR="006E5C23" w:rsidRPr="0067311C">
        <w:rPr>
          <w:rFonts w:ascii="Times New Roman" w:hAnsi="Times New Roman" w:cs="Times New Roman"/>
          <w:b w:val="0"/>
          <w:sz w:val="22"/>
          <w:shd w:val="clear" w:color="auto" w:fill="FFFFFF"/>
        </w:rPr>
        <w:t xml:space="preserve"> functionalities</w:t>
      </w:r>
      <w:r w:rsidR="008B538B">
        <w:rPr>
          <w:rFonts w:ascii="Times New Roman" w:hAnsi="Times New Roman" w:cs="Times New Roman"/>
          <w:b w:val="0"/>
          <w:sz w:val="22"/>
        </w:rPr>
        <w:t xml:space="preserve"> </w:t>
      </w:r>
      <w:r w:rsidR="00F80046" w:rsidRPr="006A5803">
        <w:rPr>
          <w:rFonts w:ascii="Times New Roman" w:hAnsi="Times New Roman" w:cs="Times New Roman"/>
          <w:b w:val="0"/>
          <w:sz w:val="22"/>
        </w:rPr>
        <w:t>that provide both polar and nonpolar surfaces for adsorption</w:t>
      </w:r>
      <w:r w:rsidR="00CF509D">
        <w:rPr>
          <w:rFonts w:ascii="Times New Roman" w:hAnsi="Times New Roman" w:cs="Times New Roman"/>
          <w:b w:val="0"/>
          <w:sz w:val="22"/>
        </w:rPr>
        <w:t>,</w:t>
      </w:r>
      <w:r w:rsidR="00F80046" w:rsidRPr="006A5803">
        <w:rPr>
          <w:rFonts w:ascii="Times New Roman" w:hAnsi="Times New Roman" w:cs="Times New Roman"/>
          <w:b w:val="0"/>
          <w:sz w:val="22"/>
        </w:rPr>
        <w:t xml:space="preserve"> </w:t>
      </w:r>
      <w:r w:rsidR="00CF509D">
        <w:rPr>
          <w:rFonts w:ascii="Times New Roman" w:hAnsi="Times New Roman" w:cs="Times New Roman"/>
          <w:b w:val="0"/>
          <w:sz w:val="22"/>
        </w:rPr>
        <w:t xml:space="preserve">which would </w:t>
      </w:r>
      <w:r w:rsidR="00A17430" w:rsidRPr="006A5803">
        <w:rPr>
          <w:rFonts w:ascii="Times New Roman" w:hAnsi="Times New Roman" w:cs="Times New Roman"/>
          <w:b w:val="0"/>
          <w:sz w:val="22"/>
        </w:rPr>
        <w:t>present</w:t>
      </w:r>
      <w:r w:rsidR="00F80046" w:rsidRPr="006A5803">
        <w:rPr>
          <w:rFonts w:ascii="Times New Roman" w:hAnsi="Times New Roman" w:cs="Times New Roman"/>
          <w:b w:val="0"/>
          <w:sz w:val="22"/>
        </w:rPr>
        <w:t xml:space="preserve"> an advantage over single-phase adsorbents</w:t>
      </w:r>
      <w:r w:rsidR="00A17430" w:rsidRPr="006A5803">
        <w:rPr>
          <w:rFonts w:ascii="Times New Roman" w:hAnsi="Times New Roman" w:cs="Times New Roman"/>
          <w:b w:val="0"/>
          <w:sz w:val="22"/>
        </w:rPr>
        <w:t>.</w:t>
      </w:r>
      <w:r w:rsidR="00A17430">
        <w:rPr>
          <w:rFonts w:ascii="Times New Roman" w:hAnsi="Times New Roman" w:cs="Times New Roman"/>
          <w:sz w:val="22"/>
        </w:rPr>
        <w:t xml:space="preserve"> </w:t>
      </w:r>
      <w:r w:rsidR="006E5C23" w:rsidRPr="00F80046">
        <w:rPr>
          <w:rFonts w:ascii="Times New Roman" w:hAnsi="Times New Roman" w:cs="Times New Roman"/>
          <w:b w:val="0"/>
          <w:sz w:val="22"/>
          <w:shd w:val="clear" w:color="auto" w:fill="FFFFFF"/>
        </w:rPr>
        <w:t xml:space="preserve">Recently this has become available thanks to a novel class of bio-based carbonaceous materials </w:t>
      </w:r>
      <w:r w:rsidR="00103332">
        <w:rPr>
          <w:rFonts w:ascii="Times New Roman" w:hAnsi="Times New Roman" w:cs="Times New Roman"/>
          <w:b w:val="0"/>
          <w:sz w:val="22"/>
          <w:shd w:val="clear" w:color="auto" w:fill="FFFFFF"/>
        </w:rPr>
        <w:t>(</w:t>
      </w:r>
      <w:r w:rsidR="006E5C23" w:rsidRPr="00F80046">
        <w:rPr>
          <w:rFonts w:ascii="Times New Roman" w:hAnsi="Times New Roman" w:cs="Times New Roman"/>
          <w:b w:val="0"/>
          <w:sz w:val="22"/>
          <w:shd w:val="clear" w:color="auto" w:fill="FFFFFF"/>
        </w:rPr>
        <w:t>Starbon</w:t>
      </w:r>
      <w:r w:rsidR="006E5C23" w:rsidRPr="00F80046">
        <w:rPr>
          <w:rFonts w:ascii="Times New Roman" w:hAnsi="Times New Roman" w:cs="Times New Roman"/>
          <w:b w:val="0"/>
          <w:sz w:val="22"/>
          <w:shd w:val="clear" w:color="auto" w:fill="FFFFFF"/>
          <w:vertAlign w:val="superscript"/>
        </w:rPr>
        <w:t>®</w:t>
      </w:r>
      <w:r w:rsidR="006E5C23" w:rsidRPr="00F80046">
        <w:rPr>
          <w:rFonts w:ascii="Times New Roman" w:hAnsi="Times New Roman" w:cs="Times New Roman"/>
          <w:b w:val="0"/>
          <w:sz w:val="22"/>
          <w:shd w:val="clear" w:color="auto" w:fill="FFFFFF"/>
        </w:rPr>
        <w:t xml:space="preserve">). The functionality of these materials can be easily controlled by their temperature  of preparation. </w:t>
      </w:r>
      <w:r w:rsidR="000A4D42">
        <w:rPr>
          <w:rFonts w:ascii="Times New Roman" w:hAnsi="Times New Roman" w:cs="Times New Roman"/>
          <w:b w:val="0"/>
          <w:sz w:val="22"/>
          <w:shd w:val="clear" w:color="auto" w:fill="FFFFFF"/>
        </w:rPr>
        <w:t>The present work stud</w:t>
      </w:r>
      <w:r w:rsidR="00CF509D">
        <w:rPr>
          <w:rFonts w:ascii="Times New Roman" w:hAnsi="Times New Roman" w:cs="Times New Roman"/>
          <w:b w:val="0"/>
          <w:sz w:val="22"/>
          <w:shd w:val="clear" w:color="auto" w:fill="FFFFFF"/>
        </w:rPr>
        <w:t>ies</w:t>
      </w:r>
      <w:r w:rsidR="000A4D42">
        <w:rPr>
          <w:rFonts w:ascii="Times New Roman" w:hAnsi="Times New Roman" w:cs="Times New Roman"/>
          <w:b w:val="0"/>
          <w:sz w:val="22"/>
          <w:shd w:val="clear" w:color="auto" w:fill="FFFFFF"/>
        </w:rPr>
        <w:t xml:space="preserve"> </w:t>
      </w:r>
      <w:r w:rsidR="006E5C23" w:rsidRPr="00F80046">
        <w:rPr>
          <w:rFonts w:ascii="Times New Roman" w:hAnsi="Times New Roman" w:cs="Times New Roman"/>
          <w:b w:val="0"/>
          <w:sz w:val="22"/>
          <w:shd w:val="clear" w:color="auto" w:fill="FFFFFF"/>
        </w:rPr>
        <w:t xml:space="preserve"> </w:t>
      </w:r>
      <w:r w:rsidR="00F70A1A">
        <w:rPr>
          <w:rFonts w:ascii="Times New Roman" w:hAnsi="Times New Roman" w:cs="Times New Roman"/>
          <w:b w:val="0"/>
          <w:sz w:val="22"/>
          <w:shd w:val="clear" w:color="auto" w:fill="FFFFFF"/>
        </w:rPr>
        <w:t xml:space="preserve">the </w:t>
      </w:r>
      <w:r w:rsidR="006E5C23" w:rsidRPr="00F80046">
        <w:rPr>
          <w:rFonts w:ascii="Times New Roman" w:hAnsi="Times New Roman" w:cs="Times New Roman"/>
          <w:b w:val="0"/>
          <w:sz w:val="22"/>
          <w:shd w:val="clear" w:color="auto" w:fill="FFFFFF"/>
        </w:rPr>
        <w:t xml:space="preserve">nature of the surface </w:t>
      </w:r>
      <w:r w:rsidR="000A4D42">
        <w:rPr>
          <w:rFonts w:ascii="Times New Roman" w:hAnsi="Times New Roman" w:cs="Times New Roman"/>
          <w:b w:val="0"/>
          <w:sz w:val="22"/>
          <w:shd w:val="clear" w:color="auto" w:fill="FFFFFF"/>
        </w:rPr>
        <w:t>chemistry and porosity of bio-based mesoporous materials Starbon</w:t>
      </w:r>
      <w:r w:rsidR="00CF509D">
        <w:rPr>
          <w:rFonts w:ascii="Times New Roman" w:hAnsi="Times New Roman" w:cs="Times New Roman"/>
          <w:b w:val="0"/>
          <w:sz w:val="22"/>
          <w:shd w:val="clear" w:color="auto" w:fill="FFFFFF"/>
        </w:rPr>
        <w:t xml:space="preserve"> and the role this plays</w:t>
      </w:r>
      <w:r w:rsidR="006E5C23" w:rsidRPr="00F80046">
        <w:rPr>
          <w:rFonts w:ascii="Times New Roman" w:hAnsi="Times New Roman" w:cs="Times New Roman"/>
          <w:b w:val="0"/>
          <w:sz w:val="22"/>
          <w:shd w:val="clear" w:color="auto" w:fill="FFFFFF"/>
        </w:rPr>
        <w:t xml:space="preserve"> in the adsorption of toxic</w:t>
      </w:r>
      <w:r w:rsidR="006C6E19">
        <w:rPr>
          <w:rFonts w:ascii="Times New Roman" w:hAnsi="Times New Roman"/>
          <w:b w:val="0"/>
          <w:sz w:val="22"/>
          <w:shd w:val="clear" w:color="auto" w:fill="FFFFFF"/>
        </w:rPr>
        <w:t xml:space="preserve"> </w:t>
      </w:r>
      <w:r w:rsidR="006E5C23" w:rsidRPr="006E5C23">
        <w:rPr>
          <w:rFonts w:ascii="Times New Roman" w:hAnsi="Times New Roman"/>
          <w:b w:val="0"/>
          <w:sz w:val="22"/>
          <w:shd w:val="clear" w:color="auto" w:fill="FFFFFF"/>
        </w:rPr>
        <w:t xml:space="preserve">volatile molecules such </w:t>
      </w:r>
      <w:r w:rsidR="006E5C23" w:rsidRPr="000076EC">
        <w:rPr>
          <w:rFonts w:ascii="Times New Roman" w:hAnsi="Times New Roman"/>
          <w:b w:val="0"/>
          <w:sz w:val="22"/>
          <w:shd w:val="clear" w:color="auto" w:fill="FFFFFF"/>
        </w:rPr>
        <w:t>as ammonia</w:t>
      </w:r>
      <w:r w:rsidR="0088021F">
        <w:rPr>
          <w:rFonts w:ascii="Times New Roman" w:hAnsi="Times New Roman"/>
          <w:b w:val="0"/>
          <w:sz w:val="22"/>
          <w:shd w:val="clear" w:color="auto" w:fill="FFFFFF"/>
        </w:rPr>
        <w:t xml:space="preserve">, as </w:t>
      </w:r>
      <w:r w:rsidR="00DB47A0">
        <w:rPr>
          <w:rFonts w:ascii="Times New Roman" w:hAnsi="Times New Roman"/>
          <w:b w:val="0"/>
          <w:sz w:val="22"/>
          <w:shd w:val="clear" w:color="auto" w:fill="FFFFFF"/>
        </w:rPr>
        <w:t xml:space="preserve">a </w:t>
      </w:r>
      <w:r w:rsidR="0088021F">
        <w:rPr>
          <w:rFonts w:ascii="Times New Roman" w:hAnsi="Times New Roman"/>
          <w:b w:val="0"/>
          <w:sz w:val="22"/>
          <w:shd w:val="clear" w:color="auto" w:fill="FFFFFF"/>
        </w:rPr>
        <w:t xml:space="preserve">basic adsorptive </w:t>
      </w:r>
      <w:r w:rsidR="00AD3F64" w:rsidRPr="000076EC">
        <w:rPr>
          <w:rFonts w:ascii="Times New Roman" w:hAnsi="Times New Roman"/>
          <w:b w:val="0"/>
          <w:sz w:val="22"/>
          <w:shd w:val="clear" w:color="auto" w:fill="FFFFFF"/>
        </w:rPr>
        <w:t>and two acidic gasses</w:t>
      </w:r>
      <w:r w:rsidR="006E5C23" w:rsidRPr="000076EC">
        <w:rPr>
          <w:rFonts w:ascii="Times New Roman" w:hAnsi="Times New Roman"/>
          <w:b w:val="0"/>
          <w:sz w:val="22"/>
          <w:shd w:val="clear" w:color="auto" w:fill="FFFFFF"/>
        </w:rPr>
        <w:t xml:space="preserve"> </w:t>
      </w:r>
      <w:r w:rsidR="00AD3F64" w:rsidRPr="000076EC">
        <w:rPr>
          <w:rFonts w:ascii="Times New Roman" w:hAnsi="Times New Roman"/>
          <w:b w:val="0"/>
          <w:sz w:val="22"/>
          <w:shd w:val="clear" w:color="auto" w:fill="FFFFFF"/>
        </w:rPr>
        <w:t>(</w:t>
      </w:r>
      <w:r w:rsidR="006E5C23" w:rsidRPr="000076EC">
        <w:rPr>
          <w:rFonts w:ascii="Times New Roman" w:hAnsi="Times New Roman"/>
          <w:b w:val="0"/>
          <w:sz w:val="22"/>
          <w:shd w:val="clear" w:color="auto" w:fill="FFFFFF"/>
        </w:rPr>
        <w:t>hydrogen sulphide and sulphur dioxide</w:t>
      </w:r>
      <w:r w:rsidR="00AD3F64" w:rsidRPr="000076EC">
        <w:rPr>
          <w:rFonts w:ascii="Times New Roman" w:hAnsi="Times New Roman"/>
          <w:b w:val="0"/>
          <w:sz w:val="22"/>
          <w:shd w:val="clear" w:color="auto" w:fill="FFFFFF"/>
        </w:rPr>
        <w:t>)</w:t>
      </w:r>
      <w:r w:rsidR="000076EC" w:rsidRPr="000076EC">
        <w:rPr>
          <w:rFonts w:ascii="Times New Roman" w:hAnsi="Times New Roman"/>
          <w:b w:val="0"/>
          <w:sz w:val="22"/>
          <w:shd w:val="clear" w:color="auto" w:fill="FFFFFF"/>
        </w:rPr>
        <w:t xml:space="preserve"> using a</w:t>
      </w:r>
      <w:r w:rsidR="006C6E19">
        <w:rPr>
          <w:rFonts w:ascii="Times New Roman" w:hAnsi="Times New Roman"/>
          <w:b w:val="0"/>
          <w:sz w:val="22"/>
          <w:shd w:val="clear" w:color="auto" w:fill="FFFFFF"/>
        </w:rPr>
        <w:t>n</w:t>
      </w:r>
      <w:r w:rsidR="000076EC" w:rsidRPr="000076EC">
        <w:rPr>
          <w:rFonts w:ascii="Times New Roman" w:hAnsi="Times New Roman"/>
          <w:b w:val="0"/>
          <w:sz w:val="22"/>
          <w:shd w:val="clear" w:color="auto" w:fill="FFFFFF"/>
        </w:rPr>
        <w:t xml:space="preserve"> </w:t>
      </w:r>
      <w:r w:rsidR="000076EC" w:rsidRPr="006A5803">
        <w:rPr>
          <w:rFonts w:ascii="Times New Roman" w:eastAsia="Arial" w:hAnsi="Times New Roman"/>
          <w:b w:val="0"/>
          <w:color w:val="000000" w:themeColor="text1"/>
          <w:sz w:val="22"/>
        </w:rPr>
        <w:t>InfraSorp optical calorimeter.</w:t>
      </w:r>
      <w:r w:rsidR="006E5C23" w:rsidRPr="006E5C23">
        <w:rPr>
          <w:rFonts w:ascii="Times New Roman" w:hAnsi="Times New Roman"/>
          <w:b w:val="0"/>
          <w:sz w:val="22"/>
          <w:shd w:val="clear" w:color="auto" w:fill="FFFFFF"/>
        </w:rPr>
        <w:t xml:space="preserve"> Both hydrogen sulphide and sulphur dioxide adsorb better onto a hydrophobic surface, while ammonia adsorbs best onto a hydro</w:t>
      </w:r>
      <w:r w:rsidR="0036361D">
        <w:rPr>
          <w:rFonts w:ascii="Times New Roman" w:hAnsi="Times New Roman"/>
          <w:b w:val="0"/>
          <w:sz w:val="22"/>
          <w:shd w:val="clear" w:color="auto" w:fill="FFFFFF"/>
        </w:rPr>
        <w:t xml:space="preserve">philic surface. </w:t>
      </w:r>
      <w:r w:rsidR="000A4D42">
        <w:rPr>
          <w:rFonts w:ascii="Times New Roman" w:hAnsi="Times New Roman"/>
          <w:b w:val="0"/>
          <w:sz w:val="22"/>
          <w:shd w:val="clear" w:color="auto" w:fill="FFFFFF"/>
        </w:rPr>
        <w:t>The results showed that i</w:t>
      </w:r>
      <w:r w:rsidR="0036361D">
        <w:rPr>
          <w:rFonts w:ascii="Times New Roman" w:hAnsi="Times New Roman"/>
          <w:b w:val="0"/>
          <w:sz w:val="22"/>
          <w:shd w:val="clear" w:color="auto" w:fill="FFFFFF"/>
        </w:rPr>
        <w:t xml:space="preserve">n both cases, </w:t>
      </w:r>
      <w:r w:rsidR="006E5C23" w:rsidRPr="006E5C23">
        <w:rPr>
          <w:rFonts w:ascii="Times New Roman" w:hAnsi="Times New Roman"/>
          <w:b w:val="0"/>
          <w:sz w:val="22"/>
          <w:shd w:val="clear" w:color="auto" w:fill="FFFFFF"/>
        </w:rPr>
        <w:t>Starbon significantly outperformed the industrially available powdered Norit</w:t>
      </w:r>
      <w:r w:rsidR="006E5C23" w:rsidRPr="006E5C23">
        <w:rPr>
          <w:rFonts w:ascii="Times New Roman" w:hAnsi="Times New Roman"/>
          <w:b w:val="0"/>
          <w:sz w:val="22"/>
          <w:shd w:val="clear" w:color="auto" w:fill="FFFFFF"/>
          <w:vertAlign w:val="superscript"/>
        </w:rPr>
        <w:t>®</w:t>
      </w:r>
      <w:r w:rsidR="0036361D">
        <w:rPr>
          <w:rFonts w:ascii="Times New Roman" w:hAnsi="Times New Roman"/>
          <w:b w:val="0"/>
          <w:sz w:val="22"/>
          <w:shd w:val="clear" w:color="auto" w:fill="FFFFFF"/>
        </w:rPr>
        <w:t xml:space="preserve"> </w:t>
      </w:r>
      <w:r w:rsidR="006E5C23" w:rsidRPr="006E5C23">
        <w:rPr>
          <w:rFonts w:ascii="Times New Roman" w:hAnsi="Times New Roman"/>
          <w:b w:val="0"/>
          <w:sz w:val="22"/>
          <w:shd w:val="clear" w:color="auto" w:fill="FFFFFF"/>
        </w:rPr>
        <w:t>activated carbon (AC)</w:t>
      </w:r>
      <w:r w:rsidR="004914DE">
        <w:rPr>
          <w:rFonts w:ascii="Times New Roman" w:hAnsi="Times New Roman"/>
          <w:b w:val="0"/>
          <w:sz w:val="22"/>
          <w:shd w:val="clear" w:color="auto" w:fill="FFFFFF"/>
        </w:rPr>
        <w:t xml:space="preserve"> and reacted chemically with the gasses </w:t>
      </w:r>
      <w:r w:rsidR="00CF509D">
        <w:rPr>
          <w:rFonts w:ascii="Times New Roman" w:hAnsi="Times New Roman"/>
          <w:b w:val="0"/>
          <w:sz w:val="22"/>
          <w:shd w:val="clear" w:color="auto" w:fill="FFFFFF"/>
        </w:rPr>
        <w:t>to</w:t>
      </w:r>
      <w:r w:rsidR="00CE1A44">
        <w:rPr>
          <w:rFonts w:ascii="Times New Roman" w:hAnsi="Times New Roman"/>
          <w:b w:val="0"/>
          <w:sz w:val="22"/>
          <w:shd w:val="clear" w:color="auto" w:fill="FFFFFF"/>
        </w:rPr>
        <w:t xml:space="preserve"> some extent.</w:t>
      </w:r>
      <w:r w:rsidR="006E5C23" w:rsidRPr="006E5C23">
        <w:rPr>
          <w:rFonts w:ascii="Times New Roman" w:hAnsi="Times New Roman"/>
          <w:b w:val="0"/>
          <w:sz w:val="22"/>
          <w:shd w:val="clear" w:color="auto" w:fill="FFFFFF"/>
        </w:rPr>
        <w:t xml:space="preserve"> </w:t>
      </w:r>
    </w:p>
    <w:p w14:paraId="1D944149" w14:textId="1ABAD613" w:rsidR="000537ED" w:rsidRDefault="00941DA5" w:rsidP="000537ED">
      <w:pPr>
        <w:shd w:val="clear" w:color="auto" w:fill="FFFFFF"/>
        <w:spacing w:before="100" w:beforeAutospacing="1" w:after="100" w:afterAutospacing="1" w:line="240" w:lineRule="auto"/>
        <w:rPr>
          <w:rFonts w:ascii="Times New Roman" w:eastAsia="Times New Roman" w:hAnsi="Times New Roman" w:cs="Times New Roman"/>
          <w:color w:val="000000" w:themeColor="text1"/>
          <w:lang w:eastAsia="en-GB"/>
        </w:rPr>
      </w:pPr>
      <w:r w:rsidRPr="00941DA5">
        <w:rPr>
          <w:rFonts w:ascii="Times New Roman" w:hAnsi="Times New Roman" w:cs="Times New Roman"/>
          <w:b/>
        </w:rPr>
        <w:t>Keywords</w:t>
      </w:r>
      <w:r w:rsidR="00C0312A">
        <w:rPr>
          <w:rFonts w:ascii="Times New Roman" w:hAnsi="Times New Roman" w:cs="Times New Roman"/>
        </w:rPr>
        <w:t xml:space="preserve">: </w:t>
      </w:r>
      <w:r w:rsidR="000537ED" w:rsidRPr="006A5803">
        <w:rPr>
          <w:rFonts w:ascii="Times New Roman" w:eastAsia="Times New Roman" w:hAnsi="Times New Roman" w:cs="Times New Roman"/>
          <w:color w:val="000000" w:themeColor="text1"/>
          <w:lang w:eastAsia="en-GB"/>
        </w:rPr>
        <w:t>green chemistry, benign synthesis method, toxic gasses</w:t>
      </w:r>
    </w:p>
    <w:p w14:paraId="2527FCBA" w14:textId="77777777" w:rsidR="00B3349A" w:rsidRPr="006C4E03" w:rsidRDefault="00B3349A" w:rsidP="006C4E03">
      <w:pPr>
        <w:shd w:val="clear" w:color="auto" w:fill="FFFFFF"/>
        <w:spacing w:line="276" w:lineRule="auto"/>
        <w:jc w:val="both"/>
        <w:rPr>
          <w:rFonts w:ascii="Times New Roman" w:hAnsi="Times New Roman" w:cs="Times New Roman"/>
        </w:rPr>
      </w:pPr>
    </w:p>
    <w:p w14:paraId="0A173D3F" w14:textId="77777777" w:rsidR="0031243C" w:rsidRPr="003969C2" w:rsidRDefault="0031243C" w:rsidP="00114FE7">
      <w:pPr>
        <w:pStyle w:val="RSCB01COMAbstract"/>
        <w:spacing w:line="240" w:lineRule="auto"/>
        <w:ind w:left="720"/>
        <w:rPr>
          <w:rFonts w:ascii="Times New Roman" w:hAnsi="Times New Roman" w:cs="Times New Roman"/>
          <w:b w:val="0"/>
          <w:sz w:val="24"/>
          <w:szCs w:val="24"/>
          <w:shd w:val="clear" w:color="auto" w:fill="FFFFFF"/>
        </w:rPr>
      </w:pPr>
    </w:p>
    <w:p w14:paraId="38954CEA" w14:textId="77777777" w:rsidR="0031243C" w:rsidRPr="00B05943" w:rsidRDefault="0031243C" w:rsidP="0031243C">
      <w:pPr>
        <w:pStyle w:val="Heading1"/>
        <w:numPr>
          <w:ilvl w:val="0"/>
          <w:numId w:val="2"/>
        </w:numPr>
        <w:rPr>
          <w:rFonts w:ascii="Times New Roman" w:hAnsi="Times New Roman" w:cs="Times New Roman"/>
          <w:b/>
          <w:color w:val="auto"/>
          <w:sz w:val="24"/>
          <w:szCs w:val="24"/>
        </w:rPr>
      </w:pPr>
      <w:r w:rsidRPr="00B05943">
        <w:rPr>
          <w:rFonts w:ascii="Times New Roman" w:hAnsi="Times New Roman" w:cs="Times New Roman"/>
          <w:b/>
          <w:color w:val="auto"/>
          <w:sz w:val="24"/>
          <w:szCs w:val="24"/>
        </w:rPr>
        <w:lastRenderedPageBreak/>
        <w:t>Introduction</w:t>
      </w:r>
    </w:p>
    <w:p w14:paraId="52B47B3B" w14:textId="77777777" w:rsidR="0031243C" w:rsidRPr="003969C2" w:rsidRDefault="0031243C" w:rsidP="0031243C">
      <w:pPr>
        <w:pStyle w:val="Heading1"/>
        <w:rPr>
          <w:rFonts w:ascii="Times New Roman" w:hAnsi="Times New Roman" w:cs="Times New Roman"/>
          <w:sz w:val="24"/>
          <w:szCs w:val="24"/>
        </w:rPr>
      </w:pPr>
    </w:p>
    <w:p w14:paraId="70E8788C" w14:textId="55F761B5" w:rsidR="002F45B4" w:rsidRDefault="0031243C" w:rsidP="006A5803">
      <w:pPr>
        <w:pStyle w:val="RSCB02ArticleText"/>
        <w:tabs>
          <w:tab w:val="clear" w:pos="284"/>
          <w:tab w:val="left" w:pos="0"/>
        </w:tabs>
        <w:spacing w:line="360" w:lineRule="auto"/>
        <w:rPr>
          <w:rFonts w:ascii="Times New Roman" w:hAnsi="Times New Roman"/>
          <w:color w:val="000000" w:themeColor="text1"/>
          <w:sz w:val="24"/>
          <w:szCs w:val="24"/>
        </w:rPr>
      </w:pPr>
      <w:r w:rsidRPr="003969C2">
        <w:rPr>
          <w:rFonts w:ascii="Times New Roman" w:hAnsi="Times New Roman"/>
          <w:sz w:val="24"/>
          <w:szCs w:val="24"/>
          <w:shd w:val="clear" w:color="auto" w:fill="FFFFFF"/>
        </w:rPr>
        <w:t>The ability to remove small molecule noxious gases, such as ammonia (NH</w:t>
      </w:r>
      <w:r w:rsidRPr="003969C2">
        <w:rPr>
          <w:rFonts w:ascii="Times New Roman" w:hAnsi="Times New Roman"/>
          <w:sz w:val="24"/>
          <w:szCs w:val="24"/>
          <w:shd w:val="clear" w:color="auto" w:fill="FFFFFF"/>
          <w:vertAlign w:val="subscript"/>
        </w:rPr>
        <w:t>3</w:t>
      </w:r>
      <w:r w:rsidRPr="003969C2">
        <w:rPr>
          <w:rFonts w:ascii="Times New Roman" w:hAnsi="Times New Roman"/>
          <w:sz w:val="24"/>
          <w:szCs w:val="24"/>
          <w:shd w:val="clear" w:color="auto" w:fill="FFFFFF"/>
        </w:rPr>
        <w:t>), hydrogen sulphide (H</w:t>
      </w:r>
      <w:r w:rsidRPr="003969C2">
        <w:rPr>
          <w:rFonts w:ascii="Times New Roman" w:hAnsi="Times New Roman"/>
          <w:sz w:val="24"/>
          <w:szCs w:val="24"/>
          <w:shd w:val="clear" w:color="auto" w:fill="FFFFFF"/>
          <w:vertAlign w:val="subscript"/>
        </w:rPr>
        <w:t>2</w:t>
      </w:r>
      <w:r w:rsidRPr="003969C2">
        <w:rPr>
          <w:rFonts w:ascii="Times New Roman" w:hAnsi="Times New Roman"/>
          <w:sz w:val="24"/>
          <w:szCs w:val="24"/>
          <w:shd w:val="clear" w:color="auto" w:fill="FFFFFF"/>
        </w:rPr>
        <w:t>S) and sulphur dioxide (SO</w:t>
      </w:r>
      <w:r w:rsidRPr="003969C2">
        <w:rPr>
          <w:rFonts w:ascii="Times New Roman" w:hAnsi="Times New Roman"/>
          <w:sz w:val="24"/>
          <w:szCs w:val="24"/>
          <w:shd w:val="clear" w:color="auto" w:fill="FFFFFF"/>
          <w:vertAlign w:val="subscript"/>
        </w:rPr>
        <w:t>2</w:t>
      </w:r>
      <w:r w:rsidRPr="003969C2">
        <w:rPr>
          <w:rFonts w:ascii="Times New Roman" w:hAnsi="Times New Roman"/>
          <w:sz w:val="24"/>
          <w:szCs w:val="24"/>
          <w:shd w:val="clear" w:color="auto" w:fill="FFFFFF"/>
        </w:rPr>
        <w:t>), from a contaminated airstream is essential due to their adverse effects on human health.</w:t>
      </w:r>
      <w:r w:rsidR="00E67206">
        <w:rPr>
          <w:rFonts w:ascii="Times New Roman" w:hAnsi="Times New Roman"/>
          <w:sz w:val="24"/>
          <w:szCs w:val="24"/>
          <w:shd w:val="clear" w:color="auto" w:fill="FFFFFF"/>
        </w:rPr>
        <w:t xml:space="preserve"> </w:t>
      </w:r>
      <w:r w:rsidR="00544B70" w:rsidRPr="00847DA8">
        <w:rPr>
          <w:rFonts w:ascii="Times New Roman" w:hAnsi="Times New Roman"/>
          <w:sz w:val="24"/>
          <w:szCs w:val="24"/>
          <w:shd w:val="clear" w:color="auto" w:fill="FFFFFF"/>
        </w:rPr>
        <w:t xml:space="preserve">Applications such as adsorption, catalysis or gas storage rely on the surface area and surface chemistry of the carbon materials. </w:t>
      </w:r>
      <w:r w:rsidR="00FB360A">
        <w:rPr>
          <w:rFonts w:ascii="Times New Roman" w:hAnsi="Times New Roman"/>
          <w:sz w:val="24"/>
          <w:szCs w:val="24"/>
          <w:shd w:val="clear" w:color="auto" w:fill="FFFFFF"/>
        </w:rPr>
        <w:t xml:space="preserve">The microporous </w:t>
      </w:r>
      <w:r w:rsidR="00284AF2">
        <w:rPr>
          <w:rFonts w:ascii="Times New Roman" w:hAnsi="Times New Roman"/>
          <w:sz w:val="24"/>
          <w:szCs w:val="24"/>
          <w:shd w:val="clear" w:color="auto" w:fill="FFFFFF"/>
        </w:rPr>
        <w:t xml:space="preserve">form of carbon, </w:t>
      </w:r>
      <w:r w:rsidR="00FB360A">
        <w:rPr>
          <w:rFonts w:ascii="Times New Roman" w:hAnsi="Times New Roman"/>
          <w:sz w:val="24"/>
          <w:szCs w:val="24"/>
          <w:shd w:val="clear" w:color="auto" w:fill="FFFFFF"/>
        </w:rPr>
        <w:t>a</w:t>
      </w:r>
      <w:r w:rsidRPr="003969C2">
        <w:rPr>
          <w:rFonts w:ascii="Times New Roman" w:hAnsi="Times New Roman"/>
          <w:sz w:val="24"/>
          <w:szCs w:val="24"/>
        </w:rPr>
        <w:t>ctivated carbon (AC)</w:t>
      </w:r>
      <w:r w:rsidR="00284AF2">
        <w:rPr>
          <w:rFonts w:ascii="Times New Roman" w:hAnsi="Times New Roman"/>
          <w:sz w:val="24"/>
          <w:szCs w:val="24"/>
        </w:rPr>
        <w:t>,</w:t>
      </w:r>
      <w:r w:rsidRPr="003969C2">
        <w:rPr>
          <w:rFonts w:ascii="Times New Roman" w:hAnsi="Times New Roman"/>
          <w:sz w:val="24"/>
          <w:szCs w:val="24"/>
          <w:shd w:val="clear" w:color="auto" w:fill="FFFFFF"/>
        </w:rPr>
        <w:t xml:space="preserve"> </w:t>
      </w:r>
      <w:r w:rsidR="00284AF2">
        <w:rPr>
          <w:rFonts w:ascii="Times New Roman" w:hAnsi="Times New Roman"/>
          <w:sz w:val="24"/>
          <w:szCs w:val="24"/>
        </w:rPr>
        <w:t>is</w:t>
      </w:r>
      <w:r w:rsidRPr="003969C2">
        <w:rPr>
          <w:rFonts w:ascii="Times New Roman" w:hAnsi="Times New Roman"/>
          <w:sz w:val="24"/>
          <w:szCs w:val="24"/>
        </w:rPr>
        <w:t xml:space="preserve"> commonly used </w:t>
      </w:r>
      <w:r w:rsidR="00FB360A">
        <w:rPr>
          <w:rFonts w:ascii="Times New Roman" w:hAnsi="Times New Roman"/>
          <w:sz w:val="24"/>
          <w:szCs w:val="24"/>
        </w:rPr>
        <w:t xml:space="preserve">as </w:t>
      </w:r>
      <w:r w:rsidR="007A1B6A">
        <w:rPr>
          <w:rFonts w:ascii="Times New Roman" w:hAnsi="Times New Roman"/>
          <w:sz w:val="24"/>
          <w:szCs w:val="24"/>
        </w:rPr>
        <w:t xml:space="preserve">a </w:t>
      </w:r>
      <w:r w:rsidR="00DE4CC8">
        <w:rPr>
          <w:rFonts w:ascii="Times New Roman" w:hAnsi="Times New Roman"/>
          <w:sz w:val="24"/>
          <w:szCs w:val="24"/>
        </w:rPr>
        <w:t>dry adsor</w:t>
      </w:r>
      <w:r w:rsidR="0046702F">
        <w:rPr>
          <w:rFonts w:ascii="Times New Roman" w:hAnsi="Times New Roman"/>
          <w:sz w:val="24"/>
          <w:szCs w:val="24"/>
        </w:rPr>
        <w:t>bent</w:t>
      </w:r>
      <w:r w:rsidRPr="003969C2">
        <w:rPr>
          <w:rFonts w:ascii="Times New Roman" w:hAnsi="Times New Roman"/>
          <w:sz w:val="24"/>
          <w:szCs w:val="24"/>
        </w:rPr>
        <w:t xml:space="preserve"> of such molecules from industrial sources </w:t>
      </w:r>
      <w:r w:rsidR="0046702F">
        <w:rPr>
          <w:rFonts w:ascii="Times New Roman" w:hAnsi="Times New Roman"/>
          <w:sz w:val="24"/>
          <w:szCs w:val="24"/>
        </w:rPr>
        <w:t>before emission into the atmosphere. They have a</w:t>
      </w:r>
      <w:r w:rsidRPr="003969C2">
        <w:rPr>
          <w:rFonts w:ascii="Times New Roman" w:hAnsi="Times New Roman"/>
          <w:sz w:val="24"/>
          <w:szCs w:val="24"/>
        </w:rPr>
        <w:t xml:space="preserve"> </w:t>
      </w:r>
      <w:r w:rsidRPr="003969C2">
        <w:rPr>
          <w:rFonts w:ascii="Times New Roman" w:hAnsi="Times New Roman"/>
          <w:color w:val="000000" w:themeColor="text1"/>
          <w:sz w:val="24"/>
          <w:szCs w:val="24"/>
        </w:rPr>
        <w:t>high surface area,</w:t>
      </w:r>
      <w:r w:rsidR="00A36BCB">
        <w:rPr>
          <w:rFonts w:ascii="Times New Roman" w:hAnsi="Times New Roman"/>
          <w:color w:val="000000" w:themeColor="text1"/>
          <w:sz w:val="24"/>
          <w:szCs w:val="24"/>
        </w:rPr>
        <w:t xml:space="preserve"> </w:t>
      </w:r>
      <w:r w:rsidR="004950A9">
        <w:rPr>
          <w:rFonts w:ascii="Times New Roman" w:hAnsi="Times New Roman"/>
          <w:color w:val="000000" w:themeColor="text1"/>
          <w:sz w:val="24"/>
          <w:szCs w:val="24"/>
        </w:rPr>
        <w:t>developed internal pore structure,</w:t>
      </w:r>
      <w:r w:rsidRPr="003969C2">
        <w:rPr>
          <w:rFonts w:ascii="Times New Roman" w:hAnsi="Times New Roman"/>
          <w:color w:val="000000" w:themeColor="text1"/>
          <w:sz w:val="24"/>
          <w:szCs w:val="24"/>
        </w:rPr>
        <w:t xml:space="preserve"> </w:t>
      </w:r>
      <w:r w:rsidR="00FA470F">
        <w:rPr>
          <w:rFonts w:ascii="Times New Roman" w:hAnsi="Times New Roman"/>
          <w:color w:val="000000" w:themeColor="text1"/>
          <w:sz w:val="24"/>
          <w:szCs w:val="24"/>
        </w:rPr>
        <w:t xml:space="preserve">are </w:t>
      </w:r>
      <w:r w:rsidRPr="003969C2">
        <w:rPr>
          <w:rFonts w:ascii="Times New Roman" w:hAnsi="Times New Roman"/>
          <w:color w:val="000000" w:themeColor="text1"/>
          <w:sz w:val="24"/>
          <w:szCs w:val="24"/>
        </w:rPr>
        <w:t xml:space="preserve">relatively </w:t>
      </w:r>
      <w:r w:rsidR="00FA470F">
        <w:rPr>
          <w:rFonts w:ascii="Times New Roman" w:hAnsi="Times New Roman"/>
          <w:color w:val="000000" w:themeColor="text1"/>
          <w:sz w:val="24"/>
          <w:szCs w:val="24"/>
        </w:rPr>
        <w:t>cheap</w:t>
      </w:r>
      <w:r w:rsidRPr="003969C2">
        <w:rPr>
          <w:rFonts w:ascii="Times New Roman" w:hAnsi="Times New Roman"/>
          <w:color w:val="000000" w:themeColor="text1"/>
          <w:sz w:val="24"/>
          <w:szCs w:val="24"/>
        </w:rPr>
        <w:t xml:space="preserve"> a</w:t>
      </w:r>
      <w:r w:rsidR="001E5400">
        <w:rPr>
          <w:rFonts w:ascii="Times New Roman" w:hAnsi="Times New Roman"/>
          <w:color w:val="000000" w:themeColor="text1"/>
          <w:sz w:val="24"/>
          <w:szCs w:val="24"/>
        </w:rPr>
        <w:t xml:space="preserve">nd </w:t>
      </w:r>
      <w:r w:rsidR="00FA470F">
        <w:rPr>
          <w:rFonts w:ascii="Times New Roman" w:hAnsi="Times New Roman"/>
          <w:color w:val="000000" w:themeColor="text1"/>
          <w:sz w:val="24"/>
          <w:szCs w:val="24"/>
        </w:rPr>
        <w:t xml:space="preserve">are </w:t>
      </w:r>
      <w:r w:rsidR="001E5400">
        <w:rPr>
          <w:rFonts w:ascii="Times New Roman" w:hAnsi="Times New Roman"/>
          <w:color w:val="000000" w:themeColor="text1"/>
          <w:sz w:val="24"/>
          <w:szCs w:val="24"/>
        </w:rPr>
        <w:t>biodegradab</w:t>
      </w:r>
      <w:r w:rsidR="00FA470F">
        <w:rPr>
          <w:rFonts w:ascii="Times New Roman" w:hAnsi="Times New Roman"/>
          <w:color w:val="000000" w:themeColor="text1"/>
          <w:sz w:val="24"/>
          <w:szCs w:val="24"/>
        </w:rPr>
        <w:t>le</w:t>
      </w:r>
      <w:r w:rsidR="001E5400">
        <w:rPr>
          <w:rFonts w:ascii="Times New Roman" w:hAnsi="Times New Roman"/>
          <w:color w:val="000000" w:themeColor="text1"/>
          <w:sz w:val="24"/>
          <w:szCs w:val="24"/>
        </w:rPr>
        <w:t xml:space="preserve"> </w:t>
      </w:r>
      <w:r w:rsidR="001E5400">
        <w:rPr>
          <w:rFonts w:ascii="Times New Roman" w:hAnsi="Times New Roman"/>
          <w:color w:val="000000" w:themeColor="text1"/>
          <w:sz w:val="24"/>
          <w:szCs w:val="24"/>
        </w:rPr>
        <w:fldChar w:fldCharType="begin" w:fldLock="1"/>
      </w:r>
      <w:r w:rsidR="001E5400">
        <w:rPr>
          <w:rFonts w:ascii="Times New Roman" w:hAnsi="Times New Roman"/>
          <w:color w:val="000000" w:themeColor="text1"/>
          <w:sz w:val="24"/>
          <w:szCs w:val="24"/>
        </w:rPr>
        <w:instrText>ADDIN CSL_CITATION {"citationItems":[{"id":"ITEM-1","itemData":{"DOI":"10.1006/jcis.2001.7952","ISSN":"00219797","author":[{"dropping-particle":"","family":"Bandosz","given":"Teresa J.","non-dropping-particle":"","parse-names":false,"suffix":""}],"container-title":"Journal of Colloid and Interface Science","id":"ITEM-1","issue":"1","issued":{"date-parts":[["2002","2"]]},"page":"1-20","title":"On the Adsorption/Oxidation of Hydrogen Sulfide on Activated Carbons at Ambient Temperatures","type":"article-journal","volume":"246"},"uris":["http://www.mendeley.com/documents/?uuid=c93a97eb-49d6-3d09-af03-c0032b703051"]}],"mendeley":{"formattedCitation":"(Bandosz, 2002)","plainTextFormattedCitation":"(Bandosz, 2002)","previouslyFormattedCitation":"(Bandosz, 2002)"},"properties":{"noteIndex":0},"schema":"https://github.com/citation-style-language/schema/raw/master/csl-citation.json"}</w:instrText>
      </w:r>
      <w:r w:rsidR="001E5400">
        <w:rPr>
          <w:rFonts w:ascii="Times New Roman" w:hAnsi="Times New Roman"/>
          <w:color w:val="000000" w:themeColor="text1"/>
          <w:sz w:val="24"/>
          <w:szCs w:val="24"/>
        </w:rPr>
        <w:fldChar w:fldCharType="separate"/>
      </w:r>
      <w:r w:rsidR="001E5400" w:rsidRPr="001E5400">
        <w:rPr>
          <w:rFonts w:ascii="Times New Roman" w:hAnsi="Times New Roman"/>
          <w:noProof/>
          <w:color w:val="000000" w:themeColor="text1"/>
          <w:sz w:val="24"/>
          <w:szCs w:val="24"/>
        </w:rPr>
        <w:t>(Bandosz, 2002)</w:t>
      </w:r>
      <w:r w:rsidR="001E5400">
        <w:rPr>
          <w:rFonts w:ascii="Times New Roman" w:hAnsi="Times New Roman"/>
          <w:color w:val="000000" w:themeColor="text1"/>
          <w:sz w:val="24"/>
          <w:szCs w:val="24"/>
        </w:rPr>
        <w:fldChar w:fldCharType="end"/>
      </w:r>
      <w:r w:rsidR="00F37E2F">
        <w:rPr>
          <w:rFonts w:ascii="Times New Roman" w:hAnsi="Times New Roman"/>
          <w:color w:val="000000" w:themeColor="text1"/>
          <w:sz w:val="24"/>
          <w:szCs w:val="24"/>
        </w:rPr>
        <w:fldChar w:fldCharType="begin" w:fldLock="1"/>
      </w:r>
      <w:r w:rsidR="007F622D">
        <w:rPr>
          <w:rFonts w:ascii="Times New Roman" w:hAnsi="Times New Roman"/>
          <w:color w:val="000000" w:themeColor="text1"/>
          <w:sz w:val="24"/>
          <w:szCs w:val="24"/>
        </w:rPr>
        <w:instrText>ADDIN CSL_CITATION {"citationItems":[{"id":"ITEM-1","itemData":{"DOI":"10.1016/S1387-1811(01)00481-4","ISSN":"13871811","abstract":"Date pits, a low-cost agricultural by-product, was tested as a precursor for the production of porous carbons in a chemical scheme using phosphoric acid. The raw material was impregnated with increasing concentrations of H3PO4 (30-70 vol.%) followed by pyrolysis at 300, 500 or 700 °C. Texture characteristics of the products were determined by adsorption of N2 at 77 K, as well as iodine, phenol, and methylene blue values. Carbons obtained at 300 °C were very poorly porous, although with anomalously high capacity for the uptake of probe molecules from solution. This was attributed to the contribution of unsaturated chemical bonds initiated in the partially decomposed material. Carbons obtained at 500 and 700 °C are good to excellent adsorbents and attain best developed porosity at 700 °C, contrary to the earlier well-established temperature of 500 °C recommended for treatment of agricultural precursors. Thermogravimetric/differential thermogravimetric tracings of the H3PO4-impregnated date pits indicated a delayed-decomposition effect shifted to higher temperature as compared to the raw material. Phosphoric acid is suggested to inflict physical and chemical modifications on the botanical structure by penetration, particle swelling, partial dissolution of the biomass, bond cleavage and reformation of new polymetric structures resistant to thermal decomposition. In addition, raw date pits are proposed to be composed of a low-porosity and compact cellular structure that needs higher acid concentrations and/or temperatures to attain the optimum effect normally reached at lower temperature in case of other feedstocks of botanical origin. © 2002 Elsevier Science B.V. All rights reserved.","author":[{"dropping-particle":"","family":"Girgis","given":"Badie S.","non-dropping-particle":"","parse-names":false,"suffix":""},{"dropping-particle":"","family":"El-Hendawy","given":"Abdel Nasser A.","non-dropping-particle":"","parse-names":false,"suffix":""}],"container-title":"Microporous and Mesoporous Materials","id":"ITEM-1","issue":"2","issued":{"date-parts":[["2002","4"]]},"page":"105-117","title":"Porosity development in activated carbons obtained from date pits under chemical activation with phosphoric acid","type":"article-journal","volume":"52"},"uris":["http://www.mendeley.com/documents/?uuid=52853208-47c1-322c-a400-2ad908c785b6"]}],"mendeley":{"formattedCitation":"(Girgis and El-Hendawy, 2002)","plainTextFormattedCitation":"(Girgis and El-Hendawy, 2002)","previouslyFormattedCitation":"(Girgis and El-Hendawy, 2002)"},"properties":{"noteIndex":0},"schema":"https://github.com/citation-style-language/schema/raw/master/csl-citation.json"}</w:instrText>
      </w:r>
      <w:r w:rsidR="00F37E2F">
        <w:rPr>
          <w:rFonts w:ascii="Times New Roman" w:hAnsi="Times New Roman"/>
          <w:color w:val="000000" w:themeColor="text1"/>
          <w:sz w:val="24"/>
          <w:szCs w:val="24"/>
        </w:rPr>
        <w:fldChar w:fldCharType="separate"/>
      </w:r>
      <w:r w:rsidR="00F37E2F" w:rsidRPr="00F37E2F">
        <w:rPr>
          <w:rFonts w:ascii="Times New Roman" w:hAnsi="Times New Roman"/>
          <w:noProof/>
          <w:color w:val="000000" w:themeColor="text1"/>
          <w:sz w:val="24"/>
          <w:szCs w:val="24"/>
        </w:rPr>
        <w:t>(Girgis and El-Hendawy, 2002)</w:t>
      </w:r>
      <w:r w:rsidR="00F37E2F">
        <w:rPr>
          <w:rFonts w:ascii="Times New Roman" w:hAnsi="Times New Roman"/>
          <w:color w:val="000000" w:themeColor="text1"/>
          <w:sz w:val="24"/>
          <w:szCs w:val="24"/>
        </w:rPr>
        <w:fldChar w:fldCharType="end"/>
      </w:r>
      <w:r w:rsidR="00F37E2F">
        <w:rPr>
          <w:rFonts w:ascii="Times New Roman" w:hAnsi="Times New Roman"/>
          <w:color w:val="000000" w:themeColor="text1"/>
          <w:sz w:val="24"/>
          <w:szCs w:val="24"/>
        </w:rPr>
        <w:t>.</w:t>
      </w:r>
      <w:r w:rsidR="003C6E1D">
        <w:rPr>
          <w:rFonts w:ascii="Times New Roman" w:hAnsi="Times New Roman"/>
          <w:sz w:val="24"/>
          <w:szCs w:val="24"/>
          <w:shd w:val="clear" w:color="auto" w:fill="FFFFFF"/>
        </w:rPr>
        <w:t xml:space="preserve"> </w:t>
      </w:r>
      <w:r w:rsidRPr="00D34308">
        <w:rPr>
          <w:rFonts w:ascii="Times New Roman" w:hAnsi="Times New Roman"/>
          <w:color w:val="000000" w:themeColor="text1"/>
          <w:sz w:val="24"/>
          <w:szCs w:val="24"/>
        </w:rPr>
        <w:t xml:space="preserve">Due to </w:t>
      </w:r>
      <w:r w:rsidR="007A1B6A">
        <w:rPr>
          <w:rFonts w:ascii="Times New Roman" w:hAnsi="Times New Roman"/>
          <w:color w:val="000000" w:themeColor="text1"/>
          <w:sz w:val="24"/>
          <w:szCs w:val="24"/>
        </w:rPr>
        <w:t xml:space="preserve">the preponderance of </w:t>
      </w:r>
      <w:r w:rsidRPr="00D34308">
        <w:rPr>
          <w:rFonts w:ascii="Times New Roman" w:hAnsi="Times New Roman"/>
          <w:color w:val="000000" w:themeColor="text1"/>
          <w:sz w:val="24"/>
          <w:szCs w:val="24"/>
        </w:rPr>
        <w:t xml:space="preserve">micropores </w:t>
      </w:r>
      <w:r w:rsidR="00D91B8B" w:rsidRPr="00D34308">
        <w:rPr>
          <w:rFonts w:ascii="Times New Roman" w:hAnsi="Times New Roman"/>
          <w:color w:val="000000" w:themeColor="text1"/>
          <w:sz w:val="24"/>
          <w:szCs w:val="24"/>
        </w:rPr>
        <w:t>containing</w:t>
      </w:r>
      <w:r w:rsidRPr="00D34308">
        <w:rPr>
          <w:rFonts w:ascii="Times New Roman" w:hAnsi="Times New Roman"/>
          <w:color w:val="000000" w:themeColor="text1"/>
          <w:sz w:val="24"/>
          <w:szCs w:val="24"/>
        </w:rPr>
        <w:t xml:space="preserve"> in AC</w:t>
      </w:r>
      <w:r w:rsidR="0072545F">
        <w:rPr>
          <w:rFonts w:ascii="Times New Roman" w:hAnsi="Times New Roman"/>
          <w:color w:val="000000" w:themeColor="text1"/>
          <w:sz w:val="24"/>
          <w:szCs w:val="24"/>
        </w:rPr>
        <w:t>,</w:t>
      </w:r>
      <w:r w:rsidRPr="00D34308">
        <w:rPr>
          <w:rFonts w:ascii="Times New Roman" w:hAnsi="Times New Roman"/>
          <w:color w:val="000000" w:themeColor="text1"/>
          <w:sz w:val="24"/>
          <w:szCs w:val="24"/>
        </w:rPr>
        <w:t xml:space="preserve"> the diffusion of toxic molecules could potentially be limited </w:t>
      </w:r>
      <w:r w:rsidR="0072545F">
        <w:rPr>
          <w:rFonts w:ascii="Times New Roman" w:hAnsi="Times New Roman"/>
          <w:color w:val="000000" w:themeColor="text1"/>
          <w:sz w:val="24"/>
          <w:szCs w:val="24"/>
        </w:rPr>
        <w:t>because of filling or blocking</w:t>
      </w:r>
      <w:r w:rsidR="007A1B6A">
        <w:rPr>
          <w:rFonts w:ascii="Times New Roman" w:hAnsi="Times New Roman"/>
          <w:color w:val="000000" w:themeColor="text1"/>
          <w:sz w:val="24"/>
          <w:szCs w:val="24"/>
        </w:rPr>
        <w:t>,</w:t>
      </w:r>
      <w:r w:rsidR="004F5E9A">
        <w:rPr>
          <w:rFonts w:ascii="Times New Roman" w:hAnsi="Times New Roman"/>
          <w:color w:val="000000" w:themeColor="text1"/>
          <w:sz w:val="24"/>
          <w:szCs w:val="24"/>
        </w:rPr>
        <w:t xml:space="preserve"> preventing the </w:t>
      </w:r>
      <w:r w:rsidR="0072545F">
        <w:rPr>
          <w:rFonts w:ascii="Times New Roman" w:hAnsi="Times New Roman"/>
          <w:color w:val="000000" w:themeColor="text1"/>
          <w:sz w:val="24"/>
          <w:szCs w:val="24"/>
        </w:rPr>
        <w:t>desorption of the adsorbates</w:t>
      </w:r>
      <w:r w:rsidRPr="003969C2">
        <w:rPr>
          <w:rFonts w:ascii="Times New Roman" w:hAnsi="Times New Roman"/>
          <w:color w:val="000000" w:themeColor="text1"/>
          <w:sz w:val="24"/>
          <w:szCs w:val="24"/>
        </w:rPr>
        <w:t>.</w:t>
      </w:r>
      <w:r w:rsidRPr="003969C2">
        <w:rPr>
          <w:rFonts w:ascii="Times New Roman" w:hAnsi="Times New Roman"/>
          <w:color w:val="000000" w:themeColor="text1"/>
          <w:sz w:val="24"/>
          <w:szCs w:val="24"/>
          <w:vertAlign w:val="subscript"/>
        </w:rPr>
        <w:t xml:space="preserve"> </w:t>
      </w:r>
      <w:r w:rsidR="00A14CC0" w:rsidRPr="006A5803">
        <w:rPr>
          <w:rFonts w:ascii="Times New Roman" w:hAnsi="Times New Roman"/>
          <w:color w:val="000000" w:themeColor="text1"/>
          <w:sz w:val="24"/>
          <w:szCs w:val="24"/>
        </w:rPr>
        <w:t>Recent progress has shown</w:t>
      </w:r>
      <w:r w:rsidR="00A14CC0">
        <w:rPr>
          <w:rFonts w:ascii="Times New Roman" w:hAnsi="Times New Roman"/>
          <w:color w:val="000000" w:themeColor="text1"/>
          <w:sz w:val="24"/>
          <w:szCs w:val="24"/>
          <w:vertAlign w:val="subscript"/>
        </w:rPr>
        <w:t xml:space="preserve"> </w:t>
      </w:r>
      <w:r w:rsidR="00A14CC0">
        <w:rPr>
          <w:rFonts w:ascii="Times New Roman" w:hAnsi="Times New Roman"/>
          <w:color w:val="000000" w:themeColor="text1"/>
          <w:sz w:val="24"/>
          <w:szCs w:val="24"/>
        </w:rPr>
        <w:t xml:space="preserve">a </w:t>
      </w:r>
      <w:r w:rsidRPr="006231B0">
        <w:rPr>
          <w:rFonts w:ascii="Times New Roman" w:hAnsi="Times New Roman"/>
          <w:color w:val="000000" w:themeColor="text1"/>
          <w:sz w:val="24"/>
          <w:szCs w:val="24"/>
        </w:rPr>
        <w:t>significantly better CO</w:t>
      </w:r>
      <w:r w:rsidRPr="006231B0">
        <w:rPr>
          <w:rFonts w:ascii="Times New Roman" w:hAnsi="Times New Roman"/>
          <w:color w:val="000000" w:themeColor="text1"/>
          <w:sz w:val="24"/>
          <w:szCs w:val="24"/>
          <w:vertAlign w:val="subscript"/>
        </w:rPr>
        <w:t>2</w:t>
      </w:r>
      <w:r w:rsidRPr="006231B0">
        <w:rPr>
          <w:rFonts w:ascii="Times New Roman" w:hAnsi="Times New Roman"/>
          <w:color w:val="000000" w:themeColor="text1"/>
          <w:sz w:val="24"/>
          <w:szCs w:val="24"/>
        </w:rPr>
        <w:t xml:space="preserve"> adsorption capacity in comparison to AC</w:t>
      </w:r>
      <w:r w:rsidR="00D578A6">
        <w:rPr>
          <w:rFonts w:ascii="Times New Roman" w:hAnsi="Times New Roman"/>
          <w:color w:val="000000" w:themeColor="text1"/>
          <w:sz w:val="24"/>
          <w:szCs w:val="24"/>
        </w:rPr>
        <w:t xml:space="preserve"> through</w:t>
      </w:r>
      <w:r w:rsidR="00A14CC0">
        <w:rPr>
          <w:rFonts w:ascii="Times New Roman" w:hAnsi="Times New Roman"/>
          <w:color w:val="000000" w:themeColor="text1"/>
          <w:sz w:val="24"/>
          <w:szCs w:val="24"/>
        </w:rPr>
        <w:t xml:space="preserve"> </w:t>
      </w:r>
      <w:r w:rsidR="00D578A6">
        <w:rPr>
          <w:rFonts w:ascii="Times New Roman" w:hAnsi="Times New Roman"/>
          <w:color w:val="000000" w:themeColor="text1"/>
          <w:sz w:val="24"/>
          <w:szCs w:val="24"/>
        </w:rPr>
        <w:t xml:space="preserve">the </w:t>
      </w:r>
      <w:r w:rsidR="00677D88">
        <w:rPr>
          <w:rFonts w:ascii="Times New Roman" w:hAnsi="Times New Roman"/>
          <w:color w:val="000000" w:themeColor="text1"/>
          <w:sz w:val="24"/>
          <w:szCs w:val="24"/>
        </w:rPr>
        <w:t xml:space="preserve">pore morphology, by </w:t>
      </w:r>
      <w:r w:rsidR="00B07F84">
        <w:rPr>
          <w:rFonts w:ascii="Times New Roman" w:hAnsi="Times New Roman"/>
          <w:color w:val="000000" w:themeColor="text1"/>
          <w:sz w:val="24"/>
          <w:szCs w:val="24"/>
        </w:rPr>
        <w:t>the introduction</w:t>
      </w:r>
      <w:r w:rsidR="00A14CC0">
        <w:rPr>
          <w:rFonts w:ascii="Times New Roman" w:hAnsi="Times New Roman"/>
          <w:color w:val="000000" w:themeColor="text1"/>
          <w:sz w:val="24"/>
          <w:szCs w:val="24"/>
        </w:rPr>
        <w:t xml:space="preserve"> of mesopores</w:t>
      </w:r>
      <w:r w:rsidR="003054E5">
        <w:rPr>
          <w:rFonts w:ascii="Times New Roman" w:hAnsi="Times New Roman"/>
          <w:color w:val="000000" w:themeColor="text1"/>
          <w:sz w:val="24"/>
          <w:szCs w:val="24"/>
        </w:rPr>
        <w:t xml:space="preserve"> </w:t>
      </w:r>
      <w:r w:rsidR="003054E5">
        <w:rPr>
          <w:rFonts w:ascii="Times New Roman" w:hAnsi="Times New Roman"/>
          <w:color w:val="000000" w:themeColor="text1"/>
          <w:sz w:val="24"/>
          <w:szCs w:val="24"/>
        </w:rPr>
        <w:fldChar w:fldCharType="begin" w:fldLock="1"/>
      </w:r>
      <w:r w:rsidR="00112F11">
        <w:rPr>
          <w:rFonts w:ascii="Times New Roman" w:hAnsi="Times New Roman"/>
          <w:color w:val="000000" w:themeColor="text1"/>
          <w:sz w:val="24"/>
          <w:szCs w:val="24"/>
        </w:rPr>
        <w:instrText>ADDIN CSL_CITATION {"citationItems":[{"id":"ITEM-1","itemData":{"DOI":"10.1002/anie.201602226","ISSN":"1433-7851","abstract":"Mesoporous carbonaceous materials (Starbons (R)) derived from low-value/waste bio-resources separate CO2 from CO2/N-2 mixtures. Compared to Norit activated charcoal (AC), Starbons (R) have much lower microporosities (8-32% versus 73%) yet adsorb up to 65% more CO2. The presence of interconnected micropores and mesopores is responsible for the enhanced CO2 adsorption. The Starbons (R) also showed three-four times higher selectivity for CO2 adsorption rather than N-2 adsorption compared to AC.","author":[{"dropping-particle":"","family":"Dura","given":"G","non-dropping-particle":"","parse-names":false,"suffix":""},{"dropping-particle":"","family":"Budarin","given":"V L","non-dropping-particle":"","parse-names":false,"suffix":""},{"dropping-particle":"","family":"Castro-Osma","given":"J A","non-dropping-particle":"","parse-names":false,"suffix":""},{"dropping-particle":"","family":"Shuttleworth","given":"P S","non-dropping-particle":"","parse-names":false,"suffix":""},{"dropping-particle":"","family":"Quek","given":"S C Z","non-dropping-particle":"","parse-names":false,"suffix":""},{"dropping-particle":"","family":"Clark","given":"J H","non-dropping-particle":"","parse-names":false,"suffix":""},{"dropping-particle":"","family":"North","given":"M","non-dropping-particle":"","parse-names":false,"suffix":""}],"container-title":"Angewandte Chemie-International Edition","id":"ITEM-1","issue":"32","issued":{"date-parts":[["2016"]]},"note":"Dura, Gema Budarin, Vitaliy L. Castro-Osma, Jose A. Shuttleworth, Peter S. Quek, Sophie C. Z. Clark, James H. North, Michael\nShuttleworth, Peter/D-4337-2012; Castro-Osma, Jose Antonio/A-2487-2014\nShuttleworth, Peter/0000-0002-6606-2613; Castro-Osma, Jose Antonio/0000-0002-5029-0507\n1521-3773","page":"9173-9177","title":"Importance of Micropore-Mesopore Interfaces in Carbon Dioxide Capture by Carbon-Based Materials","type":"article-journal","volume":"55"},"uris":["http://www.mendeley.com/documents/?uuid=a1e2e1e1-5ae5-42e4-8508-30f10d816dc6"]}],"mendeley":{"formattedCitation":"(Dura et al., 2016a)","plainTextFormattedCitation":"(Dura et al., 2016a)","previouslyFormattedCitation":"(Dura et al., 2016a)"},"properties":{"noteIndex":0},"schema":"https://github.com/citation-style-language/schema/raw/master/csl-citation.json"}</w:instrText>
      </w:r>
      <w:r w:rsidR="003054E5">
        <w:rPr>
          <w:rFonts w:ascii="Times New Roman" w:hAnsi="Times New Roman"/>
          <w:color w:val="000000" w:themeColor="text1"/>
          <w:sz w:val="24"/>
          <w:szCs w:val="24"/>
        </w:rPr>
        <w:fldChar w:fldCharType="separate"/>
      </w:r>
      <w:r w:rsidR="003054E5" w:rsidRPr="003054E5">
        <w:rPr>
          <w:rFonts w:ascii="Times New Roman" w:hAnsi="Times New Roman"/>
          <w:noProof/>
          <w:color w:val="000000" w:themeColor="text1"/>
          <w:sz w:val="24"/>
          <w:szCs w:val="24"/>
        </w:rPr>
        <w:t>(Dura et al., 2016a)</w:t>
      </w:r>
      <w:r w:rsidR="003054E5">
        <w:rPr>
          <w:rFonts w:ascii="Times New Roman" w:hAnsi="Times New Roman"/>
          <w:color w:val="000000" w:themeColor="text1"/>
          <w:sz w:val="24"/>
          <w:szCs w:val="24"/>
        </w:rPr>
        <w:fldChar w:fldCharType="end"/>
      </w:r>
      <w:r w:rsidR="001E5400" w:rsidRPr="006231B0">
        <w:rPr>
          <w:rFonts w:ascii="Times New Roman" w:hAnsi="Times New Roman"/>
          <w:color w:val="000000" w:themeColor="text1"/>
          <w:sz w:val="24"/>
          <w:szCs w:val="24"/>
        </w:rPr>
        <w:t xml:space="preserve"> </w:t>
      </w:r>
      <w:r w:rsidR="001E5400" w:rsidRPr="006231B0">
        <w:rPr>
          <w:rFonts w:ascii="Times New Roman" w:hAnsi="Times New Roman"/>
          <w:color w:val="000000" w:themeColor="text1"/>
          <w:sz w:val="24"/>
          <w:szCs w:val="24"/>
        </w:rPr>
        <w:fldChar w:fldCharType="begin" w:fldLock="1"/>
      </w:r>
      <w:r w:rsidR="007828A5">
        <w:rPr>
          <w:rFonts w:ascii="Times New Roman" w:hAnsi="Times New Roman"/>
          <w:color w:val="000000" w:themeColor="text1"/>
          <w:sz w:val="24"/>
          <w:szCs w:val="24"/>
        </w:rPr>
        <w:instrText>ADDIN CSL_CITATION {"citationItems":[{"id":"ITEM-1","itemData":{"DOI":"10.1002/anie.201812363","ISSN":"14337851","author":[{"dropping-particle":"","family":"Zhang","given":"Zihao","non-dropping-particle":"","parse-names":false,"suffix":""},{"dropping-particle":"","family":"Schott","given":"Jennifer A.","non-dropping-particle":"","parse-names":false,"suffix":""},{"dropping-particle":"","family":"Liu","given":"Miaomiao","non-dropping-particle":"","parse-names":false,"suffix":""},{"dropping-particle":"","family":"Chen","given":"Hao","non-dropping-particle":"","parse-names":false,"suffix":""},{"dropping-particle":"","family":"Lu","given":"Xiuyang","non-dropping-particle":"","parse-names":false,"suffix":""},{"dropping-particle":"","family":"Sumpter","given":"Bobby G.","non-dropping-particle":"","parse-names":false,"suffix":""},{"dropping-particle":"","family":"Fu","given":"Jie","non-dropping-particle":"","parse-names":false,"suffix":""},{"dropping-particle":"","family":"Dai","given":"Sheng","non-dropping-particle":"","parse-names":false,"suffix":""}],"container-title":"Angewandte Chemie International Edition","id":"ITEM-1","issue":"1","issued":{"date-parts":[["2019","1","2"]]},"page":"259-263","title":"Prediction of Carbon Dioxide Adsorption via Deep Learning","type":"article-journal","volume":"58"},"uris":["http://www.mendeley.com/documents/?uuid=ef1d779c-f2bc-3ff1-9833-973747fe75dc"]}],"mendeley":{"formattedCitation":"(Zhang et al., 2019)","manualFormatting":"(Zhang et al., 2019)","plainTextFormattedCitation":"(Zhang et al., 2019)","previouslyFormattedCitation":"(Zhang et al., 2019)"},"properties":{"noteIndex":0},"schema":"https://github.com/citation-style-language/schema/raw/master/csl-citation.json"}</w:instrText>
      </w:r>
      <w:r w:rsidR="001E5400" w:rsidRPr="006231B0">
        <w:rPr>
          <w:rFonts w:ascii="Times New Roman" w:hAnsi="Times New Roman"/>
          <w:color w:val="000000" w:themeColor="text1"/>
          <w:sz w:val="24"/>
          <w:szCs w:val="24"/>
        </w:rPr>
        <w:fldChar w:fldCharType="separate"/>
      </w:r>
      <w:r w:rsidR="006231B0" w:rsidRPr="006231B0">
        <w:rPr>
          <w:rFonts w:ascii="Times New Roman" w:hAnsi="Times New Roman"/>
          <w:noProof/>
          <w:color w:val="000000" w:themeColor="text1"/>
          <w:sz w:val="24"/>
          <w:szCs w:val="24"/>
        </w:rPr>
        <w:t>(Zhang et al., 2019)</w:t>
      </w:r>
      <w:r w:rsidR="001E5400" w:rsidRPr="006231B0">
        <w:rPr>
          <w:rFonts w:ascii="Times New Roman" w:hAnsi="Times New Roman"/>
          <w:color w:val="000000" w:themeColor="text1"/>
          <w:sz w:val="24"/>
          <w:szCs w:val="24"/>
        </w:rPr>
        <w:fldChar w:fldCharType="end"/>
      </w:r>
      <w:r w:rsidR="0007424F">
        <w:rPr>
          <w:rFonts w:ascii="Times New Roman" w:hAnsi="Times New Roman"/>
          <w:color w:val="000000" w:themeColor="text1"/>
          <w:sz w:val="24"/>
          <w:szCs w:val="24"/>
        </w:rPr>
        <w:t xml:space="preserve">, which were found to </w:t>
      </w:r>
      <w:r w:rsidR="007A1B6A">
        <w:rPr>
          <w:rFonts w:ascii="Times New Roman" w:hAnsi="Times New Roman"/>
          <w:color w:val="000000" w:themeColor="text1"/>
          <w:sz w:val="24"/>
          <w:szCs w:val="24"/>
        </w:rPr>
        <w:t>afford</w:t>
      </w:r>
      <w:r w:rsidR="0007424F">
        <w:rPr>
          <w:rFonts w:ascii="Times New Roman" w:hAnsi="Times New Roman"/>
          <w:color w:val="000000" w:themeColor="text1"/>
          <w:sz w:val="24"/>
          <w:szCs w:val="24"/>
        </w:rPr>
        <w:t xml:space="preserve"> direct and indirect access</w:t>
      </w:r>
      <w:r w:rsidR="0007424F" w:rsidRPr="0007424F">
        <w:rPr>
          <w:rFonts w:ascii="Times New Roman" w:hAnsi="Times New Roman"/>
          <w:color w:val="000000" w:themeColor="text1"/>
          <w:sz w:val="24"/>
          <w:szCs w:val="24"/>
        </w:rPr>
        <w:t xml:space="preserve"> to</w:t>
      </w:r>
      <w:r w:rsidR="002F45B4">
        <w:rPr>
          <w:rFonts w:ascii="Times New Roman" w:hAnsi="Times New Roman"/>
          <w:color w:val="000000" w:themeColor="text1"/>
          <w:sz w:val="24"/>
          <w:szCs w:val="24"/>
        </w:rPr>
        <w:t xml:space="preserve"> the micropores.</w:t>
      </w:r>
    </w:p>
    <w:p w14:paraId="21658534" w14:textId="0F298EB5" w:rsidR="009D75A3" w:rsidRPr="006A5803" w:rsidRDefault="0031243C" w:rsidP="006A5803">
      <w:pPr>
        <w:pStyle w:val="RSCB02ArticleText"/>
        <w:tabs>
          <w:tab w:val="clear" w:pos="284"/>
          <w:tab w:val="left" w:pos="0"/>
        </w:tabs>
        <w:spacing w:line="360" w:lineRule="auto"/>
        <w:rPr>
          <w:rFonts w:ascii="Times New Roman" w:hAnsi="Times New Roman"/>
          <w:color w:val="000000" w:themeColor="text1"/>
          <w:sz w:val="24"/>
          <w:szCs w:val="24"/>
        </w:rPr>
      </w:pPr>
      <w:r w:rsidRPr="006231B0">
        <w:rPr>
          <w:rFonts w:ascii="Times New Roman" w:hAnsi="Times New Roman"/>
          <w:color w:val="000000" w:themeColor="text1"/>
          <w:sz w:val="24"/>
          <w:szCs w:val="24"/>
        </w:rPr>
        <w:t xml:space="preserve">Moreover, </w:t>
      </w:r>
      <w:r w:rsidR="004D3532">
        <w:rPr>
          <w:rFonts w:ascii="Times New Roman" w:hAnsi="Times New Roman"/>
          <w:color w:val="000000" w:themeColor="text1"/>
          <w:sz w:val="24"/>
          <w:szCs w:val="24"/>
        </w:rPr>
        <w:t>surface chemistry</w:t>
      </w:r>
      <w:r w:rsidR="00D737BA">
        <w:rPr>
          <w:rFonts w:ascii="Times New Roman" w:hAnsi="Times New Roman"/>
          <w:color w:val="000000" w:themeColor="text1"/>
          <w:sz w:val="24"/>
          <w:szCs w:val="24"/>
        </w:rPr>
        <w:t xml:space="preserve"> </w:t>
      </w:r>
      <w:r w:rsidRPr="006231B0">
        <w:rPr>
          <w:rFonts w:ascii="Times New Roman" w:hAnsi="Times New Roman"/>
          <w:color w:val="000000" w:themeColor="text1"/>
          <w:sz w:val="24"/>
          <w:szCs w:val="24"/>
        </w:rPr>
        <w:t>could further increase adsorption capability</w:t>
      </w:r>
      <w:r w:rsidRPr="003969C2">
        <w:rPr>
          <w:rFonts w:ascii="Times New Roman" w:hAnsi="Times New Roman"/>
          <w:color w:val="000000" w:themeColor="text1"/>
          <w:sz w:val="24"/>
          <w:szCs w:val="24"/>
        </w:rPr>
        <w:t xml:space="preserve"> and selectivity</w:t>
      </w:r>
      <w:r w:rsidR="004D3532">
        <w:rPr>
          <w:rFonts w:ascii="Times New Roman" w:hAnsi="Times New Roman"/>
          <w:color w:val="000000" w:themeColor="text1"/>
          <w:sz w:val="24"/>
          <w:szCs w:val="24"/>
        </w:rPr>
        <w:t xml:space="preserve"> </w:t>
      </w:r>
      <w:r w:rsidR="00B07F84">
        <w:rPr>
          <w:rFonts w:ascii="Times New Roman" w:hAnsi="Times New Roman"/>
          <w:color w:val="000000" w:themeColor="text1"/>
          <w:sz w:val="24"/>
          <w:szCs w:val="24"/>
        </w:rPr>
        <w:t xml:space="preserve">by </w:t>
      </w:r>
      <w:r w:rsidR="004D3532">
        <w:rPr>
          <w:rFonts w:ascii="Times New Roman" w:hAnsi="Times New Roman"/>
          <w:color w:val="000000" w:themeColor="text1"/>
          <w:sz w:val="24"/>
          <w:szCs w:val="24"/>
        </w:rPr>
        <w:t xml:space="preserve">using </w:t>
      </w:r>
      <w:r w:rsidR="004D3532" w:rsidRPr="006231B0">
        <w:rPr>
          <w:rFonts w:ascii="Times New Roman" w:hAnsi="Times New Roman"/>
          <w:color w:val="000000" w:themeColor="text1"/>
          <w:sz w:val="24"/>
          <w:szCs w:val="24"/>
        </w:rPr>
        <w:t xml:space="preserve">different methods of surface </w:t>
      </w:r>
      <w:r w:rsidR="004D3532">
        <w:rPr>
          <w:rFonts w:ascii="Times New Roman" w:hAnsi="Times New Roman"/>
          <w:color w:val="000000" w:themeColor="text1"/>
          <w:sz w:val="24"/>
          <w:szCs w:val="24"/>
        </w:rPr>
        <w:t>functionalisation</w:t>
      </w:r>
      <w:r w:rsidR="007828A5">
        <w:rPr>
          <w:rFonts w:ascii="Times New Roman" w:hAnsi="Times New Roman"/>
          <w:color w:val="000000" w:themeColor="text1"/>
          <w:sz w:val="24"/>
          <w:szCs w:val="24"/>
        </w:rPr>
        <w:t xml:space="preserve"> </w:t>
      </w:r>
      <w:r w:rsidR="007828A5">
        <w:rPr>
          <w:rFonts w:ascii="Times New Roman" w:hAnsi="Times New Roman"/>
          <w:color w:val="000000" w:themeColor="text1"/>
          <w:sz w:val="24"/>
          <w:szCs w:val="24"/>
        </w:rPr>
        <w:fldChar w:fldCharType="begin" w:fldLock="1"/>
      </w:r>
      <w:r w:rsidR="007828A5">
        <w:rPr>
          <w:rFonts w:ascii="Times New Roman" w:hAnsi="Times New Roman"/>
          <w:color w:val="000000" w:themeColor="text1"/>
          <w:sz w:val="24"/>
          <w:szCs w:val="24"/>
        </w:rPr>
        <w:instrText>ADDIN CSL_CITATION {"citationItems":[{"id":"ITEM-1","itemData":{"DOI":"10.1016/S0008-6223(98)00333-9","ISSN":"00086223","author":[{"dropping-particle":"","family":"Figueiredo","given":"J.L","non-dropping-particle":"","parse-names":false,"suffix":""},{"dropping-particle":"","family":"Pereira","given":"M.F.R","non-dropping-particle":"","parse-names":false,"suffix":""},{"dropping-particle":"","family":"Freitas","given":"M.M.A","non-dropping-particle":"","parse-names":false,"suffix":""},{"dropping-particle":"","family":"Órfão","given":"J.J.M","non-dropping-particle":"","parse-names":false,"suffix":""}],"container-title":"Carbon","id":"ITEM-1","issue":"9","issued":{"date-parts":[["1999"]]},"page":"1379-1389","title":"Modification of the surface chemistry of activated carbons","type":"article-journal","volume":"37"},"uris":["http://www.mendeley.com/documents/?uuid=7b68cdda-450e-31d2-ac66-3b2636c1649b"]}],"mendeley":{"formattedCitation":"(Figueiredo et al., 1999)","plainTextFormattedCitation":"(Figueiredo et al., 1999)","previouslyFormattedCitation":"(Figueiredo et al., 1999)"},"properties":{"noteIndex":0},"schema":"https://github.com/citation-style-language/schema/raw/master/csl-citation.json"}</w:instrText>
      </w:r>
      <w:r w:rsidR="007828A5">
        <w:rPr>
          <w:rFonts w:ascii="Times New Roman" w:hAnsi="Times New Roman"/>
          <w:color w:val="000000" w:themeColor="text1"/>
          <w:sz w:val="24"/>
          <w:szCs w:val="24"/>
        </w:rPr>
        <w:fldChar w:fldCharType="separate"/>
      </w:r>
      <w:r w:rsidR="007828A5" w:rsidRPr="007828A5">
        <w:rPr>
          <w:rFonts w:ascii="Times New Roman" w:hAnsi="Times New Roman"/>
          <w:noProof/>
          <w:color w:val="000000" w:themeColor="text1"/>
          <w:sz w:val="24"/>
          <w:szCs w:val="24"/>
        </w:rPr>
        <w:t>(Figueiredo et al., 1999)</w:t>
      </w:r>
      <w:r w:rsidR="007828A5">
        <w:rPr>
          <w:rFonts w:ascii="Times New Roman" w:hAnsi="Times New Roman"/>
          <w:color w:val="000000" w:themeColor="text1"/>
          <w:sz w:val="24"/>
          <w:szCs w:val="24"/>
        </w:rPr>
        <w:fldChar w:fldCharType="end"/>
      </w:r>
      <w:r w:rsidRPr="003969C2">
        <w:rPr>
          <w:rFonts w:ascii="Times New Roman" w:hAnsi="Times New Roman"/>
          <w:color w:val="000000" w:themeColor="text1"/>
          <w:sz w:val="24"/>
          <w:szCs w:val="24"/>
        </w:rPr>
        <w:t xml:space="preserve">. </w:t>
      </w:r>
      <w:r w:rsidR="007A1B6A">
        <w:rPr>
          <w:rFonts w:ascii="Times New Roman" w:eastAsia="Times New Roman" w:hAnsi="Times New Roman"/>
          <w:color w:val="000000" w:themeColor="text1"/>
          <w:sz w:val="24"/>
          <w:szCs w:val="24"/>
          <w:lang w:eastAsia="en-GB"/>
        </w:rPr>
        <w:t>A</w:t>
      </w:r>
      <w:r w:rsidR="00D6766B">
        <w:rPr>
          <w:rFonts w:ascii="Times New Roman" w:eastAsia="Times New Roman" w:hAnsi="Times New Roman"/>
          <w:color w:val="000000" w:themeColor="text1"/>
          <w:sz w:val="24"/>
          <w:szCs w:val="24"/>
          <w:lang w:eastAsia="en-GB"/>
        </w:rPr>
        <w:t>ctivated carbon does not</w:t>
      </w:r>
      <w:r w:rsidR="00226EBC">
        <w:rPr>
          <w:rFonts w:ascii="Times New Roman" w:eastAsia="Times New Roman" w:hAnsi="Times New Roman"/>
          <w:color w:val="000000" w:themeColor="text1"/>
          <w:sz w:val="24"/>
          <w:szCs w:val="24"/>
          <w:lang w:eastAsia="en-GB"/>
        </w:rPr>
        <w:t xml:space="preserve"> present</w:t>
      </w:r>
      <w:r w:rsidR="005C209B">
        <w:rPr>
          <w:rFonts w:ascii="Times New Roman" w:eastAsia="Times New Roman" w:hAnsi="Times New Roman"/>
          <w:color w:val="000000" w:themeColor="text1"/>
          <w:sz w:val="24"/>
          <w:szCs w:val="24"/>
          <w:lang w:eastAsia="en-GB"/>
        </w:rPr>
        <w:t xml:space="preserve"> functional groups on </w:t>
      </w:r>
      <w:r w:rsidR="007A1B6A">
        <w:rPr>
          <w:rFonts w:ascii="Times New Roman" w:eastAsia="Times New Roman" w:hAnsi="Times New Roman"/>
          <w:color w:val="000000" w:themeColor="text1"/>
          <w:sz w:val="24"/>
          <w:szCs w:val="24"/>
          <w:lang w:eastAsia="en-GB"/>
        </w:rPr>
        <w:t>its</w:t>
      </w:r>
      <w:r w:rsidR="005C209B">
        <w:rPr>
          <w:rFonts w:ascii="Times New Roman" w:eastAsia="Times New Roman" w:hAnsi="Times New Roman"/>
          <w:color w:val="000000" w:themeColor="text1"/>
          <w:sz w:val="24"/>
          <w:szCs w:val="24"/>
          <w:lang w:eastAsia="en-GB"/>
        </w:rPr>
        <w:t xml:space="preserve"> surface,</w:t>
      </w:r>
      <w:r w:rsidR="00507F81">
        <w:rPr>
          <w:rFonts w:ascii="Times New Roman" w:eastAsia="Times New Roman" w:hAnsi="Times New Roman"/>
          <w:color w:val="000000" w:themeColor="text1"/>
          <w:sz w:val="24"/>
          <w:szCs w:val="24"/>
          <w:lang w:eastAsia="en-GB"/>
        </w:rPr>
        <w:t xml:space="preserve"> unless</w:t>
      </w:r>
      <w:r w:rsidR="0090149B">
        <w:rPr>
          <w:rFonts w:ascii="Times New Roman" w:eastAsia="Times New Roman" w:hAnsi="Times New Roman"/>
          <w:color w:val="000000" w:themeColor="text1"/>
          <w:sz w:val="24"/>
          <w:szCs w:val="24"/>
          <w:lang w:eastAsia="en-GB"/>
        </w:rPr>
        <w:t xml:space="preserve"> functionalised. </w:t>
      </w:r>
      <w:r w:rsidRPr="003969C2">
        <w:rPr>
          <w:rFonts w:ascii="Times New Roman" w:hAnsi="Times New Roman"/>
          <w:color w:val="000000" w:themeColor="text1"/>
          <w:sz w:val="24"/>
          <w:szCs w:val="24"/>
        </w:rPr>
        <w:t>However, approaches towards the introduction of surface functionality typically</w:t>
      </w:r>
      <w:r w:rsidR="001E5400" w:rsidRPr="003969C2">
        <w:rPr>
          <w:rFonts w:ascii="Times New Roman" w:hAnsi="Times New Roman"/>
          <w:color w:val="000000" w:themeColor="text1"/>
          <w:sz w:val="24"/>
          <w:szCs w:val="24"/>
        </w:rPr>
        <w:t xml:space="preserve"> </w:t>
      </w:r>
      <w:r w:rsidRPr="003969C2">
        <w:rPr>
          <w:rFonts w:ascii="Times New Roman" w:hAnsi="Times New Roman"/>
          <w:color w:val="000000" w:themeColor="text1"/>
          <w:sz w:val="24"/>
          <w:szCs w:val="24"/>
        </w:rPr>
        <w:t>require harsh conditions that could be detrimental to the carbon pore structure</w:t>
      </w:r>
      <w:r w:rsidR="007828A5">
        <w:rPr>
          <w:rFonts w:ascii="Times New Roman" w:hAnsi="Times New Roman"/>
          <w:color w:val="000000" w:themeColor="text1"/>
          <w:sz w:val="24"/>
          <w:szCs w:val="24"/>
        </w:rPr>
        <w:t xml:space="preserve"> </w:t>
      </w:r>
      <w:r w:rsidR="007828A5">
        <w:rPr>
          <w:rFonts w:ascii="Times New Roman" w:hAnsi="Times New Roman"/>
          <w:color w:val="000000" w:themeColor="text1"/>
          <w:sz w:val="24"/>
          <w:szCs w:val="24"/>
        </w:rPr>
        <w:fldChar w:fldCharType="begin" w:fldLock="1"/>
      </w:r>
      <w:r w:rsidR="007828A5">
        <w:rPr>
          <w:rFonts w:ascii="Times New Roman" w:hAnsi="Times New Roman"/>
          <w:color w:val="000000" w:themeColor="text1"/>
          <w:sz w:val="24"/>
          <w:szCs w:val="24"/>
        </w:rPr>
        <w:instrText>ADDIN CSL_CITATION {"citationItems":[{"id":"ITEM-1","itemData":{"DOI":"10.1016/j.chemosphere.2015.09.097","ISSN":"0045-6535","abstract":"The objective of the research was to examine the effect of increasing carbon surface basicity on uptake of perfluorooctane sulfonic (PFOS) and carboxylic acids (PFOA) by activated carbon. Granular activated carbons made from coal, coconut shell, wood, and phenolic-polymer-based activated carbon fibers were modified through high-temperature and ammonia gas treatments to facilitate systematical evaluation of the impact of basicity of different origins. Comparison of adsorption isotherms and adsorption distribution coefficients showed that the ammonia gas treatment was more effective than the high-temperature treatment in enhancing surface basicity. The resultant higher point of zero charges and total basicity (measured by total HCl uptake) correlated with improved adsorption affinity for PFOS and PFOA. The effectiveness of surface modification to enhance adsorption varied with carbon raw material. Wood-based carbons and activated carbon fibers showed enhancement by one to three orders of magnitudes while other materials could experience reduction in adsorption towards either PFOS or PFOA. (C) 2015 Elsevier Ltd. All rights reserved.","author":[{"dropping-particle":"","family":"Zhi","given":"Y","non-dropping-particle":"","parse-names":false,"suffix":""},{"dropping-particle":"","family":"Liu","given":"J X","non-dropping-particle":"","parse-names":false,"suffix":""}],"container-title":"Chemosphere","id":"ITEM-1","issued":{"date-parts":[["2016"]]},"note":"Zhi, Yue Liu, Jinxia\n1879-1298","page":"1224-1232","title":"Surface modification of activated carbon for enhanced adsorption of perfluoroalkyl acids from aqueous solutions","type":"article-journal","volume":"144"},"uris":["http://www.mendeley.com/documents/?uuid=06d1d341-5d02-4f1a-818a-b5fb4d5df94d"]}],"mendeley":{"formattedCitation":"(Zhi and Liu, 2016)","plainTextFormattedCitation":"(Zhi and Liu, 2016)","previouslyFormattedCitation":"(Zhi and Liu, 2016)"},"properties":{"noteIndex":0},"schema":"https://github.com/citation-style-language/schema/raw/master/csl-citation.json"}</w:instrText>
      </w:r>
      <w:r w:rsidR="007828A5">
        <w:rPr>
          <w:rFonts w:ascii="Times New Roman" w:hAnsi="Times New Roman"/>
          <w:color w:val="000000" w:themeColor="text1"/>
          <w:sz w:val="24"/>
          <w:szCs w:val="24"/>
        </w:rPr>
        <w:fldChar w:fldCharType="separate"/>
      </w:r>
      <w:r w:rsidR="007828A5" w:rsidRPr="007828A5">
        <w:rPr>
          <w:rFonts w:ascii="Times New Roman" w:hAnsi="Times New Roman"/>
          <w:noProof/>
          <w:color w:val="000000" w:themeColor="text1"/>
          <w:sz w:val="24"/>
          <w:szCs w:val="24"/>
        </w:rPr>
        <w:t>(Zhi and Liu, 2016)</w:t>
      </w:r>
      <w:r w:rsidR="007828A5">
        <w:rPr>
          <w:rFonts w:ascii="Times New Roman" w:hAnsi="Times New Roman"/>
          <w:color w:val="000000" w:themeColor="text1"/>
          <w:sz w:val="24"/>
          <w:szCs w:val="24"/>
        </w:rPr>
        <w:fldChar w:fldCharType="end"/>
      </w:r>
      <w:r w:rsidR="007828A5">
        <w:rPr>
          <w:rFonts w:ascii="Times New Roman" w:hAnsi="Times New Roman"/>
          <w:color w:val="000000" w:themeColor="text1"/>
          <w:sz w:val="24"/>
          <w:szCs w:val="24"/>
        </w:rPr>
        <w:fldChar w:fldCharType="begin" w:fldLock="1"/>
      </w:r>
      <w:r w:rsidR="007828A5">
        <w:rPr>
          <w:rFonts w:ascii="Times New Roman" w:hAnsi="Times New Roman"/>
          <w:color w:val="000000" w:themeColor="text1"/>
          <w:sz w:val="24"/>
          <w:szCs w:val="24"/>
        </w:rPr>
        <w:instrText>ADDIN CSL_CITATION {"citationItems":[{"id":"ITEM-1","itemData":{"author":[{"dropping-particle":"","family":"Babatunde","given":"O A","non-dropping-particle":"","parse-names":false,"suffix":""}],"editor":[{"dropping-particle":"","family":"S. Garba","given":"Z N Ali","non-dropping-particle":"","parse-names":false,"suffix":""}],"id":"ITEM-1","issued":{"date-parts":[["2016"]]},"page":"74-79","publisher":"American Journal of Chemistry","title":"Surface Modification of Activated Carbon for Improved Iodine and Carbon Tetrachloride Adsorption","type":"article","volume":"6(3)"},"uris":["http://www.mendeley.com/documents/?uuid=68adb633-e6f6-47d7-8f35-c20be9c1d446"]}],"mendeley":{"formattedCitation":"(Babatunde, 2016)","plainTextFormattedCitation":"(Babatunde, 2016)","previouslyFormattedCitation":"(Babatunde, 2016)"},"properties":{"noteIndex":0},"schema":"https://github.com/citation-style-language/schema/raw/master/csl-citation.json"}</w:instrText>
      </w:r>
      <w:r w:rsidR="007828A5">
        <w:rPr>
          <w:rFonts w:ascii="Times New Roman" w:hAnsi="Times New Roman"/>
          <w:color w:val="000000" w:themeColor="text1"/>
          <w:sz w:val="24"/>
          <w:szCs w:val="24"/>
        </w:rPr>
        <w:fldChar w:fldCharType="separate"/>
      </w:r>
      <w:r w:rsidR="007828A5" w:rsidRPr="007828A5">
        <w:rPr>
          <w:rFonts w:ascii="Times New Roman" w:hAnsi="Times New Roman"/>
          <w:noProof/>
          <w:color w:val="000000" w:themeColor="text1"/>
          <w:sz w:val="24"/>
          <w:szCs w:val="24"/>
        </w:rPr>
        <w:t>(Babatunde, 2016)</w:t>
      </w:r>
      <w:r w:rsidR="007828A5">
        <w:rPr>
          <w:rFonts w:ascii="Times New Roman" w:hAnsi="Times New Roman"/>
          <w:color w:val="000000" w:themeColor="text1"/>
          <w:sz w:val="24"/>
          <w:szCs w:val="24"/>
        </w:rPr>
        <w:fldChar w:fldCharType="end"/>
      </w:r>
      <w:r w:rsidR="007828A5">
        <w:rPr>
          <w:rFonts w:ascii="Times New Roman" w:hAnsi="Times New Roman"/>
          <w:color w:val="000000" w:themeColor="text1"/>
          <w:sz w:val="24"/>
          <w:szCs w:val="24"/>
        </w:rPr>
        <w:fldChar w:fldCharType="begin" w:fldLock="1"/>
      </w:r>
      <w:r w:rsidR="00703FC8">
        <w:rPr>
          <w:rFonts w:ascii="Times New Roman" w:hAnsi="Times New Roman"/>
          <w:color w:val="000000" w:themeColor="text1"/>
          <w:sz w:val="24"/>
          <w:szCs w:val="24"/>
        </w:rPr>
        <w:instrText>ADDIN CSL_CITATION {"citationItems":[{"id":"ITEM-1","itemData":{"DOI":"10.1016/s0008-6223(97)00171-1","ISSN":"0008-6223","abstract":"An activated carbon obtained from olive stones and with very low ash content (0.10%) was treated with either HCl, HF or HNO3. The changes in surface area and porosity resulting from the acid treatments were studied by N-2 and CO2 adsorption at 77 and 273 K, respectively and by mercury porosimetry. The changes in surface chemistry were studied by temperature-programmed desorption and Fourier transformed infrared spectroscopy. The treatments with HCl yielded activated carbons on which some chlorine remained chemisorbed, whereas the HF treatment did not fix any fluorine. Due to this, the HCl treatment had a slight effect on the microporosity of the samples. Moreover, the HF treatment increased the amount of CO-evolving surface groups. The treatment with HNO3 destroyed the pore walls to a large extent, fixing a large amount of oxygen surface groups. The nature and structure of the CO- and CO2-evolving groups will be discussed in detail. (C) 1997 Elsevier Science Ltd All rights reserved.","author":[{"dropping-particle":"","family":"Moreno-Castilla","given":"C","non-dropping-particle":"","parse-names":false,"suffix":""},{"dropping-particle":"","family":"Carrasco-Marin","given":"F","non-dropping-particle":"","parse-names":false,"suffix":""},{"dropping-particle":"","family":"Maldonado-Hodar","given":"F J","non-dropping-particle":"","parse-names":false,"suffix":""},{"dropping-particle":"","family":"Rivera-Utrilla","given":"J","non-dropping-particle":"","parse-names":false,"suffix":""}],"container-title":"Carbon","id":"ITEM-1","issue":"1-2","issued":{"date-parts":[["1998"]]},"note":"Moreno-Castilla, C Carrasco-Marin, F Maldonado-Hodar, FJ Rivera-Utrilla, J\nCarrasco Marin, Francisco/B-6699-2008\nCarrasco Marin, Francisco/0000-0002-2516-7806; Jose, Rivera-Utrilla/0000-0001-8462-0415; Moreno-Castilla, Carlos/0000-0002-5048-7983; Maldonado Hodar, Francisco Jose/0000-0002-2468-8407","page":"145-151","title":"Effects of non-oxidant and oxidant acid treatments on the surface properties of an activated carbon with very low ash content","type":"article-journal","volume":"36"},"uris":["http://www.mendeley.com/documents/?uuid=f976f222-b311-416f-be15-f1f24f7213d7"]}],"mendeley":{"formattedCitation":"(Moreno-Castilla et al., 1998)","plainTextFormattedCitation":"(Moreno-Castilla et al., 1998)","previouslyFormattedCitation":"(Moreno-Castilla et al., 1998)"},"properties":{"noteIndex":0},"schema":"https://github.com/citation-style-language/schema/raw/master/csl-citation.json"}</w:instrText>
      </w:r>
      <w:r w:rsidR="007828A5">
        <w:rPr>
          <w:rFonts w:ascii="Times New Roman" w:hAnsi="Times New Roman"/>
          <w:color w:val="000000" w:themeColor="text1"/>
          <w:sz w:val="24"/>
          <w:szCs w:val="24"/>
        </w:rPr>
        <w:fldChar w:fldCharType="separate"/>
      </w:r>
      <w:r w:rsidR="007828A5" w:rsidRPr="007828A5">
        <w:rPr>
          <w:rFonts w:ascii="Times New Roman" w:hAnsi="Times New Roman"/>
          <w:noProof/>
          <w:color w:val="000000" w:themeColor="text1"/>
          <w:sz w:val="24"/>
          <w:szCs w:val="24"/>
        </w:rPr>
        <w:t>(Moreno-Castilla et al., 1998)</w:t>
      </w:r>
      <w:r w:rsidR="007828A5">
        <w:rPr>
          <w:rFonts w:ascii="Times New Roman" w:hAnsi="Times New Roman"/>
          <w:color w:val="000000" w:themeColor="text1"/>
          <w:sz w:val="24"/>
          <w:szCs w:val="24"/>
        </w:rPr>
        <w:fldChar w:fldCharType="end"/>
      </w:r>
      <w:r w:rsidRPr="003969C2">
        <w:rPr>
          <w:rFonts w:ascii="Times New Roman" w:hAnsi="Times New Roman"/>
          <w:color w:val="000000" w:themeColor="text1"/>
          <w:sz w:val="24"/>
          <w:szCs w:val="24"/>
        </w:rPr>
        <w:t xml:space="preserve">. </w:t>
      </w:r>
      <w:r w:rsidR="00CC20CD" w:rsidRPr="003969C2">
        <w:rPr>
          <w:rFonts w:ascii="Times New Roman" w:hAnsi="Times New Roman"/>
          <w:color w:val="000000" w:themeColor="text1"/>
          <w:sz w:val="24"/>
          <w:szCs w:val="24"/>
        </w:rPr>
        <w:t>Recently</w:t>
      </w:r>
      <w:r w:rsidRPr="003969C2">
        <w:rPr>
          <w:rFonts w:ascii="Times New Roman" w:hAnsi="Times New Roman"/>
          <w:color w:val="000000" w:themeColor="text1"/>
          <w:sz w:val="24"/>
          <w:szCs w:val="24"/>
        </w:rPr>
        <w:t xml:space="preserve"> developed Starbon</w:t>
      </w:r>
      <w:r w:rsidRPr="003969C2">
        <w:rPr>
          <w:rFonts w:ascii="Times New Roman" w:hAnsi="Times New Roman"/>
          <w:color w:val="000000" w:themeColor="text1"/>
          <w:sz w:val="24"/>
          <w:szCs w:val="24"/>
          <w:vertAlign w:val="superscript"/>
        </w:rPr>
        <w:t xml:space="preserve">® </w:t>
      </w:r>
      <w:r w:rsidRPr="003969C2">
        <w:rPr>
          <w:rFonts w:ascii="Times New Roman" w:hAnsi="Times New Roman"/>
          <w:color w:val="000000" w:themeColor="text1"/>
          <w:sz w:val="24"/>
          <w:szCs w:val="24"/>
        </w:rPr>
        <w:t xml:space="preserve">technology gives the opportunity to generate </w:t>
      </w:r>
      <w:r w:rsidRPr="003969C2" w:rsidDel="001D3089">
        <w:rPr>
          <w:rFonts w:ascii="Times New Roman" w:hAnsi="Times New Roman"/>
          <w:color w:val="000000" w:themeColor="text1"/>
          <w:sz w:val="24"/>
          <w:szCs w:val="24"/>
        </w:rPr>
        <w:t xml:space="preserve">a </w:t>
      </w:r>
      <w:r w:rsidRPr="003969C2">
        <w:rPr>
          <w:rFonts w:ascii="Times New Roman" w:hAnsi="Times New Roman"/>
          <w:color w:val="000000" w:themeColor="text1"/>
          <w:sz w:val="24"/>
          <w:szCs w:val="24"/>
        </w:rPr>
        <w:t xml:space="preserve">new </w:t>
      </w:r>
      <w:r w:rsidRPr="003969C2" w:rsidDel="001D3089">
        <w:rPr>
          <w:rFonts w:ascii="Times New Roman" w:hAnsi="Times New Roman"/>
          <w:color w:val="000000" w:themeColor="text1"/>
          <w:sz w:val="24"/>
          <w:szCs w:val="24"/>
        </w:rPr>
        <w:t>class of bio-based mesoporous carbonaceous materials</w:t>
      </w:r>
      <w:r w:rsidRPr="003969C2">
        <w:rPr>
          <w:rFonts w:ascii="Times New Roman" w:hAnsi="Times New Roman"/>
          <w:color w:val="000000" w:themeColor="text1"/>
          <w:sz w:val="24"/>
          <w:szCs w:val="24"/>
        </w:rPr>
        <w:t xml:space="preserve"> (with pore diameter around 17 nm)</w:t>
      </w:r>
      <w:r w:rsidRPr="003969C2" w:rsidDel="001D3089">
        <w:rPr>
          <w:rFonts w:ascii="Times New Roman" w:hAnsi="Times New Roman"/>
          <w:color w:val="000000" w:themeColor="text1"/>
          <w:sz w:val="24"/>
          <w:szCs w:val="24"/>
        </w:rPr>
        <w:t xml:space="preserve"> with tuneable surface functionality</w:t>
      </w:r>
      <w:r w:rsidR="00203110">
        <w:rPr>
          <w:rFonts w:ascii="Times New Roman" w:hAnsi="Times New Roman"/>
          <w:color w:val="000000" w:themeColor="text1"/>
          <w:sz w:val="24"/>
          <w:szCs w:val="24"/>
        </w:rPr>
        <w:t xml:space="preserve"> </w:t>
      </w:r>
      <w:r w:rsidR="00203110">
        <w:rPr>
          <w:rFonts w:ascii="Times New Roman" w:hAnsi="Times New Roman"/>
          <w:color w:val="000000" w:themeColor="text1"/>
          <w:sz w:val="24"/>
          <w:szCs w:val="24"/>
        </w:rPr>
        <w:fldChar w:fldCharType="begin" w:fldLock="1"/>
      </w:r>
      <w:r w:rsidR="004C57F2">
        <w:rPr>
          <w:rFonts w:ascii="Times New Roman" w:hAnsi="Times New Roman"/>
          <w:color w:val="000000" w:themeColor="text1"/>
          <w:sz w:val="24"/>
          <w:szCs w:val="24"/>
        </w:rPr>
        <w:instrText>ADDIN CSL_CITATION {"citationItems":[{"id":"ITEM-1","itemData":{"DOI":"10.1039/b822668g","ISSN":"0306-0012","abstract":"Porous carbon materials are ubiquitous with a wide range of technologically important applications, including separation science, heterogeneous catalyst supports, water purification filters, stationary phase materials, as well as the developing future areas of energy generation and storage applications. Hard template routes to ordered mesoporous carbons are well established, but whilst offering different mesoscopic textural phases, the surface of the material is difficult to chemically post-modify and processing is energy, resource and step intensive. The production of carbon materials from biomass (i.e. sugars or polysaccharides) is a relatively new but rapidly expanding research area. In this tutorial review, we compare and contrast recently reported routes to the preparation of porous carbon materials derived from renewable resources, with examples of our previously reported mesoporous polysaccharide-derived \"Starbon (R)'' carbonaceous material technology.","author":[{"dropping-particle":"","family":"White","given":"R J","non-dropping-particle":"","parse-names":false,"suffix":""},{"dropping-particle":"","family":"Budarin","given":"V","non-dropping-particle":"","parse-names":false,"suffix":""},{"dropping-particle":"","family":"Luque","given":"R","non-dropping-particle":"","parse-names":false,"suffix":""},{"dropping-particle":"","family":"Clark","given":"J H","non-dropping-particle":"","parse-names":false,"suffix":""},{"dropping-particle":"","family":"Macquarrie","given":"D J","non-dropping-particle":"","parse-names":false,"suffix":""}],"container-title":"Chemical Society Reviews","id":"ITEM-1","issue":"12","issued":{"date-parts":[["2009"]]},"note":"White, Robin J. Budarin, Vitaly Luque, Rafael Clark, James H. Macquarrie, Duncan J.\nWhite, Robin/P-3490-2015; Luque, Rafael/F-9853-2010\nWhite, Robin/0000-0003-1265-7301; Luque, Rafael/0000-0003-4190-1916\n1460-4744","page":"3401-3418","title":"Tuneable porous carbonaceous materials from renewable resources","type":"article-journal","volume":"38"},"uris":["http://www.mendeley.com/documents/?uuid=4f9c94a9-852a-469a-adb9-b09a5bed174a"]}],"mendeley":{"formattedCitation":"(White et al., 2009)","plainTextFormattedCitation":"(White et al., 2009)","previouslyFormattedCitation":"(White et al., 2009)"},"properties":{"noteIndex":0},"schema":"https://github.com/citation-style-language/schema/raw/master/csl-citation.json"}</w:instrText>
      </w:r>
      <w:r w:rsidR="00203110">
        <w:rPr>
          <w:rFonts w:ascii="Times New Roman" w:hAnsi="Times New Roman"/>
          <w:color w:val="000000" w:themeColor="text1"/>
          <w:sz w:val="24"/>
          <w:szCs w:val="24"/>
        </w:rPr>
        <w:fldChar w:fldCharType="separate"/>
      </w:r>
      <w:r w:rsidR="00203110" w:rsidRPr="00203110">
        <w:rPr>
          <w:rFonts w:ascii="Times New Roman" w:hAnsi="Times New Roman"/>
          <w:noProof/>
          <w:color w:val="000000" w:themeColor="text1"/>
          <w:sz w:val="24"/>
          <w:szCs w:val="24"/>
        </w:rPr>
        <w:t>(White et al., 2009)</w:t>
      </w:r>
      <w:r w:rsidR="00203110">
        <w:rPr>
          <w:rFonts w:ascii="Times New Roman" w:hAnsi="Times New Roman"/>
          <w:color w:val="000000" w:themeColor="text1"/>
          <w:sz w:val="24"/>
          <w:szCs w:val="24"/>
        </w:rPr>
        <w:fldChar w:fldCharType="end"/>
      </w:r>
      <w:r w:rsidRPr="003969C2">
        <w:rPr>
          <w:rFonts w:ascii="Times New Roman" w:hAnsi="Times New Roman"/>
          <w:color w:val="000000" w:themeColor="text1"/>
          <w:sz w:val="24"/>
          <w:szCs w:val="24"/>
        </w:rPr>
        <w:t>.</w:t>
      </w:r>
    </w:p>
    <w:p w14:paraId="4EB3D68F" w14:textId="485461A9" w:rsidR="00C71F4D" w:rsidRPr="006A5803" w:rsidRDefault="00C71F4D" w:rsidP="0031243C">
      <w:pPr>
        <w:pStyle w:val="RSCB02ArticleText"/>
        <w:tabs>
          <w:tab w:val="clear" w:pos="284"/>
          <w:tab w:val="left" w:pos="0"/>
        </w:tabs>
        <w:spacing w:line="360" w:lineRule="auto"/>
        <w:rPr>
          <w:rFonts w:ascii="Times New Roman" w:hAnsi="Times New Roman"/>
          <w:color w:val="000000" w:themeColor="text1"/>
          <w:sz w:val="24"/>
          <w:szCs w:val="24"/>
          <w:vertAlign w:val="subscript"/>
        </w:rPr>
      </w:pPr>
      <w:r>
        <w:rPr>
          <w:rFonts w:ascii="Times New Roman" w:hAnsi="Times New Roman"/>
          <w:color w:val="000000" w:themeColor="text1"/>
          <w:sz w:val="24"/>
          <w:szCs w:val="24"/>
        </w:rPr>
        <w:t xml:space="preserve">Mesoporous carbons were previously produced from metal activation of carbon precursors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{"citationItems":[{"id":"ITEM-1","itemData":{"DOI":"10.1002/adma.19970090112","ISSN":"0935-9648","abstract":"Extremely highly mesoporous activated carbon fibers (see Figure) have been synthesized for the first time from pitch fibers containing rare earth metal complexes. These fibers have potential applications in the purification of drinking water, for example, owing to their ability to absorb giant molecules such as humic acid. Investigations of the absorption behavior of the fibers are reported.","author":[{"dropping-particle":"","family":"Yasuda","given":"Hajime","non-dropping-particle":"","parse-names":false,"suffix":""},{"dropping-particle":"","family":"Tamai","given":"Hisashi","non-dropping-particle":"","parse-names":false,"suffix":""},{"dropping-particle":"","family":"Ikeuchi","given":"Makiko","non-dropping-particle":"","parse-names":false,"suffix":""},{"dropping-particle":"","family":"Kojima","given":"Shigeyuki","non-dropping-particle":"","parse-names":false,"suffix":""}],"container-title":"Advanced Materials","id":"ITEM-1","issue":"1","issued":{"date-parts":[["1997","1"]]},"page":"55-58","publisher":"Wiley","title":"Extremely large mesoporous carbon fibers synthesized by the addition of rare earth metal complexes and their unique adsorption behaviors","type":"article-journal","volume":"9"},"uris":["http://www.mendeley.com/documents/?uuid=c40ed416-ec38-3e2e-ba0a-86b4ef8c13d0"]}],"mendeley":{"formattedCitation":"(Yasuda et al., 1997)","plainTextFormattedCitation":"(Yasuda et al., 1997)","previouslyFormattedCitation":"(Yasuda et al., 1997)"},"properties":{"noteIndex":0},"schema":"https://github.com/citation-style-language/schema/raw/master/csl-citation.json"}</w:instrText>
      </w:r>
      <w:r>
        <w:rPr>
          <w:rFonts w:ascii="Times New Roman" w:hAnsi="Times New Roman"/>
          <w:color w:val="000000" w:themeColor="text1"/>
          <w:sz w:val="24"/>
          <w:szCs w:val="24"/>
        </w:rPr>
        <w:fldChar w:fldCharType="separate"/>
      </w:r>
      <w:r w:rsidRPr="00C71F4D">
        <w:rPr>
          <w:rFonts w:ascii="Times New Roman" w:hAnsi="Times New Roman"/>
          <w:noProof/>
          <w:color w:val="000000" w:themeColor="text1"/>
          <w:sz w:val="24"/>
          <w:szCs w:val="24"/>
        </w:rPr>
        <w:t>(Yasuda et al., 1997)</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{"citationItems":[{"id":"ITEM-1","itemData":{"DOI":"10.1016/S0008-6223(99)00142-6","ISSN":"00086223","abstract":"The present review describes the recent activities in Japan on the study of pore structure control in carbon. Special emphasis is put on the control of both micro- and mesoporosity. The details of the methods employed for this purpose are introduced. The main aim in the control of micropores is to produce molecular sieving carbon (MSC) with uniform micropore structure. Such MSCs are prepared with the following unique techniques; the carbonization of metal cation exchanged resin and pyrolytic carbon deposition from benzene over activated carbon fiber. Furthermore, high performance MSC membranes for gas separation are synthesized from the carbonization of several types of organic polymer films. For the control of mesopores, many novel methods are proposed such as catalytic activation, polymer blend carbonization, organic gel carbonization and template carbonization. The availability of these proposed methods is discussed in relation to future industrial application.","author":[{"dropping-particle":"","family":"Kyotani","given":"Takashi","non-dropping-particle":"","parse-names":false,"suffix":""}],"container-title":"Carbon","id":"ITEM-1","issue":"2","issued":{"date-parts":[["2000"]]},"page":"269-286","publisher":"Elsevier Science Ltd","title":"Control of pore structure in carbon","type":"article-journal","volume":"38"},"uris":["http://www.mendeley.com/documents/?uuid=2710ea82-7dc6-3445-9f2f-a730d4718e30"]}],"mendeley":{"formattedCitation":"(Kyotani, 2000)","plainTextFormattedCitation":"(Kyotani, 2000)","previouslyFormattedCitation":"(Kyotani, 2000)"},"properties":{"noteIndex":0},"schema":"https://github.com/citation-style-language/schema/raw/master/csl-citation.json"}</w:instrText>
      </w:r>
      <w:r>
        <w:rPr>
          <w:rFonts w:ascii="Times New Roman" w:hAnsi="Times New Roman"/>
          <w:color w:val="000000" w:themeColor="text1"/>
          <w:sz w:val="24"/>
          <w:szCs w:val="24"/>
        </w:rPr>
        <w:fldChar w:fldCharType="separate"/>
      </w:r>
      <w:r w:rsidRPr="00C71F4D">
        <w:rPr>
          <w:rFonts w:ascii="Times New Roman" w:hAnsi="Times New Roman"/>
          <w:noProof/>
          <w:color w:val="000000" w:themeColor="text1"/>
          <w:sz w:val="24"/>
          <w:szCs w:val="24"/>
        </w:rPr>
        <w:t>(Kyotani, 2000)</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carbonisation of organic aerogels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{"citationItems":[{"id":"ITEM-1","itemData":{"DOI":"10.1016/S0008-6223(97)00202-9","ISSN":"00086223","abstract":"Resorcinol-formaldehyde (RF) aerogels were synthesized via the sol-gel polycondensation of resorcinol with formaldehyde in a slightly basic aqueous solution and followed by supercritical drying with carbon dioxide. Mesoporous carbon aerogels were then obtained by pyrolyzing the RF aerogels in an inert atmosphere. The control of mesoporous structure of the aerogels was studied by changing the amount of resorcinol (R), formaldehyde (F), distilled water (W) and sodium carbonate (basic catalyst) (C) used in the polycondensation. As a result of characterization by nitrogen adsorption, the mesopore radius of the RF aerogel was controlled in the range of 2.5-9.2 nm by changing the mole ratio of resorcinol to sodium carbonate (R/C) and the ratio of resorcinol to water used as diluent (R/W). Although the aerogels shrank by 1-4 nm during pyrolysis, the shape of pore size distribution of the RF aerogel was kept. It was found that the mesopore radius of carbon aerogel ranged from 2.0 to 6.1 nm. As the pyrolysis temperature increased, the peak radius of pore size distribution was kept the same despite the fact that the pore volume decreased because of shrinkage. Adsorption isotherms of ethane and ethylene were measured on the aerogels prepared. As the pyrolysis temperature increased, the amounts of ethane adsorbed became larger than those of ethylene adsorbed on the aerogels. The aerogels pyrolyzed at 1000°C had the same adsorption characteristics of ethane and ethylene as the activated carbons did. © 1998 Elsevier Science Ltd. All rights reserved.","author":[{"dropping-particle":"","family":"Tamon","given":"H.","non-dropping-particle":"","parse-names":false,"suffix":""},{"dropping-particle":"","family":"Ishizaka","given":"H.","non-dropping-particle":"","parse-names":false,"suffix":""},{"dropping-particle":"","family":"Araki","given":"T.","non-dropping-particle":"","parse-names":false,"suffix":""},{"dropping-particle":"","family":"Okazaki","given":"M.","non-dropping-particle":"","parse-names":false,"suffix":""}],"container-title":"Carbon","id":"ITEM-1","issue":"9","issued":{"date-parts":[["1998"]]},"page":"1257-1262","publisher":"Elsevier Ltd","title":"Control of mesoporous structure of organic and carbon aerogels","type":"article-journal","volume":"36"},"uris":["http://www.mendeley.com/documents/?uuid=ac577bbd-c71f-327a-906c-f3ed7dbd9c60"]}],"mendeley":{"formattedCitation":"(Tamon et al., 1998)","plainTextFormattedCitation":"(Tamon et al., 1998)","previouslyFormattedCitation":"(Tamon et al., 1998)"},"properties":{"noteIndex":0},"schema":"https://github.com/citation-style-language/schema/raw/master/csl-citation.json"}</w:instrText>
      </w:r>
      <w:r>
        <w:rPr>
          <w:rFonts w:ascii="Times New Roman" w:hAnsi="Times New Roman"/>
          <w:color w:val="000000" w:themeColor="text1"/>
          <w:sz w:val="24"/>
          <w:szCs w:val="24"/>
        </w:rPr>
        <w:fldChar w:fldCharType="separate"/>
      </w:r>
      <w:r w:rsidRPr="00C71F4D">
        <w:rPr>
          <w:rFonts w:ascii="Times New Roman" w:hAnsi="Times New Roman"/>
          <w:noProof/>
          <w:color w:val="000000" w:themeColor="text1"/>
          <w:sz w:val="24"/>
          <w:szCs w:val="24"/>
        </w:rPr>
        <w:t>(Tamon et al., 1998)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and templates</w:t>
      </w:r>
      <w:r w:rsidR="0013089D">
        <w:rPr>
          <w:rFonts w:ascii="Times New Roman" w:hAnsi="Times New Roman"/>
          <w:color w:val="000000" w:themeColor="text1"/>
          <w:sz w:val="24"/>
          <w:szCs w:val="24"/>
        </w:rPr>
        <w:t xml:space="preserve"> and lignin </w:t>
      </w:r>
      <w:r>
        <w:rPr>
          <w:rFonts w:ascii="Times New Roman" w:hAnsi="Times New Roman"/>
          <w:color w:val="000000" w:themeColor="text1"/>
          <w:sz w:val="24"/>
          <w:szCs w:val="24"/>
        </w:rPr>
        <w:fldChar w:fldCharType="begin" w:fldLock="1"/>
      </w:r>
      <w:r w:rsidR="00F37E2F">
        <w:rPr>
          <w:rFonts w:ascii="Times New Roman" w:hAnsi="Times New Roman"/>
          <w:color w:val="000000" w:themeColor="text1"/>
          <w:sz w:val="24"/>
          <w:szCs w:val="24"/>
        </w:rPr>
        <w:instrText>ADDIN CSL_CITATION {"citationItems":[{"id":"ITEM-1","itemData":{"DOI":"10.1039/C8GC03497D","ISSN":"1463-9262","abstract":"&lt;p&gt;We report the synthesis of sustainable ordered mesoporous carbons (OMCs) produced from lignin, using the evaporation induced self-assembly (EISA) method.&lt;/p&gt;","author":[{"dropping-particle":"","family":"Herou","given":"Servann","non-dropping-particle":"","parse-names":false,"suffix":""},{"dropping-particle":"","family":"Ribadeneyra","given":"Maria Crespo","non-dropping-particle":"","parse-names":false,"suffix":""},{"dropping-particle":"","family":"Madhu","given":"Rajesh","non-dropping-particle":"","parse-names":false,"suffix":""},{"dropping-particle":"","family":"Araullo-Peters","given":"Vicente","non-dropping-particle":"","parse-names":false,"suffix":""},{"dropping-particle":"","family":"Jensen","given":"Anders","non-dropping-particle":"","parse-names":false,"suffix":""},{"dropping-particle":"","family":"Schlee","given":"Philipp","non-dropping-particle":"","parse-names":false,"suffix":""},{"dropping-particle":"","family":"Titirici","given":"Magdalena","non-dropping-particle":"","parse-names":false,"suffix":""}],"container-title":"Green Chemistry","id":"ITEM-1","issue":"3","issued":{"date-parts":[["2019"]]},"page":"550-559","title":"Ordered mesoporous carbons from lignin: a new class of biobased electrodes for supercapacitors","type":"article-journal","volume":"21"},"uris":["http://www.mendeley.com/documents/?uuid=a976b6a7-6780-3fdb-ba99-96a69b5a762d"]}],"mendeley":{"formattedCitation":"(Herou et al., 2019)","plainTextFormattedCitation":"(Herou et al., 2019)","previouslyFormattedCitation":"(Herou et al., 2019)"},"properties":{"noteIndex":0},"schema":"https://github.com/citation-style-language/schema/raw/master/csl-citation.json"}</w:instrText>
      </w:r>
      <w:r>
        <w:rPr>
          <w:rFonts w:ascii="Times New Roman" w:hAnsi="Times New Roman"/>
          <w:color w:val="000000" w:themeColor="text1"/>
          <w:sz w:val="24"/>
          <w:szCs w:val="24"/>
        </w:rPr>
        <w:fldChar w:fldCharType="separate"/>
      </w:r>
      <w:r w:rsidRPr="00C71F4D">
        <w:rPr>
          <w:rFonts w:ascii="Times New Roman" w:hAnsi="Times New Roman"/>
          <w:noProof/>
          <w:color w:val="000000" w:themeColor="text1"/>
          <w:sz w:val="24"/>
          <w:szCs w:val="24"/>
        </w:rPr>
        <w:t>(Herou et al., 2019)</w:t>
      </w:r>
      <w:r>
        <w:rPr>
          <w:rFonts w:ascii="Times New Roman" w:hAnsi="Times New Roman"/>
          <w:color w:val="000000" w:themeColor="text1"/>
          <w:sz w:val="24"/>
          <w:szCs w:val="24"/>
        </w:rPr>
        <w:fldChar w:fldCharType="end"/>
      </w:r>
      <w:r w:rsidR="0013089D">
        <w:rPr>
          <w:rFonts w:ascii="Times New Roman" w:hAnsi="Times New Roman"/>
          <w:color w:val="000000" w:themeColor="text1"/>
          <w:sz w:val="24"/>
          <w:szCs w:val="24"/>
        </w:rPr>
        <w:t xml:space="preserve"> and polysaccharides,</w:t>
      </w:r>
      <w:r w:rsidR="00E922D5">
        <w:rPr>
          <w:rFonts w:ascii="Times New Roman" w:hAnsi="Times New Roman"/>
          <w:color w:val="000000" w:themeColor="text1"/>
          <w:sz w:val="24"/>
          <w:szCs w:val="24"/>
        </w:rPr>
        <w:t xml:space="preserve"> discussed as </w:t>
      </w:r>
      <w:r w:rsidR="003F50B7">
        <w:rPr>
          <w:rFonts w:ascii="Times New Roman" w:hAnsi="Times New Roman"/>
          <w:color w:val="000000" w:themeColor="text1"/>
          <w:sz w:val="24"/>
          <w:szCs w:val="24"/>
        </w:rPr>
        <w:t>follow</w:t>
      </w:r>
      <w:r w:rsidR="00E922D5">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643B0E67" w14:textId="72086F68" w:rsidR="00E0763B" w:rsidRDefault="0031243C" w:rsidP="0031243C">
      <w:pPr>
        <w:pStyle w:val="RSCB02ArticleText"/>
        <w:tabs>
          <w:tab w:val="clear" w:pos="284"/>
          <w:tab w:val="left" w:pos="0"/>
        </w:tabs>
        <w:spacing w:line="360" w:lineRule="auto"/>
        <w:rPr>
          <w:rFonts w:ascii="Times New Roman" w:hAnsi="Times New Roman"/>
          <w:color w:val="000000" w:themeColor="text1"/>
          <w:sz w:val="24"/>
          <w:szCs w:val="24"/>
        </w:rPr>
      </w:pPr>
      <w:r w:rsidRPr="003969C2">
        <w:rPr>
          <w:rFonts w:ascii="Times New Roman" w:hAnsi="Times New Roman"/>
          <w:color w:val="000000" w:themeColor="text1"/>
          <w:sz w:val="24"/>
          <w:szCs w:val="24"/>
        </w:rPr>
        <w:t xml:space="preserve">Starbons </w:t>
      </w:r>
      <w:r w:rsidR="002E37BE">
        <w:rPr>
          <w:rFonts w:ascii="Times New Roman" w:hAnsi="Times New Roman"/>
          <w:color w:val="000000" w:themeColor="text1"/>
          <w:sz w:val="24"/>
          <w:szCs w:val="24"/>
        </w:rPr>
        <w:t xml:space="preserve">mostly consist of mesopores </w:t>
      </w:r>
      <w:r w:rsidR="003E5631">
        <w:rPr>
          <w:rFonts w:ascii="Times New Roman" w:hAnsi="Times New Roman"/>
          <w:color w:val="000000" w:themeColor="text1"/>
          <w:sz w:val="24"/>
          <w:szCs w:val="24"/>
        </w:rPr>
        <w:t>and are</w:t>
      </w:r>
      <w:r w:rsidR="002E37BE">
        <w:rPr>
          <w:rFonts w:ascii="Times New Roman" w:hAnsi="Times New Roman"/>
          <w:color w:val="000000" w:themeColor="text1"/>
          <w:sz w:val="24"/>
          <w:szCs w:val="24"/>
        </w:rPr>
        <w:t xml:space="preserve"> </w:t>
      </w:r>
      <w:r w:rsidRPr="003969C2">
        <w:rPr>
          <w:rFonts w:ascii="Times New Roman" w:hAnsi="Times New Roman"/>
          <w:color w:val="000000" w:themeColor="text1"/>
          <w:sz w:val="24"/>
          <w:szCs w:val="24"/>
        </w:rPr>
        <w:t>produced from polysaccharides</w:t>
      </w:r>
      <w:r w:rsidR="00703FC8">
        <w:rPr>
          <w:rFonts w:ascii="Times New Roman" w:hAnsi="Times New Roman"/>
          <w:color w:val="000000" w:themeColor="text1"/>
          <w:sz w:val="24"/>
          <w:szCs w:val="24"/>
        </w:rPr>
        <w:t xml:space="preserve"> </w:t>
      </w:r>
      <w:r w:rsidR="00703FC8">
        <w:rPr>
          <w:rFonts w:ascii="Times New Roman" w:hAnsi="Times New Roman"/>
          <w:color w:val="000000" w:themeColor="text1"/>
          <w:sz w:val="24"/>
          <w:szCs w:val="24"/>
        </w:rPr>
        <w:fldChar w:fldCharType="begin" w:fldLock="1"/>
      </w:r>
      <w:r w:rsidR="00B62E31">
        <w:rPr>
          <w:rFonts w:ascii="Times New Roman" w:hAnsi="Times New Roman"/>
          <w:color w:val="000000" w:themeColor="text1"/>
          <w:sz w:val="24"/>
          <w:szCs w:val="24"/>
        </w:rPr>
        <w:instrText>ADDIN CSL_CITATION {"citationItems":[{"id":"ITEM-1","itemData":{"DOI":"10.1002/marc.201400680","ISSN":"1022-1336","abstract":"Bio-derived polysaccharide aerogels are of interest for a broad range of applications. To date, these aerogels have been obtained through the time-and solvent-intensive procedure of hydrogel fomation, solvent exchange, and scCO2 drying, which offers little control over meso/macropore distribution. A simpler and more versatile route is developed, using freeze drying to produce highly mesoporous polysaccharide aerogels with various degrees of macroporosity. The hierarchical pore distribution is controlled by addition of different quantities of t-butanol (TBA) to hydrogels before drying. Through a systematic study an interesting relationship between the mesoporosity and t-butanol/water phase diagram is found, linking mesoporosity maxima with eutectic points for all polysaccharides studied (pectin, starch, and alginic acid). Moreover, direct gelation of polysaccharides in aqueous TBA offers additional time savings and the potential for solvent reuse. This finding is a doorway to more accessible polysaccharide aerogels for research and industrial scale production, due to the widespread accessibility of the freeze drying technology and the simplicity of the method.","author":[{"dropping-particle":"","family":"Borisova","given":"A","non-dropping-particle":"","parse-names":false,"suffix":""},{"dropping-particle":"","family":"Bruyn","given":"M","non-dropping-particle":"De","parse-names":false,"suffix":""},{"dropping-particle":"","family":"Budarin","given":"V L","non-dropping-particle":"","parse-names":false,"suffix":""},{"dropping-particle":"","family":"Shuttleworth","given":"P S","non-dropping-particle":"","parse-names":false,"suffix":""},{"dropping-particle":"","family":"Dodson","given":"J R","non-dropping-particle":"","parse-names":false,"suffix":""},{"dropping-particle":"","family":"Segatto","given":"M L","non-dropping-particle":"","parse-names":false,"suffix":""},{"dropping-particle":"","family":"Clark","given":"J H","non-dropping-particle":"","parse-names":false,"suffix":""}],"container-title":"Macromolecular Rapid Communications","id":"ITEM-1","issue":"8","issued":{"date-parts":[["2015"]]},"note":"Borisova, Aleksandra De Bruyn, Mario Budarin, Vitaliy L. Shuttleworth, Peter S. Dodson, Jennifer R. Segatto, Mateus L. Clark, James H.\nShuttleworth, Peter/D-4337-2012\nShuttleworth, Peter/0000-0002-6606-2613; De Bruyn, Mario Joannes Godelieve/0000-0002-9687-1606; Lodi Segatto, Mateus/0000-0001-9841-3257; Dodson, Jennifer/0000-0001-6233-2252\n1521-3927","page":"774-779","title":"A Sustainable Freeze-Drying Route to Porous Polysaccharides with Tailored Hierarchical Meso- and Macroporosity","type":"article-journal","volume":"36"},"uris":["http://www.mendeley.com/documents/?uuid=72f009ad-4547-4f4d-99d2-887ad45598e0"]}],"mendeley":{"formattedCitation":"(A Borisova et al., 2015)","plainTextFormattedCitation":"(A Borisova et al., 2015)","previouslyFormattedCitation":"(A Borisova et al., 2015)"},"properties":{"noteIndex":0},"schema":"https://github.com/citation-style-language/schema/raw/master/csl-citation.json"}</w:instrText>
      </w:r>
      <w:r w:rsidR="00703FC8">
        <w:rPr>
          <w:rFonts w:ascii="Times New Roman" w:hAnsi="Times New Roman"/>
          <w:color w:val="000000" w:themeColor="text1"/>
          <w:sz w:val="24"/>
          <w:szCs w:val="24"/>
        </w:rPr>
        <w:fldChar w:fldCharType="separate"/>
      </w:r>
      <w:r w:rsidR="007F622D" w:rsidRPr="007F622D">
        <w:rPr>
          <w:rFonts w:ascii="Times New Roman" w:hAnsi="Times New Roman"/>
          <w:noProof/>
          <w:color w:val="000000" w:themeColor="text1"/>
          <w:sz w:val="24"/>
          <w:szCs w:val="24"/>
        </w:rPr>
        <w:t>(A Borisova et al., 2015)</w:t>
      </w:r>
      <w:r w:rsidR="00703FC8">
        <w:rPr>
          <w:rFonts w:ascii="Times New Roman" w:hAnsi="Times New Roman"/>
          <w:color w:val="000000" w:themeColor="text1"/>
          <w:sz w:val="24"/>
          <w:szCs w:val="24"/>
        </w:rPr>
        <w:fldChar w:fldCharType="end"/>
      </w:r>
      <w:r w:rsidRPr="003969C2">
        <w:rPr>
          <w:rFonts w:ascii="Times New Roman" w:hAnsi="Times New Roman"/>
          <w:color w:val="000000" w:themeColor="text1"/>
          <w:sz w:val="24"/>
          <w:szCs w:val="24"/>
        </w:rPr>
        <w:t xml:space="preserve"> by gelation and freeze-drying to give a mesoporous aerogel which is then carbonised at different temperatures (300 – 800</w:t>
      </w:r>
      <w:r w:rsidRPr="003969C2">
        <w:rPr>
          <w:rFonts w:ascii="Times New Roman" w:hAnsi="Times New Roman"/>
          <w:color w:val="000000" w:themeColor="text1"/>
          <w:sz w:val="24"/>
          <w:szCs w:val="24"/>
        </w:rPr>
        <w:sym w:font="Symbol" w:char="F0B0"/>
      </w:r>
      <w:r w:rsidRPr="003969C2">
        <w:rPr>
          <w:rFonts w:ascii="Times New Roman" w:hAnsi="Times New Roman"/>
          <w:color w:val="000000" w:themeColor="text1"/>
          <w:sz w:val="24"/>
          <w:szCs w:val="24"/>
        </w:rPr>
        <w:t>C or higher).</w:t>
      </w:r>
      <w:r w:rsidRPr="003969C2">
        <w:rPr>
          <w:rFonts w:ascii="Times New Roman" w:hAnsi="Times New Roman"/>
          <w:color w:val="000000" w:themeColor="text1"/>
          <w:sz w:val="24"/>
          <w:szCs w:val="24"/>
          <w:vertAlign w:val="superscript"/>
        </w:rPr>
        <w:t xml:space="preserve"> </w:t>
      </w:r>
      <w:r w:rsidRPr="003969C2">
        <w:rPr>
          <w:rFonts w:ascii="Times New Roman" w:hAnsi="Times New Roman"/>
          <w:color w:val="000000" w:themeColor="text1"/>
          <w:sz w:val="24"/>
          <w:szCs w:val="24"/>
        </w:rPr>
        <w:t xml:space="preserve">This </w:t>
      </w:r>
      <w:r w:rsidR="002E37BE">
        <w:rPr>
          <w:rFonts w:ascii="Times New Roman" w:hAnsi="Times New Roman"/>
          <w:color w:val="000000" w:themeColor="text1"/>
          <w:sz w:val="24"/>
          <w:szCs w:val="24"/>
        </w:rPr>
        <w:t xml:space="preserve">template-free </w:t>
      </w:r>
      <w:r w:rsidRPr="003969C2">
        <w:rPr>
          <w:rFonts w:ascii="Times New Roman" w:hAnsi="Times New Roman"/>
          <w:color w:val="000000" w:themeColor="text1"/>
          <w:sz w:val="24"/>
          <w:szCs w:val="24"/>
        </w:rPr>
        <w:t xml:space="preserve">approach </w:t>
      </w:r>
      <w:r w:rsidRPr="003969C2">
        <w:rPr>
          <w:rFonts w:ascii="Times New Roman" w:hAnsi="Times New Roman"/>
          <w:color w:val="000000" w:themeColor="text1"/>
          <w:sz w:val="24"/>
          <w:szCs w:val="24"/>
          <w:lang w:val="de-DE"/>
        </w:rPr>
        <w:t xml:space="preserve">retains the structure of the mesoporous </w:t>
      </w:r>
      <w:r w:rsidRPr="003969C2">
        <w:rPr>
          <w:rFonts w:ascii="Times New Roman" w:hAnsi="Times New Roman"/>
          <w:color w:val="000000" w:themeColor="text1"/>
          <w:sz w:val="24"/>
          <w:szCs w:val="24"/>
        </w:rPr>
        <w:t>aerogels</w:t>
      </w:r>
      <w:r w:rsidRPr="003969C2">
        <w:rPr>
          <w:rFonts w:ascii="Times New Roman" w:hAnsi="Times New Roman"/>
          <w:color w:val="000000" w:themeColor="text1"/>
          <w:sz w:val="24"/>
          <w:szCs w:val="24"/>
          <w:lang w:val="de-DE"/>
        </w:rPr>
        <w:t xml:space="preserve"> during carbonisation producing a range of mesoporous materials</w:t>
      </w:r>
      <w:r w:rsidR="00AC1EAD">
        <w:rPr>
          <w:rFonts w:ascii="Times New Roman" w:hAnsi="Times New Roman"/>
          <w:color w:val="000000" w:themeColor="text1"/>
          <w:sz w:val="24"/>
          <w:szCs w:val="24"/>
          <w:lang w:val="de-DE"/>
        </w:rPr>
        <w:t>.</w:t>
      </w:r>
      <w:r w:rsidRPr="003969C2">
        <w:rPr>
          <w:rFonts w:ascii="Times New Roman" w:hAnsi="Times New Roman"/>
          <w:color w:val="000000" w:themeColor="text1"/>
          <w:sz w:val="24"/>
          <w:szCs w:val="24"/>
          <w:lang w:val="de-DE"/>
        </w:rPr>
        <w:t xml:space="preserve"> These have a range of surface properties and functional groups from hydrophilic to hydrophobic</w:t>
      </w:r>
      <w:r w:rsidR="00703FC8">
        <w:rPr>
          <w:rFonts w:ascii="Times New Roman" w:hAnsi="Times New Roman"/>
          <w:color w:val="000000" w:themeColor="text1"/>
          <w:sz w:val="24"/>
          <w:szCs w:val="24"/>
          <w:lang w:val="de-DE"/>
        </w:rPr>
        <w:t xml:space="preserve"> </w:t>
      </w:r>
      <w:r w:rsidR="00703FC8">
        <w:rPr>
          <w:rFonts w:ascii="Times New Roman" w:hAnsi="Times New Roman"/>
          <w:color w:val="000000" w:themeColor="text1"/>
          <w:sz w:val="24"/>
          <w:szCs w:val="24"/>
          <w:lang w:val="de-DE"/>
        </w:rPr>
        <w:fldChar w:fldCharType="begin" w:fldLock="1"/>
      </w:r>
      <w:r w:rsidR="00703FC8">
        <w:rPr>
          <w:rFonts w:ascii="Times New Roman" w:hAnsi="Times New Roman"/>
          <w:color w:val="000000" w:themeColor="text1"/>
          <w:sz w:val="24"/>
          <w:szCs w:val="24"/>
          <w:lang w:val="de-DE"/>
        </w:rPr>
        <w:instrText>ADDIN CSL_CITATION {"citationItems":[{"id":"ITEM-1","itemData":{"abstract":"A number of years ago the Green Chemistry Centre of Excellence at York discovered new high surface area forms of polysaccharides. Further study of these materials has found that after controlled thermal treatment they exhibit remarkable thermal properties, which have enabled us to make an entirely new class of materials with properties ranging from starch-like to carbon-like (see figure 1).([1]) Trademarked Starbon (R) this novel family of mesoporous materials have surface functionalities ranging from hydrophilic to hydrophobic and utilizes the natural ability for polysaccharides to retain their organized structure during pyrolysis. The mesoporous Starbon (R) family now consists of a continuum of materials from a number of different polysaccharides from renewable sources.([2]) This technology has been applied to a number of areas such as solid acid/base catalysis, catalyst supports, water purification, and chromatography and has recently been developed into a scalable commercial product.","author":[{"dropping-particle":"","family":"Shuttleworth","given":"P S","non-dropping-particle":"","parse-names":false,"suffix":""},{"dropping-particle":"","family":"Parker","given":"J","non-dropping-particle":"","parse-names":false,"suffix":""},{"dropping-particle":"","family":"Budarin","given":"V L","non-dropping-particle":"","parse-names":false,"suffix":""},{"dropping-particle":"","family":"Breeden","given":"S W","non-dropping-particle":"","parse-names":false,"suffix":""},{"dropping-particle":"","family":"Macquarrie","given":"D J","non-dropping-particle":"","parse-names":false,"suffix":""},{"dropping-particle":"","family":"Luque","given":"R L","non-dropping-particle":"","parse-names":false,"suffix":""},{"dropping-particle":"","family":"White","given":"R","non-dropping-particle":"","parse-names":false,"suffix":""},{"dropping-particle":"","family":"Clark","given":"J H","non-dropping-particle":"","parse-names":false,"suffix":""}],"container-title":"Clean Technology 2011: Bioenergy, Renewables, Storage, Grid, Waste and Sustainability","id":"ITEM-1","issued":{"date-parts":[["2011"]]},"note":"Shuttleworth, P. S. Parker, J. Budarin, V. L. Breeden, S. W. Macquarrie, D. J. Luque, R. L. White, R. Clark, J. H.\nLaudon, M Romanowicz, B\nCTSI Clean Technology and Sustainable Industries Conference and Expo, Clean Technology 2011\nJun 13-16, 2011\nBoston, MA\nAnaheim Ctr New Energy Technol, Austin Energy, Bingham, City Anaheim, Clean Technol &amp;amp; Sustainable Ind Organ, Danfoss, Fraunhofer, Harvard Univ, Jackson Walker L L P, Lockheed Martin, Massachusetts Clean Energy Ctr, Massachusetts Inst Technol, MDB Capital Grp, Nano Sci &amp;amp; Technol Inst, Natl Grid, NE Utilities, Piemonte Agcy Investments Export &amp;amp; Tourism, Res Germany, TechConnect, Canadian Trade Commissioner Serv, Italian Trade Commission, Torino Chamber Commerce\n978-1-4398-8189-7","page":"267-270","title":"Starbon (R): Preparation, applications and transition from laboratory curiosity to scalable product","type":"article-journal"},"uris":["http://www.mendeley.com/documents/?uuid=662cad3d-c3ae-43ab-a2dd-829789eae7e1"]}],"mendeley":{"formattedCitation":"(Shuttleworth et al., 2011)","plainTextFormattedCitation":"(Shuttleworth et al., 2011)","previouslyFormattedCitation":"(Shuttleworth et al., 2011)"},"properties":{"noteIndex":0},"schema":"https://github.com/citation-style-language/schema/raw/master/csl-citation.json"}</w:instrText>
      </w:r>
      <w:r w:rsidR="00703FC8">
        <w:rPr>
          <w:rFonts w:ascii="Times New Roman" w:hAnsi="Times New Roman"/>
          <w:color w:val="000000" w:themeColor="text1"/>
          <w:sz w:val="24"/>
          <w:szCs w:val="24"/>
          <w:lang w:val="de-DE"/>
        </w:rPr>
        <w:fldChar w:fldCharType="separate"/>
      </w:r>
      <w:r w:rsidR="00703FC8" w:rsidRPr="00703FC8">
        <w:rPr>
          <w:rFonts w:ascii="Times New Roman" w:hAnsi="Times New Roman"/>
          <w:noProof/>
          <w:color w:val="000000" w:themeColor="text1"/>
          <w:sz w:val="24"/>
          <w:szCs w:val="24"/>
          <w:lang w:val="de-DE"/>
        </w:rPr>
        <w:t>(Shuttleworth et al., 2011)</w:t>
      </w:r>
      <w:r w:rsidR="00703FC8">
        <w:rPr>
          <w:rFonts w:ascii="Times New Roman" w:hAnsi="Times New Roman"/>
          <w:color w:val="000000" w:themeColor="text1"/>
          <w:sz w:val="24"/>
          <w:szCs w:val="24"/>
          <w:lang w:val="de-DE"/>
        </w:rPr>
        <w:fldChar w:fldCharType="end"/>
      </w:r>
      <w:r w:rsidRPr="003969C2">
        <w:rPr>
          <w:rFonts w:ascii="Times New Roman" w:hAnsi="Times New Roman"/>
          <w:color w:val="000000" w:themeColor="text1"/>
          <w:sz w:val="24"/>
          <w:szCs w:val="24"/>
        </w:rPr>
        <w:t xml:space="preserve"> that provide the ability to optimise adsorption efficiency towards different gases</w:t>
      </w:r>
      <w:r w:rsidR="00703FC8">
        <w:rPr>
          <w:rFonts w:ascii="Times New Roman" w:hAnsi="Times New Roman"/>
          <w:color w:val="000000" w:themeColor="text1"/>
          <w:sz w:val="24"/>
          <w:szCs w:val="24"/>
        </w:rPr>
        <w:t xml:space="preserve"> </w:t>
      </w:r>
      <w:r w:rsidR="00703FC8">
        <w:rPr>
          <w:rFonts w:ascii="Times New Roman" w:hAnsi="Times New Roman"/>
          <w:color w:val="000000" w:themeColor="text1"/>
          <w:sz w:val="24"/>
          <w:szCs w:val="24"/>
        </w:rPr>
        <w:fldChar w:fldCharType="begin" w:fldLock="1"/>
      </w:r>
      <w:r w:rsidR="00112F11">
        <w:rPr>
          <w:rFonts w:ascii="Times New Roman" w:hAnsi="Times New Roman"/>
          <w:color w:val="000000" w:themeColor="text1"/>
          <w:sz w:val="24"/>
          <w:szCs w:val="24"/>
        </w:rPr>
        <w:instrText>ADDIN CSL_CITATION {"citationItems":[{"id":"ITEM-1","itemData":{"DOI":"10.1002/anie.201602226","ISSN":"1433-7851","abstract":"Mesoporous carbonaceous materials (Starbons (R)) derived from low-value/waste bio-resources separate CO2 from CO2/N-2 mixtures. Compared to Norit activated charcoal (AC), Starbons (R) have much lower microporosities (8-32% versus 73%) yet adsorb up to 65% more CO2. The presence of interconnected micropores and mesopores is responsible for the enhanced CO2 adsorption. The Starbons (R) also showed three-four times higher selectivity for CO2 adsorption rather than N-2 adsorption compared to AC.","author":[{"dropping-particle":"","family":"Dura","given":"G","non-dropping-particle":"","parse-names":false,"suffix":""},{"dropping-particle":"","family":"Budarin","given":"V L","non-dropping-particle":"","parse-names":false,"suffix":""},{"dropping-particle":"","family":"Castro-Osma","given":"J A","non-dropping-particle":"","parse-names":false,"suffix":""},{"dropping-particle":"","family":"Shuttleworth","given":"P S","non-dropping-particle":"","parse-names":false,"suffix":""},{"dropping-particle":"","family":"Quek","given":"S C Z","non-dropping-particle":"","parse-names":false,"suffix":""},{"dropping-particle":"","family":"Clark","given":"J H","non-dropping-particle":"","parse-names":false,"suffix":""},{"dropping-particle":"","family":"North","given":"M","non-dropping-particle":"","parse-names":false,"suffix":""}],"container-title":"Angewandte Chemie-International Edition","id":"ITEM-1","issue":"32","issued":{"date-parts":[["2016"]]},"note":"Dura, Gema Budarin, Vitaliy L. Castro-Osma, Jose A. Shuttleworth, Peter S. Quek, Sophie C. Z. Clark, James H. North, Michael\nCastro-Osma, Jose Antonio/A-2487-2014; Shuttleworth, Peter/D-4337-2012\nCastro-Osma, Jose Antonio/0000-0002-5029-0507; Shuttleworth, Peter/0000-0002-6606-2613\n1521-3773","page":"9173-9177","title":"Importance of Micropore-Mesopore Interfaces in Carbon Dioxide Capture by Carbon-Based Materials","type":"article-journal","volume":"55"},"uris":["http://www.mendeley.com/documents/?uuid=d48238c8-8697-4087-896f-107c8e4fd463"]}],"mendeley":{"formattedCitation":"(Dura et al., 2016b)","plainTextFormattedCitation":"(Dura et al., 2016b)","previouslyFormattedCitation":"(Dura et al., 2016b)"},"properties":{"noteIndex":0},"schema":"https://github.com/citation-style-language/schema/raw/master/csl-citation.json"}</w:instrText>
      </w:r>
      <w:r w:rsidR="00703FC8">
        <w:rPr>
          <w:rFonts w:ascii="Times New Roman" w:hAnsi="Times New Roman"/>
          <w:color w:val="000000" w:themeColor="text1"/>
          <w:sz w:val="24"/>
          <w:szCs w:val="24"/>
        </w:rPr>
        <w:fldChar w:fldCharType="separate"/>
      </w:r>
      <w:r w:rsidR="003054E5" w:rsidRPr="003054E5">
        <w:rPr>
          <w:rFonts w:ascii="Times New Roman" w:hAnsi="Times New Roman"/>
          <w:noProof/>
          <w:color w:val="000000" w:themeColor="text1"/>
          <w:sz w:val="24"/>
          <w:szCs w:val="24"/>
        </w:rPr>
        <w:t>(Dura et al., 2016b)</w:t>
      </w:r>
      <w:r w:rsidR="00703FC8">
        <w:rPr>
          <w:rFonts w:ascii="Times New Roman" w:hAnsi="Times New Roman"/>
          <w:color w:val="000000" w:themeColor="text1"/>
          <w:sz w:val="24"/>
          <w:szCs w:val="24"/>
        </w:rPr>
        <w:fldChar w:fldCharType="end"/>
      </w:r>
      <w:r w:rsidR="00703FC8">
        <w:rPr>
          <w:rFonts w:ascii="Times New Roman" w:hAnsi="Times New Roman"/>
          <w:color w:val="000000" w:themeColor="text1"/>
          <w:sz w:val="24"/>
          <w:szCs w:val="24"/>
        </w:rPr>
        <w:fldChar w:fldCharType="begin" w:fldLock="1"/>
      </w:r>
      <w:r w:rsidR="00D40EBB">
        <w:rPr>
          <w:rFonts w:ascii="Times New Roman" w:hAnsi="Times New Roman"/>
          <w:color w:val="000000" w:themeColor="text1"/>
          <w:sz w:val="24"/>
          <w:szCs w:val="24"/>
        </w:rPr>
        <w:instrText>ADDIN CSL_CITATION {"citationItems":[{"id":"ITEM-1","itemData":{"DOI":"10.1039/c7cc09586d","ISSN":"1364548X","abstract":"© 2018 The Royal Society of Chemistry. The bio-based mesoporous materials made from polysaccharides, Starbons® can be modified by two different routes to give high levels of N-content, unexpectedly including significant quantities of nitrile groups which can improve the materials performance in applications including metal capture.","author":[{"dropping-particle":"","family":"Attard","given":"J.","non-dropping-particle":"","parse-names":false,"suffix":""},{"dropping-particle":"","family":"Milescu","given":"R.","non-dropping-particle":"","parse-names":false,"suffix":""},{"dropping-particle":"","family":"Budarin","given":"V.","non-dropping-particle":"","parse-names":false,"suffix":""},{"dropping-particle":"","family":"Matharu","given":"A.S.","non-dropping-particle":"","parse-names":false,"suffix":""},{"dropping-particle":"","family":"Clark","given":"J.H.","non-dropping-particle":"","parse-names":false,"suffix":""}],"container-title":"Chemical Communications","id":"ITEM-1","issue":"6","issued":{"date-parts":[["2018"]]},"title":"Unexpected nitrile formation in bio-based mesoporous materials (Starbons®)","type":"article-journal","volume":"54"},"uris":["http://www.mendeley.com/documents/?uuid=8ee49f15-c794-3e74-9d4d-db8a6385bb1a"]}],"mendeley":{"formattedCitation":"(J. Attard et al., 2018)","plainTextFormattedCitation":"(J. Attard et al., 2018)","previouslyFormattedCitation":"(J. Attard et al., 2018)"},"properties":{"noteIndex":0},"schema":"https://github.com/citation-style-language/schema/raw/master/csl-citation.json"}</w:instrText>
      </w:r>
      <w:r w:rsidR="00703FC8">
        <w:rPr>
          <w:rFonts w:ascii="Times New Roman" w:hAnsi="Times New Roman"/>
          <w:color w:val="000000" w:themeColor="text1"/>
          <w:sz w:val="24"/>
          <w:szCs w:val="24"/>
        </w:rPr>
        <w:fldChar w:fldCharType="separate"/>
      </w:r>
      <w:r w:rsidR="003E45E1" w:rsidRPr="003E45E1">
        <w:rPr>
          <w:rFonts w:ascii="Times New Roman" w:hAnsi="Times New Roman"/>
          <w:noProof/>
          <w:color w:val="000000" w:themeColor="text1"/>
          <w:sz w:val="24"/>
          <w:szCs w:val="24"/>
        </w:rPr>
        <w:t>(J. Attard et al., 2018)</w:t>
      </w:r>
      <w:r w:rsidR="00703FC8">
        <w:rPr>
          <w:rFonts w:ascii="Times New Roman" w:hAnsi="Times New Roman"/>
          <w:color w:val="000000" w:themeColor="text1"/>
          <w:sz w:val="24"/>
          <w:szCs w:val="24"/>
        </w:rPr>
        <w:fldChar w:fldCharType="end"/>
      </w:r>
      <w:r w:rsidR="00285478">
        <w:rPr>
          <w:rFonts w:ascii="Times New Roman" w:hAnsi="Times New Roman"/>
          <w:color w:val="000000" w:themeColor="text1"/>
          <w:sz w:val="24"/>
          <w:szCs w:val="24"/>
        </w:rPr>
        <w:t>.</w:t>
      </w:r>
    </w:p>
    <w:p w14:paraId="20A02FDE" w14:textId="41C71106" w:rsidR="00776562" w:rsidRPr="003969C2" w:rsidRDefault="0031243C" w:rsidP="0031243C">
      <w:pPr>
        <w:pStyle w:val="RSCB02ArticleText"/>
        <w:tabs>
          <w:tab w:val="clear" w:pos="284"/>
          <w:tab w:val="left" w:pos="0"/>
        </w:tabs>
        <w:spacing w:line="360" w:lineRule="auto"/>
        <w:rPr>
          <w:rFonts w:ascii="Times New Roman" w:hAnsi="Times New Roman"/>
          <w:color w:val="000000" w:themeColor="text1"/>
          <w:sz w:val="24"/>
          <w:szCs w:val="24"/>
          <w:lang w:val="de-DE"/>
        </w:rPr>
      </w:pPr>
      <w:r w:rsidRPr="003969C2">
        <w:rPr>
          <w:rFonts w:ascii="Times New Roman" w:hAnsi="Times New Roman"/>
          <w:color w:val="000000" w:themeColor="text1"/>
          <w:sz w:val="24"/>
          <w:szCs w:val="24"/>
          <w:lang w:val="de-DE"/>
        </w:rPr>
        <w:t>In this study, Starbon materials prepared from three precursors (starch, alginic acid and pectin) have been assessed for their ability to adsorb  acidic and basic low molecular weight gases</w:t>
      </w:r>
      <w:r w:rsidR="00D643BA">
        <w:rPr>
          <w:rFonts w:ascii="Times New Roman" w:hAnsi="Times New Roman"/>
          <w:color w:val="000000" w:themeColor="text1"/>
          <w:sz w:val="24"/>
          <w:szCs w:val="24"/>
          <w:lang w:val="de-DE"/>
        </w:rPr>
        <w:t xml:space="preserve"> at </w:t>
      </w:r>
      <w:r w:rsidR="00424135">
        <w:rPr>
          <w:rFonts w:ascii="Times New Roman" w:hAnsi="Times New Roman"/>
          <w:color w:val="000000" w:themeColor="text1"/>
          <w:sz w:val="24"/>
          <w:szCs w:val="24"/>
          <w:lang w:val="de-DE"/>
        </w:rPr>
        <w:t xml:space="preserve">a temperature of </w:t>
      </w:r>
      <w:r w:rsidR="00D643BA">
        <w:rPr>
          <w:rFonts w:ascii="Times New Roman" w:hAnsi="Times New Roman"/>
          <w:color w:val="000000" w:themeColor="text1"/>
          <w:sz w:val="24"/>
          <w:szCs w:val="24"/>
          <w:lang w:val="de-DE"/>
        </w:rPr>
        <w:t>297K.</w:t>
      </w:r>
    </w:p>
    <w:p w14:paraId="3C590E0C" w14:textId="77777777" w:rsidR="00CC20CD" w:rsidRPr="003969C2" w:rsidRDefault="00CC20CD" w:rsidP="0031243C">
      <w:pPr>
        <w:pStyle w:val="RSCB02ArticleText"/>
        <w:tabs>
          <w:tab w:val="clear" w:pos="284"/>
          <w:tab w:val="left" w:pos="0"/>
        </w:tabs>
        <w:spacing w:line="360" w:lineRule="auto"/>
        <w:rPr>
          <w:rFonts w:ascii="Times New Roman" w:hAnsi="Times New Roman"/>
          <w:color w:val="000000" w:themeColor="text1"/>
          <w:sz w:val="24"/>
          <w:szCs w:val="24"/>
          <w:lang w:val="de-DE"/>
        </w:rPr>
      </w:pPr>
    </w:p>
    <w:p w14:paraId="3F7CB741" w14:textId="77777777" w:rsidR="00CC20CD" w:rsidRPr="00B05943" w:rsidRDefault="00763264" w:rsidP="00CC20CD">
      <w:pPr>
        <w:pStyle w:val="Heading1"/>
        <w:numPr>
          <w:ilvl w:val="0"/>
          <w:numId w:val="2"/>
        </w:numPr>
        <w:rPr>
          <w:rFonts w:ascii="Times New Roman" w:hAnsi="Times New Roman" w:cs="Times New Roman"/>
          <w:b/>
          <w:color w:val="auto"/>
          <w:sz w:val="24"/>
          <w:szCs w:val="24"/>
          <w:lang w:val="en-US"/>
        </w:rPr>
      </w:pPr>
      <w:r w:rsidRPr="00B05943">
        <w:rPr>
          <w:rFonts w:ascii="Times New Roman" w:hAnsi="Times New Roman" w:cs="Times New Roman"/>
          <w:b/>
          <w:color w:val="auto"/>
          <w:sz w:val="24"/>
          <w:szCs w:val="24"/>
          <w:lang w:val="en-US"/>
        </w:rPr>
        <w:t>Materials and experimental methods</w:t>
      </w:r>
    </w:p>
    <w:p w14:paraId="2E8F0ABC" w14:textId="77777777" w:rsidR="00FD02B2" w:rsidRPr="00B05943" w:rsidRDefault="00FD02B2" w:rsidP="00FD02B2">
      <w:pPr>
        <w:pStyle w:val="Heading2"/>
        <w:numPr>
          <w:ilvl w:val="1"/>
          <w:numId w:val="2"/>
        </w:numPr>
        <w:rPr>
          <w:b w:val="0"/>
          <w:i/>
          <w:sz w:val="24"/>
          <w:szCs w:val="24"/>
        </w:rPr>
      </w:pPr>
      <w:r w:rsidRPr="00B05943">
        <w:rPr>
          <w:b w:val="0"/>
          <w:i/>
          <w:sz w:val="24"/>
          <w:szCs w:val="24"/>
        </w:rPr>
        <w:t>Materials</w:t>
      </w:r>
    </w:p>
    <w:p w14:paraId="409BAB22" w14:textId="34528E0E" w:rsidR="00FD02B2" w:rsidRPr="003969C2" w:rsidRDefault="007A1B6A" w:rsidP="00CC20CD">
      <w:pPr>
        <w:pStyle w:val="BodyText"/>
        <w:spacing w:line="360" w:lineRule="auto"/>
        <w:jc w:val="both"/>
        <w:rPr>
          <w:rFonts w:ascii="Times New Roman" w:hAnsi="Times New Roman"/>
          <w:sz w:val="24"/>
        </w:rPr>
      </w:pPr>
      <w:bookmarkStart w:id="4" w:name="_Hlk16024502"/>
      <w:r>
        <w:rPr>
          <w:rFonts w:ascii="Times New Roman" w:hAnsi="Times New Roman"/>
          <w:sz w:val="24"/>
        </w:rPr>
        <w:t>Due to their ability to form highly mesoporous structures, t</w:t>
      </w:r>
      <w:r w:rsidR="00CC20CD" w:rsidRPr="003969C2">
        <w:rPr>
          <w:rFonts w:ascii="Times New Roman" w:hAnsi="Times New Roman"/>
          <w:sz w:val="24"/>
        </w:rPr>
        <w:t>hree different precursors were used to produce the Starbon employed in this study: starch, alginic acid and</w:t>
      </w:r>
      <w:r w:rsidR="00722AF5">
        <w:rPr>
          <w:rFonts w:ascii="Times New Roman" w:hAnsi="Times New Roman"/>
          <w:sz w:val="24"/>
        </w:rPr>
        <w:t xml:space="preserve"> pectin</w:t>
      </w:r>
      <w:r w:rsidR="00CC20CD" w:rsidRPr="003969C2">
        <w:rPr>
          <w:rFonts w:ascii="Times New Roman" w:hAnsi="Times New Roman"/>
          <w:sz w:val="24"/>
        </w:rPr>
        <w:t xml:space="preserve">. The starch used in this project was corn starch HYLON VII PCR from Ingredion ANZ Pty Ltd. Commercial alginic acid derived from kelp was purchased from Sigma Aldrich (now Merck). </w:t>
      </w:r>
      <w:r w:rsidR="00CC20CD" w:rsidRPr="003969C2">
        <w:rPr>
          <w:rFonts w:ascii="Times New Roman" w:hAnsi="Times New Roman"/>
          <w:color w:val="000000" w:themeColor="text1"/>
          <w:sz w:val="24"/>
        </w:rPr>
        <w:t>Pectin was obtained from citrus waste following a previously published methodology</w:t>
      </w:r>
      <w:r w:rsidR="000104AE">
        <w:rPr>
          <w:rFonts w:ascii="Times New Roman" w:hAnsi="Times New Roman"/>
          <w:color w:val="000000" w:themeColor="text1"/>
          <w:sz w:val="24"/>
        </w:rPr>
        <w:t xml:space="preserve"> </w:t>
      </w:r>
      <w:r w:rsidR="000104AE">
        <w:rPr>
          <w:rFonts w:ascii="Times New Roman" w:hAnsi="Times New Roman"/>
          <w:color w:val="000000" w:themeColor="text1"/>
          <w:sz w:val="24"/>
        </w:rPr>
        <w:fldChar w:fldCharType="begin" w:fldLock="1"/>
      </w:r>
      <w:r w:rsidR="004B7E2B">
        <w:rPr>
          <w:rFonts w:ascii="Times New Roman" w:hAnsi="Times New Roman"/>
          <w:color w:val="000000" w:themeColor="text1"/>
          <w:sz w:val="24"/>
        </w:rPr>
        <w:instrText>ADDIN CSL_CITATION {"citationItems":[{"id":"ITEM-1","itemData":{"DOI":"10.1039/c2gc36978h","ISSN":"1463-9262","abstract":"Our society currently faces the twin challenges of resource depletion and waste accumulation leading to rapidly escalating raw material costs and increasingly expensive and restrictive waste disposal legislation. The variety of food processes used in the food and drink industry globally generate food supply chain waste on a multi tonne scale every year. Such resides include wheat straw surpluses, spent coffee grounds or citrus peels, all of which represent a resource for an integrated, product focused biorefinery. Orange peel is particularly interesting: pectin and D-limonene, two marketable components, can be produced together with several flavonoids under the same conditions at a litre scale using low temperature microwave treatment. The running costs for such a process on large scale (50 000 metric tonnes per annum) have been estimated on the basis of the combined production of pectin and D-limonene.","author":[{"dropping-particle":"","family":"Pfaltzgraff","given":"L A","non-dropping-particle":"","parse-names":false,"suffix":""},{"dropping-particle":"","family":"Bruyn","given":"M","non-dropping-particle":"De","parse-names":false,"suffix":""},{"dropping-particle":"","family":"Cooper","given":"E C","non-dropping-particle":"","parse-names":false,"suffix":""},{"dropping-particle":"","family":"Budarin","given":"V","non-dropping-particle":"","parse-names":false,"suffix":""},{"dropping-particle":"","family":"Clark","given":"J H","non-dropping-particle":"","parse-names":false,"suffix":""}],"container-title":"Green Chemistry","id":"ITEM-1","issue":"2","issued":{"date-parts":[["2013"]]},"note":"Pfaltzgraff, Lucie A. De Bruyn, Mario Cooper, Emma C. Budarin, Vitaly Clark, James H.\nBudarin, Vitaly/J-9212-2019; Clark, James/C-2064-2012\nBudarin, Vitaly/0000-0001-5571-8536; Clark, James/0000-0002-5860-2480; De Bruyn, Mario Joannes Godelieve/0000-0002-9687-1606\n1463-9270","page":"307-314","title":"Food waste biomass: a resource for high-value chemicals","type":"article-journal","volume":"15"},"uris":["http://www.mendeley.com/documents/?uuid=5f92ee72-2ab5-4b35-b918-a6cf93286f24"]}],"mendeley":{"formattedCitation":"(Pfaltzgraff et al., 2013)","plainTextFormattedCitation":"(Pfaltzgraff et al., 2013)","previouslyFormattedCitation":"(Pfaltzgraff et al., 2013)"},"properties":{"noteIndex":0},"schema":"https://github.com/citation-style-language/schema/raw/master/csl-citation.json"}</w:instrText>
      </w:r>
      <w:r w:rsidR="000104AE">
        <w:rPr>
          <w:rFonts w:ascii="Times New Roman" w:hAnsi="Times New Roman"/>
          <w:color w:val="000000" w:themeColor="text1"/>
          <w:sz w:val="24"/>
        </w:rPr>
        <w:fldChar w:fldCharType="separate"/>
      </w:r>
      <w:r w:rsidR="000104AE" w:rsidRPr="000104AE">
        <w:rPr>
          <w:rFonts w:ascii="Times New Roman" w:hAnsi="Times New Roman"/>
          <w:noProof/>
          <w:color w:val="000000" w:themeColor="text1"/>
          <w:sz w:val="24"/>
        </w:rPr>
        <w:t>(Pfaltzgraff et al., 2013)</w:t>
      </w:r>
      <w:r w:rsidR="000104AE">
        <w:rPr>
          <w:rFonts w:ascii="Times New Roman" w:hAnsi="Times New Roman"/>
          <w:color w:val="000000" w:themeColor="text1"/>
          <w:sz w:val="24"/>
        </w:rPr>
        <w:fldChar w:fldCharType="end"/>
      </w:r>
      <w:r w:rsidR="00CC20CD" w:rsidRPr="003969C2">
        <w:rPr>
          <w:rFonts w:ascii="Times New Roman" w:hAnsi="Times New Roman"/>
          <w:color w:val="000000" w:themeColor="text1"/>
          <w:sz w:val="24"/>
        </w:rPr>
        <w:t xml:space="preserve">, using </w:t>
      </w:r>
      <w:r w:rsidR="00D6037B">
        <w:rPr>
          <w:rFonts w:ascii="Times New Roman" w:hAnsi="Times New Roman"/>
          <w:color w:val="000000" w:themeColor="text1"/>
          <w:sz w:val="24"/>
        </w:rPr>
        <w:t xml:space="preserve">the peel of </w:t>
      </w:r>
      <w:r w:rsidR="00CC20CD" w:rsidRPr="003969C2">
        <w:rPr>
          <w:rFonts w:ascii="Times New Roman" w:hAnsi="Times New Roman"/>
          <w:sz w:val="24"/>
        </w:rPr>
        <w:t xml:space="preserve">oranges sourced from a local supermarket. Activated Carbon Norit was purchased from Merck. </w:t>
      </w:r>
    </w:p>
    <w:p w14:paraId="2F011337" w14:textId="77777777" w:rsidR="00FD02B2" w:rsidRPr="003572C3" w:rsidRDefault="00FD02B2" w:rsidP="00FD02B2">
      <w:pPr>
        <w:pStyle w:val="Heading2"/>
        <w:numPr>
          <w:ilvl w:val="1"/>
          <w:numId w:val="2"/>
        </w:numPr>
        <w:rPr>
          <w:b w:val="0"/>
          <w:i/>
          <w:sz w:val="24"/>
          <w:szCs w:val="24"/>
        </w:rPr>
      </w:pPr>
      <w:r w:rsidRPr="003572C3">
        <w:rPr>
          <w:b w:val="0"/>
          <w:i/>
          <w:sz w:val="24"/>
          <w:szCs w:val="24"/>
        </w:rPr>
        <w:t>Starbon preparation</w:t>
      </w:r>
    </w:p>
    <w:p w14:paraId="67104F08" w14:textId="217F3B45" w:rsidR="009273BE" w:rsidRPr="006A5803" w:rsidRDefault="0096180D" w:rsidP="006A5803">
      <w:pPr>
        <w:spacing w:after="120" w:line="360" w:lineRule="auto"/>
        <w:jc w:val="both"/>
        <w:rPr>
          <w:rFonts w:ascii="Times New Roman" w:hAnsi="Times New Roman"/>
          <w:sz w:val="24"/>
        </w:rPr>
      </w:pPr>
      <w:r>
        <w:rPr>
          <w:rStyle w:val="Emphasis"/>
          <w:rFonts w:ascii="Times New Roman" w:hAnsi="Times New Roman" w:cs="Times New Roman"/>
          <w:bCs/>
          <w:i w:val="0"/>
          <w:color w:val="000000" w:themeColor="text1"/>
          <w:sz w:val="24"/>
          <w:szCs w:val="24"/>
          <w:shd w:val="clear" w:color="auto" w:fill="FFFFFF"/>
        </w:rPr>
        <w:t xml:space="preserve">The </w:t>
      </w:r>
      <w:r w:rsidRPr="00847DA8">
        <w:rPr>
          <w:rFonts w:ascii="Times New Roman" w:eastAsia="Calibri Light" w:hAnsi="Times New Roman" w:cs="Times New Roman"/>
          <w:color w:val="000000" w:themeColor="text1"/>
          <w:sz w:val="24"/>
          <w:szCs w:val="24"/>
        </w:rPr>
        <w:t>organised, mesoporous</w:t>
      </w:r>
      <w:r>
        <w:rPr>
          <w:rFonts w:ascii="Times New Roman" w:eastAsia="Calibri Light" w:hAnsi="Times New Roman" w:cs="Times New Roman"/>
          <w:color w:val="000000" w:themeColor="text1"/>
          <w:sz w:val="24"/>
          <w:szCs w:val="24"/>
        </w:rPr>
        <w:t xml:space="preserve"> </w:t>
      </w:r>
      <w:r w:rsidR="008F25A2" w:rsidRPr="006A5803">
        <w:rPr>
          <w:rStyle w:val="Emphasis"/>
          <w:rFonts w:ascii="Times New Roman" w:hAnsi="Times New Roman" w:cs="Times New Roman"/>
          <w:bCs/>
          <w:i w:val="0"/>
          <w:color w:val="000000" w:themeColor="text1"/>
          <w:sz w:val="24"/>
          <w:szCs w:val="24"/>
          <w:shd w:val="clear" w:color="auto" w:fill="FFFFFF"/>
        </w:rPr>
        <w:t>Starbon</w:t>
      </w:r>
      <w:r w:rsidR="008F25A2" w:rsidRPr="006A5803">
        <w:rPr>
          <w:rFonts w:ascii="Times New Roman" w:hAnsi="Times New Roman" w:cs="Times New Roman"/>
          <w:color w:val="000000" w:themeColor="text1"/>
          <w:sz w:val="24"/>
          <w:szCs w:val="24"/>
          <w:shd w:val="clear" w:color="auto" w:fill="FFFFFF"/>
        </w:rPr>
        <w:t>®</w:t>
      </w:r>
      <w:r w:rsidR="008F25A2" w:rsidRPr="006A5803">
        <w:rPr>
          <w:rFonts w:ascii="Times New Roman" w:eastAsia="Calibri Light" w:hAnsi="Times New Roman" w:cs="Times New Roman"/>
          <w:color w:val="000000" w:themeColor="text1"/>
          <w:sz w:val="24"/>
          <w:szCs w:val="24"/>
        </w:rPr>
        <w:t xml:space="preserve"> </w:t>
      </w:r>
      <w:r w:rsidR="00057AD5">
        <w:rPr>
          <w:rFonts w:ascii="Times New Roman" w:eastAsia="Calibri Light" w:hAnsi="Times New Roman" w:cs="Times New Roman"/>
          <w:color w:val="000000" w:themeColor="text1"/>
          <w:sz w:val="24"/>
          <w:szCs w:val="24"/>
        </w:rPr>
        <w:t xml:space="preserve">materials were </w:t>
      </w:r>
      <w:r w:rsidR="007A1B6A">
        <w:rPr>
          <w:rFonts w:ascii="Times New Roman" w:eastAsia="Calibri Light" w:hAnsi="Times New Roman" w:cs="Times New Roman"/>
          <w:color w:val="000000" w:themeColor="text1"/>
          <w:sz w:val="24"/>
          <w:szCs w:val="24"/>
        </w:rPr>
        <w:t>synthesised</w:t>
      </w:r>
      <w:r w:rsidR="00057AD5">
        <w:rPr>
          <w:rFonts w:ascii="Times New Roman" w:eastAsia="Calibri Light" w:hAnsi="Times New Roman" w:cs="Times New Roman"/>
          <w:color w:val="000000" w:themeColor="text1"/>
          <w:sz w:val="24"/>
          <w:szCs w:val="24"/>
        </w:rPr>
        <w:t xml:space="preserve">from </w:t>
      </w:r>
      <w:r w:rsidR="000F58A0">
        <w:rPr>
          <w:rFonts w:ascii="Times New Roman" w:eastAsia="Calibri Light" w:hAnsi="Times New Roman" w:cs="Times New Roman"/>
          <w:color w:val="000000" w:themeColor="text1"/>
          <w:sz w:val="24"/>
          <w:szCs w:val="24"/>
        </w:rPr>
        <w:t xml:space="preserve">natural </w:t>
      </w:r>
      <w:r w:rsidR="000B01BF">
        <w:rPr>
          <w:rFonts w:ascii="Times New Roman" w:eastAsia="Calibri Light" w:hAnsi="Times New Roman" w:cs="Times New Roman"/>
          <w:color w:val="000000" w:themeColor="text1"/>
          <w:sz w:val="24"/>
          <w:szCs w:val="24"/>
        </w:rPr>
        <w:t>precursors such as starch, alginic acid and pectin</w:t>
      </w:r>
      <w:r w:rsidR="002E77F9">
        <w:rPr>
          <w:rFonts w:ascii="Times New Roman" w:eastAsia="Calibri Light" w:hAnsi="Times New Roman" w:cs="Times New Roman"/>
          <w:color w:val="000000" w:themeColor="text1"/>
          <w:sz w:val="24"/>
          <w:szCs w:val="24"/>
        </w:rPr>
        <w:t>, without the help of a templating agent.</w:t>
      </w:r>
      <w:r w:rsidR="000B01BF">
        <w:rPr>
          <w:rFonts w:ascii="Times New Roman" w:eastAsia="Calibri Light" w:hAnsi="Times New Roman" w:cs="Times New Roman"/>
          <w:color w:val="000000" w:themeColor="text1"/>
          <w:sz w:val="24"/>
          <w:szCs w:val="24"/>
        </w:rPr>
        <w:t xml:space="preserve"> </w:t>
      </w:r>
      <w:r w:rsidR="004846C4" w:rsidRPr="006A5803">
        <w:rPr>
          <w:rFonts w:ascii="Times New Roman" w:hAnsi="Times New Roman" w:cs="Times New Roman"/>
          <w:sz w:val="24"/>
          <w:szCs w:val="24"/>
        </w:rPr>
        <w:t xml:space="preserve">The process of obtaining these </w:t>
      </w:r>
      <w:r w:rsidR="004846C4">
        <w:rPr>
          <w:rFonts w:ascii="Times New Roman" w:hAnsi="Times New Roman" w:cs="Times New Roman"/>
          <w:sz w:val="24"/>
          <w:szCs w:val="24"/>
        </w:rPr>
        <w:t xml:space="preserve">materials occurs </w:t>
      </w:r>
      <w:r w:rsidR="008F25A2" w:rsidRPr="006A5803">
        <w:rPr>
          <w:rFonts w:ascii="Times New Roman" w:eastAsia="Calibri Light" w:hAnsi="Times New Roman" w:cs="Times New Roman"/>
          <w:color w:val="000000" w:themeColor="text1"/>
          <w:sz w:val="24"/>
          <w:szCs w:val="24"/>
        </w:rPr>
        <w:t xml:space="preserve">in </w:t>
      </w:r>
      <w:r w:rsidR="004846C4">
        <w:rPr>
          <w:rFonts w:ascii="Times New Roman" w:eastAsia="Calibri Light" w:hAnsi="Times New Roman" w:cs="Times New Roman"/>
          <w:color w:val="000000" w:themeColor="text1"/>
          <w:sz w:val="24"/>
          <w:szCs w:val="24"/>
        </w:rPr>
        <w:t>three</w:t>
      </w:r>
      <w:r w:rsidR="008F25A2" w:rsidRPr="006A5803">
        <w:rPr>
          <w:rFonts w:ascii="Times New Roman" w:eastAsia="Calibri Light" w:hAnsi="Times New Roman" w:cs="Times New Roman"/>
          <w:color w:val="000000" w:themeColor="text1"/>
          <w:sz w:val="24"/>
          <w:szCs w:val="24"/>
        </w:rPr>
        <w:t xml:space="preserve"> steps: </w:t>
      </w:r>
      <w:r w:rsidR="008F25A2" w:rsidRPr="006A5803">
        <w:rPr>
          <w:rFonts w:ascii="Times New Roman" w:eastAsia="Arial" w:hAnsi="Times New Roman" w:cs="Times New Roman"/>
          <w:color w:val="000000" w:themeColor="text1"/>
          <w:sz w:val="24"/>
          <w:szCs w:val="24"/>
        </w:rPr>
        <w:t>gelation</w:t>
      </w:r>
      <w:r w:rsidR="004846C4">
        <w:rPr>
          <w:rFonts w:ascii="Times New Roman" w:eastAsia="Arial" w:hAnsi="Times New Roman" w:cs="Times New Roman"/>
          <w:color w:val="000000" w:themeColor="text1"/>
          <w:sz w:val="24"/>
          <w:szCs w:val="24"/>
        </w:rPr>
        <w:t xml:space="preserve"> of </w:t>
      </w:r>
      <w:r w:rsidR="007A1B6A">
        <w:rPr>
          <w:rFonts w:ascii="Times New Roman" w:eastAsia="Arial" w:hAnsi="Times New Roman" w:cs="Times New Roman"/>
          <w:color w:val="000000" w:themeColor="text1"/>
          <w:sz w:val="24"/>
          <w:szCs w:val="24"/>
        </w:rPr>
        <w:t>polysaccharides</w:t>
      </w:r>
      <w:r w:rsidR="008F25A2" w:rsidRPr="006A5803">
        <w:rPr>
          <w:rFonts w:ascii="Times New Roman" w:eastAsia="Arial" w:hAnsi="Times New Roman" w:cs="Times New Roman"/>
          <w:color w:val="000000" w:themeColor="text1"/>
          <w:sz w:val="24"/>
          <w:szCs w:val="24"/>
        </w:rPr>
        <w:t xml:space="preserve"> in water, addition of </w:t>
      </w:r>
      <w:r w:rsidR="002666FA">
        <w:rPr>
          <w:rFonts w:ascii="Times New Roman" w:eastAsia="Arial" w:hAnsi="Times New Roman" w:cs="Times New Roman"/>
          <w:color w:val="000000" w:themeColor="text1"/>
          <w:sz w:val="24"/>
          <w:szCs w:val="24"/>
        </w:rPr>
        <w:t>t-butanol</w:t>
      </w:r>
      <w:r w:rsidR="009F6C4F">
        <w:rPr>
          <w:rFonts w:ascii="Times New Roman" w:eastAsia="Arial" w:hAnsi="Times New Roman" w:cs="Times New Roman"/>
          <w:color w:val="000000" w:themeColor="text1"/>
          <w:sz w:val="24"/>
          <w:szCs w:val="24"/>
        </w:rPr>
        <w:t xml:space="preserve"> (</w:t>
      </w:r>
      <w:r w:rsidR="008F25A2" w:rsidRPr="006A5803">
        <w:rPr>
          <w:rFonts w:ascii="Times New Roman" w:eastAsia="Arial" w:hAnsi="Times New Roman" w:cs="Times New Roman"/>
          <w:color w:val="000000" w:themeColor="text1"/>
          <w:sz w:val="24"/>
          <w:szCs w:val="24"/>
        </w:rPr>
        <w:t>TBA</w:t>
      </w:r>
      <w:r w:rsidR="009F6C4F">
        <w:rPr>
          <w:rFonts w:ascii="Times New Roman" w:eastAsia="Arial" w:hAnsi="Times New Roman" w:cs="Times New Roman"/>
          <w:color w:val="000000" w:themeColor="text1"/>
          <w:sz w:val="24"/>
          <w:szCs w:val="24"/>
        </w:rPr>
        <w:t>), followed by</w:t>
      </w:r>
      <w:r w:rsidR="008F25A2" w:rsidRPr="006A5803">
        <w:rPr>
          <w:rFonts w:ascii="Times New Roman" w:eastAsia="Arial" w:hAnsi="Times New Roman" w:cs="Times New Roman"/>
          <w:color w:val="000000" w:themeColor="text1"/>
          <w:sz w:val="24"/>
          <w:szCs w:val="24"/>
        </w:rPr>
        <w:t xml:space="preserve"> freeze-drying</w:t>
      </w:r>
      <w:r w:rsidR="009F6C4F">
        <w:rPr>
          <w:rFonts w:ascii="Times New Roman" w:eastAsia="Arial" w:hAnsi="Times New Roman" w:cs="Times New Roman"/>
          <w:color w:val="000000" w:themeColor="text1"/>
          <w:sz w:val="24"/>
          <w:szCs w:val="24"/>
        </w:rPr>
        <w:t xml:space="preserve"> of the gel</w:t>
      </w:r>
      <w:r w:rsidR="00483B7B">
        <w:rPr>
          <w:rFonts w:ascii="Times New Roman" w:eastAsia="Arial" w:hAnsi="Times New Roman" w:cs="Times New Roman"/>
          <w:color w:val="000000" w:themeColor="text1"/>
          <w:sz w:val="24"/>
          <w:szCs w:val="24"/>
        </w:rPr>
        <w:t xml:space="preserve"> </w:t>
      </w:r>
      <w:r w:rsidR="007F622D">
        <w:rPr>
          <w:rFonts w:ascii="Times New Roman" w:eastAsia="Arial" w:hAnsi="Times New Roman" w:cs="Times New Roman"/>
          <w:color w:val="000000" w:themeColor="text1"/>
          <w:sz w:val="24"/>
          <w:szCs w:val="24"/>
        </w:rPr>
        <w:fldChar w:fldCharType="begin" w:fldLock="1"/>
      </w:r>
      <w:r w:rsidR="00C752AD">
        <w:rPr>
          <w:rFonts w:ascii="Times New Roman" w:eastAsia="Arial" w:hAnsi="Times New Roman" w:cs="Times New Roman"/>
          <w:color w:val="000000" w:themeColor="text1"/>
          <w:sz w:val="24"/>
          <w:szCs w:val="24"/>
        </w:rPr>
        <w:instrText>ADDIN CSL_CITATION {"citationItems":[{"id":"ITEM-1","itemData":{"DOI":"10.1002/marc.201400680","ISSN":"15213927","abstract":"Bio-derived polysaccharide aerogels are of interest for a broad range of applications. To date, these aerogels have been obtained through the time- and solvent-intensive procedure of hydrogel fomation, solvent exchange, and scCO2 drying, which offers little control over meso/macropore distribution. A simpler and more versatile route is developed, using freeze drying to produce highly mesoporous polysaccharide aerogels with various degrees of macroporosity. The hierarchical pore distribution is controlled by addition of different quantities of t-butanol (TBA) to hydrogels before drying. Through a systematic study an interesting relationship between the mesoporosity and t-butanol/water phase diagram is found, linking mesoporosity maxima with eutectic points for all polysaccharides studied (pectin, starch, and alginic acid). Moreover, direct gelation of polysaccharides in aqueous TBA offers additional time savings and the potential for solvent reuse. This finding is a doorway to more accessible polysaccharide aerogels for research and industrial scale production, due to the widespread accessibility of the freeze drying technology and the simplicity of the method. Hierarchical polysaccharide aerogels with tailored meso/macropore structure are generated with a novel freeze-drying route. An interesting relationship between the water/t-butanol phase diagram and the porous network is discussed, and the role of the eutectic phase in tailoring the porosity is revealed. The route offers significant time and solvent savings and allows for solvent reuse.","author":[{"dropping-particle":"","family":"Borisova","given":"Aleksandra","non-dropping-particle":"","parse-names":false,"suffix":""},{"dropping-particle":"","family":"Bruyn","given":"Mario","non-dropping-particle":"De","parse-names":false,"suffix":""},{"dropping-particle":"","family":"Budarin","given":"Vitaliy L.","non-dropping-particle":"","parse-names":false,"suffix":""},{"dropping-particle":"","family":"Shuttleworth","given":"Peter S.","non-dropping-particle":"","parse-names":false,"suffix":""},{"dropping-particle":"","family":"Dodson","given":"Jennifer R.","non-dropping-particle":"","parse-names":false,"suffix":""},{"dropping-particle":"","family":"Segatto","given":"Mateus L.","non-dropping-particle":"","parse-names":false,"suffix":""},{"dropping-particle":"","family":"Clark","given":"James H.","non-dropping-particle":"","parse-names":false,"suffix":""}],"container-title":"Macromolecular Rapid Communications","id":"ITEM-1","issue":"8","issued":{"date-parts":[["2015","4","1"]]},"page":"774-779","publisher":"Wiley-VCH Verlag","title":"A Sustainable freeze-drying route to porous polysaccharides with tailored hierarchical meso- and macroporosity","type":"article-journal","volume":"36"},"uris":["http://www.mendeley.com/documents/?uuid=2dd2069e-6112-3b7f-98ee-b89fc2d22709"]}],"mendeley":{"formattedCitation":"(Aleksandra Borisova et al., 2015)","plainTextFormattedCitation":"(Aleksandra Borisova et al., 2015)","previouslyFormattedCitation":"(Aleksandra Borisova et al., 2015)"},"properties":{"noteIndex":0},"schema":"https://github.com/citation-style-language/schema/raw/master/csl-citation.json"}</w:instrText>
      </w:r>
      <w:r w:rsidR="007F622D">
        <w:rPr>
          <w:rFonts w:ascii="Times New Roman" w:eastAsia="Arial" w:hAnsi="Times New Roman" w:cs="Times New Roman"/>
          <w:color w:val="000000" w:themeColor="text1"/>
          <w:sz w:val="24"/>
          <w:szCs w:val="24"/>
        </w:rPr>
        <w:fldChar w:fldCharType="separate"/>
      </w:r>
      <w:r w:rsidR="00C752AD" w:rsidRPr="00C752AD">
        <w:rPr>
          <w:rFonts w:ascii="Times New Roman" w:eastAsia="Arial" w:hAnsi="Times New Roman" w:cs="Times New Roman"/>
          <w:noProof/>
          <w:color w:val="000000" w:themeColor="text1"/>
          <w:sz w:val="24"/>
          <w:szCs w:val="24"/>
        </w:rPr>
        <w:t>(Aleksandra Borisova et al., 2015)</w:t>
      </w:r>
      <w:r w:rsidR="007F622D">
        <w:rPr>
          <w:rFonts w:ascii="Times New Roman" w:eastAsia="Arial" w:hAnsi="Times New Roman" w:cs="Times New Roman"/>
          <w:color w:val="000000" w:themeColor="text1"/>
          <w:sz w:val="24"/>
          <w:szCs w:val="24"/>
        </w:rPr>
        <w:fldChar w:fldCharType="end"/>
      </w:r>
      <w:r w:rsidR="00483B7B">
        <w:rPr>
          <w:rFonts w:ascii="Times New Roman" w:eastAsia="Arial" w:hAnsi="Times New Roman" w:cs="Times New Roman"/>
          <w:color w:val="000000" w:themeColor="text1"/>
          <w:sz w:val="24"/>
          <w:szCs w:val="24"/>
        </w:rPr>
        <w:t>.</w:t>
      </w:r>
      <w:r w:rsidR="008F25A2" w:rsidRPr="006A5803">
        <w:rPr>
          <w:rFonts w:ascii="Times New Roman" w:eastAsia="Arial" w:hAnsi="Times New Roman" w:cs="Times New Roman"/>
          <w:color w:val="000000" w:themeColor="text1"/>
          <w:sz w:val="24"/>
          <w:szCs w:val="24"/>
        </w:rPr>
        <w:t xml:space="preserve"> </w:t>
      </w:r>
      <w:r w:rsidR="004B2DDE" w:rsidRPr="006A5803">
        <w:rPr>
          <w:rFonts w:ascii="Times New Roman" w:eastAsia="Tw Cen MT" w:hAnsi="Times New Roman" w:cs="Times New Roman"/>
          <w:color w:val="000000" w:themeColor="text1"/>
          <w:sz w:val="24"/>
          <w:szCs w:val="24"/>
        </w:rPr>
        <w:t>The obtained aerogel is carbonised at different temperatures: 100</w:t>
      </w:r>
      <w:r w:rsidR="00C9581B">
        <w:rPr>
          <w:rFonts w:ascii="Times New Roman" w:eastAsia="Tw Cen MT" w:hAnsi="Times New Roman" w:cs="Times New Roman"/>
          <w:color w:val="000000" w:themeColor="text1"/>
          <w:sz w:val="24"/>
          <w:szCs w:val="24"/>
          <w:vertAlign w:val="superscript"/>
        </w:rPr>
        <w:t xml:space="preserve"> </w:t>
      </w:r>
      <w:r w:rsidR="00C9581B" w:rsidRPr="008F25A2">
        <w:rPr>
          <w:rFonts w:ascii="Times New Roman" w:hAnsi="Times New Roman"/>
          <w:sz w:val="24"/>
        </w:rPr>
        <w:t>°</w:t>
      </w:r>
      <w:r w:rsidR="004B2DDE" w:rsidRPr="006A5803">
        <w:rPr>
          <w:rFonts w:ascii="Times New Roman" w:eastAsia="Tw Cen MT" w:hAnsi="Times New Roman" w:cs="Times New Roman"/>
          <w:color w:val="000000" w:themeColor="text1"/>
          <w:sz w:val="24"/>
          <w:szCs w:val="24"/>
        </w:rPr>
        <w:t>C, 300</w:t>
      </w:r>
      <w:r w:rsidR="00C9581B">
        <w:rPr>
          <w:rFonts w:ascii="Times New Roman" w:eastAsia="Tw Cen MT" w:hAnsi="Times New Roman" w:cs="Times New Roman"/>
          <w:color w:val="000000" w:themeColor="text1"/>
          <w:sz w:val="24"/>
          <w:szCs w:val="24"/>
          <w:vertAlign w:val="superscript"/>
        </w:rPr>
        <w:t xml:space="preserve"> </w:t>
      </w:r>
      <w:r w:rsidR="00C9581B" w:rsidRPr="008F25A2">
        <w:rPr>
          <w:rFonts w:ascii="Times New Roman" w:hAnsi="Times New Roman"/>
          <w:sz w:val="24"/>
        </w:rPr>
        <w:t>°</w:t>
      </w:r>
      <w:r w:rsidR="004B2DDE" w:rsidRPr="006A5803">
        <w:rPr>
          <w:rFonts w:ascii="Times New Roman" w:eastAsia="Tw Cen MT" w:hAnsi="Times New Roman" w:cs="Times New Roman"/>
          <w:color w:val="000000" w:themeColor="text1"/>
          <w:sz w:val="24"/>
          <w:szCs w:val="24"/>
        </w:rPr>
        <w:t>C 550</w:t>
      </w:r>
      <w:r w:rsidR="004B2DDE" w:rsidRPr="006A5803">
        <w:rPr>
          <w:rFonts w:ascii="Times New Roman" w:eastAsia="Tw Cen MT" w:hAnsi="Times New Roman" w:cs="Times New Roman"/>
          <w:color w:val="000000" w:themeColor="text1"/>
          <w:sz w:val="24"/>
          <w:szCs w:val="24"/>
          <w:vertAlign w:val="superscript"/>
        </w:rPr>
        <w:t>o</w:t>
      </w:r>
      <w:r w:rsidR="004B2DDE" w:rsidRPr="006A5803">
        <w:rPr>
          <w:rFonts w:ascii="Times New Roman" w:eastAsia="Tw Cen MT" w:hAnsi="Times New Roman" w:cs="Times New Roman"/>
          <w:color w:val="000000" w:themeColor="text1"/>
          <w:sz w:val="24"/>
          <w:szCs w:val="24"/>
        </w:rPr>
        <w:t>, 800</w:t>
      </w:r>
      <w:r w:rsidR="004B2DDE" w:rsidRPr="006A5803">
        <w:rPr>
          <w:rFonts w:ascii="Times New Roman" w:eastAsia="Tw Cen MT" w:hAnsi="Times New Roman" w:cs="Times New Roman"/>
          <w:color w:val="000000" w:themeColor="text1"/>
          <w:sz w:val="24"/>
          <w:szCs w:val="24"/>
          <w:vertAlign w:val="superscript"/>
        </w:rPr>
        <w:t>o</w:t>
      </w:r>
      <w:r w:rsidR="004B2DDE" w:rsidRPr="006A5803">
        <w:rPr>
          <w:rFonts w:ascii="Times New Roman" w:eastAsia="Tw Cen MT" w:hAnsi="Times New Roman" w:cs="Times New Roman"/>
          <w:color w:val="000000" w:themeColor="text1"/>
          <w:sz w:val="24"/>
          <w:szCs w:val="24"/>
        </w:rPr>
        <w:t xml:space="preserve">C. </w:t>
      </w:r>
      <w:r w:rsidR="00EC64CE">
        <w:rPr>
          <w:rFonts w:ascii="Times New Roman" w:eastAsia="Tw Cen MT" w:hAnsi="Times New Roman" w:cs="Times New Roman"/>
          <w:color w:val="000000" w:themeColor="text1"/>
          <w:sz w:val="24"/>
          <w:szCs w:val="24"/>
        </w:rPr>
        <w:t xml:space="preserve">For pectin-based materials, </w:t>
      </w:r>
      <w:r w:rsidR="00EC64CE">
        <w:rPr>
          <w:rFonts w:ascii="Times New Roman" w:eastAsia="Arial" w:hAnsi="Times New Roman" w:cs="Times New Roman"/>
          <w:color w:val="000000" w:themeColor="text1"/>
          <w:sz w:val="24"/>
          <w:szCs w:val="24"/>
          <w:shd w:val="clear" w:color="auto" w:fill="FFFFFF"/>
        </w:rPr>
        <w:t>t</w:t>
      </w:r>
      <w:r w:rsidR="004B2DDE" w:rsidRPr="006A5803">
        <w:rPr>
          <w:rFonts w:ascii="Times New Roman" w:eastAsia="Arial" w:hAnsi="Times New Roman" w:cs="Times New Roman"/>
          <w:color w:val="000000" w:themeColor="text1"/>
          <w:sz w:val="24"/>
          <w:szCs w:val="24"/>
          <w:shd w:val="clear" w:color="auto" w:fill="FFFFFF"/>
        </w:rPr>
        <w:t xml:space="preserve">he orange peel was </w:t>
      </w:r>
      <w:r w:rsidR="00EC64CE">
        <w:rPr>
          <w:rFonts w:ascii="Times New Roman" w:eastAsia="Arial" w:hAnsi="Times New Roman" w:cs="Times New Roman"/>
          <w:color w:val="000000" w:themeColor="text1"/>
          <w:sz w:val="24"/>
          <w:szCs w:val="24"/>
          <w:shd w:val="clear" w:color="auto" w:fill="FFFFFF"/>
        </w:rPr>
        <w:t xml:space="preserve">first </w:t>
      </w:r>
      <w:r w:rsidR="004B2DDE" w:rsidRPr="006A5803">
        <w:rPr>
          <w:rFonts w:ascii="Times New Roman" w:eastAsia="Arial" w:hAnsi="Times New Roman" w:cs="Times New Roman"/>
          <w:color w:val="000000" w:themeColor="text1"/>
          <w:sz w:val="24"/>
          <w:szCs w:val="24"/>
          <w:shd w:val="clear" w:color="auto" w:fill="FFFFFF"/>
        </w:rPr>
        <w:t>removed, dried</w:t>
      </w:r>
      <w:r w:rsidR="00EC64CE">
        <w:rPr>
          <w:rFonts w:ascii="Times New Roman" w:eastAsia="Arial" w:hAnsi="Times New Roman" w:cs="Times New Roman"/>
          <w:color w:val="000000" w:themeColor="text1"/>
          <w:sz w:val="24"/>
          <w:szCs w:val="24"/>
          <w:shd w:val="clear" w:color="auto" w:fill="FFFFFF"/>
        </w:rPr>
        <w:t xml:space="preserve"> and </w:t>
      </w:r>
      <w:r w:rsidR="004B2DDE" w:rsidRPr="006A5803">
        <w:rPr>
          <w:rFonts w:ascii="Times New Roman" w:eastAsia="Arial" w:hAnsi="Times New Roman" w:cs="Times New Roman"/>
          <w:color w:val="000000" w:themeColor="text1"/>
          <w:sz w:val="24"/>
          <w:szCs w:val="24"/>
          <w:shd w:val="clear" w:color="auto" w:fill="FFFFFF"/>
        </w:rPr>
        <w:t>then milled using a food proces</w:t>
      </w:r>
      <w:r w:rsidR="003D5194">
        <w:rPr>
          <w:rFonts w:ascii="Times New Roman" w:eastAsia="Arial" w:hAnsi="Times New Roman" w:cs="Times New Roman"/>
          <w:color w:val="000000" w:themeColor="text1"/>
          <w:sz w:val="24"/>
          <w:szCs w:val="24"/>
          <w:shd w:val="clear" w:color="auto" w:fill="FFFFFF"/>
        </w:rPr>
        <w:t>sor and sealed for further uses. Pectin wa</w:t>
      </w:r>
      <w:r w:rsidR="004B2DDE" w:rsidRPr="006A5803">
        <w:rPr>
          <w:rFonts w:ascii="Times New Roman" w:eastAsia="Arial" w:hAnsi="Times New Roman" w:cs="Times New Roman"/>
          <w:color w:val="000000" w:themeColor="text1"/>
          <w:sz w:val="24"/>
          <w:szCs w:val="24"/>
        </w:rPr>
        <w:t>s isolated from aqueous solution and a pectin pellet was obtained</w:t>
      </w:r>
      <w:r w:rsidR="00F25FFC" w:rsidRPr="006A5803">
        <w:rPr>
          <w:rFonts w:ascii="Times New Roman" w:eastAsia="Arial" w:hAnsi="Times New Roman" w:cs="Times New Roman"/>
          <w:color w:val="000000" w:themeColor="text1"/>
          <w:sz w:val="24"/>
          <w:szCs w:val="24"/>
        </w:rPr>
        <w:t>. The white pellet is then treated with a solution of water/TBA and left overnight. This gel is freeze dried in small portions and ground into 1mm diameter powder</w:t>
      </w:r>
      <w:r w:rsidR="00D6037B">
        <w:rPr>
          <w:rFonts w:ascii="Times New Roman" w:eastAsia="Arial" w:hAnsi="Times New Roman" w:cs="Times New Roman"/>
          <w:color w:val="000000" w:themeColor="text1"/>
          <w:sz w:val="24"/>
          <w:szCs w:val="24"/>
        </w:rPr>
        <w:t>,</w:t>
      </w:r>
      <w:r w:rsidR="00F25FFC" w:rsidRPr="006A5803">
        <w:rPr>
          <w:rFonts w:ascii="Times New Roman" w:eastAsia="Arial" w:hAnsi="Times New Roman" w:cs="Times New Roman"/>
          <w:color w:val="000000" w:themeColor="text1"/>
          <w:sz w:val="24"/>
          <w:szCs w:val="24"/>
        </w:rPr>
        <w:t xml:space="preserve"> which is subsequently carbonised at</w:t>
      </w:r>
      <w:r w:rsidR="00D6037B">
        <w:rPr>
          <w:rFonts w:ascii="Times New Roman" w:eastAsia="Arial" w:hAnsi="Times New Roman" w:cs="Times New Roman"/>
          <w:color w:val="000000" w:themeColor="text1"/>
          <w:sz w:val="24"/>
          <w:szCs w:val="24"/>
        </w:rPr>
        <w:t xml:space="preserve"> the </w:t>
      </w:r>
      <w:r w:rsidR="00D6037B" w:rsidRPr="00D6037B">
        <w:rPr>
          <w:rFonts w:ascii="Times New Roman" w:eastAsia="Arial" w:hAnsi="Times New Roman" w:cs="Times New Roman"/>
          <w:color w:val="000000" w:themeColor="text1"/>
          <w:sz w:val="24"/>
          <w:szCs w:val="24"/>
        </w:rPr>
        <w:t>desired</w:t>
      </w:r>
      <w:r w:rsidR="00F25FFC" w:rsidRPr="006A5803">
        <w:rPr>
          <w:rFonts w:ascii="Times New Roman" w:eastAsia="Arial" w:hAnsi="Times New Roman" w:cs="Times New Roman"/>
          <w:color w:val="000000" w:themeColor="text1"/>
          <w:sz w:val="24"/>
          <w:szCs w:val="24"/>
        </w:rPr>
        <w:t xml:space="preserve"> temperatur</w:t>
      </w:r>
      <w:r w:rsidR="00F5240C" w:rsidRPr="006A5803">
        <w:rPr>
          <w:rFonts w:ascii="Times New Roman" w:eastAsia="Arial" w:hAnsi="Times New Roman" w:cs="Times New Roman"/>
          <w:color w:val="000000" w:themeColor="text1"/>
          <w:sz w:val="24"/>
          <w:szCs w:val="24"/>
        </w:rPr>
        <w:t>.</w:t>
      </w:r>
      <w:r w:rsidR="00483B7B">
        <w:rPr>
          <w:rFonts w:ascii="Times New Roman" w:eastAsia="Arial" w:hAnsi="Times New Roman" w:cs="Times New Roman"/>
          <w:color w:val="000000" w:themeColor="text1"/>
          <w:sz w:val="24"/>
          <w:szCs w:val="24"/>
        </w:rPr>
        <w:t xml:space="preserve"> </w:t>
      </w:r>
      <w:r w:rsidR="00CC20CD" w:rsidRPr="006A5803">
        <w:rPr>
          <w:rFonts w:ascii="Times New Roman" w:hAnsi="Times New Roman" w:cs="Times New Roman"/>
          <w:sz w:val="24"/>
          <w:szCs w:val="24"/>
        </w:rPr>
        <w:t>All Starbon materials produced were white powder</w:t>
      </w:r>
      <w:r w:rsidR="007A1B6A">
        <w:rPr>
          <w:rFonts w:ascii="Times New Roman" w:hAnsi="Times New Roman" w:cs="Times New Roman"/>
          <w:sz w:val="24"/>
          <w:szCs w:val="24"/>
        </w:rPr>
        <w:t>s</w:t>
      </w:r>
      <w:r w:rsidR="00CC20CD" w:rsidRPr="006A5803">
        <w:rPr>
          <w:rFonts w:ascii="Times New Roman" w:hAnsi="Times New Roman" w:cs="Times New Roman"/>
          <w:sz w:val="24"/>
          <w:szCs w:val="24"/>
        </w:rPr>
        <w:t xml:space="preserve"> at room temperature (S/A/P000) which became pale yellow when carbonised at 100 </w:t>
      </w:r>
      <w:r w:rsidR="006029A4" w:rsidRPr="006A5803">
        <w:rPr>
          <w:rFonts w:ascii="Times New Roman" w:hAnsi="Times New Roman" w:cs="Times New Roman"/>
          <w:sz w:val="24"/>
          <w:szCs w:val="24"/>
        </w:rPr>
        <w:t>°</w:t>
      </w:r>
      <w:r w:rsidR="00CC20CD" w:rsidRPr="006A5803">
        <w:rPr>
          <w:rFonts w:ascii="Times New Roman" w:hAnsi="Times New Roman" w:cs="Times New Roman"/>
          <w:sz w:val="24"/>
          <w:szCs w:val="24"/>
        </w:rPr>
        <w:t xml:space="preserve">C and dark brown when carbonised at temperatures of 300 °C or higher. </w:t>
      </w:r>
    </w:p>
    <w:p w14:paraId="77B4C5BD" w14:textId="77777777" w:rsidR="00565E65" w:rsidRPr="00B05943" w:rsidRDefault="00565E65" w:rsidP="00565E65">
      <w:pPr>
        <w:pStyle w:val="Heading2"/>
        <w:numPr>
          <w:ilvl w:val="1"/>
          <w:numId w:val="2"/>
        </w:numPr>
        <w:rPr>
          <w:b w:val="0"/>
          <w:i/>
          <w:sz w:val="24"/>
          <w:szCs w:val="24"/>
        </w:rPr>
      </w:pPr>
      <w:r w:rsidRPr="00B05943">
        <w:rPr>
          <w:b w:val="0"/>
          <w:i/>
          <w:sz w:val="24"/>
          <w:szCs w:val="24"/>
        </w:rPr>
        <w:t>Characterisation</w:t>
      </w:r>
    </w:p>
    <w:p w14:paraId="6D12C9B6" w14:textId="7FF72B95" w:rsidR="008A6D99" w:rsidRDefault="008F2865" w:rsidP="00CC20CD">
      <w:pPr>
        <w:pStyle w:val="BodyText"/>
        <w:spacing w:line="360" w:lineRule="auto"/>
        <w:jc w:val="both"/>
        <w:rPr>
          <w:rFonts w:ascii="Times New Roman" w:eastAsia="Arial" w:hAnsi="Times New Roman"/>
          <w:sz w:val="24"/>
          <w:shd w:val="clear" w:color="auto" w:fill="FFFFFF"/>
        </w:rPr>
      </w:pPr>
      <w:r w:rsidRPr="003969C2">
        <w:rPr>
          <w:rFonts w:ascii="Times New Roman" w:eastAsia="Arial" w:hAnsi="Times New Roman"/>
          <w:sz w:val="24"/>
        </w:rPr>
        <w:t xml:space="preserve">The textural properties of the fabricated </w:t>
      </w:r>
      <w:r w:rsidRPr="003969C2">
        <w:rPr>
          <w:rFonts w:ascii="Times New Roman" w:eastAsia="Arial" w:hAnsi="Times New Roman"/>
          <w:sz w:val="24"/>
          <w:shd w:val="clear" w:color="auto" w:fill="FFFFFF"/>
        </w:rPr>
        <w:t xml:space="preserve">Starbons </w:t>
      </w:r>
      <w:r w:rsidRPr="003969C2">
        <w:rPr>
          <w:rFonts w:ascii="Times New Roman" w:eastAsia="Arial" w:hAnsi="Times New Roman"/>
          <w:sz w:val="24"/>
        </w:rPr>
        <w:t xml:space="preserve">were evaluated using a Micromeritics ASAP2020 volumetric adsorption analyser. </w:t>
      </w:r>
      <w:r w:rsidRPr="003969C2">
        <w:rPr>
          <w:rFonts w:ascii="Times New Roman" w:hAnsi="Times New Roman"/>
          <w:sz w:val="24"/>
        </w:rPr>
        <w:t xml:space="preserve">Adsorption characterisation data was derived from measurement of nitrogen adsorption isotherms at 77 K. </w:t>
      </w:r>
      <w:r w:rsidR="00CC20CD" w:rsidRPr="003969C2">
        <w:rPr>
          <w:rFonts w:ascii="Times New Roman" w:hAnsi="Times New Roman"/>
          <w:sz w:val="24"/>
        </w:rPr>
        <w:t xml:space="preserve">Tables SI 1-3 show the BET surface areas, </w:t>
      </w:r>
      <w:r w:rsidR="00CC20CD" w:rsidRPr="00D14CFF">
        <w:rPr>
          <w:rFonts w:ascii="Times New Roman" w:hAnsi="Times New Roman"/>
          <w:sz w:val="24"/>
        </w:rPr>
        <w:t xml:space="preserve">total pore volumes, micropore and mesopore volumes and average pore diameter for S, A, and P series materials respectively. </w:t>
      </w:r>
      <w:r w:rsidR="00CC20CD" w:rsidRPr="00D14CFF">
        <w:rPr>
          <w:rFonts w:ascii="Times New Roman" w:eastAsia="Arial" w:hAnsi="Times New Roman"/>
          <w:sz w:val="24"/>
        </w:rPr>
        <w:t>The Barrett–Joyner–Halenda (BJH) equation</w:t>
      </w:r>
      <w:r w:rsidR="004B7E2B" w:rsidRPr="00D14CFF">
        <w:rPr>
          <w:rFonts w:ascii="Times New Roman" w:eastAsia="Arial" w:hAnsi="Times New Roman"/>
          <w:sz w:val="24"/>
        </w:rPr>
        <w:t xml:space="preserve"> </w:t>
      </w:r>
      <w:r w:rsidR="004B7E2B" w:rsidRPr="000F514C">
        <w:rPr>
          <w:rFonts w:ascii="Times New Roman" w:eastAsia="Arial" w:hAnsi="Times New Roman"/>
          <w:sz w:val="24"/>
        </w:rPr>
        <w:fldChar w:fldCharType="begin" w:fldLock="1"/>
      </w:r>
      <w:r w:rsidR="00BA61B5" w:rsidRPr="00D14CFF">
        <w:rPr>
          <w:rFonts w:ascii="Times New Roman" w:eastAsia="Arial" w:hAnsi="Times New Roman"/>
          <w:sz w:val="24"/>
        </w:rPr>
        <w:instrText>ADDIN CSL_CITATION {"citationItems":[{"id":"ITEM-1","itemData":{"DOI":"10.1021/ja01145a126","ISSN":"0002-7863","author":[{"dropping-particle":"","family":"Barrett","given":"E P","non-dropping-particle":"","parse-names":false,"suffix":""},{"dropping-particle":"","family":"Joyner","given":"L G","non-dropping-particle":"","parse-names":false,"suffix":""},{"dropping-particle":"","family":"Halenda","given":"P P","non-dropping-particle":"","parse-names":false,"suffix":""}],"container-title":"Journal of the American Chemical Society","id":"ITEM-1","issue":"1","issued":{"date-parts":[["1951"]]},"note":"Barrett, ep joyner, lg halenda, pp","page":"373-380","title":"THE DETERMINATION OF PORE VOLUME AND AREA DISTRIBUTIONS IN POROUS SUBSTANCES .1. COMPUTATIONS FROM NITROGEN ISOTHERMS","type":"article-journal","volume":"73"},"uris":["http://www.mendeley.com/documents/?uuid=8c69f658-9a94-4b37-8323-ac4af92157fc"]}],"mendeley":{"formattedCitation":"(Barrett et al., 1951)","plainTextFormattedCitation":"(Barrett et al., 1951)","previouslyFormattedCitation":"(Barrett et al., 1951)"},"properties":{"noteIndex":0},"schema":"https://github.com/citation-style-language/schema/raw/master/csl-citation.json"}</w:instrText>
      </w:r>
      <w:r w:rsidR="004B7E2B" w:rsidRPr="000F514C">
        <w:rPr>
          <w:rFonts w:ascii="Times New Roman" w:eastAsia="Arial" w:hAnsi="Times New Roman"/>
          <w:sz w:val="24"/>
        </w:rPr>
        <w:fldChar w:fldCharType="separate"/>
      </w:r>
      <w:r w:rsidR="004B7E2B" w:rsidRPr="00D14CFF">
        <w:rPr>
          <w:rFonts w:ascii="Times New Roman" w:eastAsia="Arial" w:hAnsi="Times New Roman"/>
          <w:noProof/>
          <w:sz w:val="24"/>
        </w:rPr>
        <w:t>(Barrett et al., 1951)</w:t>
      </w:r>
      <w:r w:rsidR="004B7E2B" w:rsidRPr="000F514C">
        <w:rPr>
          <w:rFonts w:ascii="Times New Roman" w:eastAsia="Arial" w:hAnsi="Times New Roman"/>
          <w:sz w:val="24"/>
        </w:rPr>
        <w:fldChar w:fldCharType="end"/>
      </w:r>
      <w:r w:rsidR="00CC20CD" w:rsidRPr="00D14CFF">
        <w:rPr>
          <w:rFonts w:ascii="Times New Roman" w:eastAsia="Arial" w:hAnsi="Times New Roman"/>
          <w:sz w:val="24"/>
        </w:rPr>
        <w:t xml:space="preserve"> was used to determine the </w:t>
      </w:r>
      <w:r w:rsidR="00416D7A" w:rsidRPr="00D14CFF">
        <w:rPr>
          <w:rFonts w:ascii="Times New Roman" w:eastAsia="Arial" w:hAnsi="Times New Roman"/>
          <w:sz w:val="24"/>
        </w:rPr>
        <w:t xml:space="preserve">micropore, </w:t>
      </w:r>
      <w:r w:rsidR="00CC20CD" w:rsidRPr="00D14CFF">
        <w:rPr>
          <w:rFonts w:ascii="Times New Roman" w:eastAsia="Arial" w:hAnsi="Times New Roman"/>
          <w:sz w:val="24"/>
        </w:rPr>
        <w:t xml:space="preserve">mesopore volume and pore-size distribution of the </w:t>
      </w:r>
      <w:r w:rsidR="00CC20CD" w:rsidRPr="00D14CFF">
        <w:rPr>
          <w:rFonts w:ascii="Times New Roman" w:eastAsia="Arial" w:hAnsi="Times New Roman"/>
          <w:sz w:val="24"/>
          <w:shd w:val="clear" w:color="auto" w:fill="FFFFFF"/>
        </w:rPr>
        <w:t xml:space="preserve">Starbon </w:t>
      </w:r>
      <w:r w:rsidR="00CC20CD" w:rsidRPr="00D14CFF">
        <w:rPr>
          <w:rFonts w:ascii="Times New Roman" w:eastAsia="Arial" w:hAnsi="Times New Roman"/>
          <w:sz w:val="24"/>
        </w:rPr>
        <w:t>materials.</w:t>
      </w:r>
      <w:r w:rsidR="004C73C5" w:rsidRPr="00D14CFF">
        <w:rPr>
          <w:rFonts w:ascii="Times New Roman" w:eastAsia="Arial" w:hAnsi="Times New Roman"/>
          <w:sz w:val="24"/>
        </w:rPr>
        <w:t xml:space="preserve"> </w:t>
      </w:r>
      <w:r w:rsidR="004C73C5" w:rsidRPr="00D14CFF">
        <w:rPr>
          <w:rFonts w:ascii="Times New Roman" w:hAnsi="Times New Roman"/>
          <w:sz w:val="24"/>
        </w:rPr>
        <w:t>The functional groups present in samples were investigated using PerkinElmer Spectrum 400 ATR-FTIR Spectrometer with transmittance peaks in 4000-450 cm</w:t>
      </w:r>
      <w:r w:rsidR="004C73C5" w:rsidRPr="00D14CFF">
        <w:rPr>
          <w:rFonts w:ascii="Times New Roman" w:hAnsi="Times New Roman"/>
          <w:sz w:val="24"/>
          <w:vertAlign w:val="superscript"/>
        </w:rPr>
        <w:t>-1</w:t>
      </w:r>
      <w:r w:rsidR="004C73C5" w:rsidRPr="00D14CFF">
        <w:rPr>
          <w:rFonts w:ascii="Times New Roman" w:hAnsi="Times New Roman"/>
          <w:sz w:val="24"/>
        </w:rPr>
        <w:t xml:space="preserve"> region, with rapid scanning (4 scans) and resolution 4 cm</w:t>
      </w:r>
      <w:r w:rsidR="004C73C5" w:rsidRPr="00D14CFF">
        <w:rPr>
          <w:rFonts w:ascii="Times New Roman" w:hAnsi="Times New Roman"/>
          <w:sz w:val="24"/>
          <w:vertAlign w:val="superscript"/>
        </w:rPr>
        <w:t>-1</w:t>
      </w:r>
      <w:r w:rsidR="004C73C5" w:rsidRPr="00D14CFF">
        <w:rPr>
          <w:rFonts w:ascii="Times New Roman" w:hAnsi="Times New Roman"/>
          <w:sz w:val="24"/>
        </w:rPr>
        <w:t xml:space="preserve"> at room temperature.</w:t>
      </w:r>
      <w:r w:rsidR="003B3DBA" w:rsidRPr="00D14CFF">
        <w:rPr>
          <w:rFonts w:ascii="Times New Roman" w:hAnsi="Times New Roman"/>
          <w:sz w:val="24"/>
        </w:rPr>
        <w:t xml:space="preserve"> </w:t>
      </w:r>
      <w:r w:rsidR="00CC20CD" w:rsidRPr="00D14CFF">
        <w:rPr>
          <w:rFonts w:ascii="Times New Roman" w:eastAsia="Arial" w:hAnsi="Times New Roman"/>
          <w:sz w:val="24"/>
        </w:rPr>
        <w:t xml:space="preserve">The elemental analyses for all prepared Starbon materials are given in Tables SI 1-3 and were conducted on an </w:t>
      </w:r>
      <w:r w:rsidR="00CC20CD" w:rsidRPr="00D14CFF">
        <w:rPr>
          <w:rFonts w:ascii="Times New Roman" w:eastAsia="Arial" w:hAnsi="Times New Roman"/>
          <w:sz w:val="24"/>
          <w:shd w:val="clear" w:color="auto" w:fill="FFFFFF"/>
        </w:rPr>
        <w:t>Exeter Analytical CE-440 analyser in conjunction with a Sartorius SE2 analytical balance.</w:t>
      </w:r>
      <w:r w:rsidR="00AD3E19" w:rsidRPr="00D14CFF">
        <w:rPr>
          <w:rFonts w:ascii="Times New Roman" w:eastAsia="Arial" w:hAnsi="Times New Roman"/>
          <w:sz w:val="24"/>
          <w:shd w:val="clear" w:color="auto" w:fill="FFFFFF"/>
        </w:rPr>
        <w:t xml:space="preserve"> </w:t>
      </w:r>
    </w:p>
    <w:p w14:paraId="04D1343F" w14:textId="46A798C1" w:rsidR="00B54763" w:rsidRPr="006A5803" w:rsidRDefault="007838F0" w:rsidP="00CC20CD">
      <w:pPr>
        <w:pStyle w:val="BodyText"/>
        <w:spacing w:line="360" w:lineRule="auto"/>
        <w:jc w:val="both"/>
        <w:rPr>
          <w:rFonts w:ascii="Times New Roman" w:hAnsi="Times New Roman"/>
          <w:sz w:val="24"/>
        </w:rPr>
      </w:pPr>
      <w:r>
        <w:rPr>
          <w:rFonts w:ascii="Times New Roman" w:hAnsi="Times New Roman"/>
          <w:sz w:val="24"/>
        </w:rPr>
        <w:t>The s</w:t>
      </w:r>
      <w:r w:rsidR="00296727" w:rsidRPr="006A5803">
        <w:rPr>
          <w:rFonts w:ascii="Times New Roman" w:hAnsi="Times New Roman"/>
          <w:sz w:val="24"/>
        </w:rPr>
        <w:t>canning electron microscopy (SEM) measurements</w:t>
      </w:r>
      <w:r w:rsidR="00AD3E19" w:rsidRPr="00D14CFF">
        <w:rPr>
          <w:rFonts w:ascii="Times New Roman" w:eastAsia="Arial" w:hAnsi="Times New Roman"/>
          <w:sz w:val="24"/>
          <w:shd w:val="clear" w:color="auto" w:fill="FFFFFF"/>
        </w:rPr>
        <w:t xml:space="preserve"> were perfo</w:t>
      </w:r>
      <w:r w:rsidR="009654E0" w:rsidRPr="006A5803">
        <w:rPr>
          <w:rFonts w:ascii="Times New Roman" w:eastAsia="Arial" w:hAnsi="Times New Roman"/>
          <w:sz w:val="24"/>
          <w:shd w:val="clear" w:color="auto" w:fill="FFFFFF"/>
        </w:rPr>
        <w:t xml:space="preserve">rmed </w:t>
      </w:r>
      <w:r>
        <w:rPr>
          <w:rFonts w:ascii="Times New Roman" w:eastAsia="Arial" w:hAnsi="Times New Roman"/>
          <w:sz w:val="24"/>
          <w:shd w:val="clear" w:color="auto" w:fill="FFFFFF"/>
        </w:rPr>
        <w:t xml:space="preserve">using </w:t>
      </w:r>
      <w:r w:rsidR="009654E0" w:rsidRPr="006A5803">
        <w:rPr>
          <w:rFonts w:ascii="Times New Roman" w:hAnsi="Times New Roman"/>
          <w:sz w:val="24"/>
        </w:rPr>
        <w:t xml:space="preserve">JEOL JSM-6490LV, at 8kV from Bioscience Technology Facility, Biology Department, University of York, </w:t>
      </w:r>
      <w:r w:rsidR="00EA3124" w:rsidRPr="006A5803">
        <w:rPr>
          <w:rFonts w:ascii="Times New Roman" w:hAnsi="Times New Roman"/>
          <w:sz w:val="24"/>
        </w:rPr>
        <w:t xml:space="preserve">where the samples </w:t>
      </w:r>
      <w:r w:rsidR="00B54763" w:rsidRPr="006A5803">
        <w:rPr>
          <w:rFonts w:ascii="Times New Roman" w:hAnsi="Times New Roman"/>
          <w:sz w:val="24"/>
        </w:rPr>
        <w:t xml:space="preserve">were mounted on alumina plates and coated with Au/Pd </w:t>
      </w:r>
      <w:r w:rsidR="00EA3124" w:rsidRPr="006A5803">
        <w:rPr>
          <w:rFonts w:ascii="Times New Roman" w:hAnsi="Times New Roman"/>
          <w:sz w:val="24"/>
        </w:rPr>
        <w:t xml:space="preserve">prior </w:t>
      </w:r>
      <w:r w:rsidR="00B54763" w:rsidRPr="006A5803">
        <w:rPr>
          <w:rFonts w:ascii="Times New Roman" w:hAnsi="Times New Roman"/>
          <w:sz w:val="24"/>
        </w:rPr>
        <w:t xml:space="preserve">to analysis. </w:t>
      </w:r>
      <w:r w:rsidR="008B618A" w:rsidRPr="006A5803">
        <w:rPr>
          <w:rFonts w:ascii="Times New Roman" w:hAnsi="Times New Roman"/>
          <w:sz w:val="24"/>
        </w:rPr>
        <w:t>For the t</w:t>
      </w:r>
      <w:r w:rsidR="00B54763" w:rsidRPr="006A5803">
        <w:rPr>
          <w:rFonts w:ascii="Times New Roman" w:hAnsi="Times New Roman"/>
          <w:sz w:val="24"/>
        </w:rPr>
        <w:t>ransmission electron microscopy (TEM) images</w:t>
      </w:r>
      <w:r w:rsidR="002D5F6F" w:rsidRPr="006A5803">
        <w:rPr>
          <w:rFonts w:ascii="Times New Roman" w:hAnsi="Times New Roman"/>
          <w:sz w:val="24"/>
        </w:rPr>
        <w:t xml:space="preserve">, the samples were suspended in ethanol and deposited onto carbon grids via solvent evaporation and then the images recorded </w:t>
      </w:r>
      <w:r w:rsidR="00B54763" w:rsidRPr="006A5803">
        <w:rPr>
          <w:rFonts w:ascii="Times New Roman" w:hAnsi="Times New Roman"/>
          <w:sz w:val="24"/>
        </w:rPr>
        <w:t>using a Tecnai 12 BioTwin at 120 kV</w:t>
      </w:r>
      <w:r w:rsidR="000C1079">
        <w:rPr>
          <w:rFonts w:ascii="Times New Roman" w:hAnsi="Times New Roman"/>
          <w:sz w:val="24"/>
        </w:rPr>
        <w:t xml:space="preserve"> </w:t>
      </w:r>
      <w:r w:rsidR="00B62E31">
        <w:rPr>
          <w:rFonts w:ascii="Times New Roman" w:hAnsi="Times New Roman"/>
          <w:sz w:val="24"/>
        </w:rPr>
        <w:fldChar w:fldCharType="begin" w:fldLock="1"/>
      </w:r>
      <w:r w:rsidR="00137037">
        <w:rPr>
          <w:rFonts w:ascii="Times New Roman" w:hAnsi="Times New Roman"/>
          <w:sz w:val="24"/>
        </w:rPr>
        <w:instrText>ADDIN CSL_CITATION {"citationItems":[{"id":"ITEM-1","itemData":{"DOI":"10.1039/c7fd00056a","ISSN":"13645498","abstract":"The recovery and separation of high value and low volume extractives are a considerable challenge for the commercial realisation of zero-waste biorefineries. Using solid-phase extractions (SPE) based on sustainable sorbents is a promising method to enable efficient, green and selective separation of these complex extractive mixtures. Mesoporous carbonaceous solids derived from renewable polysaccharides are ideal stationary phases due to their tuneable functionality and surface structure. In this study, the structure-separation relationships of thirteen polysaccharide-derived mesoporous materials and two modified types as sorbents for ten naturally-occurring bioactive phenolic compounds were investigated. For the first time, a comprehensive statistical analysis of the key molecular and surface properties influencing the recovery of these species was carried out. The obtained results show the possibility of developing tailored materials for purification, separation or extraction, depending on the molecular composition of the analyte. The wide versatility and application span of these polysaccharide-derived mesoporous materials offer new sustainable and inexpensive alternatives to traditional silica-based stationary phases.","author":[{"dropping-particle":"","family":"Zuin","given":"Vânia G.","non-dropping-particle":"","parse-names":false,"suffix":""},{"dropping-particle":"","family":"Budarin","given":"Vitaliy L.","non-dropping-particle":"","parse-names":false,"suffix":""},{"dropping-particle":"","family":"Bruyn","given":"Mario","non-dropping-particle":"De","parse-names":false,"suffix":""},{"dropping-particle":"","family":"Shuttleworth","given":"Peter S.","non-dropping-particle":"","parse-names":false,"suffix":""},{"dropping-particle":"","family":"Hunt","given":"Andrew J.","non-dropping-particle":"","parse-names":false,"suffix":""},{"dropping-particle":"","family":"Pluciennik","given":"Camille","non-dropping-particle":"","parse-names":false,"suffix":""},{"dropping-particle":"","family":"Borisova","given":"Aleksandra","non-dropping-particle":"","parse-names":false,"suffix":""},{"dropping-particle":"","family":"Dodson","given":"Jennifer","non-dropping-particle":"","parse-names":false,"suffix":""},{"dropping-particle":"","family":"Parker","given":"Helen L.","non-dropping-particle":"","parse-names":false,"suffix":""},{"dropping-particle":"","family":"Clark","given":"James H.","non-dropping-particle":"","parse-names":false,"suffix":""}],"container-title":"Faraday Discussions","id":"ITEM-1","issued":{"date-parts":[["2017"]]},"page":"451-464","publisher":"Royal Society of Chemistry","title":"Polysaccharide-derived mesoporous materials (Starbon®) for sustainable separation of complex mixtures","type":"article-journal","volume":"202"},"uris":["http://www.mendeley.com/documents/?uuid=53022875-1a5b-3177-afad-b4cc1beb8df8"]}],"mendeley":{"formattedCitation":"(Zuin et al., 2017b)","plainTextFormattedCitation":"(Zuin et al., 2017b)","previouslyFormattedCitation":"(Zuin et al., 2017b)"},"properties":{"noteIndex":0},"schema":"https://github.com/citation-style-language/schema/raw/master/csl-citation.json"}</w:instrText>
      </w:r>
      <w:r w:rsidR="00B62E31">
        <w:rPr>
          <w:rFonts w:ascii="Times New Roman" w:hAnsi="Times New Roman"/>
          <w:sz w:val="24"/>
        </w:rPr>
        <w:fldChar w:fldCharType="separate"/>
      </w:r>
      <w:r w:rsidR="00B62E31" w:rsidRPr="00B62E31">
        <w:rPr>
          <w:rFonts w:ascii="Times New Roman" w:hAnsi="Times New Roman"/>
          <w:noProof/>
          <w:sz w:val="24"/>
        </w:rPr>
        <w:t>(Zuin et al., 2017b)</w:t>
      </w:r>
      <w:r w:rsidR="00B62E31">
        <w:rPr>
          <w:rFonts w:ascii="Times New Roman" w:hAnsi="Times New Roman"/>
          <w:sz w:val="24"/>
        </w:rPr>
        <w:fldChar w:fldCharType="end"/>
      </w:r>
      <w:r w:rsidR="000C1079">
        <w:rPr>
          <w:rFonts w:ascii="Times New Roman" w:hAnsi="Times New Roman"/>
          <w:sz w:val="24"/>
        </w:rPr>
        <w:t>.</w:t>
      </w:r>
    </w:p>
    <w:p w14:paraId="68CE025E" w14:textId="77777777" w:rsidR="00CC20CD" w:rsidRPr="006A5803" w:rsidRDefault="00E93789" w:rsidP="00CC20CD">
      <w:pPr>
        <w:pStyle w:val="BodyText"/>
        <w:spacing w:line="360" w:lineRule="auto"/>
        <w:jc w:val="both"/>
        <w:rPr>
          <w:rFonts w:ascii="Times New Roman" w:eastAsia="Arial" w:hAnsi="Times New Roman"/>
          <w:sz w:val="24"/>
          <w:shd w:val="clear" w:color="auto" w:fill="FFFFFF"/>
        </w:rPr>
      </w:pPr>
      <w:r w:rsidRPr="00D14CFF">
        <w:rPr>
          <w:rFonts w:ascii="Times New Roman" w:eastAsia="Arial" w:hAnsi="Times New Roman"/>
          <w:sz w:val="24"/>
          <w:shd w:val="clear" w:color="auto" w:fill="FFFFFF"/>
        </w:rPr>
        <w:t xml:space="preserve">The </w:t>
      </w:r>
      <w:r w:rsidR="00CC20CD" w:rsidRPr="00D14CFF">
        <w:rPr>
          <w:rFonts w:ascii="Times New Roman" w:eastAsia="Arial" w:hAnsi="Times New Roman"/>
          <w:sz w:val="24"/>
          <w:shd w:val="clear" w:color="auto" w:fill="FFFFFF"/>
        </w:rPr>
        <w:t>X</w:t>
      </w:r>
      <w:r w:rsidRPr="00D14CFF">
        <w:rPr>
          <w:rFonts w:ascii="Times New Roman" w:eastAsia="Arial" w:hAnsi="Times New Roman"/>
          <w:sz w:val="24"/>
          <w:shd w:val="clear" w:color="auto" w:fill="FFFFFF"/>
        </w:rPr>
        <w:t>-ray photoelectron spectroscopy (X</w:t>
      </w:r>
      <w:r w:rsidR="00CC20CD" w:rsidRPr="00D14CFF">
        <w:rPr>
          <w:rFonts w:ascii="Times New Roman" w:eastAsia="Arial" w:hAnsi="Times New Roman"/>
          <w:sz w:val="24"/>
          <w:shd w:val="clear" w:color="auto" w:fill="FFFFFF"/>
        </w:rPr>
        <w:t>PS</w:t>
      </w:r>
      <w:r w:rsidRPr="00D14CFF">
        <w:rPr>
          <w:rFonts w:ascii="Times New Roman" w:eastAsia="Arial" w:hAnsi="Times New Roman"/>
          <w:sz w:val="24"/>
          <w:shd w:val="clear" w:color="auto" w:fill="FFFFFF"/>
        </w:rPr>
        <w:t>)</w:t>
      </w:r>
      <w:r w:rsidR="00CC20CD" w:rsidRPr="00D14CFF">
        <w:rPr>
          <w:rFonts w:ascii="Times New Roman" w:eastAsia="Arial" w:hAnsi="Times New Roman"/>
          <w:sz w:val="24"/>
          <w:shd w:val="clear" w:color="auto" w:fill="FFFFFF"/>
        </w:rPr>
        <w:t xml:space="preserve"> </w:t>
      </w:r>
      <w:r w:rsidR="00CC20CD" w:rsidRPr="00D14CFF">
        <w:rPr>
          <w:rFonts w:ascii="Times New Roman" w:hAnsi="Times New Roman"/>
          <w:sz w:val="24"/>
        </w:rPr>
        <w:t>deconvolutions were produced by Cardiﬀ Catalysis Institute at Cardiff University</w:t>
      </w:r>
      <w:r w:rsidR="00DD08E2" w:rsidRPr="00D14CFF">
        <w:rPr>
          <w:rFonts w:ascii="Times New Roman" w:hAnsi="Times New Roman"/>
          <w:sz w:val="24"/>
        </w:rPr>
        <w:t>.</w:t>
      </w:r>
    </w:p>
    <w:p w14:paraId="423DB3CE" w14:textId="77777777" w:rsidR="00776562" w:rsidRPr="003969C2" w:rsidRDefault="00776562" w:rsidP="00CC20CD">
      <w:pPr>
        <w:pStyle w:val="BodyText"/>
        <w:spacing w:line="360" w:lineRule="auto"/>
        <w:jc w:val="both"/>
        <w:rPr>
          <w:rFonts w:ascii="Times New Roman" w:hAnsi="Times New Roman"/>
          <w:sz w:val="24"/>
        </w:rPr>
      </w:pPr>
    </w:p>
    <w:p w14:paraId="5427AFA4" w14:textId="77777777" w:rsidR="0056294D" w:rsidRPr="00B05943" w:rsidRDefault="0056294D" w:rsidP="0056294D">
      <w:pPr>
        <w:pStyle w:val="Heading2"/>
        <w:numPr>
          <w:ilvl w:val="1"/>
          <w:numId w:val="2"/>
        </w:numPr>
        <w:rPr>
          <w:b w:val="0"/>
          <w:i/>
          <w:sz w:val="24"/>
          <w:szCs w:val="24"/>
        </w:rPr>
      </w:pPr>
      <w:r w:rsidRPr="00B05943">
        <w:rPr>
          <w:b w:val="0"/>
          <w:i/>
          <w:sz w:val="24"/>
          <w:szCs w:val="24"/>
        </w:rPr>
        <w:t>The adsorption experiments</w:t>
      </w:r>
    </w:p>
    <w:p w14:paraId="1189FD33" w14:textId="5F3EA708" w:rsidR="00DD08E2" w:rsidRDefault="0056294D" w:rsidP="00CC20CD">
      <w:pPr>
        <w:pStyle w:val="BodyText"/>
        <w:spacing w:line="360" w:lineRule="auto"/>
        <w:jc w:val="both"/>
        <w:rPr>
          <w:rFonts w:ascii="Times New Roman" w:hAnsi="Times New Roman"/>
          <w:color w:val="000000" w:themeColor="text1"/>
          <w:sz w:val="24"/>
        </w:rPr>
      </w:pPr>
      <w:r w:rsidRPr="003969C2">
        <w:rPr>
          <w:rFonts w:ascii="Times New Roman" w:hAnsi="Times New Roman"/>
          <w:color w:val="000000" w:themeColor="text1"/>
          <w:sz w:val="24"/>
        </w:rPr>
        <w:t xml:space="preserve">The adsorption of gases onto Starbons </w:t>
      </w:r>
      <w:r w:rsidRPr="003969C2">
        <w:rPr>
          <w:rFonts w:ascii="Times New Roman" w:eastAsia="Arial" w:hAnsi="Times New Roman"/>
          <w:color w:val="000000" w:themeColor="text1"/>
          <w:sz w:val="24"/>
          <w:shd w:val="clear" w:color="auto" w:fill="FFFFFF"/>
        </w:rPr>
        <w:t xml:space="preserve">at 298 K was </w:t>
      </w:r>
      <w:r w:rsidRPr="003969C2">
        <w:rPr>
          <w:rFonts w:ascii="Times New Roman" w:eastAsia="Arial" w:hAnsi="Times New Roman"/>
          <w:color w:val="000000" w:themeColor="text1"/>
          <w:sz w:val="24"/>
        </w:rPr>
        <w:t>analysed using an InfraSorp optical calorimeter, in accordance with literature procedure</w:t>
      </w:r>
      <w:r w:rsidR="00BA61B5">
        <w:rPr>
          <w:rFonts w:ascii="Times New Roman" w:eastAsia="Arial" w:hAnsi="Times New Roman"/>
          <w:color w:val="000000" w:themeColor="text1"/>
          <w:sz w:val="24"/>
        </w:rPr>
        <w:t xml:space="preserve"> </w:t>
      </w:r>
      <w:r w:rsidR="00BA61B5">
        <w:rPr>
          <w:rFonts w:ascii="Times New Roman" w:eastAsia="Arial" w:hAnsi="Times New Roman"/>
          <w:color w:val="000000" w:themeColor="text1"/>
          <w:sz w:val="24"/>
        </w:rPr>
        <w:fldChar w:fldCharType="begin" w:fldLock="1"/>
      </w:r>
      <w:r w:rsidR="00BA61B5">
        <w:rPr>
          <w:rFonts w:ascii="Times New Roman" w:eastAsia="Arial" w:hAnsi="Times New Roman"/>
          <w:color w:val="000000" w:themeColor="text1"/>
          <w:sz w:val="24"/>
        </w:rPr>
        <w:instrText>ADDIN CSL_CITATION {"citationItems":[{"id":"ITEM-1","itemData":{"DOI":"10.1021/acs.iecr.5b01404","ISSN":"0888-5885","abstract":"In this study, a new innovative adsorption screening method, Infrasorp technology, is presented as a quick and efficient measurement tool for the determination of H2S adsorption capacity and compared to breakthrough measurements. Using zinc oxide nanoparticles and metal organic framework materials, a clear correlation between those two techniques was found, showing the broad applicability of the method for different classes of materials and the potential of Infrasorp to be used as an alternative or preliminary analysis to breakthrough measurements. This tool saves time and costs and speeds up characterization of new materials thanks to the feasibility of a quick and easy wide screening using a small amount of adsorbent.","author":[{"dropping-particle":"","family":"Sandra","given":"F","non-dropping-particle":"","parse-names":false,"suffix":""},{"dropping-particle":"","family":"Klein","given":"N","non-dropping-particle":"","parse-names":false,"suffix":""},{"dropping-particle":"","family":"Leistner","given":"M","non-dropping-particle":"","parse-names":false,"suffix":""},{"dropping-particle":"","family":"Lohe","given":"M R","non-dropping-particle":"","parse-names":false,"suffix":""},{"dropping-particle":"","family":"Benusch","given":"M","non-dropping-particle":"","parse-names":false,"suffix":""},{"dropping-particle":"","family":"Woellner","given":"M","non-dropping-particle":"","parse-names":false,"suffix":""},{"dropping-particle":"","family":"Grothe","given":"J","non-dropping-particle":"","parse-names":false,"suffix":""},{"dropping-particle":"","family":"Kaskel","given":"S","non-dropping-particle":"","parse-names":false,"suffix":""}],"container-title":"Industrial &amp; Engineering Chemistry Research","id":"ITEM-1","issue":"26","issued":{"date-parts":[["2015"]]},"note":"Sandra, Fabien Klein, Nicole Leistner, Matthias Lohe, Martin R. Benusch, Matthias Woellner, Michelle Grothe, Julia Kaskel, Stefan\nLohe, Martin/K-9269-2017; Kaskel, Stefan/T-8393-2017\nLohe, Martin/0000-0001-5458-779X; Kaskel, Stefan/0000-0003-4572-0303","page":"6677-6682","title":"Speeding Up Chemisorption Analysis by Direct IR-Heat-Release Measurements (Infrasorp Technology): A Screening Alternative to Breakthrough Measurements","type":"article-journal","volume":"54"},"uris":["http://www.mendeley.com/documents/?uuid=03ffb514-900a-4313-87ea-df12bbe7b4ba"]}],"mendeley":{"formattedCitation":"(Sandra et al., 2015)","plainTextFormattedCitation":"(Sandra et al., 2015)","previouslyFormattedCitation":"(Sandra et al., 2015)"},"properties":{"noteIndex":0},"schema":"https://github.com/citation-style-language/schema/raw/master/csl-citation.json"}</w:instrText>
      </w:r>
      <w:r w:rsidR="00BA61B5">
        <w:rPr>
          <w:rFonts w:ascii="Times New Roman" w:eastAsia="Arial" w:hAnsi="Times New Roman"/>
          <w:color w:val="000000" w:themeColor="text1"/>
          <w:sz w:val="24"/>
        </w:rPr>
        <w:fldChar w:fldCharType="separate"/>
      </w:r>
      <w:r w:rsidR="00BA61B5" w:rsidRPr="00BA61B5">
        <w:rPr>
          <w:rFonts w:ascii="Times New Roman" w:eastAsia="Arial" w:hAnsi="Times New Roman"/>
          <w:noProof/>
          <w:color w:val="000000" w:themeColor="text1"/>
          <w:sz w:val="24"/>
        </w:rPr>
        <w:t>(Sandra et al., 2015)</w:t>
      </w:r>
      <w:r w:rsidR="00BA61B5">
        <w:rPr>
          <w:rFonts w:ascii="Times New Roman" w:eastAsia="Arial" w:hAnsi="Times New Roman"/>
          <w:color w:val="000000" w:themeColor="text1"/>
          <w:sz w:val="24"/>
        </w:rPr>
        <w:fldChar w:fldCharType="end"/>
      </w:r>
      <w:r w:rsidR="00BA61B5">
        <w:rPr>
          <w:rFonts w:ascii="Times New Roman" w:eastAsia="Arial" w:hAnsi="Times New Roman"/>
          <w:color w:val="000000" w:themeColor="text1"/>
          <w:sz w:val="24"/>
        </w:rPr>
        <w:fldChar w:fldCharType="begin" w:fldLock="1"/>
      </w:r>
      <w:r w:rsidR="00A863A8">
        <w:rPr>
          <w:rFonts w:ascii="Times New Roman" w:eastAsia="Arial" w:hAnsi="Times New Roman"/>
          <w:color w:val="000000" w:themeColor="text1"/>
          <w:sz w:val="24"/>
        </w:rPr>
        <w:instrText>ADDIN CSL_CITATION {"citationItems":[{"id":"ITEM-1","itemData":{"DOI":"10.1007/s10450-016-9852-3","ISSN":"0929-5607","abstract":"Optical calorimetry is a powerful technique for the characterization of porous materials within only a few minutes ( e.g. specific surface area, adsorption capacity). In the current work, optical calorimetry is presented to be a versatile tool for the pore size characterization of activated carbons. Therefore, measurements were performed with six different test gases (N2O, C2H6, C3H8, n-C4H10, i-C4H10, -SF6) in the optical calorimeter InfraSORP at ambient conditions. By combining the results of optical calorimetric measurement for each adsorptive, a pore size distribution (PSD) can be estimated in the range of 0.4-6 nm which is in accurate accordance with the PSD of reference-CO2 (273 K) and-N-2 (77 K) physisorption experiments. While common physisorption experiments can easily take a few days, the PSD by using the optical calorimetric screening is obtained within roughly 1 h.","author":[{"dropping-particle":"","family":"Woellner","given":"M","non-dropping-particle":"","parse-names":false,"suffix":""},{"dropping-particle":"","family":"Leistner","given":"M","non-dropping-particle":"","parse-names":false,"suffix":""},{"dropping-particle":"","family":"Wollmann","given":"P","non-dropping-particle":"","parse-names":false,"suffix":""},{"dropping-particle":"","family":"Benusch","given":"M","non-dropping-particle":"","parse-names":false,"suffix":""},{"dropping-particle":"","family":"Klein","given":"N","non-dropping-particle":"","parse-names":false,"suffix":""},{"dropping-particle":"","family":"Graehlert","given":"W","non-dropping-particle":"","parse-names":false,"suffix":""},{"dropping-particle":"","family":"Kaskel","given":"S","non-dropping-particle":"","parse-names":false,"suffix":""}],"container-title":"Adsorption-Journal of the International Adsorption Society","id":"ITEM-1","issue":"2-3","issued":{"date-parts":[["2017"]]},"note":"Woellner, Michelle Leistner, Matthias Wollmann, Philipp Benusch, Matthias Klein, Nicole Graehlert, Wulf Kaskel, Stefan\n1572-8757\nSi","page":"313-320","title":"Estimating pore size distributions of activated carbons via optical calorimetry","type":"article-journal","volume":"23"},"uris":["http://www.mendeley.com/documents/?uuid=bad3101a-24fb-4798-905b-1dfe650d48b8"]}],"mendeley":{"formattedCitation":"(Woellner et al., 2017)","plainTextFormattedCitation":"(Woellner et al., 2017)","previouslyFormattedCitation":"(Woellner et al., 2017)"},"properties":{"noteIndex":0},"schema":"https://github.com/citation-style-language/schema/raw/master/csl-citation.json"}</w:instrText>
      </w:r>
      <w:r w:rsidR="00BA61B5">
        <w:rPr>
          <w:rFonts w:ascii="Times New Roman" w:eastAsia="Arial" w:hAnsi="Times New Roman"/>
          <w:color w:val="000000" w:themeColor="text1"/>
          <w:sz w:val="24"/>
        </w:rPr>
        <w:fldChar w:fldCharType="separate"/>
      </w:r>
      <w:r w:rsidR="00BA61B5" w:rsidRPr="00BA61B5">
        <w:rPr>
          <w:rFonts w:ascii="Times New Roman" w:eastAsia="Arial" w:hAnsi="Times New Roman"/>
          <w:noProof/>
          <w:color w:val="000000" w:themeColor="text1"/>
          <w:sz w:val="24"/>
        </w:rPr>
        <w:t>(Woellner et al., 2017)</w:t>
      </w:r>
      <w:r w:rsidR="00BA61B5">
        <w:rPr>
          <w:rFonts w:ascii="Times New Roman" w:eastAsia="Arial" w:hAnsi="Times New Roman"/>
          <w:color w:val="000000" w:themeColor="text1"/>
          <w:sz w:val="24"/>
        </w:rPr>
        <w:fldChar w:fldCharType="end"/>
      </w:r>
      <w:r w:rsidR="00137037">
        <w:rPr>
          <w:rFonts w:ascii="Times New Roman" w:eastAsia="Arial" w:hAnsi="Times New Roman"/>
          <w:color w:val="000000" w:themeColor="text1"/>
          <w:sz w:val="24"/>
        </w:rPr>
        <w:fldChar w:fldCharType="begin" w:fldLock="1"/>
      </w:r>
      <w:r w:rsidR="00137037">
        <w:rPr>
          <w:rFonts w:ascii="Times New Roman" w:eastAsia="Arial" w:hAnsi="Times New Roman"/>
          <w:color w:val="000000" w:themeColor="text1"/>
          <w:sz w:val="24"/>
        </w:rPr>
        <w:instrText>ADDIN CSL_CITATION {"citationItems":[{"id":"ITEM-1","itemData":{"DOI":"10.1016/j.micromeso.2018.03.032","ISSN":"13871811","abstract":"Thermal response measurements using the recently developed InfraSORP technology are nowadays established as a versatile and rapid screening tool for the estimation of physicochemical properties of porous materials, such as adsorption capacity, surface area and porosity. In the present work, InfraSORP experiments are explored for fast screening of zeolite acidity especially for test samples available only in small quantity. Twelve MFI and beta type zeolite samples with varying molar Si/Al ratios were examined using ammonia as test gas (0.5% NH3 in nitrogen). Caused by the exothermic adsorption of ammonia on acidic sites of the zeolite samples, a characteristic temperature response curve (temperature vs. time) is observed. The specific peak area under the curve reflects the total NH3 amount adsorbed. In two consecutive adsorption/desorption runs the contributions of physisorbed and chemisorbed NH3 are distinguished. The difference between the first integral of the thermal response (caused by physisorption and chemisorption of NH3) and a second adsorption cycle (reflecting only weakly adsorbed NH3) correlates directly with the sample acidity determined by conventional temperature-programmed desorption of ammonia (TPD). Calibration of the signal versus established TPD techniques results in excellent correlation and renders the new technique as a promising high-throughput screening tool for zeolite acidity assessment in industrial process and product quality control requiring less than 30 min per sample.","author":[{"dropping-particle":"","family":"Werner","given":"Anja","non-dropping-particle":"","parse-names":false,"suffix":""},{"dropping-particle":"","family":"Wöllner","given":"Michelle","non-dropping-particle":"","parse-names":false,"suffix":""},{"dropping-particle":"","family":"Bludovsky","given":"Paul","non-dropping-particle":"","parse-names":false,"suffix":""},{"dropping-particle":"","family":"Leistner","given":"Matthias","non-dropping-particle":"","parse-names":false,"suffix":""},{"dropping-particle":"","family":"Selzer","given":"Carolin","non-dropping-particle":"","parse-names":false,"suffix":""},{"dropping-particle":"","family":"Kaskel","given":"Stefan","non-dropping-particle":"","parse-names":false,"suffix":""}],"container-title":"Microporous and Mesoporous Materials","id":"ITEM-1","issued":{"date-parts":[["2018","9","15"]]},"page":"46-49","publisher":"Elsevier B.V.","title":"Rapid screening of zeolite acidity by thermal response measurements using InfraSORP technology","type":"article-journal","volume":"268"},"uris":["http://www.mendeley.com/documents/?uuid=be1a4a87-2b3b-3375-919c-172fab25f9a5"]}],"mendeley":{"formattedCitation":"(Werner et al., 2018)","plainTextFormattedCitation":"(Werner et al., 2018)","previouslyFormattedCitation":"(Werner et al., 2018)"},"properties":{"noteIndex":0},"schema":"https://github.com/citation-style-language/schema/raw/master/csl-citation.json"}</w:instrText>
      </w:r>
      <w:r w:rsidR="00137037">
        <w:rPr>
          <w:rFonts w:ascii="Times New Roman" w:eastAsia="Arial" w:hAnsi="Times New Roman"/>
          <w:color w:val="000000" w:themeColor="text1"/>
          <w:sz w:val="24"/>
        </w:rPr>
        <w:fldChar w:fldCharType="separate"/>
      </w:r>
      <w:r w:rsidR="00137037" w:rsidRPr="00137037">
        <w:rPr>
          <w:rFonts w:ascii="Times New Roman" w:eastAsia="Arial" w:hAnsi="Times New Roman"/>
          <w:noProof/>
          <w:color w:val="000000" w:themeColor="text1"/>
          <w:sz w:val="24"/>
        </w:rPr>
        <w:t>(Werner et al., 2018)</w:t>
      </w:r>
      <w:r w:rsidR="00137037">
        <w:rPr>
          <w:rFonts w:ascii="Times New Roman" w:eastAsia="Arial" w:hAnsi="Times New Roman"/>
          <w:color w:val="000000" w:themeColor="text1"/>
          <w:sz w:val="24"/>
        </w:rPr>
        <w:fldChar w:fldCharType="end"/>
      </w:r>
      <w:r w:rsidR="00137037">
        <w:rPr>
          <w:rFonts w:ascii="Times New Roman" w:eastAsia="Arial" w:hAnsi="Times New Roman"/>
          <w:color w:val="000000" w:themeColor="text1"/>
          <w:sz w:val="24"/>
        </w:rPr>
        <w:fldChar w:fldCharType="begin" w:fldLock="1"/>
      </w:r>
      <w:r w:rsidR="00137037">
        <w:rPr>
          <w:rFonts w:ascii="Times New Roman" w:eastAsia="Arial" w:hAnsi="Times New Roman"/>
          <w:color w:val="000000" w:themeColor="text1"/>
          <w:sz w:val="24"/>
        </w:rPr>
        <w:instrText>ADDIN CSL_CITATION {"citationItems":[{"id":"ITEM-1","itemData":{"DOI":"10.1039/c1cc10674k","ISSN":"13597345","abstract":"A new tool (Infrasorb-12) for the screening of porosity is described, identifying high surface area materials in a very short time with high accuracy. Further, an example for the application of the tool in the discovery of new cobalt-based metal-organic frameworks is given. © 2011 The Royal Society of Chemistry.","author":[{"dropping-particle":"","family":"Wollmann","given":"Philipp","non-dropping-particle":"","parse-names":false,"suffix":""},{"dropping-particle":"","family":"Leistner","given":"Matthias","non-dropping-particle":"","parse-names":false,"suffix":""},{"dropping-particle":"","family":"Stoeck","given":"Ulrich","non-dropping-particle":"","parse-names":false,"suffix":""},{"dropping-particle":"","family":"Grünker","given":"Ronny","non-dropping-particle":"","parse-names":false,"suffix":""},{"dropping-particle":"","family":"Gedrich","given":"Kristina","non-dropping-particle":"","parse-names":false,"suffix":""},{"dropping-particle":"","family":"Klein","given":"Nicole","non-dropping-particle":"","parse-names":false,"suffix":""},{"dropping-particle":"","family":"Throl","given":"Oliver","non-dropping-particle":"","parse-names":false,"suffix":""},{"dropping-particle":"","family":"Grählert","given":"Wulf","non-dropping-particle":"","parse-names":false,"suffix":""},{"dropping-particle":"","family":"Senkovska","given":"Irena","non-dropping-particle":"","parse-names":false,"suffix":""},{"dropping-particle":"","family":"Dreisbach","given":"Frieder","non-dropping-particle":"","parse-names":false,"suffix":""},{"dropping-particle":"","family":"Kaskel","given":"Stefan","non-dropping-particle":"","parse-names":false,"suffix":""}],"container-title":"Chemical Communications","id":"ITEM-1","issue":"18","issued":{"date-parts":[["2011","5","14"]]},"page":"5151-5153","title":"High-throughput screening: Speeding up porous materials discovery","type":"article-journal","volume":"47"},"uris":["http://www.mendeley.com/documents/?uuid=8a871af1-600e-38b1-912d-d6e88197e752"]}],"mendeley":{"formattedCitation":"(Wollmann et al., 2011)","plainTextFormattedCitation":"(Wollmann et al., 2011)","previouslyFormattedCitation":"(Wollmann et al., 2011)"},"properties":{"noteIndex":0},"schema":"https://github.com/citation-style-language/schema/raw/master/csl-citation.json"}</w:instrText>
      </w:r>
      <w:r w:rsidR="00137037">
        <w:rPr>
          <w:rFonts w:ascii="Times New Roman" w:eastAsia="Arial" w:hAnsi="Times New Roman"/>
          <w:color w:val="000000" w:themeColor="text1"/>
          <w:sz w:val="24"/>
        </w:rPr>
        <w:fldChar w:fldCharType="separate"/>
      </w:r>
      <w:r w:rsidR="00137037" w:rsidRPr="00137037">
        <w:rPr>
          <w:rFonts w:ascii="Times New Roman" w:eastAsia="Arial" w:hAnsi="Times New Roman"/>
          <w:noProof/>
          <w:color w:val="000000" w:themeColor="text1"/>
          <w:sz w:val="24"/>
        </w:rPr>
        <w:t>(Wollmann et al., 2011)</w:t>
      </w:r>
      <w:r w:rsidR="00137037">
        <w:rPr>
          <w:rFonts w:ascii="Times New Roman" w:eastAsia="Arial" w:hAnsi="Times New Roman"/>
          <w:color w:val="000000" w:themeColor="text1"/>
          <w:sz w:val="24"/>
        </w:rPr>
        <w:fldChar w:fldCharType="end"/>
      </w:r>
      <w:r w:rsidR="00137037">
        <w:rPr>
          <w:rFonts w:ascii="Times New Roman" w:eastAsia="Arial" w:hAnsi="Times New Roman"/>
          <w:color w:val="000000" w:themeColor="text1"/>
          <w:sz w:val="24"/>
        </w:rPr>
        <w:fldChar w:fldCharType="begin" w:fldLock="1"/>
      </w:r>
      <w:r w:rsidR="00652461">
        <w:rPr>
          <w:rFonts w:ascii="Times New Roman" w:eastAsia="Arial" w:hAnsi="Times New Roman"/>
          <w:color w:val="000000" w:themeColor="text1"/>
          <w:sz w:val="24"/>
        </w:rPr>
        <w:instrText>ADDIN CSL_CITATION {"citationItems":[{"id":"ITEM-1","itemData":{"DOI":"10.1016/j.micromeso.2011.08.028","ISSN":"1387-1811","abstract":"The demand for fast screening methods in modern materials chemistry led to the development of a room temperature operated high-throughput tool for adsorption screening. Within five minutes a porosity screening of a large sample pool can be realized. Using a variety of different porous materials (activated carbons, porous polymers, metal-organic frameworks, zeolites) and the test gas n-butane, the reliability of the new instrument is shown. Furthermore, possible applications in the determination of n-butane capacities and BET surface areas are given as well as the application in synthesis or product control. The presented data exhibit high quality factors for the correlation of integrated signal intensity (heat of adsorption) and specific surface areas (above 0.97). As an example for the applicability of other gases that can be used with this tool, screening measurements using cyclohexane as test gas are also presented. The developed automated screening tool is an important step to overcome the bottle-neck between high-throughput syntheses technologies developed in the last decades and measurement of adsorption properties. (C) 2011 Elsevier Inc. All rights reserved.","author":[{"dropping-particle":"","family":"Wollmann","given":"P","non-dropping-particle":"","parse-names":false,"suffix":""},{"dropping-particle":"","family":"Leistner","given":"M","non-dropping-particle":"","parse-names":false,"suffix":""},{"dropping-particle":"","family":"Grahlert","given":"W","non-dropping-particle":"","parse-names":false,"suffix":""},{"dropping-particle":"","family":"Throl","given":"O","non-dropping-particle":"","parse-names":false,"suffix":""},{"dropping-particle":"","family":"Dreisbach","given":"F","non-dropping-particle":"","parse-names":false,"suffix":""},{"dropping-particle":"","family":"Kaskel","given":"S","non-dropping-particle":"","parse-names":false,"suffix":""}],"container-title":"Microporous and Mesoporous Materials","id":"ITEM-1","issue":"1","issued":{"date-parts":[["2012"]]},"note":"Wollmann, Philipp Leistner, Matthias Graehlert, Wulf Throl, Oliver Dreisbach, Frieder Kaskel, Stefan\nKaskel, Stefan/T-8393-2017\nKaskel, Stefan/0000-0003-4572-0303\n1873-3093","page":"86-94","title":"Infrasorb: Optical detection of the heat of adsorption for high throughput adsorption screening of porous solids","type":"article-journal","volume":"149"},"uris":["http://www.mendeley.com/documents/?uuid=5613f773-f4c9-4662-b269-913c0420d181"]}],"mendeley":{"formattedCitation":"(Wollmann et al., 2012)","plainTextFormattedCitation":"(Wollmann et al., 2012)","previouslyFormattedCitation":"(Wollmann et al., 2012)"},"properties":{"noteIndex":0},"schema":"https://github.com/citation-style-language/schema/raw/master/csl-citation.json"}</w:instrText>
      </w:r>
      <w:r w:rsidR="00137037">
        <w:rPr>
          <w:rFonts w:ascii="Times New Roman" w:eastAsia="Arial" w:hAnsi="Times New Roman"/>
          <w:color w:val="000000" w:themeColor="text1"/>
          <w:sz w:val="24"/>
        </w:rPr>
        <w:fldChar w:fldCharType="separate"/>
      </w:r>
      <w:r w:rsidR="00137037" w:rsidRPr="00137037">
        <w:rPr>
          <w:rFonts w:ascii="Times New Roman" w:eastAsia="Arial" w:hAnsi="Times New Roman"/>
          <w:noProof/>
          <w:color w:val="000000" w:themeColor="text1"/>
          <w:sz w:val="24"/>
        </w:rPr>
        <w:t>(Wollmann et al., 2012)</w:t>
      </w:r>
      <w:r w:rsidR="00137037">
        <w:rPr>
          <w:rFonts w:ascii="Times New Roman" w:eastAsia="Arial" w:hAnsi="Times New Roman"/>
          <w:color w:val="000000" w:themeColor="text1"/>
          <w:sz w:val="24"/>
        </w:rPr>
        <w:fldChar w:fldCharType="end"/>
      </w:r>
      <w:r w:rsidRPr="003969C2">
        <w:rPr>
          <w:rFonts w:ascii="Times New Roman" w:eastAsia="Arial" w:hAnsi="Times New Roman"/>
          <w:color w:val="000000" w:themeColor="text1"/>
          <w:sz w:val="24"/>
        </w:rPr>
        <w:t xml:space="preserve"> </w:t>
      </w:r>
      <w:r w:rsidRPr="003969C2">
        <w:rPr>
          <w:rFonts w:ascii="Times New Roman" w:hAnsi="Times New Roman"/>
          <w:color w:val="000000" w:themeColor="text1"/>
          <w:sz w:val="24"/>
        </w:rPr>
        <w:t>Test gases were supplied by CK Special Gases Ltd (Ibstock, Leicestershire, UK) as 5000 ppm mixtures in dry air in lecture bottles. Samples (typically &lt;20 mg) were loaded into the instrument and dry air passed through them at 70 cm</w:t>
      </w:r>
      <w:r w:rsidRPr="003969C2">
        <w:rPr>
          <w:rFonts w:ascii="Times New Roman" w:hAnsi="Times New Roman"/>
          <w:color w:val="000000" w:themeColor="text1"/>
          <w:sz w:val="24"/>
          <w:vertAlign w:val="superscript"/>
        </w:rPr>
        <w:t xml:space="preserve">3 </w:t>
      </w:r>
      <w:r w:rsidRPr="003969C2">
        <w:rPr>
          <w:rFonts w:ascii="Times New Roman" w:hAnsi="Times New Roman"/>
          <w:color w:val="000000" w:themeColor="text1"/>
          <w:sz w:val="24"/>
        </w:rPr>
        <w:t>min</w:t>
      </w:r>
      <w:r w:rsidRPr="003969C2">
        <w:rPr>
          <w:rFonts w:ascii="Times New Roman" w:hAnsi="Times New Roman"/>
          <w:color w:val="000000" w:themeColor="text1"/>
          <w:sz w:val="24"/>
          <w:vertAlign w:val="superscript"/>
        </w:rPr>
        <w:t>-1</w:t>
      </w:r>
      <w:r w:rsidRPr="003969C2">
        <w:rPr>
          <w:rFonts w:ascii="Times New Roman" w:hAnsi="Times New Roman"/>
          <w:color w:val="000000" w:themeColor="text1"/>
          <w:sz w:val="24"/>
        </w:rPr>
        <w:t xml:space="preserve"> until a constant mass was achieved. The flow was then switched to pass the desired gas mixture through the sample, with any resulting temperature change being recorded. The area of the resulting peak (temperature versus time) was analysed and normalised according to the sample mass, yielding a value in K s mg</w:t>
      </w:r>
      <w:r w:rsidRPr="003969C2">
        <w:rPr>
          <w:rFonts w:ascii="Times New Roman" w:hAnsi="Times New Roman"/>
          <w:color w:val="000000" w:themeColor="text1"/>
          <w:sz w:val="24"/>
          <w:vertAlign w:val="superscript"/>
        </w:rPr>
        <w:t>-1</w:t>
      </w:r>
      <w:r w:rsidRPr="003969C2">
        <w:rPr>
          <w:rFonts w:ascii="Times New Roman" w:hAnsi="Times New Roman"/>
          <w:color w:val="000000" w:themeColor="text1"/>
          <w:sz w:val="24"/>
        </w:rPr>
        <w:t xml:space="preserve"> allowing comparison between</w:t>
      </w:r>
      <w:r w:rsidRPr="003969C2">
        <w:rPr>
          <w:rFonts w:ascii="Times New Roman" w:hAnsi="Times New Roman"/>
          <w:i/>
          <w:color w:val="000000" w:themeColor="text1"/>
          <w:sz w:val="24"/>
        </w:rPr>
        <w:t xml:space="preserve"> </w:t>
      </w:r>
      <w:r w:rsidRPr="003969C2">
        <w:rPr>
          <w:rFonts w:ascii="Times New Roman" w:hAnsi="Times New Roman"/>
          <w:color w:val="000000" w:themeColor="text1"/>
          <w:sz w:val="24"/>
        </w:rPr>
        <w:t xml:space="preserve">the materials. </w:t>
      </w:r>
    </w:p>
    <w:p w14:paraId="5E7F1696" w14:textId="77777777" w:rsidR="00CD20C7" w:rsidRPr="00B05943" w:rsidRDefault="00CD20C7" w:rsidP="00C56B3E">
      <w:pPr>
        <w:pStyle w:val="Heading1"/>
        <w:numPr>
          <w:ilvl w:val="0"/>
          <w:numId w:val="2"/>
        </w:numPr>
        <w:rPr>
          <w:rFonts w:ascii="Times New Roman" w:eastAsia="Arial" w:hAnsi="Times New Roman" w:cs="Times New Roman"/>
          <w:b/>
          <w:color w:val="auto"/>
          <w:sz w:val="24"/>
          <w:szCs w:val="24"/>
          <w:vertAlign w:val="subscript"/>
        </w:rPr>
      </w:pPr>
      <w:r w:rsidRPr="00B05943">
        <w:rPr>
          <w:rFonts w:ascii="Times New Roman" w:hAnsi="Times New Roman" w:cs="Times New Roman"/>
          <w:b/>
          <w:color w:val="auto"/>
          <w:sz w:val="24"/>
          <w:szCs w:val="24"/>
        </w:rPr>
        <w:t>Results and Discussion</w:t>
      </w:r>
      <w:r w:rsidRPr="00B05943">
        <w:rPr>
          <w:rFonts w:ascii="Times New Roman" w:eastAsia="Arial" w:hAnsi="Times New Roman" w:cs="Times New Roman"/>
          <w:b/>
          <w:color w:val="auto"/>
          <w:sz w:val="24"/>
          <w:szCs w:val="24"/>
          <w:vertAlign w:val="subscript"/>
        </w:rPr>
        <w:t xml:space="preserve"> </w:t>
      </w:r>
    </w:p>
    <w:p w14:paraId="4C925D1F" w14:textId="77777777" w:rsidR="005C4397" w:rsidRPr="00B05943" w:rsidRDefault="006C608B" w:rsidP="0056294D">
      <w:pPr>
        <w:pStyle w:val="Heading2"/>
        <w:numPr>
          <w:ilvl w:val="1"/>
          <w:numId w:val="2"/>
        </w:numPr>
        <w:rPr>
          <w:rFonts w:eastAsia="Arial"/>
          <w:b w:val="0"/>
          <w:i/>
          <w:sz w:val="24"/>
          <w:szCs w:val="24"/>
        </w:rPr>
      </w:pPr>
      <w:r w:rsidRPr="00B05943">
        <w:rPr>
          <w:b w:val="0"/>
          <w:i/>
          <w:sz w:val="24"/>
          <w:szCs w:val="24"/>
        </w:rPr>
        <w:t>Surface areas</w:t>
      </w:r>
      <w:r w:rsidR="005C4397" w:rsidRPr="00B05943">
        <w:rPr>
          <w:b w:val="0"/>
          <w:i/>
          <w:sz w:val="24"/>
          <w:szCs w:val="24"/>
        </w:rPr>
        <w:t xml:space="preserve"> and pore size distribution</w:t>
      </w:r>
      <w:r w:rsidRPr="00B05943">
        <w:rPr>
          <w:b w:val="0"/>
          <w:i/>
          <w:sz w:val="24"/>
          <w:szCs w:val="24"/>
        </w:rPr>
        <w:t>s</w:t>
      </w:r>
    </w:p>
    <w:p w14:paraId="260B45EE" w14:textId="77777777" w:rsidR="005C4397" w:rsidRPr="003969C2" w:rsidRDefault="005C4397" w:rsidP="00CD20C7">
      <w:pPr>
        <w:pStyle w:val="RSCB02ArticleText"/>
        <w:spacing w:line="360" w:lineRule="auto"/>
        <w:rPr>
          <w:rFonts w:ascii="Times New Roman" w:hAnsi="Times New Roman"/>
          <w:color w:val="000000" w:themeColor="text1"/>
          <w:sz w:val="24"/>
          <w:szCs w:val="24"/>
        </w:rPr>
        <w:sectPr w:rsidR="005C4397" w:rsidRPr="003969C2" w:rsidSect="00A9718F">
          <w:type w:val="continuous"/>
          <w:pgSz w:w="11906" w:h="16838" w:code="9"/>
          <w:pgMar w:top="1701" w:right="1701" w:bottom="1701" w:left="1701" w:header="709" w:footer="709" w:gutter="0"/>
          <w:cols w:space="284"/>
          <w:docGrid w:linePitch="360"/>
        </w:sectPr>
      </w:pPr>
    </w:p>
    <w:p w14:paraId="58575C75" w14:textId="2C440E2C" w:rsidR="00233AB8" w:rsidRPr="00FF7556" w:rsidRDefault="00CD20C7" w:rsidP="00CD20C7">
      <w:pPr>
        <w:pStyle w:val="RSCB02ArticleText"/>
        <w:keepNext/>
        <w:spacing w:line="360" w:lineRule="auto"/>
        <w:rPr>
          <w:rFonts w:ascii="Times New Roman" w:hAnsi="Times New Roman"/>
          <w:sz w:val="24"/>
          <w:szCs w:val="24"/>
        </w:rPr>
      </w:pPr>
      <w:r w:rsidRPr="003969C2">
        <w:rPr>
          <w:rFonts w:ascii="Times New Roman" w:hAnsi="Times New Roman"/>
          <w:color w:val="000000" w:themeColor="text1"/>
          <w:sz w:val="24"/>
          <w:szCs w:val="24"/>
        </w:rPr>
        <w:t>In this paper the Starbon materials are referred to using names based on their source (starch-</w:t>
      </w:r>
      <w:r w:rsidR="00481620">
        <w:rPr>
          <w:rFonts w:ascii="Times New Roman" w:hAnsi="Times New Roman"/>
          <w:sz w:val="24"/>
        </w:rPr>
        <w:t>“S”</w:t>
      </w:r>
      <w:r w:rsidRPr="003969C2">
        <w:rPr>
          <w:rFonts w:ascii="Times New Roman" w:hAnsi="Times New Roman"/>
          <w:color w:val="000000" w:themeColor="text1"/>
          <w:sz w:val="24"/>
          <w:szCs w:val="24"/>
        </w:rPr>
        <w:t>, alginic acid-</w:t>
      </w:r>
      <w:r w:rsidR="00481620">
        <w:rPr>
          <w:rFonts w:ascii="Times New Roman" w:hAnsi="Times New Roman"/>
          <w:sz w:val="24"/>
        </w:rPr>
        <w:t>“A”</w:t>
      </w:r>
      <w:r w:rsidRPr="003969C2">
        <w:rPr>
          <w:rFonts w:ascii="Times New Roman" w:hAnsi="Times New Roman"/>
          <w:color w:val="000000" w:themeColor="text1"/>
          <w:sz w:val="24"/>
          <w:szCs w:val="24"/>
        </w:rPr>
        <w:t xml:space="preserve"> or pectin-</w:t>
      </w:r>
      <w:r w:rsidR="00481620">
        <w:rPr>
          <w:rFonts w:ascii="Times New Roman" w:hAnsi="Times New Roman"/>
          <w:sz w:val="24"/>
        </w:rPr>
        <w:t>“P</w:t>
      </w:r>
      <w:r w:rsidR="00481620" w:rsidRPr="003969C2">
        <w:rPr>
          <w:rFonts w:ascii="Times New Roman" w:hAnsi="Times New Roman"/>
          <w:sz w:val="24"/>
        </w:rPr>
        <w:t xml:space="preserve">” </w:t>
      </w:r>
      <w:r w:rsidRPr="003969C2">
        <w:rPr>
          <w:rFonts w:ascii="Times New Roman" w:hAnsi="Times New Roman"/>
          <w:color w:val="000000" w:themeColor="text1"/>
          <w:sz w:val="24"/>
          <w:szCs w:val="24"/>
        </w:rPr>
        <w:t>) and the carbonisation temperature, e.g. S300 signifies starch-based Starbon carbonised at 300</w:t>
      </w:r>
      <w:r w:rsidRPr="003969C2">
        <w:rPr>
          <w:rFonts w:ascii="Times New Roman" w:eastAsia="Ebrima" w:hAnsi="Times New Roman"/>
          <w:color w:val="000000" w:themeColor="text1"/>
          <w:sz w:val="24"/>
          <w:szCs w:val="24"/>
        </w:rPr>
        <w:t xml:space="preserve"> </w:t>
      </w:r>
      <w:r w:rsidRPr="003969C2">
        <w:rPr>
          <w:rFonts w:ascii="Times New Roman" w:hAnsi="Times New Roman"/>
          <w:color w:val="000000" w:themeColor="text1"/>
          <w:sz w:val="24"/>
          <w:szCs w:val="24"/>
        </w:rPr>
        <w:sym w:font="Symbol" w:char="F0B0"/>
      </w:r>
      <w:r w:rsidRPr="003969C2">
        <w:rPr>
          <w:rFonts w:ascii="Times New Roman" w:hAnsi="Times New Roman"/>
          <w:color w:val="000000" w:themeColor="text1"/>
          <w:sz w:val="24"/>
          <w:szCs w:val="24"/>
        </w:rPr>
        <w:t xml:space="preserve">C whilst S000 represents expanded starch where no carbonisation step was applied. </w:t>
      </w:r>
      <w:r w:rsidR="00233AB8" w:rsidRPr="003969C2">
        <w:rPr>
          <w:rFonts w:ascii="Times New Roman" w:hAnsi="Times New Roman"/>
          <w:color w:val="000000" w:themeColor="text1"/>
          <w:sz w:val="24"/>
          <w:szCs w:val="24"/>
          <w:shd w:val="clear" w:color="auto" w:fill="FFFFFF"/>
        </w:rPr>
        <w:t xml:space="preserve">The </w:t>
      </w:r>
      <w:r w:rsidR="00FF7556">
        <w:rPr>
          <w:rFonts w:ascii="Times New Roman" w:hAnsi="Times New Roman"/>
          <w:color w:val="000000" w:themeColor="text1"/>
          <w:sz w:val="24"/>
          <w:szCs w:val="24"/>
          <w:shd w:val="clear" w:color="auto" w:fill="FFFFFF"/>
        </w:rPr>
        <w:t>various</w:t>
      </w:r>
      <w:r w:rsidR="00FF7556" w:rsidRPr="00FF7556">
        <w:rPr>
          <w:rFonts w:ascii="Times New Roman" w:hAnsi="Times New Roman"/>
          <w:color w:val="000000" w:themeColor="text1"/>
          <w:sz w:val="24"/>
          <w:szCs w:val="24"/>
          <w:shd w:val="clear" w:color="auto" w:fill="FFFFFF"/>
        </w:rPr>
        <w:t xml:space="preserve"> </w:t>
      </w:r>
      <w:r w:rsidR="00FF7556" w:rsidRPr="003969C2">
        <w:rPr>
          <w:rFonts w:ascii="Times New Roman" w:hAnsi="Times New Roman"/>
          <w:color w:val="000000" w:themeColor="text1"/>
          <w:sz w:val="24"/>
          <w:szCs w:val="24"/>
          <w:shd w:val="clear" w:color="auto" w:fill="FFFFFF"/>
        </w:rPr>
        <w:t>mesoporous samples demonstrate significant diversity in pore</w:t>
      </w:r>
      <w:r w:rsidR="00FF7556">
        <w:rPr>
          <w:rFonts w:ascii="Times New Roman" w:hAnsi="Times New Roman"/>
          <w:color w:val="000000" w:themeColor="text1"/>
          <w:sz w:val="24"/>
          <w:szCs w:val="24"/>
          <w:shd w:val="clear" w:color="auto" w:fill="FFFFFF"/>
        </w:rPr>
        <w:t xml:space="preserve"> </w:t>
      </w:r>
      <w:r w:rsidR="00FF7556" w:rsidRPr="003969C2">
        <w:rPr>
          <w:rFonts w:ascii="Times New Roman" w:hAnsi="Times New Roman"/>
          <w:color w:val="000000" w:themeColor="text1"/>
          <w:sz w:val="24"/>
          <w:szCs w:val="24"/>
          <w:shd w:val="clear" w:color="auto" w:fill="FFFFFF"/>
        </w:rPr>
        <w:t>structure</w:t>
      </w:r>
      <w:r w:rsidR="00FF7556">
        <w:rPr>
          <w:rFonts w:ascii="Times New Roman" w:hAnsi="Times New Roman"/>
          <w:color w:val="000000" w:themeColor="text1"/>
          <w:sz w:val="24"/>
          <w:szCs w:val="24"/>
          <w:shd w:val="clear" w:color="auto" w:fill="FFFFFF"/>
        </w:rPr>
        <w:t xml:space="preserve"> (Table 1)</w:t>
      </w:r>
      <w:r w:rsidR="00FF7556" w:rsidRPr="003969C2">
        <w:rPr>
          <w:rFonts w:ascii="Times New Roman" w:hAnsi="Times New Roman"/>
          <w:color w:val="000000" w:themeColor="text1"/>
          <w:sz w:val="24"/>
          <w:szCs w:val="24"/>
          <w:shd w:val="clear" w:color="auto" w:fill="FFFFFF"/>
        </w:rPr>
        <w:t xml:space="preserve"> and surface functionality (Tables S1-S3 in the Supporting Information)</w:t>
      </w:r>
      <w:r w:rsidR="00FF7556">
        <w:rPr>
          <w:rFonts w:ascii="Times New Roman" w:hAnsi="Times New Roman"/>
          <w:color w:val="000000" w:themeColor="text1"/>
          <w:sz w:val="24"/>
          <w:szCs w:val="24"/>
          <w:shd w:val="clear" w:color="auto" w:fill="FFFFFF"/>
        </w:rPr>
        <w:t xml:space="preserve">. </w:t>
      </w:r>
      <w:r w:rsidR="00FF7556" w:rsidRPr="003969C2">
        <w:rPr>
          <w:rFonts w:ascii="Times New Roman" w:hAnsi="Times New Roman"/>
          <w:color w:val="000000" w:themeColor="text1"/>
          <w:sz w:val="24"/>
          <w:szCs w:val="24"/>
        </w:rPr>
        <w:t>Commercially available Norit</w:t>
      </w:r>
      <w:r w:rsidR="00FF7556" w:rsidRPr="003969C2">
        <w:rPr>
          <w:rFonts w:ascii="Times New Roman" w:hAnsi="Times New Roman"/>
          <w:color w:val="000000" w:themeColor="text1"/>
          <w:sz w:val="24"/>
          <w:szCs w:val="24"/>
          <w:vertAlign w:val="superscript"/>
          <w:lang w:val="de-DE"/>
        </w:rPr>
        <w:sym w:font="Symbol" w:char="F0D2"/>
      </w:r>
      <w:r w:rsidR="00FF7556" w:rsidRPr="003969C2">
        <w:rPr>
          <w:rFonts w:ascii="Times New Roman" w:hAnsi="Times New Roman"/>
          <w:color w:val="000000" w:themeColor="text1"/>
          <w:sz w:val="24"/>
          <w:szCs w:val="24"/>
          <w:vertAlign w:val="superscript"/>
        </w:rPr>
        <w:t xml:space="preserve"> </w:t>
      </w:r>
      <w:r w:rsidR="00FF7556" w:rsidRPr="003969C2">
        <w:rPr>
          <w:rFonts w:ascii="Times New Roman" w:hAnsi="Times New Roman"/>
          <w:color w:val="000000" w:themeColor="text1"/>
          <w:sz w:val="24"/>
          <w:szCs w:val="24"/>
        </w:rPr>
        <w:t xml:space="preserve">AC </w:t>
      </w:r>
      <w:r w:rsidR="00FF7556" w:rsidRPr="00606F8F">
        <w:rPr>
          <w:rFonts w:ascii="Times New Roman" w:hAnsi="Times New Roman"/>
          <w:color w:val="000000" w:themeColor="text1"/>
          <w:sz w:val="24"/>
          <w:szCs w:val="24"/>
        </w:rPr>
        <w:fldChar w:fldCharType="begin" w:fldLock="1"/>
      </w:r>
      <w:r w:rsidR="00FF7556" w:rsidRPr="00E54F59">
        <w:rPr>
          <w:rFonts w:ascii="Times New Roman" w:hAnsi="Times New Roman"/>
          <w:color w:val="000000" w:themeColor="text1"/>
          <w:sz w:val="24"/>
          <w:szCs w:val="24"/>
        </w:rPr>
        <w:instrText>ADDIN CSL_CITATION {"citationItems":[{"id":"ITEM-1","itemData":{"DOI":"10.1016/S1003-9953(06)60030-3","ISSN":"1003-9953","abstract":"The adsorption of CO2 on a raw activated carbon A and three modified activated carbon samples B, C, and D at temperatures ranging from 303 to 333 K and the thermodynamics of adsorption have been investigated using a vacuum adsorption apparatus in order to obtain more information about the effect of CO2 on removal of organic sulfur-containing compounds in industrial gases. The active ingredients impregnated in the carbon samples show significant influence on the adsorption for CO2 and its volumes adsorbed on modified carbon samples B, C, and D are all larger than that on the raw carbon sample A. On the other hand, the physical parameters such as surface area, pore volume, and micropore volume of carbon samples show no influence on the adsorbed amount of CO2. The Dubinin-Radushkevich (D-R) equation was the best model for fitting the adsorption data on carbon samples A and B, while the Freundlich equation was the best fit for the adsorption on carbon samples C and D. The isosteric heats of adsorption on carbon samples A, B, C, and D derived from the adsorption isotherms using the Clapeyron equation decreased slightly increasing surface loading. The heat of adsorption lay between 10.5 and 28.4 kJ/mol, with the carbon sample D having the highest value at all surface coverages that were studied. The observed entropy change associated with the adsorption for the carbon samples A, B, and C (above the surface coverage of 7 ml/g) was lower than the theoretical value for mobile adsorption. However, it was higher than the theoretical value for mobile adsorption but lower than the theoretical value for localized adsorption for carbon sample D.","author":[{"dropping-particle":"","family":"Guo","given":"Bo","non-dropping-particle":"","parse-names":false,"suffix":""},{"dropping-particle":"","family":"Chang","given":"Liping","non-dropping-particle":"","parse-names":false,"suffix":""},{"dropping-particle":"","family":"Xie","given":"Kechang","non-dropping-particle":"","parse-names":false,"suffix":""}],"container-title":"Journal of Natural Gas Chemistry","id":"ITEM-1","issue":"3","issued":{"date-parts":[["2006","9","1"]]},"page":"223-229","publisher":"Elsevier","title":"Adsorption of Carbon Dioxide on Activated Carbon","type":"article-journal","volume":"15"},"uris":["http://www.mendeley.com/documents/?uuid=40bf1fa3-f1c9-3a83-8092-714bd01bf0f7"]}],"mendeley":{"formattedCitation":"(Guo et al., 2006)","plainTextFormattedCitation":"(Guo et al., 2006)","previouslyFormattedCitation":"(Guo et al., 2006)"},"properties":{"noteIndex":0},"schema":"https://github.com/citation-style-language/schema/raw/master/csl-citation.json"}</w:instrText>
      </w:r>
      <w:r w:rsidR="00FF7556" w:rsidRPr="00606F8F">
        <w:rPr>
          <w:rFonts w:ascii="Times New Roman" w:hAnsi="Times New Roman"/>
          <w:color w:val="000000" w:themeColor="text1"/>
          <w:sz w:val="24"/>
          <w:szCs w:val="24"/>
        </w:rPr>
        <w:fldChar w:fldCharType="separate"/>
      </w:r>
      <w:r w:rsidR="00FF7556" w:rsidRPr="00E54F59">
        <w:rPr>
          <w:rFonts w:ascii="Times New Roman" w:hAnsi="Times New Roman"/>
          <w:noProof/>
          <w:color w:val="000000" w:themeColor="text1"/>
          <w:sz w:val="24"/>
          <w:szCs w:val="24"/>
        </w:rPr>
        <w:t>(Guo et al., 2006)</w:t>
      </w:r>
      <w:r w:rsidR="00FF7556" w:rsidRPr="00606F8F">
        <w:rPr>
          <w:rFonts w:ascii="Times New Roman" w:hAnsi="Times New Roman"/>
          <w:color w:val="000000" w:themeColor="text1"/>
          <w:sz w:val="24"/>
          <w:szCs w:val="24"/>
        </w:rPr>
        <w:fldChar w:fldCharType="end"/>
      </w:r>
      <w:r w:rsidR="00FF7556">
        <w:rPr>
          <w:rFonts w:ascii="Times New Roman" w:hAnsi="Times New Roman"/>
          <w:color w:val="000000" w:themeColor="text1"/>
          <w:sz w:val="24"/>
          <w:szCs w:val="24"/>
        </w:rPr>
        <w:t xml:space="preserve"> </w:t>
      </w:r>
      <w:r w:rsidR="00FF7556" w:rsidRPr="003969C2">
        <w:rPr>
          <w:rFonts w:ascii="Times New Roman" w:hAnsi="Times New Roman"/>
          <w:color w:val="000000" w:themeColor="text1"/>
          <w:sz w:val="24"/>
          <w:szCs w:val="24"/>
        </w:rPr>
        <w:t>was used as a reference material.</w:t>
      </w:r>
      <w:r w:rsidR="00FF7556" w:rsidRPr="003969C2">
        <w:rPr>
          <w:rFonts w:ascii="Times New Roman" w:hAnsi="Times New Roman"/>
          <w:color w:val="000000" w:themeColor="text1"/>
          <w:sz w:val="24"/>
          <w:szCs w:val="24"/>
          <w:shd w:val="clear" w:color="auto" w:fill="FFFFFF"/>
        </w:rPr>
        <w:t xml:space="preserve"> </w:t>
      </w:r>
      <w:r w:rsidR="00FF7556" w:rsidRPr="00E54F59">
        <w:rPr>
          <w:rFonts w:ascii="Times New Roman" w:hAnsi="Times New Roman"/>
          <w:color w:val="000000" w:themeColor="text1"/>
          <w:sz w:val="24"/>
          <w:szCs w:val="24"/>
          <w:shd w:val="clear" w:color="auto" w:fill="FFFFFF"/>
        </w:rPr>
        <w:t>T</w:t>
      </w:r>
      <w:r w:rsidR="00FF7556">
        <w:rPr>
          <w:rFonts w:ascii="Times New Roman" w:hAnsi="Times New Roman"/>
          <w:color w:val="000000" w:themeColor="text1"/>
          <w:sz w:val="24"/>
          <w:szCs w:val="24"/>
          <w:shd w:val="clear" w:color="auto" w:fill="FFFFFF"/>
        </w:rPr>
        <w:t xml:space="preserve">able 1 shows a very small quantity of mesopores found </w:t>
      </w:r>
      <w:r w:rsidR="00FF7556" w:rsidRPr="00E54F59">
        <w:rPr>
          <w:rFonts w:ascii="Times New Roman" w:hAnsi="Times New Roman"/>
          <w:color w:val="000000" w:themeColor="text1"/>
          <w:sz w:val="24"/>
          <w:szCs w:val="24"/>
          <w:shd w:val="clear" w:color="auto" w:fill="FFFFFF"/>
        </w:rPr>
        <w:t>in Norit-AC</w:t>
      </w:r>
      <w:r w:rsidR="00FF7556">
        <w:rPr>
          <w:rFonts w:ascii="Times New Roman" w:hAnsi="Times New Roman"/>
          <w:color w:val="000000" w:themeColor="text1"/>
          <w:sz w:val="24"/>
          <w:szCs w:val="24"/>
          <w:shd w:val="clear" w:color="auto" w:fill="FFFFFF"/>
        </w:rPr>
        <w:t>, while the microporosity predominates. Also, the smallest pores are shown in the activated carbon with only 2 nm diameter.</w:t>
      </w:r>
      <w:r w:rsidR="00FF7556" w:rsidRPr="003969C2">
        <w:rPr>
          <w:rFonts w:ascii="Times New Roman" w:hAnsi="Times New Roman"/>
          <w:color w:val="000000" w:themeColor="text1"/>
          <w:sz w:val="24"/>
          <w:szCs w:val="24"/>
          <w:shd w:val="clear" w:color="auto" w:fill="FFFFFF"/>
        </w:rPr>
        <w:t xml:space="preserve"> The amount of mesopores in Starbon materials is significant, accounting for </w:t>
      </w:r>
      <w:r w:rsidR="00FF7556" w:rsidRPr="003969C2">
        <w:rPr>
          <w:rFonts w:ascii="Times New Roman" w:hAnsi="Times New Roman"/>
          <w:color w:val="000000" w:themeColor="text1"/>
          <w:sz w:val="24"/>
          <w:szCs w:val="24"/>
        </w:rPr>
        <w:t xml:space="preserve">between 60 </w:t>
      </w:r>
      <w:r w:rsidR="00FF7556" w:rsidRPr="003969C2">
        <w:rPr>
          <w:rFonts w:ascii="Times New Roman" w:hAnsi="Times New Roman"/>
          <w:color w:val="000000" w:themeColor="text1"/>
          <w:sz w:val="24"/>
          <w:szCs w:val="24"/>
          <w:shd w:val="clear" w:color="auto" w:fill="FFFFFF"/>
        </w:rPr>
        <w:t>and 100% of the total porosity</w:t>
      </w:r>
      <w:r w:rsidR="00FF7556">
        <w:rPr>
          <w:rFonts w:ascii="Times New Roman" w:hAnsi="Times New Roman"/>
          <w:color w:val="000000" w:themeColor="text1"/>
          <w:sz w:val="24"/>
          <w:szCs w:val="24"/>
          <w:shd w:val="clear" w:color="auto" w:fill="FFFFFF"/>
        </w:rPr>
        <w:t xml:space="preserve"> and pores with diameter of 3.5-17 nm.</w:t>
      </w:r>
      <w:r w:rsidR="00FF7556" w:rsidRPr="003969C2">
        <w:rPr>
          <w:rFonts w:ascii="Times New Roman" w:hAnsi="Times New Roman"/>
          <w:color w:val="000000"/>
          <w:sz w:val="24"/>
          <w:szCs w:val="24"/>
        </w:rPr>
        <w:t xml:space="preserve"> The BET </w:t>
      </w:r>
      <w:r w:rsidR="00FF7556" w:rsidRPr="003969C2">
        <w:rPr>
          <w:rFonts w:ascii="Times New Roman" w:hAnsi="Times New Roman"/>
          <w:color w:val="000000" w:themeColor="text1"/>
          <w:sz w:val="24"/>
          <w:szCs w:val="24"/>
          <w:shd w:val="clear" w:color="auto" w:fill="FFFFFF"/>
        </w:rPr>
        <w:t>surface</w:t>
      </w:r>
      <w:r w:rsidR="00FF7556">
        <w:rPr>
          <w:rFonts w:ascii="Times New Roman" w:hAnsi="Times New Roman"/>
          <w:color w:val="000000" w:themeColor="text1"/>
          <w:sz w:val="24"/>
          <w:szCs w:val="24"/>
          <w:shd w:val="clear" w:color="auto" w:fill="FFFFFF"/>
        </w:rPr>
        <w:t xml:space="preserve"> areas</w:t>
      </w:r>
      <w:r w:rsidR="00FF7556" w:rsidRPr="003969C2">
        <w:rPr>
          <w:rFonts w:ascii="Times New Roman" w:hAnsi="Times New Roman"/>
          <w:color w:val="000000" w:themeColor="text1"/>
          <w:sz w:val="24"/>
          <w:szCs w:val="24"/>
          <w:shd w:val="clear" w:color="auto" w:fill="FFFFFF"/>
        </w:rPr>
        <w:t xml:space="preserve"> are strongly dependent on the carbonisation temperature.</w:t>
      </w:r>
      <w:r w:rsidR="00FF7556">
        <w:rPr>
          <w:rFonts w:ascii="Times New Roman" w:hAnsi="Times New Roman"/>
          <w:color w:val="000000" w:themeColor="text1"/>
          <w:sz w:val="24"/>
          <w:szCs w:val="24"/>
          <w:shd w:val="clear" w:color="auto" w:fill="FFFFFF"/>
        </w:rPr>
        <w:t xml:space="preserve"> </w:t>
      </w:r>
      <w:r w:rsidR="00FF7556" w:rsidRPr="003969C2">
        <w:rPr>
          <w:rFonts w:ascii="Times New Roman" w:hAnsi="Times New Roman"/>
          <w:color w:val="000000" w:themeColor="text1"/>
          <w:sz w:val="24"/>
          <w:szCs w:val="24"/>
          <w:shd w:val="clear" w:color="auto" w:fill="FFFFFF"/>
        </w:rPr>
        <w:t xml:space="preserve">Materials carbonised at low temperatures have surface area below </w:t>
      </w:r>
      <w:r w:rsidR="00FF7556">
        <w:rPr>
          <w:rFonts w:ascii="Times New Roman" w:hAnsi="Times New Roman"/>
          <w:color w:val="000000" w:themeColor="text1"/>
          <w:sz w:val="24"/>
          <w:szCs w:val="24"/>
          <w:shd w:val="clear" w:color="auto" w:fill="FFFFFF"/>
        </w:rPr>
        <w:t>1</w:t>
      </w:r>
      <w:r w:rsidR="00FF7556" w:rsidRPr="003969C2">
        <w:rPr>
          <w:rFonts w:ascii="Times New Roman" w:hAnsi="Times New Roman"/>
          <w:color w:val="000000" w:themeColor="text1"/>
          <w:sz w:val="24"/>
          <w:szCs w:val="24"/>
          <w:shd w:val="clear" w:color="auto" w:fill="FFFFFF"/>
        </w:rPr>
        <w:t>00</w:t>
      </w:r>
      <w:r w:rsidR="00FF7556">
        <w:rPr>
          <w:rFonts w:ascii="Times New Roman" w:hAnsi="Times New Roman"/>
          <w:color w:val="000000" w:themeColor="text1"/>
          <w:sz w:val="24"/>
          <w:szCs w:val="24"/>
          <w:shd w:val="clear" w:color="auto" w:fill="FFFFFF"/>
        </w:rPr>
        <w:t xml:space="preserve"> </w:t>
      </w:r>
      <w:r w:rsidR="00FF7556" w:rsidRPr="003969C2">
        <w:rPr>
          <w:rFonts w:ascii="Times New Roman" w:hAnsi="Times New Roman"/>
          <w:color w:val="000000" w:themeColor="text1"/>
          <w:sz w:val="24"/>
          <w:szCs w:val="24"/>
          <w:shd w:val="clear" w:color="auto" w:fill="FFFFFF"/>
        </w:rPr>
        <w:t>m</w:t>
      </w:r>
      <w:r w:rsidR="00FF7556" w:rsidRPr="003969C2">
        <w:rPr>
          <w:rFonts w:ascii="Times New Roman" w:hAnsi="Times New Roman"/>
          <w:color w:val="000000" w:themeColor="text1"/>
          <w:sz w:val="24"/>
          <w:szCs w:val="24"/>
          <w:shd w:val="clear" w:color="auto" w:fill="FFFFFF"/>
          <w:vertAlign w:val="superscript"/>
        </w:rPr>
        <w:t xml:space="preserve">2 </w:t>
      </w:r>
      <w:r w:rsidR="00FF7556" w:rsidRPr="003969C2">
        <w:rPr>
          <w:rFonts w:ascii="Times New Roman" w:hAnsi="Times New Roman"/>
          <w:color w:val="000000" w:themeColor="text1"/>
          <w:sz w:val="24"/>
          <w:szCs w:val="24"/>
          <w:shd w:val="clear" w:color="auto" w:fill="FFFFFF"/>
        </w:rPr>
        <w:t>g</w:t>
      </w:r>
      <w:r w:rsidR="00FF7556" w:rsidRPr="003969C2">
        <w:rPr>
          <w:rFonts w:ascii="Times New Roman" w:hAnsi="Times New Roman"/>
          <w:color w:val="000000" w:themeColor="text1"/>
          <w:sz w:val="24"/>
          <w:szCs w:val="24"/>
          <w:shd w:val="clear" w:color="auto" w:fill="FFFFFF"/>
          <w:vertAlign w:val="superscript"/>
        </w:rPr>
        <w:t>-1</w:t>
      </w:r>
      <w:r w:rsidR="00FF7556" w:rsidRPr="003969C2">
        <w:rPr>
          <w:rFonts w:ascii="Times New Roman" w:hAnsi="Times New Roman"/>
          <w:color w:val="000000" w:themeColor="text1"/>
          <w:sz w:val="24"/>
          <w:szCs w:val="24"/>
          <w:shd w:val="clear" w:color="auto" w:fill="FFFFFF"/>
        </w:rPr>
        <w:t>, however carbonisation at higher temperatures results in a significant increase in surface area of up to 770</w:t>
      </w:r>
      <w:r w:rsidR="00FF7556" w:rsidRPr="003969C2">
        <w:rPr>
          <w:rFonts w:ascii="Times New Roman" w:hAnsi="Times New Roman"/>
          <w:color w:val="000000" w:themeColor="text1"/>
          <w:w w:val="100"/>
          <w:sz w:val="24"/>
          <w:szCs w:val="24"/>
          <w:shd w:val="clear" w:color="auto" w:fill="FFFFFF"/>
        </w:rPr>
        <w:t xml:space="preserve"> </w:t>
      </w:r>
      <w:r w:rsidR="00FF7556" w:rsidRPr="003969C2">
        <w:rPr>
          <w:rFonts w:ascii="Times New Roman" w:hAnsi="Times New Roman"/>
          <w:color w:val="000000" w:themeColor="text1"/>
          <w:sz w:val="24"/>
          <w:szCs w:val="24"/>
          <w:shd w:val="clear" w:color="auto" w:fill="FFFFFF"/>
        </w:rPr>
        <w:t>m</w:t>
      </w:r>
      <w:r w:rsidR="00FF7556" w:rsidRPr="003969C2">
        <w:rPr>
          <w:rFonts w:ascii="Times New Roman" w:hAnsi="Times New Roman"/>
          <w:color w:val="000000" w:themeColor="text1"/>
          <w:sz w:val="24"/>
          <w:szCs w:val="24"/>
          <w:shd w:val="clear" w:color="auto" w:fill="FFFFFF"/>
          <w:vertAlign w:val="superscript"/>
        </w:rPr>
        <w:t xml:space="preserve">2 </w:t>
      </w:r>
      <w:r w:rsidR="00FF7556" w:rsidRPr="003969C2">
        <w:rPr>
          <w:rFonts w:ascii="Times New Roman" w:hAnsi="Times New Roman"/>
          <w:color w:val="000000" w:themeColor="text1"/>
          <w:sz w:val="24"/>
          <w:szCs w:val="24"/>
          <w:shd w:val="clear" w:color="auto" w:fill="FFFFFF"/>
        </w:rPr>
        <w:t>g</w:t>
      </w:r>
      <w:r w:rsidR="00FF7556" w:rsidRPr="003969C2">
        <w:rPr>
          <w:rFonts w:ascii="Times New Roman" w:hAnsi="Times New Roman"/>
          <w:color w:val="000000" w:themeColor="text1"/>
          <w:sz w:val="24"/>
          <w:szCs w:val="24"/>
          <w:shd w:val="clear" w:color="auto" w:fill="FFFFFF"/>
          <w:vertAlign w:val="superscript"/>
        </w:rPr>
        <w:t>-1</w:t>
      </w:r>
      <w:r w:rsidR="00FF7556" w:rsidRPr="003969C2">
        <w:rPr>
          <w:rFonts w:ascii="Times New Roman" w:hAnsi="Times New Roman"/>
          <w:color w:val="000000" w:themeColor="text1"/>
          <w:sz w:val="24"/>
          <w:szCs w:val="24"/>
          <w:shd w:val="clear" w:color="auto" w:fill="FFFFFF"/>
        </w:rPr>
        <w:t xml:space="preserve"> </w:t>
      </w:r>
      <w:r w:rsidR="00FF7556">
        <w:rPr>
          <w:rFonts w:ascii="Times New Roman" w:hAnsi="Times New Roman"/>
          <w:color w:val="000000" w:themeColor="text1"/>
          <w:sz w:val="24"/>
          <w:szCs w:val="24"/>
          <w:shd w:val="clear" w:color="auto" w:fill="FFFFFF"/>
        </w:rPr>
        <w:t>(</w:t>
      </w:r>
      <w:r w:rsidR="00FF7556" w:rsidRPr="003969C2">
        <w:rPr>
          <w:rFonts w:ascii="Times New Roman" w:hAnsi="Times New Roman"/>
          <w:color w:val="000000" w:themeColor="text1"/>
          <w:sz w:val="24"/>
          <w:szCs w:val="24"/>
          <w:shd w:val="clear" w:color="auto" w:fill="FFFFFF"/>
        </w:rPr>
        <w:t xml:space="preserve">Table </w:t>
      </w:r>
      <w:r w:rsidR="00FF7556">
        <w:rPr>
          <w:rFonts w:ascii="Times New Roman" w:hAnsi="Times New Roman"/>
          <w:color w:val="000000" w:themeColor="text1"/>
          <w:sz w:val="24"/>
          <w:szCs w:val="24"/>
          <w:shd w:val="clear" w:color="auto" w:fill="FFFFFF"/>
        </w:rPr>
        <w:t>1</w:t>
      </w:r>
      <w:r w:rsidR="00FF7556" w:rsidRPr="003969C2">
        <w:rPr>
          <w:rFonts w:ascii="Times New Roman" w:hAnsi="Times New Roman"/>
          <w:color w:val="000000" w:themeColor="text1"/>
          <w:sz w:val="24"/>
          <w:szCs w:val="24"/>
          <w:shd w:val="clear" w:color="auto" w:fill="FFFFFF"/>
        </w:rPr>
        <w:t xml:space="preserve">). S800 </w:t>
      </w:r>
      <w:r w:rsidR="00FF7556" w:rsidRPr="00E54F59">
        <w:rPr>
          <w:rFonts w:ascii="Times New Roman" w:hAnsi="Times New Roman"/>
          <w:color w:val="000000" w:themeColor="text1"/>
          <w:sz w:val="24"/>
          <w:szCs w:val="24"/>
          <w:shd w:val="clear" w:color="auto" w:fill="FFFFFF"/>
        </w:rPr>
        <w:t>and Norit-AC possess the largest micropore volume, followed by P</w:t>
      </w:r>
      <w:r w:rsidR="00FF7556" w:rsidRPr="003969C2">
        <w:rPr>
          <w:rFonts w:ascii="Times New Roman" w:hAnsi="Times New Roman"/>
          <w:color w:val="000000" w:themeColor="text1"/>
          <w:sz w:val="24"/>
          <w:szCs w:val="24"/>
          <w:shd w:val="clear" w:color="auto" w:fill="FFFFFF"/>
        </w:rPr>
        <w:t xml:space="preserve">800, A800 and A550, while all the non-carbonised and low temperature carbonised Starbons have </w:t>
      </w:r>
      <w:r w:rsidR="00FF7556">
        <w:rPr>
          <w:rFonts w:ascii="Times New Roman" w:hAnsi="Times New Roman"/>
          <w:color w:val="000000" w:themeColor="text1"/>
          <w:sz w:val="24"/>
          <w:szCs w:val="24"/>
          <w:shd w:val="clear" w:color="auto" w:fill="FFFFFF"/>
        </w:rPr>
        <w:t xml:space="preserve">little or </w:t>
      </w:r>
      <w:r w:rsidR="00FF7556" w:rsidRPr="003969C2">
        <w:rPr>
          <w:rFonts w:ascii="Times New Roman" w:hAnsi="Times New Roman"/>
          <w:color w:val="000000" w:themeColor="text1"/>
          <w:sz w:val="24"/>
          <w:szCs w:val="24"/>
          <w:shd w:val="clear" w:color="auto" w:fill="FFFFFF"/>
        </w:rPr>
        <w:t>micropores (Table</w:t>
      </w:r>
      <w:r w:rsidR="00FF7556">
        <w:rPr>
          <w:rFonts w:ascii="Times New Roman" w:hAnsi="Times New Roman"/>
          <w:color w:val="000000" w:themeColor="text1"/>
          <w:sz w:val="24"/>
          <w:szCs w:val="24"/>
          <w:shd w:val="clear" w:color="auto" w:fill="FFFFFF"/>
        </w:rPr>
        <w:t xml:space="preserve"> 1</w:t>
      </w:r>
      <w:r w:rsidR="00FF7556" w:rsidRPr="003969C2">
        <w:rPr>
          <w:rFonts w:ascii="Times New Roman" w:hAnsi="Times New Roman"/>
          <w:color w:val="000000" w:themeColor="text1"/>
          <w:sz w:val="24"/>
          <w:szCs w:val="24"/>
          <w:shd w:val="clear" w:color="auto" w:fill="FFFFFF"/>
        </w:rPr>
        <w:t>).</w:t>
      </w:r>
      <w:r w:rsidR="00FF7556">
        <w:rPr>
          <w:rFonts w:ascii="Times New Roman" w:hAnsi="Times New Roman"/>
          <w:color w:val="000000" w:themeColor="text1"/>
          <w:sz w:val="24"/>
          <w:szCs w:val="24"/>
          <w:shd w:val="clear" w:color="auto" w:fill="FFFFFF"/>
        </w:rPr>
        <w:t xml:space="preserve"> </w:t>
      </w:r>
      <w:r w:rsidR="00FF7556" w:rsidRPr="003969C2">
        <w:rPr>
          <w:rFonts w:ascii="Times New Roman" w:hAnsi="Times New Roman"/>
          <w:color w:val="000000" w:themeColor="text1"/>
          <w:sz w:val="24"/>
          <w:szCs w:val="24"/>
          <w:shd w:val="clear" w:color="auto" w:fill="FFFFFF"/>
        </w:rPr>
        <w:t>The</w:t>
      </w:r>
      <w:r w:rsidR="00FF7556">
        <w:rPr>
          <w:rFonts w:ascii="Times New Roman" w:hAnsi="Times New Roman"/>
          <w:color w:val="000000" w:themeColor="text1"/>
          <w:sz w:val="24"/>
          <w:szCs w:val="24"/>
          <w:shd w:val="clear" w:color="auto" w:fill="FFFFFF"/>
        </w:rPr>
        <w:t xml:space="preserve"> same data shows the</w:t>
      </w:r>
      <w:r w:rsidR="00FF7556" w:rsidRPr="003969C2">
        <w:rPr>
          <w:rFonts w:ascii="Times New Roman" w:hAnsi="Times New Roman"/>
          <w:color w:val="000000" w:themeColor="text1"/>
          <w:sz w:val="24"/>
          <w:szCs w:val="24"/>
          <w:shd w:val="clear" w:color="auto" w:fill="FFFFFF"/>
        </w:rPr>
        <w:t xml:space="preserve"> </w:t>
      </w:r>
      <w:r w:rsidR="00FF7556" w:rsidRPr="003969C2">
        <w:rPr>
          <w:rFonts w:ascii="Times New Roman" w:hAnsi="Times New Roman"/>
          <w:sz w:val="24"/>
        </w:rPr>
        <w:t xml:space="preserve">“A” </w:t>
      </w:r>
      <w:r w:rsidR="00FF7556" w:rsidRPr="00801086">
        <w:rPr>
          <w:rFonts w:ascii="Times New Roman" w:hAnsi="Times New Roman"/>
          <w:color w:val="000000" w:themeColor="text1"/>
          <w:sz w:val="24"/>
          <w:szCs w:val="24"/>
          <w:shd w:val="clear" w:color="auto" w:fill="FFFFFF"/>
        </w:rPr>
        <w:t>samples hav</w:t>
      </w:r>
      <w:r w:rsidR="00FF7556">
        <w:rPr>
          <w:rFonts w:ascii="Times New Roman" w:hAnsi="Times New Roman"/>
          <w:color w:val="000000" w:themeColor="text1"/>
          <w:sz w:val="24"/>
          <w:szCs w:val="24"/>
          <w:shd w:val="clear" w:color="auto" w:fill="FFFFFF"/>
        </w:rPr>
        <w:t>ing</w:t>
      </w:r>
      <w:r w:rsidR="00FF7556" w:rsidRPr="00801086">
        <w:rPr>
          <w:rFonts w:ascii="Times New Roman" w:hAnsi="Times New Roman"/>
          <w:color w:val="000000" w:themeColor="text1"/>
          <w:sz w:val="24"/>
          <w:szCs w:val="24"/>
          <w:shd w:val="clear" w:color="auto" w:fill="FFFFFF"/>
        </w:rPr>
        <w:t xml:space="preserve"> the smallest pore diameter and the </w:t>
      </w:r>
      <w:r w:rsidR="00FF7556">
        <w:rPr>
          <w:rFonts w:ascii="Times New Roman" w:hAnsi="Times New Roman"/>
          <w:sz w:val="24"/>
        </w:rPr>
        <w:t>“P</w:t>
      </w:r>
      <w:r w:rsidR="00D15CD9">
        <w:rPr>
          <w:rFonts w:ascii="Times New Roman" w:hAnsi="Times New Roman"/>
          <w:sz w:val="24"/>
        </w:rPr>
        <w:t>”</w:t>
      </w:r>
      <w:r w:rsidR="00FF7556" w:rsidRPr="00801086">
        <w:rPr>
          <w:rFonts w:ascii="Times New Roman" w:hAnsi="Times New Roman"/>
          <w:color w:val="000000" w:themeColor="text1"/>
          <w:sz w:val="24"/>
          <w:szCs w:val="24"/>
          <w:shd w:val="clear" w:color="auto" w:fill="FFFFFF"/>
        </w:rPr>
        <w:t xml:space="preserve"> samples the largest. </w:t>
      </w:r>
      <w:r w:rsidR="00FF7556">
        <w:rPr>
          <w:rFonts w:ascii="Times New Roman" w:hAnsi="Times New Roman"/>
          <w:sz w:val="24"/>
          <w:szCs w:val="24"/>
        </w:rPr>
        <w:t>Pore size distribution</w:t>
      </w:r>
      <w:r w:rsidR="00FF7556" w:rsidRPr="006A5803">
        <w:rPr>
          <w:rFonts w:ascii="Times New Roman" w:hAnsi="Times New Roman"/>
          <w:sz w:val="24"/>
          <w:szCs w:val="24"/>
        </w:rPr>
        <w:t xml:space="preserve"> of Starbon materials w</w:t>
      </w:r>
      <w:r w:rsidR="00FF7556">
        <w:rPr>
          <w:rFonts w:ascii="Times New Roman" w:hAnsi="Times New Roman"/>
          <w:sz w:val="24"/>
          <w:szCs w:val="24"/>
        </w:rPr>
        <w:t>as</w:t>
      </w:r>
      <w:r w:rsidR="00FF7556" w:rsidRPr="006A5803">
        <w:rPr>
          <w:rFonts w:ascii="Times New Roman" w:hAnsi="Times New Roman"/>
          <w:sz w:val="24"/>
          <w:szCs w:val="24"/>
        </w:rPr>
        <w:t xml:space="preserve"> calculated from the</w:t>
      </w:r>
      <w:r w:rsidR="00FF7556" w:rsidRPr="00001078">
        <w:rPr>
          <w:rFonts w:ascii="Times New Roman" w:eastAsia="Arial" w:hAnsi="Times New Roman"/>
          <w:sz w:val="24"/>
          <w:szCs w:val="24"/>
        </w:rPr>
        <w:t xml:space="preserve"> </w:t>
      </w:r>
      <w:r w:rsidR="00FF7556" w:rsidRPr="00847DA8">
        <w:rPr>
          <w:rFonts w:ascii="Times New Roman" w:eastAsia="Arial" w:hAnsi="Times New Roman"/>
          <w:sz w:val="24"/>
          <w:szCs w:val="24"/>
        </w:rPr>
        <w:t xml:space="preserve">Barrett–Joyner–Halenda (BJH) </w:t>
      </w:r>
      <w:r w:rsidR="00FF7556">
        <w:rPr>
          <w:rFonts w:ascii="Times New Roman" w:eastAsia="Arial" w:hAnsi="Times New Roman"/>
          <w:sz w:val="24"/>
          <w:szCs w:val="24"/>
        </w:rPr>
        <w:t xml:space="preserve">and density functional </w:t>
      </w:r>
      <w:r w:rsidR="00FF7556" w:rsidRPr="00F00B08">
        <w:rPr>
          <w:rFonts w:ascii="Times New Roman" w:eastAsia="Arial" w:hAnsi="Times New Roman"/>
          <w:sz w:val="24"/>
          <w:szCs w:val="24"/>
        </w:rPr>
        <w:t>theory</w:t>
      </w:r>
      <w:r w:rsidR="00FF7556">
        <w:rPr>
          <w:rFonts w:ascii="Times New Roman" w:eastAsia="Arial" w:hAnsi="Times New Roman"/>
          <w:sz w:val="24"/>
          <w:szCs w:val="24"/>
        </w:rPr>
        <w:t xml:space="preserve"> </w:t>
      </w:r>
      <w:r w:rsidR="00FF7556" w:rsidRPr="00F00B08">
        <w:rPr>
          <w:rFonts w:ascii="Times New Roman" w:eastAsia="Arial" w:hAnsi="Times New Roman"/>
          <w:sz w:val="24"/>
          <w:szCs w:val="24"/>
        </w:rPr>
        <w:t>(</w:t>
      </w:r>
      <w:r w:rsidR="00FF7556" w:rsidRPr="006A5803">
        <w:rPr>
          <w:rFonts w:ascii="Times New Roman" w:hAnsi="Times New Roman"/>
          <w:sz w:val="24"/>
          <w:szCs w:val="24"/>
        </w:rPr>
        <w:t>NLDFT) using desorption isotherms.</w:t>
      </w:r>
    </w:p>
    <w:p w14:paraId="2A82DE3B" w14:textId="77777777" w:rsidR="0090720C" w:rsidRDefault="0090720C" w:rsidP="00CD20C7">
      <w:pPr>
        <w:pStyle w:val="RSCB02ArticleText"/>
        <w:keepNext/>
        <w:spacing w:line="360" w:lineRule="auto"/>
        <w:rPr>
          <w:rFonts w:ascii="Times New Roman" w:hAnsi="Times New Roman"/>
          <w:color w:val="000000" w:themeColor="text1"/>
          <w:sz w:val="24"/>
          <w:szCs w:val="24"/>
          <w:shd w:val="clear" w:color="auto" w:fill="FFFFFF"/>
        </w:rPr>
      </w:pPr>
    </w:p>
    <w:p w14:paraId="79943C38" w14:textId="63765763" w:rsidR="0090720C" w:rsidRPr="006A5803" w:rsidRDefault="0090720C" w:rsidP="006A5803">
      <w:pPr>
        <w:pStyle w:val="Caption"/>
        <w:keepNext/>
        <w:rPr>
          <w:sz w:val="24"/>
          <w:szCs w:val="24"/>
        </w:rPr>
      </w:pPr>
      <w:r w:rsidRPr="006A5803">
        <w:rPr>
          <w:i w:val="0"/>
          <w:color w:val="auto"/>
          <w:sz w:val="24"/>
          <w:szCs w:val="24"/>
        </w:rPr>
        <w:t xml:space="preserve">Table </w:t>
      </w:r>
      <w:r w:rsidRPr="006A5803">
        <w:rPr>
          <w:i w:val="0"/>
          <w:color w:val="auto"/>
          <w:sz w:val="24"/>
          <w:szCs w:val="24"/>
        </w:rPr>
        <w:fldChar w:fldCharType="begin"/>
      </w:r>
      <w:r w:rsidRPr="006A5803">
        <w:rPr>
          <w:i w:val="0"/>
          <w:color w:val="auto"/>
          <w:sz w:val="24"/>
          <w:szCs w:val="24"/>
        </w:rPr>
        <w:instrText xml:space="preserve"> SEQ Table \* ARABIC </w:instrText>
      </w:r>
      <w:r w:rsidRPr="006A5803">
        <w:rPr>
          <w:i w:val="0"/>
          <w:color w:val="auto"/>
          <w:sz w:val="24"/>
          <w:szCs w:val="24"/>
        </w:rPr>
        <w:fldChar w:fldCharType="separate"/>
      </w:r>
      <w:r w:rsidR="005D2D52">
        <w:rPr>
          <w:i w:val="0"/>
          <w:noProof/>
          <w:color w:val="auto"/>
          <w:sz w:val="24"/>
          <w:szCs w:val="24"/>
        </w:rPr>
        <w:t>1</w:t>
      </w:r>
      <w:r w:rsidRPr="006A5803">
        <w:rPr>
          <w:i w:val="0"/>
          <w:color w:val="auto"/>
          <w:sz w:val="24"/>
          <w:szCs w:val="24"/>
        </w:rPr>
        <w:fldChar w:fldCharType="end"/>
      </w:r>
      <w:r w:rsidRPr="006A5803">
        <w:rPr>
          <w:i w:val="0"/>
          <w:color w:val="auto"/>
          <w:sz w:val="24"/>
          <w:szCs w:val="24"/>
        </w:rPr>
        <w:t xml:space="preserve"> Total pore volume and pore size distribution </w:t>
      </w:r>
      <w:r w:rsidR="00E877FD" w:rsidRPr="006A5803">
        <w:rPr>
          <w:i w:val="0"/>
          <w:color w:val="auto"/>
          <w:sz w:val="24"/>
          <w:szCs w:val="24"/>
        </w:rPr>
        <w:t xml:space="preserve">of the Starbon materials and </w:t>
      </w:r>
      <w:r w:rsidR="00F17D1D" w:rsidRPr="006A5803">
        <w:rPr>
          <w:i w:val="0"/>
          <w:color w:val="auto"/>
          <w:sz w:val="24"/>
          <w:szCs w:val="24"/>
        </w:rPr>
        <w:t>a</w:t>
      </w:r>
      <w:r w:rsidRPr="006A5803">
        <w:rPr>
          <w:i w:val="0"/>
          <w:color w:val="auto"/>
          <w:sz w:val="24"/>
          <w:szCs w:val="24"/>
        </w:rPr>
        <w:t>ctiv</w:t>
      </w:r>
      <w:r w:rsidR="00E877FD" w:rsidRPr="006A5803">
        <w:rPr>
          <w:i w:val="0"/>
          <w:color w:val="auto"/>
          <w:sz w:val="24"/>
          <w:szCs w:val="24"/>
        </w:rPr>
        <w:t xml:space="preserve">ated </w:t>
      </w:r>
      <w:r w:rsidR="00F17D1D" w:rsidRPr="006A5803">
        <w:rPr>
          <w:i w:val="0"/>
          <w:color w:val="auto"/>
          <w:sz w:val="24"/>
          <w:szCs w:val="24"/>
        </w:rPr>
        <w:t>c</w:t>
      </w:r>
      <w:r w:rsidRPr="006A5803">
        <w:rPr>
          <w:i w:val="0"/>
          <w:color w:val="auto"/>
          <w:sz w:val="24"/>
          <w:szCs w:val="24"/>
        </w:rPr>
        <w:t>arbon</w:t>
      </w:r>
      <w:r w:rsidR="00E877FD" w:rsidRPr="006A5803">
        <w:rPr>
          <w:i w:val="0"/>
          <w:color w:val="auto"/>
          <w:sz w:val="24"/>
          <w:szCs w:val="24"/>
        </w:rPr>
        <w:t xml:space="preserve"> before the adsorption was performed</w:t>
      </w:r>
    </w:p>
    <w:tbl>
      <w:tblPr>
        <w:tblW w:w="8805" w:type="dxa"/>
        <w:tblInd w:w="-16"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226"/>
        <w:gridCol w:w="980"/>
        <w:gridCol w:w="992"/>
        <w:gridCol w:w="1276"/>
        <w:gridCol w:w="1276"/>
        <w:gridCol w:w="1275"/>
        <w:gridCol w:w="851"/>
      </w:tblGrid>
      <w:tr w:rsidR="00570ADA" w14:paraId="48415C68" w14:textId="77777777" w:rsidTr="006A5803">
        <w:trPr>
          <w:trHeight w:val="333"/>
        </w:trPr>
        <w:tc>
          <w:tcPr>
            <w:tcW w:w="929" w:type="dxa"/>
            <w:tcBorders>
              <w:bottom w:val="single" w:sz="4" w:space="0" w:color="auto"/>
            </w:tcBorders>
          </w:tcPr>
          <w:p w14:paraId="46D738CA" w14:textId="77777777" w:rsidR="00996A76" w:rsidRPr="006A5803" w:rsidRDefault="00996A76"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Sample</w:t>
            </w:r>
          </w:p>
        </w:tc>
        <w:tc>
          <w:tcPr>
            <w:tcW w:w="1226" w:type="dxa"/>
            <w:tcBorders>
              <w:bottom w:val="single" w:sz="4" w:space="0" w:color="auto"/>
            </w:tcBorders>
          </w:tcPr>
          <w:p w14:paraId="49AA6E61" w14:textId="7324D20C" w:rsidR="00996A76" w:rsidRPr="006A5803" w:rsidRDefault="00996A76" w:rsidP="004F74E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bCs/>
                <w:noProof/>
                <w:sz w:val="22"/>
                <w:szCs w:val="22"/>
              </w:rPr>
              <w:t>S</w:t>
            </w:r>
            <w:r w:rsidRPr="006A5803">
              <w:rPr>
                <w:rFonts w:ascii="Times New Roman" w:hAnsi="Times New Roman"/>
                <w:bCs/>
                <w:noProof/>
                <w:sz w:val="22"/>
                <w:szCs w:val="22"/>
                <w:vertAlign w:val="superscript"/>
              </w:rPr>
              <w:t>BET</w:t>
            </w:r>
            <w:r w:rsidRPr="006A5803">
              <w:rPr>
                <w:rFonts w:ascii="Times New Roman" w:hAnsi="Times New Roman"/>
                <w:bCs/>
                <w:noProof/>
                <w:sz w:val="22"/>
                <w:szCs w:val="22"/>
              </w:rPr>
              <w:t xml:space="preserve"> </w:t>
            </w:r>
            <w:r w:rsidR="004F74E3">
              <w:rPr>
                <w:rFonts w:ascii="Times New Roman" w:hAnsi="Times New Roman"/>
                <w:bCs/>
                <w:noProof/>
                <w:sz w:val="22"/>
                <w:szCs w:val="22"/>
              </w:rPr>
              <w:t xml:space="preserve">surface </w:t>
            </w:r>
            <w:r w:rsidRPr="006A5803">
              <w:rPr>
                <w:rFonts w:ascii="Times New Roman" w:hAnsi="Times New Roman"/>
                <w:bCs/>
                <w:noProof/>
                <w:sz w:val="22"/>
                <w:szCs w:val="22"/>
              </w:rPr>
              <w:t>m</w:t>
            </w:r>
            <w:r w:rsidRPr="006A5803">
              <w:rPr>
                <w:rFonts w:ascii="Times New Roman" w:hAnsi="Times New Roman"/>
                <w:bCs/>
                <w:noProof/>
                <w:sz w:val="22"/>
                <w:szCs w:val="22"/>
                <w:vertAlign w:val="superscript"/>
              </w:rPr>
              <w:t>2</w:t>
            </w:r>
            <w:r w:rsidRPr="006A5803">
              <w:rPr>
                <w:rFonts w:ascii="Times New Roman" w:hAnsi="Times New Roman"/>
                <w:bCs/>
                <w:noProof/>
                <w:sz w:val="22"/>
                <w:szCs w:val="22"/>
              </w:rPr>
              <w:t>/g</w:t>
            </w:r>
          </w:p>
        </w:tc>
        <w:tc>
          <w:tcPr>
            <w:tcW w:w="980" w:type="dxa"/>
            <w:tcBorders>
              <w:bottom w:val="single" w:sz="4" w:space="0" w:color="auto"/>
            </w:tcBorders>
          </w:tcPr>
          <w:p w14:paraId="2A5966A4" w14:textId="77777777" w:rsidR="00996A76" w:rsidRPr="006A5803" w:rsidRDefault="00996A76"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V</w:t>
            </w:r>
            <w:r w:rsidRPr="006A5803">
              <w:rPr>
                <w:rFonts w:ascii="Times New Roman" w:hAnsi="Times New Roman"/>
                <w:bCs/>
                <w:noProof/>
                <w:sz w:val="22"/>
                <w:szCs w:val="22"/>
                <w:vertAlign w:val="subscript"/>
              </w:rPr>
              <w:t>p</w:t>
            </w:r>
            <w:r w:rsidRPr="006A5803">
              <w:rPr>
                <w:rFonts w:ascii="Times New Roman" w:hAnsi="Times New Roman"/>
                <w:bCs/>
                <w:noProof/>
                <w:sz w:val="22"/>
                <w:szCs w:val="22"/>
              </w:rPr>
              <w:t xml:space="preserve"> </w:t>
            </w:r>
            <w:r w:rsidRPr="006A5803">
              <w:rPr>
                <w:rFonts w:ascii="Times New Roman" w:hAnsi="Times New Roman"/>
                <w:bCs/>
                <w:noProof/>
                <w:sz w:val="22"/>
                <w:szCs w:val="22"/>
                <w:vertAlign w:val="superscript"/>
              </w:rPr>
              <w:t>BJH</w:t>
            </w:r>
            <w:r w:rsidRPr="006A5803">
              <w:rPr>
                <w:rFonts w:ascii="Times New Roman" w:hAnsi="Times New Roman"/>
                <w:bCs/>
                <w:noProof/>
                <w:sz w:val="22"/>
                <w:szCs w:val="22"/>
              </w:rPr>
              <w:t xml:space="preserve"> </w:t>
            </w:r>
          </w:p>
          <w:p w14:paraId="42C36E88" w14:textId="77777777" w:rsidR="00996A76" w:rsidRPr="006A5803" w:rsidRDefault="00996A76"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bCs/>
                <w:noProof/>
                <w:sz w:val="22"/>
                <w:szCs w:val="22"/>
              </w:rPr>
              <w:t>cm</w:t>
            </w:r>
            <w:r w:rsidRPr="006A5803">
              <w:rPr>
                <w:rFonts w:ascii="Times New Roman" w:hAnsi="Times New Roman"/>
                <w:bCs/>
                <w:noProof/>
                <w:sz w:val="22"/>
                <w:szCs w:val="22"/>
                <w:vertAlign w:val="superscript"/>
              </w:rPr>
              <w:t>3</w:t>
            </w:r>
            <w:r w:rsidRPr="006A5803">
              <w:rPr>
                <w:rFonts w:ascii="Times New Roman" w:hAnsi="Times New Roman"/>
                <w:bCs/>
                <w:noProof/>
                <w:sz w:val="22"/>
                <w:szCs w:val="22"/>
              </w:rPr>
              <w:t>/g</w:t>
            </w:r>
          </w:p>
        </w:tc>
        <w:tc>
          <w:tcPr>
            <w:tcW w:w="992" w:type="dxa"/>
            <w:tcBorders>
              <w:bottom w:val="single" w:sz="4" w:space="0" w:color="auto"/>
            </w:tcBorders>
          </w:tcPr>
          <w:p w14:paraId="5E741FC9" w14:textId="77777777" w:rsidR="00996A76" w:rsidRPr="006A5803" w:rsidRDefault="00996A76">
            <w:pPr>
              <w:pStyle w:val="RSCB02ArticleText"/>
              <w:keepNext/>
              <w:spacing w:line="360" w:lineRule="auto"/>
              <w:jc w:val="center"/>
              <w:rPr>
                <w:rFonts w:ascii="Times New Roman" w:hAnsi="Times New Roman"/>
                <w:bCs/>
                <w:noProof/>
                <w:sz w:val="22"/>
                <w:szCs w:val="22"/>
                <w:vertAlign w:val="superscript"/>
              </w:rPr>
            </w:pPr>
            <w:r w:rsidRPr="006A5803">
              <w:rPr>
                <w:rFonts w:ascii="Times New Roman" w:hAnsi="Times New Roman"/>
                <w:bCs/>
                <w:noProof/>
                <w:sz w:val="22"/>
                <w:szCs w:val="22"/>
              </w:rPr>
              <w:t>V</w:t>
            </w:r>
            <w:r w:rsidRPr="006A5803">
              <w:rPr>
                <w:rFonts w:ascii="Times New Roman" w:hAnsi="Times New Roman"/>
                <w:bCs/>
                <w:noProof/>
                <w:sz w:val="22"/>
                <w:szCs w:val="22"/>
                <w:vertAlign w:val="subscript"/>
              </w:rPr>
              <w:t>p</w:t>
            </w:r>
            <w:r w:rsidRPr="006A5803">
              <w:rPr>
                <w:rFonts w:ascii="Times New Roman" w:hAnsi="Times New Roman"/>
                <w:bCs/>
                <w:noProof/>
                <w:sz w:val="22"/>
                <w:szCs w:val="22"/>
                <w:vertAlign w:val="superscript"/>
              </w:rPr>
              <w:t>DFT</w:t>
            </w:r>
          </w:p>
          <w:p w14:paraId="27F44DB1" w14:textId="77777777" w:rsidR="00996A76" w:rsidRPr="006A5803" w:rsidRDefault="00996A76">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cm</w:t>
            </w:r>
            <w:r w:rsidRPr="006A5803">
              <w:rPr>
                <w:rFonts w:ascii="Times New Roman" w:hAnsi="Times New Roman"/>
                <w:bCs/>
                <w:noProof/>
                <w:sz w:val="22"/>
                <w:szCs w:val="22"/>
                <w:vertAlign w:val="superscript"/>
              </w:rPr>
              <w:t>3</w:t>
            </w:r>
            <w:r w:rsidRPr="006A5803">
              <w:rPr>
                <w:rFonts w:ascii="Times New Roman" w:hAnsi="Times New Roman"/>
                <w:bCs/>
                <w:noProof/>
                <w:sz w:val="22"/>
                <w:szCs w:val="22"/>
              </w:rPr>
              <w:t>/g</w:t>
            </w:r>
          </w:p>
        </w:tc>
        <w:tc>
          <w:tcPr>
            <w:tcW w:w="1276" w:type="dxa"/>
            <w:tcBorders>
              <w:bottom w:val="single" w:sz="4" w:space="0" w:color="auto"/>
            </w:tcBorders>
          </w:tcPr>
          <w:p w14:paraId="625559D0" w14:textId="77777777" w:rsidR="00996A76" w:rsidRPr="006A5803" w:rsidRDefault="00996A76"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bCs/>
                <w:noProof/>
                <w:sz w:val="22"/>
                <w:szCs w:val="22"/>
              </w:rPr>
              <w:t>Micropore vol</w:t>
            </w:r>
            <w:r w:rsidRPr="006A5803">
              <w:rPr>
                <w:rFonts w:ascii="Times New Roman" w:hAnsi="Times New Roman"/>
                <w:bCs/>
                <w:noProof/>
                <w:sz w:val="22"/>
                <w:szCs w:val="22"/>
                <w:vertAlign w:val="superscript"/>
              </w:rPr>
              <w:t xml:space="preserve">BJH </w:t>
            </w:r>
            <w:r w:rsidRPr="006A5803">
              <w:rPr>
                <w:rFonts w:ascii="Times New Roman" w:hAnsi="Times New Roman"/>
                <w:bCs/>
                <w:noProof/>
                <w:sz w:val="22"/>
                <w:szCs w:val="22"/>
              </w:rPr>
              <w:t>cm</w:t>
            </w:r>
            <w:r w:rsidRPr="006A5803">
              <w:rPr>
                <w:rFonts w:ascii="Times New Roman" w:hAnsi="Times New Roman"/>
                <w:bCs/>
                <w:noProof/>
                <w:sz w:val="22"/>
                <w:szCs w:val="22"/>
                <w:vertAlign w:val="superscript"/>
              </w:rPr>
              <w:t>3</w:t>
            </w:r>
            <w:r w:rsidRPr="006A5803">
              <w:rPr>
                <w:rFonts w:ascii="Times New Roman" w:hAnsi="Times New Roman"/>
                <w:bCs/>
                <w:noProof/>
                <w:sz w:val="22"/>
                <w:szCs w:val="22"/>
              </w:rPr>
              <w:t>/g</w:t>
            </w:r>
          </w:p>
        </w:tc>
        <w:tc>
          <w:tcPr>
            <w:tcW w:w="1276" w:type="dxa"/>
            <w:tcBorders>
              <w:bottom w:val="single" w:sz="4" w:space="0" w:color="auto"/>
            </w:tcBorders>
          </w:tcPr>
          <w:p w14:paraId="7F636A95" w14:textId="77777777" w:rsidR="00996A76" w:rsidRPr="006A5803" w:rsidRDefault="00996A76">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Micropore vol</w:t>
            </w:r>
            <w:r w:rsidRPr="006A5803">
              <w:rPr>
                <w:rFonts w:ascii="Times New Roman" w:hAnsi="Times New Roman"/>
                <w:bCs/>
                <w:noProof/>
                <w:sz w:val="22"/>
                <w:szCs w:val="22"/>
                <w:vertAlign w:val="superscript"/>
              </w:rPr>
              <w:t xml:space="preserve">DFT </w:t>
            </w:r>
            <w:r w:rsidRPr="006A5803">
              <w:rPr>
                <w:rFonts w:ascii="Times New Roman" w:hAnsi="Times New Roman"/>
                <w:bCs/>
                <w:noProof/>
                <w:sz w:val="22"/>
                <w:szCs w:val="22"/>
              </w:rPr>
              <w:t>cm</w:t>
            </w:r>
            <w:r w:rsidRPr="006A5803">
              <w:rPr>
                <w:rFonts w:ascii="Times New Roman" w:hAnsi="Times New Roman"/>
                <w:bCs/>
                <w:noProof/>
                <w:sz w:val="22"/>
                <w:szCs w:val="22"/>
                <w:vertAlign w:val="superscript"/>
              </w:rPr>
              <w:t>3</w:t>
            </w:r>
            <w:r w:rsidRPr="006A5803">
              <w:rPr>
                <w:rFonts w:ascii="Times New Roman" w:hAnsi="Times New Roman"/>
                <w:bCs/>
                <w:noProof/>
                <w:sz w:val="22"/>
                <w:szCs w:val="22"/>
              </w:rPr>
              <w:t>/g</w:t>
            </w:r>
          </w:p>
        </w:tc>
        <w:tc>
          <w:tcPr>
            <w:tcW w:w="1275" w:type="dxa"/>
            <w:tcBorders>
              <w:bottom w:val="single" w:sz="4" w:space="0" w:color="auto"/>
            </w:tcBorders>
          </w:tcPr>
          <w:p w14:paraId="23FCD728" w14:textId="77777777" w:rsidR="00996A76" w:rsidRPr="006A5803" w:rsidRDefault="00996A76"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 xml:space="preserve">Mesopore </w:t>
            </w:r>
          </w:p>
          <w:p w14:paraId="35D6EB47" w14:textId="77777777" w:rsidR="00996A76" w:rsidRPr="006A5803" w:rsidRDefault="00996A76"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vol</w:t>
            </w:r>
            <w:r w:rsidRPr="006A5803">
              <w:rPr>
                <w:rFonts w:ascii="Times New Roman" w:hAnsi="Times New Roman"/>
                <w:bCs/>
                <w:noProof/>
                <w:sz w:val="22"/>
                <w:szCs w:val="22"/>
                <w:vertAlign w:val="superscript"/>
              </w:rPr>
              <w:t>BJH</w:t>
            </w:r>
            <w:r w:rsidRPr="006A5803">
              <w:rPr>
                <w:rFonts w:ascii="Times New Roman" w:hAnsi="Times New Roman"/>
                <w:bCs/>
                <w:noProof/>
                <w:sz w:val="22"/>
                <w:szCs w:val="22"/>
              </w:rPr>
              <w:t xml:space="preserve"> </w:t>
            </w:r>
          </w:p>
          <w:p w14:paraId="110CE327" w14:textId="77777777" w:rsidR="00996A76" w:rsidRPr="006A5803" w:rsidRDefault="00996A76"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cm</w:t>
            </w:r>
            <w:r w:rsidRPr="006A5803">
              <w:rPr>
                <w:rFonts w:ascii="Times New Roman" w:hAnsi="Times New Roman"/>
                <w:bCs/>
                <w:noProof/>
                <w:sz w:val="22"/>
                <w:szCs w:val="22"/>
                <w:vertAlign w:val="superscript"/>
              </w:rPr>
              <w:t>3</w:t>
            </w:r>
            <w:r w:rsidRPr="006A5803">
              <w:rPr>
                <w:rFonts w:ascii="Times New Roman" w:hAnsi="Times New Roman"/>
                <w:bCs/>
                <w:noProof/>
                <w:sz w:val="22"/>
                <w:szCs w:val="22"/>
              </w:rPr>
              <w:t>/g</w:t>
            </w:r>
          </w:p>
        </w:tc>
        <w:tc>
          <w:tcPr>
            <w:tcW w:w="851" w:type="dxa"/>
            <w:tcBorders>
              <w:bottom w:val="single" w:sz="4" w:space="0" w:color="auto"/>
            </w:tcBorders>
          </w:tcPr>
          <w:p w14:paraId="36731946" w14:textId="77777777" w:rsidR="00B66FEC" w:rsidRPr="0066696C" w:rsidRDefault="00996A76"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D</w:t>
            </w:r>
            <w:r w:rsidRPr="006A5803">
              <w:rPr>
                <w:rFonts w:ascii="Times New Roman" w:hAnsi="Times New Roman"/>
                <w:bCs/>
                <w:noProof/>
                <w:sz w:val="22"/>
                <w:szCs w:val="22"/>
                <w:vertAlign w:val="superscript"/>
              </w:rPr>
              <w:t>BJH</w:t>
            </w:r>
            <w:r w:rsidRPr="006A5803">
              <w:rPr>
                <w:rFonts w:ascii="Times New Roman" w:hAnsi="Times New Roman"/>
                <w:bCs/>
                <w:noProof/>
                <w:sz w:val="22"/>
                <w:szCs w:val="22"/>
              </w:rPr>
              <w:t xml:space="preserve"> </w:t>
            </w:r>
          </w:p>
          <w:p w14:paraId="789D5E8E" w14:textId="77777777" w:rsidR="00996A76" w:rsidRPr="006A5803" w:rsidRDefault="00996A76"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bCs/>
                <w:noProof/>
                <w:sz w:val="22"/>
                <w:szCs w:val="22"/>
              </w:rPr>
              <w:t>nm</w:t>
            </w:r>
          </w:p>
        </w:tc>
      </w:tr>
      <w:tr w:rsidR="00570ADA" w14:paraId="10D2F608" w14:textId="77777777" w:rsidTr="006A5803">
        <w:trPr>
          <w:trHeight w:val="333"/>
        </w:trPr>
        <w:tc>
          <w:tcPr>
            <w:tcW w:w="929" w:type="dxa"/>
            <w:tcBorders>
              <w:bottom w:val="nil"/>
              <w:right w:val="nil"/>
            </w:tcBorders>
          </w:tcPr>
          <w:p w14:paraId="0E82CE23" w14:textId="77777777" w:rsidR="00996A76" w:rsidRPr="006A5803" w:rsidRDefault="00996A76"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AC</w:t>
            </w:r>
          </w:p>
        </w:tc>
        <w:tc>
          <w:tcPr>
            <w:tcW w:w="1226" w:type="dxa"/>
            <w:tcBorders>
              <w:left w:val="nil"/>
              <w:bottom w:val="nil"/>
              <w:right w:val="nil"/>
            </w:tcBorders>
          </w:tcPr>
          <w:p w14:paraId="4B2ACBB6" w14:textId="77777777" w:rsidR="00996A76" w:rsidRPr="006A5803" w:rsidRDefault="00A146D1"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641.27</w:t>
            </w:r>
          </w:p>
        </w:tc>
        <w:tc>
          <w:tcPr>
            <w:tcW w:w="980" w:type="dxa"/>
            <w:tcBorders>
              <w:left w:val="nil"/>
              <w:bottom w:val="nil"/>
              <w:right w:val="nil"/>
            </w:tcBorders>
          </w:tcPr>
          <w:p w14:paraId="43D5EB65" w14:textId="77777777" w:rsidR="00996A76" w:rsidRPr="006A5803" w:rsidRDefault="00A146D1"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0.1966</w:t>
            </w:r>
          </w:p>
        </w:tc>
        <w:tc>
          <w:tcPr>
            <w:tcW w:w="992" w:type="dxa"/>
            <w:tcBorders>
              <w:left w:val="nil"/>
              <w:bottom w:val="nil"/>
              <w:right w:val="nil"/>
            </w:tcBorders>
          </w:tcPr>
          <w:p w14:paraId="00B45936" w14:textId="77777777" w:rsidR="00996A76" w:rsidRPr="006A5803" w:rsidRDefault="00A146D1">
            <w:pPr>
              <w:pStyle w:val="RSCB02ArticleText"/>
              <w:keepNext/>
              <w:spacing w:line="360" w:lineRule="auto"/>
              <w:jc w:val="center"/>
              <w:rPr>
                <w:rFonts w:ascii="Times New Roman" w:hAnsi="Times New Roman"/>
                <w:bCs/>
                <w:noProof/>
                <w:sz w:val="22"/>
                <w:szCs w:val="22"/>
              </w:rPr>
            </w:pPr>
            <w:r w:rsidRPr="00BD2AF2">
              <w:rPr>
                <w:rFonts w:ascii="Times New Roman" w:hAnsi="Times New Roman"/>
                <w:bCs/>
                <w:noProof/>
                <w:sz w:val="22"/>
                <w:szCs w:val="22"/>
              </w:rPr>
              <w:t>0.5235</w:t>
            </w:r>
          </w:p>
        </w:tc>
        <w:tc>
          <w:tcPr>
            <w:tcW w:w="1276" w:type="dxa"/>
            <w:tcBorders>
              <w:left w:val="nil"/>
              <w:bottom w:val="nil"/>
              <w:right w:val="nil"/>
            </w:tcBorders>
          </w:tcPr>
          <w:p w14:paraId="21CF2617" w14:textId="77777777" w:rsidR="00996A76" w:rsidRPr="006A5803" w:rsidRDefault="00A146D1"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0.1777</w:t>
            </w:r>
          </w:p>
        </w:tc>
        <w:tc>
          <w:tcPr>
            <w:tcW w:w="1276" w:type="dxa"/>
            <w:tcBorders>
              <w:left w:val="nil"/>
              <w:bottom w:val="nil"/>
              <w:right w:val="nil"/>
            </w:tcBorders>
          </w:tcPr>
          <w:p w14:paraId="22F5000C" w14:textId="77777777" w:rsidR="00996A76" w:rsidRPr="006A5803" w:rsidRDefault="00A146D1">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0.2445</w:t>
            </w:r>
          </w:p>
        </w:tc>
        <w:tc>
          <w:tcPr>
            <w:tcW w:w="1275" w:type="dxa"/>
            <w:tcBorders>
              <w:left w:val="nil"/>
              <w:bottom w:val="nil"/>
              <w:right w:val="nil"/>
            </w:tcBorders>
          </w:tcPr>
          <w:p w14:paraId="2C0F9A79" w14:textId="77777777" w:rsidR="00996A76" w:rsidRPr="006A5803" w:rsidRDefault="0049014D"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0.0189</w:t>
            </w:r>
          </w:p>
        </w:tc>
        <w:tc>
          <w:tcPr>
            <w:tcW w:w="851" w:type="dxa"/>
            <w:tcBorders>
              <w:left w:val="nil"/>
              <w:bottom w:val="nil"/>
            </w:tcBorders>
          </w:tcPr>
          <w:p w14:paraId="6DA5E870" w14:textId="77777777" w:rsidR="00996A76" w:rsidRPr="006A5803" w:rsidRDefault="00A146D1"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2.33</w:t>
            </w:r>
          </w:p>
        </w:tc>
      </w:tr>
      <w:tr w:rsidR="00C723D7" w14:paraId="5C458E8A" w14:textId="77777777" w:rsidTr="00C723D7">
        <w:trPr>
          <w:trHeight w:val="333"/>
        </w:trPr>
        <w:tc>
          <w:tcPr>
            <w:tcW w:w="929" w:type="dxa"/>
            <w:tcBorders>
              <w:top w:val="nil"/>
              <w:bottom w:val="nil"/>
              <w:right w:val="nil"/>
            </w:tcBorders>
          </w:tcPr>
          <w:p w14:paraId="08354AFB"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S000</w:t>
            </w:r>
          </w:p>
        </w:tc>
        <w:tc>
          <w:tcPr>
            <w:tcW w:w="1226" w:type="dxa"/>
            <w:tcBorders>
              <w:top w:val="nil"/>
              <w:left w:val="nil"/>
              <w:bottom w:val="nil"/>
              <w:right w:val="nil"/>
            </w:tcBorders>
          </w:tcPr>
          <w:p w14:paraId="7F8A29E4" w14:textId="7963094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85.62</w:t>
            </w:r>
          </w:p>
        </w:tc>
        <w:tc>
          <w:tcPr>
            <w:tcW w:w="980" w:type="dxa"/>
            <w:tcBorders>
              <w:top w:val="nil"/>
              <w:left w:val="nil"/>
              <w:bottom w:val="nil"/>
              <w:right w:val="nil"/>
            </w:tcBorders>
          </w:tcPr>
          <w:p w14:paraId="7275FE32" w14:textId="6768F7C9"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0.4879</w:t>
            </w:r>
          </w:p>
        </w:tc>
        <w:tc>
          <w:tcPr>
            <w:tcW w:w="992" w:type="dxa"/>
            <w:tcBorders>
              <w:top w:val="nil"/>
              <w:left w:val="nil"/>
              <w:bottom w:val="nil"/>
              <w:right w:val="nil"/>
            </w:tcBorders>
          </w:tcPr>
          <w:p w14:paraId="33A5B36F" w14:textId="77777777" w:rsidR="00240E87" w:rsidRPr="006A5803" w:rsidRDefault="00E93D6E"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0.4716</w:t>
            </w:r>
          </w:p>
        </w:tc>
        <w:tc>
          <w:tcPr>
            <w:tcW w:w="1276" w:type="dxa"/>
            <w:tcBorders>
              <w:top w:val="nil"/>
              <w:left w:val="nil"/>
              <w:bottom w:val="nil"/>
              <w:right w:val="nil"/>
            </w:tcBorders>
          </w:tcPr>
          <w:p w14:paraId="76E1791F" w14:textId="40F6BD00"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0.0085</w:t>
            </w:r>
          </w:p>
        </w:tc>
        <w:tc>
          <w:tcPr>
            <w:tcW w:w="1276" w:type="dxa"/>
            <w:tcBorders>
              <w:top w:val="nil"/>
              <w:left w:val="nil"/>
              <w:bottom w:val="nil"/>
              <w:right w:val="nil"/>
            </w:tcBorders>
          </w:tcPr>
          <w:p w14:paraId="42F08542" w14:textId="77777777" w:rsidR="00240E87" w:rsidRPr="006A5803" w:rsidRDefault="00456D37" w:rsidP="00240E87">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0.0098</w:t>
            </w:r>
          </w:p>
        </w:tc>
        <w:tc>
          <w:tcPr>
            <w:tcW w:w="1275" w:type="dxa"/>
            <w:tcBorders>
              <w:top w:val="nil"/>
              <w:left w:val="nil"/>
              <w:bottom w:val="nil"/>
              <w:right w:val="nil"/>
            </w:tcBorders>
          </w:tcPr>
          <w:p w14:paraId="20351D81" w14:textId="54BD80D1"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0.4794</w:t>
            </w:r>
          </w:p>
        </w:tc>
        <w:tc>
          <w:tcPr>
            <w:tcW w:w="851" w:type="dxa"/>
            <w:tcBorders>
              <w:top w:val="nil"/>
              <w:left w:val="nil"/>
              <w:bottom w:val="nil"/>
            </w:tcBorders>
          </w:tcPr>
          <w:p w14:paraId="30B9A040" w14:textId="7834D7A2"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12.68</w:t>
            </w:r>
          </w:p>
        </w:tc>
      </w:tr>
      <w:tr w:rsidR="00C723D7" w14:paraId="6E5C6CE5" w14:textId="77777777" w:rsidTr="00C723D7">
        <w:trPr>
          <w:trHeight w:val="333"/>
        </w:trPr>
        <w:tc>
          <w:tcPr>
            <w:tcW w:w="929" w:type="dxa"/>
            <w:tcBorders>
              <w:top w:val="nil"/>
              <w:bottom w:val="nil"/>
              <w:right w:val="nil"/>
            </w:tcBorders>
          </w:tcPr>
          <w:p w14:paraId="737A356C"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A000</w:t>
            </w:r>
          </w:p>
        </w:tc>
        <w:tc>
          <w:tcPr>
            <w:tcW w:w="1226" w:type="dxa"/>
            <w:tcBorders>
              <w:top w:val="nil"/>
              <w:left w:val="nil"/>
              <w:bottom w:val="nil"/>
              <w:right w:val="nil"/>
            </w:tcBorders>
          </w:tcPr>
          <w:p w14:paraId="326062A7" w14:textId="1E414C54"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83.09</w:t>
            </w:r>
          </w:p>
        </w:tc>
        <w:tc>
          <w:tcPr>
            <w:tcW w:w="980" w:type="dxa"/>
            <w:tcBorders>
              <w:top w:val="nil"/>
              <w:left w:val="nil"/>
              <w:bottom w:val="nil"/>
              <w:right w:val="nil"/>
            </w:tcBorders>
          </w:tcPr>
          <w:p w14:paraId="36B5623B" w14:textId="4A19EA56"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0.4483</w:t>
            </w:r>
          </w:p>
        </w:tc>
        <w:tc>
          <w:tcPr>
            <w:tcW w:w="992" w:type="dxa"/>
            <w:tcBorders>
              <w:top w:val="nil"/>
              <w:left w:val="nil"/>
              <w:bottom w:val="nil"/>
              <w:right w:val="nil"/>
            </w:tcBorders>
          </w:tcPr>
          <w:p w14:paraId="678648CC" w14:textId="77777777" w:rsidR="00240E87" w:rsidRPr="006A5803" w:rsidRDefault="009F7944" w:rsidP="00240E87">
            <w:pPr>
              <w:pStyle w:val="RSCB02ArticleText"/>
              <w:keepNext/>
              <w:spacing w:line="360" w:lineRule="auto"/>
              <w:jc w:val="center"/>
              <w:rPr>
                <w:rFonts w:ascii="Times New Roman" w:hAnsi="Times New Roman"/>
                <w:bCs/>
                <w:noProof/>
                <w:sz w:val="22"/>
                <w:szCs w:val="22"/>
              </w:rPr>
            </w:pPr>
            <w:r w:rsidRPr="00BD2AF2">
              <w:rPr>
                <w:rFonts w:ascii="Times New Roman" w:hAnsi="Times New Roman"/>
                <w:bCs/>
                <w:noProof/>
                <w:sz w:val="22"/>
                <w:szCs w:val="22"/>
              </w:rPr>
              <w:t>0.3919</w:t>
            </w:r>
          </w:p>
        </w:tc>
        <w:tc>
          <w:tcPr>
            <w:tcW w:w="1276" w:type="dxa"/>
            <w:tcBorders>
              <w:top w:val="nil"/>
              <w:left w:val="nil"/>
              <w:bottom w:val="nil"/>
              <w:right w:val="nil"/>
            </w:tcBorders>
          </w:tcPr>
          <w:p w14:paraId="25A3B25F" w14:textId="5F3FCB71"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-0.0003</w:t>
            </w:r>
          </w:p>
        </w:tc>
        <w:tc>
          <w:tcPr>
            <w:tcW w:w="1276" w:type="dxa"/>
            <w:tcBorders>
              <w:top w:val="nil"/>
              <w:left w:val="nil"/>
              <w:bottom w:val="nil"/>
              <w:right w:val="nil"/>
            </w:tcBorders>
          </w:tcPr>
          <w:p w14:paraId="13FEAE72"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0.0004</w:t>
            </w:r>
          </w:p>
        </w:tc>
        <w:tc>
          <w:tcPr>
            <w:tcW w:w="1275" w:type="dxa"/>
            <w:tcBorders>
              <w:top w:val="nil"/>
              <w:left w:val="nil"/>
              <w:bottom w:val="nil"/>
              <w:right w:val="nil"/>
            </w:tcBorders>
          </w:tcPr>
          <w:p w14:paraId="2C770D47" w14:textId="2D6CA4F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0.4483</w:t>
            </w:r>
          </w:p>
        </w:tc>
        <w:tc>
          <w:tcPr>
            <w:tcW w:w="851" w:type="dxa"/>
            <w:tcBorders>
              <w:top w:val="nil"/>
              <w:left w:val="nil"/>
              <w:bottom w:val="nil"/>
            </w:tcBorders>
          </w:tcPr>
          <w:p w14:paraId="6E4529AB" w14:textId="340B91BA"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8.51</w:t>
            </w:r>
          </w:p>
        </w:tc>
      </w:tr>
      <w:tr w:rsidR="00C723D7" w14:paraId="1F8D52E5" w14:textId="77777777" w:rsidTr="00C723D7">
        <w:trPr>
          <w:trHeight w:val="333"/>
        </w:trPr>
        <w:tc>
          <w:tcPr>
            <w:tcW w:w="929" w:type="dxa"/>
            <w:tcBorders>
              <w:top w:val="nil"/>
              <w:bottom w:val="nil"/>
              <w:right w:val="nil"/>
            </w:tcBorders>
          </w:tcPr>
          <w:p w14:paraId="6ACA7D0F"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P000</w:t>
            </w:r>
          </w:p>
        </w:tc>
        <w:tc>
          <w:tcPr>
            <w:tcW w:w="1226" w:type="dxa"/>
            <w:tcBorders>
              <w:top w:val="nil"/>
              <w:left w:val="nil"/>
              <w:bottom w:val="nil"/>
              <w:right w:val="nil"/>
            </w:tcBorders>
          </w:tcPr>
          <w:p w14:paraId="752C89A1" w14:textId="3AE26702"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83.62</w:t>
            </w:r>
          </w:p>
        </w:tc>
        <w:tc>
          <w:tcPr>
            <w:tcW w:w="980" w:type="dxa"/>
            <w:tcBorders>
              <w:top w:val="nil"/>
              <w:left w:val="nil"/>
              <w:bottom w:val="nil"/>
              <w:right w:val="nil"/>
            </w:tcBorders>
          </w:tcPr>
          <w:p w14:paraId="48A8D5F5" w14:textId="1A969AC9"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1.3980</w:t>
            </w:r>
          </w:p>
        </w:tc>
        <w:tc>
          <w:tcPr>
            <w:tcW w:w="992" w:type="dxa"/>
            <w:tcBorders>
              <w:top w:val="nil"/>
              <w:left w:val="nil"/>
              <w:bottom w:val="nil"/>
              <w:right w:val="nil"/>
            </w:tcBorders>
          </w:tcPr>
          <w:p w14:paraId="1024E436"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BD2AF2">
              <w:rPr>
                <w:rFonts w:ascii="Times New Roman" w:hAnsi="Times New Roman"/>
                <w:bCs/>
                <w:noProof/>
                <w:sz w:val="22"/>
                <w:szCs w:val="22"/>
              </w:rPr>
              <w:t>1.3483</w:t>
            </w:r>
          </w:p>
        </w:tc>
        <w:tc>
          <w:tcPr>
            <w:tcW w:w="1276" w:type="dxa"/>
            <w:tcBorders>
              <w:top w:val="nil"/>
              <w:left w:val="nil"/>
              <w:bottom w:val="nil"/>
              <w:right w:val="nil"/>
            </w:tcBorders>
          </w:tcPr>
          <w:p w14:paraId="725394AD" w14:textId="1EBCC971"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0.0058</w:t>
            </w:r>
          </w:p>
        </w:tc>
        <w:tc>
          <w:tcPr>
            <w:tcW w:w="1276" w:type="dxa"/>
            <w:tcBorders>
              <w:top w:val="nil"/>
              <w:left w:val="nil"/>
              <w:bottom w:val="nil"/>
              <w:right w:val="nil"/>
            </w:tcBorders>
          </w:tcPr>
          <w:p w14:paraId="0B7B9F5F"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6696C">
              <w:rPr>
                <w:rFonts w:ascii="Times New Roman" w:hAnsi="Times New Roman"/>
                <w:bCs/>
                <w:noProof/>
                <w:sz w:val="22"/>
                <w:szCs w:val="22"/>
              </w:rPr>
              <w:t>0</w:t>
            </w:r>
          </w:p>
        </w:tc>
        <w:tc>
          <w:tcPr>
            <w:tcW w:w="1275" w:type="dxa"/>
            <w:tcBorders>
              <w:top w:val="nil"/>
              <w:left w:val="nil"/>
              <w:bottom w:val="nil"/>
              <w:right w:val="nil"/>
            </w:tcBorders>
          </w:tcPr>
          <w:p w14:paraId="209DAFFE" w14:textId="4B88C546"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1.3922</w:t>
            </w:r>
          </w:p>
        </w:tc>
        <w:tc>
          <w:tcPr>
            <w:tcW w:w="851" w:type="dxa"/>
            <w:tcBorders>
              <w:top w:val="nil"/>
              <w:left w:val="nil"/>
              <w:bottom w:val="nil"/>
            </w:tcBorders>
          </w:tcPr>
          <w:p w14:paraId="5C756AC1" w14:textId="2BB9F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3.53</w:t>
            </w:r>
          </w:p>
        </w:tc>
      </w:tr>
      <w:tr w:rsidR="00C723D7" w14:paraId="554ACB98" w14:textId="77777777" w:rsidTr="00C723D7">
        <w:trPr>
          <w:trHeight w:val="333"/>
        </w:trPr>
        <w:tc>
          <w:tcPr>
            <w:tcW w:w="929" w:type="dxa"/>
            <w:tcBorders>
              <w:top w:val="nil"/>
              <w:bottom w:val="nil"/>
              <w:right w:val="nil"/>
            </w:tcBorders>
          </w:tcPr>
          <w:p w14:paraId="0BB1DA6F"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S100</w:t>
            </w:r>
          </w:p>
        </w:tc>
        <w:tc>
          <w:tcPr>
            <w:tcW w:w="1226" w:type="dxa"/>
            <w:tcBorders>
              <w:top w:val="nil"/>
              <w:left w:val="nil"/>
              <w:bottom w:val="nil"/>
              <w:right w:val="nil"/>
            </w:tcBorders>
          </w:tcPr>
          <w:p w14:paraId="4115937D"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noProof/>
                <w:sz w:val="22"/>
                <w:szCs w:val="22"/>
              </w:rPr>
              <w:t>96.58</w:t>
            </w:r>
          </w:p>
        </w:tc>
        <w:tc>
          <w:tcPr>
            <w:tcW w:w="980" w:type="dxa"/>
            <w:tcBorders>
              <w:top w:val="nil"/>
              <w:left w:val="nil"/>
              <w:bottom w:val="nil"/>
              <w:right w:val="nil"/>
            </w:tcBorders>
          </w:tcPr>
          <w:p w14:paraId="73C800F8"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noProof/>
                <w:sz w:val="22"/>
                <w:szCs w:val="22"/>
              </w:rPr>
              <w:t>0.5823</w:t>
            </w:r>
          </w:p>
        </w:tc>
        <w:tc>
          <w:tcPr>
            <w:tcW w:w="992" w:type="dxa"/>
            <w:tcBorders>
              <w:top w:val="nil"/>
              <w:left w:val="nil"/>
              <w:bottom w:val="nil"/>
              <w:right w:val="nil"/>
            </w:tcBorders>
          </w:tcPr>
          <w:p w14:paraId="5ADA0CC6" w14:textId="77777777" w:rsidR="00240E87" w:rsidRPr="006A5803" w:rsidRDefault="00B6150B" w:rsidP="00240E87">
            <w:pPr>
              <w:pStyle w:val="RSCB02ArticleText"/>
              <w:keepNext/>
              <w:spacing w:line="360" w:lineRule="auto"/>
              <w:jc w:val="center"/>
              <w:rPr>
                <w:rFonts w:ascii="Times New Roman" w:hAnsi="Times New Roman"/>
                <w:noProof/>
                <w:sz w:val="22"/>
                <w:szCs w:val="22"/>
              </w:rPr>
            </w:pPr>
            <w:r w:rsidRPr="006A5803">
              <w:rPr>
                <w:rFonts w:ascii="Times New Roman" w:hAnsi="Times New Roman"/>
                <w:noProof/>
                <w:sz w:val="22"/>
                <w:szCs w:val="22"/>
              </w:rPr>
              <w:t>0.5626</w:t>
            </w:r>
          </w:p>
        </w:tc>
        <w:tc>
          <w:tcPr>
            <w:tcW w:w="1276" w:type="dxa"/>
            <w:tcBorders>
              <w:top w:val="nil"/>
              <w:left w:val="nil"/>
              <w:bottom w:val="nil"/>
              <w:right w:val="nil"/>
            </w:tcBorders>
          </w:tcPr>
          <w:p w14:paraId="7A28EA4F"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noProof/>
                <w:sz w:val="22"/>
                <w:szCs w:val="22"/>
              </w:rPr>
              <w:t>0.0142</w:t>
            </w:r>
          </w:p>
        </w:tc>
        <w:tc>
          <w:tcPr>
            <w:tcW w:w="1276" w:type="dxa"/>
            <w:tcBorders>
              <w:top w:val="nil"/>
              <w:left w:val="nil"/>
              <w:bottom w:val="nil"/>
              <w:right w:val="nil"/>
            </w:tcBorders>
          </w:tcPr>
          <w:p w14:paraId="0EB1C580" w14:textId="77777777" w:rsidR="00240E87" w:rsidRPr="006A5803" w:rsidRDefault="00670CA5" w:rsidP="00240E87">
            <w:pPr>
              <w:pStyle w:val="RSCB02ArticleText"/>
              <w:keepNext/>
              <w:spacing w:line="360" w:lineRule="auto"/>
              <w:jc w:val="center"/>
              <w:rPr>
                <w:rFonts w:ascii="Times New Roman" w:hAnsi="Times New Roman"/>
                <w:noProof/>
                <w:sz w:val="22"/>
                <w:szCs w:val="22"/>
              </w:rPr>
            </w:pPr>
            <w:r>
              <w:rPr>
                <w:rFonts w:ascii="Times New Roman" w:hAnsi="Times New Roman"/>
                <w:noProof/>
                <w:sz w:val="22"/>
                <w:szCs w:val="22"/>
              </w:rPr>
              <w:t>0.0102</w:t>
            </w:r>
          </w:p>
        </w:tc>
        <w:tc>
          <w:tcPr>
            <w:tcW w:w="1275" w:type="dxa"/>
            <w:tcBorders>
              <w:top w:val="nil"/>
              <w:left w:val="nil"/>
              <w:bottom w:val="nil"/>
              <w:right w:val="nil"/>
            </w:tcBorders>
          </w:tcPr>
          <w:p w14:paraId="54F26916"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noProof/>
                <w:sz w:val="22"/>
                <w:szCs w:val="22"/>
              </w:rPr>
              <w:t>0.5681</w:t>
            </w:r>
          </w:p>
        </w:tc>
        <w:tc>
          <w:tcPr>
            <w:tcW w:w="851" w:type="dxa"/>
            <w:tcBorders>
              <w:top w:val="nil"/>
              <w:left w:val="nil"/>
              <w:bottom w:val="nil"/>
            </w:tcBorders>
          </w:tcPr>
          <w:p w14:paraId="72B6438F"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noProof/>
                <w:sz w:val="22"/>
                <w:szCs w:val="22"/>
              </w:rPr>
              <w:t>10.63</w:t>
            </w:r>
          </w:p>
        </w:tc>
      </w:tr>
      <w:tr w:rsidR="00C723D7" w14:paraId="5363117F" w14:textId="77777777" w:rsidTr="00C723D7">
        <w:trPr>
          <w:trHeight w:val="333"/>
        </w:trPr>
        <w:tc>
          <w:tcPr>
            <w:tcW w:w="929" w:type="dxa"/>
            <w:tcBorders>
              <w:top w:val="nil"/>
              <w:bottom w:val="nil"/>
              <w:right w:val="nil"/>
            </w:tcBorders>
          </w:tcPr>
          <w:p w14:paraId="31716FCB"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A100</w:t>
            </w:r>
          </w:p>
        </w:tc>
        <w:tc>
          <w:tcPr>
            <w:tcW w:w="1226" w:type="dxa"/>
            <w:tcBorders>
              <w:top w:val="nil"/>
              <w:left w:val="nil"/>
              <w:bottom w:val="nil"/>
              <w:right w:val="nil"/>
            </w:tcBorders>
          </w:tcPr>
          <w:p w14:paraId="67DA95F6"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80.13</w:t>
            </w:r>
          </w:p>
        </w:tc>
        <w:tc>
          <w:tcPr>
            <w:tcW w:w="980" w:type="dxa"/>
            <w:tcBorders>
              <w:top w:val="nil"/>
              <w:left w:val="nil"/>
              <w:bottom w:val="nil"/>
              <w:right w:val="nil"/>
            </w:tcBorders>
          </w:tcPr>
          <w:p w14:paraId="47B7E8B1"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0.3624</w:t>
            </w:r>
          </w:p>
        </w:tc>
        <w:tc>
          <w:tcPr>
            <w:tcW w:w="992" w:type="dxa"/>
            <w:tcBorders>
              <w:top w:val="nil"/>
              <w:left w:val="nil"/>
              <w:bottom w:val="nil"/>
              <w:right w:val="nil"/>
            </w:tcBorders>
          </w:tcPr>
          <w:p w14:paraId="75669E79" w14:textId="77777777" w:rsidR="00240E87" w:rsidRPr="006A5803" w:rsidRDefault="003A1BA9"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0.3600</w:t>
            </w:r>
          </w:p>
        </w:tc>
        <w:tc>
          <w:tcPr>
            <w:tcW w:w="1276" w:type="dxa"/>
            <w:tcBorders>
              <w:top w:val="nil"/>
              <w:left w:val="nil"/>
              <w:bottom w:val="nil"/>
              <w:right w:val="nil"/>
            </w:tcBorders>
          </w:tcPr>
          <w:p w14:paraId="7CDA6F6E"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0.0076</w:t>
            </w:r>
          </w:p>
        </w:tc>
        <w:tc>
          <w:tcPr>
            <w:tcW w:w="1276" w:type="dxa"/>
            <w:tcBorders>
              <w:top w:val="nil"/>
              <w:left w:val="nil"/>
              <w:bottom w:val="nil"/>
              <w:right w:val="nil"/>
            </w:tcBorders>
          </w:tcPr>
          <w:p w14:paraId="62F1C951"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6696C">
              <w:rPr>
                <w:rFonts w:ascii="Times New Roman" w:hAnsi="Times New Roman"/>
                <w:bCs/>
                <w:noProof/>
                <w:sz w:val="22"/>
                <w:szCs w:val="22"/>
              </w:rPr>
              <w:t>0.0064</w:t>
            </w:r>
          </w:p>
        </w:tc>
        <w:tc>
          <w:tcPr>
            <w:tcW w:w="1275" w:type="dxa"/>
            <w:tcBorders>
              <w:top w:val="nil"/>
              <w:left w:val="nil"/>
              <w:bottom w:val="nil"/>
              <w:right w:val="nil"/>
            </w:tcBorders>
          </w:tcPr>
          <w:p w14:paraId="70C51A17"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0.3548</w:t>
            </w:r>
          </w:p>
        </w:tc>
        <w:tc>
          <w:tcPr>
            <w:tcW w:w="851" w:type="dxa"/>
            <w:tcBorders>
              <w:top w:val="nil"/>
              <w:left w:val="nil"/>
              <w:bottom w:val="nil"/>
            </w:tcBorders>
          </w:tcPr>
          <w:p w14:paraId="5486D340"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11.83</w:t>
            </w:r>
          </w:p>
        </w:tc>
      </w:tr>
      <w:tr w:rsidR="00C723D7" w14:paraId="5FEE7281" w14:textId="77777777" w:rsidTr="00C723D7">
        <w:trPr>
          <w:trHeight w:val="333"/>
        </w:trPr>
        <w:tc>
          <w:tcPr>
            <w:tcW w:w="929" w:type="dxa"/>
            <w:tcBorders>
              <w:top w:val="nil"/>
              <w:bottom w:val="nil"/>
              <w:right w:val="nil"/>
            </w:tcBorders>
          </w:tcPr>
          <w:p w14:paraId="1AA30769"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P100</w:t>
            </w:r>
          </w:p>
        </w:tc>
        <w:tc>
          <w:tcPr>
            <w:tcW w:w="1226" w:type="dxa"/>
            <w:tcBorders>
              <w:top w:val="nil"/>
              <w:left w:val="nil"/>
              <w:bottom w:val="nil"/>
              <w:right w:val="nil"/>
            </w:tcBorders>
          </w:tcPr>
          <w:p w14:paraId="7B600B8D" w14:textId="185759BD"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54.12</w:t>
            </w:r>
          </w:p>
        </w:tc>
        <w:tc>
          <w:tcPr>
            <w:tcW w:w="980" w:type="dxa"/>
            <w:tcBorders>
              <w:top w:val="nil"/>
              <w:left w:val="nil"/>
              <w:bottom w:val="nil"/>
              <w:right w:val="nil"/>
            </w:tcBorders>
          </w:tcPr>
          <w:p w14:paraId="2EA81A35" w14:textId="6A1A626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0.5966</w:t>
            </w:r>
          </w:p>
        </w:tc>
        <w:tc>
          <w:tcPr>
            <w:tcW w:w="992" w:type="dxa"/>
            <w:tcBorders>
              <w:top w:val="nil"/>
              <w:left w:val="nil"/>
              <w:bottom w:val="nil"/>
              <w:right w:val="nil"/>
            </w:tcBorders>
          </w:tcPr>
          <w:p w14:paraId="02023202"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BD2AF2">
              <w:rPr>
                <w:rFonts w:ascii="Times New Roman" w:hAnsi="Times New Roman"/>
                <w:bCs/>
                <w:noProof/>
                <w:sz w:val="22"/>
                <w:szCs w:val="22"/>
              </w:rPr>
              <w:t>0.7042</w:t>
            </w:r>
          </w:p>
        </w:tc>
        <w:tc>
          <w:tcPr>
            <w:tcW w:w="1276" w:type="dxa"/>
            <w:tcBorders>
              <w:top w:val="nil"/>
              <w:left w:val="nil"/>
              <w:bottom w:val="nil"/>
              <w:right w:val="nil"/>
            </w:tcBorders>
          </w:tcPr>
          <w:p w14:paraId="29452688" w14:textId="113DF2D8"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0.0116</w:t>
            </w:r>
          </w:p>
        </w:tc>
        <w:tc>
          <w:tcPr>
            <w:tcW w:w="1276" w:type="dxa"/>
            <w:tcBorders>
              <w:top w:val="nil"/>
              <w:left w:val="nil"/>
              <w:bottom w:val="nil"/>
              <w:right w:val="nil"/>
            </w:tcBorders>
          </w:tcPr>
          <w:p w14:paraId="5CE404E6"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6696C">
              <w:rPr>
                <w:rFonts w:ascii="Times New Roman" w:hAnsi="Times New Roman"/>
                <w:bCs/>
                <w:noProof/>
                <w:sz w:val="22"/>
                <w:szCs w:val="22"/>
              </w:rPr>
              <w:t>0</w:t>
            </w:r>
          </w:p>
        </w:tc>
        <w:tc>
          <w:tcPr>
            <w:tcW w:w="1275" w:type="dxa"/>
            <w:tcBorders>
              <w:top w:val="nil"/>
              <w:left w:val="nil"/>
              <w:bottom w:val="nil"/>
              <w:right w:val="nil"/>
            </w:tcBorders>
          </w:tcPr>
          <w:p w14:paraId="329CE610" w14:textId="109A11C0"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0.5850</w:t>
            </w:r>
          </w:p>
        </w:tc>
        <w:tc>
          <w:tcPr>
            <w:tcW w:w="851" w:type="dxa"/>
            <w:tcBorders>
              <w:top w:val="nil"/>
              <w:left w:val="nil"/>
              <w:bottom w:val="nil"/>
            </w:tcBorders>
          </w:tcPr>
          <w:p w14:paraId="4832CCFA" w14:textId="36396255"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17.17</w:t>
            </w:r>
          </w:p>
        </w:tc>
      </w:tr>
      <w:tr w:rsidR="00C723D7" w14:paraId="54A9DFCC" w14:textId="77777777" w:rsidTr="00C723D7">
        <w:trPr>
          <w:trHeight w:val="333"/>
        </w:trPr>
        <w:tc>
          <w:tcPr>
            <w:tcW w:w="929" w:type="dxa"/>
            <w:tcBorders>
              <w:top w:val="nil"/>
              <w:bottom w:val="nil"/>
              <w:right w:val="nil"/>
            </w:tcBorders>
          </w:tcPr>
          <w:p w14:paraId="59AB96FA"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S300</w:t>
            </w:r>
          </w:p>
        </w:tc>
        <w:tc>
          <w:tcPr>
            <w:tcW w:w="1226" w:type="dxa"/>
            <w:tcBorders>
              <w:top w:val="nil"/>
              <w:left w:val="nil"/>
              <w:bottom w:val="nil"/>
              <w:right w:val="nil"/>
            </w:tcBorders>
          </w:tcPr>
          <w:p w14:paraId="26CBE60A" w14:textId="527E3926"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291.98</w:t>
            </w:r>
          </w:p>
        </w:tc>
        <w:tc>
          <w:tcPr>
            <w:tcW w:w="980" w:type="dxa"/>
            <w:tcBorders>
              <w:top w:val="nil"/>
              <w:left w:val="nil"/>
              <w:bottom w:val="nil"/>
              <w:right w:val="nil"/>
            </w:tcBorders>
          </w:tcPr>
          <w:p w14:paraId="7744D2B7" w14:textId="4F6335E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0.6085</w:t>
            </w:r>
          </w:p>
        </w:tc>
        <w:tc>
          <w:tcPr>
            <w:tcW w:w="992" w:type="dxa"/>
            <w:tcBorders>
              <w:top w:val="nil"/>
              <w:left w:val="nil"/>
              <w:bottom w:val="nil"/>
              <w:right w:val="nil"/>
            </w:tcBorders>
          </w:tcPr>
          <w:p w14:paraId="2654A274" w14:textId="77777777" w:rsidR="00240E87" w:rsidRPr="006A5803" w:rsidRDefault="00892B93"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0.5565</w:t>
            </w:r>
          </w:p>
        </w:tc>
        <w:tc>
          <w:tcPr>
            <w:tcW w:w="1276" w:type="dxa"/>
            <w:tcBorders>
              <w:top w:val="nil"/>
              <w:left w:val="nil"/>
              <w:bottom w:val="nil"/>
              <w:right w:val="nil"/>
            </w:tcBorders>
          </w:tcPr>
          <w:p w14:paraId="17E90C3E" w14:textId="2C18BE1C"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0.0449</w:t>
            </w:r>
          </w:p>
        </w:tc>
        <w:tc>
          <w:tcPr>
            <w:tcW w:w="1276" w:type="dxa"/>
            <w:tcBorders>
              <w:top w:val="nil"/>
              <w:left w:val="nil"/>
              <w:bottom w:val="nil"/>
              <w:right w:val="nil"/>
            </w:tcBorders>
          </w:tcPr>
          <w:p w14:paraId="628760AA"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0.0583</w:t>
            </w:r>
          </w:p>
        </w:tc>
        <w:tc>
          <w:tcPr>
            <w:tcW w:w="1275" w:type="dxa"/>
            <w:tcBorders>
              <w:top w:val="nil"/>
              <w:left w:val="nil"/>
              <w:bottom w:val="nil"/>
              <w:right w:val="nil"/>
            </w:tcBorders>
          </w:tcPr>
          <w:p w14:paraId="7E945829" w14:textId="4C41F90F"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0.5636</w:t>
            </w:r>
          </w:p>
        </w:tc>
        <w:tc>
          <w:tcPr>
            <w:tcW w:w="851" w:type="dxa"/>
            <w:tcBorders>
              <w:top w:val="nil"/>
              <w:left w:val="nil"/>
              <w:bottom w:val="nil"/>
            </w:tcBorders>
          </w:tcPr>
          <w:p w14:paraId="1C070725" w14:textId="0AA62AA4"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11.44</w:t>
            </w:r>
          </w:p>
        </w:tc>
      </w:tr>
      <w:tr w:rsidR="00C723D7" w14:paraId="1A40F901" w14:textId="77777777" w:rsidTr="00C723D7">
        <w:trPr>
          <w:trHeight w:val="333"/>
        </w:trPr>
        <w:tc>
          <w:tcPr>
            <w:tcW w:w="929" w:type="dxa"/>
            <w:tcBorders>
              <w:top w:val="nil"/>
              <w:bottom w:val="nil"/>
              <w:right w:val="nil"/>
            </w:tcBorders>
          </w:tcPr>
          <w:p w14:paraId="13FB6848"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A300</w:t>
            </w:r>
          </w:p>
        </w:tc>
        <w:tc>
          <w:tcPr>
            <w:tcW w:w="1226" w:type="dxa"/>
            <w:tcBorders>
              <w:top w:val="nil"/>
              <w:left w:val="nil"/>
              <w:bottom w:val="nil"/>
              <w:right w:val="nil"/>
            </w:tcBorders>
          </w:tcPr>
          <w:p w14:paraId="2EDC5D76" w14:textId="23BE9A24"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137.29</w:t>
            </w:r>
          </w:p>
        </w:tc>
        <w:tc>
          <w:tcPr>
            <w:tcW w:w="980" w:type="dxa"/>
            <w:tcBorders>
              <w:top w:val="nil"/>
              <w:left w:val="nil"/>
              <w:bottom w:val="nil"/>
              <w:right w:val="nil"/>
            </w:tcBorders>
          </w:tcPr>
          <w:p w14:paraId="56FA4066" w14:textId="622C1245"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0.1976</w:t>
            </w:r>
          </w:p>
        </w:tc>
        <w:tc>
          <w:tcPr>
            <w:tcW w:w="992" w:type="dxa"/>
            <w:tcBorders>
              <w:top w:val="nil"/>
              <w:left w:val="nil"/>
              <w:bottom w:val="nil"/>
              <w:right w:val="nil"/>
            </w:tcBorders>
          </w:tcPr>
          <w:p w14:paraId="59855C4C" w14:textId="77777777" w:rsidR="00240E87" w:rsidRPr="006A5803" w:rsidRDefault="003A1BA9"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0.3476</w:t>
            </w:r>
          </w:p>
        </w:tc>
        <w:tc>
          <w:tcPr>
            <w:tcW w:w="1276" w:type="dxa"/>
            <w:tcBorders>
              <w:top w:val="nil"/>
              <w:left w:val="nil"/>
              <w:bottom w:val="nil"/>
              <w:right w:val="nil"/>
            </w:tcBorders>
          </w:tcPr>
          <w:p w14:paraId="6C32C83E" w14:textId="4FC5CDF0"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0.0095</w:t>
            </w:r>
          </w:p>
        </w:tc>
        <w:tc>
          <w:tcPr>
            <w:tcW w:w="1276" w:type="dxa"/>
            <w:tcBorders>
              <w:top w:val="nil"/>
              <w:left w:val="nil"/>
              <w:bottom w:val="nil"/>
              <w:right w:val="nil"/>
            </w:tcBorders>
          </w:tcPr>
          <w:p w14:paraId="7338DD4B"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6696C">
              <w:rPr>
                <w:rFonts w:ascii="Times New Roman" w:hAnsi="Times New Roman"/>
                <w:bCs/>
                <w:noProof/>
                <w:sz w:val="22"/>
                <w:szCs w:val="22"/>
              </w:rPr>
              <w:t>0.0157</w:t>
            </w:r>
          </w:p>
        </w:tc>
        <w:tc>
          <w:tcPr>
            <w:tcW w:w="1275" w:type="dxa"/>
            <w:tcBorders>
              <w:top w:val="nil"/>
              <w:left w:val="nil"/>
              <w:bottom w:val="nil"/>
              <w:right w:val="nil"/>
            </w:tcBorders>
          </w:tcPr>
          <w:p w14:paraId="678E804D" w14:textId="727A471A"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0.1881</w:t>
            </w:r>
          </w:p>
        </w:tc>
        <w:tc>
          <w:tcPr>
            <w:tcW w:w="851" w:type="dxa"/>
            <w:tcBorders>
              <w:top w:val="nil"/>
              <w:left w:val="nil"/>
              <w:bottom w:val="nil"/>
            </w:tcBorders>
          </w:tcPr>
          <w:p w14:paraId="60DD0621" w14:textId="11FEB5B6"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12.04</w:t>
            </w:r>
          </w:p>
        </w:tc>
      </w:tr>
      <w:tr w:rsidR="00C723D7" w14:paraId="5C2A77E8" w14:textId="77777777" w:rsidTr="00C723D7">
        <w:trPr>
          <w:trHeight w:val="333"/>
        </w:trPr>
        <w:tc>
          <w:tcPr>
            <w:tcW w:w="929" w:type="dxa"/>
            <w:tcBorders>
              <w:top w:val="nil"/>
              <w:bottom w:val="nil"/>
              <w:right w:val="nil"/>
            </w:tcBorders>
          </w:tcPr>
          <w:p w14:paraId="499D6D1C"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P300</w:t>
            </w:r>
          </w:p>
        </w:tc>
        <w:tc>
          <w:tcPr>
            <w:tcW w:w="1226" w:type="dxa"/>
            <w:tcBorders>
              <w:top w:val="nil"/>
              <w:left w:val="nil"/>
              <w:bottom w:val="nil"/>
              <w:right w:val="nil"/>
            </w:tcBorders>
          </w:tcPr>
          <w:p w14:paraId="376FAB88" w14:textId="738DCDB2"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100.33</w:t>
            </w:r>
          </w:p>
        </w:tc>
        <w:tc>
          <w:tcPr>
            <w:tcW w:w="980" w:type="dxa"/>
            <w:tcBorders>
              <w:top w:val="nil"/>
              <w:left w:val="nil"/>
              <w:bottom w:val="nil"/>
              <w:right w:val="nil"/>
            </w:tcBorders>
          </w:tcPr>
          <w:p w14:paraId="52144A82" w14:textId="221929EA"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0.5248</w:t>
            </w:r>
          </w:p>
        </w:tc>
        <w:tc>
          <w:tcPr>
            <w:tcW w:w="992" w:type="dxa"/>
            <w:tcBorders>
              <w:top w:val="nil"/>
              <w:left w:val="nil"/>
              <w:bottom w:val="nil"/>
              <w:right w:val="nil"/>
            </w:tcBorders>
          </w:tcPr>
          <w:p w14:paraId="6F7B4FB7" w14:textId="77777777" w:rsidR="00240E87" w:rsidRPr="006A5803" w:rsidRDefault="0099618B"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0.4384</w:t>
            </w:r>
          </w:p>
        </w:tc>
        <w:tc>
          <w:tcPr>
            <w:tcW w:w="1276" w:type="dxa"/>
            <w:tcBorders>
              <w:top w:val="nil"/>
              <w:left w:val="nil"/>
              <w:bottom w:val="nil"/>
              <w:right w:val="nil"/>
            </w:tcBorders>
          </w:tcPr>
          <w:p w14:paraId="68AE0E4C" w14:textId="3A69C06A"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-0.0008</w:t>
            </w:r>
          </w:p>
        </w:tc>
        <w:tc>
          <w:tcPr>
            <w:tcW w:w="1276" w:type="dxa"/>
            <w:tcBorders>
              <w:top w:val="nil"/>
              <w:left w:val="nil"/>
              <w:bottom w:val="nil"/>
              <w:right w:val="nil"/>
            </w:tcBorders>
          </w:tcPr>
          <w:p w14:paraId="78676C52" w14:textId="77777777" w:rsidR="00240E87" w:rsidRPr="006A5803" w:rsidRDefault="00AD3BDB" w:rsidP="00240E87">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0.0072</w:t>
            </w:r>
          </w:p>
        </w:tc>
        <w:tc>
          <w:tcPr>
            <w:tcW w:w="1275" w:type="dxa"/>
            <w:tcBorders>
              <w:top w:val="nil"/>
              <w:left w:val="nil"/>
              <w:bottom w:val="nil"/>
              <w:right w:val="nil"/>
            </w:tcBorders>
          </w:tcPr>
          <w:p w14:paraId="32B38984" w14:textId="06076426"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0.5248</w:t>
            </w:r>
          </w:p>
        </w:tc>
        <w:tc>
          <w:tcPr>
            <w:tcW w:w="851" w:type="dxa"/>
            <w:tcBorders>
              <w:top w:val="nil"/>
              <w:left w:val="nil"/>
              <w:bottom w:val="nil"/>
            </w:tcBorders>
          </w:tcPr>
          <w:p w14:paraId="2CAF4D05" w14:textId="79124911"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13.86</w:t>
            </w:r>
          </w:p>
        </w:tc>
      </w:tr>
      <w:tr w:rsidR="00C723D7" w14:paraId="27AF8AFD" w14:textId="77777777" w:rsidTr="00C723D7">
        <w:trPr>
          <w:trHeight w:val="333"/>
        </w:trPr>
        <w:tc>
          <w:tcPr>
            <w:tcW w:w="929" w:type="dxa"/>
            <w:tcBorders>
              <w:top w:val="nil"/>
              <w:bottom w:val="nil"/>
              <w:right w:val="nil"/>
            </w:tcBorders>
          </w:tcPr>
          <w:p w14:paraId="6446D6DF"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S550</w:t>
            </w:r>
          </w:p>
        </w:tc>
        <w:tc>
          <w:tcPr>
            <w:tcW w:w="1226" w:type="dxa"/>
            <w:tcBorders>
              <w:top w:val="nil"/>
              <w:left w:val="nil"/>
              <w:bottom w:val="nil"/>
              <w:right w:val="nil"/>
            </w:tcBorders>
          </w:tcPr>
          <w:p w14:paraId="0CAE0FD1" w14:textId="4D89FFD8"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629.61</w:t>
            </w:r>
          </w:p>
        </w:tc>
        <w:tc>
          <w:tcPr>
            <w:tcW w:w="980" w:type="dxa"/>
            <w:tcBorders>
              <w:top w:val="nil"/>
              <w:left w:val="nil"/>
              <w:bottom w:val="nil"/>
              <w:right w:val="nil"/>
            </w:tcBorders>
          </w:tcPr>
          <w:p w14:paraId="0CA1807F" w14:textId="4228E63F"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0.7130</w:t>
            </w:r>
          </w:p>
        </w:tc>
        <w:tc>
          <w:tcPr>
            <w:tcW w:w="992" w:type="dxa"/>
            <w:tcBorders>
              <w:top w:val="nil"/>
              <w:left w:val="nil"/>
              <w:bottom w:val="nil"/>
              <w:right w:val="nil"/>
            </w:tcBorders>
          </w:tcPr>
          <w:p w14:paraId="2ACB4B20" w14:textId="77777777" w:rsidR="00240E87" w:rsidRPr="006A5803" w:rsidRDefault="000E6853"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0.8384</w:t>
            </w:r>
          </w:p>
        </w:tc>
        <w:tc>
          <w:tcPr>
            <w:tcW w:w="1276" w:type="dxa"/>
            <w:tcBorders>
              <w:top w:val="nil"/>
              <w:left w:val="nil"/>
              <w:bottom w:val="nil"/>
              <w:right w:val="nil"/>
            </w:tcBorders>
          </w:tcPr>
          <w:p w14:paraId="540DCCF0" w14:textId="3615E47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0.1958</w:t>
            </w:r>
          </w:p>
        </w:tc>
        <w:tc>
          <w:tcPr>
            <w:tcW w:w="1276" w:type="dxa"/>
            <w:tcBorders>
              <w:top w:val="nil"/>
              <w:left w:val="nil"/>
              <w:bottom w:val="nil"/>
              <w:right w:val="nil"/>
            </w:tcBorders>
          </w:tcPr>
          <w:p w14:paraId="307BE383" w14:textId="77777777" w:rsidR="00240E87" w:rsidRPr="006A5803" w:rsidRDefault="00B2591D" w:rsidP="00240E87">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0.1888</w:t>
            </w:r>
          </w:p>
        </w:tc>
        <w:tc>
          <w:tcPr>
            <w:tcW w:w="1275" w:type="dxa"/>
            <w:tcBorders>
              <w:top w:val="nil"/>
              <w:left w:val="nil"/>
              <w:bottom w:val="nil"/>
              <w:right w:val="nil"/>
            </w:tcBorders>
          </w:tcPr>
          <w:p w14:paraId="1BD3E7A4" w14:textId="00EB74F1"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0.5172</w:t>
            </w:r>
          </w:p>
        </w:tc>
        <w:tc>
          <w:tcPr>
            <w:tcW w:w="851" w:type="dxa"/>
            <w:tcBorders>
              <w:top w:val="nil"/>
              <w:left w:val="nil"/>
              <w:bottom w:val="nil"/>
            </w:tcBorders>
          </w:tcPr>
          <w:p w14:paraId="2B6A4A42" w14:textId="074134F3"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11.73</w:t>
            </w:r>
          </w:p>
        </w:tc>
      </w:tr>
      <w:tr w:rsidR="00C723D7" w14:paraId="28CE6990" w14:textId="77777777" w:rsidTr="00C723D7">
        <w:trPr>
          <w:trHeight w:val="333"/>
        </w:trPr>
        <w:tc>
          <w:tcPr>
            <w:tcW w:w="929" w:type="dxa"/>
            <w:tcBorders>
              <w:top w:val="nil"/>
              <w:bottom w:val="nil"/>
              <w:right w:val="nil"/>
            </w:tcBorders>
          </w:tcPr>
          <w:p w14:paraId="1473CA8E"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A550</w:t>
            </w:r>
          </w:p>
        </w:tc>
        <w:tc>
          <w:tcPr>
            <w:tcW w:w="1226" w:type="dxa"/>
            <w:tcBorders>
              <w:top w:val="nil"/>
              <w:left w:val="nil"/>
              <w:bottom w:val="nil"/>
              <w:right w:val="nil"/>
            </w:tcBorders>
          </w:tcPr>
          <w:p w14:paraId="392E575E" w14:textId="687D73E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508.06</w:t>
            </w:r>
          </w:p>
        </w:tc>
        <w:tc>
          <w:tcPr>
            <w:tcW w:w="980" w:type="dxa"/>
            <w:tcBorders>
              <w:top w:val="nil"/>
              <w:left w:val="nil"/>
              <w:bottom w:val="nil"/>
              <w:right w:val="nil"/>
            </w:tcBorders>
          </w:tcPr>
          <w:p w14:paraId="41DA8A50" w14:textId="2FD556B1"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0.6725</w:t>
            </w:r>
          </w:p>
        </w:tc>
        <w:tc>
          <w:tcPr>
            <w:tcW w:w="992" w:type="dxa"/>
            <w:tcBorders>
              <w:top w:val="nil"/>
              <w:left w:val="nil"/>
              <w:bottom w:val="nil"/>
              <w:right w:val="nil"/>
            </w:tcBorders>
          </w:tcPr>
          <w:p w14:paraId="77F8FEBE" w14:textId="77777777" w:rsidR="00240E87" w:rsidRPr="006A5803" w:rsidRDefault="00BA197C"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0.6699</w:t>
            </w:r>
          </w:p>
        </w:tc>
        <w:tc>
          <w:tcPr>
            <w:tcW w:w="1276" w:type="dxa"/>
            <w:tcBorders>
              <w:top w:val="nil"/>
              <w:left w:val="nil"/>
              <w:bottom w:val="nil"/>
              <w:right w:val="nil"/>
            </w:tcBorders>
          </w:tcPr>
          <w:p w14:paraId="2651BD81" w14:textId="266B86FD"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0.1412</w:t>
            </w:r>
          </w:p>
        </w:tc>
        <w:tc>
          <w:tcPr>
            <w:tcW w:w="1276" w:type="dxa"/>
            <w:tcBorders>
              <w:top w:val="nil"/>
              <w:left w:val="nil"/>
              <w:bottom w:val="nil"/>
              <w:right w:val="nil"/>
            </w:tcBorders>
          </w:tcPr>
          <w:p w14:paraId="28DFC8B8"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6696C">
              <w:rPr>
                <w:rFonts w:ascii="Times New Roman" w:hAnsi="Times New Roman"/>
                <w:bCs/>
                <w:noProof/>
                <w:sz w:val="22"/>
                <w:szCs w:val="22"/>
              </w:rPr>
              <w:t>0.1584</w:t>
            </w:r>
          </w:p>
        </w:tc>
        <w:tc>
          <w:tcPr>
            <w:tcW w:w="1275" w:type="dxa"/>
            <w:tcBorders>
              <w:top w:val="nil"/>
              <w:left w:val="nil"/>
              <w:bottom w:val="nil"/>
              <w:right w:val="nil"/>
            </w:tcBorders>
          </w:tcPr>
          <w:p w14:paraId="2C23FFEE" w14:textId="062664B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0.5313</w:t>
            </w:r>
          </w:p>
        </w:tc>
        <w:tc>
          <w:tcPr>
            <w:tcW w:w="851" w:type="dxa"/>
            <w:tcBorders>
              <w:top w:val="nil"/>
              <w:left w:val="nil"/>
              <w:bottom w:val="nil"/>
            </w:tcBorders>
          </w:tcPr>
          <w:p w14:paraId="7C1E1311" w14:textId="3662A3A6"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6.81</w:t>
            </w:r>
          </w:p>
        </w:tc>
      </w:tr>
      <w:tr w:rsidR="00C723D7" w14:paraId="6CDFA0C2" w14:textId="77777777" w:rsidTr="00C723D7">
        <w:trPr>
          <w:trHeight w:val="333"/>
        </w:trPr>
        <w:tc>
          <w:tcPr>
            <w:tcW w:w="929" w:type="dxa"/>
            <w:tcBorders>
              <w:top w:val="nil"/>
              <w:bottom w:val="nil"/>
              <w:right w:val="nil"/>
            </w:tcBorders>
          </w:tcPr>
          <w:p w14:paraId="11B492DB"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P550</w:t>
            </w:r>
          </w:p>
        </w:tc>
        <w:tc>
          <w:tcPr>
            <w:tcW w:w="1226" w:type="dxa"/>
            <w:tcBorders>
              <w:top w:val="nil"/>
              <w:left w:val="nil"/>
              <w:bottom w:val="nil"/>
              <w:right w:val="nil"/>
            </w:tcBorders>
          </w:tcPr>
          <w:p w14:paraId="5772915B" w14:textId="012CF113"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264.17</w:t>
            </w:r>
          </w:p>
        </w:tc>
        <w:tc>
          <w:tcPr>
            <w:tcW w:w="980" w:type="dxa"/>
            <w:tcBorders>
              <w:top w:val="nil"/>
              <w:left w:val="nil"/>
              <w:bottom w:val="nil"/>
              <w:right w:val="nil"/>
            </w:tcBorders>
          </w:tcPr>
          <w:p w14:paraId="613F39EE" w14:textId="34290A3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0.7365</w:t>
            </w:r>
          </w:p>
        </w:tc>
        <w:tc>
          <w:tcPr>
            <w:tcW w:w="992" w:type="dxa"/>
            <w:tcBorders>
              <w:top w:val="nil"/>
              <w:left w:val="nil"/>
              <w:bottom w:val="nil"/>
              <w:right w:val="nil"/>
            </w:tcBorders>
          </w:tcPr>
          <w:p w14:paraId="519E528D" w14:textId="77777777" w:rsidR="00240E87" w:rsidRPr="006A5803" w:rsidRDefault="003124AB"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0.6929</w:t>
            </w:r>
          </w:p>
        </w:tc>
        <w:tc>
          <w:tcPr>
            <w:tcW w:w="1276" w:type="dxa"/>
            <w:tcBorders>
              <w:top w:val="nil"/>
              <w:left w:val="nil"/>
              <w:bottom w:val="nil"/>
              <w:right w:val="nil"/>
            </w:tcBorders>
          </w:tcPr>
          <w:p w14:paraId="41D1C510" w14:textId="257ACA09"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0.0538</w:t>
            </w:r>
          </w:p>
        </w:tc>
        <w:tc>
          <w:tcPr>
            <w:tcW w:w="1276" w:type="dxa"/>
            <w:tcBorders>
              <w:top w:val="nil"/>
              <w:left w:val="nil"/>
              <w:bottom w:val="nil"/>
              <w:right w:val="nil"/>
            </w:tcBorders>
          </w:tcPr>
          <w:p w14:paraId="2781C87C" w14:textId="77777777" w:rsidR="00240E87" w:rsidRPr="006A5803" w:rsidRDefault="009D3CC8" w:rsidP="00240E87">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0.0534</w:t>
            </w:r>
          </w:p>
        </w:tc>
        <w:tc>
          <w:tcPr>
            <w:tcW w:w="1275" w:type="dxa"/>
            <w:tcBorders>
              <w:top w:val="nil"/>
              <w:left w:val="nil"/>
              <w:bottom w:val="nil"/>
              <w:right w:val="nil"/>
            </w:tcBorders>
          </w:tcPr>
          <w:p w14:paraId="38F51670" w14:textId="72A5949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0.6827</w:t>
            </w:r>
          </w:p>
        </w:tc>
        <w:tc>
          <w:tcPr>
            <w:tcW w:w="851" w:type="dxa"/>
            <w:tcBorders>
              <w:top w:val="nil"/>
              <w:left w:val="nil"/>
              <w:bottom w:val="nil"/>
            </w:tcBorders>
          </w:tcPr>
          <w:p w14:paraId="2D6A94EA" w14:textId="18069B9C"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12.16</w:t>
            </w:r>
          </w:p>
        </w:tc>
      </w:tr>
      <w:tr w:rsidR="00C723D7" w14:paraId="5EF57CEB" w14:textId="77777777" w:rsidTr="00C723D7">
        <w:trPr>
          <w:trHeight w:val="333"/>
        </w:trPr>
        <w:tc>
          <w:tcPr>
            <w:tcW w:w="929" w:type="dxa"/>
            <w:tcBorders>
              <w:top w:val="nil"/>
              <w:bottom w:val="nil"/>
              <w:right w:val="nil"/>
            </w:tcBorders>
          </w:tcPr>
          <w:p w14:paraId="5A2724D1" w14:textId="77777777" w:rsidR="00240E87" w:rsidRPr="006A5803" w:rsidRDefault="0000234E" w:rsidP="006A5803">
            <w:pPr>
              <w:pStyle w:val="RSCB02ArticleText"/>
              <w:keepNext/>
              <w:spacing w:line="360" w:lineRule="auto"/>
              <w:jc w:val="center"/>
              <w:rPr>
                <w:rFonts w:ascii="Times New Roman" w:hAnsi="Times New Roman"/>
                <w:color w:val="000000" w:themeColor="text1"/>
                <w:sz w:val="22"/>
                <w:szCs w:val="22"/>
                <w:shd w:val="clear" w:color="auto" w:fill="FFFFFF"/>
              </w:rPr>
            </w:pPr>
            <w:r>
              <w:rPr>
                <w:rFonts w:ascii="Times New Roman" w:hAnsi="Times New Roman"/>
                <w:color w:val="000000" w:themeColor="text1"/>
                <w:sz w:val="22"/>
                <w:szCs w:val="22"/>
                <w:shd w:val="clear" w:color="auto" w:fill="FFFFFF"/>
              </w:rPr>
              <w:t>S800</w:t>
            </w:r>
          </w:p>
        </w:tc>
        <w:tc>
          <w:tcPr>
            <w:tcW w:w="1226" w:type="dxa"/>
            <w:tcBorders>
              <w:top w:val="nil"/>
              <w:left w:val="nil"/>
              <w:bottom w:val="nil"/>
              <w:right w:val="nil"/>
            </w:tcBorders>
          </w:tcPr>
          <w:p w14:paraId="2ABC46F6" w14:textId="7A3D0522" w:rsidR="00240E87" w:rsidRPr="006A5803" w:rsidRDefault="0000234E"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773.84</w:t>
            </w:r>
          </w:p>
        </w:tc>
        <w:tc>
          <w:tcPr>
            <w:tcW w:w="980" w:type="dxa"/>
            <w:tcBorders>
              <w:top w:val="nil"/>
              <w:left w:val="nil"/>
              <w:bottom w:val="nil"/>
              <w:right w:val="nil"/>
            </w:tcBorders>
          </w:tcPr>
          <w:p w14:paraId="13FB0776" w14:textId="17EA954C" w:rsidR="00240E87" w:rsidRPr="006A5803" w:rsidRDefault="0000234E"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0.6779</w:t>
            </w:r>
          </w:p>
        </w:tc>
        <w:tc>
          <w:tcPr>
            <w:tcW w:w="992" w:type="dxa"/>
            <w:tcBorders>
              <w:top w:val="nil"/>
              <w:left w:val="nil"/>
              <w:bottom w:val="nil"/>
              <w:right w:val="nil"/>
            </w:tcBorders>
          </w:tcPr>
          <w:p w14:paraId="205A0745" w14:textId="77777777" w:rsidR="00240E87" w:rsidRPr="006A5803" w:rsidRDefault="003953FE"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1.0245</w:t>
            </w:r>
          </w:p>
        </w:tc>
        <w:tc>
          <w:tcPr>
            <w:tcW w:w="1276" w:type="dxa"/>
            <w:tcBorders>
              <w:top w:val="nil"/>
              <w:left w:val="nil"/>
              <w:bottom w:val="nil"/>
              <w:right w:val="nil"/>
            </w:tcBorders>
          </w:tcPr>
          <w:p w14:paraId="38D5ADE5" w14:textId="2C6407E2" w:rsidR="00240E87" w:rsidRPr="006A5803" w:rsidRDefault="0000234E"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0.2605</w:t>
            </w:r>
          </w:p>
        </w:tc>
        <w:tc>
          <w:tcPr>
            <w:tcW w:w="1276" w:type="dxa"/>
            <w:tcBorders>
              <w:top w:val="nil"/>
              <w:left w:val="nil"/>
              <w:bottom w:val="nil"/>
              <w:right w:val="nil"/>
            </w:tcBorders>
          </w:tcPr>
          <w:p w14:paraId="787CFD22" w14:textId="77777777" w:rsidR="00240E87" w:rsidRPr="006A5803" w:rsidRDefault="00942339" w:rsidP="00240E87">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0.2442</w:t>
            </w:r>
          </w:p>
        </w:tc>
        <w:tc>
          <w:tcPr>
            <w:tcW w:w="1275" w:type="dxa"/>
            <w:tcBorders>
              <w:top w:val="nil"/>
              <w:left w:val="nil"/>
              <w:bottom w:val="nil"/>
              <w:right w:val="nil"/>
            </w:tcBorders>
          </w:tcPr>
          <w:p w14:paraId="6E080479" w14:textId="56CE6BCF" w:rsidR="00240E87" w:rsidRPr="006A5803" w:rsidRDefault="0000234E"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0.4174</w:t>
            </w:r>
          </w:p>
        </w:tc>
        <w:tc>
          <w:tcPr>
            <w:tcW w:w="851" w:type="dxa"/>
            <w:tcBorders>
              <w:top w:val="nil"/>
              <w:left w:val="nil"/>
              <w:bottom w:val="nil"/>
            </w:tcBorders>
          </w:tcPr>
          <w:p w14:paraId="44A0915D" w14:textId="5FF28E40" w:rsidR="00240E87" w:rsidRPr="006A5803" w:rsidRDefault="0000234E" w:rsidP="006A5803">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10.50</w:t>
            </w:r>
          </w:p>
        </w:tc>
      </w:tr>
      <w:tr w:rsidR="00C723D7" w14:paraId="3F6758D0" w14:textId="77777777" w:rsidTr="00C723D7">
        <w:trPr>
          <w:trHeight w:val="333"/>
        </w:trPr>
        <w:tc>
          <w:tcPr>
            <w:tcW w:w="929" w:type="dxa"/>
            <w:tcBorders>
              <w:top w:val="nil"/>
              <w:bottom w:val="nil"/>
              <w:right w:val="nil"/>
            </w:tcBorders>
          </w:tcPr>
          <w:p w14:paraId="0AC61EF0"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A800</w:t>
            </w:r>
          </w:p>
        </w:tc>
        <w:tc>
          <w:tcPr>
            <w:tcW w:w="1226" w:type="dxa"/>
            <w:tcBorders>
              <w:top w:val="nil"/>
              <w:left w:val="nil"/>
              <w:bottom w:val="nil"/>
              <w:right w:val="nil"/>
            </w:tcBorders>
          </w:tcPr>
          <w:p w14:paraId="6D9D8F50"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689.20</w:t>
            </w:r>
          </w:p>
        </w:tc>
        <w:tc>
          <w:tcPr>
            <w:tcW w:w="980" w:type="dxa"/>
            <w:tcBorders>
              <w:top w:val="nil"/>
              <w:left w:val="nil"/>
              <w:bottom w:val="nil"/>
              <w:right w:val="nil"/>
            </w:tcBorders>
          </w:tcPr>
          <w:p w14:paraId="508FDDC2"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0.9617</w:t>
            </w:r>
          </w:p>
        </w:tc>
        <w:tc>
          <w:tcPr>
            <w:tcW w:w="992" w:type="dxa"/>
            <w:tcBorders>
              <w:top w:val="nil"/>
              <w:left w:val="nil"/>
              <w:bottom w:val="nil"/>
              <w:right w:val="nil"/>
            </w:tcBorders>
          </w:tcPr>
          <w:p w14:paraId="3A3B3252" w14:textId="77777777" w:rsidR="00240E87" w:rsidRPr="006A5803" w:rsidRDefault="0051332E"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1.1391</w:t>
            </w:r>
          </w:p>
        </w:tc>
        <w:tc>
          <w:tcPr>
            <w:tcW w:w="1276" w:type="dxa"/>
            <w:tcBorders>
              <w:top w:val="nil"/>
              <w:left w:val="nil"/>
              <w:bottom w:val="nil"/>
              <w:right w:val="nil"/>
            </w:tcBorders>
          </w:tcPr>
          <w:p w14:paraId="0C063B46"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0.1472</w:t>
            </w:r>
          </w:p>
        </w:tc>
        <w:tc>
          <w:tcPr>
            <w:tcW w:w="1276" w:type="dxa"/>
            <w:tcBorders>
              <w:top w:val="nil"/>
              <w:left w:val="nil"/>
              <w:bottom w:val="nil"/>
              <w:right w:val="nil"/>
            </w:tcBorders>
          </w:tcPr>
          <w:p w14:paraId="661CAAD8" w14:textId="77777777" w:rsidR="00240E87" w:rsidRPr="006A5803" w:rsidRDefault="00240E87" w:rsidP="00240E87">
            <w:pPr>
              <w:pStyle w:val="RSCB02ArticleText"/>
              <w:keepNext/>
              <w:spacing w:line="360" w:lineRule="auto"/>
              <w:jc w:val="center"/>
              <w:rPr>
                <w:rFonts w:ascii="Times New Roman" w:hAnsi="Times New Roman"/>
                <w:bCs/>
                <w:noProof/>
                <w:sz w:val="22"/>
                <w:szCs w:val="22"/>
              </w:rPr>
            </w:pPr>
            <w:r w:rsidRPr="0066696C">
              <w:rPr>
                <w:rFonts w:ascii="Times New Roman" w:hAnsi="Times New Roman"/>
                <w:bCs/>
                <w:noProof/>
                <w:sz w:val="22"/>
                <w:szCs w:val="22"/>
              </w:rPr>
              <w:t>0.1755</w:t>
            </w:r>
          </w:p>
        </w:tc>
        <w:tc>
          <w:tcPr>
            <w:tcW w:w="1275" w:type="dxa"/>
            <w:tcBorders>
              <w:top w:val="nil"/>
              <w:left w:val="nil"/>
              <w:bottom w:val="nil"/>
              <w:right w:val="nil"/>
            </w:tcBorders>
          </w:tcPr>
          <w:p w14:paraId="74D30612"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0.8145</w:t>
            </w:r>
          </w:p>
        </w:tc>
        <w:tc>
          <w:tcPr>
            <w:tcW w:w="851" w:type="dxa"/>
            <w:tcBorders>
              <w:top w:val="nil"/>
              <w:left w:val="nil"/>
              <w:bottom w:val="nil"/>
            </w:tcBorders>
          </w:tcPr>
          <w:p w14:paraId="5E9CC611" w14:textId="7777777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11.70</w:t>
            </w:r>
          </w:p>
        </w:tc>
      </w:tr>
      <w:tr w:rsidR="00240E87" w14:paraId="11E5673C" w14:textId="77777777" w:rsidTr="006A5803">
        <w:trPr>
          <w:trHeight w:val="333"/>
        </w:trPr>
        <w:tc>
          <w:tcPr>
            <w:tcW w:w="929" w:type="dxa"/>
            <w:tcBorders>
              <w:top w:val="nil"/>
              <w:right w:val="nil"/>
            </w:tcBorders>
          </w:tcPr>
          <w:p w14:paraId="7AC6E6D8" w14:textId="77777777" w:rsidR="00240E87" w:rsidRPr="006A5803" w:rsidRDefault="00240E87" w:rsidP="006A5803">
            <w:pPr>
              <w:pStyle w:val="RSCB02ArticleText"/>
              <w:keepNext/>
              <w:spacing w:line="360" w:lineRule="auto"/>
              <w:jc w:val="center"/>
              <w:rPr>
                <w:rFonts w:ascii="Times New Roman" w:hAnsi="Times New Roman"/>
                <w:color w:val="000000" w:themeColor="text1"/>
                <w:sz w:val="22"/>
                <w:szCs w:val="22"/>
                <w:shd w:val="clear" w:color="auto" w:fill="FFFFFF"/>
              </w:rPr>
            </w:pPr>
            <w:r w:rsidRPr="006A5803">
              <w:rPr>
                <w:rFonts w:ascii="Times New Roman" w:hAnsi="Times New Roman"/>
                <w:color w:val="000000" w:themeColor="text1"/>
                <w:sz w:val="22"/>
                <w:szCs w:val="22"/>
                <w:shd w:val="clear" w:color="auto" w:fill="FFFFFF"/>
              </w:rPr>
              <w:t>P800</w:t>
            </w:r>
          </w:p>
        </w:tc>
        <w:tc>
          <w:tcPr>
            <w:tcW w:w="1226" w:type="dxa"/>
            <w:tcBorders>
              <w:top w:val="nil"/>
              <w:left w:val="nil"/>
              <w:right w:val="nil"/>
            </w:tcBorders>
          </w:tcPr>
          <w:p w14:paraId="3B92F104" w14:textId="77481912"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631.18</w:t>
            </w:r>
          </w:p>
        </w:tc>
        <w:tc>
          <w:tcPr>
            <w:tcW w:w="980" w:type="dxa"/>
            <w:tcBorders>
              <w:top w:val="nil"/>
              <w:left w:val="nil"/>
              <w:right w:val="nil"/>
            </w:tcBorders>
          </w:tcPr>
          <w:p w14:paraId="0F350CBC" w14:textId="23F6AFFE"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0.9860</w:t>
            </w:r>
          </w:p>
        </w:tc>
        <w:tc>
          <w:tcPr>
            <w:tcW w:w="992" w:type="dxa"/>
            <w:tcBorders>
              <w:top w:val="nil"/>
              <w:left w:val="nil"/>
              <w:right w:val="nil"/>
            </w:tcBorders>
          </w:tcPr>
          <w:p w14:paraId="01363974" w14:textId="77777777" w:rsidR="00240E87" w:rsidRPr="006A5803" w:rsidRDefault="00E93D6E" w:rsidP="00240E87">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0.9970</w:t>
            </w:r>
          </w:p>
        </w:tc>
        <w:tc>
          <w:tcPr>
            <w:tcW w:w="1276" w:type="dxa"/>
            <w:tcBorders>
              <w:top w:val="nil"/>
              <w:left w:val="nil"/>
              <w:right w:val="nil"/>
            </w:tcBorders>
          </w:tcPr>
          <w:p w14:paraId="1846D09D" w14:textId="49CA5ED7"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0.1576</w:t>
            </w:r>
          </w:p>
        </w:tc>
        <w:tc>
          <w:tcPr>
            <w:tcW w:w="1276" w:type="dxa"/>
            <w:tcBorders>
              <w:top w:val="nil"/>
              <w:left w:val="nil"/>
              <w:right w:val="nil"/>
            </w:tcBorders>
          </w:tcPr>
          <w:p w14:paraId="6FBDD6B9" w14:textId="77777777" w:rsidR="00240E87" w:rsidRPr="006A5803" w:rsidRDefault="00946B07" w:rsidP="00240E87">
            <w:pPr>
              <w:pStyle w:val="RSCB02ArticleText"/>
              <w:keepNext/>
              <w:spacing w:line="360" w:lineRule="auto"/>
              <w:jc w:val="center"/>
              <w:rPr>
                <w:rFonts w:ascii="Times New Roman" w:hAnsi="Times New Roman"/>
                <w:bCs/>
                <w:noProof/>
                <w:sz w:val="22"/>
                <w:szCs w:val="22"/>
              </w:rPr>
            </w:pPr>
            <w:r>
              <w:rPr>
                <w:rFonts w:ascii="Times New Roman" w:hAnsi="Times New Roman"/>
                <w:bCs/>
                <w:noProof/>
                <w:sz w:val="22"/>
                <w:szCs w:val="22"/>
              </w:rPr>
              <w:t>0.1582</w:t>
            </w:r>
          </w:p>
        </w:tc>
        <w:tc>
          <w:tcPr>
            <w:tcW w:w="1275" w:type="dxa"/>
            <w:tcBorders>
              <w:top w:val="nil"/>
              <w:left w:val="nil"/>
              <w:right w:val="nil"/>
            </w:tcBorders>
          </w:tcPr>
          <w:p w14:paraId="60E36BAE" w14:textId="73A54774"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0.8284</w:t>
            </w:r>
          </w:p>
        </w:tc>
        <w:tc>
          <w:tcPr>
            <w:tcW w:w="851" w:type="dxa"/>
            <w:tcBorders>
              <w:top w:val="nil"/>
              <w:left w:val="nil"/>
            </w:tcBorders>
          </w:tcPr>
          <w:p w14:paraId="0FA6ED2C" w14:textId="3F58C353" w:rsidR="00240E87" w:rsidRPr="006A5803" w:rsidRDefault="00240E87" w:rsidP="006A5803">
            <w:pPr>
              <w:pStyle w:val="RSCB02ArticleText"/>
              <w:keepNext/>
              <w:spacing w:line="360" w:lineRule="auto"/>
              <w:jc w:val="center"/>
              <w:rPr>
                <w:rFonts w:ascii="Times New Roman" w:hAnsi="Times New Roman"/>
                <w:bCs/>
                <w:noProof/>
                <w:sz w:val="22"/>
                <w:szCs w:val="22"/>
              </w:rPr>
            </w:pPr>
            <w:r w:rsidRPr="006A5803">
              <w:rPr>
                <w:rFonts w:ascii="Times New Roman" w:hAnsi="Times New Roman"/>
                <w:bCs/>
                <w:noProof/>
                <w:sz w:val="22"/>
                <w:szCs w:val="22"/>
              </w:rPr>
              <w:t>9.93</w:t>
            </w:r>
          </w:p>
        </w:tc>
      </w:tr>
    </w:tbl>
    <w:p w14:paraId="5705EDC3" w14:textId="5C0887B4" w:rsidR="00CD20C7" w:rsidRPr="003969C2" w:rsidRDefault="00CD20C7" w:rsidP="006A5803">
      <w:pPr>
        <w:pStyle w:val="RSCB02ArticleText"/>
        <w:keepNext/>
        <w:spacing w:line="360" w:lineRule="auto"/>
        <w:rPr>
          <w:sz w:val="24"/>
          <w:szCs w:val="24"/>
        </w:rPr>
      </w:pPr>
      <w:r w:rsidRPr="003969C2">
        <w:rPr>
          <w:rFonts w:ascii="Times New Roman" w:hAnsi="Times New Roman"/>
          <w:color w:val="000000" w:themeColor="text1"/>
          <w:sz w:val="24"/>
          <w:szCs w:val="24"/>
        </w:rPr>
        <w:t xml:space="preserve"> </w:t>
      </w:r>
    </w:p>
    <w:p w14:paraId="19522372" w14:textId="77777777" w:rsidR="00E624D6" w:rsidRPr="00801086" w:rsidRDefault="00E624D6">
      <w:pPr>
        <w:pStyle w:val="RSCB02ArticleText"/>
        <w:keepNext/>
        <w:spacing w:line="360" w:lineRule="auto"/>
        <w:rPr>
          <w:rFonts w:ascii="Times New Roman" w:hAnsi="Times New Roman"/>
          <w:color w:val="000000" w:themeColor="text1"/>
          <w:sz w:val="24"/>
          <w:szCs w:val="24"/>
          <w:shd w:val="clear" w:color="auto" w:fill="FFFFFF"/>
        </w:rPr>
      </w:pPr>
    </w:p>
    <w:p w14:paraId="7F269085" w14:textId="77777777" w:rsidR="00AB466B" w:rsidRDefault="00E06DAE">
      <w:pPr>
        <w:pStyle w:val="RSCB02ArticleText"/>
        <w:keepNext/>
        <w:spacing w:line="360" w:lineRule="auto"/>
        <w:rPr>
          <w:rFonts w:ascii="Times New Roman" w:hAnsi="Times New Roman"/>
          <w:color w:val="000000" w:themeColor="text1"/>
          <w:sz w:val="24"/>
          <w:szCs w:val="24"/>
          <w:shd w:val="clear" w:color="auto" w:fill="FFFFFF"/>
        </w:rPr>
      </w:pPr>
      <w:r w:rsidRPr="00801086">
        <w:rPr>
          <w:rFonts w:ascii="Times New Roman" w:hAnsi="Times New Roman"/>
          <w:color w:val="000000" w:themeColor="text1"/>
          <w:sz w:val="24"/>
          <w:szCs w:val="24"/>
          <w:shd w:val="clear" w:color="auto" w:fill="FFFFFF"/>
        </w:rPr>
        <w:t xml:space="preserve">SEM and TEM analyses of Starbon materials were </w:t>
      </w:r>
      <w:r w:rsidR="0023275D" w:rsidRPr="00801086">
        <w:rPr>
          <w:rFonts w:ascii="Times New Roman" w:hAnsi="Times New Roman"/>
          <w:color w:val="000000" w:themeColor="text1"/>
          <w:sz w:val="24"/>
          <w:szCs w:val="24"/>
          <w:shd w:val="clear" w:color="auto" w:fill="FFFFFF"/>
        </w:rPr>
        <w:t>already described</w:t>
      </w:r>
      <w:r w:rsidRPr="00801086">
        <w:rPr>
          <w:rFonts w:ascii="Times New Roman" w:hAnsi="Times New Roman"/>
          <w:color w:val="000000" w:themeColor="text1"/>
          <w:sz w:val="24"/>
          <w:szCs w:val="24"/>
          <w:shd w:val="clear" w:color="auto" w:fill="FFFFFF"/>
        </w:rPr>
        <w:t xml:space="preserve"> in previous literature</w:t>
      </w:r>
      <w:r w:rsidR="00D320E1">
        <w:rPr>
          <w:rFonts w:ascii="Times New Roman" w:hAnsi="Times New Roman"/>
          <w:color w:val="000000" w:themeColor="text1"/>
          <w:sz w:val="24"/>
          <w:szCs w:val="24"/>
          <w:shd w:val="clear" w:color="auto" w:fill="FFFFFF"/>
        </w:rPr>
        <w:t xml:space="preserve"> </w:t>
      </w:r>
      <w:r w:rsidR="00D320E1">
        <w:rPr>
          <w:rFonts w:ascii="Times New Roman" w:hAnsi="Times New Roman"/>
          <w:color w:val="000000" w:themeColor="text1"/>
          <w:sz w:val="24"/>
          <w:szCs w:val="24"/>
          <w:shd w:val="clear" w:color="auto" w:fill="FFFFFF"/>
        </w:rPr>
        <w:fldChar w:fldCharType="begin" w:fldLock="1"/>
      </w:r>
      <w:r w:rsidR="00B62E31">
        <w:rPr>
          <w:rFonts w:ascii="Times New Roman" w:hAnsi="Times New Roman"/>
          <w:color w:val="000000" w:themeColor="text1"/>
          <w:sz w:val="24"/>
          <w:szCs w:val="24"/>
          <w:shd w:val="clear" w:color="auto" w:fill="FFFFFF"/>
        </w:rPr>
        <w:instrText>ADDIN CSL_CITATION {"citationItems":[{"id":"ITEM-1","itemData":{"DOI":"10.1002/marc.201400680","ISSN":"1022-1336","abstract":"Bio-derived polysaccharide aerogels are of interest for a broad range of applications. To date, these aerogels have been obtained through the time-and solvent-intensive procedure of hydrogel fomation, solvent exchange, and scCO2 drying, which offers little control over meso/macropore distribution. A simpler and more versatile route is developed, using freeze drying to produce highly mesoporous polysaccharide aerogels with various degrees of macroporosity. The hierarchical pore distribution is controlled by addition of different quantities of t-butanol (TBA) to hydrogels before drying. Through a systematic study an interesting relationship between the mesoporosity and t-butanol/water phase diagram is found, linking mesoporosity maxima with eutectic points for all polysaccharides studied (pectin, starch, and alginic acid). Moreover, direct gelation of polysaccharides in aqueous TBA offers additional time savings and the potential for solvent reuse. This finding is a doorway to more accessible polysaccharide aerogels for research and industrial scale production, due to the widespread accessibility of the freeze drying technology and the simplicity of the method.","author":[{"dropping-particle":"","family":"Borisova","given":"A","non-dropping-particle":"","parse-names":false,"suffix":""},{"dropping-particle":"","family":"Bruyn","given":"M","non-dropping-particle":"De","parse-names":false,"suffix":""},{"dropping-particle":"","family":"Budarin","given":"V L","non-dropping-particle":"","parse-names":false,"suffix":""},{"dropping-particle":"","family":"Shuttleworth","given":"P S","non-dropping-particle":"","parse-names":false,"suffix":""},{"dropping-particle":"","family":"Dodson","given":"J R","non-dropping-particle":"","parse-names":false,"suffix":""},{"dropping-particle":"","family":"Segatto","given":"M L","non-dropping-particle":"","parse-names":false,"suffix":""},{"dropping-particle":"","family":"Clark","given":"J H","non-dropping-particle":"","parse-names":false,"suffix":""}],"container-title":"Macromolecular Rapid Communications","id":"ITEM-1","issue":"8","issued":{"date-parts":[["2015"]]},"note":"Borisova, Aleksandra De Bruyn, Mario Budarin, Vitaliy L. Shuttleworth, Peter S. Dodson, Jennifer R. Segatto, Mateus L. Clark, James H.\nShuttleworth, Peter/D-4337-2012\nShuttleworth, Peter/0000-0002-6606-2613; De Bruyn, Mario Joannes Godelieve/0000-0002-9687-1606; Lodi Segatto, Mateus/0000-0001-9841-3257; Dodson, Jennifer/0000-0001-6233-2252\n1521-3927","page":"774-779","title":"A Sustainable Freeze-Drying Route to Porous Polysaccharides with Tailored Hierarchical Meso- and Macroporosity","type":"article-journal","volume":"36"},"uris":["http://www.mendeley.com/documents/?uuid=72f009ad-4547-4f4d-99d2-887ad45598e0"]}],"mendeley":{"formattedCitation":"(A Borisova et al., 2015)","plainTextFormattedCitation":"(A Borisova et al., 2015)","previouslyFormattedCitation":"(A Borisova et al., 2015)"},"properties":{"noteIndex":0},"schema":"https://github.com/citation-style-language/schema/raw/master/csl-citation.json"}</w:instrText>
      </w:r>
      <w:r w:rsidR="00D320E1">
        <w:rPr>
          <w:rFonts w:ascii="Times New Roman" w:hAnsi="Times New Roman"/>
          <w:color w:val="000000" w:themeColor="text1"/>
          <w:sz w:val="24"/>
          <w:szCs w:val="24"/>
          <w:shd w:val="clear" w:color="auto" w:fill="FFFFFF"/>
        </w:rPr>
        <w:fldChar w:fldCharType="separate"/>
      </w:r>
      <w:r w:rsidR="007F622D" w:rsidRPr="007F622D">
        <w:rPr>
          <w:rFonts w:ascii="Times New Roman" w:hAnsi="Times New Roman"/>
          <w:noProof/>
          <w:color w:val="000000" w:themeColor="text1"/>
          <w:sz w:val="24"/>
          <w:szCs w:val="24"/>
          <w:shd w:val="clear" w:color="auto" w:fill="FFFFFF"/>
        </w:rPr>
        <w:t>(A Borisova et al., 2015)</w:t>
      </w:r>
      <w:r w:rsidR="00D320E1">
        <w:rPr>
          <w:rFonts w:ascii="Times New Roman" w:hAnsi="Times New Roman"/>
          <w:color w:val="000000" w:themeColor="text1"/>
          <w:sz w:val="24"/>
          <w:szCs w:val="24"/>
          <w:shd w:val="clear" w:color="auto" w:fill="FFFFFF"/>
        </w:rPr>
        <w:fldChar w:fldCharType="end"/>
      </w:r>
      <w:r w:rsidR="00D320E1">
        <w:rPr>
          <w:rFonts w:ascii="Times New Roman" w:hAnsi="Times New Roman"/>
          <w:color w:val="000000" w:themeColor="text1"/>
          <w:sz w:val="24"/>
          <w:szCs w:val="24"/>
          <w:shd w:val="clear" w:color="auto" w:fill="FFFFFF"/>
        </w:rPr>
        <w:fldChar w:fldCharType="begin" w:fldLock="1"/>
      </w:r>
      <w:r w:rsidR="00D320E1">
        <w:rPr>
          <w:rFonts w:ascii="Times New Roman" w:hAnsi="Times New Roman"/>
          <w:color w:val="000000" w:themeColor="text1"/>
          <w:sz w:val="24"/>
          <w:szCs w:val="24"/>
          <w:shd w:val="clear" w:color="auto" w:fill="FFFFFF"/>
        </w:rPr>
        <w:instrText>ADDIN CSL_CITATION {"citationItems":[{"id":"ITEM-1","itemData":{"DOI":"10.1039/C5GC00154D","ISSN":"1463-9262","abstract":"&lt;p&gt; The formation, characterization and application of starch-derived carbonaceous mesoporous materials (Starbon®) for the selective adsorption and recovery of critical metals (Au &lt;sup&gt;3+&lt;/sup&gt; , Pt &lt;sup&gt;2+&lt;/sup&gt; and Pd &lt;sup&gt;2+&lt;/sup&gt; ) has been described. &lt;/p&gt;","author":[{"dropping-particle":"","family":"Muñoz García","given":"Andrea","non-dropping-particle":"","parse-names":false,"suffix":""},{"dropping-particle":"","family":"Hunt","given":"Andrew J.","non-dropping-particle":"","parse-names":false,"suffix":""},{"dropping-particle":"","family":"Budarin","given":"Vitaliy L.","non-dropping-particle":"","parse-names":false,"suffix":""},{"dropping-particle":"","family":"Parker","given":"Helen L.","non-dropping-particle":"","parse-names":false,"suffix":""},{"dropping-particle":"","family":"Shuttleworth","given":"Peter S.","non-dropping-particle":"","parse-names":false,"suffix":""},{"dropping-particle":"","family":"Ellis","given":"Gary J.","non-dropping-particle":"","parse-names":false,"suffix":""},{"dropping-particle":"","family":"Clark","given":"James. H.","non-dropping-particle":"","parse-names":false,"suffix":""}],"container-title":"Green Chemistry","id":"ITEM-1","issue":"4","issued":{"date-parts":[["2015"]]},"page":"2146-2149","title":"Starch-derived carbonaceous mesoporous materials (Starbon®) for the selective adsorption and recovery of critical metals","type":"article-journal","volume":"17"},"uris":["http://www.mendeley.com/documents/?uuid=48901e7d-09e7-3510-a50e-c66abf4a8101"]}],"mendeley":{"formattedCitation":"(Muñoz García et al., 2015)","plainTextFormattedCitation":"(Muñoz García et al., 2015)","previouslyFormattedCitation":"(Muñoz García et al., 2015)"},"properties":{"noteIndex":0},"schema":"https://github.com/citation-style-language/schema/raw/master/csl-citation.json"}</w:instrText>
      </w:r>
      <w:r w:rsidR="00D320E1">
        <w:rPr>
          <w:rFonts w:ascii="Times New Roman" w:hAnsi="Times New Roman"/>
          <w:color w:val="000000" w:themeColor="text1"/>
          <w:sz w:val="24"/>
          <w:szCs w:val="24"/>
          <w:shd w:val="clear" w:color="auto" w:fill="FFFFFF"/>
        </w:rPr>
        <w:fldChar w:fldCharType="separate"/>
      </w:r>
      <w:r w:rsidR="00D320E1" w:rsidRPr="00D320E1">
        <w:rPr>
          <w:rFonts w:ascii="Times New Roman" w:hAnsi="Times New Roman"/>
          <w:noProof/>
          <w:color w:val="000000" w:themeColor="text1"/>
          <w:sz w:val="24"/>
          <w:szCs w:val="24"/>
          <w:shd w:val="clear" w:color="auto" w:fill="FFFFFF"/>
        </w:rPr>
        <w:t>(Muñoz García et al., 2015)</w:t>
      </w:r>
      <w:r w:rsidR="00D320E1">
        <w:rPr>
          <w:rFonts w:ascii="Times New Roman" w:hAnsi="Times New Roman"/>
          <w:color w:val="000000" w:themeColor="text1"/>
          <w:sz w:val="24"/>
          <w:szCs w:val="24"/>
          <w:shd w:val="clear" w:color="auto" w:fill="FFFFFF"/>
        </w:rPr>
        <w:fldChar w:fldCharType="end"/>
      </w:r>
      <w:r w:rsidR="00D320E1">
        <w:rPr>
          <w:rFonts w:ascii="Times New Roman" w:hAnsi="Times New Roman"/>
          <w:color w:val="000000" w:themeColor="text1"/>
          <w:sz w:val="24"/>
          <w:szCs w:val="24"/>
          <w:shd w:val="clear" w:color="auto" w:fill="FFFFFF"/>
        </w:rPr>
        <w:fldChar w:fldCharType="begin" w:fldLock="1"/>
      </w:r>
      <w:r w:rsidR="00137037">
        <w:rPr>
          <w:rFonts w:ascii="Times New Roman" w:hAnsi="Times New Roman"/>
          <w:color w:val="000000" w:themeColor="text1"/>
          <w:sz w:val="24"/>
          <w:szCs w:val="24"/>
          <w:shd w:val="clear" w:color="auto" w:fill="FFFFFF"/>
        </w:rPr>
        <w:instrText>ADDIN CSL_CITATION {"citationItems":[{"id":"ITEM-1","itemData":{"DOI":"10.1039/C7FD00056A","ISSN":"1359-6640","abstract":"&lt;p&gt;The recovery and separation of high value and low volume extractives are a considerable challenge for the commercial realisation of zero-waste biorefineries. Using solid-phase extractions (SPE) based on sustainable sorbents is a promising method to enable efficient, green and selective separation of these complex extractive mixtures. Mesoporous carbonaceous solids derived from renewable polysaccharides are ideal stationary phases due to their tuneable functionality and surface structure. In this study, the structure–separation relationships of thirteen polysaccharide-derived mesoporous materials and two modified types as sorbents for ten naturally-occurring bioactive phenolic compounds were investigated. For the first time, a comprehensive statistical analysis of the key molecular and surface properties influencing the recovery of these species was carried out. The obtained results show the possibility of developing tailored materials for purification, separation or extraction, depending on the molecular composition of the analyte. The wide versatility and application span of these polysaccharide-derived mesoporous materials offer new sustainable and inexpensive alternatives to traditional silica-based stationary phases.&lt;/p&gt;","author":[{"dropping-particle":"","family":"Zuin","given":"Vânia G.","non-dropping-particle":"","parse-names":false,"suffix":""},{"dropping-particle":"","family":"Budarin","given":"Vitaliy L.","non-dropping-particle":"","parse-names":false,"suffix":""},{"dropping-particle":"","family":"bruyn","given":"Mario","non-dropping-particle":"De","parse-names":false,"suffix":""},{"dropping-particle":"","family":"Shuttleworth","given":"Peter S.","non-dropping-particle":"","parse-names":false,"suffix":""},{"dropping-particle":"","family":"Hunt","given":"Andrew J.","non-dropping-particle":"","parse-names":false,"suffix":""},{"dropping-particle":"","family":"Pluciennik","given":"Camille","non-dropping-particle":"","parse-names":false,"suffix":""},{"dropping-particle":"","family":"Borisova","given":"Aleksandra","non-dropping-particle":"","parse-names":false,"suffix":""},{"dropping-particle":"","family":"Dodson","given":"Jennifer","non-dropping-particle":"","parse-names":false,"suffix":""},{"dropping-particle":"","family":"Parker","given":"Helen L.","non-dropping-particle":"","parse-names":false,"suffix":""},{"dropping-particle":"","family":"Clark","given":"James H.","non-dropping-particle":"","parse-names":false,"suffix":""}],"container-title":"Faraday Discussions","id":"ITEM-1","issued":{"date-parts":[["2017"]]},"page":"451-464","title":"Polysaccharide-derived mesoporous materials (Starbon®) for sustainable separation of complex mixtures","type":"article-journal","volume":"202"},"uris":["http://www.mendeley.com/documents/?uuid=b4720014-1678-377f-b60f-5008229f8f2b"]}],"mendeley":{"formattedCitation":"(Zuin et al., 2017a)","plainTextFormattedCitation":"(Zuin et al., 2017a)","previouslyFormattedCitation":"(Zuin et al., 2017a)"},"properties":{"noteIndex":0},"schema":"https://github.com/citation-style-language/schema/raw/master/csl-citation.json"}</w:instrText>
      </w:r>
      <w:r w:rsidR="00D320E1">
        <w:rPr>
          <w:rFonts w:ascii="Times New Roman" w:hAnsi="Times New Roman"/>
          <w:color w:val="000000" w:themeColor="text1"/>
          <w:sz w:val="24"/>
          <w:szCs w:val="24"/>
          <w:shd w:val="clear" w:color="auto" w:fill="FFFFFF"/>
        </w:rPr>
        <w:fldChar w:fldCharType="separate"/>
      </w:r>
      <w:r w:rsidR="00B62E31" w:rsidRPr="00B62E31">
        <w:rPr>
          <w:rFonts w:ascii="Times New Roman" w:hAnsi="Times New Roman"/>
          <w:noProof/>
          <w:color w:val="000000" w:themeColor="text1"/>
          <w:sz w:val="24"/>
          <w:szCs w:val="24"/>
          <w:shd w:val="clear" w:color="auto" w:fill="FFFFFF"/>
        </w:rPr>
        <w:t>(Zuin et al., 2017a)</w:t>
      </w:r>
      <w:r w:rsidR="00D320E1">
        <w:rPr>
          <w:rFonts w:ascii="Times New Roman" w:hAnsi="Times New Roman"/>
          <w:color w:val="000000" w:themeColor="text1"/>
          <w:sz w:val="24"/>
          <w:szCs w:val="24"/>
          <w:shd w:val="clear" w:color="auto" w:fill="FFFFFF"/>
        </w:rPr>
        <w:fldChar w:fldCharType="end"/>
      </w:r>
      <w:r>
        <w:rPr>
          <w:rFonts w:ascii="Times New Roman" w:hAnsi="Times New Roman"/>
          <w:color w:val="000000" w:themeColor="text1"/>
          <w:sz w:val="24"/>
          <w:szCs w:val="24"/>
          <w:shd w:val="clear" w:color="auto" w:fill="FFFFFF"/>
        </w:rPr>
        <w:t xml:space="preserve"> and only </w:t>
      </w:r>
      <w:r w:rsidR="00295D6D">
        <w:rPr>
          <w:rFonts w:ascii="Times New Roman" w:hAnsi="Times New Roman"/>
          <w:color w:val="000000" w:themeColor="text1"/>
          <w:sz w:val="24"/>
          <w:szCs w:val="24"/>
          <w:shd w:val="clear" w:color="auto" w:fill="FFFFFF"/>
        </w:rPr>
        <w:t>starch</w:t>
      </w:r>
      <w:r>
        <w:rPr>
          <w:rFonts w:ascii="Times New Roman" w:hAnsi="Times New Roman"/>
          <w:color w:val="000000" w:themeColor="text1"/>
          <w:sz w:val="24"/>
          <w:szCs w:val="24"/>
          <w:shd w:val="clear" w:color="auto" w:fill="FFFFFF"/>
        </w:rPr>
        <w:t>-derived Starbon carbonised at 550 °</w:t>
      </w:r>
      <w:r w:rsidR="0023275D">
        <w:rPr>
          <w:rFonts w:ascii="Times New Roman" w:hAnsi="Times New Roman"/>
          <w:color w:val="000000" w:themeColor="text1"/>
          <w:sz w:val="24"/>
          <w:szCs w:val="24"/>
          <w:shd w:val="clear" w:color="auto" w:fill="FFFFFF"/>
        </w:rPr>
        <w:t xml:space="preserve">C </w:t>
      </w:r>
      <w:r w:rsidR="007B3F16">
        <w:rPr>
          <w:rFonts w:ascii="Times New Roman" w:hAnsi="Times New Roman"/>
          <w:color w:val="000000" w:themeColor="text1"/>
          <w:sz w:val="24"/>
          <w:szCs w:val="24"/>
          <w:shd w:val="clear" w:color="auto" w:fill="FFFFFF"/>
        </w:rPr>
        <w:t xml:space="preserve">(P550) </w:t>
      </w:r>
      <w:r w:rsidR="0023275D">
        <w:rPr>
          <w:rFonts w:ascii="Times New Roman" w:hAnsi="Times New Roman"/>
          <w:color w:val="000000" w:themeColor="text1"/>
          <w:sz w:val="24"/>
          <w:szCs w:val="24"/>
          <w:shd w:val="clear" w:color="auto" w:fill="FFFFFF"/>
        </w:rPr>
        <w:t>was studied here.</w:t>
      </w:r>
    </w:p>
    <w:p w14:paraId="058342CB" w14:textId="77777777" w:rsidR="002C7674" w:rsidRDefault="002C7674">
      <w:pPr>
        <w:pStyle w:val="RSCB02ArticleText"/>
        <w:keepNext/>
        <w:spacing w:line="360" w:lineRule="auto"/>
        <w:rPr>
          <w:rFonts w:ascii="Times New Roman" w:hAnsi="Times New Roman"/>
          <w:color w:val="000000" w:themeColor="text1"/>
          <w:sz w:val="24"/>
          <w:szCs w:val="24"/>
          <w:shd w:val="clear" w:color="auto" w:fill="FFFFFF"/>
        </w:rPr>
      </w:pPr>
    </w:p>
    <w:p w14:paraId="17A61E9F" w14:textId="77777777" w:rsidR="00606D71" w:rsidRDefault="004908D0" w:rsidP="00606D71">
      <w:pPr>
        <w:pStyle w:val="RSCB02ArticleText"/>
        <w:keepNext/>
        <w:spacing w:line="360" w:lineRule="auto"/>
      </w:pPr>
      <w:r>
        <w:t xml:space="preserve">         </w:t>
      </w:r>
      <w:r w:rsidR="00606D71">
        <w:rPr>
          <w:rFonts w:ascii="Calibri" w:eastAsia="Calibri" w:hAnsi="Calibri" w:cs="Calibri"/>
          <w:noProof/>
          <w:lang w:eastAsia="en-GB"/>
        </w:rPr>
        <mc:AlternateContent>
          <mc:Choice Requires="wpg">
            <w:drawing>
              <wp:inline distT="0" distB="0" distL="0" distR="0" wp14:anchorId="265F32C3" wp14:editId="24258142">
                <wp:extent cx="4960961" cy="1838436"/>
                <wp:effectExtent l="0" t="0" r="11430" b="9525"/>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961" cy="1838436"/>
                          <a:chOff x="1129" y="1439"/>
                          <a:chExt cx="33671" cy="14501"/>
                        </a:xfrm>
                      </wpg:grpSpPr>
                      <wps:wsp>
                        <wps:cNvPr id="2" name="Rectangle 8"/>
                        <wps:cNvSpPr>
                          <a:spLocks noChangeArrowheads="1"/>
                        </wps:cNvSpPr>
                        <wps:spPr bwMode="auto">
                          <a:xfrm>
                            <a:off x="16765" y="136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62555" w14:textId="77777777" w:rsidR="00CD4CFF" w:rsidRDefault="00CD4CFF" w:rsidP="00606D71">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3" name="Rectangle 9"/>
                        <wps:cNvSpPr>
                          <a:spLocks noChangeArrowheads="1"/>
                        </wps:cNvSpPr>
                        <wps:spPr bwMode="auto">
                          <a:xfrm>
                            <a:off x="34293" y="136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2041" w14:textId="77777777" w:rsidR="00CD4CFF" w:rsidRDefault="00CD4CFF" w:rsidP="00606D71">
                              <w:r>
                                <w:rPr>
                                  <w:rFonts w:ascii="Times New Roman" w:eastAsia="Times New Roman" w:hAnsi="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4"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pic:blipFill>
                        <pic:spPr bwMode="auto">
                          <a:xfrm>
                            <a:off x="1129" y="1439"/>
                            <a:ext cx="16550" cy="14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20656" y="1560"/>
                            <a:ext cx="12308" cy="143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5F32C3" id="Group 6" o:spid="_x0000_s1026" style="width:390.65pt;height:144.75pt;mso-position-horizontal-relative:char;mso-position-vertical-relative:line" coordorigin="1129,1439" coordsize="33671,14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">
                <v:rect id="Rectangle 8" o:spid="_x0000_s1027" style="position:absolute;left:16765;top:13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52062555" w14:textId="77777777" w:rsidR="00CD4CFF" w:rsidRDefault="00CD4CFF" w:rsidP="00606D71">
                        <w:r>
                          <w:rPr>
                            <w:rFonts w:ascii="Times New Roman" w:eastAsia="Times New Roman" w:hAnsi="Times New Roman" w:cs="Times New Roman"/>
                            <w:b/>
                          </w:rPr>
                          <w:t xml:space="preserve"> </w:t>
                        </w:r>
                      </w:p>
                    </w:txbxContent>
                  </v:textbox>
                </v:rect>
                <v:rect id="Rectangle 9" o:spid="_x0000_s1028" style="position:absolute;left:34293;top:13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C2F2041" w14:textId="77777777" w:rsidR="00CD4CFF" w:rsidRDefault="00CD4CFF" w:rsidP="00606D71">
                        <w:r>
                          <w:rPr>
                            <w:rFonts w:ascii="Times New Roman" w:eastAsia="Times New Roman" w:hAnsi="Times New Roman" w:cs="Times New Roman"/>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129;top:1439;width:16550;height:1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">
                  <v:imagedata r:id="rId12" o:title=""/>
                </v:shape>
                <v:shape id="Picture 11" o:spid="_x0000_s1030" type="#_x0000_t75" style="position:absolute;left:20656;top:1560;width:12308;height:1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">
                  <v:imagedata r:id="rId13" o:title=""/>
                </v:shape>
                <w10:anchorlock/>
              </v:group>
            </w:pict>
          </mc:Fallback>
        </mc:AlternateContent>
      </w:r>
    </w:p>
    <w:p w14:paraId="5AF16811" w14:textId="4BF3A904" w:rsidR="00606D71" w:rsidRPr="006A5803" w:rsidRDefault="00606D71">
      <w:pPr>
        <w:pStyle w:val="Caption"/>
        <w:jc w:val="both"/>
        <w:rPr>
          <w:i w:val="0"/>
          <w:color w:val="auto"/>
          <w:sz w:val="24"/>
          <w:szCs w:val="24"/>
        </w:rPr>
      </w:pPr>
      <w:r w:rsidRPr="006A5803">
        <w:rPr>
          <w:i w:val="0"/>
          <w:color w:val="auto"/>
          <w:sz w:val="24"/>
          <w:szCs w:val="24"/>
        </w:rPr>
        <w:t xml:space="preserve">Figure </w:t>
      </w:r>
      <w:r w:rsidRPr="006A5803">
        <w:rPr>
          <w:i w:val="0"/>
          <w:color w:val="auto"/>
          <w:sz w:val="24"/>
          <w:szCs w:val="24"/>
        </w:rPr>
        <w:fldChar w:fldCharType="begin"/>
      </w:r>
      <w:r w:rsidRPr="006A5803">
        <w:rPr>
          <w:i w:val="0"/>
          <w:color w:val="auto"/>
          <w:sz w:val="24"/>
          <w:szCs w:val="24"/>
        </w:rPr>
        <w:instrText xml:space="preserve"> SEQ Figure \* ARABIC </w:instrText>
      </w:r>
      <w:r w:rsidRPr="006A5803">
        <w:rPr>
          <w:i w:val="0"/>
          <w:color w:val="auto"/>
          <w:sz w:val="24"/>
          <w:szCs w:val="24"/>
        </w:rPr>
        <w:fldChar w:fldCharType="separate"/>
      </w:r>
      <w:r w:rsidR="005D2D52">
        <w:rPr>
          <w:i w:val="0"/>
          <w:noProof/>
          <w:color w:val="auto"/>
          <w:sz w:val="24"/>
          <w:szCs w:val="24"/>
        </w:rPr>
        <w:t>1</w:t>
      </w:r>
      <w:r w:rsidRPr="006A5803">
        <w:rPr>
          <w:i w:val="0"/>
          <w:color w:val="auto"/>
          <w:sz w:val="24"/>
          <w:szCs w:val="24"/>
        </w:rPr>
        <w:fldChar w:fldCharType="end"/>
      </w:r>
      <w:r w:rsidRPr="006A5803">
        <w:rPr>
          <w:i w:val="0"/>
          <w:color w:val="auto"/>
          <w:sz w:val="24"/>
          <w:szCs w:val="24"/>
        </w:rPr>
        <w:t xml:space="preserve"> SEM</w:t>
      </w:r>
      <w:r w:rsidR="00E02745" w:rsidRPr="006A5803">
        <w:rPr>
          <w:i w:val="0"/>
          <w:color w:val="auto"/>
          <w:sz w:val="24"/>
          <w:szCs w:val="24"/>
        </w:rPr>
        <w:t xml:space="preserve"> (a)</w:t>
      </w:r>
      <w:r w:rsidRPr="006A5803">
        <w:rPr>
          <w:i w:val="0"/>
          <w:color w:val="auto"/>
          <w:sz w:val="24"/>
          <w:szCs w:val="24"/>
        </w:rPr>
        <w:t xml:space="preserve"> and TEM</w:t>
      </w:r>
      <w:r w:rsidR="00E02745" w:rsidRPr="006A5803">
        <w:rPr>
          <w:i w:val="0"/>
          <w:color w:val="auto"/>
          <w:sz w:val="24"/>
          <w:szCs w:val="24"/>
        </w:rPr>
        <w:t xml:space="preserve"> (b)</w:t>
      </w:r>
      <w:r w:rsidR="0030780E" w:rsidRPr="006A5803">
        <w:rPr>
          <w:i w:val="0"/>
          <w:color w:val="auto"/>
          <w:sz w:val="24"/>
          <w:szCs w:val="24"/>
        </w:rPr>
        <w:t xml:space="preserve"> images of starch-derived </w:t>
      </w:r>
      <w:r w:rsidR="00E02745" w:rsidRPr="006A5803">
        <w:rPr>
          <w:i w:val="0"/>
          <w:color w:val="auto"/>
          <w:sz w:val="24"/>
          <w:szCs w:val="24"/>
        </w:rPr>
        <w:t xml:space="preserve">Starbon carbonised at 550 </w:t>
      </w:r>
      <w:r w:rsidR="00E02745" w:rsidRPr="006A5803">
        <w:rPr>
          <w:color w:val="auto"/>
          <w:sz w:val="24"/>
          <w:szCs w:val="24"/>
          <w:shd w:val="clear" w:color="auto" w:fill="FFFFFF"/>
        </w:rPr>
        <w:t>°</w:t>
      </w:r>
      <w:r w:rsidR="00E02745" w:rsidRPr="006A5803">
        <w:rPr>
          <w:i w:val="0"/>
          <w:color w:val="auto"/>
          <w:sz w:val="24"/>
          <w:szCs w:val="24"/>
        </w:rPr>
        <w:t xml:space="preserve">C </w:t>
      </w:r>
    </w:p>
    <w:p w14:paraId="7A3237C1" w14:textId="77777777" w:rsidR="002F25EE" w:rsidRPr="006A5803" w:rsidRDefault="002F25EE" w:rsidP="006A5803">
      <w:pPr>
        <w:rPr>
          <w:lang w:val="de-DE" w:eastAsia="ja-JP"/>
        </w:rPr>
      </w:pPr>
    </w:p>
    <w:p w14:paraId="7391D04F" w14:textId="3962BA99" w:rsidR="00E06DAE" w:rsidRPr="0030780E" w:rsidRDefault="0023275D" w:rsidP="00AB466B">
      <w:pPr>
        <w:pStyle w:val="RSCB02ArticleText"/>
        <w:keepNext/>
        <w:spacing w:line="360" w:lineRule="auto"/>
        <w:rPr>
          <w:rFonts w:ascii="Times New Roman" w:hAnsi="Times New Roman"/>
          <w:color w:val="000000" w:themeColor="text1"/>
          <w:sz w:val="24"/>
          <w:szCs w:val="24"/>
          <w:shd w:val="clear" w:color="auto" w:fill="FFFFFF"/>
        </w:rPr>
      </w:pPr>
      <w:r>
        <w:rPr>
          <w:rFonts w:ascii="Times New Roman" w:hAnsi="Times New Roman"/>
          <w:sz w:val="24"/>
          <w:szCs w:val="24"/>
        </w:rPr>
        <w:t xml:space="preserve">The S550 </w:t>
      </w:r>
      <w:r w:rsidR="0030780E" w:rsidRPr="006A5803">
        <w:rPr>
          <w:rFonts w:ascii="Times New Roman" w:hAnsi="Times New Roman"/>
          <w:sz w:val="24"/>
          <w:szCs w:val="24"/>
        </w:rPr>
        <w:t>contains nanostructured platelets or sph</w:t>
      </w:r>
      <w:r w:rsidRPr="0023275D">
        <w:rPr>
          <w:rFonts w:ascii="Times New Roman" w:hAnsi="Times New Roman"/>
          <w:sz w:val="24"/>
          <w:szCs w:val="24"/>
        </w:rPr>
        <w:t>eres</w:t>
      </w:r>
      <w:r w:rsidR="008722D9">
        <w:rPr>
          <w:rFonts w:ascii="Times New Roman" w:hAnsi="Times New Roman"/>
          <w:sz w:val="24"/>
          <w:szCs w:val="24"/>
        </w:rPr>
        <w:t xml:space="preserve"> in conglomerates</w:t>
      </w:r>
      <w:r w:rsidR="000E4A30">
        <w:rPr>
          <w:rFonts w:ascii="Times New Roman" w:hAnsi="Times New Roman"/>
          <w:sz w:val="24"/>
          <w:szCs w:val="24"/>
        </w:rPr>
        <w:t xml:space="preserve"> (Figure 1a)</w:t>
      </w:r>
      <w:r w:rsidRPr="0023275D">
        <w:rPr>
          <w:rFonts w:ascii="Times New Roman" w:hAnsi="Times New Roman"/>
          <w:sz w:val="24"/>
          <w:szCs w:val="24"/>
        </w:rPr>
        <w:t>,</w:t>
      </w:r>
      <w:r w:rsidR="008722D9">
        <w:rPr>
          <w:rFonts w:ascii="Times New Roman" w:hAnsi="Times New Roman"/>
          <w:sz w:val="24"/>
          <w:szCs w:val="24"/>
        </w:rPr>
        <w:t xml:space="preserve"> </w:t>
      </w:r>
      <w:r w:rsidR="00D642F5">
        <w:rPr>
          <w:rFonts w:ascii="Times New Roman" w:hAnsi="Times New Roman"/>
          <w:sz w:val="24"/>
          <w:szCs w:val="24"/>
        </w:rPr>
        <w:t xml:space="preserve">a </w:t>
      </w:r>
      <w:r w:rsidR="008722D9">
        <w:rPr>
          <w:rFonts w:ascii="Times New Roman" w:hAnsi="Times New Roman"/>
          <w:sz w:val="24"/>
          <w:szCs w:val="24"/>
        </w:rPr>
        <w:t xml:space="preserve">phenomenon </w:t>
      </w:r>
      <w:r w:rsidR="00D642F5">
        <w:rPr>
          <w:rFonts w:ascii="Times New Roman" w:hAnsi="Times New Roman"/>
          <w:sz w:val="24"/>
          <w:szCs w:val="24"/>
        </w:rPr>
        <w:t xml:space="preserve">more </w:t>
      </w:r>
      <w:r w:rsidR="003800F4">
        <w:rPr>
          <w:rFonts w:ascii="Times New Roman" w:hAnsi="Times New Roman"/>
          <w:sz w:val="24"/>
          <w:szCs w:val="24"/>
        </w:rPr>
        <w:t>clear</w:t>
      </w:r>
      <w:r w:rsidR="00D642F5">
        <w:rPr>
          <w:rFonts w:ascii="Times New Roman" w:hAnsi="Times New Roman"/>
          <w:sz w:val="24"/>
          <w:szCs w:val="24"/>
        </w:rPr>
        <w:t>ly</w:t>
      </w:r>
      <w:r w:rsidR="003800F4">
        <w:rPr>
          <w:rFonts w:ascii="Times New Roman" w:hAnsi="Times New Roman"/>
          <w:sz w:val="24"/>
          <w:szCs w:val="24"/>
        </w:rPr>
        <w:t xml:space="preserve"> </w:t>
      </w:r>
      <w:r w:rsidR="008722D9">
        <w:rPr>
          <w:rFonts w:ascii="Times New Roman" w:hAnsi="Times New Roman"/>
          <w:sz w:val="24"/>
          <w:szCs w:val="24"/>
        </w:rPr>
        <w:t>observed</w:t>
      </w:r>
      <w:r w:rsidR="000E4A30">
        <w:rPr>
          <w:rFonts w:ascii="Times New Roman" w:hAnsi="Times New Roman"/>
          <w:sz w:val="24"/>
          <w:szCs w:val="24"/>
        </w:rPr>
        <w:t xml:space="preserve"> with the help</w:t>
      </w:r>
      <w:r>
        <w:rPr>
          <w:rFonts w:ascii="Times New Roman" w:hAnsi="Times New Roman"/>
          <w:sz w:val="24"/>
          <w:szCs w:val="24"/>
        </w:rPr>
        <w:t xml:space="preserve"> the TEM image (Fig1b), </w:t>
      </w:r>
      <w:r w:rsidR="00314963">
        <w:rPr>
          <w:rFonts w:ascii="Times New Roman" w:hAnsi="Times New Roman"/>
          <w:sz w:val="24"/>
          <w:szCs w:val="24"/>
        </w:rPr>
        <w:t>co</w:t>
      </w:r>
      <w:r w:rsidR="004471E8">
        <w:rPr>
          <w:rFonts w:ascii="Times New Roman" w:hAnsi="Times New Roman"/>
          <w:sz w:val="24"/>
          <w:szCs w:val="24"/>
        </w:rPr>
        <w:t>n</w:t>
      </w:r>
      <w:r w:rsidR="00314963">
        <w:rPr>
          <w:rFonts w:ascii="Times New Roman" w:hAnsi="Times New Roman"/>
          <w:sz w:val="24"/>
          <w:szCs w:val="24"/>
        </w:rPr>
        <w:t>sistent with the previous literature findings.</w:t>
      </w:r>
    </w:p>
    <w:p w14:paraId="3BF167CD" w14:textId="77777777" w:rsidR="00AB466B" w:rsidRPr="00C56B3E" w:rsidRDefault="00AB466B" w:rsidP="0056294D">
      <w:pPr>
        <w:pStyle w:val="Heading2"/>
        <w:numPr>
          <w:ilvl w:val="1"/>
          <w:numId w:val="2"/>
        </w:numPr>
        <w:rPr>
          <w:b w:val="0"/>
          <w:i/>
          <w:sz w:val="24"/>
          <w:szCs w:val="24"/>
        </w:rPr>
      </w:pPr>
      <w:r w:rsidRPr="00C56B3E">
        <w:rPr>
          <w:b w:val="0"/>
          <w:i/>
          <w:sz w:val="24"/>
          <w:szCs w:val="24"/>
        </w:rPr>
        <w:t>Characterisation by infrared spectroscopy</w:t>
      </w:r>
      <w:r w:rsidR="001351F9">
        <w:rPr>
          <w:b w:val="0"/>
          <w:i/>
          <w:sz w:val="24"/>
          <w:szCs w:val="24"/>
        </w:rPr>
        <w:t xml:space="preserve"> </w:t>
      </w:r>
    </w:p>
    <w:p w14:paraId="3727FC1D" w14:textId="1B9D645D" w:rsidR="00AB466B" w:rsidRPr="00FA50C2" w:rsidRDefault="00AB466B" w:rsidP="0030780E">
      <w:pPr>
        <w:pStyle w:val="RSCB02ArticleText"/>
        <w:spacing w:line="360" w:lineRule="auto"/>
        <w:rPr>
          <w:rFonts w:ascii="Times New Roman" w:hAnsi="Times New Roman"/>
          <w:color w:val="000000" w:themeColor="text1"/>
          <w:sz w:val="24"/>
          <w:szCs w:val="24"/>
        </w:rPr>
      </w:pPr>
      <w:r w:rsidRPr="003969C2">
        <w:rPr>
          <w:rFonts w:ascii="Times New Roman" w:hAnsi="Times New Roman"/>
          <w:color w:val="000000" w:themeColor="text1"/>
          <w:sz w:val="24"/>
          <w:szCs w:val="24"/>
        </w:rPr>
        <w:t xml:space="preserve">To investigate the Starbon functionality, FTIR was </w:t>
      </w:r>
      <w:r w:rsidR="00E658B1">
        <w:rPr>
          <w:rFonts w:ascii="Times New Roman" w:hAnsi="Times New Roman"/>
          <w:color w:val="000000" w:themeColor="text1"/>
          <w:sz w:val="24"/>
          <w:szCs w:val="24"/>
        </w:rPr>
        <w:t>performed</w:t>
      </w:r>
      <w:r w:rsidRPr="003969C2">
        <w:rPr>
          <w:rFonts w:ascii="Times New Roman" w:hAnsi="Times New Roman"/>
          <w:color w:val="000000" w:themeColor="text1"/>
          <w:sz w:val="24"/>
          <w:szCs w:val="24"/>
        </w:rPr>
        <w:t xml:space="preserve"> on the prepared samples.</w:t>
      </w:r>
      <w:r w:rsidRPr="003969C2">
        <w:rPr>
          <w:rFonts w:ascii="Times New Roman" w:hAnsi="Times New Roman"/>
          <w:color w:val="000000" w:themeColor="text1"/>
          <w:sz w:val="24"/>
          <w:szCs w:val="24"/>
          <w:shd w:val="clear" w:color="auto" w:fill="FFFFFF"/>
        </w:rPr>
        <w:t xml:space="preserve"> </w:t>
      </w:r>
      <w:r w:rsidRPr="003969C2">
        <w:rPr>
          <w:rFonts w:ascii="Times New Roman" w:hAnsi="Times New Roman"/>
          <w:color w:val="000000" w:themeColor="text1"/>
          <w:sz w:val="24"/>
          <w:szCs w:val="24"/>
        </w:rPr>
        <w:t>The spectra of starch-derived, alginic acid-derived and pectin-derived Starbons (Figure 2, in red, blue and black respectively) show a decreasing intensity of the C</w:t>
      </w:r>
      <w:r w:rsidR="00D642F5">
        <w:rPr>
          <w:rFonts w:ascii="Times New Roman" w:hAnsi="Times New Roman"/>
          <w:color w:val="000000" w:themeColor="text1"/>
          <w:sz w:val="24"/>
          <w:szCs w:val="24"/>
        </w:rPr>
        <w:t>-</w:t>
      </w:r>
      <w:r w:rsidRPr="003969C2">
        <w:rPr>
          <w:rFonts w:ascii="Times New Roman" w:hAnsi="Times New Roman"/>
          <w:color w:val="000000" w:themeColor="text1"/>
          <w:sz w:val="24"/>
          <w:szCs w:val="24"/>
        </w:rPr>
        <w:t xml:space="preserve">O stretch at </w:t>
      </w:r>
      <w:r w:rsidRPr="003969C2">
        <w:rPr>
          <w:rFonts w:ascii="Times New Roman" w:hAnsi="Times New Roman"/>
          <w:i/>
          <w:color w:val="000000" w:themeColor="text1"/>
          <w:sz w:val="24"/>
          <w:szCs w:val="24"/>
        </w:rPr>
        <w:t>ca</w:t>
      </w:r>
      <w:r w:rsidRPr="003969C2">
        <w:rPr>
          <w:rFonts w:ascii="Times New Roman" w:hAnsi="Times New Roman"/>
          <w:color w:val="000000" w:themeColor="text1"/>
          <w:sz w:val="24"/>
          <w:szCs w:val="24"/>
        </w:rPr>
        <w:t>. 1000 cm</w:t>
      </w:r>
      <w:r w:rsidRPr="003969C2">
        <w:rPr>
          <w:rFonts w:ascii="Times New Roman" w:hAnsi="Times New Roman"/>
          <w:color w:val="000000" w:themeColor="text1"/>
          <w:sz w:val="24"/>
          <w:szCs w:val="24"/>
          <w:vertAlign w:val="superscript"/>
        </w:rPr>
        <w:t>-1</w:t>
      </w:r>
      <w:r w:rsidRPr="003969C2">
        <w:rPr>
          <w:rFonts w:ascii="Times New Roman" w:hAnsi="Times New Roman"/>
          <w:color w:val="000000" w:themeColor="text1"/>
          <w:sz w:val="24"/>
          <w:szCs w:val="24"/>
        </w:rPr>
        <w:t xml:space="preserve"> with increasing pyrolysis temperature.</w:t>
      </w:r>
    </w:p>
    <w:p w14:paraId="13FFB9CE" w14:textId="77777777" w:rsidR="00AB466B" w:rsidRPr="003969C2" w:rsidRDefault="00AB466B" w:rsidP="00AB466B">
      <w:pPr>
        <w:pStyle w:val="RSCB02ArticleText"/>
        <w:keepNext/>
        <w:spacing w:line="360" w:lineRule="auto"/>
        <w:rPr>
          <w:rFonts w:ascii="Times New Roman" w:hAnsi="Times New Roman"/>
          <w:sz w:val="24"/>
          <w:szCs w:val="24"/>
        </w:rPr>
      </w:pPr>
    </w:p>
    <w:p w14:paraId="5487E26F" w14:textId="77777777" w:rsidR="00CD20C7" w:rsidRPr="003969C2" w:rsidRDefault="00CD20C7" w:rsidP="003637EE">
      <w:pPr>
        <w:pStyle w:val="RSCB02ArticleText"/>
        <w:keepNext/>
        <w:spacing w:line="360" w:lineRule="auto"/>
        <w:jc w:val="center"/>
        <w:rPr>
          <w:rFonts w:ascii="Times New Roman" w:hAnsi="Times New Roman"/>
          <w:sz w:val="24"/>
          <w:szCs w:val="24"/>
        </w:rPr>
      </w:pPr>
      <w:r w:rsidRPr="003969C2">
        <w:rPr>
          <w:rFonts w:ascii="Times New Roman" w:hAnsi="Times New Roman"/>
          <w:noProof/>
          <w:sz w:val="24"/>
          <w:szCs w:val="24"/>
          <w:lang w:eastAsia="en-GB"/>
        </w:rPr>
        <w:drawing>
          <wp:inline distT="0" distB="0" distL="0" distR="0" wp14:anchorId="6E453692" wp14:editId="145B36D1">
            <wp:extent cx="3939503" cy="4530705"/>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39503" cy="4530705"/>
                    </a:xfrm>
                    <a:prstGeom prst="rect">
                      <a:avLst/>
                    </a:prstGeom>
                    <a:noFill/>
                    <a:ln>
                      <a:noFill/>
                    </a:ln>
                  </pic:spPr>
                </pic:pic>
              </a:graphicData>
            </a:graphic>
          </wp:inline>
        </w:drawing>
      </w:r>
    </w:p>
    <w:p w14:paraId="7C06AAEA" w14:textId="47200098" w:rsidR="00CD20C7" w:rsidRDefault="00CD20C7" w:rsidP="00CD20C7">
      <w:pPr>
        <w:pStyle w:val="Caption"/>
        <w:jc w:val="both"/>
        <w:rPr>
          <w:i w:val="0"/>
          <w:color w:val="auto"/>
          <w:sz w:val="24"/>
          <w:szCs w:val="24"/>
        </w:rPr>
      </w:pPr>
      <w:r w:rsidRPr="003969C2">
        <w:rPr>
          <w:i w:val="0"/>
          <w:color w:val="auto"/>
          <w:sz w:val="24"/>
          <w:szCs w:val="24"/>
        </w:rPr>
        <w:t xml:space="preserve">Figure </w:t>
      </w:r>
      <w:r w:rsidRPr="003969C2">
        <w:rPr>
          <w:i w:val="0"/>
          <w:color w:val="auto"/>
          <w:sz w:val="24"/>
          <w:szCs w:val="24"/>
        </w:rPr>
        <w:fldChar w:fldCharType="begin"/>
      </w:r>
      <w:r w:rsidRPr="003969C2">
        <w:rPr>
          <w:i w:val="0"/>
          <w:color w:val="auto"/>
          <w:sz w:val="24"/>
          <w:szCs w:val="24"/>
        </w:rPr>
        <w:instrText xml:space="preserve"> SEQ Figure \* ARABIC </w:instrText>
      </w:r>
      <w:r w:rsidRPr="003969C2">
        <w:rPr>
          <w:i w:val="0"/>
          <w:color w:val="auto"/>
          <w:sz w:val="24"/>
          <w:szCs w:val="24"/>
        </w:rPr>
        <w:fldChar w:fldCharType="separate"/>
      </w:r>
      <w:r w:rsidR="005D2D52">
        <w:rPr>
          <w:i w:val="0"/>
          <w:noProof/>
          <w:color w:val="auto"/>
          <w:sz w:val="24"/>
          <w:szCs w:val="24"/>
        </w:rPr>
        <w:t>2</w:t>
      </w:r>
      <w:r w:rsidRPr="003969C2">
        <w:rPr>
          <w:i w:val="0"/>
          <w:color w:val="auto"/>
          <w:sz w:val="24"/>
          <w:szCs w:val="24"/>
        </w:rPr>
        <w:fldChar w:fldCharType="end"/>
      </w:r>
      <w:r w:rsidRPr="003969C2">
        <w:rPr>
          <w:i w:val="0"/>
          <w:color w:val="auto"/>
          <w:sz w:val="24"/>
          <w:szCs w:val="24"/>
        </w:rPr>
        <w:t xml:space="preserve"> Infrared spectra of Starbons at RT (a), 300 °C (b) and 550 °C (c)</w:t>
      </w:r>
    </w:p>
    <w:p w14:paraId="26D7D71C" w14:textId="77777777" w:rsidR="00995A10" w:rsidRPr="00995A10" w:rsidRDefault="00995A10" w:rsidP="00995A10">
      <w:pPr>
        <w:rPr>
          <w:lang w:val="de-DE" w:eastAsia="ja-JP"/>
        </w:rPr>
      </w:pPr>
    </w:p>
    <w:p w14:paraId="416409A4" w14:textId="77777777" w:rsidR="00CD20C7" w:rsidRPr="003969C2" w:rsidRDefault="00CD20C7" w:rsidP="00CD20C7">
      <w:pPr>
        <w:pStyle w:val="RSCB02ArticleText"/>
        <w:spacing w:line="360" w:lineRule="auto"/>
        <w:rPr>
          <w:rFonts w:ascii="Times New Roman" w:hAnsi="Times New Roman"/>
          <w:color w:val="000000" w:themeColor="text1"/>
          <w:sz w:val="24"/>
          <w:szCs w:val="24"/>
        </w:rPr>
      </w:pPr>
      <w:r w:rsidRPr="003969C2">
        <w:rPr>
          <w:rFonts w:ascii="Times New Roman" w:hAnsi="Times New Roman"/>
          <w:color w:val="000000" w:themeColor="text1"/>
          <w:sz w:val="24"/>
          <w:szCs w:val="24"/>
        </w:rPr>
        <w:t>Additionally, the OH stretch at 3300-2500 cm</w:t>
      </w:r>
      <w:r w:rsidRPr="003969C2">
        <w:rPr>
          <w:rFonts w:ascii="Times New Roman" w:hAnsi="Times New Roman"/>
          <w:color w:val="000000" w:themeColor="text1"/>
          <w:sz w:val="24"/>
          <w:szCs w:val="24"/>
          <w:vertAlign w:val="superscript"/>
        </w:rPr>
        <w:t>-1</w:t>
      </w:r>
      <w:r w:rsidRPr="003969C2">
        <w:rPr>
          <w:rFonts w:ascii="Times New Roman" w:hAnsi="Times New Roman"/>
          <w:color w:val="000000" w:themeColor="text1"/>
          <w:sz w:val="24"/>
          <w:szCs w:val="24"/>
        </w:rPr>
        <w:t xml:space="preserve"> is also seen to decrease in intensity (full spectra in ESI, Figures SI 1-3). This reduction in OH absorbance occurs simultaneously with an increase in intensity around 1600 and 850 cm</w:t>
      </w:r>
      <w:r w:rsidRPr="003969C2">
        <w:rPr>
          <w:rFonts w:ascii="Times New Roman" w:hAnsi="Times New Roman"/>
          <w:color w:val="000000" w:themeColor="text1"/>
          <w:sz w:val="24"/>
          <w:szCs w:val="24"/>
          <w:vertAlign w:val="superscript"/>
        </w:rPr>
        <w:t>-1</w:t>
      </w:r>
      <w:r w:rsidRPr="003969C2">
        <w:rPr>
          <w:rFonts w:ascii="Times New Roman" w:hAnsi="Times New Roman"/>
          <w:color w:val="000000" w:themeColor="text1"/>
          <w:sz w:val="24"/>
          <w:szCs w:val="24"/>
        </w:rPr>
        <w:t xml:space="preserve"> indicative of increasing aromaticity, suggesting reduction of the Starbon surface.</w:t>
      </w:r>
      <w:r w:rsidRPr="003969C2">
        <w:rPr>
          <w:rFonts w:ascii="Times New Roman" w:hAnsi="Times New Roman"/>
          <w:color w:val="000000" w:themeColor="text1"/>
          <w:sz w:val="24"/>
          <w:szCs w:val="24"/>
          <w:vertAlign w:val="subscript"/>
        </w:rPr>
        <w:t xml:space="preserve"> </w:t>
      </w:r>
    </w:p>
    <w:p w14:paraId="35D2A275" w14:textId="6720E2B5" w:rsidR="00CD20C7" w:rsidRPr="003969C2" w:rsidRDefault="00CD20C7" w:rsidP="00CD20C7">
      <w:pPr>
        <w:pStyle w:val="BodyText"/>
        <w:spacing w:line="360" w:lineRule="auto"/>
        <w:jc w:val="both"/>
        <w:rPr>
          <w:rFonts w:ascii="Times New Roman" w:hAnsi="Times New Roman"/>
          <w:color w:val="000000" w:themeColor="text1"/>
          <w:sz w:val="24"/>
        </w:rPr>
      </w:pPr>
      <w:r w:rsidRPr="003969C2">
        <w:rPr>
          <w:rFonts w:ascii="Times New Roman" w:hAnsi="Times New Roman"/>
          <w:color w:val="000000" w:themeColor="text1"/>
          <w:sz w:val="24"/>
        </w:rPr>
        <w:t>The spectra of S800, A800 and P800 materials were impossible to record due to their high conductivity</w:t>
      </w:r>
      <w:r w:rsidR="002B16DD">
        <w:rPr>
          <w:rFonts w:ascii="Times New Roman" w:hAnsi="Times New Roman"/>
          <w:color w:val="000000" w:themeColor="text1"/>
          <w:sz w:val="24"/>
        </w:rPr>
        <w:t xml:space="preserve"> </w:t>
      </w:r>
      <w:r w:rsidR="002B16DD">
        <w:rPr>
          <w:rFonts w:ascii="Times New Roman" w:hAnsi="Times New Roman"/>
          <w:color w:val="000000" w:themeColor="text1"/>
          <w:sz w:val="24"/>
        </w:rPr>
        <w:fldChar w:fldCharType="begin" w:fldLock="1"/>
      </w:r>
      <w:r w:rsidR="007F37B0">
        <w:rPr>
          <w:rFonts w:ascii="Times New Roman" w:hAnsi="Times New Roman"/>
          <w:color w:val="000000" w:themeColor="text1"/>
          <w:sz w:val="24"/>
        </w:rPr>
        <w:instrText>ADDIN CSL_CITATION {"citationItems":[{"id":"ITEM-1","itemData":{"DOI":"10.1039/c7ta09338a","ISSN":"2050-7488","abstract":"In this study, we present a new class of monolithic mesoporous carbonaceous materials produced via the carbonisation of a mesoporous starch aerogel highly doped with graphite. Consecutive ball milling, microwave assisted gelation and carbonization treatment produced a high concentration of dispersed graphite. These treatments induce a strong interaction between the graphite particles and the developing carbonaceous matrix, including partial delamination of graphite and the merging of the nanoflakes into the carbonaceous structure. From a combination of SEM and TEM it was found that the graphite particles reduced in size to 24 and 37 nm, matching the pore wall sizes of the produced materials. From XRD, ball milling and heating helped reduce the number of graphene layers by 40%, with presence within the porous starch matrix reducing this a further 13%. The high degree of graphite dispersion/incorporation induces a pronounced increase in conductivity, and excellent capacitance retention, in excess of 10 000 charge-discharge cycles, offering a cost efficient and sustainably produced alternative to activated carbon based EDLCs and importantly, the resultant monolithic structures mitigate the need for additional binders.","author":[{"dropping-particle":"","family":"Garcia","given":"A M","non-dropping-particle":"","parse-names":false,"suffix":""},{"dropping-particle":"","family":"Budarin","given":"V L","non-dropping-particle":"","parse-names":false,"suffix":""},{"dropping-particle":"","family":"Zhou","given":"Y X","non-dropping-particle":"","parse-names":false,"suffix":""},{"dropping-particle":"","family":"Bruyn","given":"M","non-dropping-particle":"De","parse-names":false,"suffix":""},{"dropping-particle":"","family":"Hunt","given":"A J","non-dropping-particle":"","parse-names":false,"suffix":""},{"dropping-particle":"","family":"Lari","given":"L","non-dropping-particle":"","parse-names":false,"suffix":""},{"dropping-particle":"","family":"Lazarov","given":"V K","non-dropping-particle":"","parse-names":false,"suffix":""},{"dropping-particle":"","family":"Salavagione","given":"H J","non-dropping-particle":"","parse-names":false,"suffix":""},{"dropping-particle":"","family":"Morales","given":"E","non-dropping-particle":"","parse-names":false,"suffix":""},{"dropping-particle":"","family":"Ellis","given":"G J","non-dropping-particle":"","parse-names":false,"suffix":""},{"dropping-particle":"","family":"Clark","given":"J H","non-dropping-particle":"","parse-names":false,"suffix":""},{"dropping-particle":"","family":"Shuttleworth","given":"P S","non-dropping-particle":"","parse-names":false,"suffix":""}],"container-title":"Journal of Materials Chemistry A","id":"ITEM-1","issue":"3","issued":{"date-parts":[["2018"]]},"note":"Munoz Garcia, Andrea Budarin, Vitaliy L. Zhou, Yixin De Bruyn, Mario Hunt, Andrew J. Lari, Leonardo Lazarov, Vlado K. Salavagione, Horacio J. Morales, Enrique Ellis, Gary J. Clark, James H. Shuttleworth, Peter S.\nBudarin, Vitaly/J-9212-2019; Shuttleworth, Peter S./D-4337-2012; Ellis, Gary/C-1617-2010; Clark, James/C-2064-2012; , Horacio/J-7194-2016\nBudarin, Vitaly/0000-0001-5571-8536; Shuttleworth, Peter S./0000-0002-6606-2613; Ellis, Gary/0000-0003-4851-6092; Clark, James/0000-0002-5860-2480; /0000-0003-3983-8313; , Horacio/0000-0001-9588-7879\n2050-7496","page":"1119-1127","title":"Monolithic mesoporous graphitic composites as super capacitors: from Starbons to Starenes (R)","type":"article-journal","volume":"6"},"uris":["http://www.mendeley.com/documents/?uuid=2987b750-93ac-4a88-be64-78c6de855836"]}],"mendeley":{"formattedCitation":"(Garcia et al., 2018)","plainTextFormattedCitation":"(Garcia et al., 2018)","previouslyFormattedCitation":"(Garcia et al., 2018)"},"properties":{"noteIndex":0},"schema":"https://github.com/citation-style-language/schema/raw/master/csl-citation.json"}</w:instrText>
      </w:r>
      <w:r w:rsidR="002B16DD">
        <w:rPr>
          <w:rFonts w:ascii="Times New Roman" w:hAnsi="Times New Roman"/>
          <w:color w:val="000000" w:themeColor="text1"/>
          <w:sz w:val="24"/>
        </w:rPr>
        <w:fldChar w:fldCharType="separate"/>
      </w:r>
      <w:r w:rsidR="002B16DD" w:rsidRPr="002B16DD">
        <w:rPr>
          <w:rFonts w:ascii="Times New Roman" w:hAnsi="Times New Roman"/>
          <w:noProof/>
          <w:color w:val="000000" w:themeColor="text1"/>
          <w:sz w:val="24"/>
        </w:rPr>
        <w:t>(Garcia et al., 2018)</w:t>
      </w:r>
      <w:r w:rsidR="002B16DD">
        <w:rPr>
          <w:rFonts w:ascii="Times New Roman" w:hAnsi="Times New Roman"/>
          <w:color w:val="000000" w:themeColor="text1"/>
          <w:sz w:val="24"/>
        </w:rPr>
        <w:fldChar w:fldCharType="end"/>
      </w:r>
      <w:r w:rsidRPr="003969C2">
        <w:rPr>
          <w:rFonts w:ascii="Times New Roman" w:hAnsi="Times New Roman"/>
          <w:color w:val="000000" w:themeColor="text1"/>
          <w:sz w:val="24"/>
        </w:rPr>
        <w:t>. The result shows that Starbon functionality is significantly influenced by the carbonisation temperature, demonstrating the change of properties from “starch-like” at room temperature to more “activated carbon-like” on heating, tending towards a graphitic structure above 800°C. Carbonyl groups at 1712 cm</w:t>
      </w:r>
      <w:r w:rsidRPr="003969C2">
        <w:rPr>
          <w:rFonts w:ascii="Times New Roman" w:hAnsi="Times New Roman"/>
          <w:color w:val="000000" w:themeColor="text1"/>
          <w:sz w:val="24"/>
          <w:vertAlign w:val="superscript"/>
        </w:rPr>
        <w:t>-1</w:t>
      </w:r>
      <w:r w:rsidRPr="003969C2">
        <w:rPr>
          <w:rFonts w:ascii="Times New Roman" w:hAnsi="Times New Roman"/>
          <w:color w:val="000000" w:themeColor="text1"/>
          <w:sz w:val="24"/>
        </w:rPr>
        <w:t xml:space="preserve"> (for </w:t>
      </w:r>
      <w:r w:rsidR="0009756C">
        <w:rPr>
          <w:rFonts w:ascii="Times New Roman" w:hAnsi="Times New Roman"/>
          <w:sz w:val="24"/>
        </w:rPr>
        <w:t>“S</w:t>
      </w:r>
      <w:r w:rsidR="0009756C" w:rsidRPr="003969C2">
        <w:rPr>
          <w:rFonts w:ascii="Times New Roman" w:hAnsi="Times New Roman"/>
          <w:sz w:val="24"/>
        </w:rPr>
        <w:t xml:space="preserve">” </w:t>
      </w:r>
      <w:r w:rsidRPr="003969C2">
        <w:rPr>
          <w:rFonts w:ascii="Times New Roman" w:hAnsi="Times New Roman"/>
          <w:color w:val="000000" w:themeColor="text1"/>
          <w:sz w:val="24"/>
        </w:rPr>
        <w:t xml:space="preserve"> series) or 1739 cm</w:t>
      </w:r>
      <w:r w:rsidRPr="003969C2">
        <w:rPr>
          <w:rFonts w:ascii="Times New Roman" w:hAnsi="Times New Roman"/>
          <w:color w:val="000000" w:themeColor="text1"/>
          <w:sz w:val="24"/>
          <w:vertAlign w:val="superscript"/>
        </w:rPr>
        <w:t>-1</w:t>
      </w:r>
      <w:r w:rsidRPr="003969C2">
        <w:rPr>
          <w:rFonts w:ascii="Times New Roman" w:hAnsi="Times New Roman"/>
          <w:color w:val="000000" w:themeColor="text1"/>
          <w:sz w:val="24"/>
        </w:rPr>
        <w:t xml:space="preserve"> (for </w:t>
      </w:r>
      <w:r w:rsidR="0009756C">
        <w:rPr>
          <w:rFonts w:ascii="Times New Roman" w:hAnsi="Times New Roman"/>
          <w:sz w:val="24"/>
        </w:rPr>
        <w:t>“P</w:t>
      </w:r>
      <w:r w:rsidR="0009756C" w:rsidRPr="003969C2">
        <w:rPr>
          <w:rFonts w:ascii="Times New Roman" w:hAnsi="Times New Roman"/>
          <w:sz w:val="24"/>
        </w:rPr>
        <w:t xml:space="preserve">” </w:t>
      </w:r>
      <w:r w:rsidRPr="003969C2">
        <w:rPr>
          <w:rFonts w:ascii="Times New Roman" w:hAnsi="Times New Roman"/>
          <w:color w:val="000000" w:themeColor="text1"/>
          <w:sz w:val="24"/>
        </w:rPr>
        <w:t xml:space="preserve"> series) are evident as are the vinyl ether groups (band ranging from 950–1200 cm</w:t>
      </w:r>
      <w:r w:rsidRPr="003969C2">
        <w:rPr>
          <w:rFonts w:ascii="Times New Roman" w:hAnsi="Times New Roman"/>
          <w:color w:val="000000" w:themeColor="text1"/>
          <w:sz w:val="24"/>
          <w:vertAlign w:val="superscript"/>
        </w:rPr>
        <w:t>-1</w:t>
      </w:r>
      <w:r w:rsidRPr="003969C2">
        <w:rPr>
          <w:rFonts w:ascii="Times New Roman" w:hAnsi="Times New Roman"/>
          <w:color w:val="000000" w:themeColor="text1"/>
          <w:sz w:val="24"/>
        </w:rPr>
        <w:t xml:space="preserve"> with a maximum at 1223 cm</w:t>
      </w:r>
      <w:r w:rsidRPr="003969C2">
        <w:rPr>
          <w:rFonts w:ascii="Times New Roman" w:hAnsi="Times New Roman"/>
          <w:color w:val="000000" w:themeColor="text1"/>
          <w:sz w:val="24"/>
          <w:vertAlign w:val="superscript"/>
        </w:rPr>
        <w:t>-1</w:t>
      </w:r>
      <w:r w:rsidRPr="003969C2">
        <w:rPr>
          <w:rFonts w:ascii="Times New Roman" w:hAnsi="Times New Roman"/>
          <w:color w:val="000000" w:themeColor="text1"/>
          <w:sz w:val="24"/>
        </w:rPr>
        <w:t>, ESI, Figures SI 1-3). Elemental analysis data (Tables SI 1-3) shows that with increasing temperature of Starbon</w:t>
      </w:r>
      <w:r w:rsidRPr="003969C2">
        <w:rPr>
          <w:rFonts w:ascii="Times New Roman" w:hAnsi="Times New Roman"/>
          <w:color w:val="000000" w:themeColor="text1"/>
          <w:sz w:val="24"/>
          <w:shd w:val="clear" w:color="auto" w:fill="FFFFFF"/>
        </w:rPr>
        <w:t xml:space="preserve"> preparation, the relative carbon content increases. The starch and alginic acid-based materials both behave in a similar manner with the carbon content stabilising around 550 </w:t>
      </w:r>
      <w:r w:rsidRPr="003969C2">
        <w:rPr>
          <w:rFonts w:ascii="Times New Roman" w:hAnsi="Times New Roman"/>
          <w:color w:val="000000" w:themeColor="text1"/>
          <w:sz w:val="24"/>
        </w:rPr>
        <w:sym w:font="Symbol" w:char="F0B0"/>
      </w:r>
      <w:r w:rsidRPr="003969C2">
        <w:rPr>
          <w:rFonts w:ascii="Times New Roman" w:hAnsi="Times New Roman"/>
          <w:color w:val="000000" w:themeColor="text1"/>
          <w:sz w:val="24"/>
        </w:rPr>
        <w:t>C, although the hydrogen content continues to decrease at higher temperatures, suggesting greater conjugation/aromaticity.</w:t>
      </w:r>
      <w:r w:rsidRPr="003969C2">
        <w:rPr>
          <w:rFonts w:ascii="Times New Roman" w:hAnsi="Times New Roman"/>
          <w:color w:val="000000" w:themeColor="text1"/>
          <w:sz w:val="24"/>
          <w:shd w:val="clear" w:color="auto" w:fill="FFFFFF"/>
        </w:rPr>
        <w:t xml:space="preserve"> </w:t>
      </w:r>
    </w:p>
    <w:p w14:paraId="6CAF4016" w14:textId="77777777" w:rsidR="00FD57D2" w:rsidRPr="00C56B3E" w:rsidRDefault="00DA525B" w:rsidP="0056294D">
      <w:pPr>
        <w:pStyle w:val="Heading2"/>
        <w:numPr>
          <w:ilvl w:val="1"/>
          <w:numId w:val="2"/>
        </w:numPr>
        <w:rPr>
          <w:b w:val="0"/>
          <w:i/>
          <w:sz w:val="24"/>
          <w:szCs w:val="24"/>
        </w:rPr>
      </w:pPr>
      <w:r w:rsidRPr="00C56B3E">
        <w:rPr>
          <w:b w:val="0"/>
          <w:i/>
          <w:sz w:val="24"/>
          <w:szCs w:val="24"/>
        </w:rPr>
        <w:t>C</w:t>
      </w:r>
      <w:r w:rsidR="00D741D6">
        <w:rPr>
          <w:b w:val="0"/>
          <w:i/>
          <w:sz w:val="24"/>
          <w:szCs w:val="24"/>
        </w:rPr>
        <w:t xml:space="preserve">haracterisation by </w:t>
      </w:r>
      <w:r w:rsidR="00D741D6" w:rsidRPr="00D741D6">
        <w:rPr>
          <w:b w:val="0"/>
          <w:i/>
          <w:color w:val="000000" w:themeColor="text1"/>
          <w:sz w:val="24"/>
        </w:rPr>
        <w:t>sim</w:t>
      </w:r>
      <w:r w:rsidR="00221E19">
        <w:rPr>
          <w:b w:val="0"/>
          <w:i/>
          <w:color w:val="000000" w:themeColor="text1"/>
          <w:sz w:val="24"/>
        </w:rPr>
        <w:t xml:space="preserve">ultaneous thermal analysis </w:t>
      </w:r>
    </w:p>
    <w:p w14:paraId="1A3A872D" w14:textId="01F77F18" w:rsidR="00CD20C7" w:rsidRDefault="002D172D" w:rsidP="00CD20C7">
      <w:pPr>
        <w:pStyle w:val="BodyText"/>
        <w:spacing w:line="360" w:lineRule="auto"/>
        <w:jc w:val="both"/>
        <w:rPr>
          <w:rFonts w:ascii="Times New Roman" w:hAnsi="Times New Roman"/>
          <w:color w:val="000000" w:themeColor="text1"/>
          <w:sz w:val="24"/>
        </w:rPr>
      </w:pPr>
      <w:r>
        <w:rPr>
          <w:rFonts w:ascii="Times New Roman" w:hAnsi="Times New Roman"/>
          <w:color w:val="000000" w:themeColor="text1"/>
          <w:sz w:val="24"/>
        </w:rPr>
        <w:t xml:space="preserve">The </w:t>
      </w:r>
      <w:r w:rsidR="005E45B7">
        <w:rPr>
          <w:rFonts w:ascii="Times New Roman" w:hAnsi="Times New Roman"/>
          <w:color w:val="000000" w:themeColor="text1"/>
          <w:sz w:val="24"/>
        </w:rPr>
        <w:t>XPS data for the three</w:t>
      </w:r>
      <w:r w:rsidR="00CD20C7" w:rsidRPr="003969C2">
        <w:rPr>
          <w:rFonts w:ascii="Times New Roman" w:hAnsi="Times New Roman"/>
          <w:color w:val="000000" w:themeColor="text1"/>
          <w:sz w:val="24"/>
        </w:rPr>
        <w:t xml:space="preserve"> materials (Table SI</w:t>
      </w:r>
      <w:r w:rsidR="000465CA">
        <w:rPr>
          <w:rFonts w:ascii="Times New Roman" w:hAnsi="Times New Roman"/>
          <w:color w:val="000000" w:themeColor="text1"/>
          <w:sz w:val="24"/>
        </w:rPr>
        <w:t xml:space="preserve"> </w:t>
      </w:r>
      <w:r w:rsidR="00CD20C7" w:rsidRPr="003969C2">
        <w:rPr>
          <w:rFonts w:ascii="Times New Roman" w:hAnsi="Times New Roman"/>
          <w:color w:val="000000" w:themeColor="text1"/>
          <w:sz w:val="24"/>
        </w:rPr>
        <w:t>4) show differing surface chemistries depending on of the different feedstock employed. S800 is almost exclusively organic, having a carbon content of 90.8% with a very small amount of calcium, phosphorus and sodium. This is consistent with simultaneous thermal analysis (STA) in air</w:t>
      </w:r>
      <w:r w:rsidR="00CD20C7" w:rsidRPr="003969C2">
        <w:rPr>
          <w:rFonts w:ascii="Times New Roman" w:hAnsi="Times New Roman"/>
          <w:color w:val="000000" w:themeColor="text1"/>
          <w:sz w:val="24"/>
          <w:vertAlign w:val="subscript"/>
        </w:rPr>
        <w:t xml:space="preserve"> </w:t>
      </w:r>
      <w:r w:rsidR="00CD20C7" w:rsidRPr="003969C2">
        <w:rPr>
          <w:rFonts w:ascii="Times New Roman" w:hAnsi="Times New Roman"/>
          <w:color w:val="000000" w:themeColor="text1"/>
          <w:sz w:val="24"/>
        </w:rPr>
        <w:t>(Figure SI</w:t>
      </w:r>
      <w:r w:rsidR="000465CA">
        <w:rPr>
          <w:rFonts w:ascii="Times New Roman" w:hAnsi="Times New Roman"/>
          <w:color w:val="000000" w:themeColor="text1"/>
          <w:sz w:val="24"/>
        </w:rPr>
        <w:t xml:space="preserve"> </w:t>
      </w:r>
      <w:r w:rsidR="00CD20C7" w:rsidRPr="003969C2">
        <w:rPr>
          <w:rFonts w:ascii="Times New Roman" w:hAnsi="Times New Roman"/>
          <w:color w:val="000000" w:themeColor="text1"/>
          <w:sz w:val="24"/>
        </w:rPr>
        <w:t>4) which indicates a homogeneous material stable up to approximately 500 °C that thermally degrades in a single mode and with a low residual ash content (2.6 %). In contrast, A800 has a higher inorganic content on its surface, with only 81.7% carbon and increased levels of calcium (4.7%) and sodium (1.5%)</w:t>
      </w:r>
      <w:r w:rsidR="00861BA9">
        <w:rPr>
          <w:rFonts w:ascii="Times New Roman" w:hAnsi="Times New Roman"/>
          <w:color w:val="000000" w:themeColor="text1"/>
          <w:sz w:val="24"/>
        </w:rPr>
        <w:t xml:space="preserve"> (Table SI </w:t>
      </w:r>
      <w:r w:rsidR="00500A40">
        <w:rPr>
          <w:rFonts w:ascii="Times New Roman" w:hAnsi="Times New Roman"/>
          <w:color w:val="000000" w:themeColor="text1"/>
          <w:sz w:val="24"/>
        </w:rPr>
        <w:t>5</w:t>
      </w:r>
      <w:r w:rsidR="00861BA9">
        <w:rPr>
          <w:rFonts w:ascii="Times New Roman" w:hAnsi="Times New Roman"/>
          <w:color w:val="000000" w:themeColor="text1"/>
          <w:sz w:val="24"/>
        </w:rPr>
        <w:t>)</w:t>
      </w:r>
      <w:r w:rsidR="00CD20C7" w:rsidRPr="003969C2">
        <w:rPr>
          <w:rFonts w:ascii="Times New Roman" w:hAnsi="Times New Roman"/>
          <w:color w:val="000000" w:themeColor="text1"/>
          <w:sz w:val="24"/>
        </w:rPr>
        <w:t>. STA analysis of this sample (Figure SI5</w:t>
      </w:r>
      <w:r w:rsidR="000831C6">
        <w:rPr>
          <w:rFonts w:ascii="Times New Roman" w:hAnsi="Times New Roman"/>
          <w:color w:val="000000" w:themeColor="text1"/>
          <w:sz w:val="24"/>
        </w:rPr>
        <w:t>)</w:t>
      </w:r>
      <w:r w:rsidR="00CD20C7" w:rsidRPr="003969C2">
        <w:rPr>
          <w:rFonts w:ascii="Times New Roman" w:hAnsi="Times New Roman"/>
          <w:color w:val="000000" w:themeColor="text1"/>
          <w:sz w:val="24"/>
        </w:rPr>
        <w:t xml:space="preserve"> shows a broadly homogeneous thermal decomposition, but at a slightly lower temperature than that observed for S800 and with a higher ash content (8.8%). In contrast, A800 has a higher inorganic content on its surface, with only 81.7% carbon and increased levels of calcium (4.7%) and sodium (1.5%). STA analysis of this sample (Figure SI5 shows a broadly homogeneous thermal decomposition, but at a slightly lower temperature than that observed for S800 and with a higher ash content (8.8%). In contrast, the surface chemistry of P800 is significantly different, with a carbon content of 40.9% and a high level of inorganic compounds, most significantly potassium (33.6%)</w:t>
      </w:r>
      <w:r w:rsidR="00C9153B">
        <w:rPr>
          <w:rFonts w:ascii="Times New Roman" w:hAnsi="Times New Roman"/>
          <w:color w:val="000000" w:themeColor="text1"/>
          <w:sz w:val="24"/>
        </w:rPr>
        <w:t xml:space="preserve"> (Table SI </w:t>
      </w:r>
      <w:r w:rsidR="007629C7">
        <w:rPr>
          <w:rFonts w:ascii="Times New Roman" w:hAnsi="Times New Roman"/>
          <w:color w:val="000000" w:themeColor="text1"/>
          <w:sz w:val="24"/>
        </w:rPr>
        <w:t>5</w:t>
      </w:r>
      <w:r w:rsidR="00C9153B">
        <w:rPr>
          <w:rFonts w:ascii="Times New Roman" w:hAnsi="Times New Roman"/>
          <w:color w:val="000000" w:themeColor="text1"/>
          <w:sz w:val="24"/>
        </w:rPr>
        <w:t>)</w:t>
      </w:r>
      <w:r w:rsidR="00CD20C7" w:rsidRPr="003969C2">
        <w:rPr>
          <w:rFonts w:ascii="Times New Roman" w:hAnsi="Times New Roman"/>
          <w:color w:val="000000" w:themeColor="text1"/>
          <w:sz w:val="24"/>
        </w:rPr>
        <w:t>. The STA for this material (Figure SI</w:t>
      </w:r>
      <w:r w:rsidR="00FE7943">
        <w:rPr>
          <w:rFonts w:ascii="Times New Roman" w:hAnsi="Times New Roman"/>
          <w:color w:val="000000" w:themeColor="text1"/>
          <w:sz w:val="24"/>
        </w:rPr>
        <w:t xml:space="preserve"> </w:t>
      </w:r>
      <w:r w:rsidR="00CD20C7" w:rsidRPr="003969C2">
        <w:rPr>
          <w:rFonts w:ascii="Times New Roman" w:hAnsi="Times New Roman"/>
          <w:color w:val="000000" w:themeColor="text1"/>
          <w:sz w:val="24"/>
        </w:rPr>
        <w:t>6) shows a significant difference also, with thermal degradation occurring at a much lower temperature (375 °C) and in two distinct modes. The ash content is also significantly higher at 28.6%. This indicates that the inorganic content of P800 is indeed higher than that of A800 and S800 and is predomin</w:t>
      </w:r>
      <w:r w:rsidR="00FA029F" w:rsidRPr="003969C2">
        <w:rPr>
          <w:rFonts w:ascii="Times New Roman" w:hAnsi="Times New Roman"/>
          <w:color w:val="000000" w:themeColor="text1"/>
          <w:sz w:val="24"/>
        </w:rPr>
        <w:t xml:space="preserve">antly </w:t>
      </w:r>
      <w:r w:rsidR="00CD20C7" w:rsidRPr="003969C2">
        <w:rPr>
          <w:rFonts w:ascii="Times New Roman" w:hAnsi="Times New Roman"/>
          <w:color w:val="000000" w:themeColor="text1"/>
          <w:sz w:val="24"/>
        </w:rPr>
        <w:t>found on the surface of the material. Analysis of pectin extracted from oranges shows potassium is present in significant quanti</w:t>
      </w:r>
      <w:r w:rsidR="004F74E3">
        <w:rPr>
          <w:rFonts w:ascii="Times New Roman" w:hAnsi="Times New Roman"/>
          <w:color w:val="000000" w:themeColor="text1"/>
          <w:sz w:val="24"/>
        </w:rPr>
        <w:t xml:space="preserve">ty and is tightly bound (chelated) </w:t>
      </w:r>
      <w:r w:rsidR="00CD20C7" w:rsidRPr="003969C2">
        <w:rPr>
          <w:rFonts w:ascii="Times New Roman" w:hAnsi="Times New Roman"/>
          <w:color w:val="000000" w:themeColor="text1"/>
          <w:sz w:val="24"/>
        </w:rPr>
        <w:t>s it is not removed by microwave hydrothermal treatment</w:t>
      </w:r>
      <w:r w:rsidR="007F37B0">
        <w:rPr>
          <w:rFonts w:ascii="Times New Roman" w:hAnsi="Times New Roman"/>
          <w:color w:val="000000" w:themeColor="text1"/>
          <w:sz w:val="24"/>
        </w:rPr>
        <w:t xml:space="preserve"> </w:t>
      </w:r>
      <w:r w:rsidR="007F37B0">
        <w:rPr>
          <w:rFonts w:ascii="Times New Roman" w:hAnsi="Times New Roman"/>
          <w:color w:val="000000" w:themeColor="text1"/>
          <w:sz w:val="24"/>
        </w:rPr>
        <w:fldChar w:fldCharType="begin" w:fldLock="1"/>
      </w:r>
      <w:r w:rsidR="00F0232C">
        <w:rPr>
          <w:rFonts w:ascii="Times New Roman" w:hAnsi="Times New Roman"/>
          <w:color w:val="000000" w:themeColor="text1"/>
          <w:sz w:val="24"/>
        </w:rPr>
        <w:instrText>ADDIN CSL_CITATION {"citationItems":[{"id":"ITEM-1","itemData":{"author":[{"dropping-particle":"","family":"J.A. Houghton","given":"Exploration and Development of","non-dropping-particle":"","parse-names":false,"suffix":""},{"dropping-particle":"","family":"Methodologies.","given":"Valorisation Routes for Citrus and Potato Waste using Green","non-dropping-particle":"","parse-names":false,"suffix":""},{"dropping-particle":"","family":"PhD thesis  2017, Chapter 3, page 80.","given":"University of York.","non-dropping-particle":"","parse-names":false,"suffix":""}],"id":"ITEM-1","issued":{"date-parts":[["0"]]},"title":"No Title","type":"article"},"uris":["http://www.mendeley.com/documents/?uuid=ce21ee94-9daf-4bb0-8d2b-b7ef2a6a94b1"]}],"mendeley":{"formattedCitation":"(J.A. Houghton et al., n.d.)","manualFormatting":"(J.A. Houghton et al., 2017)","plainTextFormattedCitation":"(J.A. Houghton et al., n.d.)","previouslyFormattedCitation":"(J.A. Houghton et al., n.d.)"},"properties":{"noteIndex":0},"schema":"https://github.com/citation-style-language/schema/raw/master/csl-citation.json"}</w:instrText>
      </w:r>
      <w:r w:rsidR="007F37B0">
        <w:rPr>
          <w:rFonts w:ascii="Times New Roman" w:hAnsi="Times New Roman"/>
          <w:color w:val="000000" w:themeColor="text1"/>
          <w:sz w:val="24"/>
        </w:rPr>
        <w:fldChar w:fldCharType="separate"/>
      </w:r>
      <w:r w:rsidR="007F37B0">
        <w:rPr>
          <w:rFonts w:ascii="Times New Roman" w:hAnsi="Times New Roman"/>
          <w:noProof/>
          <w:color w:val="000000" w:themeColor="text1"/>
          <w:sz w:val="24"/>
        </w:rPr>
        <w:t>(J.A. Houghton et al.,</w:t>
      </w:r>
      <w:r w:rsidR="0082435A">
        <w:rPr>
          <w:rFonts w:ascii="Times New Roman" w:hAnsi="Times New Roman"/>
          <w:noProof/>
          <w:color w:val="000000" w:themeColor="text1"/>
          <w:sz w:val="24"/>
        </w:rPr>
        <w:t xml:space="preserve"> 2017</w:t>
      </w:r>
      <w:r w:rsidR="007F37B0" w:rsidRPr="007F37B0">
        <w:rPr>
          <w:rFonts w:ascii="Times New Roman" w:hAnsi="Times New Roman"/>
          <w:noProof/>
          <w:color w:val="000000" w:themeColor="text1"/>
          <w:sz w:val="24"/>
        </w:rPr>
        <w:t>)</w:t>
      </w:r>
      <w:r w:rsidR="007F37B0">
        <w:rPr>
          <w:rFonts w:ascii="Times New Roman" w:hAnsi="Times New Roman"/>
          <w:color w:val="000000" w:themeColor="text1"/>
          <w:sz w:val="24"/>
        </w:rPr>
        <w:fldChar w:fldCharType="end"/>
      </w:r>
      <w:r w:rsidR="007F37B0">
        <w:rPr>
          <w:rFonts w:ascii="Times New Roman" w:hAnsi="Times New Roman"/>
          <w:color w:val="000000" w:themeColor="text1"/>
          <w:sz w:val="24"/>
        </w:rPr>
        <w:t>.</w:t>
      </w:r>
    </w:p>
    <w:p w14:paraId="0ED376B1" w14:textId="77777777" w:rsidR="00350633" w:rsidRPr="003969C2" w:rsidRDefault="00350633" w:rsidP="00CD20C7">
      <w:pPr>
        <w:pStyle w:val="BodyText"/>
        <w:spacing w:line="360" w:lineRule="auto"/>
        <w:jc w:val="both"/>
        <w:rPr>
          <w:rFonts w:ascii="Times New Roman" w:hAnsi="Times New Roman"/>
          <w:color w:val="000000" w:themeColor="text1"/>
          <w:sz w:val="24"/>
        </w:rPr>
      </w:pPr>
    </w:p>
    <w:p w14:paraId="52609480" w14:textId="77777777" w:rsidR="000058C3" w:rsidRPr="00C56B3E" w:rsidRDefault="000058C3" w:rsidP="0056294D">
      <w:pPr>
        <w:pStyle w:val="Heading2"/>
        <w:numPr>
          <w:ilvl w:val="1"/>
          <w:numId w:val="2"/>
        </w:numPr>
        <w:rPr>
          <w:b w:val="0"/>
          <w:i/>
          <w:sz w:val="24"/>
          <w:szCs w:val="24"/>
        </w:rPr>
      </w:pPr>
      <w:r w:rsidRPr="00C56B3E">
        <w:rPr>
          <w:b w:val="0"/>
          <w:i/>
          <w:sz w:val="24"/>
          <w:szCs w:val="24"/>
        </w:rPr>
        <w:t xml:space="preserve">The adsorption of noxious gases </w:t>
      </w:r>
    </w:p>
    <w:p w14:paraId="5E2DD375" w14:textId="44379B49" w:rsidR="00C075CD" w:rsidRDefault="00CD20C7" w:rsidP="00CD20C7">
      <w:pPr>
        <w:pStyle w:val="BodyText"/>
        <w:spacing w:line="360" w:lineRule="auto"/>
        <w:jc w:val="both"/>
        <w:rPr>
          <w:rFonts w:ascii="Times New Roman" w:eastAsia="Arial" w:hAnsi="Times New Roman"/>
          <w:color w:val="000000" w:themeColor="text1"/>
          <w:sz w:val="24"/>
        </w:rPr>
      </w:pPr>
      <w:r w:rsidRPr="003969C2">
        <w:rPr>
          <w:rFonts w:ascii="Times New Roman" w:eastAsia="Arial" w:hAnsi="Times New Roman"/>
          <w:color w:val="000000" w:themeColor="text1"/>
          <w:sz w:val="24"/>
          <w:shd w:val="clear" w:color="auto" w:fill="FFFFFF"/>
        </w:rPr>
        <w:t>The adsorption of NH</w:t>
      </w:r>
      <w:r w:rsidRPr="003969C2">
        <w:rPr>
          <w:rFonts w:ascii="Times New Roman" w:eastAsia="Arial" w:hAnsi="Times New Roman"/>
          <w:color w:val="000000" w:themeColor="text1"/>
          <w:sz w:val="24"/>
          <w:shd w:val="clear" w:color="auto" w:fill="FFFFFF"/>
          <w:vertAlign w:val="subscript"/>
        </w:rPr>
        <w:t>3</w:t>
      </w:r>
      <w:r w:rsidRPr="003969C2">
        <w:rPr>
          <w:rFonts w:ascii="Times New Roman" w:eastAsia="Arial" w:hAnsi="Times New Roman"/>
          <w:color w:val="000000" w:themeColor="text1"/>
          <w:sz w:val="24"/>
          <w:shd w:val="clear" w:color="auto" w:fill="FFFFFF"/>
        </w:rPr>
        <w:t>, H</w:t>
      </w:r>
      <w:r w:rsidRPr="003969C2">
        <w:rPr>
          <w:rFonts w:ascii="Times New Roman" w:eastAsia="Arial" w:hAnsi="Times New Roman"/>
          <w:color w:val="000000" w:themeColor="text1"/>
          <w:sz w:val="24"/>
          <w:shd w:val="clear" w:color="auto" w:fill="FFFFFF"/>
          <w:vertAlign w:val="subscript"/>
        </w:rPr>
        <w:t>2</w:t>
      </w:r>
      <w:r w:rsidRPr="003969C2">
        <w:rPr>
          <w:rFonts w:ascii="Times New Roman" w:eastAsia="Arial" w:hAnsi="Times New Roman"/>
          <w:color w:val="000000" w:themeColor="text1"/>
          <w:sz w:val="24"/>
          <w:shd w:val="clear" w:color="auto" w:fill="FFFFFF"/>
        </w:rPr>
        <w:t>S and SO</w:t>
      </w:r>
      <w:r w:rsidRPr="003969C2">
        <w:rPr>
          <w:rFonts w:ascii="Times New Roman" w:eastAsia="Arial" w:hAnsi="Times New Roman"/>
          <w:color w:val="000000" w:themeColor="text1"/>
          <w:sz w:val="24"/>
          <w:shd w:val="clear" w:color="auto" w:fill="FFFFFF"/>
          <w:vertAlign w:val="subscript"/>
        </w:rPr>
        <w:t xml:space="preserve">2 </w:t>
      </w:r>
      <w:r w:rsidRPr="003969C2">
        <w:rPr>
          <w:rFonts w:ascii="Times New Roman" w:eastAsia="Arial" w:hAnsi="Times New Roman"/>
          <w:color w:val="000000" w:themeColor="text1"/>
          <w:sz w:val="24"/>
          <w:shd w:val="clear" w:color="auto" w:fill="FFFFFF"/>
        </w:rPr>
        <w:t xml:space="preserve">at 298 K onto porous carbon materials was </w:t>
      </w:r>
      <w:r w:rsidRPr="003969C2">
        <w:rPr>
          <w:rFonts w:ascii="Times New Roman" w:eastAsia="Arial" w:hAnsi="Times New Roman"/>
          <w:color w:val="000000" w:themeColor="text1"/>
          <w:sz w:val="24"/>
        </w:rPr>
        <w:t>analysed</w:t>
      </w:r>
      <w:r w:rsidR="00F0232C">
        <w:rPr>
          <w:rFonts w:ascii="Times New Roman" w:eastAsia="Arial" w:hAnsi="Times New Roman"/>
          <w:color w:val="000000" w:themeColor="text1"/>
          <w:sz w:val="24"/>
        </w:rPr>
        <w:t xml:space="preserve"> </w:t>
      </w:r>
      <w:r w:rsidR="00F0232C">
        <w:rPr>
          <w:rFonts w:ascii="Times New Roman" w:eastAsia="Arial" w:hAnsi="Times New Roman"/>
          <w:color w:val="000000" w:themeColor="text1"/>
          <w:sz w:val="24"/>
        </w:rPr>
        <w:fldChar w:fldCharType="begin" w:fldLock="1"/>
      </w:r>
      <w:r w:rsidR="00F0232C">
        <w:rPr>
          <w:rFonts w:ascii="Times New Roman" w:eastAsia="Arial" w:hAnsi="Times New Roman"/>
          <w:color w:val="000000" w:themeColor="text1"/>
          <w:sz w:val="24"/>
        </w:rPr>
        <w:instrText>ADDIN CSL_CITATION {"citationItems":[{"id":"ITEM-1","itemData":{"DOI":"10.1021/acs.iecr.5b01404","ISSN":"0888-5885","abstract":"In this study, a new innovative adsorption screening method, Infrasorp technology, is presented as a quick and efficient measurement tool for the determination of H2S adsorption capacity and compared to breakthrough measurements. Using zinc oxide nanoparticles and metal organic framework materials, a clear correlation between those two techniques was found, showing the broad applicability of the method for different classes of materials and the potential of Infrasorp to be used as an alternative or preliminary analysis to breakthrough measurements. This tool saves time and costs and speeds up characterization of new materials thanks to the feasibility of a quick and easy wide screening using a small amount of adsorbent.","author":[{"dropping-particle":"","family":"Sandra","given":"F","non-dropping-particle":"","parse-names":false,"suffix":""},{"dropping-particle":"","family":"Klein","given":"N","non-dropping-particle":"","parse-names":false,"suffix":""},{"dropping-particle":"","family":"Leistner","given":"M","non-dropping-particle":"","parse-names":false,"suffix":""},{"dropping-particle":"","family":"Lohe","given":"M R","non-dropping-particle":"","parse-names":false,"suffix":""},{"dropping-particle":"","family":"Benusch","given":"M","non-dropping-particle":"","parse-names":false,"suffix":""},{"dropping-particle":"","family":"Woellner","given":"M","non-dropping-particle":"","parse-names":false,"suffix":""},{"dropping-particle":"","family":"Grothe","given":"J","non-dropping-particle":"","parse-names":false,"suffix":""},{"dropping-particle":"","family":"Kaskel","given":"S","non-dropping-particle":"","parse-names":false,"suffix":""}],"container-title":"Industrial &amp; Engineering Chemistry Research","id":"ITEM-1","issue":"26","issued":{"date-parts":[["2015"]]},"note":"Sandra, Fabien Klein, Nicole Leistner, Matthias Lohe, Martin R. Benusch, Matthias Woellner, Michelle Grothe, Julia Kaskel, Stefan\nLohe, Martin/K-9269-2017; Kaskel, Stefan/T-8393-2017\nLohe, Martin/0000-0001-5458-779X; Kaskel, Stefan/0000-0003-4572-0303","page":"6677-6682","title":"Speeding Up Chemisorption Analysis by Direct IR-Heat-Release Measurements (Infrasorp Technology): A Screening Alternative to Breakthrough Measurements","type":"article-journal","volume":"54"},"uris":["http://www.mendeley.com/documents/?uuid=03ffb514-900a-4313-87ea-df12bbe7b4ba"]}],"mendeley":{"formattedCitation":"(Sandra et al., 2015)","plainTextFormattedCitation":"(Sandra et al., 2015)","previouslyFormattedCitation":"(Sandra et al., 2015)"},"properties":{"noteIndex":0},"schema":"https://github.com/citation-style-language/schema/raw/master/csl-citation.json"}</w:instrText>
      </w:r>
      <w:r w:rsidR="00F0232C">
        <w:rPr>
          <w:rFonts w:ascii="Times New Roman" w:eastAsia="Arial" w:hAnsi="Times New Roman"/>
          <w:color w:val="000000" w:themeColor="text1"/>
          <w:sz w:val="24"/>
        </w:rPr>
        <w:fldChar w:fldCharType="separate"/>
      </w:r>
      <w:r w:rsidR="00F0232C" w:rsidRPr="00F0232C">
        <w:rPr>
          <w:rFonts w:ascii="Times New Roman" w:eastAsia="Arial" w:hAnsi="Times New Roman"/>
          <w:noProof/>
          <w:color w:val="000000" w:themeColor="text1"/>
          <w:sz w:val="24"/>
        </w:rPr>
        <w:t>(Sandra et al., 2015)</w:t>
      </w:r>
      <w:r w:rsidR="00F0232C">
        <w:rPr>
          <w:rFonts w:ascii="Times New Roman" w:eastAsia="Arial" w:hAnsi="Times New Roman"/>
          <w:color w:val="000000" w:themeColor="text1"/>
          <w:sz w:val="24"/>
        </w:rPr>
        <w:fldChar w:fldCharType="end"/>
      </w:r>
      <w:r w:rsidR="00F0232C">
        <w:rPr>
          <w:rFonts w:ascii="Times New Roman" w:eastAsia="Arial" w:hAnsi="Times New Roman"/>
          <w:color w:val="000000" w:themeColor="text1"/>
          <w:sz w:val="24"/>
        </w:rPr>
        <w:fldChar w:fldCharType="begin" w:fldLock="1"/>
      </w:r>
      <w:r w:rsidR="005D1412">
        <w:rPr>
          <w:rFonts w:ascii="Times New Roman" w:eastAsia="Arial" w:hAnsi="Times New Roman"/>
          <w:color w:val="000000" w:themeColor="text1"/>
          <w:sz w:val="24"/>
        </w:rPr>
        <w:instrText>ADDIN CSL_CITATION {"citationItems":[{"id":"ITEM-1","itemData":{"DOI":"10.1007/s10450-016-9852-3","ISSN":"0929-5607","abstract":"Optical calorimetry is a powerful technique for the characterization of porous materials within only a few minutes ( e.g. specific surface area, adsorption capacity). In the current work, optical calorimetry is presented to be a versatile tool for the pore size characterization of activated carbons. Therefore, measurements were performed with six different test gases (N2O, C2H6, C3H8, n-C4H10, i-C4H10, -SF6) in the optical calorimeter InfraSORP at ambient conditions. By combining the results of optical calorimetric measurement for each adsorptive, a pore size distribution (PSD) can be estimated in the range of 0.4-6 nm which is in accurate accordance with the PSD of reference-CO2 (273 K) and-N-2 (77 K) physisorption experiments. While common physisorption experiments can easily take a few days, the PSD by using the optical calorimetric screening is obtained within roughly 1 h.","author":[{"dropping-particle":"","family":"Woellner","given":"M","non-dropping-particle":"","parse-names":false,"suffix":""},{"dropping-particle":"","family":"Leistner","given":"M","non-dropping-particle":"","parse-names":false,"suffix":""},{"dropping-particle":"","family":"Wollmann","given":"P","non-dropping-particle":"","parse-names":false,"suffix":""},{"dropping-particle":"","family":"Benusch","given":"M","non-dropping-particle":"","parse-names":false,"suffix":""},{"dropping-particle":"","family":"Klein","given":"N","non-dropping-particle":"","parse-names":false,"suffix":""},{"dropping-particle":"","family":"Graehlert","given":"W","non-dropping-particle":"","parse-names":false,"suffix":""},{"dropping-particle":"","family":"Kaskel","given":"S","non-dropping-particle":"","parse-names":false,"suffix":""}],"container-title":"Adsorption-Journal of the International Adsorption Society","id":"ITEM-1","issue":"2-3","issued":{"date-parts":[["2017"]]},"note":"Woellner, Michelle Leistner, Matthias Wollmann, Philipp Benusch, Matthias Klein, Nicole Graehlert, Wulf Kaskel, Stefan\n1572-8757\nSi","page":"313-320","title":"Estimating pore size distributions of activated carbons via optical calorimetry","type":"article-journal","volume":"23"},"uris":["http://www.mendeley.com/documents/?uuid=bad3101a-24fb-4798-905b-1dfe650d48b8"]}],"mendeley":{"formattedCitation":"(Woellner et al., 2017)","plainTextFormattedCitation":"(Woellner et al., 2017)","previouslyFormattedCitation":"(Woellner et al., 2017)"},"properties":{"noteIndex":0},"schema":"https://github.com/citation-style-language/schema/raw/master/csl-citation.json"}</w:instrText>
      </w:r>
      <w:r w:rsidR="00F0232C">
        <w:rPr>
          <w:rFonts w:ascii="Times New Roman" w:eastAsia="Arial" w:hAnsi="Times New Roman"/>
          <w:color w:val="000000" w:themeColor="text1"/>
          <w:sz w:val="24"/>
        </w:rPr>
        <w:fldChar w:fldCharType="separate"/>
      </w:r>
      <w:r w:rsidR="00F0232C" w:rsidRPr="00F0232C">
        <w:rPr>
          <w:rFonts w:ascii="Times New Roman" w:eastAsia="Arial" w:hAnsi="Times New Roman"/>
          <w:noProof/>
          <w:color w:val="000000" w:themeColor="text1"/>
          <w:sz w:val="24"/>
        </w:rPr>
        <w:t>(Woellner et al., 2017)</w:t>
      </w:r>
      <w:r w:rsidR="00F0232C">
        <w:rPr>
          <w:rFonts w:ascii="Times New Roman" w:eastAsia="Arial" w:hAnsi="Times New Roman"/>
          <w:color w:val="000000" w:themeColor="text1"/>
          <w:sz w:val="24"/>
        </w:rPr>
        <w:fldChar w:fldCharType="end"/>
      </w:r>
      <w:r w:rsidRPr="003969C2">
        <w:rPr>
          <w:rFonts w:ascii="Times New Roman" w:eastAsia="Arial" w:hAnsi="Times New Roman"/>
          <w:color w:val="000000" w:themeColor="text1"/>
          <w:sz w:val="24"/>
        </w:rPr>
        <w:t xml:space="preserve"> </w:t>
      </w:r>
      <w:r w:rsidR="0096318E">
        <w:rPr>
          <w:rFonts w:ascii="Times New Roman" w:eastAsia="Arial" w:hAnsi="Times New Roman"/>
          <w:color w:val="000000" w:themeColor="text1"/>
          <w:sz w:val="24"/>
        </w:rPr>
        <w:t>by direct</w:t>
      </w:r>
      <w:r w:rsidR="00F755C5">
        <w:rPr>
          <w:rFonts w:ascii="Times New Roman" w:eastAsia="Arial" w:hAnsi="Times New Roman"/>
          <w:color w:val="000000" w:themeColor="text1"/>
          <w:sz w:val="24"/>
        </w:rPr>
        <w:t xml:space="preserve"> IR-heat-release measurements (</w:t>
      </w:r>
      <w:r w:rsidRPr="003969C2">
        <w:rPr>
          <w:rFonts w:ascii="Times New Roman" w:eastAsia="Arial" w:hAnsi="Times New Roman"/>
          <w:color w:val="000000" w:themeColor="text1"/>
          <w:sz w:val="24"/>
        </w:rPr>
        <w:t xml:space="preserve"> InfraSorp</w:t>
      </w:r>
      <w:r w:rsidR="00F755C5">
        <w:rPr>
          <w:rFonts w:ascii="Times New Roman" w:eastAsia="Arial" w:hAnsi="Times New Roman"/>
          <w:color w:val="000000" w:themeColor="text1"/>
          <w:sz w:val="24"/>
        </w:rPr>
        <w:t xml:space="preserve"> </w:t>
      </w:r>
      <w:r w:rsidR="00F755C5" w:rsidRPr="00D63C7B">
        <w:rPr>
          <w:rFonts w:ascii="Times New Roman" w:eastAsia="Arial" w:hAnsi="Times New Roman"/>
          <w:color w:val="000000" w:themeColor="text1"/>
          <w:sz w:val="24"/>
        </w:rPr>
        <w:t>Technology)</w:t>
      </w:r>
      <w:r w:rsidR="005A61A0">
        <w:rPr>
          <w:rFonts w:ascii="Times New Roman" w:eastAsia="Arial" w:hAnsi="Times New Roman"/>
          <w:color w:val="000000" w:themeColor="text1"/>
          <w:sz w:val="24"/>
        </w:rPr>
        <w:t xml:space="preserve"> seen in the </w:t>
      </w:r>
      <w:r w:rsidR="00D63C7B" w:rsidRPr="006A5803">
        <w:rPr>
          <w:rFonts w:ascii="Times New Roman" w:eastAsia="Arial" w:hAnsi="Times New Roman"/>
          <w:color w:val="000000" w:themeColor="text1"/>
          <w:sz w:val="24"/>
        </w:rPr>
        <w:t>Figure 3</w:t>
      </w:r>
      <w:r w:rsidR="00DA00A6">
        <w:rPr>
          <w:rFonts w:ascii="Times New Roman" w:eastAsia="Arial" w:hAnsi="Times New Roman"/>
          <w:color w:val="000000" w:themeColor="text1"/>
          <w:sz w:val="24"/>
        </w:rPr>
        <w:t>a</w:t>
      </w:r>
      <w:r w:rsidR="00D63C7B" w:rsidRPr="006A5803">
        <w:rPr>
          <w:rFonts w:ascii="Times New Roman" w:eastAsia="Arial" w:hAnsi="Times New Roman"/>
          <w:color w:val="000000" w:themeColor="text1"/>
          <w:sz w:val="24"/>
        </w:rPr>
        <w:t>.</w:t>
      </w:r>
    </w:p>
    <w:p w14:paraId="244D07AD" w14:textId="5868A000" w:rsidR="005C56C6" w:rsidRPr="006A5803" w:rsidRDefault="005C56C6" w:rsidP="005C56C6">
      <w:pPr>
        <w:pStyle w:val="BodyText"/>
        <w:spacing w:line="360" w:lineRule="auto"/>
        <w:jc w:val="center"/>
        <w:rPr>
          <w:rFonts w:ascii="Times New Roman" w:eastAsia="Arial" w:hAnsi="Times New Roman"/>
          <w:color w:val="000000" w:themeColor="text1"/>
          <w:sz w:val="24"/>
          <w:vertAlign w:val="subscript"/>
        </w:rPr>
      </w:pPr>
      <w:r>
        <w:rPr>
          <w:rFonts w:ascii="Calibri" w:eastAsia="Calibri" w:hAnsi="Calibri" w:cs="Calibri"/>
          <w:noProof/>
        </w:rPr>
        <mc:AlternateContent>
          <mc:Choice Requires="wpg">
            <w:drawing>
              <wp:inline distT="0" distB="0" distL="0" distR="0" wp14:anchorId="40CF017B" wp14:editId="2241CD57">
                <wp:extent cx="4524846" cy="1855932"/>
                <wp:effectExtent l="0" t="0" r="9525" b="1143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846" cy="1855932"/>
                          <a:chOff x="4089" y="1301"/>
                          <a:chExt cx="30711" cy="14639"/>
                        </a:xfrm>
                      </wpg:grpSpPr>
                      <wps:wsp>
                        <wps:cNvPr id="23" name="Rectangle 8"/>
                        <wps:cNvSpPr>
                          <a:spLocks noChangeArrowheads="1"/>
                        </wps:cNvSpPr>
                        <wps:spPr bwMode="auto">
                          <a:xfrm>
                            <a:off x="16765" y="136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8DD4" w14:textId="77777777" w:rsidR="00CD4CFF" w:rsidRDefault="00CD4CFF" w:rsidP="005C56C6">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25" name="Rectangle 9"/>
                        <wps:cNvSpPr>
                          <a:spLocks noChangeArrowheads="1"/>
                        </wps:cNvSpPr>
                        <wps:spPr bwMode="auto">
                          <a:xfrm>
                            <a:off x="34293" y="136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9F35" w14:textId="77777777" w:rsidR="00CD4CFF" w:rsidRDefault="00CD4CFF" w:rsidP="005C56C6">
                              <w:r>
                                <w:rPr>
                                  <w:rFonts w:ascii="Times New Roman" w:eastAsia="Times New Roman" w:hAnsi="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27"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pic:blipFill>
                        <pic:spPr bwMode="auto">
                          <a:xfrm>
                            <a:off x="4089" y="1407"/>
                            <a:ext cx="11102" cy="14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18337" y="1301"/>
                            <a:ext cx="14620" cy="14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CF017B" id="_x0000_s1031" style="width:356.3pt;height:146.15pt;mso-position-horizontal-relative:char;mso-position-vertical-relative:line" coordorigin="4089,1301" coordsize="30711,14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">
                <v:rect id="Rectangle 8" o:spid="_x0000_s1032" style="position:absolute;left:16765;top:13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6CF8DD4" w14:textId="77777777" w:rsidR="00CD4CFF" w:rsidRDefault="00CD4CFF" w:rsidP="005C56C6">
                        <w:r>
                          <w:rPr>
                            <w:rFonts w:ascii="Times New Roman" w:eastAsia="Times New Roman" w:hAnsi="Times New Roman" w:cs="Times New Roman"/>
                            <w:b/>
                          </w:rPr>
                          <w:t xml:space="preserve"> </w:t>
                        </w:r>
                      </w:p>
                    </w:txbxContent>
                  </v:textbox>
                </v:rect>
                <v:rect id="Rectangle 9" o:spid="_x0000_s1033" style="position:absolute;left:34293;top:13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3809F35" w14:textId="77777777" w:rsidR="00CD4CFF" w:rsidRDefault="00CD4CFF" w:rsidP="005C56C6">
                        <w:r>
                          <w:rPr>
                            <w:rFonts w:ascii="Times New Roman" w:eastAsia="Times New Roman" w:hAnsi="Times New Roman" w:cs="Times New Roman"/>
                            <w:b/>
                          </w:rPr>
                          <w:t xml:space="preserve"> </w:t>
                        </w:r>
                      </w:p>
                    </w:txbxContent>
                  </v:textbox>
                </v:rect>
                <v:shape id="Picture 10" o:spid="_x0000_s1034" type="#_x0000_t75" style="position:absolute;left:4089;top:1407;width:11102;height:1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">
                  <v:imagedata r:id="rId17" o:title=""/>
                </v:shape>
                <v:shape id="Picture 11" o:spid="_x0000_s1035" type="#_x0000_t75" style="position:absolute;left:18337;top:1301;width:14620;height:1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">
                  <v:imagedata r:id="rId18" o:title=""/>
                </v:shape>
                <w10:anchorlock/>
              </v:group>
            </w:pict>
          </mc:Fallback>
        </mc:AlternateContent>
      </w:r>
    </w:p>
    <w:p w14:paraId="2DBCF490" w14:textId="59FB2449" w:rsidR="005B6FDB" w:rsidRPr="00F35ED2" w:rsidRDefault="00C075CD" w:rsidP="006A5803">
      <w:pPr>
        <w:spacing w:line="240" w:lineRule="auto"/>
        <w:rPr>
          <w:rFonts w:ascii="Times New Roman" w:hAnsi="Times New Roman" w:cs="Times New Roman"/>
          <w:lang w:val="de-DE" w:eastAsia="ja-JP"/>
        </w:rPr>
      </w:pPr>
      <w:r w:rsidRPr="00F35ED2">
        <w:rPr>
          <w:rFonts w:ascii="Times New Roman" w:hAnsi="Times New Roman" w:cs="Times New Roman"/>
          <w:sz w:val="24"/>
          <w:szCs w:val="24"/>
        </w:rPr>
        <w:t xml:space="preserve">Figure </w:t>
      </w:r>
      <w:r w:rsidRPr="00F35ED2">
        <w:rPr>
          <w:rFonts w:ascii="Times New Roman" w:hAnsi="Times New Roman" w:cs="Times New Roman"/>
          <w:sz w:val="24"/>
          <w:szCs w:val="24"/>
        </w:rPr>
        <w:fldChar w:fldCharType="begin"/>
      </w:r>
      <w:r w:rsidRPr="00F35ED2">
        <w:rPr>
          <w:rFonts w:ascii="Times New Roman" w:hAnsi="Times New Roman" w:cs="Times New Roman"/>
          <w:sz w:val="24"/>
          <w:szCs w:val="24"/>
        </w:rPr>
        <w:instrText xml:space="preserve"> SEQ Figure \* ARABIC </w:instrText>
      </w:r>
      <w:r w:rsidRPr="00F35ED2">
        <w:rPr>
          <w:rFonts w:ascii="Times New Roman" w:hAnsi="Times New Roman" w:cs="Times New Roman"/>
          <w:sz w:val="24"/>
          <w:szCs w:val="24"/>
        </w:rPr>
        <w:fldChar w:fldCharType="separate"/>
      </w:r>
      <w:r w:rsidR="005D2D52">
        <w:rPr>
          <w:rFonts w:ascii="Times New Roman" w:hAnsi="Times New Roman" w:cs="Times New Roman"/>
          <w:noProof/>
          <w:sz w:val="24"/>
          <w:szCs w:val="24"/>
        </w:rPr>
        <w:t>3</w:t>
      </w:r>
      <w:r w:rsidRPr="00F35ED2">
        <w:rPr>
          <w:rFonts w:ascii="Times New Roman" w:hAnsi="Times New Roman" w:cs="Times New Roman"/>
          <w:sz w:val="24"/>
          <w:szCs w:val="24"/>
        </w:rPr>
        <w:fldChar w:fldCharType="end"/>
      </w:r>
      <w:r w:rsidRPr="00F35ED2">
        <w:rPr>
          <w:rFonts w:ascii="Times New Roman" w:hAnsi="Times New Roman" w:cs="Times New Roman"/>
          <w:sz w:val="24"/>
          <w:szCs w:val="24"/>
        </w:rPr>
        <w:t xml:space="preserve"> Schematic single cell-setup of InfraSORP (</w:t>
      </w:r>
      <w:r w:rsidR="00DA00A6" w:rsidRPr="00F35ED2">
        <w:rPr>
          <w:rFonts w:ascii="Times New Roman" w:hAnsi="Times New Roman" w:cs="Times New Roman"/>
          <w:sz w:val="24"/>
          <w:szCs w:val="24"/>
        </w:rPr>
        <w:t>a</w:t>
      </w:r>
      <w:r w:rsidRPr="00F35ED2">
        <w:rPr>
          <w:rFonts w:ascii="Times New Roman" w:hAnsi="Times New Roman" w:cs="Times New Roman"/>
          <w:sz w:val="24"/>
          <w:szCs w:val="24"/>
        </w:rPr>
        <w:t xml:space="preserve">) and </w:t>
      </w:r>
      <w:r w:rsidR="002D2E88" w:rsidRPr="00F35ED2">
        <w:rPr>
          <w:rFonts w:ascii="Times New Roman" w:hAnsi="Times New Roman" w:cs="Times New Roman"/>
          <w:sz w:val="24"/>
          <w:szCs w:val="24"/>
        </w:rPr>
        <w:t>sensor</w:t>
      </w:r>
      <w:r w:rsidR="00A01AF3" w:rsidRPr="00F35ED2">
        <w:rPr>
          <w:rFonts w:ascii="Times New Roman" w:hAnsi="Times New Roman" w:cs="Times New Roman"/>
          <w:sz w:val="24"/>
          <w:szCs w:val="24"/>
        </w:rPr>
        <w:t xml:space="preserve"> output during the heat of adsorption measurement</w:t>
      </w:r>
      <w:r w:rsidRPr="00F35ED2">
        <w:rPr>
          <w:rFonts w:ascii="Times New Roman" w:hAnsi="Times New Roman" w:cs="Times New Roman"/>
          <w:sz w:val="24"/>
          <w:szCs w:val="24"/>
        </w:rPr>
        <w:t xml:space="preserve"> (</w:t>
      </w:r>
      <w:r w:rsidR="00DA00A6" w:rsidRPr="00F35ED2">
        <w:rPr>
          <w:rFonts w:ascii="Times New Roman" w:hAnsi="Times New Roman" w:cs="Times New Roman"/>
          <w:sz w:val="24"/>
          <w:szCs w:val="24"/>
        </w:rPr>
        <w:t>b</w:t>
      </w:r>
      <w:r w:rsidRPr="00F35ED2">
        <w:rPr>
          <w:rFonts w:ascii="Times New Roman" w:hAnsi="Times New Roman" w:cs="Times New Roman"/>
          <w:sz w:val="24"/>
          <w:szCs w:val="24"/>
        </w:rPr>
        <w:t>) on</w:t>
      </w:r>
      <w:r w:rsidR="0085078E" w:rsidRPr="00F35ED2">
        <w:rPr>
          <w:rFonts w:ascii="Times New Roman" w:hAnsi="Times New Roman" w:cs="Times New Roman"/>
          <w:sz w:val="24"/>
          <w:szCs w:val="24"/>
        </w:rPr>
        <w:t xml:space="preserve"> Starbon materials and activated carbon</w:t>
      </w:r>
    </w:p>
    <w:p w14:paraId="44FF0EC8" w14:textId="4B2E38FA" w:rsidR="002E39A6" w:rsidRDefault="00CD4CFF" w:rsidP="006A5803">
      <w:pPr>
        <w:pStyle w:val="Caption"/>
        <w:jc w:val="both"/>
      </w:pPr>
      <w:r>
        <w:t>fvz</w:t>
      </w:r>
      <w:r w:rsidR="008D6432">
        <w:t>dtrfg</w:t>
      </w:r>
    </w:p>
    <w:p w14:paraId="6AF9F5EE" w14:textId="0E916E92" w:rsidR="00CC5D58" w:rsidRPr="006A5803" w:rsidRDefault="0088021F">
      <w:pPr>
        <w:pStyle w:val="BodyText"/>
        <w:spacing w:line="360" w:lineRule="auto"/>
        <w:jc w:val="both"/>
        <w:rPr>
          <w:rFonts w:ascii="Times New Roman" w:hAnsi="Times New Roman"/>
          <w:color w:val="000000" w:themeColor="text1"/>
          <w:sz w:val="24"/>
        </w:rPr>
      </w:pPr>
      <w:r>
        <w:t>InfraS</w:t>
      </w:r>
      <w:r w:rsidR="00A64443">
        <w:t>orp</w:t>
      </w:r>
      <w:r>
        <w:t xml:space="preserve"> technique was shown to enable the rapid estimation of </w:t>
      </w:r>
      <w:r w:rsidR="004666E9">
        <w:t>heat of a</w:t>
      </w:r>
      <w:r>
        <w:t>dsorption</w:t>
      </w:r>
      <w:r w:rsidR="00AA4E83">
        <w:t xml:space="preserve"> in order to evaluate catalytic activities.</w:t>
      </w:r>
      <w:r>
        <w:t xml:space="preserve"> </w:t>
      </w:r>
      <w:r w:rsidR="00AA4E83">
        <w:t>This method</w:t>
      </w:r>
      <w:r w:rsidR="00951E37">
        <w:t xml:space="preserve"> </w:t>
      </w:r>
      <w:r w:rsidR="00160C9D">
        <w:t>is fast, requires a small quantity of sample</w:t>
      </w:r>
      <w:r w:rsidR="00DA00A6">
        <w:t xml:space="preserve">, </w:t>
      </w:r>
      <w:r w:rsidR="00160C9D">
        <w:t>permits screening of a large batch of samples in short time and can be used</w:t>
      </w:r>
      <w:r w:rsidR="000F0A54">
        <w:t xml:space="preserve"> </w:t>
      </w:r>
      <w:r w:rsidR="00160C9D">
        <w:t xml:space="preserve">as an alternative to </w:t>
      </w:r>
      <w:r w:rsidR="00E372A5">
        <w:t>breakthrough measurements.</w:t>
      </w:r>
      <w:r w:rsidR="00886AAB">
        <w:t xml:space="preserve"> </w:t>
      </w:r>
      <w:r w:rsidR="0017165D">
        <w:t xml:space="preserve">InfraSorp </w:t>
      </w:r>
      <w:r w:rsidR="00AA4E83">
        <w:t xml:space="preserve">has been previously </w:t>
      </w:r>
      <w:r w:rsidR="00951E37">
        <w:t xml:space="preserve"> used  for </w:t>
      </w:r>
      <w:r w:rsidR="00DE60BC">
        <w:t>NH</w:t>
      </w:r>
      <w:r w:rsidR="00DE60BC" w:rsidRPr="006A5803">
        <w:rPr>
          <w:vertAlign w:val="subscript"/>
        </w:rPr>
        <w:t>3</w:t>
      </w:r>
      <w:r w:rsidR="00DE60BC">
        <w:t xml:space="preserve"> uptake in</w:t>
      </w:r>
      <w:r w:rsidR="00951E37">
        <w:t xml:space="preserve"> MOFs</w:t>
      </w:r>
      <w:r w:rsidR="00067E5F">
        <w:t>, activated carbons, zeolites</w:t>
      </w:r>
      <w:r w:rsidR="00A977E0">
        <w:t xml:space="preserve"> </w:t>
      </w:r>
      <w:r w:rsidR="00652461">
        <w:fldChar w:fldCharType="begin" w:fldLock="1"/>
      </w:r>
      <w:r w:rsidR="00830FA1">
        <w:instrText>ADDIN CSL_CITATION {"citationItems":[{"id":"ITEM-1","itemData":{"DOI":"10.1021/jacs.8b00313","ISSN":"15205126","abstract":"Ammonia is a vital commodity in our food supply chain, but its toxicity and corrosiveness require advanced protection and mitigation. These needs are not met efficiently by current materials, which suffer from either low capacity or low affinity for NH3. Here, we report that a series of microporous triazolate metal-organic frameworks containing open metal sites exhibit record static and dynamic ammonia capacities. Under equilibrium conditions at 1 bar, the materials adsorb up to 19.79 mmol NH3 g-1, more than twice the capacity of activated carbon, the industry standard. Under conditions relevant to personal protection equipment, capacities reach 8.56 mmol g-1, 27% greater than the previous best material. Structure-function relationships and kinetic analyses of NH3 uptake in isostructural micro- and mesoporous materials made from Co, Ni, and Cu reveal stability trends that are in line with the water substitution rates in simple metal-aquo complexes. Altogether, these results provide clear, intuitive descriptors that govern the static and dynamic uptake, kinetics, and stability of MOF sorbents for strongly interacting gases.","author":[{"dropping-particle":"","family":"Rieth","given":"Adam J.","non-dropping-particle":"","parse-names":false,"suffix":""},{"dropping-particle":"","family":"Dinca","given":"Mircea","non-dropping-particle":"","parse-names":false,"suffix":""}],"container-title":"Journal of the American Chemical Society","id":"ITEM-1","issue":"9","issued":{"date-parts":[["2018","3","7"]]},"page":"3461-3466","publisher":"American Chemical Society","title":"Controlled Gas Uptake in Metal-Organic Frameworks with Record Ammonia Sorption","type":"article-journal","volume":"140"},"uris":["http://www.mendeley.com/documents/?uuid=183372d2-8080-33bd-8a13-80542c8355f6"]}],"mendeley":{"formattedCitation":"(Rieth and Dinca, 2018)","plainTextFormattedCitation":"(Rieth and Dinca, 2018)","previouslyFormattedCitation":"(Rieth and Dinca, 2018)"},"properties":{"noteIndex":0},"schema":"https://github.com/citation-style-language/schema/raw/master/csl-citation.json"}</w:instrText>
      </w:r>
      <w:r w:rsidR="00652461">
        <w:fldChar w:fldCharType="separate"/>
      </w:r>
      <w:r w:rsidR="00652461" w:rsidRPr="00652461">
        <w:rPr>
          <w:noProof/>
        </w:rPr>
        <w:t>(Rieth and Dinca, 2018)</w:t>
      </w:r>
      <w:r w:rsidR="00652461">
        <w:fldChar w:fldCharType="end"/>
      </w:r>
      <w:r w:rsidR="00830FA1">
        <w:fldChar w:fldCharType="begin" w:fldLock="1"/>
      </w:r>
      <w:r w:rsidR="001E4A91">
        <w:instrText>ADDIN CSL_CITATION {"citationItems":[{"id":"ITEM-1","itemData":{"DOI":"10.1002/ceat.201600232","ISSN":"15214125","abstract":"Cigarette smoke is an aerosol containing a large number of chemicals, including toxicants. In recent years, a number of cigarette filter additives have been evaluated for their toxicant filtration properties. Screening is a useful tool to accelerate the testing and development of new filter additives and filtration mechanisms. The evaluation of a filter material screening technique based on the so-called InfraSORP technology is described. By comparing InfraSORP measurements with reference cigarette smoke experiments of potential cigarette filter materials like activated carbons and ion-exchange resin, an excellent correlation is demonstrated. This technique allows for a rapid screening of potential filter materials prior to testing any final candidates in cigarettes.","author":[{"dropping-particle":"","family":"Branton","given":"Peter","non-dropping-particle":"","parse-names":false,"suffix":""},{"dropping-particle":"","family":"Leistner","given":"Matthias","non-dropping-particle":"","parse-names":false,"suffix":""},{"dropping-particle":"","family":"Wöllner","given":"Michelle","non-dropping-particle":"","parse-names":false,"suffix":""},{"dropping-particle":"","family":"Kaskel","given":"Stefan","non-dropping-particle":"","parse-names":false,"suffix":""}],"container-title":"Chemical Engineering and Technology","id":"ITEM-1","issue":"1","issued":{"date-parts":[["2017","1","1"]]},"page":"71-75","publisher":"Wiley-VCH Verlag","title":"An Innovative Technique for Rapid Screening of Cigarette Filter Adsorbents","type":"article-journal","volume":"40"},"uris":["http://www.mendeley.com/documents/?uuid=80b1c903-d470-3eca-b4dc-4d07eb53945d"]}],"mendeley":{"formattedCitation":"(Branton et al., 2017)","plainTextFormattedCitation":"(Branton et al., 2017)","previouslyFormattedCitation":"(Branton et al., 2017)"},"properties":{"noteIndex":0},"schema":"https://github.com/citation-style-language/schema/raw/master/csl-citation.json"}</w:instrText>
      </w:r>
      <w:r w:rsidR="00830FA1">
        <w:fldChar w:fldCharType="separate"/>
      </w:r>
      <w:r w:rsidR="00830FA1" w:rsidRPr="00830FA1">
        <w:rPr>
          <w:noProof/>
        </w:rPr>
        <w:t>(Branton et al., 2017)</w:t>
      </w:r>
      <w:r w:rsidR="00830FA1">
        <w:fldChar w:fldCharType="end"/>
      </w:r>
      <w:r w:rsidR="00830FA1">
        <w:t xml:space="preserve"> </w:t>
      </w:r>
      <w:r w:rsidR="00067E5F">
        <w:t>H</w:t>
      </w:r>
      <w:r w:rsidR="00067E5F" w:rsidRPr="006A5803">
        <w:rPr>
          <w:vertAlign w:val="subscript"/>
        </w:rPr>
        <w:t>2</w:t>
      </w:r>
      <w:r w:rsidR="00067E5F">
        <w:t>S</w:t>
      </w:r>
      <w:r w:rsidR="001E4A91">
        <w:t xml:space="preserve"> </w:t>
      </w:r>
      <w:r w:rsidR="001E4A91">
        <w:fldChar w:fldCharType="begin" w:fldLock="1"/>
      </w:r>
      <w:r w:rsidR="00A977E0">
        <w:instrText>ADDIN CSL_CITATION {"citationItems":[{"id":"ITEM-1","itemData":{"DOI":"10.1021/acs.iecr.5b01404","ISSN":"0888-5885","abstract":"In this study, a new innovative adsorption screening method, Infrasorp technology, is presented as a quick and efficient measurement tool for the determination of H2S adsorption capacity and compared to breakthrough measurements. Using zinc oxide nanoparticles and metal organic framework materials, a clear correlation between those two techniques was found, showing the broad applicability of the method for different classes of materials and the potential of Infrasorp to be used as an alternative or preliminary analysis to breakthrough measurements. This tool saves time and costs and speeds up characterization of new materials thanks to the feasibility of a quick and easy wide screening using a small amount of adsorbent.","author":[{"dropping-particle":"","family":"Sandra","given":"F","non-dropping-particle":"","parse-names":false,"suffix":""},{"dropping-particle":"","family":"Klein","given":"N","non-dropping-particle":"","parse-names":false,"suffix":""},{"dropping-particle":"","family":"Leistner","given":"M","non-dropping-particle":"","parse-names":false,"suffix":""},{"dropping-particle":"","family":"Lohe","given":"M R","non-dropping-particle":"","parse-names":false,"suffix":""},{"dropping-particle":"","family":"Benusch","given":"M","non-dropping-particle":"","parse-names":false,"suffix":""},{"dropping-particle":"","family":"Woellner","given":"M","non-dropping-particle":"","parse-names":false,"suffix":""},{"dropping-particle":"","family":"Grothe","given":"J","non-dropping-particle":"","parse-names":false,"suffix":""},{"dropping-particle":"","family":"Kaskel","given":"S","non-dropping-particle":"","parse-names":false,"suffix":""}],"container-title":"Industrial &amp; Engineering Chemistry Research","id":"ITEM-1","issue":"26","issued":{"date-parts":[["2015"]]},"note":"Sandra, Fabien Klein, Nicole Leistner, Matthias Lohe, Martin R. Benusch, Matthias Woellner, Michelle Grothe, Julia Kaskel, Stefan\nLohe, Martin/K-9269-2017; Kaskel, Stefan/T-8393-2017\nLohe, Martin/0000-0001-5458-779X; Kaskel, Stefan/0000-0003-4572-0303","page":"6677-6682","title":"Speeding Up Chemisorption Analysis by Direct IR-Heat-Release Measurements (Infrasorp Technology): A Screening Alternative to Breakthrough Measurements","type":"article-journal","volume":"54"},"uris":["http://www.mendeley.com/documents/?uuid=03ffb514-900a-4313-87ea-df12bbe7b4ba"]}],"mendeley":{"formattedCitation":"(Sandra et al., 2015)","plainTextFormattedCitation":"(Sandra et al., 2015)","previouslyFormattedCitation":"(Sandra et al., 2015)"},"properties":{"noteIndex":0},"schema":"https://github.com/citation-style-language/schema/raw/master/csl-citation.json"}</w:instrText>
      </w:r>
      <w:r w:rsidR="001E4A91">
        <w:fldChar w:fldCharType="separate"/>
      </w:r>
      <w:r w:rsidR="001E4A91" w:rsidRPr="001E4A91">
        <w:rPr>
          <w:noProof/>
        </w:rPr>
        <w:t>(Sandra et al., 2015)</w:t>
      </w:r>
      <w:r w:rsidR="001E4A91">
        <w:fldChar w:fldCharType="end"/>
      </w:r>
      <w:r w:rsidR="00067E5F">
        <w:t xml:space="preserve"> </w:t>
      </w:r>
      <w:r w:rsidR="00122A28">
        <w:t>with a</w:t>
      </w:r>
      <w:r w:rsidR="00845E8A">
        <w:t xml:space="preserve"> maximum of NH</w:t>
      </w:r>
      <w:r w:rsidR="00845E8A" w:rsidRPr="006A5803">
        <w:rPr>
          <w:vertAlign w:val="subscript"/>
        </w:rPr>
        <w:t>3</w:t>
      </w:r>
      <w:r w:rsidR="00845E8A">
        <w:t xml:space="preserve"> uptake registered by MOFs with 19.79</w:t>
      </w:r>
      <w:r w:rsidR="00926EA7">
        <w:t xml:space="preserve"> </w:t>
      </w:r>
      <w:r w:rsidR="00845E8A">
        <w:t>mmol</w:t>
      </w:r>
      <w:r w:rsidR="00926EA7">
        <w:t xml:space="preserve"> NH</w:t>
      </w:r>
      <w:r w:rsidR="00926EA7" w:rsidRPr="006A5803">
        <w:rPr>
          <w:vertAlign w:val="subscript"/>
        </w:rPr>
        <w:t>3</w:t>
      </w:r>
      <w:r w:rsidR="00926EA7">
        <w:t xml:space="preserve"> g</w:t>
      </w:r>
      <w:r w:rsidR="00926EA7" w:rsidRPr="006A5803">
        <w:rPr>
          <w:vertAlign w:val="superscript"/>
        </w:rPr>
        <w:t>-1</w:t>
      </w:r>
      <w:r w:rsidR="00926EA7">
        <w:t xml:space="preserve"> (dynamic breakthrough measurement)</w:t>
      </w:r>
      <w:r w:rsidR="00845E8A">
        <w:t>, twice than AC</w:t>
      </w:r>
      <w:r w:rsidR="0041682A">
        <w:t xml:space="preserve"> </w:t>
      </w:r>
      <w:r w:rsidR="00A977E0">
        <w:fldChar w:fldCharType="begin" w:fldLock="1"/>
      </w:r>
      <w:r w:rsidR="002423C6">
        <w:instrText>ADDIN CSL_CITATION {"citationItems":[{"id":"ITEM-1","itemData":{"DOI":"10.1021/jacs.8b00313","ISSN":"15205126","abstract":"Ammonia is a vital commodity in our food supply chain, but its toxicity and corrosiveness require advanced protection and mitigation. These needs are not met efficiently by current materials, which suffer from either low capacity or low affinity for NH3. Here, we report that a series of microporous triazolate metal-organic frameworks containing open metal sites exhibit record static and dynamic ammonia capacities. Under equilibrium conditions at 1 bar, the materials adsorb up to 19.79 mmol NH3 g-1, more than twice the capacity of activated carbon, the industry standard. Under conditions relevant to personal protection equipment, capacities reach 8.56 mmol g-1, 27% greater than the previous best material. Structure-function relationships and kinetic analyses of NH3 uptake in isostructural micro- and mesoporous materials made from Co, Ni, and Cu reveal stability trends that are in line with the water substitution rates in simple metal-aquo complexes. Altogether, these results provide clear, intuitive descriptors that govern the static and dynamic uptake, kinetics, and stability of MOF sorbents for strongly interacting gases.","author":[{"dropping-particle":"","family":"Rieth","given":"Adam J.","non-dropping-particle":"","parse-names":false,"suffix":""},{"dropping-particle":"","family":"Dinca","given":"Mircea","non-dropping-particle":"","parse-names":false,"suffix":""}],"container-title":"Journal of the American Chemical Society","id":"ITEM-1","issue":"9","issued":{"date-parts":[["2018","3","7"]]},"page":"3461-3466","publisher":"American Chemical Society","title":"Controlled Gas Uptake in Metal-Organic Frameworks with Record Ammonia Sorption","type":"article-journal","volume":"140"},"uris":["http://www.mendeley.com/documents/?uuid=183372d2-8080-33bd-8a13-80542c8355f6"]}],"mendeley":{"formattedCitation":"(Rieth and Dinca, 2018)","plainTextFormattedCitation":"(Rieth and Dinca, 2018)","previouslyFormattedCitation":"(Rieth and Dinca, 2018)"},"properties":{"noteIndex":0},"schema":"https://github.com/citation-style-language/schema/raw/master/csl-citation.json"}</w:instrText>
      </w:r>
      <w:r w:rsidR="00A977E0">
        <w:fldChar w:fldCharType="separate"/>
      </w:r>
      <w:r w:rsidR="00A977E0" w:rsidRPr="00A977E0">
        <w:rPr>
          <w:noProof/>
        </w:rPr>
        <w:t>(Rieth and Dinca, 2018)</w:t>
      </w:r>
      <w:r w:rsidR="00A977E0">
        <w:fldChar w:fldCharType="end"/>
      </w:r>
      <w:r w:rsidR="00A977E0">
        <w:t>.</w:t>
      </w:r>
      <w:r w:rsidR="00080387">
        <w:t xml:space="preserve"> </w:t>
      </w:r>
      <w:r w:rsidR="00CC5D58">
        <w:t>H</w:t>
      </w:r>
      <w:r w:rsidR="00CC5D58" w:rsidRPr="006A5803">
        <w:rPr>
          <w:vertAlign w:val="subscript"/>
        </w:rPr>
        <w:t>2</w:t>
      </w:r>
      <w:r w:rsidR="00CC5D58">
        <w:t xml:space="preserve">S uptake </w:t>
      </w:r>
      <w:r w:rsidR="00C04170">
        <w:t>of</w:t>
      </w:r>
      <w:r w:rsidR="00CC5D58">
        <w:t xml:space="preserve"> MOFs only gave</w:t>
      </w:r>
      <w:r w:rsidR="00C04170">
        <w:t xml:space="preserve"> </w:t>
      </w:r>
      <w:r w:rsidR="00003F84">
        <w:t>7.2</w:t>
      </w:r>
      <w:r w:rsidR="002B7F6B">
        <w:t xml:space="preserve">5 </w:t>
      </w:r>
      <w:r w:rsidR="00003F84">
        <w:t>mg</w:t>
      </w:r>
      <w:r w:rsidR="00003F84" w:rsidRPr="006A5803">
        <w:rPr>
          <w:vertAlign w:val="superscript"/>
        </w:rPr>
        <w:t>−1</w:t>
      </w:r>
      <w:r w:rsidR="00003F84">
        <w:t xml:space="preserve"> activity, </w:t>
      </w:r>
      <w:r w:rsidR="00056A57">
        <w:t xml:space="preserve">and even less in ZnO particles </w:t>
      </w:r>
      <w:r w:rsidR="00003F84">
        <w:t xml:space="preserve">with 1.1-1.5 </w:t>
      </w:r>
      <w:r w:rsidR="00C8294C">
        <w:t>mg</w:t>
      </w:r>
      <w:r w:rsidR="00C8294C" w:rsidRPr="006A5803">
        <w:rPr>
          <w:vertAlign w:val="superscript"/>
        </w:rPr>
        <w:t>-1</w:t>
      </w:r>
      <w:r w:rsidR="006F76E8">
        <w:rPr>
          <w:vertAlign w:val="superscript"/>
        </w:rPr>
        <w:t xml:space="preserve"> </w:t>
      </w:r>
      <w:r w:rsidR="002423C6">
        <w:fldChar w:fldCharType="begin" w:fldLock="1"/>
      </w:r>
      <w:r w:rsidR="00530AFC">
        <w:instrText>ADDIN CSL_CITATION {"citationItems":[{"id":"ITEM-1","itemData":{"DOI":"10.1021/acs.iecr.5b01404","ISSN":"0888-5885","abstract":"In this study, a new innovative adsorption screening method, Infrasorp technology, is presented as a quick and efficient measurement tool for the determination of H2S adsorption capacity and compared to breakthrough measurements. Using zinc oxide nanoparticles and metal organic framework materials, a clear correlation between those two techniques was found, showing the broad applicability of the method for different classes of materials and the potential of Infrasorp to be used as an alternative or preliminary analysis to breakthrough measurements. This tool saves time and costs and speeds up characterization of new materials thanks to the feasibility of a quick and easy wide screening using a small amount of adsorbent.","author":[{"dropping-particle":"","family":"Sandra","given":"F","non-dropping-particle":"","parse-names":false,"suffix":""},{"dropping-particle":"","family":"Klein","given":"N","non-dropping-particle":"","parse-names":false,"suffix":""},{"dropping-particle":"","family":"Leistner","given":"M","non-dropping-particle":"","parse-names":false,"suffix":""},{"dropping-particle":"","family":"Lohe","given":"M R","non-dropping-particle":"","parse-names":false,"suffix":""},{"dropping-particle":"","family":"Benusch","given":"M","non-dropping-particle":"","parse-names":false,"suffix":""},{"dropping-particle":"","family":"Woellner","given":"M","non-dropping-particle":"","parse-names":false,"suffix":""},{"dropping-particle":"","family":"Grothe","given":"J","non-dropping-particle":"","parse-names":false,"suffix":""},{"dropping-particle":"","family":"Kaskel","given":"S","non-dropping-particle":"","parse-names":false,"suffix":""}],"container-title":"Industrial &amp; Engineering Chemistry Research","id":"ITEM-1","issue":"26","issued":{"date-parts":[["2015"]]},"note":"Sandra, Fabien Klein, Nicole Leistner, Matthias Lohe, Martin R. Benusch, Matthias Woellner, Michelle Grothe, Julia Kaskel, Stefan\nLohe, Martin/K-9269-2017; Kaskel, Stefan/T-8393-2017\nLohe, Martin/0000-0001-5458-779X; Kaskel, Stefan/0000-0003-4572-0303","page":"6677-6682","title":"Speeding Up Chemisorption Analysis by Direct IR-Heat-Release Measurements (Infrasorp Technology): A Screening Alternative to Breakthrough Measurements","type":"article-journal","volume":"54"},"uris":["http://www.mendeley.com/documents/?uuid=03ffb514-900a-4313-87ea-df12bbe7b4ba"]}],"mendeley":{"formattedCitation":"(Sandra et al., 2015)","plainTextFormattedCitation":"(Sandra et al., 2015)","previouslyFormattedCitation":"(Sandra et al., 2015)"},"properties":{"noteIndex":0},"schema":"https://github.com/citation-style-language/schema/raw/master/csl-citation.json"}</w:instrText>
      </w:r>
      <w:r w:rsidR="002423C6">
        <w:fldChar w:fldCharType="separate"/>
      </w:r>
      <w:r w:rsidR="002423C6" w:rsidRPr="002423C6">
        <w:rPr>
          <w:noProof/>
        </w:rPr>
        <w:t>(Sandra et al., 2015)</w:t>
      </w:r>
      <w:r w:rsidR="002423C6">
        <w:fldChar w:fldCharType="end"/>
      </w:r>
      <w:r w:rsidR="00C43148">
        <w:t xml:space="preserve"> much lower than P800 from present study,</w:t>
      </w:r>
      <w:r w:rsidR="00ED5988">
        <w:t xml:space="preserve"> with 105.7 mg</w:t>
      </w:r>
      <w:r w:rsidR="00ED5988" w:rsidRPr="006A5803">
        <w:rPr>
          <w:vertAlign w:val="superscript"/>
        </w:rPr>
        <w:t>-1</w:t>
      </w:r>
      <w:r w:rsidR="00ED5988">
        <w:t xml:space="preserve"> activity (Table SI 4)</w:t>
      </w:r>
      <w:r w:rsidR="000F0A54">
        <w:t>.</w:t>
      </w:r>
    </w:p>
    <w:p w14:paraId="125CA453" w14:textId="5F9C450D" w:rsidR="001B2A7B" w:rsidRDefault="001B2A7B" w:rsidP="00994F9B">
      <w:pPr>
        <w:pStyle w:val="BodyText"/>
        <w:spacing w:line="360" w:lineRule="auto"/>
        <w:jc w:val="center"/>
        <w:rPr>
          <w:rFonts w:ascii="Times New Roman" w:hAnsi="Times New Roman"/>
          <w:color w:val="000000" w:themeColor="text1"/>
          <w:sz w:val="24"/>
        </w:rPr>
      </w:pPr>
      <w:r>
        <w:rPr>
          <w:noProof/>
        </w:rPr>
        <w:drawing>
          <wp:inline distT="0" distB="0" distL="0" distR="0" wp14:anchorId="3E7148A3" wp14:editId="3A590078">
            <wp:extent cx="4011913" cy="261481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11913" cy="2614811"/>
                    </a:xfrm>
                    <a:prstGeom prst="rect">
                      <a:avLst/>
                    </a:prstGeom>
                    <a:noFill/>
                    <a:ln>
                      <a:noFill/>
                    </a:ln>
                  </pic:spPr>
                </pic:pic>
              </a:graphicData>
            </a:graphic>
          </wp:inline>
        </w:drawing>
      </w:r>
    </w:p>
    <w:p w14:paraId="0718B72F" w14:textId="77777777" w:rsidR="001B2A7B" w:rsidRDefault="001B2A7B" w:rsidP="00994F9B">
      <w:pPr>
        <w:pStyle w:val="BodyText"/>
        <w:spacing w:line="360" w:lineRule="auto"/>
        <w:jc w:val="center"/>
        <w:rPr>
          <w:rFonts w:ascii="Times New Roman" w:hAnsi="Times New Roman"/>
          <w:color w:val="000000" w:themeColor="text1"/>
          <w:sz w:val="24"/>
        </w:rPr>
      </w:pPr>
      <w:r>
        <w:rPr>
          <w:noProof/>
        </w:rPr>
        <w:drawing>
          <wp:inline distT="0" distB="0" distL="0" distR="0" wp14:anchorId="5DF023C7" wp14:editId="36C38FC1">
            <wp:extent cx="4237741" cy="274021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37741" cy="2740215"/>
                    </a:xfrm>
                    <a:prstGeom prst="rect">
                      <a:avLst/>
                    </a:prstGeom>
                    <a:noFill/>
                    <a:ln>
                      <a:noFill/>
                    </a:ln>
                  </pic:spPr>
                </pic:pic>
              </a:graphicData>
            </a:graphic>
          </wp:inline>
        </w:drawing>
      </w:r>
    </w:p>
    <w:p w14:paraId="5A382DEF" w14:textId="77777777" w:rsidR="001B2A7B" w:rsidRPr="003969C2" w:rsidRDefault="001B2A7B" w:rsidP="00994F9B">
      <w:pPr>
        <w:pStyle w:val="BodyText"/>
        <w:spacing w:line="360" w:lineRule="auto"/>
        <w:jc w:val="center"/>
        <w:rPr>
          <w:rFonts w:ascii="Times New Roman" w:hAnsi="Times New Roman"/>
          <w:color w:val="000000" w:themeColor="text1"/>
          <w:sz w:val="24"/>
        </w:rPr>
      </w:pPr>
      <w:r>
        <w:rPr>
          <w:noProof/>
        </w:rPr>
        <w:drawing>
          <wp:inline distT="0" distB="0" distL="0" distR="0" wp14:anchorId="7AC43B42" wp14:editId="7A88211D">
            <wp:extent cx="4083721" cy="264208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83721" cy="2642085"/>
                    </a:xfrm>
                    <a:prstGeom prst="rect">
                      <a:avLst/>
                    </a:prstGeom>
                    <a:noFill/>
                    <a:ln>
                      <a:noFill/>
                    </a:ln>
                  </pic:spPr>
                </pic:pic>
              </a:graphicData>
            </a:graphic>
          </wp:inline>
        </w:drawing>
      </w:r>
    </w:p>
    <w:p w14:paraId="38471BF1" w14:textId="7E82073D" w:rsidR="00CD20C7" w:rsidRPr="003969C2" w:rsidRDefault="00CD20C7" w:rsidP="00CD20C7">
      <w:pPr>
        <w:pStyle w:val="Caption"/>
        <w:jc w:val="both"/>
        <w:rPr>
          <w:i w:val="0"/>
          <w:color w:val="auto"/>
          <w:sz w:val="24"/>
          <w:szCs w:val="24"/>
        </w:rPr>
        <w:sectPr w:rsidR="00CD20C7" w:rsidRPr="003969C2" w:rsidSect="00A9718F">
          <w:type w:val="continuous"/>
          <w:pgSz w:w="11906" w:h="16838" w:code="9"/>
          <w:pgMar w:top="1701" w:right="1701" w:bottom="1701" w:left="1701" w:header="709" w:footer="709" w:gutter="0"/>
          <w:cols w:space="284"/>
          <w:docGrid w:linePitch="360"/>
        </w:sectPr>
      </w:pPr>
      <w:r w:rsidRPr="003969C2">
        <w:rPr>
          <w:i w:val="0"/>
          <w:color w:val="auto"/>
          <w:sz w:val="24"/>
          <w:szCs w:val="24"/>
        </w:rPr>
        <w:t xml:space="preserve">Figure </w:t>
      </w:r>
      <w:r w:rsidR="0082193C">
        <w:rPr>
          <w:i w:val="0"/>
          <w:color w:val="auto"/>
          <w:sz w:val="24"/>
          <w:szCs w:val="24"/>
        </w:rPr>
        <w:t>4</w:t>
      </w:r>
      <w:r w:rsidR="0082193C" w:rsidRPr="003969C2">
        <w:rPr>
          <w:i w:val="0"/>
          <w:color w:val="auto"/>
          <w:sz w:val="24"/>
          <w:szCs w:val="24"/>
        </w:rPr>
        <w:t xml:space="preserve"> </w:t>
      </w:r>
      <w:r w:rsidRPr="003969C2">
        <w:rPr>
          <w:i w:val="0"/>
          <w:color w:val="auto"/>
          <w:sz w:val="24"/>
          <w:szCs w:val="24"/>
        </w:rPr>
        <w:t xml:space="preserve">Normalised InfraSorp thermal responses for exposure to 5000 ppm </w:t>
      </w:r>
      <w:r w:rsidR="00B35B02">
        <w:rPr>
          <w:i w:val="0"/>
          <w:color w:val="auto"/>
          <w:sz w:val="24"/>
          <w:szCs w:val="24"/>
        </w:rPr>
        <w:t>ammonia</w:t>
      </w:r>
      <w:r w:rsidRPr="003969C2">
        <w:rPr>
          <w:i w:val="0"/>
          <w:color w:val="auto"/>
          <w:sz w:val="24"/>
          <w:szCs w:val="24"/>
        </w:rPr>
        <w:t xml:space="preserve"> (a), hydrogen sulfide (b) and sulfur dioxide (c) in dry atmosphere</w:t>
      </w:r>
    </w:p>
    <w:p w14:paraId="14209F9F" w14:textId="5A573221" w:rsidR="00CD20C7" w:rsidRPr="006A5803" w:rsidRDefault="005164AA" w:rsidP="00CD20C7">
      <w:pPr>
        <w:pStyle w:val="BodyText"/>
        <w:spacing w:line="360" w:lineRule="auto"/>
        <w:jc w:val="both"/>
      </w:pPr>
      <w:r>
        <w:rPr>
          <w:rFonts w:ascii="Times New Roman" w:hAnsi="Times New Roman"/>
          <w:color w:val="000000" w:themeColor="text1"/>
          <w:sz w:val="24"/>
        </w:rPr>
        <w:t xml:space="preserve">Figure </w:t>
      </w:r>
      <w:r w:rsidR="0082193C">
        <w:rPr>
          <w:rFonts w:ascii="Times New Roman" w:hAnsi="Times New Roman"/>
          <w:color w:val="000000" w:themeColor="text1"/>
          <w:sz w:val="24"/>
        </w:rPr>
        <w:t>4</w:t>
      </w:r>
      <w:r w:rsidR="00192997" w:rsidRPr="003969C2">
        <w:rPr>
          <w:rFonts w:ascii="Times New Roman" w:hAnsi="Times New Roman"/>
          <w:color w:val="000000" w:themeColor="text1"/>
          <w:sz w:val="24"/>
        </w:rPr>
        <w:t xml:space="preserve"> summarises the InfraSorp responses of the </w:t>
      </w:r>
      <w:r w:rsidR="00192997" w:rsidRPr="003969C2">
        <w:rPr>
          <w:rFonts w:ascii="Times New Roman" w:hAnsi="Times New Roman"/>
          <w:sz w:val="24"/>
        </w:rPr>
        <w:t xml:space="preserve">“S, A and P” </w:t>
      </w:r>
      <w:r w:rsidR="00192997" w:rsidRPr="003969C2">
        <w:rPr>
          <w:rFonts w:ascii="Times New Roman" w:hAnsi="Times New Roman"/>
          <w:color w:val="000000" w:themeColor="text1"/>
          <w:sz w:val="24"/>
        </w:rPr>
        <w:t>series materials to air containing 5000 ppm NH</w:t>
      </w:r>
      <w:r w:rsidR="00192997" w:rsidRPr="003969C2">
        <w:rPr>
          <w:rFonts w:ascii="Times New Roman" w:hAnsi="Times New Roman"/>
          <w:color w:val="000000" w:themeColor="text1"/>
          <w:sz w:val="24"/>
          <w:vertAlign w:val="subscript"/>
        </w:rPr>
        <w:t>3</w:t>
      </w:r>
      <w:r w:rsidR="00192997" w:rsidRPr="003969C2">
        <w:rPr>
          <w:rFonts w:ascii="Times New Roman" w:hAnsi="Times New Roman"/>
          <w:color w:val="000000" w:themeColor="text1"/>
          <w:sz w:val="24"/>
        </w:rPr>
        <w:t>, H</w:t>
      </w:r>
      <w:r w:rsidR="00192997" w:rsidRPr="003969C2">
        <w:rPr>
          <w:rFonts w:ascii="Times New Roman" w:hAnsi="Times New Roman"/>
          <w:color w:val="000000" w:themeColor="text1"/>
          <w:sz w:val="24"/>
          <w:vertAlign w:val="subscript"/>
        </w:rPr>
        <w:t>2</w:t>
      </w:r>
      <w:r w:rsidR="00192997" w:rsidRPr="003969C2">
        <w:rPr>
          <w:rFonts w:ascii="Times New Roman" w:hAnsi="Times New Roman"/>
          <w:color w:val="000000" w:themeColor="text1"/>
          <w:sz w:val="24"/>
        </w:rPr>
        <w:t>S and SO</w:t>
      </w:r>
      <w:r w:rsidR="00192997" w:rsidRPr="003969C2">
        <w:rPr>
          <w:rFonts w:ascii="Times New Roman" w:hAnsi="Times New Roman"/>
          <w:color w:val="000000" w:themeColor="text1"/>
          <w:sz w:val="24"/>
          <w:vertAlign w:val="subscript"/>
        </w:rPr>
        <w:t xml:space="preserve">2 </w:t>
      </w:r>
      <w:r w:rsidR="00192997" w:rsidRPr="003969C2">
        <w:rPr>
          <w:rFonts w:ascii="Times New Roman" w:hAnsi="Times New Roman"/>
          <w:color w:val="000000" w:themeColor="text1"/>
          <w:sz w:val="24"/>
        </w:rPr>
        <w:t>respectively</w:t>
      </w:r>
      <w:r w:rsidR="005560BA">
        <w:rPr>
          <w:rFonts w:ascii="Times New Roman" w:hAnsi="Times New Roman"/>
          <w:color w:val="000000" w:themeColor="text1"/>
          <w:sz w:val="24"/>
        </w:rPr>
        <w:t xml:space="preserve"> and the results are summarised in </w:t>
      </w:r>
      <w:r w:rsidR="0010415D">
        <w:rPr>
          <w:rFonts w:ascii="Times New Roman" w:hAnsi="Times New Roman"/>
          <w:color w:val="000000" w:themeColor="text1"/>
          <w:sz w:val="24"/>
        </w:rPr>
        <w:t>Table SI 4.</w:t>
      </w:r>
      <w:r w:rsidR="00391223">
        <w:rPr>
          <w:rFonts w:ascii="Times New Roman" w:hAnsi="Times New Roman"/>
          <w:color w:val="000000" w:themeColor="text1"/>
          <w:sz w:val="24"/>
        </w:rPr>
        <w:t xml:space="preserve"> </w:t>
      </w:r>
      <w:r w:rsidR="00CD20C7" w:rsidRPr="003969C2">
        <w:rPr>
          <w:rFonts w:ascii="Times New Roman" w:hAnsi="Times New Roman"/>
          <w:sz w:val="24"/>
        </w:rPr>
        <w:t xml:space="preserve">As seen in Figure </w:t>
      </w:r>
      <w:r w:rsidR="005C67D9">
        <w:rPr>
          <w:rFonts w:ascii="Times New Roman" w:hAnsi="Times New Roman"/>
          <w:sz w:val="24"/>
        </w:rPr>
        <w:t>4</w:t>
      </w:r>
      <w:r w:rsidR="00CD20C7" w:rsidRPr="003969C2">
        <w:rPr>
          <w:rFonts w:ascii="Times New Roman" w:hAnsi="Times New Roman"/>
          <w:sz w:val="24"/>
        </w:rPr>
        <w:t xml:space="preserve"> all Starbons outperform Norit-AC in regard to NH</w:t>
      </w:r>
      <w:r w:rsidR="00CD20C7" w:rsidRPr="003969C2">
        <w:rPr>
          <w:rFonts w:ascii="Times New Roman" w:hAnsi="Times New Roman"/>
          <w:sz w:val="24"/>
          <w:vertAlign w:val="subscript"/>
        </w:rPr>
        <w:t>3</w:t>
      </w:r>
      <w:r w:rsidR="00CD20C7" w:rsidRPr="003969C2">
        <w:rPr>
          <w:rFonts w:ascii="Times New Roman" w:hAnsi="Times New Roman"/>
          <w:sz w:val="24"/>
        </w:rPr>
        <w:t xml:space="preserve"> adsorption. However, the varying classes of Starbons demonstrate different trends towards NH</w:t>
      </w:r>
      <w:r w:rsidR="00CD20C7" w:rsidRPr="003969C2">
        <w:rPr>
          <w:rFonts w:ascii="Times New Roman" w:hAnsi="Times New Roman"/>
          <w:sz w:val="24"/>
          <w:vertAlign w:val="subscript"/>
        </w:rPr>
        <w:t>3</w:t>
      </w:r>
      <w:r w:rsidR="00CD20C7" w:rsidRPr="003969C2">
        <w:rPr>
          <w:rFonts w:ascii="Times New Roman" w:hAnsi="Times New Roman"/>
          <w:sz w:val="24"/>
        </w:rPr>
        <w:t xml:space="preserve">. The response of </w:t>
      </w:r>
      <w:r w:rsidR="00190D9E" w:rsidRPr="003969C2">
        <w:rPr>
          <w:rFonts w:ascii="Times New Roman" w:hAnsi="Times New Roman"/>
          <w:sz w:val="24"/>
        </w:rPr>
        <w:t xml:space="preserve">“A” </w:t>
      </w:r>
      <w:r w:rsidR="00CD20C7" w:rsidRPr="003969C2">
        <w:rPr>
          <w:rFonts w:ascii="Times New Roman" w:hAnsi="Times New Roman"/>
          <w:sz w:val="24"/>
        </w:rPr>
        <w:t xml:space="preserve">series Starbons to this gas reduces with increasing carbonisation temperature. The highest thermal response </w:t>
      </w:r>
      <w:r w:rsidR="00E32ABB">
        <w:rPr>
          <w:rFonts w:ascii="Times New Roman" w:hAnsi="Times New Roman"/>
          <w:sz w:val="24"/>
        </w:rPr>
        <w:t>was</w:t>
      </w:r>
      <w:r w:rsidR="00CD20C7" w:rsidRPr="003969C2">
        <w:rPr>
          <w:rFonts w:ascii="Times New Roman" w:hAnsi="Times New Roman"/>
          <w:sz w:val="24"/>
        </w:rPr>
        <w:t xml:space="preserve"> see</w:t>
      </w:r>
      <w:r w:rsidR="00E32ABB">
        <w:rPr>
          <w:rFonts w:ascii="Times New Roman" w:hAnsi="Times New Roman"/>
          <w:sz w:val="24"/>
        </w:rPr>
        <w:t>n</w:t>
      </w:r>
      <w:r w:rsidR="00CD20C7" w:rsidRPr="003969C2">
        <w:rPr>
          <w:rFonts w:ascii="Times New Roman" w:hAnsi="Times New Roman"/>
          <w:sz w:val="24"/>
        </w:rPr>
        <w:t xml:space="preserve"> with the un-treated A000 sample, while A800 gives the lowest response. The behaviour of “P” and “S” series materials is very different from “A” series showing minimum activity at lower preparation temperature and maximum response around 300 °C. At this temperature, S300 performs twice as well as P300</w:t>
      </w:r>
      <w:r w:rsidR="00855866">
        <w:rPr>
          <w:rFonts w:ascii="Times New Roman" w:hAnsi="Times New Roman"/>
          <w:sz w:val="24"/>
        </w:rPr>
        <w:t>.</w:t>
      </w:r>
      <w:r w:rsidR="003A0A6D">
        <w:rPr>
          <w:rFonts w:ascii="Times New Roman" w:hAnsi="Times New Roman"/>
          <w:sz w:val="24"/>
        </w:rPr>
        <w:t xml:space="preserve"> The surface area of materials, the total pore volume and micropores had not influenced the adsorption </w:t>
      </w:r>
      <w:r w:rsidR="000C528C">
        <w:rPr>
          <w:rFonts w:ascii="Times New Roman" w:hAnsi="Times New Roman"/>
          <w:sz w:val="24"/>
        </w:rPr>
        <w:t>of ammonia. The nature of adsorbate and sorbent dictates the volumes of ammonia adsorbed onto the materials.</w:t>
      </w:r>
      <w:r w:rsidR="00C15256">
        <w:rPr>
          <w:rFonts w:ascii="Times New Roman" w:hAnsi="Times New Roman"/>
          <w:sz w:val="24"/>
        </w:rPr>
        <w:t xml:space="preserve"> </w:t>
      </w:r>
      <w:r w:rsidR="00CD20C7" w:rsidRPr="003969C2">
        <w:rPr>
          <w:rFonts w:ascii="Times New Roman" w:hAnsi="Times New Roman"/>
          <w:sz w:val="24"/>
        </w:rPr>
        <w:t>The obtained data could be explained based on acid-base interaction between acidic</w:t>
      </w:r>
      <w:r w:rsidR="004154C1">
        <w:rPr>
          <w:rFonts w:ascii="Times New Roman" w:hAnsi="Times New Roman"/>
          <w:sz w:val="24"/>
        </w:rPr>
        <w:t>/electrophilic</w:t>
      </w:r>
      <w:r w:rsidR="00C32BBC">
        <w:rPr>
          <w:rFonts w:ascii="Times New Roman" w:hAnsi="Times New Roman"/>
          <w:sz w:val="24"/>
        </w:rPr>
        <w:t xml:space="preserve"> </w:t>
      </w:r>
      <w:r w:rsidR="00CD20C7" w:rsidRPr="003969C2">
        <w:rPr>
          <w:rFonts w:ascii="Times New Roman" w:hAnsi="Times New Roman"/>
          <w:sz w:val="24"/>
        </w:rPr>
        <w:t>functional groups</w:t>
      </w:r>
      <w:r w:rsidR="007F0B43">
        <w:rPr>
          <w:rFonts w:ascii="Times New Roman" w:hAnsi="Times New Roman"/>
          <w:sz w:val="24"/>
        </w:rPr>
        <w:t xml:space="preserve"> (carbonyl, carboxyl)</w:t>
      </w:r>
      <w:r w:rsidR="00CD20C7" w:rsidRPr="003969C2">
        <w:rPr>
          <w:rFonts w:ascii="Times New Roman" w:hAnsi="Times New Roman"/>
          <w:sz w:val="24"/>
        </w:rPr>
        <w:t xml:space="preserve"> of Starbons and the basic nature of NH</w:t>
      </w:r>
      <w:r w:rsidR="00CD20C7" w:rsidRPr="003969C2">
        <w:rPr>
          <w:rFonts w:ascii="Times New Roman" w:hAnsi="Times New Roman"/>
          <w:sz w:val="24"/>
          <w:vertAlign w:val="subscript"/>
        </w:rPr>
        <w:t>3</w:t>
      </w:r>
      <w:r w:rsidR="00CD20C7" w:rsidRPr="003969C2">
        <w:rPr>
          <w:rFonts w:ascii="Times New Roman" w:hAnsi="Times New Roman"/>
          <w:sz w:val="24"/>
        </w:rPr>
        <w:t>. The FTIR spectrum of the most active Starbon (A000</w:t>
      </w:r>
      <w:r w:rsidR="00CD20C7" w:rsidRPr="006A5803">
        <w:rPr>
          <w:rFonts w:ascii="Times New Roman" w:hAnsi="Times New Roman"/>
          <w:color w:val="000000" w:themeColor="text1"/>
          <w:sz w:val="24"/>
        </w:rPr>
        <w:t>) indicates the highest amount of carbo</w:t>
      </w:r>
      <w:r w:rsidR="004154C1">
        <w:rPr>
          <w:rFonts w:ascii="Times New Roman" w:hAnsi="Times New Roman"/>
          <w:color w:val="000000" w:themeColor="text1"/>
          <w:sz w:val="24"/>
        </w:rPr>
        <w:t>nyl</w:t>
      </w:r>
      <w:r w:rsidR="00CD20C7" w:rsidRPr="00DF274F">
        <w:rPr>
          <w:rFonts w:ascii="Times New Roman" w:hAnsi="Times New Roman"/>
          <w:color w:val="000000" w:themeColor="text1"/>
          <w:sz w:val="24"/>
        </w:rPr>
        <w:t xml:space="preserve"> groups (peak</w:t>
      </w:r>
      <w:r w:rsidR="004154C1">
        <w:rPr>
          <w:rFonts w:ascii="Times New Roman" w:hAnsi="Times New Roman"/>
          <w:color w:val="000000" w:themeColor="text1"/>
          <w:sz w:val="24"/>
        </w:rPr>
        <w:t>s</w:t>
      </w:r>
      <w:r w:rsidR="00CD20C7" w:rsidRPr="006A5803">
        <w:rPr>
          <w:rFonts w:ascii="Times New Roman" w:hAnsi="Times New Roman"/>
          <w:color w:val="000000" w:themeColor="text1"/>
          <w:sz w:val="24"/>
        </w:rPr>
        <w:t xml:space="preserve"> around </w:t>
      </w:r>
      <w:r w:rsidR="004154C1">
        <w:rPr>
          <w:rFonts w:ascii="Times New Roman" w:hAnsi="Times New Roman"/>
          <w:color w:val="000000" w:themeColor="text1"/>
          <w:sz w:val="24"/>
        </w:rPr>
        <w:t>1700-</w:t>
      </w:r>
      <w:r w:rsidR="00CD20C7" w:rsidRPr="00DF274F">
        <w:rPr>
          <w:rFonts w:ascii="Times New Roman" w:hAnsi="Times New Roman"/>
          <w:color w:val="000000" w:themeColor="text1"/>
          <w:sz w:val="24"/>
        </w:rPr>
        <w:t>1721 cm</w:t>
      </w:r>
      <w:r w:rsidR="00CD20C7" w:rsidRPr="00DF274F">
        <w:rPr>
          <w:rFonts w:ascii="Times New Roman" w:hAnsi="Times New Roman"/>
          <w:color w:val="000000" w:themeColor="text1"/>
          <w:sz w:val="24"/>
          <w:vertAlign w:val="superscript"/>
        </w:rPr>
        <w:t>-1</w:t>
      </w:r>
      <w:r w:rsidR="00CD20C7" w:rsidRPr="00DF274F">
        <w:rPr>
          <w:rFonts w:ascii="Times New Roman" w:hAnsi="Times New Roman"/>
          <w:color w:val="000000" w:themeColor="text1"/>
          <w:sz w:val="24"/>
        </w:rPr>
        <w:t xml:space="preserve">) while the low affinity materials, A550 and S000, do not contain any </w:t>
      </w:r>
      <w:r w:rsidR="004154C1">
        <w:rPr>
          <w:rFonts w:ascii="Times New Roman" w:hAnsi="Times New Roman"/>
          <w:color w:val="000000" w:themeColor="text1"/>
          <w:sz w:val="24"/>
        </w:rPr>
        <w:t>such</w:t>
      </w:r>
      <w:r w:rsidR="004154C1" w:rsidRPr="006A5803">
        <w:rPr>
          <w:rFonts w:ascii="Times New Roman" w:hAnsi="Times New Roman"/>
          <w:color w:val="000000" w:themeColor="text1"/>
          <w:sz w:val="24"/>
        </w:rPr>
        <w:t xml:space="preserve"> </w:t>
      </w:r>
      <w:r w:rsidR="00CD20C7" w:rsidRPr="006A5803">
        <w:rPr>
          <w:rFonts w:ascii="Times New Roman" w:hAnsi="Times New Roman"/>
          <w:color w:val="000000" w:themeColor="text1"/>
          <w:sz w:val="24"/>
        </w:rPr>
        <w:t xml:space="preserve">functionality (see Figures SI 1-3). Though the FTIR spectrum of S300 does not show the presence of carboxylic acid groups, they do indicate </w:t>
      </w:r>
      <w:r w:rsidR="00CD20C7" w:rsidRPr="003969C2">
        <w:rPr>
          <w:rFonts w:ascii="Times New Roman" w:hAnsi="Times New Roman"/>
          <w:sz w:val="24"/>
        </w:rPr>
        <w:t>significant carbonyl functionality (peak around 1705 cm</w:t>
      </w:r>
      <w:r w:rsidR="00CD20C7" w:rsidRPr="003969C2">
        <w:rPr>
          <w:rFonts w:ascii="Times New Roman" w:hAnsi="Times New Roman"/>
          <w:sz w:val="24"/>
          <w:vertAlign w:val="superscript"/>
        </w:rPr>
        <w:t>-1</w:t>
      </w:r>
      <w:r w:rsidR="00CD20C7" w:rsidRPr="003969C2">
        <w:rPr>
          <w:rFonts w:ascii="Times New Roman" w:hAnsi="Times New Roman"/>
          <w:sz w:val="24"/>
        </w:rPr>
        <w:t>, see Figure 2b) which in the presence of water and oxygen could be conve</w:t>
      </w:r>
      <w:r w:rsidR="0058122F">
        <w:rPr>
          <w:rFonts w:ascii="Times New Roman" w:hAnsi="Times New Roman"/>
          <w:sz w:val="24"/>
        </w:rPr>
        <w:t xml:space="preserve">rted into the corresponding acids, </w:t>
      </w:r>
      <w:r w:rsidR="004154C1">
        <w:rPr>
          <w:rFonts w:ascii="Times New Roman" w:hAnsi="Times New Roman"/>
          <w:sz w:val="24"/>
        </w:rPr>
        <w:t>or could react directly to form imines, which could then be oxidised</w:t>
      </w:r>
      <w:r w:rsidR="00CD20C7" w:rsidRPr="003969C2">
        <w:rPr>
          <w:rFonts w:ascii="Times New Roman" w:hAnsi="Times New Roman"/>
          <w:sz w:val="24"/>
        </w:rPr>
        <w:t xml:space="preserve">. Hence, the results shown in Figure </w:t>
      </w:r>
      <w:r w:rsidR="0082193C">
        <w:rPr>
          <w:rFonts w:ascii="Times New Roman" w:hAnsi="Times New Roman"/>
          <w:sz w:val="24"/>
        </w:rPr>
        <w:t>4</w:t>
      </w:r>
      <w:r w:rsidR="00CD20C7" w:rsidRPr="003969C2">
        <w:rPr>
          <w:rFonts w:ascii="Times New Roman" w:hAnsi="Times New Roman"/>
          <w:sz w:val="24"/>
        </w:rPr>
        <w:t xml:space="preserve">a could be explained based on the importance of </w:t>
      </w:r>
      <w:r w:rsidR="004154C1">
        <w:rPr>
          <w:rFonts w:ascii="Times New Roman" w:hAnsi="Times New Roman"/>
          <w:sz w:val="24"/>
        </w:rPr>
        <w:t>electrophilic</w:t>
      </w:r>
      <w:r w:rsidR="004154C1" w:rsidRPr="003969C2">
        <w:rPr>
          <w:rFonts w:ascii="Times New Roman" w:hAnsi="Times New Roman"/>
          <w:sz w:val="24"/>
        </w:rPr>
        <w:t xml:space="preserve"> </w:t>
      </w:r>
      <w:r w:rsidR="00CD20C7" w:rsidRPr="003969C2">
        <w:rPr>
          <w:rFonts w:ascii="Times New Roman" w:hAnsi="Times New Roman"/>
          <w:sz w:val="24"/>
        </w:rPr>
        <w:t>Starbon functionality for adsorption of basic</w:t>
      </w:r>
      <w:r w:rsidR="004154C1">
        <w:rPr>
          <w:rFonts w:ascii="Times New Roman" w:hAnsi="Times New Roman"/>
          <w:sz w:val="24"/>
        </w:rPr>
        <w:t>/nucleophilic</w:t>
      </w:r>
      <w:r w:rsidR="00CD20C7" w:rsidRPr="003969C2">
        <w:rPr>
          <w:rFonts w:ascii="Times New Roman" w:hAnsi="Times New Roman"/>
          <w:sz w:val="24"/>
        </w:rPr>
        <w:t xml:space="preserve"> NH</w:t>
      </w:r>
      <w:r w:rsidR="00CD20C7" w:rsidRPr="003969C2">
        <w:rPr>
          <w:rFonts w:ascii="Times New Roman" w:hAnsi="Times New Roman"/>
          <w:sz w:val="24"/>
          <w:vertAlign w:val="subscript"/>
        </w:rPr>
        <w:t>3</w:t>
      </w:r>
      <w:r w:rsidR="00CD20C7" w:rsidRPr="003969C2">
        <w:rPr>
          <w:rFonts w:ascii="Times New Roman" w:hAnsi="Times New Roman"/>
          <w:sz w:val="24"/>
        </w:rPr>
        <w:t xml:space="preserve">. </w:t>
      </w:r>
      <w:r w:rsidR="00CD20C7" w:rsidRPr="003969C2">
        <w:rPr>
          <w:rFonts w:ascii="Times New Roman" w:hAnsi="Times New Roman"/>
          <w:color w:val="000000" w:themeColor="text1"/>
          <w:sz w:val="24"/>
        </w:rPr>
        <w:t xml:space="preserve"> Additionally previous work in this area described the reaction of NH</w:t>
      </w:r>
      <w:r w:rsidR="00CD20C7" w:rsidRPr="003969C2">
        <w:rPr>
          <w:rFonts w:ascii="Times New Roman" w:hAnsi="Times New Roman"/>
          <w:color w:val="000000" w:themeColor="text1"/>
          <w:sz w:val="24"/>
          <w:vertAlign w:val="subscript"/>
        </w:rPr>
        <w:t>3</w:t>
      </w:r>
      <w:r w:rsidR="00CD20C7" w:rsidRPr="003969C2">
        <w:rPr>
          <w:rFonts w:ascii="Times New Roman" w:hAnsi="Times New Roman"/>
          <w:color w:val="000000" w:themeColor="text1"/>
          <w:sz w:val="24"/>
        </w:rPr>
        <w:t xml:space="preserve"> onto Starbon materials where, most likely, the OH present on the surface catalysed the dehydrogenation of amines to nitriles</w:t>
      </w:r>
      <w:r w:rsidR="005D1412">
        <w:rPr>
          <w:rFonts w:ascii="Times New Roman" w:hAnsi="Times New Roman"/>
          <w:color w:val="000000" w:themeColor="text1"/>
          <w:sz w:val="24"/>
        </w:rPr>
        <w:t xml:space="preserve"> </w:t>
      </w:r>
      <w:r w:rsidR="005D1412">
        <w:rPr>
          <w:rFonts w:ascii="Times New Roman" w:hAnsi="Times New Roman"/>
          <w:color w:val="000000" w:themeColor="text1"/>
          <w:sz w:val="24"/>
        </w:rPr>
        <w:fldChar w:fldCharType="begin" w:fldLock="1"/>
      </w:r>
      <w:r w:rsidR="00D40EBB">
        <w:rPr>
          <w:rFonts w:ascii="Times New Roman" w:hAnsi="Times New Roman"/>
          <w:color w:val="000000" w:themeColor="text1"/>
          <w:sz w:val="24"/>
        </w:rPr>
        <w:instrText>ADDIN CSL_CITATION {"citationItems":[{"id":"ITEM-1","itemData":{"DOI":"10.1039/c7cc09586d","ISSN":"1364548X","abstract":"© 2018 The Royal Society of Chemistry. The bio-based mesoporous materials made from polysaccharides, Starbons® can be modified by two different routes to give high levels of N-content, unexpectedly including significant quantities of nitrile groups which can improve the materials performance in applications including metal capture.","author":[{"dropping-particle":"","family":"Attard","given":"J.","non-dropping-particle":"","parse-names":false,"suffix":""},{"dropping-particle":"","family":"Milescu","given":"R.","non-dropping-particle":"","parse-names":false,"suffix":""},{"dropping-particle":"","family":"Budarin","given":"V.","non-dropping-particle":"","parse-names":false,"suffix":""},{"dropping-particle":"","family":"Matharu","given":"A.S.","non-dropping-particle":"","parse-names":false,"suffix":""},{"dropping-particle":"","family":"Clark","given":"J.H.","non-dropping-particle":"","parse-names":false,"suffix":""}],"container-title":"Chemical Communications","id":"ITEM-1","issue":"6","issued":{"date-parts":[["2018"]]},"title":"Unexpected nitrile formation in bio-based mesoporous materials (Starbons®)","type":"article-journal","volume":"54"},"uris":["http://www.mendeley.com/documents/?uuid=8ee49f15-c794-3e74-9d4d-db8a6385bb1a"]}],"mendeley":{"formattedCitation":"(J. Attard et al., 2018)","plainTextFormattedCitation":"(J. Attard et al., 2018)","previouslyFormattedCitation":"(J. Attard et al., 2018)"},"properties":{"noteIndex":0},"schema":"https://github.com/citation-style-language/schema/raw/master/csl-citation.json"}</w:instrText>
      </w:r>
      <w:r w:rsidR="005D1412">
        <w:rPr>
          <w:rFonts w:ascii="Times New Roman" w:hAnsi="Times New Roman"/>
          <w:color w:val="000000" w:themeColor="text1"/>
          <w:sz w:val="24"/>
        </w:rPr>
        <w:fldChar w:fldCharType="separate"/>
      </w:r>
      <w:r w:rsidR="003E45E1" w:rsidRPr="003E45E1">
        <w:rPr>
          <w:rFonts w:ascii="Times New Roman" w:hAnsi="Times New Roman"/>
          <w:noProof/>
          <w:color w:val="000000" w:themeColor="text1"/>
          <w:sz w:val="24"/>
        </w:rPr>
        <w:t>(J. Attard et al., 2018)</w:t>
      </w:r>
      <w:r w:rsidR="005D1412">
        <w:rPr>
          <w:rFonts w:ascii="Times New Roman" w:hAnsi="Times New Roman"/>
          <w:color w:val="000000" w:themeColor="text1"/>
          <w:sz w:val="24"/>
        </w:rPr>
        <w:fldChar w:fldCharType="end"/>
      </w:r>
      <w:r w:rsidR="00CD20C7" w:rsidRPr="003969C2">
        <w:rPr>
          <w:rFonts w:ascii="Times New Roman" w:hAnsi="Times New Roman"/>
          <w:color w:val="000000" w:themeColor="text1"/>
          <w:sz w:val="24"/>
        </w:rPr>
        <w:t>.</w:t>
      </w:r>
      <w:r w:rsidR="005D1412">
        <w:rPr>
          <w:rFonts w:ascii="Times New Roman" w:hAnsi="Times New Roman"/>
          <w:color w:val="000000" w:themeColor="text1"/>
          <w:sz w:val="24"/>
        </w:rPr>
        <w:t xml:space="preserve"> </w:t>
      </w:r>
      <w:r w:rsidR="00CD20C7" w:rsidRPr="003969C2">
        <w:rPr>
          <w:rFonts w:ascii="Times New Roman" w:hAnsi="Times New Roman"/>
          <w:color w:val="000000" w:themeColor="text1"/>
          <w:sz w:val="24"/>
        </w:rPr>
        <w:t>This hypothesis is confirmed by XPS data for S300 (Table SI5) which shows that the amount of oxygen from the original sample S300 (26.6%) is higher in relation to the carbon content than the NH</w:t>
      </w:r>
      <w:r w:rsidR="00CD20C7" w:rsidRPr="003969C2">
        <w:rPr>
          <w:rFonts w:ascii="Times New Roman" w:hAnsi="Times New Roman"/>
          <w:color w:val="000000" w:themeColor="text1"/>
          <w:sz w:val="24"/>
          <w:vertAlign w:val="subscript"/>
        </w:rPr>
        <w:t>3</w:t>
      </w:r>
      <w:r w:rsidR="00CD20C7" w:rsidRPr="003969C2">
        <w:rPr>
          <w:rFonts w:ascii="Times New Roman" w:hAnsi="Times New Roman"/>
          <w:color w:val="000000" w:themeColor="text1"/>
          <w:sz w:val="24"/>
        </w:rPr>
        <w:t xml:space="preserve"> treated sample (20.1%), coupled with a significant nitrogen content (11.5%). As XPS analysis </w:t>
      </w:r>
      <w:r w:rsidR="00CD20C7" w:rsidRPr="003969C2">
        <w:rPr>
          <w:rFonts w:ascii="Times New Roman" w:hAnsi="Times New Roman"/>
          <w:sz w:val="24"/>
        </w:rPr>
        <w:t>requires a high vacuum (greater than 10</w:t>
      </w:r>
      <w:r w:rsidR="00CD20C7" w:rsidRPr="003969C2">
        <w:rPr>
          <w:rFonts w:ascii="Times New Roman" w:hAnsi="Times New Roman"/>
          <w:sz w:val="24"/>
          <w:vertAlign w:val="superscript"/>
        </w:rPr>
        <w:t xml:space="preserve">-7 </w:t>
      </w:r>
      <w:r w:rsidR="00CD20C7" w:rsidRPr="003969C2">
        <w:rPr>
          <w:rFonts w:ascii="Times New Roman" w:hAnsi="Times New Roman"/>
          <w:sz w:val="24"/>
        </w:rPr>
        <w:t>Pa) to be applied to the sample, any physisorbed species would be removed meaning</w:t>
      </w:r>
      <w:r w:rsidR="00CD20C7" w:rsidRPr="003969C2">
        <w:rPr>
          <w:rFonts w:ascii="Times New Roman" w:hAnsi="Times New Roman"/>
          <w:color w:val="000000" w:themeColor="text1"/>
          <w:sz w:val="24"/>
        </w:rPr>
        <w:t xml:space="preserve"> this nitrogen has to be chemisorbed, most likely </w:t>
      </w:r>
      <w:r w:rsidR="00CB27FD" w:rsidRPr="003969C2">
        <w:rPr>
          <w:rFonts w:ascii="Times New Roman" w:hAnsi="Times New Roman"/>
          <w:color w:val="000000" w:themeColor="text1"/>
          <w:sz w:val="24"/>
        </w:rPr>
        <w:t>through imine</w:t>
      </w:r>
      <w:r w:rsidR="004154C1">
        <w:rPr>
          <w:rFonts w:ascii="Times New Roman" w:hAnsi="Times New Roman"/>
          <w:color w:val="000000" w:themeColor="text1"/>
          <w:sz w:val="24"/>
        </w:rPr>
        <w:t xml:space="preserve"> (via reaction with aldehyde)</w:t>
      </w:r>
      <w:r w:rsidR="009D7AE2">
        <w:rPr>
          <w:rFonts w:ascii="Times New Roman" w:hAnsi="Times New Roman"/>
          <w:color w:val="000000" w:themeColor="text1"/>
          <w:sz w:val="24"/>
        </w:rPr>
        <w:t xml:space="preserve"> which then could be oxidised to </w:t>
      </w:r>
      <w:r w:rsidR="00CD20C7" w:rsidRPr="003969C2">
        <w:rPr>
          <w:rFonts w:ascii="Times New Roman" w:hAnsi="Times New Roman"/>
          <w:color w:val="000000" w:themeColor="text1"/>
          <w:sz w:val="24"/>
        </w:rPr>
        <w:t xml:space="preserve"> nitrile</w:t>
      </w:r>
      <w:r w:rsidR="009D7AE2">
        <w:rPr>
          <w:rFonts w:ascii="Times New Roman" w:hAnsi="Times New Roman"/>
          <w:color w:val="000000" w:themeColor="text1"/>
          <w:sz w:val="24"/>
        </w:rPr>
        <w:t>s</w:t>
      </w:r>
      <w:r w:rsidR="00CD20C7" w:rsidRPr="003969C2">
        <w:rPr>
          <w:rFonts w:ascii="Times New Roman" w:hAnsi="Times New Roman"/>
          <w:color w:val="000000" w:themeColor="text1"/>
          <w:sz w:val="24"/>
        </w:rPr>
        <w:t xml:space="preserve">. </w:t>
      </w:r>
    </w:p>
    <w:p w14:paraId="4298460B" w14:textId="4D22E61F" w:rsidR="00A16E91" w:rsidRPr="006A5803" w:rsidRDefault="00CD20C7" w:rsidP="00CD20C7">
      <w:pPr>
        <w:pStyle w:val="BodyText"/>
        <w:spacing w:line="360" w:lineRule="auto"/>
        <w:jc w:val="both"/>
        <w:rPr>
          <w:rFonts w:ascii="Times New Roman" w:hAnsi="Times New Roman"/>
          <w:sz w:val="24"/>
          <w:vertAlign w:val="subscript"/>
        </w:rPr>
      </w:pPr>
      <w:r w:rsidRPr="003969C2">
        <w:rPr>
          <w:rFonts w:ascii="Times New Roman" w:hAnsi="Times New Roman"/>
          <w:sz w:val="24"/>
        </w:rPr>
        <w:t>The Starbons prepared at high temperature demonstrate the biggest response to the acidic gases H</w:t>
      </w:r>
      <w:r w:rsidRPr="003969C2">
        <w:rPr>
          <w:rFonts w:ascii="Times New Roman" w:hAnsi="Times New Roman"/>
          <w:sz w:val="24"/>
          <w:vertAlign w:val="subscript"/>
        </w:rPr>
        <w:t>2</w:t>
      </w:r>
      <w:r w:rsidRPr="003969C2">
        <w:rPr>
          <w:rFonts w:ascii="Times New Roman" w:hAnsi="Times New Roman"/>
          <w:sz w:val="24"/>
        </w:rPr>
        <w:t>S and SO</w:t>
      </w:r>
      <w:r w:rsidRPr="003969C2">
        <w:rPr>
          <w:rFonts w:ascii="Times New Roman" w:hAnsi="Times New Roman"/>
          <w:sz w:val="24"/>
          <w:vertAlign w:val="subscript"/>
        </w:rPr>
        <w:t>2</w:t>
      </w:r>
      <w:r w:rsidRPr="003969C2">
        <w:rPr>
          <w:rFonts w:ascii="Times New Roman" w:hAnsi="Times New Roman"/>
          <w:sz w:val="24"/>
        </w:rPr>
        <w:t>. P800 shows the largest InfraSorp response to H</w:t>
      </w:r>
      <w:r w:rsidRPr="003969C2">
        <w:rPr>
          <w:rFonts w:ascii="Times New Roman" w:hAnsi="Times New Roman"/>
          <w:sz w:val="24"/>
          <w:vertAlign w:val="subscript"/>
        </w:rPr>
        <w:t>2</w:t>
      </w:r>
      <w:r w:rsidRPr="003969C2">
        <w:rPr>
          <w:rFonts w:ascii="Times New Roman" w:hAnsi="Times New Roman"/>
          <w:sz w:val="24"/>
        </w:rPr>
        <w:t>S in air, while A000, A100, S000 and S100 gave little to no response.</w:t>
      </w:r>
      <w:r w:rsidRPr="003969C2">
        <w:rPr>
          <w:rFonts w:ascii="Times New Roman" w:hAnsi="Times New Roman"/>
          <w:sz w:val="24"/>
          <w:vertAlign w:val="subscript"/>
        </w:rPr>
        <w:t xml:space="preserve"> </w:t>
      </w:r>
      <w:r w:rsidRPr="003969C2">
        <w:rPr>
          <w:rFonts w:ascii="Times New Roman" w:hAnsi="Times New Roman"/>
          <w:sz w:val="24"/>
        </w:rPr>
        <w:t>The increasing response to H</w:t>
      </w:r>
      <w:r w:rsidRPr="003969C2">
        <w:rPr>
          <w:rFonts w:ascii="Times New Roman" w:hAnsi="Times New Roman"/>
          <w:sz w:val="24"/>
          <w:vertAlign w:val="subscript"/>
        </w:rPr>
        <w:t>2</w:t>
      </w:r>
      <w:r w:rsidRPr="003969C2">
        <w:rPr>
          <w:rFonts w:ascii="Times New Roman" w:hAnsi="Times New Roman"/>
          <w:sz w:val="24"/>
        </w:rPr>
        <w:t xml:space="preserve">S with increasing carbonisation temperature could potentially be explained in terms of the gas being adsorbed onto the Starbon surface </w:t>
      </w:r>
      <w:r w:rsidRPr="003969C2">
        <w:rPr>
          <w:rFonts w:ascii="Times New Roman" w:hAnsi="Times New Roman"/>
          <w:i/>
          <w:sz w:val="24"/>
        </w:rPr>
        <w:t>via</w:t>
      </w:r>
      <w:r w:rsidRPr="003969C2">
        <w:rPr>
          <w:rFonts w:ascii="Times New Roman" w:hAnsi="Times New Roman"/>
          <w:sz w:val="24"/>
        </w:rPr>
        <w:t xml:space="preserve"> weak Van der Waals interactions with the </w:t>
      </w:r>
      <w:r w:rsidRPr="003969C2">
        <w:rPr>
          <w:rFonts w:ascii="Times New Roman" w:hAnsi="Times New Roman"/>
          <w:i/>
          <w:sz w:val="24"/>
        </w:rPr>
        <w:t>pi</w:t>
      </w:r>
      <w:r w:rsidRPr="003969C2">
        <w:rPr>
          <w:rFonts w:ascii="Times New Roman" w:hAnsi="Times New Roman"/>
          <w:sz w:val="24"/>
        </w:rPr>
        <w:t>-electrons</w:t>
      </w:r>
      <w:r w:rsidR="00F16820">
        <w:rPr>
          <w:rFonts w:ascii="Times New Roman" w:hAnsi="Times New Roman"/>
          <w:sz w:val="24"/>
        </w:rPr>
        <w:t xml:space="preserve"> </w:t>
      </w:r>
      <w:r w:rsidR="00F16820">
        <w:rPr>
          <w:rFonts w:ascii="Times New Roman" w:hAnsi="Times New Roman"/>
          <w:sz w:val="24"/>
        </w:rPr>
        <w:fldChar w:fldCharType="begin" w:fldLock="1"/>
      </w:r>
      <w:r w:rsidR="00553A19">
        <w:rPr>
          <w:rFonts w:ascii="Times New Roman" w:hAnsi="Times New Roman"/>
          <w:sz w:val="24"/>
        </w:rPr>
        <w:instrText>ADDIN CSL_CITATION {"citationItems":[{"id":"ITEM-1","itemData":{"DOI":"10.1016/j.apcata.2009.04.008","ISSN":"0926-860X","abstract":"There is significant interest in development of efficient catalyst-sorbents for the capture and conversion of sulfur-compounds such as H2S and SO2. In this work, ultra-high vacuum (UHV) techniques have been used to carefully prepare and thoroughly characterize amorphous carbon (a-C) thin films as models of activated carbon sorbents. Films with modified surface chemistries were prepared by oxidation of a sputter deposited carbon film (a-COx) and by sputter depositing carbon in the presence of N-2 (a-CNx) or methane (a-CHx). Temperature programmed desorption (TPD) and X-ray photoelectron spectroscopy (XPS) were used to study H2S and SO2 surface chemistry on these films and on a highly oriented pyrolytic graphite (HOPG) reference-surface. The modification of the carbons with different heteroatoms influences both the strength of their interactions with SO2 and H2S and their capacities for sulfur-compound adsorption. (C) 2009 Elsevier B.V. All rights reserved.","author":[{"dropping-particle":"","family":"Michalak","given":"W","non-dropping-particle":"","parse-names":false,"suffix":""},{"dropping-particle":"","family":"Broitman","given":"E","non-dropping-particle":"","parse-names":false,"suffix":""},{"dropping-particle":"","family":"Alvin","given":"M A","non-dropping-particle":"","parse-names":false,"suffix":""},{"dropping-particle":"","family":"Gellman","given":"A J","non-dropping-particle":"","parse-names":false,"suffix":""},{"dropping-particle":"","family":"Miller","given":"J B","non-dropping-particle":"","parse-names":false,"suffix":""}],"container-title":"Applied Catalysis a-General","id":"ITEM-1","issue":"1-2","issued":{"date-parts":[["2009"]]},"note":"Michalak, W. Broitman, E. Alvin, M. A. Gellman, A. J. Miller, J. B.\nGellman, Andrew/M-2487-2014; Broitman, Esteban/L-6950-2015\nGellman, Andrew/0000-0001-6618-7427; Broitman, Esteban/0000-0003-3277-1945","page":"8-13","title":"Interactions of SO2 and H2S with amorphous carbon films","type":"article-journal","volume":"362"},"uris":["http://www.mendeley.com/documents/?uuid=f3821644-54ed-4091-a6c2-8e8aa2cba65c"]}],"mendeley":{"formattedCitation":"(Michalak et al., 2009)","plainTextFormattedCitation":"(Michalak et al., 2009)","previouslyFormattedCitation":"(Michalak et al., 2009)"},"properties":{"noteIndex":0},"schema":"https://github.com/citation-style-language/schema/raw/master/csl-citation.json"}</w:instrText>
      </w:r>
      <w:r w:rsidR="00F16820">
        <w:rPr>
          <w:rFonts w:ascii="Times New Roman" w:hAnsi="Times New Roman"/>
          <w:sz w:val="24"/>
        </w:rPr>
        <w:fldChar w:fldCharType="separate"/>
      </w:r>
      <w:r w:rsidR="00F16820" w:rsidRPr="00F16820">
        <w:rPr>
          <w:rFonts w:ascii="Times New Roman" w:hAnsi="Times New Roman"/>
          <w:noProof/>
          <w:sz w:val="24"/>
        </w:rPr>
        <w:t>(Michalak et al., 2009)</w:t>
      </w:r>
      <w:r w:rsidR="00F16820">
        <w:rPr>
          <w:rFonts w:ascii="Times New Roman" w:hAnsi="Times New Roman"/>
          <w:sz w:val="24"/>
        </w:rPr>
        <w:fldChar w:fldCharType="end"/>
      </w:r>
      <w:r w:rsidRPr="003969C2">
        <w:rPr>
          <w:rFonts w:ascii="Times New Roman" w:hAnsi="Times New Roman"/>
          <w:sz w:val="24"/>
        </w:rPr>
        <w:t xml:space="preserve"> that become more prevalent with increasing aromaticity. The increase in conductivity of the Starbon materials with increasing temperature is a direct result of increased conjugation of the system. This is confirmed by CHN and XPS data, as well as the inability to collect IR data for these samples.  Both the A800 and S800 gave similar responses to AC, however the pectin series of Starbon showed far higher activity. </w:t>
      </w:r>
      <w:r w:rsidR="001E591D">
        <w:rPr>
          <w:rFonts w:ascii="Times New Roman" w:hAnsi="Times New Roman"/>
          <w:sz w:val="24"/>
        </w:rPr>
        <w:t xml:space="preserve">The </w:t>
      </w:r>
      <w:r w:rsidR="00666A96">
        <w:rPr>
          <w:rFonts w:ascii="Times New Roman" w:hAnsi="Times New Roman"/>
          <w:sz w:val="24"/>
        </w:rPr>
        <w:t>adsorption of acidic gasses H</w:t>
      </w:r>
      <w:r w:rsidR="00666A96" w:rsidRPr="00823688">
        <w:rPr>
          <w:rFonts w:ascii="Times New Roman" w:hAnsi="Times New Roman"/>
          <w:sz w:val="24"/>
          <w:vertAlign w:val="subscript"/>
        </w:rPr>
        <w:t>2</w:t>
      </w:r>
      <w:r w:rsidR="00666A96">
        <w:rPr>
          <w:rFonts w:ascii="Times New Roman" w:hAnsi="Times New Roman"/>
          <w:sz w:val="24"/>
        </w:rPr>
        <w:t>S and SO</w:t>
      </w:r>
      <w:r w:rsidR="00666A96" w:rsidRPr="00823688">
        <w:rPr>
          <w:rFonts w:ascii="Times New Roman" w:hAnsi="Times New Roman"/>
          <w:sz w:val="24"/>
          <w:vertAlign w:val="subscript"/>
        </w:rPr>
        <w:t>2</w:t>
      </w:r>
      <w:r w:rsidR="00666A96">
        <w:rPr>
          <w:rFonts w:ascii="Times New Roman" w:hAnsi="Times New Roman"/>
          <w:sz w:val="24"/>
          <w:vertAlign w:val="subscript"/>
        </w:rPr>
        <w:t xml:space="preserve"> </w:t>
      </w:r>
      <w:r w:rsidR="00666A96" w:rsidRPr="006A5803">
        <w:rPr>
          <w:rFonts w:ascii="Times New Roman" w:hAnsi="Times New Roman"/>
          <w:sz w:val="24"/>
        </w:rPr>
        <w:t xml:space="preserve">increases with increasing </w:t>
      </w:r>
      <w:r w:rsidR="001E591D">
        <w:rPr>
          <w:rFonts w:ascii="Times New Roman" w:hAnsi="Times New Roman"/>
          <w:sz w:val="24"/>
        </w:rPr>
        <w:t xml:space="preserve">surface area </w:t>
      </w:r>
      <w:r w:rsidR="00DA00A6">
        <w:rPr>
          <w:rFonts w:ascii="Times New Roman" w:hAnsi="Times New Roman"/>
          <w:sz w:val="24"/>
        </w:rPr>
        <w:t xml:space="preserve">as a result of greater </w:t>
      </w:r>
      <w:r w:rsidR="001E591D">
        <w:rPr>
          <w:rFonts w:ascii="Times New Roman" w:hAnsi="Times New Roman"/>
          <w:sz w:val="24"/>
        </w:rPr>
        <w:t>micropore</w:t>
      </w:r>
      <w:r w:rsidR="00DA00A6">
        <w:rPr>
          <w:rFonts w:ascii="Times New Roman" w:hAnsi="Times New Roman"/>
          <w:sz w:val="24"/>
        </w:rPr>
        <w:t xml:space="preserve"> volume interconnected with the</w:t>
      </w:r>
      <w:r w:rsidR="001E591D">
        <w:rPr>
          <w:rFonts w:ascii="Times New Roman" w:hAnsi="Times New Roman"/>
          <w:sz w:val="24"/>
        </w:rPr>
        <w:t xml:space="preserve"> mesopores of Starbon materials</w:t>
      </w:r>
      <w:r w:rsidR="00B211C4">
        <w:rPr>
          <w:rFonts w:ascii="Times New Roman" w:hAnsi="Times New Roman"/>
          <w:sz w:val="24"/>
        </w:rPr>
        <w:t>.</w:t>
      </w:r>
      <w:r w:rsidR="001E591D">
        <w:rPr>
          <w:rFonts w:ascii="Times New Roman" w:hAnsi="Times New Roman"/>
          <w:sz w:val="24"/>
        </w:rPr>
        <w:t xml:space="preserve"> </w:t>
      </w:r>
      <w:r w:rsidR="00A16E91">
        <w:rPr>
          <w:rFonts w:ascii="Times New Roman" w:hAnsi="Times New Roman"/>
          <w:sz w:val="24"/>
        </w:rPr>
        <w:t>Also, the</w:t>
      </w:r>
      <w:r w:rsidR="001E591D">
        <w:rPr>
          <w:rFonts w:ascii="Times New Roman" w:hAnsi="Times New Roman"/>
          <w:sz w:val="24"/>
        </w:rPr>
        <w:t xml:space="preserve"> functional groups f</w:t>
      </w:r>
      <w:r w:rsidR="00A16E91">
        <w:rPr>
          <w:rFonts w:ascii="Times New Roman" w:hAnsi="Times New Roman"/>
          <w:sz w:val="24"/>
        </w:rPr>
        <w:t xml:space="preserve">rom the surface have influenced the quantitative adsorption of the sulphur species onto Starbon materials </w:t>
      </w:r>
      <w:r w:rsidR="00DA00A6">
        <w:rPr>
          <w:rFonts w:ascii="Times New Roman" w:hAnsi="Times New Roman"/>
          <w:sz w:val="24"/>
        </w:rPr>
        <w:t>as</w:t>
      </w:r>
      <w:r w:rsidR="00A16E91">
        <w:rPr>
          <w:rFonts w:ascii="Times New Roman" w:hAnsi="Times New Roman"/>
          <w:sz w:val="24"/>
        </w:rPr>
        <w:t xml:space="preserve"> is explained</w:t>
      </w:r>
      <w:r w:rsidR="00DA00A6">
        <w:rPr>
          <w:rFonts w:ascii="Times New Roman" w:hAnsi="Times New Roman"/>
          <w:sz w:val="24"/>
        </w:rPr>
        <w:t xml:space="preserve"> later in this paper</w:t>
      </w:r>
      <w:r w:rsidR="00822389">
        <w:rPr>
          <w:rFonts w:ascii="Times New Roman" w:hAnsi="Times New Roman"/>
          <w:sz w:val="24"/>
        </w:rPr>
        <w:t>.</w:t>
      </w:r>
    </w:p>
    <w:p w14:paraId="66C3DF12" w14:textId="01D6B421" w:rsidR="00CD20C7" w:rsidRPr="003969C2" w:rsidRDefault="00CD20C7" w:rsidP="00CD20C7">
      <w:pPr>
        <w:pStyle w:val="BodyText"/>
        <w:spacing w:line="360" w:lineRule="auto"/>
        <w:jc w:val="both"/>
        <w:rPr>
          <w:rFonts w:ascii="Times New Roman" w:hAnsi="Times New Roman"/>
          <w:color w:val="000000" w:themeColor="text1"/>
          <w:sz w:val="24"/>
        </w:rPr>
      </w:pPr>
      <w:r w:rsidRPr="003969C2">
        <w:rPr>
          <w:rFonts w:ascii="Times New Roman" w:hAnsi="Times New Roman"/>
          <w:color w:val="000000" w:themeColor="text1"/>
          <w:sz w:val="24"/>
        </w:rPr>
        <w:t>InfraSorp responses to SO</w:t>
      </w:r>
      <w:r w:rsidRPr="003969C2">
        <w:rPr>
          <w:rFonts w:ascii="Times New Roman" w:hAnsi="Times New Roman"/>
          <w:color w:val="000000" w:themeColor="text1"/>
          <w:sz w:val="24"/>
          <w:vertAlign w:val="subscript"/>
        </w:rPr>
        <w:t>2</w:t>
      </w:r>
      <w:r w:rsidRPr="003969C2">
        <w:rPr>
          <w:rFonts w:ascii="Times New Roman" w:hAnsi="Times New Roman"/>
          <w:color w:val="000000" w:themeColor="text1"/>
          <w:sz w:val="24"/>
        </w:rPr>
        <w:t xml:space="preserve"> in air exhibit a broadly similar trend to H</w:t>
      </w:r>
      <w:r w:rsidRPr="003969C2">
        <w:rPr>
          <w:rFonts w:ascii="Times New Roman" w:hAnsi="Times New Roman"/>
          <w:color w:val="000000" w:themeColor="text1"/>
          <w:sz w:val="24"/>
          <w:vertAlign w:val="subscript"/>
        </w:rPr>
        <w:t>2</w:t>
      </w:r>
      <w:r w:rsidRPr="003969C2">
        <w:rPr>
          <w:rFonts w:ascii="Times New Roman" w:hAnsi="Times New Roman"/>
          <w:color w:val="000000" w:themeColor="text1"/>
          <w:sz w:val="24"/>
        </w:rPr>
        <w:t xml:space="preserve">S, with highest thermal response for P800 (Figure </w:t>
      </w:r>
      <w:r w:rsidR="0082193C">
        <w:rPr>
          <w:rFonts w:ascii="Times New Roman" w:hAnsi="Times New Roman"/>
          <w:color w:val="000000" w:themeColor="text1"/>
          <w:sz w:val="24"/>
        </w:rPr>
        <w:t>4</w:t>
      </w:r>
      <w:r w:rsidRPr="003969C2">
        <w:rPr>
          <w:rFonts w:ascii="Times New Roman" w:hAnsi="Times New Roman"/>
          <w:color w:val="000000" w:themeColor="text1"/>
          <w:sz w:val="24"/>
        </w:rPr>
        <w:t>c) followed by A800. Norit activated carbon shows a higher response to SO</w:t>
      </w:r>
      <w:r w:rsidRPr="003969C2">
        <w:rPr>
          <w:rFonts w:ascii="Times New Roman" w:hAnsi="Times New Roman"/>
          <w:color w:val="000000" w:themeColor="text1"/>
          <w:sz w:val="24"/>
          <w:vertAlign w:val="subscript"/>
        </w:rPr>
        <w:t>2</w:t>
      </w:r>
      <w:r w:rsidRPr="003969C2">
        <w:rPr>
          <w:rFonts w:ascii="Times New Roman" w:hAnsi="Times New Roman"/>
          <w:color w:val="000000" w:themeColor="text1"/>
          <w:sz w:val="24"/>
        </w:rPr>
        <w:t xml:space="preserve"> in comparison to the </w:t>
      </w:r>
      <w:r w:rsidR="005C6974">
        <w:rPr>
          <w:rFonts w:ascii="Times New Roman" w:hAnsi="Times New Roman"/>
          <w:color w:val="000000" w:themeColor="text1"/>
          <w:sz w:val="24"/>
        </w:rPr>
        <w:t xml:space="preserve">low temperature materials but it has been </w:t>
      </w:r>
      <w:r w:rsidRPr="003969C2">
        <w:rPr>
          <w:rFonts w:ascii="Times New Roman" w:hAnsi="Times New Roman"/>
          <w:color w:val="000000" w:themeColor="text1"/>
          <w:sz w:val="24"/>
        </w:rPr>
        <w:t xml:space="preserve">outperformed by nearly all Starbons prepared at 300 °C or higher (Figure </w:t>
      </w:r>
      <w:r w:rsidR="00862B33">
        <w:rPr>
          <w:rFonts w:ascii="Times New Roman" w:hAnsi="Times New Roman"/>
          <w:color w:val="000000" w:themeColor="text1"/>
          <w:sz w:val="24"/>
        </w:rPr>
        <w:t>4</w:t>
      </w:r>
      <w:r w:rsidRPr="003969C2">
        <w:rPr>
          <w:rFonts w:ascii="Times New Roman" w:hAnsi="Times New Roman"/>
          <w:color w:val="000000" w:themeColor="text1"/>
          <w:sz w:val="24"/>
        </w:rPr>
        <w:t>c). It was found previously</w:t>
      </w:r>
      <w:r w:rsidR="00553A19">
        <w:rPr>
          <w:rFonts w:ascii="Times New Roman" w:hAnsi="Times New Roman"/>
          <w:color w:val="000000" w:themeColor="text1"/>
          <w:sz w:val="24"/>
        </w:rPr>
        <w:t xml:space="preserve"> </w:t>
      </w:r>
      <w:r w:rsidR="00553A19">
        <w:rPr>
          <w:rFonts w:ascii="Times New Roman" w:hAnsi="Times New Roman"/>
          <w:color w:val="000000" w:themeColor="text1"/>
          <w:sz w:val="24"/>
        </w:rPr>
        <w:fldChar w:fldCharType="begin" w:fldLock="1"/>
      </w:r>
      <w:r w:rsidR="002361D7">
        <w:rPr>
          <w:rFonts w:ascii="Times New Roman" w:hAnsi="Times New Roman"/>
          <w:color w:val="000000" w:themeColor="text1"/>
          <w:sz w:val="24"/>
        </w:rPr>
        <w:instrText>ADDIN CSL_CITATION {"citationItems":[{"id":"ITEM-1","itemData":{"DOI":"10.1039/tf9383401040","ISSN":"0014-7672","author":[{"dropping-particle":"","family":"Berl","given":"E","non-dropping-particle":"","parse-names":false,"suffix":""}],"container-title":"Transactions of the Faraday Society","id":"ITEM-1","issue":"2","issued":{"date-parts":[["1938"]]},"note":"Berl, E","page":"1040-1052","title":"Formation and properties of activated carbon","type":"article-journal","volume":"34"},"uris":["http://www.mendeley.com/documents/?uuid=5f0feba4-e558-4f4d-8419-cbe88e92dc67"]}],"mendeley":{"formattedCitation":"(Berl, 1938)","plainTextFormattedCitation":"(Berl, 1938)","previouslyFormattedCitation":"(Berl, 1938)"},"properties":{"noteIndex":0},"schema":"https://github.com/citation-style-language/schema/raw/master/csl-citation.json"}</w:instrText>
      </w:r>
      <w:r w:rsidR="00553A19">
        <w:rPr>
          <w:rFonts w:ascii="Times New Roman" w:hAnsi="Times New Roman"/>
          <w:color w:val="000000" w:themeColor="text1"/>
          <w:sz w:val="24"/>
        </w:rPr>
        <w:fldChar w:fldCharType="separate"/>
      </w:r>
      <w:r w:rsidR="00553A19" w:rsidRPr="00553A19">
        <w:rPr>
          <w:rFonts w:ascii="Times New Roman" w:hAnsi="Times New Roman"/>
          <w:noProof/>
          <w:color w:val="000000" w:themeColor="text1"/>
          <w:sz w:val="24"/>
        </w:rPr>
        <w:t>(Berl, 1938)</w:t>
      </w:r>
      <w:r w:rsidR="00553A19">
        <w:rPr>
          <w:rFonts w:ascii="Times New Roman" w:hAnsi="Times New Roman"/>
          <w:color w:val="000000" w:themeColor="text1"/>
          <w:sz w:val="24"/>
        </w:rPr>
        <w:fldChar w:fldCharType="end"/>
      </w:r>
      <w:r w:rsidRPr="003969C2">
        <w:rPr>
          <w:rFonts w:ascii="Times New Roman" w:hAnsi="Times New Roman"/>
          <w:color w:val="000000" w:themeColor="text1"/>
          <w:sz w:val="24"/>
        </w:rPr>
        <w:t xml:space="preserve"> that carbonaceous materials containing oxygen, hydrogen, potassium, and sulphur are most effective for sulphur gas adsorption. This could explain why P800 adsorbs better than A800 and S800 (Table SI4).</w:t>
      </w:r>
    </w:p>
    <w:p w14:paraId="0351B5E5" w14:textId="38866374" w:rsidR="00CD20C7" w:rsidRDefault="00CD20C7" w:rsidP="00CD20C7">
      <w:pPr>
        <w:pStyle w:val="BodyText"/>
        <w:spacing w:line="360" w:lineRule="auto"/>
        <w:jc w:val="both"/>
        <w:rPr>
          <w:rFonts w:ascii="Times New Roman" w:hAnsi="Times New Roman"/>
          <w:color w:val="000000" w:themeColor="text1"/>
          <w:sz w:val="24"/>
        </w:rPr>
      </w:pPr>
      <w:r w:rsidRPr="003969C2">
        <w:rPr>
          <w:rFonts w:ascii="Times New Roman" w:hAnsi="Times New Roman"/>
          <w:color w:val="000000" w:themeColor="text1"/>
          <w:sz w:val="24"/>
        </w:rPr>
        <w:t>In all cases, with the Norit AC containing more micropores than the Starbon materials, the expectation would be that this would perform better in such small molecule adsorption as mesopores are considered too large to play a role in gas capture. However a recent publication</w:t>
      </w:r>
      <w:r w:rsidR="002361D7">
        <w:rPr>
          <w:rFonts w:ascii="Times New Roman" w:hAnsi="Times New Roman"/>
          <w:color w:val="000000" w:themeColor="text1"/>
          <w:sz w:val="24"/>
        </w:rPr>
        <w:t xml:space="preserve"> </w:t>
      </w:r>
      <w:r w:rsidR="002361D7">
        <w:rPr>
          <w:rFonts w:ascii="Times New Roman" w:hAnsi="Times New Roman"/>
          <w:color w:val="000000" w:themeColor="text1"/>
          <w:sz w:val="24"/>
        </w:rPr>
        <w:fldChar w:fldCharType="begin" w:fldLock="1"/>
      </w:r>
      <w:r w:rsidR="00112F11">
        <w:rPr>
          <w:rFonts w:ascii="Times New Roman" w:hAnsi="Times New Roman"/>
          <w:color w:val="000000" w:themeColor="text1"/>
          <w:sz w:val="24"/>
        </w:rPr>
        <w:instrText>ADDIN CSL_CITATION {"citationItems":[{"id":"ITEM-1","itemData":{"DOI":"10.1002/anie.201602226","ISSN":"1433-7851","abstract":"Mesoporous carbonaceous materials (Starbons (R)) derived from low-value/waste bio-resources separate CO2 from CO2/N-2 mixtures. Compared to Norit activated charcoal (AC), Starbons (R) have much lower microporosities (8-32% versus 73%) yet adsorb up to 65% more CO2. The presence of interconnected micropores and mesopores is responsible for the enhanced CO2 adsorption. The Starbons (R) also showed three-four times higher selectivity for CO2 adsorption rather than N-2 adsorption compared to AC.","author":[{"dropping-particle":"","family":"Dura","given":"G","non-dropping-particle":"","parse-names":false,"suffix":""},{"dropping-particle":"","family":"Budarin","given":"V L","non-dropping-particle":"","parse-names":false,"suffix":""},{"dropping-particle":"","family":"Castro-Osma","given":"J A","non-dropping-particle":"","parse-names":false,"suffix":""},{"dropping-particle":"","family":"Shuttleworth","given":"P S","non-dropping-particle":"","parse-names":false,"suffix":""},{"dropping-particle":"","family":"Quek","given":"S C Z","non-dropping-particle":"","parse-names":false,"suffix":""},{"dropping-particle":"","family":"Clark","given":"J H","non-dropping-particle":"","parse-names":false,"suffix":""},{"dropping-particle":"","family":"North","given":"M","non-dropping-particle":"","parse-names":false,"suffix":""}],"container-title":"Angewandte Chemie-International Edition","id":"ITEM-1","issue":"32","issued":{"date-parts":[["2016"]]},"note":"Dura, Gema Budarin, Vitaliy L. Castro-Osma, Jose A. Shuttleworth, Peter S. Quek, Sophie C. Z. Clark, James H. North, Michael\nCastro-Osma, Jose Antonio/A-2487-2014; Shuttleworth, Peter/D-4337-2012\nCastro-Osma, Jose Antonio/0000-0002-5029-0507; Shuttleworth, Peter/0000-0002-6606-2613\n1521-3773","page":"9173-9177","title":"Importance of Micropore-Mesopore Interfaces in Carbon Dioxide Capture by Carbon-Based Materials","type":"article-journal","volume":"55"},"uris":["http://www.mendeley.com/documents/?uuid=d48238c8-8697-4087-896f-107c8e4fd463"]}],"mendeley":{"formattedCitation":"(Dura et al., 2016b)","plainTextFormattedCitation":"(Dura et al., 2016b)","previouslyFormattedCitation":"(Dura et al., 2016b)"},"properties":{"noteIndex":0},"schema":"https://github.com/citation-style-language/schema/raw/master/csl-citation.json"}</w:instrText>
      </w:r>
      <w:r w:rsidR="002361D7">
        <w:rPr>
          <w:rFonts w:ascii="Times New Roman" w:hAnsi="Times New Roman"/>
          <w:color w:val="000000" w:themeColor="text1"/>
          <w:sz w:val="24"/>
        </w:rPr>
        <w:fldChar w:fldCharType="separate"/>
      </w:r>
      <w:r w:rsidR="003054E5" w:rsidRPr="003054E5">
        <w:rPr>
          <w:rFonts w:ascii="Times New Roman" w:hAnsi="Times New Roman"/>
          <w:noProof/>
          <w:color w:val="000000" w:themeColor="text1"/>
          <w:sz w:val="24"/>
        </w:rPr>
        <w:t>(Dura et al., 2016b)</w:t>
      </w:r>
      <w:r w:rsidR="002361D7">
        <w:rPr>
          <w:rFonts w:ascii="Times New Roman" w:hAnsi="Times New Roman"/>
          <w:color w:val="000000" w:themeColor="text1"/>
          <w:sz w:val="24"/>
        </w:rPr>
        <w:fldChar w:fldCharType="end"/>
      </w:r>
      <w:r w:rsidRPr="003969C2">
        <w:rPr>
          <w:rFonts w:ascii="Times New Roman" w:hAnsi="Times New Roman"/>
          <w:color w:val="000000" w:themeColor="text1"/>
          <w:sz w:val="24"/>
        </w:rPr>
        <w:t xml:space="preserve"> has highlighted the role of easily accessible micropores </w:t>
      </w:r>
      <w:r w:rsidRPr="003969C2">
        <w:rPr>
          <w:rFonts w:ascii="Times New Roman" w:hAnsi="Times New Roman"/>
          <w:i/>
          <w:color w:val="000000" w:themeColor="text1"/>
          <w:sz w:val="24"/>
        </w:rPr>
        <w:t>via</w:t>
      </w:r>
      <w:r w:rsidRPr="003969C2">
        <w:rPr>
          <w:rFonts w:ascii="Times New Roman" w:hAnsi="Times New Roman"/>
          <w:color w:val="000000" w:themeColor="text1"/>
          <w:sz w:val="24"/>
        </w:rPr>
        <w:t xml:space="preserve"> mesoporous “transport pores’’ in the adsorption of carbon dioxide using Starbon materials, which were shown to have a</w:t>
      </w:r>
      <w:r w:rsidRPr="003969C2">
        <w:rPr>
          <w:rFonts w:ascii="Times New Roman" w:hAnsi="Times New Roman"/>
          <w:color w:val="000000" w:themeColor="text1"/>
          <w:sz w:val="24"/>
          <w:vertAlign w:val="subscript"/>
        </w:rPr>
        <w:t xml:space="preserve"> </w:t>
      </w:r>
      <w:r w:rsidRPr="003969C2">
        <w:rPr>
          <w:rFonts w:ascii="Times New Roman" w:hAnsi="Times New Roman"/>
          <w:color w:val="000000" w:themeColor="text1"/>
          <w:sz w:val="24"/>
        </w:rPr>
        <w:t>greater adsorption capacity than AC.</w:t>
      </w:r>
      <w:r w:rsidR="002361D7">
        <w:rPr>
          <w:rFonts w:ascii="Times New Roman" w:hAnsi="Times New Roman"/>
          <w:color w:val="000000" w:themeColor="text1"/>
          <w:sz w:val="24"/>
        </w:rPr>
        <w:t xml:space="preserve"> Of note and in contrast to the present</w:t>
      </w:r>
      <w:r w:rsidRPr="003969C2">
        <w:rPr>
          <w:rFonts w:ascii="Times New Roman" w:hAnsi="Times New Roman"/>
          <w:color w:val="000000" w:themeColor="text1"/>
          <w:sz w:val="24"/>
        </w:rPr>
        <w:t xml:space="preserve"> work, the CO</w:t>
      </w:r>
      <w:r w:rsidRPr="003969C2">
        <w:rPr>
          <w:rFonts w:ascii="Times New Roman" w:hAnsi="Times New Roman"/>
          <w:color w:val="000000" w:themeColor="text1"/>
          <w:sz w:val="24"/>
          <w:vertAlign w:val="subscript"/>
        </w:rPr>
        <w:t>2</w:t>
      </w:r>
      <w:r w:rsidRPr="003969C2">
        <w:rPr>
          <w:rFonts w:ascii="Times New Roman" w:hAnsi="Times New Roman"/>
          <w:color w:val="000000" w:themeColor="text1"/>
          <w:sz w:val="24"/>
        </w:rPr>
        <w:t xml:space="preserve"> adsorption process only consists of physisorption</w:t>
      </w:r>
      <w:r w:rsidR="002361D7">
        <w:rPr>
          <w:rFonts w:ascii="Times New Roman" w:hAnsi="Times New Roman"/>
          <w:color w:val="000000" w:themeColor="text1"/>
          <w:sz w:val="24"/>
        </w:rPr>
        <w:t xml:space="preserve"> </w:t>
      </w:r>
      <w:r w:rsidR="002361D7">
        <w:rPr>
          <w:rFonts w:ascii="Times New Roman" w:hAnsi="Times New Roman"/>
          <w:color w:val="000000" w:themeColor="text1"/>
          <w:sz w:val="24"/>
        </w:rPr>
        <w:fldChar w:fldCharType="begin" w:fldLock="1"/>
      </w:r>
      <w:r w:rsidR="00112F11">
        <w:rPr>
          <w:rFonts w:ascii="Times New Roman" w:hAnsi="Times New Roman"/>
          <w:color w:val="000000" w:themeColor="text1"/>
          <w:sz w:val="24"/>
        </w:rPr>
        <w:instrText>ADDIN CSL_CITATION {"citationItems":[{"id":"ITEM-1","itemData":{"DOI":"10.1002/anie.201602226","ISSN":"1433-7851","abstract":"Mesoporous carbonaceous materials (Starbons (R)) derived from low-value/waste bio-resources separate CO2 from CO2/N-2 mixtures. Compared to Norit activated charcoal (AC), Starbons (R) have much lower microporosities (8-32% versus 73%) yet adsorb up to 65% more CO2. The presence of interconnected micropores and mesopores is responsible for the enhanced CO2 adsorption. The Starbons (R) also showed three-four times higher selectivity for CO2 adsorption rather than N-2 adsorption compared to AC.","author":[{"dropping-particle":"","family":"Dura","given":"G","non-dropping-particle":"","parse-names":false,"suffix":""},{"dropping-particle":"","family":"Budarin","given":"V L","non-dropping-particle":"","parse-names":false,"suffix":""},{"dropping-particle":"","family":"Castro-Osma","given":"J A","non-dropping-particle":"","parse-names":false,"suffix":""},{"dropping-particle":"","family":"Shuttleworth","given":"P S","non-dropping-particle":"","parse-names":false,"suffix":""},{"dropping-particle":"","family":"Quek","given":"S C Z","non-dropping-particle":"","parse-names":false,"suffix":""},{"dropping-particle":"","family":"Clark","given":"J H","non-dropping-particle":"","parse-names":false,"suffix":""},{"dropping-particle":"","family":"North","given":"M","non-dropping-particle":"","parse-names":false,"suffix":""}],"container-title":"Angewandte Chemie-International Edition","id":"ITEM-1","issue":"32","issued":{"date-parts":[["2016"]]},"note":"Dura, Gema Budarin, Vitaliy L. Castro-Osma, Jose A. Shuttleworth, Peter S. Quek, Sophie C. Z. Clark, James H. North, Michael\nCastro-Osma, Jose Antonio/A-2487-2014; Shuttleworth, Peter/D-4337-2012\nCastro-Osma, Jose Antonio/0000-0002-5029-0507; Shuttleworth, Peter/0000-0002-6606-2613\n1521-3773","page":"9173-9177","title":"Importance of Micropore-Mesopore Interfaces in Carbon Dioxide Capture by Carbon-Based Materials","type":"article-journal","volume":"55"},"uris":["http://www.mendeley.com/documents/?uuid=d48238c8-8697-4087-896f-107c8e4fd463"]}],"mendeley":{"formattedCitation":"(Dura et al., 2016b)","plainTextFormattedCitation":"(Dura et al., 2016b)","previouslyFormattedCitation":"(Dura et al., 2016b)"},"properties":{"noteIndex":0},"schema":"https://github.com/citation-style-language/schema/raw/master/csl-citation.json"}</w:instrText>
      </w:r>
      <w:r w:rsidR="002361D7">
        <w:rPr>
          <w:rFonts w:ascii="Times New Roman" w:hAnsi="Times New Roman"/>
          <w:color w:val="000000" w:themeColor="text1"/>
          <w:sz w:val="24"/>
        </w:rPr>
        <w:fldChar w:fldCharType="separate"/>
      </w:r>
      <w:r w:rsidR="003054E5" w:rsidRPr="003054E5">
        <w:rPr>
          <w:rFonts w:ascii="Times New Roman" w:hAnsi="Times New Roman"/>
          <w:noProof/>
          <w:color w:val="000000" w:themeColor="text1"/>
          <w:sz w:val="24"/>
        </w:rPr>
        <w:t>(Dura et al., 2016b)</w:t>
      </w:r>
      <w:r w:rsidR="002361D7">
        <w:rPr>
          <w:rFonts w:ascii="Times New Roman" w:hAnsi="Times New Roman"/>
          <w:color w:val="000000" w:themeColor="text1"/>
          <w:sz w:val="24"/>
        </w:rPr>
        <w:fldChar w:fldCharType="end"/>
      </w:r>
      <w:r w:rsidRPr="003969C2">
        <w:rPr>
          <w:rFonts w:ascii="Times New Roman" w:hAnsi="Times New Roman"/>
          <w:color w:val="000000" w:themeColor="text1"/>
          <w:sz w:val="24"/>
        </w:rPr>
        <w:t xml:space="preserve">. </w:t>
      </w:r>
    </w:p>
    <w:p w14:paraId="70BBCB6F" w14:textId="77777777" w:rsidR="003B7EF6" w:rsidRPr="003969C2" w:rsidRDefault="003B7EF6" w:rsidP="00CD20C7">
      <w:pPr>
        <w:pStyle w:val="BodyText"/>
        <w:spacing w:line="360" w:lineRule="auto"/>
        <w:jc w:val="both"/>
        <w:rPr>
          <w:rFonts w:ascii="Times New Roman" w:hAnsi="Times New Roman"/>
          <w:color w:val="000000" w:themeColor="text1"/>
          <w:sz w:val="24"/>
        </w:rPr>
      </w:pPr>
    </w:p>
    <w:p w14:paraId="6F7858D6" w14:textId="77777777" w:rsidR="000E277E" w:rsidRPr="00C56B3E" w:rsidRDefault="00A478E7" w:rsidP="0056294D">
      <w:pPr>
        <w:pStyle w:val="Heading2"/>
        <w:numPr>
          <w:ilvl w:val="1"/>
          <w:numId w:val="2"/>
        </w:numPr>
        <w:rPr>
          <w:rFonts w:eastAsia="Arial"/>
          <w:b w:val="0"/>
          <w:i/>
          <w:sz w:val="24"/>
          <w:szCs w:val="24"/>
        </w:rPr>
      </w:pPr>
      <w:r w:rsidRPr="00C56B3E">
        <w:rPr>
          <w:rFonts w:eastAsia="Arial"/>
          <w:b w:val="0"/>
          <w:i/>
          <w:sz w:val="24"/>
          <w:szCs w:val="24"/>
        </w:rPr>
        <w:t>Elemental</w:t>
      </w:r>
      <w:r w:rsidR="000E277E" w:rsidRPr="00C56B3E">
        <w:rPr>
          <w:rFonts w:eastAsia="Arial"/>
          <w:b w:val="0"/>
          <w:i/>
          <w:sz w:val="24"/>
          <w:szCs w:val="24"/>
        </w:rPr>
        <w:t xml:space="preserve"> composition of Starbons before and after adsorption</w:t>
      </w:r>
    </w:p>
    <w:p w14:paraId="76F4EFB7" w14:textId="16A228B8" w:rsidR="00CD20C7" w:rsidRPr="003969C2" w:rsidRDefault="00CD20C7" w:rsidP="00CD20C7">
      <w:pPr>
        <w:pStyle w:val="RSCB02ArticleText"/>
        <w:spacing w:line="360" w:lineRule="auto"/>
        <w:rPr>
          <w:rFonts w:ascii="Times New Roman" w:hAnsi="Times New Roman"/>
          <w:sz w:val="24"/>
          <w:szCs w:val="24"/>
        </w:rPr>
        <w:sectPr w:rsidR="00CD20C7" w:rsidRPr="003969C2" w:rsidSect="00A9718F">
          <w:type w:val="continuous"/>
          <w:pgSz w:w="11906" w:h="16838" w:code="9"/>
          <w:pgMar w:top="1701" w:right="1701" w:bottom="1701" w:left="1701" w:header="709" w:footer="709" w:gutter="0"/>
          <w:cols w:space="284"/>
          <w:docGrid w:linePitch="360"/>
        </w:sectPr>
      </w:pPr>
      <w:r w:rsidRPr="003969C2">
        <w:rPr>
          <w:rFonts w:ascii="Times New Roman" w:eastAsia="Arial" w:hAnsi="Times New Roman"/>
          <w:sz w:val="24"/>
          <w:szCs w:val="24"/>
        </w:rPr>
        <w:t xml:space="preserve">All materials were analysed post InfraSorp exposure by a number of techniques including both X-ray photoelectron spectroscopy (XPS) and elemental analysis. Elemental analysis gave consistently higher nitrogen and sulphur content on all Starbon materials as compared to data generated by XPS (Table </w:t>
      </w:r>
      <w:r w:rsidR="00536B2A">
        <w:rPr>
          <w:rFonts w:ascii="Times New Roman" w:eastAsia="Arial" w:hAnsi="Times New Roman"/>
          <w:sz w:val="24"/>
          <w:szCs w:val="24"/>
        </w:rPr>
        <w:t>2</w:t>
      </w:r>
      <w:r w:rsidRPr="003969C2">
        <w:rPr>
          <w:rFonts w:ascii="Times New Roman" w:eastAsia="Arial" w:hAnsi="Times New Roman"/>
          <w:sz w:val="24"/>
          <w:szCs w:val="24"/>
        </w:rPr>
        <w:t xml:space="preserve">). This can be explained by </w:t>
      </w:r>
      <w:r w:rsidR="00395AB7">
        <w:rPr>
          <w:rFonts w:ascii="Times New Roman" w:eastAsia="Arial" w:hAnsi="Times New Roman"/>
          <w:sz w:val="24"/>
          <w:szCs w:val="24"/>
        </w:rPr>
        <w:t xml:space="preserve">the </w:t>
      </w:r>
      <w:r w:rsidRPr="003969C2">
        <w:rPr>
          <w:rFonts w:ascii="Times New Roman" w:eastAsia="Arial" w:hAnsi="Times New Roman"/>
          <w:sz w:val="24"/>
          <w:szCs w:val="24"/>
        </w:rPr>
        <w:t xml:space="preserve">elemental analysis giving the bulk content, </w:t>
      </w:r>
      <w:r w:rsidRPr="003969C2">
        <w:rPr>
          <w:rFonts w:ascii="Times New Roman" w:eastAsia="Arial" w:hAnsi="Times New Roman"/>
          <w:i/>
          <w:sz w:val="24"/>
          <w:szCs w:val="24"/>
        </w:rPr>
        <w:t xml:space="preserve">i.e. </w:t>
      </w:r>
      <w:r w:rsidRPr="003969C2">
        <w:rPr>
          <w:rFonts w:ascii="Times New Roman" w:eastAsia="Arial" w:hAnsi="Times New Roman"/>
          <w:sz w:val="24"/>
          <w:szCs w:val="24"/>
        </w:rPr>
        <w:t>the total nitrogen and sulphur content within the material. However, XPS only probes the chemistry on the surface of Starbon and thus would not account for material deeper in the pore structure. Additionally,</w:t>
      </w:r>
      <w:r w:rsidRPr="003969C2">
        <w:rPr>
          <w:rFonts w:ascii="Times New Roman" w:hAnsi="Times New Roman"/>
          <w:sz w:val="24"/>
          <w:szCs w:val="24"/>
        </w:rPr>
        <w:t xml:space="preserve"> elemental analysis accounts for both physisorbed and chemisorbed compounds, while XPS only gives chemisorbed nitrogen and sulphur content.</w:t>
      </w:r>
      <w:r w:rsidRPr="003969C2" w:rsidDel="003065E8">
        <w:rPr>
          <w:rFonts w:ascii="Times New Roman" w:hAnsi="Times New Roman"/>
          <w:sz w:val="24"/>
          <w:szCs w:val="24"/>
        </w:rPr>
        <w:t xml:space="preserve"> </w:t>
      </w:r>
      <w:r w:rsidRPr="003969C2">
        <w:rPr>
          <w:rFonts w:ascii="Times New Roman" w:hAnsi="Times New Roman"/>
          <w:sz w:val="24"/>
          <w:szCs w:val="24"/>
        </w:rPr>
        <w:t xml:space="preserve"> This also suggests that XPS observed heteroatoms must have been chemisorbed onto the Starbon surface.</w:t>
      </w:r>
    </w:p>
    <w:p w14:paraId="2D9D47ED" w14:textId="77777777" w:rsidR="00CD20C7" w:rsidRPr="003969C2" w:rsidRDefault="00CD20C7" w:rsidP="00CD20C7">
      <w:pPr>
        <w:pStyle w:val="Caption"/>
        <w:keepNext/>
        <w:rPr>
          <w:i w:val="0"/>
          <w:color w:val="auto"/>
          <w:sz w:val="24"/>
          <w:szCs w:val="24"/>
        </w:rPr>
      </w:pPr>
    </w:p>
    <w:p w14:paraId="05DD2019" w14:textId="01E33297" w:rsidR="00CD20C7" w:rsidRPr="003969C2" w:rsidRDefault="00CD20C7" w:rsidP="00CD20C7">
      <w:pPr>
        <w:pStyle w:val="Caption"/>
        <w:keepNext/>
        <w:rPr>
          <w:i w:val="0"/>
          <w:color w:val="auto"/>
          <w:sz w:val="24"/>
          <w:szCs w:val="24"/>
        </w:rPr>
      </w:pPr>
      <w:r w:rsidRPr="003969C2">
        <w:rPr>
          <w:i w:val="0"/>
          <w:color w:val="auto"/>
          <w:sz w:val="24"/>
          <w:szCs w:val="24"/>
        </w:rPr>
        <w:t xml:space="preserve">Table </w:t>
      </w:r>
      <w:r w:rsidRPr="003969C2">
        <w:rPr>
          <w:i w:val="0"/>
          <w:color w:val="auto"/>
          <w:sz w:val="24"/>
          <w:szCs w:val="24"/>
        </w:rPr>
        <w:fldChar w:fldCharType="begin"/>
      </w:r>
      <w:r w:rsidRPr="003969C2">
        <w:rPr>
          <w:i w:val="0"/>
          <w:color w:val="auto"/>
          <w:sz w:val="24"/>
          <w:szCs w:val="24"/>
        </w:rPr>
        <w:instrText xml:space="preserve"> SEQ Table \* ARABIC </w:instrText>
      </w:r>
      <w:r w:rsidRPr="003969C2">
        <w:rPr>
          <w:i w:val="0"/>
          <w:color w:val="auto"/>
          <w:sz w:val="24"/>
          <w:szCs w:val="24"/>
        </w:rPr>
        <w:fldChar w:fldCharType="separate"/>
      </w:r>
      <w:r w:rsidR="005D2D52">
        <w:rPr>
          <w:i w:val="0"/>
          <w:noProof/>
          <w:color w:val="auto"/>
          <w:sz w:val="24"/>
          <w:szCs w:val="24"/>
        </w:rPr>
        <w:t>2</w:t>
      </w:r>
      <w:r w:rsidRPr="003969C2">
        <w:rPr>
          <w:i w:val="0"/>
          <w:color w:val="auto"/>
          <w:sz w:val="24"/>
          <w:szCs w:val="24"/>
        </w:rPr>
        <w:fldChar w:fldCharType="end"/>
      </w:r>
      <w:r w:rsidRPr="003969C2">
        <w:rPr>
          <w:i w:val="0"/>
          <w:color w:val="auto"/>
          <w:sz w:val="24"/>
          <w:szCs w:val="24"/>
        </w:rPr>
        <w:t xml:space="preserve"> The elemental analysis of various Starbons before and after adsorption of NH</w:t>
      </w:r>
      <w:r w:rsidRPr="003969C2">
        <w:rPr>
          <w:i w:val="0"/>
          <w:color w:val="auto"/>
          <w:sz w:val="24"/>
          <w:szCs w:val="24"/>
          <w:vertAlign w:val="subscript"/>
        </w:rPr>
        <w:t>3</w:t>
      </w:r>
      <w:r w:rsidRPr="003969C2">
        <w:rPr>
          <w:i w:val="0"/>
          <w:color w:val="auto"/>
          <w:sz w:val="24"/>
          <w:szCs w:val="24"/>
        </w:rPr>
        <w:t>, SO</w:t>
      </w:r>
      <w:r w:rsidRPr="003969C2">
        <w:rPr>
          <w:i w:val="0"/>
          <w:color w:val="auto"/>
          <w:sz w:val="24"/>
          <w:szCs w:val="24"/>
          <w:vertAlign w:val="subscript"/>
        </w:rPr>
        <w:t>2</w:t>
      </w:r>
      <w:r w:rsidRPr="003969C2">
        <w:rPr>
          <w:i w:val="0"/>
          <w:color w:val="auto"/>
          <w:sz w:val="24"/>
          <w:szCs w:val="24"/>
        </w:rPr>
        <w:t xml:space="preserve"> and H</w:t>
      </w:r>
      <w:r w:rsidRPr="003969C2">
        <w:rPr>
          <w:i w:val="0"/>
          <w:color w:val="auto"/>
          <w:sz w:val="24"/>
          <w:szCs w:val="24"/>
          <w:vertAlign w:val="subscript"/>
        </w:rPr>
        <w:t>2</w:t>
      </w:r>
      <w:r w:rsidRPr="003969C2">
        <w:rPr>
          <w:i w:val="0"/>
          <w:color w:val="auto"/>
          <w:sz w:val="24"/>
          <w:szCs w:val="24"/>
        </w:rPr>
        <w:t>S</w:t>
      </w:r>
    </w:p>
    <w:p w14:paraId="0F252020" w14:textId="77777777" w:rsidR="00CD20C7" w:rsidRPr="003969C2" w:rsidRDefault="00CD20C7" w:rsidP="00CD20C7">
      <w:pPr>
        <w:pStyle w:val="RSCB02ArticleText"/>
        <w:rPr>
          <w:rFonts w:ascii="Times New Roman" w:hAnsi="Times New Roman"/>
          <w:b/>
          <w:sz w:val="24"/>
          <w:szCs w:val="24"/>
        </w:rPr>
        <w:sectPr w:rsidR="00CD20C7" w:rsidRPr="003969C2" w:rsidSect="00A9718F">
          <w:type w:val="continuous"/>
          <w:pgSz w:w="11906" w:h="16838" w:code="9"/>
          <w:pgMar w:top="1701" w:right="1701" w:bottom="1701" w:left="1701" w:header="709" w:footer="709" w:gutter="0"/>
          <w:cols w:space="284"/>
          <w:docGrid w:linePitch="360"/>
        </w:sectPr>
      </w:pPr>
    </w:p>
    <w:tbl>
      <w:tblPr>
        <w:tblStyle w:val="TableGrid"/>
        <w:tblW w:w="963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1328"/>
        <w:gridCol w:w="802"/>
        <w:gridCol w:w="830"/>
        <w:gridCol w:w="831"/>
        <w:gridCol w:w="1005"/>
        <w:gridCol w:w="992"/>
        <w:gridCol w:w="992"/>
        <w:gridCol w:w="851"/>
        <w:gridCol w:w="708"/>
      </w:tblGrid>
      <w:tr w:rsidR="00CD20C7" w:rsidRPr="0010100C" w14:paraId="38CE7575" w14:textId="77777777" w:rsidTr="002B2B02">
        <w:trPr>
          <w:jc w:val="center"/>
        </w:trPr>
        <w:tc>
          <w:tcPr>
            <w:tcW w:w="1300" w:type="dxa"/>
            <w:vMerge w:val="restart"/>
            <w:shd w:val="clear" w:color="auto" w:fill="auto"/>
            <w:vAlign w:val="center"/>
          </w:tcPr>
          <w:p w14:paraId="1E4E1237" w14:textId="77777777" w:rsidR="00CD20C7" w:rsidRPr="0010100C" w:rsidRDefault="00CD20C7" w:rsidP="00C33AD5">
            <w:pPr>
              <w:pStyle w:val="RSCB02ArticleText"/>
              <w:jc w:val="center"/>
              <w:rPr>
                <w:b/>
                <w:sz w:val="22"/>
                <w:szCs w:val="22"/>
              </w:rPr>
            </w:pPr>
            <w:r w:rsidRPr="0010100C">
              <w:rPr>
                <w:b/>
                <w:sz w:val="22"/>
                <w:szCs w:val="22"/>
              </w:rPr>
              <w:t>Adsorbent</w:t>
            </w:r>
          </w:p>
        </w:tc>
        <w:tc>
          <w:tcPr>
            <w:tcW w:w="1328" w:type="dxa"/>
            <w:vMerge w:val="restart"/>
            <w:shd w:val="clear" w:color="auto" w:fill="auto"/>
            <w:vAlign w:val="center"/>
          </w:tcPr>
          <w:p w14:paraId="341D905D" w14:textId="77777777" w:rsidR="00CD20C7" w:rsidRPr="0010100C" w:rsidRDefault="00CD20C7" w:rsidP="00C33AD5">
            <w:pPr>
              <w:pStyle w:val="RSCB02ArticleText"/>
              <w:jc w:val="center"/>
              <w:rPr>
                <w:b/>
                <w:sz w:val="22"/>
                <w:szCs w:val="22"/>
              </w:rPr>
            </w:pPr>
            <w:r w:rsidRPr="0010100C">
              <w:rPr>
                <w:b/>
                <w:sz w:val="22"/>
                <w:szCs w:val="22"/>
              </w:rPr>
              <w:t>Adsorbate</w:t>
            </w:r>
          </w:p>
        </w:tc>
        <w:tc>
          <w:tcPr>
            <w:tcW w:w="3468" w:type="dxa"/>
            <w:gridSpan w:val="4"/>
            <w:shd w:val="clear" w:color="auto" w:fill="auto"/>
            <w:vAlign w:val="center"/>
          </w:tcPr>
          <w:p w14:paraId="6D380517" w14:textId="77777777" w:rsidR="00CD20C7" w:rsidRPr="0010100C" w:rsidRDefault="00CD20C7" w:rsidP="00C33AD5">
            <w:pPr>
              <w:pStyle w:val="RSCB02ArticleText"/>
              <w:jc w:val="center"/>
              <w:rPr>
                <w:b/>
                <w:sz w:val="22"/>
                <w:szCs w:val="22"/>
              </w:rPr>
            </w:pPr>
            <w:r w:rsidRPr="0010100C">
              <w:rPr>
                <w:b/>
                <w:sz w:val="22"/>
                <w:szCs w:val="22"/>
              </w:rPr>
              <w:t>Before adsorption</w:t>
            </w:r>
          </w:p>
        </w:tc>
        <w:tc>
          <w:tcPr>
            <w:tcW w:w="3543" w:type="dxa"/>
            <w:gridSpan w:val="4"/>
            <w:shd w:val="clear" w:color="auto" w:fill="auto"/>
            <w:vAlign w:val="center"/>
          </w:tcPr>
          <w:p w14:paraId="1928443C" w14:textId="77777777" w:rsidR="00CD20C7" w:rsidRPr="0010100C" w:rsidRDefault="00CD20C7" w:rsidP="00C33AD5">
            <w:pPr>
              <w:pStyle w:val="RSCB02ArticleText"/>
              <w:jc w:val="center"/>
              <w:rPr>
                <w:b/>
                <w:sz w:val="22"/>
                <w:szCs w:val="22"/>
              </w:rPr>
            </w:pPr>
            <w:r w:rsidRPr="0010100C">
              <w:rPr>
                <w:b/>
                <w:sz w:val="22"/>
                <w:szCs w:val="22"/>
              </w:rPr>
              <w:t>After adsorption</w:t>
            </w:r>
          </w:p>
        </w:tc>
      </w:tr>
      <w:tr w:rsidR="00CD20C7" w:rsidRPr="0010100C" w14:paraId="23967EF4" w14:textId="77777777" w:rsidTr="002B2B02">
        <w:trPr>
          <w:jc w:val="center"/>
        </w:trPr>
        <w:tc>
          <w:tcPr>
            <w:tcW w:w="1300" w:type="dxa"/>
            <w:vMerge/>
            <w:shd w:val="clear" w:color="auto" w:fill="auto"/>
            <w:vAlign w:val="center"/>
          </w:tcPr>
          <w:p w14:paraId="637CE42A" w14:textId="77777777" w:rsidR="00CD20C7" w:rsidRPr="0010100C" w:rsidRDefault="00CD20C7" w:rsidP="00C33AD5">
            <w:pPr>
              <w:pStyle w:val="RSCB02ArticleText"/>
              <w:jc w:val="center"/>
              <w:rPr>
                <w:b/>
                <w:sz w:val="22"/>
                <w:szCs w:val="22"/>
              </w:rPr>
            </w:pPr>
          </w:p>
        </w:tc>
        <w:tc>
          <w:tcPr>
            <w:tcW w:w="1328" w:type="dxa"/>
            <w:vMerge/>
            <w:shd w:val="clear" w:color="auto" w:fill="auto"/>
            <w:vAlign w:val="center"/>
          </w:tcPr>
          <w:p w14:paraId="494A1738" w14:textId="77777777" w:rsidR="00CD20C7" w:rsidRPr="0010100C" w:rsidRDefault="00CD20C7" w:rsidP="00C33AD5">
            <w:pPr>
              <w:pStyle w:val="RSCB02ArticleText"/>
              <w:jc w:val="center"/>
              <w:rPr>
                <w:b/>
                <w:sz w:val="22"/>
                <w:szCs w:val="22"/>
              </w:rPr>
            </w:pPr>
          </w:p>
        </w:tc>
        <w:tc>
          <w:tcPr>
            <w:tcW w:w="1632" w:type="dxa"/>
            <w:gridSpan w:val="2"/>
            <w:tcBorders>
              <w:bottom w:val="single" w:sz="4" w:space="0" w:color="auto"/>
            </w:tcBorders>
            <w:shd w:val="clear" w:color="auto" w:fill="auto"/>
            <w:vAlign w:val="center"/>
          </w:tcPr>
          <w:p w14:paraId="3A6991C4" w14:textId="77777777" w:rsidR="00CD20C7" w:rsidRPr="0010100C" w:rsidRDefault="00CD20C7" w:rsidP="0010100C">
            <w:pPr>
              <w:pStyle w:val="RSCB02ArticleText"/>
              <w:jc w:val="center"/>
              <w:rPr>
                <w:b/>
                <w:sz w:val="22"/>
                <w:szCs w:val="22"/>
              </w:rPr>
            </w:pPr>
            <w:r w:rsidRPr="0010100C">
              <w:rPr>
                <w:b/>
                <w:sz w:val="22"/>
                <w:szCs w:val="22"/>
              </w:rPr>
              <w:t>N content (Wt. %)</w:t>
            </w:r>
          </w:p>
        </w:tc>
        <w:tc>
          <w:tcPr>
            <w:tcW w:w="1836" w:type="dxa"/>
            <w:gridSpan w:val="2"/>
            <w:tcBorders>
              <w:bottom w:val="single" w:sz="4" w:space="0" w:color="auto"/>
            </w:tcBorders>
            <w:shd w:val="clear" w:color="auto" w:fill="auto"/>
            <w:vAlign w:val="center"/>
          </w:tcPr>
          <w:p w14:paraId="7F09DE8C" w14:textId="77777777" w:rsidR="0010100C" w:rsidRDefault="00CD20C7" w:rsidP="0010100C">
            <w:pPr>
              <w:pStyle w:val="RSCB02ArticleText"/>
              <w:jc w:val="center"/>
              <w:rPr>
                <w:b/>
                <w:sz w:val="22"/>
                <w:szCs w:val="22"/>
              </w:rPr>
            </w:pPr>
            <w:r w:rsidRPr="0010100C">
              <w:rPr>
                <w:b/>
                <w:sz w:val="22"/>
                <w:szCs w:val="22"/>
              </w:rPr>
              <w:t xml:space="preserve">S content </w:t>
            </w:r>
          </w:p>
          <w:p w14:paraId="38AB929A" w14:textId="77777777" w:rsidR="00CD20C7" w:rsidRPr="0010100C" w:rsidRDefault="00CD20C7" w:rsidP="0010100C">
            <w:pPr>
              <w:pStyle w:val="RSCB02ArticleText"/>
              <w:jc w:val="center"/>
              <w:rPr>
                <w:b/>
                <w:sz w:val="22"/>
                <w:szCs w:val="22"/>
              </w:rPr>
            </w:pPr>
            <w:r w:rsidRPr="0010100C">
              <w:rPr>
                <w:b/>
                <w:sz w:val="22"/>
                <w:szCs w:val="22"/>
              </w:rPr>
              <w:t>(Wt. %)</w:t>
            </w:r>
          </w:p>
        </w:tc>
        <w:tc>
          <w:tcPr>
            <w:tcW w:w="1984" w:type="dxa"/>
            <w:gridSpan w:val="2"/>
            <w:tcBorders>
              <w:bottom w:val="single" w:sz="4" w:space="0" w:color="auto"/>
            </w:tcBorders>
            <w:shd w:val="clear" w:color="auto" w:fill="auto"/>
            <w:vAlign w:val="center"/>
          </w:tcPr>
          <w:p w14:paraId="2923ED99" w14:textId="77777777" w:rsidR="0010100C" w:rsidRDefault="00CD20C7" w:rsidP="0010100C">
            <w:pPr>
              <w:pStyle w:val="RSCB02ArticleText"/>
              <w:jc w:val="center"/>
              <w:rPr>
                <w:b/>
                <w:sz w:val="22"/>
                <w:szCs w:val="22"/>
              </w:rPr>
            </w:pPr>
            <w:r w:rsidRPr="0010100C">
              <w:rPr>
                <w:b/>
                <w:sz w:val="22"/>
                <w:szCs w:val="22"/>
              </w:rPr>
              <w:t xml:space="preserve">N content </w:t>
            </w:r>
          </w:p>
          <w:p w14:paraId="625EBD47" w14:textId="77777777" w:rsidR="00CD20C7" w:rsidRPr="0010100C" w:rsidRDefault="00CD20C7" w:rsidP="0010100C">
            <w:pPr>
              <w:pStyle w:val="RSCB02ArticleText"/>
              <w:jc w:val="center"/>
              <w:rPr>
                <w:b/>
                <w:sz w:val="22"/>
                <w:szCs w:val="22"/>
              </w:rPr>
            </w:pPr>
            <w:r w:rsidRPr="0010100C">
              <w:rPr>
                <w:b/>
                <w:sz w:val="22"/>
                <w:szCs w:val="22"/>
              </w:rPr>
              <w:t>(Wt. %)</w:t>
            </w:r>
          </w:p>
        </w:tc>
        <w:tc>
          <w:tcPr>
            <w:tcW w:w="1559" w:type="dxa"/>
            <w:gridSpan w:val="2"/>
            <w:tcBorders>
              <w:bottom w:val="single" w:sz="4" w:space="0" w:color="auto"/>
            </w:tcBorders>
            <w:shd w:val="clear" w:color="auto" w:fill="auto"/>
            <w:vAlign w:val="center"/>
          </w:tcPr>
          <w:p w14:paraId="67903D8F" w14:textId="77777777" w:rsidR="00CD20C7" w:rsidRPr="0010100C" w:rsidRDefault="00CD20C7" w:rsidP="00C33AD5">
            <w:pPr>
              <w:pStyle w:val="RSCB02ArticleText"/>
              <w:jc w:val="center"/>
              <w:rPr>
                <w:b/>
                <w:sz w:val="22"/>
                <w:szCs w:val="22"/>
              </w:rPr>
            </w:pPr>
            <w:r w:rsidRPr="0010100C">
              <w:rPr>
                <w:b/>
                <w:sz w:val="22"/>
                <w:szCs w:val="22"/>
              </w:rPr>
              <w:t>S content (Wt. %)</w:t>
            </w:r>
          </w:p>
        </w:tc>
      </w:tr>
      <w:tr w:rsidR="00CD20C7" w:rsidRPr="0010100C" w14:paraId="5F93C782" w14:textId="77777777" w:rsidTr="002B2B02">
        <w:trPr>
          <w:jc w:val="center"/>
        </w:trPr>
        <w:tc>
          <w:tcPr>
            <w:tcW w:w="1300" w:type="dxa"/>
            <w:vMerge/>
            <w:tcBorders>
              <w:bottom w:val="single" w:sz="4" w:space="0" w:color="auto"/>
            </w:tcBorders>
            <w:shd w:val="clear" w:color="auto" w:fill="auto"/>
            <w:vAlign w:val="center"/>
          </w:tcPr>
          <w:p w14:paraId="5F910E9C" w14:textId="77777777" w:rsidR="00CD20C7" w:rsidRPr="0010100C" w:rsidRDefault="00CD20C7" w:rsidP="00C33AD5">
            <w:pPr>
              <w:pStyle w:val="RSCB02ArticleText"/>
              <w:jc w:val="center"/>
              <w:rPr>
                <w:b/>
                <w:sz w:val="22"/>
                <w:szCs w:val="22"/>
              </w:rPr>
            </w:pPr>
          </w:p>
        </w:tc>
        <w:tc>
          <w:tcPr>
            <w:tcW w:w="1328" w:type="dxa"/>
            <w:vMerge/>
            <w:tcBorders>
              <w:bottom w:val="single" w:sz="4" w:space="0" w:color="auto"/>
            </w:tcBorders>
            <w:shd w:val="clear" w:color="auto" w:fill="auto"/>
          </w:tcPr>
          <w:p w14:paraId="5AEA6ACF" w14:textId="77777777" w:rsidR="00CD20C7" w:rsidRPr="0010100C" w:rsidRDefault="00CD20C7" w:rsidP="00C33AD5">
            <w:pPr>
              <w:pStyle w:val="RSCB02ArticleText"/>
              <w:jc w:val="center"/>
              <w:rPr>
                <w:b/>
                <w:sz w:val="22"/>
                <w:szCs w:val="22"/>
              </w:rPr>
            </w:pPr>
          </w:p>
        </w:tc>
        <w:tc>
          <w:tcPr>
            <w:tcW w:w="802" w:type="dxa"/>
            <w:tcBorders>
              <w:top w:val="single" w:sz="4" w:space="0" w:color="auto"/>
              <w:bottom w:val="single" w:sz="4" w:space="0" w:color="auto"/>
            </w:tcBorders>
            <w:shd w:val="clear" w:color="auto" w:fill="auto"/>
          </w:tcPr>
          <w:p w14:paraId="6E1075DE" w14:textId="77777777" w:rsidR="00CD20C7" w:rsidRPr="0010100C" w:rsidRDefault="00CD20C7" w:rsidP="00C33AD5">
            <w:pPr>
              <w:pStyle w:val="RSCB02ArticleText"/>
              <w:jc w:val="center"/>
              <w:rPr>
                <w:b/>
                <w:sz w:val="22"/>
                <w:szCs w:val="22"/>
              </w:rPr>
            </w:pPr>
            <w:r w:rsidRPr="0010100C">
              <w:rPr>
                <w:b/>
                <w:sz w:val="22"/>
                <w:szCs w:val="22"/>
              </w:rPr>
              <w:t>CHN</w:t>
            </w:r>
          </w:p>
        </w:tc>
        <w:tc>
          <w:tcPr>
            <w:tcW w:w="830" w:type="dxa"/>
            <w:tcBorders>
              <w:top w:val="single" w:sz="4" w:space="0" w:color="auto"/>
              <w:bottom w:val="single" w:sz="4" w:space="0" w:color="auto"/>
            </w:tcBorders>
            <w:shd w:val="clear" w:color="auto" w:fill="auto"/>
          </w:tcPr>
          <w:p w14:paraId="0886AA5B" w14:textId="77777777" w:rsidR="00CD20C7" w:rsidRPr="0010100C" w:rsidRDefault="00CD20C7" w:rsidP="00C33AD5">
            <w:pPr>
              <w:pStyle w:val="RSCB02ArticleText"/>
              <w:jc w:val="center"/>
              <w:rPr>
                <w:b/>
                <w:sz w:val="22"/>
                <w:szCs w:val="22"/>
              </w:rPr>
            </w:pPr>
            <w:r w:rsidRPr="0010100C">
              <w:rPr>
                <w:b/>
                <w:sz w:val="22"/>
                <w:szCs w:val="22"/>
              </w:rPr>
              <w:t>XPS</w:t>
            </w:r>
          </w:p>
        </w:tc>
        <w:tc>
          <w:tcPr>
            <w:tcW w:w="831" w:type="dxa"/>
            <w:tcBorders>
              <w:top w:val="single" w:sz="4" w:space="0" w:color="auto"/>
              <w:bottom w:val="single" w:sz="4" w:space="0" w:color="auto"/>
            </w:tcBorders>
            <w:shd w:val="clear" w:color="auto" w:fill="auto"/>
          </w:tcPr>
          <w:p w14:paraId="31421D55" w14:textId="77777777" w:rsidR="00CD20C7" w:rsidRPr="0010100C" w:rsidRDefault="00CD20C7" w:rsidP="00C33AD5">
            <w:pPr>
              <w:pStyle w:val="RSCB02ArticleText"/>
              <w:jc w:val="center"/>
              <w:rPr>
                <w:b/>
                <w:sz w:val="22"/>
                <w:szCs w:val="22"/>
              </w:rPr>
            </w:pPr>
            <w:r w:rsidRPr="0010100C">
              <w:rPr>
                <w:b/>
                <w:sz w:val="22"/>
                <w:szCs w:val="22"/>
              </w:rPr>
              <w:t>CHN</w:t>
            </w:r>
          </w:p>
        </w:tc>
        <w:tc>
          <w:tcPr>
            <w:tcW w:w="1005" w:type="dxa"/>
            <w:tcBorders>
              <w:top w:val="single" w:sz="4" w:space="0" w:color="auto"/>
              <w:bottom w:val="single" w:sz="4" w:space="0" w:color="auto"/>
            </w:tcBorders>
            <w:shd w:val="clear" w:color="auto" w:fill="auto"/>
          </w:tcPr>
          <w:p w14:paraId="506C092A" w14:textId="77777777" w:rsidR="00CD20C7" w:rsidRPr="0010100C" w:rsidRDefault="00CD20C7" w:rsidP="00C33AD5">
            <w:pPr>
              <w:pStyle w:val="RSCB02ArticleText"/>
              <w:jc w:val="center"/>
              <w:rPr>
                <w:b/>
                <w:sz w:val="22"/>
                <w:szCs w:val="22"/>
              </w:rPr>
            </w:pPr>
            <w:r w:rsidRPr="0010100C">
              <w:rPr>
                <w:b/>
                <w:sz w:val="22"/>
                <w:szCs w:val="22"/>
              </w:rPr>
              <w:t>XPS</w:t>
            </w:r>
          </w:p>
        </w:tc>
        <w:tc>
          <w:tcPr>
            <w:tcW w:w="992" w:type="dxa"/>
            <w:tcBorders>
              <w:top w:val="single" w:sz="4" w:space="0" w:color="auto"/>
              <w:bottom w:val="single" w:sz="4" w:space="0" w:color="auto"/>
            </w:tcBorders>
            <w:shd w:val="clear" w:color="auto" w:fill="auto"/>
          </w:tcPr>
          <w:p w14:paraId="5BA86E71" w14:textId="77777777" w:rsidR="00CD20C7" w:rsidRPr="0010100C" w:rsidRDefault="00CD20C7" w:rsidP="00C33AD5">
            <w:pPr>
              <w:pStyle w:val="RSCB02ArticleText"/>
              <w:jc w:val="center"/>
              <w:rPr>
                <w:b/>
                <w:sz w:val="22"/>
                <w:szCs w:val="22"/>
              </w:rPr>
            </w:pPr>
            <w:r w:rsidRPr="0010100C">
              <w:rPr>
                <w:b/>
                <w:sz w:val="22"/>
                <w:szCs w:val="22"/>
              </w:rPr>
              <w:t>CHN</w:t>
            </w:r>
          </w:p>
        </w:tc>
        <w:tc>
          <w:tcPr>
            <w:tcW w:w="992" w:type="dxa"/>
            <w:tcBorders>
              <w:top w:val="single" w:sz="4" w:space="0" w:color="auto"/>
              <w:bottom w:val="single" w:sz="4" w:space="0" w:color="auto"/>
            </w:tcBorders>
            <w:shd w:val="clear" w:color="auto" w:fill="auto"/>
          </w:tcPr>
          <w:p w14:paraId="67A1CB40" w14:textId="77777777" w:rsidR="00CD20C7" w:rsidRPr="0010100C" w:rsidRDefault="00CD20C7" w:rsidP="00C33AD5">
            <w:pPr>
              <w:pStyle w:val="RSCB02ArticleText"/>
              <w:jc w:val="center"/>
              <w:rPr>
                <w:b/>
                <w:sz w:val="22"/>
                <w:szCs w:val="22"/>
              </w:rPr>
            </w:pPr>
            <w:r w:rsidRPr="0010100C">
              <w:rPr>
                <w:b/>
                <w:sz w:val="22"/>
                <w:szCs w:val="22"/>
              </w:rPr>
              <w:t>XPS</w:t>
            </w:r>
          </w:p>
        </w:tc>
        <w:tc>
          <w:tcPr>
            <w:tcW w:w="851" w:type="dxa"/>
            <w:tcBorders>
              <w:top w:val="single" w:sz="4" w:space="0" w:color="auto"/>
              <w:bottom w:val="single" w:sz="4" w:space="0" w:color="auto"/>
            </w:tcBorders>
            <w:shd w:val="clear" w:color="auto" w:fill="auto"/>
          </w:tcPr>
          <w:p w14:paraId="44FF4D29" w14:textId="77777777" w:rsidR="00CD20C7" w:rsidRPr="0010100C" w:rsidRDefault="00CD20C7" w:rsidP="00C33AD5">
            <w:pPr>
              <w:pStyle w:val="RSCB02ArticleText"/>
              <w:jc w:val="center"/>
              <w:rPr>
                <w:b/>
                <w:sz w:val="22"/>
                <w:szCs w:val="22"/>
              </w:rPr>
            </w:pPr>
            <w:r w:rsidRPr="0010100C">
              <w:rPr>
                <w:b/>
                <w:sz w:val="22"/>
                <w:szCs w:val="22"/>
              </w:rPr>
              <w:t>CHN</w:t>
            </w:r>
          </w:p>
        </w:tc>
        <w:tc>
          <w:tcPr>
            <w:tcW w:w="708" w:type="dxa"/>
            <w:tcBorders>
              <w:top w:val="single" w:sz="4" w:space="0" w:color="auto"/>
              <w:bottom w:val="single" w:sz="4" w:space="0" w:color="auto"/>
            </w:tcBorders>
            <w:shd w:val="clear" w:color="auto" w:fill="auto"/>
          </w:tcPr>
          <w:p w14:paraId="114001DA" w14:textId="77777777" w:rsidR="00CD20C7" w:rsidRPr="0010100C" w:rsidRDefault="00CD20C7" w:rsidP="00C33AD5">
            <w:pPr>
              <w:pStyle w:val="RSCB02ArticleText"/>
              <w:jc w:val="center"/>
              <w:rPr>
                <w:b/>
                <w:sz w:val="22"/>
                <w:szCs w:val="22"/>
              </w:rPr>
            </w:pPr>
            <w:r w:rsidRPr="0010100C">
              <w:rPr>
                <w:b/>
                <w:sz w:val="22"/>
                <w:szCs w:val="22"/>
              </w:rPr>
              <w:t>XPS</w:t>
            </w:r>
          </w:p>
        </w:tc>
      </w:tr>
      <w:tr w:rsidR="00CD20C7" w:rsidRPr="0010100C" w14:paraId="4FA6113A" w14:textId="77777777" w:rsidTr="002B2B02">
        <w:trPr>
          <w:jc w:val="center"/>
        </w:trPr>
        <w:tc>
          <w:tcPr>
            <w:tcW w:w="1300" w:type="dxa"/>
            <w:tcBorders>
              <w:top w:val="single" w:sz="4" w:space="0" w:color="auto"/>
            </w:tcBorders>
            <w:shd w:val="clear" w:color="auto" w:fill="auto"/>
            <w:vAlign w:val="center"/>
          </w:tcPr>
          <w:p w14:paraId="4359B2B9" w14:textId="77777777" w:rsidR="00CD20C7" w:rsidRPr="0010100C" w:rsidRDefault="00CD20C7" w:rsidP="00C33AD5">
            <w:pPr>
              <w:pStyle w:val="RSCB02ArticleText"/>
              <w:jc w:val="center"/>
              <w:rPr>
                <w:sz w:val="22"/>
                <w:szCs w:val="22"/>
              </w:rPr>
            </w:pPr>
            <w:r w:rsidRPr="0010100C">
              <w:rPr>
                <w:sz w:val="22"/>
                <w:szCs w:val="22"/>
              </w:rPr>
              <w:t>S300</w:t>
            </w:r>
          </w:p>
        </w:tc>
        <w:tc>
          <w:tcPr>
            <w:tcW w:w="1328" w:type="dxa"/>
            <w:tcBorders>
              <w:top w:val="single" w:sz="4" w:space="0" w:color="auto"/>
            </w:tcBorders>
            <w:shd w:val="clear" w:color="auto" w:fill="auto"/>
          </w:tcPr>
          <w:p w14:paraId="632A3DA5" w14:textId="77777777" w:rsidR="00CD20C7" w:rsidRPr="0010100C" w:rsidRDefault="00CD20C7" w:rsidP="00C33AD5">
            <w:pPr>
              <w:pStyle w:val="RSCB02ArticleText"/>
              <w:jc w:val="center"/>
              <w:rPr>
                <w:sz w:val="22"/>
                <w:szCs w:val="22"/>
              </w:rPr>
            </w:pPr>
            <w:r w:rsidRPr="0010100C">
              <w:rPr>
                <w:sz w:val="22"/>
                <w:szCs w:val="22"/>
              </w:rPr>
              <w:t>NH</w:t>
            </w:r>
            <w:r w:rsidRPr="0010100C">
              <w:rPr>
                <w:sz w:val="22"/>
                <w:szCs w:val="22"/>
                <w:vertAlign w:val="subscript"/>
              </w:rPr>
              <w:t>3</w:t>
            </w:r>
          </w:p>
        </w:tc>
        <w:tc>
          <w:tcPr>
            <w:tcW w:w="802" w:type="dxa"/>
            <w:tcBorders>
              <w:top w:val="single" w:sz="4" w:space="0" w:color="auto"/>
            </w:tcBorders>
            <w:shd w:val="clear" w:color="auto" w:fill="auto"/>
          </w:tcPr>
          <w:p w14:paraId="668BC5FF" w14:textId="77777777" w:rsidR="00CD20C7" w:rsidRPr="0010100C" w:rsidRDefault="00CD20C7" w:rsidP="00C33AD5">
            <w:pPr>
              <w:pStyle w:val="RSCB02ArticleText"/>
              <w:jc w:val="center"/>
              <w:rPr>
                <w:sz w:val="22"/>
                <w:szCs w:val="22"/>
              </w:rPr>
            </w:pPr>
            <w:r w:rsidRPr="0010100C">
              <w:rPr>
                <w:sz w:val="22"/>
                <w:szCs w:val="22"/>
              </w:rPr>
              <w:t>0</w:t>
            </w:r>
          </w:p>
        </w:tc>
        <w:tc>
          <w:tcPr>
            <w:tcW w:w="830" w:type="dxa"/>
            <w:tcBorders>
              <w:top w:val="single" w:sz="4" w:space="0" w:color="auto"/>
            </w:tcBorders>
            <w:shd w:val="clear" w:color="auto" w:fill="auto"/>
          </w:tcPr>
          <w:p w14:paraId="1B37A66C" w14:textId="77777777" w:rsidR="00CD20C7" w:rsidRPr="0010100C" w:rsidRDefault="00CD20C7" w:rsidP="00C33AD5">
            <w:pPr>
              <w:pStyle w:val="RSCB02ArticleText"/>
              <w:jc w:val="center"/>
              <w:rPr>
                <w:sz w:val="22"/>
                <w:szCs w:val="22"/>
              </w:rPr>
            </w:pPr>
            <w:r w:rsidRPr="0010100C">
              <w:rPr>
                <w:sz w:val="22"/>
                <w:szCs w:val="22"/>
              </w:rPr>
              <w:t>0</w:t>
            </w:r>
          </w:p>
        </w:tc>
        <w:tc>
          <w:tcPr>
            <w:tcW w:w="831" w:type="dxa"/>
            <w:tcBorders>
              <w:top w:val="single" w:sz="4" w:space="0" w:color="auto"/>
            </w:tcBorders>
            <w:shd w:val="clear" w:color="auto" w:fill="auto"/>
          </w:tcPr>
          <w:p w14:paraId="40F84E75" w14:textId="77777777" w:rsidR="00CD20C7" w:rsidRPr="0010100C" w:rsidRDefault="00CD20C7" w:rsidP="00C33AD5">
            <w:pPr>
              <w:pStyle w:val="RSCB02ArticleText"/>
              <w:jc w:val="center"/>
              <w:rPr>
                <w:sz w:val="22"/>
                <w:szCs w:val="22"/>
              </w:rPr>
            </w:pPr>
            <w:r w:rsidRPr="0010100C">
              <w:rPr>
                <w:sz w:val="22"/>
                <w:szCs w:val="22"/>
              </w:rPr>
              <w:t>N/A</w:t>
            </w:r>
          </w:p>
        </w:tc>
        <w:tc>
          <w:tcPr>
            <w:tcW w:w="1005" w:type="dxa"/>
            <w:tcBorders>
              <w:top w:val="single" w:sz="4" w:space="0" w:color="auto"/>
            </w:tcBorders>
            <w:shd w:val="clear" w:color="auto" w:fill="auto"/>
          </w:tcPr>
          <w:p w14:paraId="10E6B473" w14:textId="77777777" w:rsidR="00CD20C7" w:rsidRPr="0010100C" w:rsidRDefault="00CD20C7" w:rsidP="00C33AD5">
            <w:pPr>
              <w:pStyle w:val="RSCB02ArticleText"/>
              <w:jc w:val="center"/>
              <w:rPr>
                <w:sz w:val="22"/>
                <w:szCs w:val="22"/>
              </w:rPr>
            </w:pPr>
            <w:r w:rsidRPr="0010100C">
              <w:rPr>
                <w:sz w:val="22"/>
                <w:szCs w:val="22"/>
              </w:rPr>
              <w:t>N/A</w:t>
            </w:r>
          </w:p>
        </w:tc>
        <w:tc>
          <w:tcPr>
            <w:tcW w:w="992" w:type="dxa"/>
            <w:tcBorders>
              <w:top w:val="single" w:sz="4" w:space="0" w:color="auto"/>
            </w:tcBorders>
            <w:shd w:val="clear" w:color="auto" w:fill="auto"/>
          </w:tcPr>
          <w:p w14:paraId="7DA5605D" w14:textId="77777777" w:rsidR="00CD20C7" w:rsidRPr="0010100C" w:rsidRDefault="00CD20C7" w:rsidP="00C33AD5">
            <w:pPr>
              <w:pStyle w:val="RSCB02ArticleText"/>
              <w:jc w:val="center"/>
              <w:rPr>
                <w:sz w:val="22"/>
                <w:szCs w:val="22"/>
              </w:rPr>
            </w:pPr>
            <w:r w:rsidRPr="0010100C">
              <w:rPr>
                <w:sz w:val="22"/>
                <w:szCs w:val="22"/>
              </w:rPr>
              <w:t>12.4</w:t>
            </w:r>
          </w:p>
        </w:tc>
        <w:tc>
          <w:tcPr>
            <w:tcW w:w="992" w:type="dxa"/>
            <w:tcBorders>
              <w:top w:val="single" w:sz="4" w:space="0" w:color="auto"/>
            </w:tcBorders>
            <w:shd w:val="clear" w:color="auto" w:fill="auto"/>
          </w:tcPr>
          <w:p w14:paraId="4C6EBFA7" w14:textId="77777777" w:rsidR="00CD20C7" w:rsidRPr="0010100C" w:rsidRDefault="00CD20C7" w:rsidP="00C33AD5">
            <w:pPr>
              <w:pStyle w:val="RSCB02ArticleText"/>
              <w:jc w:val="center"/>
              <w:rPr>
                <w:sz w:val="22"/>
                <w:szCs w:val="22"/>
              </w:rPr>
            </w:pPr>
            <w:r w:rsidRPr="0010100C">
              <w:rPr>
                <w:sz w:val="22"/>
                <w:szCs w:val="22"/>
              </w:rPr>
              <w:t>10.7</w:t>
            </w:r>
          </w:p>
        </w:tc>
        <w:tc>
          <w:tcPr>
            <w:tcW w:w="851" w:type="dxa"/>
            <w:tcBorders>
              <w:top w:val="single" w:sz="4" w:space="0" w:color="auto"/>
            </w:tcBorders>
            <w:shd w:val="clear" w:color="auto" w:fill="auto"/>
          </w:tcPr>
          <w:p w14:paraId="4FBB4AD9" w14:textId="77777777" w:rsidR="00CD20C7" w:rsidRPr="0010100C" w:rsidRDefault="00CD20C7" w:rsidP="00C33AD5">
            <w:pPr>
              <w:pStyle w:val="RSCB02ArticleText"/>
              <w:jc w:val="center"/>
              <w:rPr>
                <w:sz w:val="22"/>
                <w:szCs w:val="22"/>
              </w:rPr>
            </w:pPr>
            <w:r w:rsidRPr="0010100C">
              <w:rPr>
                <w:sz w:val="22"/>
                <w:szCs w:val="22"/>
              </w:rPr>
              <w:t>N/A</w:t>
            </w:r>
          </w:p>
        </w:tc>
        <w:tc>
          <w:tcPr>
            <w:tcW w:w="708" w:type="dxa"/>
            <w:tcBorders>
              <w:top w:val="single" w:sz="4" w:space="0" w:color="auto"/>
            </w:tcBorders>
            <w:shd w:val="clear" w:color="auto" w:fill="auto"/>
          </w:tcPr>
          <w:p w14:paraId="5F335739" w14:textId="77777777" w:rsidR="00CD20C7" w:rsidRPr="0010100C" w:rsidRDefault="00CD20C7" w:rsidP="00C33AD5">
            <w:pPr>
              <w:pStyle w:val="RSCB02ArticleText"/>
              <w:jc w:val="center"/>
              <w:rPr>
                <w:sz w:val="22"/>
                <w:szCs w:val="22"/>
              </w:rPr>
            </w:pPr>
            <w:r w:rsidRPr="0010100C">
              <w:rPr>
                <w:sz w:val="22"/>
                <w:szCs w:val="22"/>
              </w:rPr>
              <w:t>N/A</w:t>
            </w:r>
          </w:p>
        </w:tc>
      </w:tr>
      <w:tr w:rsidR="00CD20C7" w:rsidRPr="0010100C" w14:paraId="106A011F" w14:textId="77777777" w:rsidTr="002B2B02">
        <w:trPr>
          <w:jc w:val="center"/>
        </w:trPr>
        <w:tc>
          <w:tcPr>
            <w:tcW w:w="1300" w:type="dxa"/>
            <w:shd w:val="clear" w:color="auto" w:fill="auto"/>
            <w:vAlign w:val="center"/>
          </w:tcPr>
          <w:p w14:paraId="30EFD103" w14:textId="77777777" w:rsidR="00CD20C7" w:rsidRPr="0010100C" w:rsidRDefault="00CD20C7" w:rsidP="00C33AD5">
            <w:pPr>
              <w:pStyle w:val="RSCB02ArticleText"/>
              <w:jc w:val="center"/>
              <w:rPr>
                <w:sz w:val="22"/>
                <w:szCs w:val="22"/>
              </w:rPr>
            </w:pPr>
            <w:r w:rsidRPr="0010100C">
              <w:rPr>
                <w:sz w:val="22"/>
                <w:szCs w:val="22"/>
              </w:rPr>
              <w:t>S550</w:t>
            </w:r>
          </w:p>
        </w:tc>
        <w:tc>
          <w:tcPr>
            <w:tcW w:w="1328" w:type="dxa"/>
            <w:shd w:val="clear" w:color="auto" w:fill="auto"/>
          </w:tcPr>
          <w:p w14:paraId="7B322BFD" w14:textId="77777777" w:rsidR="00CD20C7" w:rsidRPr="0010100C" w:rsidRDefault="00CD20C7" w:rsidP="00C33AD5">
            <w:pPr>
              <w:pStyle w:val="RSCB02ArticleText"/>
              <w:jc w:val="center"/>
              <w:rPr>
                <w:sz w:val="22"/>
                <w:szCs w:val="22"/>
              </w:rPr>
            </w:pPr>
            <w:r w:rsidRPr="0010100C">
              <w:rPr>
                <w:sz w:val="22"/>
                <w:szCs w:val="22"/>
              </w:rPr>
              <w:t>SO</w:t>
            </w:r>
            <w:r w:rsidRPr="0010100C">
              <w:rPr>
                <w:sz w:val="22"/>
                <w:szCs w:val="22"/>
                <w:vertAlign w:val="subscript"/>
              </w:rPr>
              <w:t>2</w:t>
            </w:r>
          </w:p>
        </w:tc>
        <w:tc>
          <w:tcPr>
            <w:tcW w:w="802" w:type="dxa"/>
            <w:shd w:val="clear" w:color="auto" w:fill="auto"/>
          </w:tcPr>
          <w:p w14:paraId="4ECE8930" w14:textId="77777777" w:rsidR="00CD20C7" w:rsidRPr="0010100C" w:rsidRDefault="00CD20C7" w:rsidP="00C33AD5">
            <w:pPr>
              <w:pStyle w:val="RSCB02ArticleText"/>
              <w:jc w:val="center"/>
              <w:rPr>
                <w:sz w:val="22"/>
                <w:szCs w:val="22"/>
              </w:rPr>
            </w:pPr>
            <w:r w:rsidRPr="0010100C">
              <w:rPr>
                <w:sz w:val="22"/>
                <w:szCs w:val="22"/>
              </w:rPr>
              <w:t>0.2</w:t>
            </w:r>
          </w:p>
        </w:tc>
        <w:tc>
          <w:tcPr>
            <w:tcW w:w="830" w:type="dxa"/>
            <w:shd w:val="clear" w:color="auto" w:fill="auto"/>
          </w:tcPr>
          <w:p w14:paraId="6471CF13" w14:textId="77777777" w:rsidR="00CD20C7" w:rsidRPr="0010100C" w:rsidRDefault="00CD20C7" w:rsidP="00C33AD5">
            <w:pPr>
              <w:pStyle w:val="RSCB02ArticleText"/>
              <w:jc w:val="center"/>
              <w:rPr>
                <w:sz w:val="22"/>
                <w:szCs w:val="22"/>
              </w:rPr>
            </w:pPr>
            <w:r w:rsidRPr="0010100C">
              <w:rPr>
                <w:sz w:val="22"/>
                <w:szCs w:val="22"/>
              </w:rPr>
              <w:t>0.2</w:t>
            </w:r>
          </w:p>
        </w:tc>
        <w:tc>
          <w:tcPr>
            <w:tcW w:w="831" w:type="dxa"/>
            <w:shd w:val="clear" w:color="auto" w:fill="auto"/>
          </w:tcPr>
          <w:p w14:paraId="7D220788" w14:textId="77777777" w:rsidR="00CD20C7" w:rsidRPr="0010100C" w:rsidRDefault="00CD20C7" w:rsidP="00C33AD5">
            <w:pPr>
              <w:pStyle w:val="RSCB02ArticleText"/>
              <w:jc w:val="center"/>
              <w:rPr>
                <w:sz w:val="22"/>
                <w:szCs w:val="22"/>
              </w:rPr>
            </w:pPr>
            <w:r w:rsidRPr="0010100C">
              <w:rPr>
                <w:sz w:val="22"/>
                <w:szCs w:val="22"/>
              </w:rPr>
              <w:t>0</w:t>
            </w:r>
          </w:p>
        </w:tc>
        <w:tc>
          <w:tcPr>
            <w:tcW w:w="1005" w:type="dxa"/>
            <w:shd w:val="clear" w:color="auto" w:fill="auto"/>
          </w:tcPr>
          <w:p w14:paraId="1D87E15F" w14:textId="77777777" w:rsidR="00CD20C7" w:rsidRPr="0010100C" w:rsidRDefault="00CD20C7" w:rsidP="00C33AD5">
            <w:pPr>
              <w:pStyle w:val="RSCB02ArticleText"/>
              <w:jc w:val="center"/>
              <w:rPr>
                <w:sz w:val="22"/>
                <w:szCs w:val="22"/>
              </w:rPr>
            </w:pPr>
            <w:r w:rsidRPr="0010100C">
              <w:rPr>
                <w:sz w:val="22"/>
                <w:szCs w:val="22"/>
              </w:rPr>
              <w:t>0</w:t>
            </w:r>
          </w:p>
        </w:tc>
        <w:tc>
          <w:tcPr>
            <w:tcW w:w="992" w:type="dxa"/>
            <w:shd w:val="clear" w:color="auto" w:fill="auto"/>
          </w:tcPr>
          <w:p w14:paraId="00DDC1D2" w14:textId="77777777" w:rsidR="00CD20C7" w:rsidRPr="0010100C" w:rsidRDefault="00CD20C7" w:rsidP="00C33AD5">
            <w:pPr>
              <w:pStyle w:val="RSCB02ArticleText"/>
              <w:jc w:val="center"/>
              <w:rPr>
                <w:sz w:val="22"/>
                <w:szCs w:val="22"/>
              </w:rPr>
            </w:pPr>
            <w:r w:rsidRPr="0010100C">
              <w:rPr>
                <w:sz w:val="22"/>
                <w:szCs w:val="22"/>
              </w:rPr>
              <w:t>0</w:t>
            </w:r>
          </w:p>
        </w:tc>
        <w:tc>
          <w:tcPr>
            <w:tcW w:w="992" w:type="dxa"/>
            <w:shd w:val="clear" w:color="auto" w:fill="auto"/>
          </w:tcPr>
          <w:p w14:paraId="566153A1" w14:textId="77777777" w:rsidR="00CD20C7" w:rsidRPr="0010100C" w:rsidRDefault="00CD20C7" w:rsidP="00C33AD5">
            <w:pPr>
              <w:pStyle w:val="RSCB02ArticleText"/>
              <w:jc w:val="center"/>
              <w:rPr>
                <w:sz w:val="22"/>
                <w:szCs w:val="22"/>
              </w:rPr>
            </w:pPr>
            <w:r w:rsidRPr="0010100C">
              <w:rPr>
                <w:sz w:val="22"/>
                <w:szCs w:val="22"/>
              </w:rPr>
              <w:t>0</w:t>
            </w:r>
          </w:p>
        </w:tc>
        <w:tc>
          <w:tcPr>
            <w:tcW w:w="851" w:type="dxa"/>
            <w:shd w:val="clear" w:color="auto" w:fill="auto"/>
          </w:tcPr>
          <w:p w14:paraId="6ED2261F" w14:textId="77777777" w:rsidR="00CD20C7" w:rsidRPr="0010100C" w:rsidRDefault="00CD20C7" w:rsidP="00C33AD5">
            <w:pPr>
              <w:pStyle w:val="RSCB02ArticleText"/>
              <w:jc w:val="center"/>
              <w:rPr>
                <w:sz w:val="22"/>
                <w:szCs w:val="22"/>
              </w:rPr>
            </w:pPr>
            <w:r w:rsidRPr="0010100C">
              <w:rPr>
                <w:sz w:val="22"/>
                <w:szCs w:val="22"/>
              </w:rPr>
              <w:t>1.5</w:t>
            </w:r>
          </w:p>
        </w:tc>
        <w:tc>
          <w:tcPr>
            <w:tcW w:w="708" w:type="dxa"/>
            <w:shd w:val="clear" w:color="auto" w:fill="auto"/>
          </w:tcPr>
          <w:p w14:paraId="0F0D6861" w14:textId="77777777" w:rsidR="00CD20C7" w:rsidRPr="0010100C" w:rsidRDefault="00CD20C7" w:rsidP="00C33AD5">
            <w:pPr>
              <w:pStyle w:val="RSCB02ArticleText"/>
              <w:jc w:val="center"/>
              <w:rPr>
                <w:sz w:val="22"/>
                <w:szCs w:val="22"/>
              </w:rPr>
            </w:pPr>
            <w:r w:rsidRPr="0010100C">
              <w:rPr>
                <w:sz w:val="22"/>
                <w:szCs w:val="22"/>
              </w:rPr>
              <w:t>0.9</w:t>
            </w:r>
          </w:p>
        </w:tc>
      </w:tr>
      <w:tr w:rsidR="00CD20C7" w:rsidRPr="0010100C" w14:paraId="5AD021D9" w14:textId="77777777" w:rsidTr="002B2B02">
        <w:trPr>
          <w:jc w:val="center"/>
        </w:trPr>
        <w:tc>
          <w:tcPr>
            <w:tcW w:w="1300" w:type="dxa"/>
            <w:shd w:val="clear" w:color="auto" w:fill="auto"/>
            <w:vAlign w:val="center"/>
          </w:tcPr>
          <w:p w14:paraId="4DB9B85C" w14:textId="77777777" w:rsidR="00CD20C7" w:rsidRPr="0010100C" w:rsidRDefault="00CD20C7" w:rsidP="00C33AD5">
            <w:pPr>
              <w:pStyle w:val="RSCB02ArticleText"/>
              <w:jc w:val="center"/>
              <w:rPr>
                <w:sz w:val="22"/>
                <w:szCs w:val="22"/>
              </w:rPr>
            </w:pPr>
            <w:r w:rsidRPr="0010100C">
              <w:rPr>
                <w:sz w:val="22"/>
                <w:szCs w:val="22"/>
              </w:rPr>
              <w:t>S800</w:t>
            </w:r>
          </w:p>
        </w:tc>
        <w:tc>
          <w:tcPr>
            <w:tcW w:w="1328" w:type="dxa"/>
            <w:shd w:val="clear" w:color="auto" w:fill="auto"/>
          </w:tcPr>
          <w:p w14:paraId="68E280CE" w14:textId="77777777" w:rsidR="00CD20C7" w:rsidRPr="0010100C" w:rsidRDefault="00CD20C7" w:rsidP="00C33AD5">
            <w:pPr>
              <w:pStyle w:val="RSCB02ArticleText"/>
              <w:jc w:val="center"/>
              <w:rPr>
                <w:sz w:val="22"/>
                <w:szCs w:val="22"/>
              </w:rPr>
            </w:pPr>
            <w:r w:rsidRPr="0010100C">
              <w:rPr>
                <w:sz w:val="22"/>
                <w:szCs w:val="22"/>
              </w:rPr>
              <w:t>NH</w:t>
            </w:r>
            <w:r w:rsidRPr="0010100C">
              <w:rPr>
                <w:sz w:val="22"/>
                <w:szCs w:val="22"/>
                <w:vertAlign w:val="subscript"/>
              </w:rPr>
              <w:t>3</w:t>
            </w:r>
          </w:p>
        </w:tc>
        <w:tc>
          <w:tcPr>
            <w:tcW w:w="802" w:type="dxa"/>
            <w:shd w:val="clear" w:color="auto" w:fill="auto"/>
          </w:tcPr>
          <w:p w14:paraId="54744171" w14:textId="77777777" w:rsidR="00CD20C7" w:rsidRPr="0010100C" w:rsidRDefault="00CD20C7" w:rsidP="00C33AD5">
            <w:pPr>
              <w:pStyle w:val="RSCB02ArticleText"/>
              <w:jc w:val="center"/>
              <w:rPr>
                <w:sz w:val="22"/>
                <w:szCs w:val="22"/>
              </w:rPr>
            </w:pPr>
            <w:r w:rsidRPr="0010100C">
              <w:rPr>
                <w:sz w:val="22"/>
                <w:szCs w:val="22"/>
              </w:rPr>
              <w:t>0.1</w:t>
            </w:r>
          </w:p>
        </w:tc>
        <w:tc>
          <w:tcPr>
            <w:tcW w:w="830" w:type="dxa"/>
            <w:shd w:val="clear" w:color="auto" w:fill="auto"/>
          </w:tcPr>
          <w:p w14:paraId="0AFF6764" w14:textId="77777777" w:rsidR="00CD20C7" w:rsidRPr="0010100C" w:rsidRDefault="00CD20C7" w:rsidP="00C33AD5">
            <w:pPr>
              <w:pStyle w:val="RSCB02ArticleText"/>
              <w:jc w:val="center"/>
              <w:rPr>
                <w:sz w:val="22"/>
                <w:szCs w:val="22"/>
              </w:rPr>
            </w:pPr>
            <w:r w:rsidRPr="0010100C">
              <w:rPr>
                <w:sz w:val="22"/>
                <w:szCs w:val="22"/>
              </w:rPr>
              <w:t>0.1</w:t>
            </w:r>
          </w:p>
        </w:tc>
        <w:tc>
          <w:tcPr>
            <w:tcW w:w="831" w:type="dxa"/>
            <w:shd w:val="clear" w:color="auto" w:fill="auto"/>
          </w:tcPr>
          <w:p w14:paraId="032E2AEB" w14:textId="77777777" w:rsidR="00CD20C7" w:rsidRPr="0010100C" w:rsidRDefault="00CD20C7" w:rsidP="00C33AD5">
            <w:pPr>
              <w:pStyle w:val="RSCB02ArticleText"/>
              <w:jc w:val="center"/>
              <w:rPr>
                <w:sz w:val="22"/>
                <w:szCs w:val="22"/>
              </w:rPr>
            </w:pPr>
            <w:r w:rsidRPr="0010100C">
              <w:rPr>
                <w:sz w:val="22"/>
                <w:szCs w:val="22"/>
              </w:rPr>
              <w:t>0</w:t>
            </w:r>
          </w:p>
        </w:tc>
        <w:tc>
          <w:tcPr>
            <w:tcW w:w="1005" w:type="dxa"/>
            <w:shd w:val="clear" w:color="auto" w:fill="auto"/>
          </w:tcPr>
          <w:p w14:paraId="1D3126B5" w14:textId="77777777" w:rsidR="00CD20C7" w:rsidRPr="0010100C" w:rsidRDefault="00CD20C7" w:rsidP="00C33AD5">
            <w:pPr>
              <w:pStyle w:val="RSCB02ArticleText"/>
              <w:jc w:val="center"/>
              <w:rPr>
                <w:sz w:val="22"/>
                <w:szCs w:val="22"/>
              </w:rPr>
            </w:pPr>
            <w:r w:rsidRPr="0010100C">
              <w:rPr>
                <w:sz w:val="22"/>
                <w:szCs w:val="22"/>
              </w:rPr>
              <w:t>0</w:t>
            </w:r>
          </w:p>
        </w:tc>
        <w:tc>
          <w:tcPr>
            <w:tcW w:w="992" w:type="dxa"/>
            <w:shd w:val="clear" w:color="auto" w:fill="auto"/>
          </w:tcPr>
          <w:p w14:paraId="01A69D1D" w14:textId="77777777" w:rsidR="00CD20C7" w:rsidRPr="0010100C" w:rsidRDefault="00CD20C7" w:rsidP="00C33AD5">
            <w:pPr>
              <w:pStyle w:val="RSCB02ArticleText"/>
              <w:jc w:val="center"/>
              <w:rPr>
                <w:sz w:val="22"/>
                <w:szCs w:val="22"/>
              </w:rPr>
            </w:pPr>
            <w:r w:rsidRPr="0010100C">
              <w:rPr>
                <w:sz w:val="22"/>
                <w:szCs w:val="22"/>
              </w:rPr>
              <w:t>1.4</w:t>
            </w:r>
          </w:p>
        </w:tc>
        <w:tc>
          <w:tcPr>
            <w:tcW w:w="992" w:type="dxa"/>
            <w:shd w:val="clear" w:color="auto" w:fill="auto"/>
          </w:tcPr>
          <w:p w14:paraId="6FE62438" w14:textId="77777777" w:rsidR="00CD20C7" w:rsidRPr="0010100C" w:rsidRDefault="00CD20C7" w:rsidP="00C33AD5">
            <w:pPr>
              <w:pStyle w:val="RSCB02ArticleText"/>
              <w:jc w:val="center"/>
              <w:rPr>
                <w:sz w:val="22"/>
                <w:szCs w:val="22"/>
              </w:rPr>
            </w:pPr>
            <w:r w:rsidRPr="0010100C">
              <w:rPr>
                <w:sz w:val="22"/>
                <w:szCs w:val="22"/>
              </w:rPr>
              <w:t>0.9</w:t>
            </w:r>
          </w:p>
        </w:tc>
        <w:tc>
          <w:tcPr>
            <w:tcW w:w="851" w:type="dxa"/>
            <w:shd w:val="clear" w:color="auto" w:fill="auto"/>
          </w:tcPr>
          <w:p w14:paraId="6B086B82" w14:textId="77777777" w:rsidR="00CD20C7" w:rsidRPr="0010100C" w:rsidRDefault="00CD20C7" w:rsidP="00C33AD5">
            <w:pPr>
              <w:pStyle w:val="RSCB02ArticleText"/>
              <w:jc w:val="center"/>
              <w:rPr>
                <w:sz w:val="22"/>
                <w:szCs w:val="22"/>
              </w:rPr>
            </w:pPr>
            <w:r w:rsidRPr="0010100C">
              <w:rPr>
                <w:sz w:val="22"/>
                <w:szCs w:val="22"/>
              </w:rPr>
              <w:t>0</w:t>
            </w:r>
          </w:p>
        </w:tc>
        <w:tc>
          <w:tcPr>
            <w:tcW w:w="708" w:type="dxa"/>
            <w:shd w:val="clear" w:color="auto" w:fill="auto"/>
          </w:tcPr>
          <w:p w14:paraId="3D1146A6" w14:textId="77777777" w:rsidR="00CD20C7" w:rsidRPr="0010100C" w:rsidRDefault="00CD20C7" w:rsidP="00C33AD5">
            <w:pPr>
              <w:pStyle w:val="RSCB02ArticleText"/>
              <w:jc w:val="center"/>
              <w:rPr>
                <w:sz w:val="22"/>
                <w:szCs w:val="22"/>
              </w:rPr>
            </w:pPr>
            <w:r w:rsidRPr="0010100C">
              <w:rPr>
                <w:sz w:val="22"/>
                <w:szCs w:val="22"/>
              </w:rPr>
              <w:t>0</w:t>
            </w:r>
          </w:p>
        </w:tc>
      </w:tr>
      <w:tr w:rsidR="00CD20C7" w:rsidRPr="0010100C" w14:paraId="576C46D8" w14:textId="77777777" w:rsidTr="002B2B02">
        <w:trPr>
          <w:jc w:val="center"/>
        </w:trPr>
        <w:tc>
          <w:tcPr>
            <w:tcW w:w="1300" w:type="dxa"/>
            <w:shd w:val="clear" w:color="auto" w:fill="auto"/>
            <w:vAlign w:val="center"/>
          </w:tcPr>
          <w:p w14:paraId="7DAF6FF9" w14:textId="77777777" w:rsidR="00CD20C7" w:rsidRPr="0010100C" w:rsidRDefault="00CD20C7" w:rsidP="00C33AD5">
            <w:pPr>
              <w:pStyle w:val="RSCB02ArticleText"/>
              <w:jc w:val="center"/>
              <w:rPr>
                <w:sz w:val="22"/>
                <w:szCs w:val="22"/>
              </w:rPr>
            </w:pPr>
            <w:r w:rsidRPr="0010100C">
              <w:rPr>
                <w:sz w:val="22"/>
                <w:szCs w:val="22"/>
              </w:rPr>
              <w:t>A800</w:t>
            </w:r>
          </w:p>
        </w:tc>
        <w:tc>
          <w:tcPr>
            <w:tcW w:w="1328" w:type="dxa"/>
            <w:shd w:val="clear" w:color="auto" w:fill="auto"/>
          </w:tcPr>
          <w:p w14:paraId="4E67A41C" w14:textId="77777777" w:rsidR="00CD20C7" w:rsidRPr="0010100C" w:rsidRDefault="00CD20C7" w:rsidP="00C33AD5">
            <w:pPr>
              <w:pStyle w:val="RSCB02ArticleText"/>
              <w:jc w:val="center"/>
              <w:rPr>
                <w:sz w:val="22"/>
                <w:szCs w:val="22"/>
              </w:rPr>
            </w:pPr>
            <w:r w:rsidRPr="0010100C">
              <w:rPr>
                <w:sz w:val="22"/>
                <w:szCs w:val="22"/>
              </w:rPr>
              <w:t>SO</w:t>
            </w:r>
            <w:r w:rsidRPr="0010100C">
              <w:rPr>
                <w:sz w:val="22"/>
                <w:szCs w:val="22"/>
                <w:vertAlign w:val="subscript"/>
              </w:rPr>
              <w:t>2</w:t>
            </w:r>
          </w:p>
        </w:tc>
        <w:tc>
          <w:tcPr>
            <w:tcW w:w="802" w:type="dxa"/>
            <w:shd w:val="clear" w:color="auto" w:fill="auto"/>
          </w:tcPr>
          <w:p w14:paraId="790F9B5D" w14:textId="77777777" w:rsidR="00CD20C7" w:rsidRPr="0010100C" w:rsidRDefault="00CD20C7" w:rsidP="00C33AD5">
            <w:pPr>
              <w:pStyle w:val="RSCB02ArticleText"/>
              <w:jc w:val="center"/>
              <w:rPr>
                <w:sz w:val="22"/>
                <w:szCs w:val="22"/>
              </w:rPr>
            </w:pPr>
            <w:r w:rsidRPr="0010100C">
              <w:rPr>
                <w:sz w:val="22"/>
                <w:szCs w:val="22"/>
              </w:rPr>
              <w:t>0.2</w:t>
            </w:r>
          </w:p>
        </w:tc>
        <w:tc>
          <w:tcPr>
            <w:tcW w:w="830" w:type="dxa"/>
            <w:shd w:val="clear" w:color="auto" w:fill="auto"/>
          </w:tcPr>
          <w:p w14:paraId="66C82CC7" w14:textId="77777777" w:rsidR="00CD20C7" w:rsidRPr="0010100C" w:rsidRDefault="00CD20C7" w:rsidP="00C33AD5">
            <w:pPr>
              <w:pStyle w:val="RSCB02ArticleText"/>
              <w:jc w:val="center"/>
              <w:rPr>
                <w:sz w:val="22"/>
                <w:szCs w:val="22"/>
              </w:rPr>
            </w:pPr>
            <w:r w:rsidRPr="0010100C">
              <w:rPr>
                <w:sz w:val="22"/>
                <w:szCs w:val="22"/>
              </w:rPr>
              <w:t>0.2</w:t>
            </w:r>
          </w:p>
        </w:tc>
        <w:tc>
          <w:tcPr>
            <w:tcW w:w="831" w:type="dxa"/>
            <w:shd w:val="clear" w:color="auto" w:fill="auto"/>
          </w:tcPr>
          <w:p w14:paraId="286AC103" w14:textId="77777777" w:rsidR="00CD20C7" w:rsidRPr="0010100C" w:rsidRDefault="00CD20C7" w:rsidP="00C33AD5">
            <w:pPr>
              <w:pStyle w:val="RSCB02ArticleText"/>
              <w:jc w:val="center"/>
              <w:rPr>
                <w:sz w:val="22"/>
                <w:szCs w:val="22"/>
              </w:rPr>
            </w:pPr>
            <w:r w:rsidRPr="0010100C">
              <w:rPr>
                <w:sz w:val="22"/>
                <w:szCs w:val="22"/>
              </w:rPr>
              <w:t>0.7</w:t>
            </w:r>
          </w:p>
        </w:tc>
        <w:tc>
          <w:tcPr>
            <w:tcW w:w="1005" w:type="dxa"/>
            <w:shd w:val="clear" w:color="auto" w:fill="auto"/>
          </w:tcPr>
          <w:p w14:paraId="227B4717" w14:textId="77777777" w:rsidR="00CD20C7" w:rsidRPr="0010100C" w:rsidRDefault="00CD20C7" w:rsidP="00C33AD5">
            <w:pPr>
              <w:pStyle w:val="RSCB02ArticleText"/>
              <w:jc w:val="center"/>
              <w:rPr>
                <w:sz w:val="22"/>
                <w:szCs w:val="22"/>
              </w:rPr>
            </w:pPr>
            <w:r w:rsidRPr="0010100C">
              <w:rPr>
                <w:sz w:val="22"/>
                <w:szCs w:val="22"/>
              </w:rPr>
              <w:t>0.8</w:t>
            </w:r>
          </w:p>
        </w:tc>
        <w:tc>
          <w:tcPr>
            <w:tcW w:w="992" w:type="dxa"/>
            <w:shd w:val="clear" w:color="auto" w:fill="auto"/>
          </w:tcPr>
          <w:p w14:paraId="6E62FD44" w14:textId="77777777" w:rsidR="00CD20C7" w:rsidRPr="0010100C" w:rsidRDefault="00CD20C7" w:rsidP="00C33AD5">
            <w:pPr>
              <w:pStyle w:val="RSCB02ArticleText"/>
              <w:jc w:val="center"/>
              <w:rPr>
                <w:sz w:val="22"/>
                <w:szCs w:val="22"/>
              </w:rPr>
            </w:pPr>
            <w:r w:rsidRPr="0010100C">
              <w:rPr>
                <w:sz w:val="22"/>
                <w:szCs w:val="22"/>
              </w:rPr>
              <w:t>0</w:t>
            </w:r>
          </w:p>
        </w:tc>
        <w:tc>
          <w:tcPr>
            <w:tcW w:w="992" w:type="dxa"/>
            <w:shd w:val="clear" w:color="auto" w:fill="auto"/>
          </w:tcPr>
          <w:p w14:paraId="669B1795" w14:textId="77777777" w:rsidR="00CD20C7" w:rsidRPr="0010100C" w:rsidRDefault="00CD20C7" w:rsidP="00C33AD5">
            <w:pPr>
              <w:pStyle w:val="RSCB02ArticleText"/>
              <w:jc w:val="center"/>
              <w:rPr>
                <w:sz w:val="22"/>
                <w:szCs w:val="22"/>
              </w:rPr>
            </w:pPr>
            <w:r w:rsidRPr="0010100C">
              <w:rPr>
                <w:sz w:val="22"/>
                <w:szCs w:val="22"/>
              </w:rPr>
              <w:t>0</w:t>
            </w:r>
          </w:p>
        </w:tc>
        <w:tc>
          <w:tcPr>
            <w:tcW w:w="851" w:type="dxa"/>
            <w:shd w:val="clear" w:color="auto" w:fill="auto"/>
          </w:tcPr>
          <w:p w14:paraId="66E48EF6" w14:textId="77777777" w:rsidR="00CD20C7" w:rsidRPr="0010100C" w:rsidRDefault="00CD20C7" w:rsidP="00C33AD5">
            <w:pPr>
              <w:pStyle w:val="RSCB02ArticleText"/>
              <w:jc w:val="center"/>
              <w:rPr>
                <w:sz w:val="22"/>
                <w:szCs w:val="22"/>
              </w:rPr>
            </w:pPr>
            <w:r w:rsidRPr="0010100C">
              <w:rPr>
                <w:sz w:val="22"/>
                <w:szCs w:val="22"/>
              </w:rPr>
              <w:t>6.2</w:t>
            </w:r>
          </w:p>
        </w:tc>
        <w:tc>
          <w:tcPr>
            <w:tcW w:w="708" w:type="dxa"/>
            <w:shd w:val="clear" w:color="auto" w:fill="auto"/>
          </w:tcPr>
          <w:p w14:paraId="694D596B" w14:textId="77777777" w:rsidR="00CD20C7" w:rsidRPr="0010100C" w:rsidRDefault="00CD20C7" w:rsidP="00C33AD5">
            <w:pPr>
              <w:pStyle w:val="RSCB02ArticleText"/>
              <w:jc w:val="center"/>
              <w:rPr>
                <w:sz w:val="22"/>
                <w:szCs w:val="22"/>
              </w:rPr>
            </w:pPr>
            <w:r w:rsidRPr="0010100C">
              <w:rPr>
                <w:sz w:val="22"/>
                <w:szCs w:val="22"/>
              </w:rPr>
              <w:t>2.5</w:t>
            </w:r>
          </w:p>
        </w:tc>
      </w:tr>
      <w:tr w:rsidR="00CD20C7" w:rsidRPr="0010100C" w14:paraId="50245E91" w14:textId="77777777" w:rsidTr="002B2B02">
        <w:trPr>
          <w:jc w:val="center"/>
        </w:trPr>
        <w:tc>
          <w:tcPr>
            <w:tcW w:w="1300" w:type="dxa"/>
            <w:vMerge w:val="restart"/>
            <w:shd w:val="clear" w:color="auto" w:fill="auto"/>
            <w:vAlign w:val="center"/>
          </w:tcPr>
          <w:p w14:paraId="6FE6B8AA" w14:textId="77777777" w:rsidR="00CD20C7" w:rsidRPr="0010100C" w:rsidRDefault="00CD20C7" w:rsidP="00C33AD5">
            <w:pPr>
              <w:pStyle w:val="RSCB02ArticleText"/>
              <w:jc w:val="center"/>
              <w:rPr>
                <w:sz w:val="22"/>
                <w:szCs w:val="22"/>
              </w:rPr>
            </w:pPr>
            <w:r w:rsidRPr="0010100C">
              <w:rPr>
                <w:sz w:val="22"/>
                <w:szCs w:val="22"/>
              </w:rPr>
              <w:t>P800</w:t>
            </w:r>
          </w:p>
        </w:tc>
        <w:tc>
          <w:tcPr>
            <w:tcW w:w="1328" w:type="dxa"/>
            <w:shd w:val="clear" w:color="auto" w:fill="auto"/>
          </w:tcPr>
          <w:p w14:paraId="014736B1" w14:textId="77777777" w:rsidR="00CD20C7" w:rsidRPr="0010100C" w:rsidRDefault="00CD20C7" w:rsidP="00C33AD5">
            <w:pPr>
              <w:pStyle w:val="RSCB02ArticleText"/>
              <w:jc w:val="center"/>
              <w:rPr>
                <w:sz w:val="22"/>
                <w:szCs w:val="22"/>
              </w:rPr>
            </w:pPr>
            <w:r w:rsidRPr="0010100C">
              <w:rPr>
                <w:sz w:val="22"/>
                <w:szCs w:val="22"/>
              </w:rPr>
              <w:t>SO</w:t>
            </w:r>
            <w:r w:rsidRPr="0010100C">
              <w:rPr>
                <w:sz w:val="22"/>
                <w:szCs w:val="22"/>
                <w:vertAlign w:val="subscript"/>
              </w:rPr>
              <w:t>2</w:t>
            </w:r>
          </w:p>
        </w:tc>
        <w:tc>
          <w:tcPr>
            <w:tcW w:w="802" w:type="dxa"/>
            <w:vMerge w:val="restart"/>
            <w:shd w:val="clear" w:color="auto" w:fill="auto"/>
            <w:vAlign w:val="center"/>
          </w:tcPr>
          <w:p w14:paraId="2409CB31" w14:textId="77777777" w:rsidR="00CD20C7" w:rsidRPr="0010100C" w:rsidRDefault="00CD20C7" w:rsidP="00C33AD5">
            <w:pPr>
              <w:pStyle w:val="RSCB02ArticleText"/>
              <w:jc w:val="center"/>
              <w:rPr>
                <w:sz w:val="22"/>
                <w:szCs w:val="22"/>
              </w:rPr>
            </w:pPr>
            <w:r w:rsidRPr="0010100C">
              <w:rPr>
                <w:sz w:val="22"/>
                <w:szCs w:val="22"/>
              </w:rPr>
              <w:t>0.6</w:t>
            </w:r>
          </w:p>
        </w:tc>
        <w:tc>
          <w:tcPr>
            <w:tcW w:w="830" w:type="dxa"/>
            <w:vMerge w:val="restart"/>
            <w:shd w:val="clear" w:color="auto" w:fill="auto"/>
            <w:vAlign w:val="center"/>
          </w:tcPr>
          <w:p w14:paraId="26C4D4B2" w14:textId="77777777" w:rsidR="00CD20C7" w:rsidRPr="0010100C" w:rsidRDefault="00CD20C7" w:rsidP="00C33AD5">
            <w:pPr>
              <w:pStyle w:val="RSCB02ArticleText"/>
              <w:jc w:val="center"/>
              <w:rPr>
                <w:sz w:val="22"/>
                <w:szCs w:val="22"/>
              </w:rPr>
            </w:pPr>
            <w:r w:rsidRPr="0010100C">
              <w:rPr>
                <w:sz w:val="22"/>
                <w:szCs w:val="22"/>
              </w:rPr>
              <w:t>1.7</w:t>
            </w:r>
          </w:p>
        </w:tc>
        <w:tc>
          <w:tcPr>
            <w:tcW w:w="831" w:type="dxa"/>
            <w:vMerge w:val="restart"/>
            <w:shd w:val="clear" w:color="auto" w:fill="auto"/>
            <w:vAlign w:val="center"/>
          </w:tcPr>
          <w:p w14:paraId="682070FD" w14:textId="77777777" w:rsidR="00CD20C7" w:rsidRPr="0010100C" w:rsidRDefault="00CD20C7" w:rsidP="00C33AD5">
            <w:pPr>
              <w:pStyle w:val="RSCB02ArticleText"/>
              <w:jc w:val="center"/>
              <w:rPr>
                <w:sz w:val="22"/>
                <w:szCs w:val="22"/>
              </w:rPr>
            </w:pPr>
            <w:r w:rsidRPr="0010100C">
              <w:rPr>
                <w:sz w:val="22"/>
                <w:szCs w:val="22"/>
              </w:rPr>
              <w:t>1.0</w:t>
            </w:r>
          </w:p>
        </w:tc>
        <w:tc>
          <w:tcPr>
            <w:tcW w:w="1005" w:type="dxa"/>
            <w:vMerge w:val="restart"/>
            <w:shd w:val="clear" w:color="auto" w:fill="auto"/>
            <w:vAlign w:val="center"/>
          </w:tcPr>
          <w:p w14:paraId="3F9B8492" w14:textId="77777777" w:rsidR="00CD20C7" w:rsidRPr="0010100C" w:rsidRDefault="00CD20C7" w:rsidP="00C33AD5">
            <w:pPr>
              <w:pStyle w:val="RSCB02ArticleText"/>
              <w:jc w:val="center"/>
              <w:rPr>
                <w:sz w:val="22"/>
                <w:szCs w:val="22"/>
              </w:rPr>
            </w:pPr>
            <w:r w:rsidRPr="0010100C">
              <w:rPr>
                <w:sz w:val="22"/>
                <w:szCs w:val="22"/>
              </w:rPr>
              <w:t>1.2</w:t>
            </w:r>
          </w:p>
        </w:tc>
        <w:tc>
          <w:tcPr>
            <w:tcW w:w="992" w:type="dxa"/>
            <w:shd w:val="clear" w:color="auto" w:fill="auto"/>
          </w:tcPr>
          <w:p w14:paraId="4C39B15A" w14:textId="77777777" w:rsidR="00CD20C7" w:rsidRPr="0010100C" w:rsidRDefault="00CD20C7" w:rsidP="00C33AD5">
            <w:pPr>
              <w:pStyle w:val="RSCB02ArticleText"/>
              <w:jc w:val="center"/>
              <w:rPr>
                <w:sz w:val="22"/>
                <w:szCs w:val="22"/>
              </w:rPr>
            </w:pPr>
            <w:r w:rsidRPr="0010100C">
              <w:rPr>
                <w:sz w:val="22"/>
                <w:szCs w:val="22"/>
              </w:rPr>
              <w:t>0</w:t>
            </w:r>
          </w:p>
        </w:tc>
        <w:tc>
          <w:tcPr>
            <w:tcW w:w="992" w:type="dxa"/>
            <w:shd w:val="clear" w:color="auto" w:fill="auto"/>
          </w:tcPr>
          <w:p w14:paraId="5C559B24" w14:textId="77777777" w:rsidR="00CD20C7" w:rsidRPr="0010100C" w:rsidRDefault="00CD20C7" w:rsidP="00C33AD5">
            <w:pPr>
              <w:pStyle w:val="RSCB02ArticleText"/>
              <w:jc w:val="center"/>
              <w:rPr>
                <w:sz w:val="22"/>
                <w:szCs w:val="22"/>
              </w:rPr>
            </w:pPr>
            <w:r w:rsidRPr="0010100C">
              <w:rPr>
                <w:sz w:val="22"/>
                <w:szCs w:val="22"/>
              </w:rPr>
              <w:t>0</w:t>
            </w:r>
          </w:p>
        </w:tc>
        <w:tc>
          <w:tcPr>
            <w:tcW w:w="851" w:type="dxa"/>
            <w:shd w:val="clear" w:color="auto" w:fill="auto"/>
          </w:tcPr>
          <w:p w14:paraId="5B2D9EED" w14:textId="77777777" w:rsidR="00CD20C7" w:rsidRPr="0010100C" w:rsidRDefault="00CD20C7" w:rsidP="00C33AD5">
            <w:pPr>
              <w:pStyle w:val="RSCB02ArticleText"/>
              <w:jc w:val="center"/>
              <w:rPr>
                <w:sz w:val="22"/>
                <w:szCs w:val="22"/>
              </w:rPr>
            </w:pPr>
            <w:r w:rsidRPr="0010100C">
              <w:rPr>
                <w:sz w:val="22"/>
                <w:szCs w:val="22"/>
              </w:rPr>
              <w:t>4.2</w:t>
            </w:r>
          </w:p>
        </w:tc>
        <w:tc>
          <w:tcPr>
            <w:tcW w:w="708" w:type="dxa"/>
            <w:shd w:val="clear" w:color="auto" w:fill="auto"/>
          </w:tcPr>
          <w:p w14:paraId="0036C4B1" w14:textId="77777777" w:rsidR="00CD20C7" w:rsidRPr="0010100C" w:rsidRDefault="00CD20C7" w:rsidP="00C33AD5">
            <w:pPr>
              <w:pStyle w:val="RSCB02ArticleText"/>
              <w:jc w:val="center"/>
              <w:rPr>
                <w:sz w:val="22"/>
                <w:szCs w:val="22"/>
              </w:rPr>
            </w:pPr>
            <w:r w:rsidRPr="0010100C">
              <w:rPr>
                <w:sz w:val="22"/>
                <w:szCs w:val="22"/>
              </w:rPr>
              <w:t>3.5</w:t>
            </w:r>
          </w:p>
        </w:tc>
      </w:tr>
      <w:tr w:rsidR="00CD20C7" w:rsidRPr="0010100C" w14:paraId="6471A454" w14:textId="77777777" w:rsidTr="002B2B02">
        <w:trPr>
          <w:jc w:val="center"/>
        </w:trPr>
        <w:tc>
          <w:tcPr>
            <w:tcW w:w="1300" w:type="dxa"/>
            <w:vMerge/>
            <w:shd w:val="clear" w:color="auto" w:fill="auto"/>
          </w:tcPr>
          <w:p w14:paraId="1E4CB739" w14:textId="77777777" w:rsidR="00CD20C7" w:rsidRPr="0010100C" w:rsidRDefault="00CD20C7" w:rsidP="00C33AD5">
            <w:pPr>
              <w:pStyle w:val="RSCB02ArticleText"/>
              <w:rPr>
                <w:sz w:val="22"/>
                <w:szCs w:val="22"/>
              </w:rPr>
            </w:pPr>
          </w:p>
        </w:tc>
        <w:tc>
          <w:tcPr>
            <w:tcW w:w="1328" w:type="dxa"/>
            <w:shd w:val="clear" w:color="auto" w:fill="auto"/>
          </w:tcPr>
          <w:p w14:paraId="001DBFB5" w14:textId="77777777" w:rsidR="00CD20C7" w:rsidRPr="0010100C" w:rsidRDefault="00CD20C7" w:rsidP="00C33AD5">
            <w:pPr>
              <w:pStyle w:val="RSCB02ArticleText"/>
              <w:jc w:val="center"/>
              <w:rPr>
                <w:sz w:val="22"/>
                <w:szCs w:val="22"/>
              </w:rPr>
            </w:pPr>
            <w:r w:rsidRPr="0010100C">
              <w:rPr>
                <w:sz w:val="22"/>
                <w:szCs w:val="22"/>
              </w:rPr>
              <w:t>H</w:t>
            </w:r>
            <w:r w:rsidRPr="0010100C">
              <w:rPr>
                <w:sz w:val="22"/>
                <w:szCs w:val="22"/>
                <w:vertAlign w:val="subscript"/>
              </w:rPr>
              <w:t>2</w:t>
            </w:r>
            <w:r w:rsidRPr="0010100C">
              <w:rPr>
                <w:sz w:val="22"/>
                <w:szCs w:val="22"/>
              </w:rPr>
              <w:t>S</w:t>
            </w:r>
          </w:p>
        </w:tc>
        <w:tc>
          <w:tcPr>
            <w:tcW w:w="802" w:type="dxa"/>
            <w:vMerge/>
            <w:shd w:val="clear" w:color="auto" w:fill="auto"/>
          </w:tcPr>
          <w:p w14:paraId="1050267F" w14:textId="77777777" w:rsidR="00CD20C7" w:rsidRPr="0010100C" w:rsidRDefault="00CD20C7" w:rsidP="00C33AD5">
            <w:pPr>
              <w:pStyle w:val="RSCB02ArticleText"/>
              <w:rPr>
                <w:sz w:val="22"/>
                <w:szCs w:val="22"/>
              </w:rPr>
            </w:pPr>
          </w:p>
        </w:tc>
        <w:tc>
          <w:tcPr>
            <w:tcW w:w="830" w:type="dxa"/>
            <w:vMerge/>
            <w:shd w:val="clear" w:color="auto" w:fill="auto"/>
          </w:tcPr>
          <w:p w14:paraId="6DE1A243" w14:textId="77777777" w:rsidR="00CD20C7" w:rsidRPr="0010100C" w:rsidRDefault="00CD20C7" w:rsidP="00C33AD5">
            <w:pPr>
              <w:pStyle w:val="RSCB02ArticleText"/>
              <w:rPr>
                <w:sz w:val="22"/>
                <w:szCs w:val="22"/>
              </w:rPr>
            </w:pPr>
          </w:p>
        </w:tc>
        <w:tc>
          <w:tcPr>
            <w:tcW w:w="831" w:type="dxa"/>
            <w:vMerge/>
            <w:shd w:val="clear" w:color="auto" w:fill="auto"/>
          </w:tcPr>
          <w:p w14:paraId="041AE188" w14:textId="77777777" w:rsidR="00CD20C7" w:rsidRPr="0010100C" w:rsidRDefault="00CD20C7" w:rsidP="00C33AD5">
            <w:pPr>
              <w:pStyle w:val="RSCB02ArticleText"/>
              <w:rPr>
                <w:sz w:val="22"/>
                <w:szCs w:val="22"/>
              </w:rPr>
            </w:pPr>
          </w:p>
        </w:tc>
        <w:tc>
          <w:tcPr>
            <w:tcW w:w="1005" w:type="dxa"/>
            <w:vMerge/>
            <w:shd w:val="clear" w:color="auto" w:fill="auto"/>
          </w:tcPr>
          <w:p w14:paraId="164AC765" w14:textId="77777777" w:rsidR="00CD20C7" w:rsidRPr="0010100C" w:rsidRDefault="00CD20C7" w:rsidP="00C33AD5">
            <w:pPr>
              <w:pStyle w:val="RSCB02ArticleText"/>
              <w:rPr>
                <w:sz w:val="22"/>
                <w:szCs w:val="22"/>
              </w:rPr>
            </w:pPr>
          </w:p>
        </w:tc>
        <w:tc>
          <w:tcPr>
            <w:tcW w:w="992" w:type="dxa"/>
            <w:shd w:val="clear" w:color="auto" w:fill="auto"/>
          </w:tcPr>
          <w:p w14:paraId="4DD02EE1" w14:textId="77777777" w:rsidR="00CD20C7" w:rsidRPr="0010100C" w:rsidRDefault="00CD20C7" w:rsidP="00C33AD5">
            <w:pPr>
              <w:pStyle w:val="RSCB02ArticleText"/>
              <w:jc w:val="center"/>
              <w:rPr>
                <w:sz w:val="22"/>
                <w:szCs w:val="22"/>
              </w:rPr>
            </w:pPr>
            <w:r w:rsidRPr="0010100C">
              <w:rPr>
                <w:sz w:val="22"/>
                <w:szCs w:val="22"/>
              </w:rPr>
              <w:t>0</w:t>
            </w:r>
          </w:p>
        </w:tc>
        <w:tc>
          <w:tcPr>
            <w:tcW w:w="992" w:type="dxa"/>
            <w:shd w:val="clear" w:color="auto" w:fill="auto"/>
          </w:tcPr>
          <w:p w14:paraId="46A348A0" w14:textId="77777777" w:rsidR="00CD20C7" w:rsidRPr="0010100C" w:rsidRDefault="00CD20C7" w:rsidP="00C33AD5">
            <w:pPr>
              <w:pStyle w:val="RSCB02ArticleText"/>
              <w:jc w:val="center"/>
              <w:rPr>
                <w:sz w:val="22"/>
                <w:szCs w:val="22"/>
              </w:rPr>
            </w:pPr>
            <w:r w:rsidRPr="0010100C">
              <w:rPr>
                <w:sz w:val="22"/>
                <w:szCs w:val="22"/>
              </w:rPr>
              <w:t>0.1</w:t>
            </w:r>
          </w:p>
        </w:tc>
        <w:tc>
          <w:tcPr>
            <w:tcW w:w="851" w:type="dxa"/>
            <w:shd w:val="clear" w:color="auto" w:fill="auto"/>
          </w:tcPr>
          <w:p w14:paraId="012608A2" w14:textId="77777777" w:rsidR="00CD20C7" w:rsidRPr="0010100C" w:rsidRDefault="00CD20C7" w:rsidP="00C33AD5">
            <w:pPr>
              <w:pStyle w:val="RSCB02ArticleText"/>
              <w:jc w:val="center"/>
              <w:rPr>
                <w:sz w:val="22"/>
                <w:szCs w:val="22"/>
              </w:rPr>
            </w:pPr>
            <w:r w:rsidRPr="0010100C">
              <w:rPr>
                <w:sz w:val="22"/>
                <w:szCs w:val="22"/>
              </w:rPr>
              <w:t>7.6</w:t>
            </w:r>
          </w:p>
        </w:tc>
        <w:tc>
          <w:tcPr>
            <w:tcW w:w="708" w:type="dxa"/>
            <w:shd w:val="clear" w:color="auto" w:fill="auto"/>
          </w:tcPr>
          <w:p w14:paraId="2B25CE8C" w14:textId="77777777" w:rsidR="00CD20C7" w:rsidRPr="0010100C" w:rsidRDefault="00CD20C7" w:rsidP="00C33AD5">
            <w:pPr>
              <w:pStyle w:val="RSCB02ArticleText"/>
              <w:jc w:val="center"/>
              <w:rPr>
                <w:sz w:val="22"/>
                <w:szCs w:val="22"/>
              </w:rPr>
            </w:pPr>
            <w:r w:rsidRPr="0010100C">
              <w:rPr>
                <w:sz w:val="22"/>
                <w:szCs w:val="22"/>
              </w:rPr>
              <w:t>5.4</w:t>
            </w:r>
          </w:p>
        </w:tc>
      </w:tr>
    </w:tbl>
    <w:p w14:paraId="76BA1D31" w14:textId="77777777" w:rsidR="00CD20C7" w:rsidRPr="003969C2" w:rsidRDefault="00CD20C7" w:rsidP="00CD20C7">
      <w:pPr>
        <w:pStyle w:val="RSCB02ArticleText"/>
        <w:spacing w:line="360" w:lineRule="auto"/>
        <w:rPr>
          <w:rFonts w:ascii="Times New Roman" w:eastAsia="Arial" w:hAnsi="Times New Roman"/>
          <w:sz w:val="24"/>
          <w:szCs w:val="24"/>
        </w:rPr>
        <w:sectPr w:rsidR="00CD20C7" w:rsidRPr="003969C2" w:rsidSect="00A9718F">
          <w:type w:val="continuous"/>
          <w:pgSz w:w="11906" w:h="16838" w:code="9"/>
          <w:pgMar w:top="1701" w:right="1701" w:bottom="1701" w:left="1701" w:header="709" w:footer="709" w:gutter="0"/>
          <w:cols w:space="284"/>
          <w:docGrid w:linePitch="360"/>
        </w:sectPr>
      </w:pPr>
    </w:p>
    <w:p w14:paraId="5CFECDE5" w14:textId="77777777" w:rsidR="00CD20C7" w:rsidRPr="003969C2" w:rsidRDefault="00CD20C7" w:rsidP="00CD20C7">
      <w:pPr>
        <w:pStyle w:val="RSCB02ArticleText"/>
        <w:keepNext/>
        <w:spacing w:line="360" w:lineRule="auto"/>
        <w:rPr>
          <w:rFonts w:ascii="Times New Roman" w:hAnsi="Times New Roman"/>
          <w:noProof/>
          <w:sz w:val="24"/>
          <w:szCs w:val="24"/>
        </w:rPr>
        <w:sectPr w:rsidR="00CD20C7" w:rsidRPr="003969C2" w:rsidSect="00A9718F">
          <w:type w:val="continuous"/>
          <w:pgSz w:w="11906" w:h="16838" w:code="9"/>
          <w:pgMar w:top="1701" w:right="1701" w:bottom="1701" w:left="1701" w:header="709" w:footer="709" w:gutter="0"/>
          <w:cols w:space="284"/>
          <w:docGrid w:linePitch="360"/>
        </w:sectPr>
      </w:pPr>
    </w:p>
    <w:p w14:paraId="362DB604" w14:textId="03DA8724" w:rsidR="00CD20C7" w:rsidRDefault="00CD20C7" w:rsidP="00CD20C7">
      <w:pPr>
        <w:pStyle w:val="RSCB02ArticleText"/>
        <w:keepNext/>
        <w:spacing w:line="360" w:lineRule="auto"/>
        <w:rPr>
          <w:rFonts w:ascii="Times New Roman" w:hAnsi="Times New Roman"/>
          <w:noProof/>
          <w:sz w:val="24"/>
          <w:szCs w:val="24"/>
        </w:rPr>
      </w:pPr>
      <w:r w:rsidRPr="003969C2">
        <w:rPr>
          <w:rFonts w:ascii="Times New Roman" w:hAnsi="Times New Roman"/>
          <w:noProof/>
          <w:sz w:val="24"/>
          <w:szCs w:val="24"/>
        </w:rPr>
        <w:t xml:space="preserve"> </w:t>
      </w:r>
      <w:r w:rsidRPr="003969C2">
        <w:rPr>
          <w:rFonts w:ascii="Times New Roman" w:hAnsi="Times New Roman"/>
          <w:noProof/>
          <w:sz w:val="24"/>
          <w:szCs w:val="24"/>
          <w:lang w:eastAsia="en-GB"/>
        </w:rPr>
        <w:drawing>
          <wp:inline distT="0" distB="0" distL="0" distR="0" wp14:anchorId="1EB0368D" wp14:editId="53D54E03">
            <wp:extent cx="2705054" cy="198436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05054" cy="1984364"/>
                    </a:xfrm>
                    <a:prstGeom prst="rect">
                      <a:avLst/>
                    </a:prstGeom>
                    <a:noFill/>
                    <a:ln>
                      <a:noFill/>
                    </a:ln>
                  </pic:spPr>
                </pic:pic>
              </a:graphicData>
            </a:graphic>
          </wp:inline>
        </w:drawing>
      </w:r>
      <w:r w:rsidRPr="003969C2">
        <w:rPr>
          <w:rFonts w:ascii="Times New Roman" w:hAnsi="Times New Roman"/>
          <w:noProof/>
          <w:sz w:val="24"/>
          <w:szCs w:val="24"/>
          <w:lang w:eastAsia="en-GB"/>
        </w:rPr>
        <w:drawing>
          <wp:inline distT="0" distB="0" distL="0" distR="0" wp14:anchorId="76306E0D" wp14:editId="50779FA2">
            <wp:extent cx="2606643" cy="1974729"/>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06643" cy="1974729"/>
                    </a:xfrm>
                    <a:prstGeom prst="rect">
                      <a:avLst/>
                    </a:prstGeom>
                    <a:noFill/>
                    <a:ln>
                      <a:noFill/>
                    </a:ln>
                  </pic:spPr>
                </pic:pic>
              </a:graphicData>
            </a:graphic>
          </wp:inline>
        </w:drawing>
      </w:r>
    </w:p>
    <w:p w14:paraId="717F27BF" w14:textId="16DB0517" w:rsidR="006A47DA" w:rsidRPr="003969C2" w:rsidRDefault="006A47DA" w:rsidP="00CD20C7">
      <w:pPr>
        <w:pStyle w:val="RSCB02ArticleText"/>
        <w:keepNext/>
        <w:spacing w:line="360" w:lineRule="auto"/>
        <w:rPr>
          <w:rFonts w:ascii="Times New Roman" w:hAnsi="Times New Roman"/>
          <w:noProof/>
          <w:sz w:val="24"/>
          <w:szCs w:val="24"/>
        </w:rPr>
      </w:pPr>
    </w:p>
    <w:p w14:paraId="12AC798B" w14:textId="08B410F5" w:rsidR="00CD20C7" w:rsidRPr="003969C2" w:rsidRDefault="00CD20C7" w:rsidP="00CD20C7">
      <w:pPr>
        <w:pStyle w:val="Caption"/>
        <w:jc w:val="both"/>
        <w:rPr>
          <w:i w:val="0"/>
          <w:color w:val="auto"/>
          <w:sz w:val="24"/>
          <w:szCs w:val="24"/>
          <w:shd w:val="clear" w:color="auto" w:fill="FFFFFF"/>
        </w:rPr>
      </w:pPr>
      <w:r w:rsidRPr="003969C2">
        <w:rPr>
          <w:i w:val="0"/>
          <w:color w:val="auto"/>
          <w:sz w:val="24"/>
          <w:szCs w:val="24"/>
        </w:rPr>
        <w:t xml:space="preserve">Figure </w:t>
      </w:r>
      <w:r w:rsidR="0072751E">
        <w:rPr>
          <w:i w:val="0"/>
          <w:color w:val="auto"/>
          <w:sz w:val="24"/>
          <w:szCs w:val="24"/>
        </w:rPr>
        <w:t>5</w:t>
      </w:r>
      <w:r w:rsidR="0072751E" w:rsidRPr="003969C2">
        <w:rPr>
          <w:i w:val="0"/>
          <w:color w:val="auto"/>
          <w:sz w:val="24"/>
          <w:szCs w:val="24"/>
        </w:rPr>
        <w:t xml:space="preserve"> </w:t>
      </w:r>
      <w:r w:rsidR="0060722E">
        <w:rPr>
          <w:i w:val="0"/>
          <w:color w:val="auto"/>
          <w:sz w:val="24"/>
          <w:szCs w:val="24"/>
        </w:rPr>
        <w:t xml:space="preserve">The X-ray Photoelectron Spectroscopy </w:t>
      </w:r>
      <w:r w:rsidRPr="003969C2">
        <w:rPr>
          <w:i w:val="0"/>
          <w:color w:val="auto"/>
          <w:sz w:val="24"/>
          <w:szCs w:val="24"/>
        </w:rPr>
        <w:t xml:space="preserve"> deconvolution and quantification of </w:t>
      </w:r>
      <w:r w:rsidR="0060722E">
        <w:rPr>
          <w:i w:val="0"/>
          <w:color w:val="auto"/>
          <w:sz w:val="24"/>
          <w:szCs w:val="24"/>
        </w:rPr>
        <w:t>nitrogen species</w:t>
      </w:r>
      <w:r w:rsidRPr="003969C2">
        <w:rPr>
          <w:i w:val="0"/>
          <w:color w:val="auto"/>
          <w:sz w:val="24"/>
          <w:szCs w:val="24"/>
        </w:rPr>
        <w:t xml:space="preserve"> </w:t>
      </w:r>
      <w:r w:rsidR="0060722E">
        <w:rPr>
          <w:i w:val="0"/>
          <w:color w:val="auto"/>
          <w:sz w:val="24"/>
          <w:szCs w:val="24"/>
        </w:rPr>
        <w:t>in starch-derived Star</w:t>
      </w:r>
      <w:r w:rsidR="00B64068">
        <w:rPr>
          <w:i w:val="0"/>
          <w:color w:val="auto"/>
          <w:sz w:val="24"/>
          <w:szCs w:val="24"/>
        </w:rPr>
        <w:t xml:space="preserve">bon </w:t>
      </w:r>
      <w:r w:rsidRPr="003969C2">
        <w:rPr>
          <w:i w:val="0"/>
          <w:color w:val="auto"/>
          <w:sz w:val="24"/>
          <w:szCs w:val="24"/>
        </w:rPr>
        <w:t>S300 (a)</w:t>
      </w:r>
      <w:r w:rsidR="005C20CD">
        <w:rPr>
          <w:i w:val="0"/>
          <w:color w:val="auto"/>
          <w:sz w:val="24"/>
          <w:szCs w:val="24"/>
        </w:rPr>
        <w:t xml:space="preserve"> </w:t>
      </w:r>
      <w:r w:rsidRPr="003969C2">
        <w:rPr>
          <w:i w:val="0"/>
          <w:color w:val="auto"/>
          <w:sz w:val="24"/>
          <w:szCs w:val="24"/>
        </w:rPr>
        <w:t>and S800 (b)</w:t>
      </w:r>
      <w:r w:rsidR="003721B2">
        <w:rPr>
          <w:i w:val="0"/>
          <w:color w:val="auto"/>
          <w:sz w:val="24"/>
          <w:szCs w:val="24"/>
        </w:rPr>
        <w:t xml:space="preserve"> </w:t>
      </w:r>
      <w:r w:rsidR="00B64068" w:rsidDel="00B64068">
        <w:rPr>
          <w:i w:val="0"/>
          <w:color w:val="auto"/>
          <w:sz w:val="24"/>
          <w:szCs w:val="24"/>
        </w:rPr>
        <w:t xml:space="preserve"> </w:t>
      </w:r>
      <w:r w:rsidRPr="003969C2">
        <w:rPr>
          <w:i w:val="0"/>
          <w:color w:val="auto"/>
          <w:sz w:val="24"/>
          <w:szCs w:val="24"/>
        </w:rPr>
        <w:t xml:space="preserve"> after </w:t>
      </w:r>
      <w:r w:rsidR="0060722E" w:rsidRPr="006A5803">
        <w:rPr>
          <w:i w:val="0"/>
          <w:color w:val="auto"/>
          <w:sz w:val="24"/>
          <w:szCs w:val="24"/>
        </w:rPr>
        <w:t>ammonia</w:t>
      </w:r>
      <w:r w:rsidRPr="003969C2">
        <w:rPr>
          <w:i w:val="0"/>
          <w:color w:val="auto"/>
          <w:sz w:val="24"/>
          <w:szCs w:val="24"/>
        </w:rPr>
        <w:t xml:space="preserve"> adsorption</w:t>
      </w:r>
    </w:p>
    <w:p w14:paraId="7DBF84E9" w14:textId="6855E02A" w:rsidR="00CD20C7" w:rsidRDefault="00CD20C7" w:rsidP="00CD20C7">
      <w:pPr>
        <w:pStyle w:val="RSCB02ArticleText"/>
        <w:spacing w:line="360" w:lineRule="auto"/>
        <w:rPr>
          <w:rFonts w:ascii="Times New Roman" w:hAnsi="Times New Roman"/>
          <w:sz w:val="24"/>
          <w:szCs w:val="24"/>
        </w:rPr>
      </w:pPr>
      <w:r w:rsidRPr="003969C2">
        <w:rPr>
          <w:rStyle w:val="RSCB02ArticleTextChar"/>
          <w:rFonts w:ascii="Times New Roman" w:hAnsi="Times New Roman"/>
          <w:sz w:val="24"/>
          <w:szCs w:val="24"/>
        </w:rPr>
        <w:t>To understand the mechanism of NH</w:t>
      </w:r>
      <w:r w:rsidRPr="003969C2">
        <w:rPr>
          <w:rStyle w:val="RSCB02ArticleTextChar"/>
          <w:rFonts w:ascii="Times New Roman" w:hAnsi="Times New Roman"/>
          <w:sz w:val="24"/>
          <w:szCs w:val="24"/>
          <w:vertAlign w:val="subscript"/>
        </w:rPr>
        <w:t>3</w:t>
      </w:r>
      <w:r w:rsidRPr="003969C2">
        <w:rPr>
          <w:rStyle w:val="RSCB02ArticleTextChar"/>
          <w:rFonts w:ascii="Times New Roman" w:hAnsi="Times New Roman"/>
          <w:sz w:val="24"/>
          <w:szCs w:val="24"/>
        </w:rPr>
        <w:t xml:space="preserve"> adsorption, a study of the binding energy of C1s, O1s, </w:t>
      </w:r>
      <w:r w:rsidR="00067B25" w:rsidRPr="003969C2">
        <w:rPr>
          <w:rStyle w:val="RSCB02ArticleTextChar"/>
          <w:rFonts w:ascii="Times New Roman" w:hAnsi="Times New Roman"/>
          <w:sz w:val="24"/>
          <w:szCs w:val="24"/>
        </w:rPr>
        <w:t>and N1s</w:t>
      </w:r>
      <w:r w:rsidRPr="003969C2">
        <w:rPr>
          <w:rStyle w:val="RSCB02ArticleTextChar"/>
          <w:rFonts w:ascii="Times New Roman" w:hAnsi="Times New Roman"/>
          <w:sz w:val="24"/>
          <w:szCs w:val="24"/>
        </w:rPr>
        <w:t xml:space="preserve"> electrons of starch Starbons prepared at different temperatures before and after adsorption was carried out. </w:t>
      </w:r>
      <w:r w:rsidRPr="003969C2">
        <w:rPr>
          <w:rFonts w:ascii="Times New Roman" w:hAnsi="Times New Roman"/>
          <w:sz w:val="24"/>
          <w:szCs w:val="24"/>
        </w:rPr>
        <w:t xml:space="preserve">According to elemental analysis, the amount of chemisorbed nitrogen demonstrates a significantly (eleven times) higher loading on S300 °C as compared to S800 °C (Table </w:t>
      </w:r>
      <w:r w:rsidR="00432A5D">
        <w:rPr>
          <w:rFonts w:ascii="Times New Roman" w:hAnsi="Times New Roman"/>
          <w:sz w:val="24"/>
          <w:szCs w:val="24"/>
        </w:rPr>
        <w:t>2</w:t>
      </w:r>
      <w:r w:rsidRPr="003969C2">
        <w:rPr>
          <w:rFonts w:ascii="Times New Roman" w:hAnsi="Times New Roman"/>
          <w:sz w:val="24"/>
          <w:szCs w:val="24"/>
        </w:rPr>
        <w:t>)</w:t>
      </w:r>
      <w:r w:rsidR="0082271A">
        <w:rPr>
          <w:rFonts w:ascii="Times New Roman" w:hAnsi="Times New Roman"/>
          <w:sz w:val="24"/>
          <w:szCs w:val="24"/>
        </w:rPr>
        <w:t>, due to more acidic groups on S300 (1.16</w:t>
      </w:r>
      <w:r w:rsidR="00DB0AD3">
        <w:rPr>
          <w:rFonts w:ascii="Times New Roman" w:hAnsi="Times New Roman"/>
          <w:sz w:val="24"/>
          <w:szCs w:val="24"/>
        </w:rPr>
        <w:t xml:space="preserve"> </w:t>
      </w:r>
      <w:r w:rsidR="0082271A">
        <w:rPr>
          <w:rFonts w:ascii="Times New Roman" w:hAnsi="Times New Roman"/>
          <w:sz w:val="24"/>
          <w:szCs w:val="24"/>
        </w:rPr>
        <w:t>mmol/g from XPS data) than in S800 (acidic groups 0.30 mmol/g).</w:t>
      </w:r>
      <w:r w:rsidRPr="003969C2">
        <w:rPr>
          <w:rFonts w:ascii="Times New Roman" w:hAnsi="Times New Roman"/>
          <w:color w:val="000000" w:themeColor="text1"/>
          <w:sz w:val="24"/>
          <w:szCs w:val="24"/>
        </w:rPr>
        <w:t xml:space="preserve"> Deconvolution of N 1s (Figure </w:t>
      </w:r>
      <w:r w:rsidR="0072751E">
        <w:rPr>
          <w:rFonts w:ascii="Times New Roman" w:hAnsi="Times New Roman"/>
          <w:color w:val="000000" w:themeColor="text1"/>
          <w:sz w:val="24"/>
          <w:szCs w:val="24"/>
        </w:rPr>
        <w:t>5</w:t>
      </w:r>
      <w:r w:rsidRPr="003969C2">
        <w:rPr>
          <w:rFonts w:ascii="Times New Roman" w:hAnsi="Times New Roman"/>
          <w:color w:val="000000" w:themeColor="text1"/>
          <w:sz w:val="24"/>
          <w:szCs w:val="24"/>
        </w:rPr>
        <w:t xml:space="preserve">) peaks </w:t>
      </w:r>
      <w:r w:rsidRPr="003969C2">
        <w:rPr>
          <w:rFonts w:ascii="Times New Roman" w:hAnsi="Times New Roman"/>
          <w:sz w:val="24"/>
          <w:szCs w:val="24"/>
        </w:rPr>
        <w:t>for S300</w:t>
      </w:r>
      <w:r w:rsidR="00592A1F">
        <w:rPr>
          <w:rFonts w:ascii="Times New Roman" w:hAnsi="Times New Roman"/>
          <w:sz w:val="24"/>
          <w:szCs w:val="24"/>
        </w:rPr>
        <w:t xml:space="preserve"> (a)</w:t>
      </w:r>
      <w:r w:rsidRPr="003969C2">
        <w:rPr>
          <w:rFonts w:ascii="Times New Roman" w:hAnsi="Times New Roman"/>
          <w:sz w:val="24"/>
          <w:szCs w:val="24"/>
        </w:rPr>
        <w:t xml:space="preserve"> and S800</w:t>
      </w:r>
      <w:r w:rsidR="00592A1F">
        <w:rPr>
          <w:rFonts w:ascii="Times New Roman" w:hAnsi="Times New Roman"/>
          <w:sz w:val="24"/>
          <w:szCs w:val="24"/>
        </w:rPr>
        <w:t xml:space="preserve"> (b)</w:t>
      </w:r>
      <w:r w:rsidRPr="003969C2">
        <w:rPr>
          <w:rFonts w:ascii="Times New Roman" w:hAnsi="Times New Roman"/>
          <w:sz w:val="24"/>
          <w:szCs w:val="24"/>
        </w:rPr>
        <w:t xml:space="preserve"> after NH</w:t>
      </w:r>
      <w:r w:rsidRPr="003969C2">
        <w:rPr>
          <w:rFonts w:ascii="Times New Roman" w:hAnsi="Times New Roman"/>
          <w:sz w:val="24"/>
          <w:szCs w:val="24"/>
          <w:vertAlign w:val="subscript"/>
        </w:rPr>
        <w:t>3</w:t>
      </w:r>
      <w:r w:rsidRPr="003969C2">
        <w:rPr>
          <w:rFonts w:ascii="Times New Roman" w:hAnsi="Times New Roman"/>
          <w:sz w:val="24"/>
          <w:szCs w:val="24"/>
        </w:rPr>
        <w:t xml:space="preserve"> adsorption shows chemisorption of this molecule onto the sample surface has occurred. </w:t>
      </w:r>
    </w:p>
    <w:p w14:paraId="375AE06C" w14:textId="09675226" w:rsidR="003768DC" w:rsidRPr="00717C8F" w:rsidRDefault="00D57A99" w:rsidP="006A5803">
      <w:pPr>
        <w:shd w:val="clear" w:color="auto" w:fill="FFFFFF"/>
        <w:spacing w:beforeAutospacing="1" w:after="0" w:afterAutospacing="1" w:line="360" w:lineRule="auto"/>
        <w:jc w:val="both"/>
        <w:rPr>
          <w:rFonts w:ascii="Arial" w:hAnsi="Arial" w:cs="Arial"/>
          <w:color w:val="777777"/>
          <w:sz w:val="21"/>
          <w:szCs w:val="21"/>
        </w:rPr>
      </w:pPr>
      <w:r>
        <w:rPr>
          <w:rFonts w:ascii="Times New Roman" w:hAnsi="Times New Roman"/>
          <w:sz w:val="24"/>
          <w:szCs w:val="24"/>
        </w:rPr>
        <w:t>Interestingly, the Starbon nature influences the surface functionalit</w:t>
      </w:r>
      <w:r w:rsidR="00453E24">
        <w:rPr>
          <w:rFonts w:ascii="Times New Roman" w:hAnsi="Times New Roman"/>
          <w:sz w:val="24"/>
          <w:szCs w:val="24"/>
        </w:rPr>
        <w:t>y of the obtained new materials.</w:t>
      </w:r>
      <w:r w:rsidRPr="003969C2">
        <w:rPr>
          <w:rFonts w:ascii="Times New Roman" w:hAnsi="Times New Roman"/>
          <w:color w:val="000000" w:themeColor="text1"/>
          <w:sz w:val="24"/>
          <w:szCs w:val="24"/>
        </w:rPr>
        <w:t xml:space="preserve"> For the S300 sample post-NH</w:t>
      </w:r>
      <w:r w:rsidRPr="003969C2">
        <w:rPr>
          <w:rFonts w:ascii="Times New Roman" w:hAnsi="Times New Roman"/>
          <w:color w:val="000000" w:themeColor="text1"/>
          <w:sz w:val="24"/>
          <w:szCs w:val="24"/>
          <w:vertAlign w:val="subscript"/>
        </w:rPr>
        <w:t>3</w:t>
      </w:r>
      <w:r w:rsidRPr="003969C2">
        <w:rPr>
          <w:rFonts w:ascii="Times New Roman" w:hAnsi="Times New Roman"/>
          <w:color w:val="000000" w:themeColor="text1"/>
          <w:sz w:val="24"/>
          <w:szCs w:val="24"/>
        </w:rPr>
        <w:t xml:space="preserve"> exposure, pyridinic</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{"citationItems":[{"id":"ITEM-1","itemData":{"DOI":"10.1016/0016-2361(89)90044-6","ISSN":"0016-2361","author":[{"dropping-particle":"","family":"Wallace","given":"S","non-dropping-particle":"","parse-names":false,"suffix":""},{"dropping-particle":"","family":"Bartle","given":"K D","non-dropping-particle":"","parse-names":false,"suffix":""},{"dropping-particle":"","family":"Perry","given":"D L","non-dropping-particle":"","parse-names":false,"suffix":""}],"container-title":"Fuel","id":"ITEM-1","issue":"11","issued":{"date-parts":[["1989"]]},"note":"Wallace, s bartle, kd perry, dl","page":"1450-1455","title":"QUANTIFICATION OF NITROGEN FUNCTIONAL-GROUPS IN COAL AND COAL DERIVED PRODUCTS","type":"article-journal","volume":"68"},"uris":["http://www.mendeley.com/documents/?uuid=3515887c-d435-487c-9926-b40ec53802b4"]}],"mendeley":{"formattedCitation":"(Wallace et al., 1989)","plainTextFormattedCitation":"(Wallace et al., 1989)","previouslyFormattedCitation":"(Wallace et al., 1989)"},"properties":{"noteIndex":0},"schema":"https://github.com/citation-style-language/schema/raw/master/csl-citation.json"}</w:instrText>
      </w:r>
      <w:r>
        <w:rPr>
          <w:rFonts w:ascii="Times New Roman" w:hAnsi="Times New Roman"/>
          <w:color w:val="000000" w:themeColor="text1"/>
          <w:sz w:val="24"/>
          <w:szCs w:val="24"/>
        </w:rPr>
        <w:fldChar w:fldCharType="separate"/>
      </w:r>
      <w:r w:rsidRPr="00530AFC">
        <w:rPr>
          <w:rFonts w:ascii="Times New Roman" w:hAnsi="Times New Roman"/>
          <w:noProof/>
          <w:color w:val="000000" w:themeColor="text1"/>
          <w:sz w:val="24"/>
          <w:szCs w:val="24"/>
        </w:rPr>
        <w:t>(Wallace et al., 1989)</w:t>
      </w:r>
      <w:r>
        <w:rPr>
          <w:rFonts w:ascii="Times New Roman" w:hAnsi="Times New Roman"/>
          <w:color w:val="000000" w:themeColor="text1"/>
          <w:sz w:val="24"/>
          <w:szCs w:val="24"/>
        </w:rPr>
        <w:fldChar w:fldCharType="end"/>
      </w:r>
      <w:r w:rsidRPr="00823688">
        <w:rPr>
          <w:rFonts w:ascii="Times New Roman" w:hAnsi="Times New Roman"/>
          <w:color w:val="FF0000"/>
          <w:sz w:val="24"/>
          <w:szCs w:val="24"/>
        </w:rPr>
        <w:t xml:space="preserve"> </w:t>
      </w:r>
      <w:r w:rsidRPr="003969C2">
        <w:rPr>
          <w:rFonts w:ascii="Times New Roman" w:hAnsi="Times New Roman"/>
          <w:color w:val="000000" w:themeColor="text1"/>
          <w:sz w:val="24"/>
          <w:szCs w:val="24"/>
        </w:rPr>
        <w:t>and nitrile nitrogen-containing groups</w:t>
      </w:r>
      <w:r w:rsidR="00ED54F3">
        <w:rPr>
          <w:rFonts w:ascii="Times New Roman" w:hAnsi="Times New Roman"/>
          <w:color w:val="000000" w:themeColor="text1"/>
          <w:sz w:val="24"/>
          <w:szCs w:val="24"/>
        </w:rPr>
        <w:t xml:space="preserve"> dominate</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sidR="00C752AD">
        <w:rPr>
          <w:rFonts w:ascii="Times New Roman" w:hAnsi="Times New Roman"/>
          <w:color w:val="000000" w:themeColor="text1"/>
          <w:sz w:val="24"/>
          <w:szCs w:val="24"/>
        </w:rPr>
        <w:instrText>ADDIN CSL_CITATION {"citationItems":[{"id":"ITEM-1","itemData":{"DOI":"10.1039/C7CC09586D","ISSN":"1359-7345","abstract":"Nitrogen-doped bio-based mesoporous materials (Starbons®) form nitriles on carbonisation over 300 °C.","author":[{"dropping-particle":"","family":"Attard","given":"Jennifer","non-dropping-particle":"","parse-names":false,"suffix":""},{"dropping-particle":"","family":"Milescu","given":"Roxana","non-dropping-particle":"","parse-names":false,"suffix":""},{"dropping-particle":"","family":"Budarin","given":"Vitaliy","non-dropping-particle":"","parse-names":false,"suffix":""},{"dropping-particle":"","family":"Matharu","given":"Avtar S.","non-dropping-particle":"","parse-names":false,"suffix":""},{"dropping-particle":"","family":"Clark","given":"James H.","non-dropping-particle":"","parse-names":false,"suffix":""}],"container-title":"Chemical Communications","id":"ITEM-1","issue":"6","issued":{"date-parts":[["2018"]]},"page":"686-688","title":"Unexpected nitrile formation in bio-based mesoporous materials (Starbons®)","type":"article-journal","volume":"54"},"uris":["http://www.mendeley.com/documents/?uuid=3fbd4b89-8300-4c4a-bf77-9b74e2da24b6"]}],"mendeley":{"formattedCitation":"(Jennifer Attard et al., 2018)","plainTextFormattedCitation":"(Jennifer Attard et al., 2018)","previouslyFormattedCitation":"(Jennifer Attard et al., 2018)"},"properties":{"noteIndex":0},"schema":"https://github.com/citation-style-language/schema/raw/master/csl-citation.json"}</w:instrText>
      </w:r>
      <w:r>
        <w:rPr>
          <w:rFonts w:ascii="Times New Roman" w:hAnsi="Times New Roman"/>
          <w:color w:val="000000" w:themeColor="text1"/>
          <w:sz w:val="24"/>
          <w:szCs w:val="24"/>
        </w:rPr>
        <w:fldChar w:fldCharType="separate"/>
      </w:r>
      <w:r w:rsidR="00C752AD" w:rsidRPr="00C752AD">
        <w:rPr>
          <w:rFonts w:ascii="Times New Roman" w:hAnsi="Times New Roman"/>
          <w:noProof/>
          <w:color w:val="000000" w:themeColor="text1"/>
          <w:sz w:val="24"/>
          <w:szCs w:val="24"/>
        </w:rPr>
        <w:t>(Jennifer Attard et al.,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10.1016/0368-2048(89)80037-4","ISSN":"0368-2048","author":[{"dropping-particle":"","family":"Lalitha","given":"S","non-dropping-particle":"","parse-names":false,"suffix":""},{"dropping-particle":"","family":"Manoharan","given":"P T","non-dropping-particle":"","parse-names":false,"suffix":""}],"container-title":"Journal of Electron Spectroscopy and Related Phenomena","id":"ITEM-1","issue":"1","issued":{"date-parts":[["1989"]]},"note":"Lalitha, s manoharan, pt","page":"61-75","title":"X-RAY PHOTOELECTRON SPECTROSCOPIC STUDIES ON SOME DITHIOLATE COMPLEXES","type":"article-journal","volume":"49"},"uris":["http://www.mendeley.com/documents/?uuid=c0cc7ccb-f870-4fef-8942-fecd20da53c4"]}],"mendeley":{"formattedCitation":"(Lalitha and Manoharan, 1989)","plainTextFormattedCitation":"(Lalitha and Manoharan, 1989)","previouslyFormattedCitation":"(Lalitha and Manoharan, 1989)"},"properties":{"noteIndex":0},"schema":"https://github.com/citation-style-language/schema/raw/master/csl-citation.json"}</w:instrText>
      </w:r>
      <w:r>
        <w:rPr>
          <w:rFonts w:ascii="Times New Roman" w:hAnsi="Times New Roman"/>
          <w:color w:val="000000" w:themeColor="text1"/>
          <w:sz w:val="24"/>
          <w:szCs w:val="24"/>
        </w:rPr>
        <w:fldChar w:fldCharType="separate"/>
      </w:r>
      <w:r w:rsidRPr="00D40EBB">
        <w:rPr>
          <w:rFonts w:ascii="Times New Roman" w:hAnsi="Times New Roman"/>
          <w:noProof/>
          <w:color w:val="000000" w:themeColor="text1"/>
          <w:sz w:val="24"/>
          <w:szCs w:val="24"/>
        </w:rPr>
        <w:t>(Lalitha and Manoharan, 1989)</w:t>
      </w:r>
      <w:r>
        <w:rPr>
          <w:rFonts w:ascii="Times New Roman" w:hAnsi="Times New Roman"/>
          <w:color w:val="000000" w:themeColor="text1"/>
          <w:sz w:val="24"/>
          <w:szCs w:val="24"/>
        </w:rPr>
        <w:fldChar w:fldCharType="end"/>
      </w:r>
      <w:r w:rsidRPr="00823688">
        <w:rPr>
          <w:rFonts w:ascii="Times New Roman" w:hAnsi="Times New Roman"/>
          <w:color w:val="FF0000"/>
          <w:sz w:val="24"/>
          <w:szCs w:val="24"/>
        </w:rPr>
        <w:t xml:space="preserve"> </w:t>
      </w:r>
      <w:r w:rsidRPr="003969C2">
        <w:rPr>
          <w:rFonts w:ascii="Times New Roman" w:hAnsi="Times New Roman"/>
          <w:color w:val="000000" w:themeColor="text1"/>
          <w:sz w:val="24"/>
          <w:szCs w:val="24"/>
        </w:rPr>
        <w:t xml:space="preserve">(Figure </w:t>
      </w:r>
      <w:r>
        <w:rPr>
          <w:rFonts w:ascii="Times New Roman" w:hAnsi="Times New Roman"/>
          <w:color w:val="000000" w:themeColor="text1"/>
          <w:sz w:val="24"/>
          <w:szCs w:val="24"/>
        </w:rPr>
        <w:t>5</w:t>
      </w:r>
      <w:r w:rsidR="00BD0B24">
        <w:rPr>
          <w:rFonts w:ascii="Times New Roman" w:hAnsi="Times New Roman"/>
          <w:color w:val="000000" w:themeColor="text1"/>
          <w:sz w:val="24"/>
          <w:szCs w:val="24"/>
        </w:rPr>
        <w:t>a). The mechanism of forming the nitriles was discussed previous research paper</w:t>
      </w:r>
      <w:r w:rsidR="00AE6DC6">
        <w:rPr>
          <w:rFonts w:ascii="Times New Roman" w:hAnsi="Times New Roman"/>
          <w:color w:val="000000" w:themeColor="text1"/>
          <w:sz w:val="24"/>
          <w:szCs w:val="24"/>
        </w:rPr>
        <w:t>s</w:t>
      </w:r>
      <w:r w:rsidR="00BD0B24">
        <w:rPr>
          <w:rFonts w:ascii="Times New Roman" w:hAnsi="Times New Roman"/>
          <w:color w:val="000000" w:themeColor="text1"/>
          <w:sz w:val="24"/>
          <w:szCs w:val="24"/>
        </w:rPr>
        <w:t xml:space="preserve"> </w:t>
      </w:r>
      <w:r w:rsidR="00BD0B24">
        <w:rPr>
          <w:rFonts w:ascii="Times New Roman" w:hAnsi="Times New Roman"/>
          <w:color w:val="000000" w:themeColor="text1"/>
          <w:sz w:val="24"/>
          <w:szCs w:val="24"/>
        </w:rPr>
        <w:fldChar w:fldCharType="begin" w:fldLock="1"/>
      </w:r>
      <w:r w:rsidR="00C752AD">
        <w:rPr>
          <w:rFonts w:ascii="Times New Roman" w:hAnsi="Times New Roman"/>
          <w:color w:val="000000" w:themeColor="text1"/>
          <w:sz w:val="24"/>
          <w:szCs w:val="24"/>
        </w:rPr>
        <w:instrText>ADDIN CSL_CITATION {"citationItems":[{"id":"ITEM-1","itemData":{"DOI":"10.1039/C7CC09586D","ISSN":"1359-7345","abstract":"Nitrogen-doped bio-based mesoporous materials (Starbons®) form nitriles on carbonisation over 300 °C.","author":[{"dropping-particle":"","family":"Attard","given":"Jennifer","non-dropping-particle":"","parse-names":false,"suffix":""},{"dropping-particle":"","family":"Milescu","given":"Roxana","non-dropping-particle":"","parse-names":false,"suffix":""},{"dropping-particle":"","family":"Budarin","given":"Vitaliy","non-dropping-particle":"","parse-names":false,"suffix":""},{"dropping-particle":"","family":"Matharu","given":"Avtar S.","non-dropping-particle":"","parse-names":false,"suffix":""},{"dropping-particle":"","family":"Clark","given":"James H.","non-dropping-particle":"","parse-names":false,"suffix":""}],"container-title":"Chemical Communications","id":"ITEM-1","issue":"6","issued":{"date-parts":[["2018"]]},"page":"686-688","title":"Unexpected nitrile formation in bio-based mesoporous materials (Starbons®)","type":"article-journal","volume":"54"},"uris":["http://www.mendeley.com/documents/?uuid=3fbd4b89-8300-4c4a-bf77-9b74e2da24b6"]}],"mendeley":{"formattedCitation":"(Jennifer Attard et al., 2018)","manualFormatting":"(Attard et al., 2018)","plainTextFormattedCitation":"(Jennifer Attard et al., 2018)","previouslyFormattedCitation":"(Jennifer Attard et al., 2018)"},"properties":{"noteIndex":0},"schema":"https://github.com/citation-style-language/schema/raw/master/csl-citation.json"}</w:instrText>
      </w:r>
      <w:r w:rsidR="00BD0B24">
        <w:rPr>
          <w:rFonts w:ascii="Times New Roman" w:hAnsi="Times New Roman"/>
          <w:color w:val="000000" w:themeColor="text1"/>
          <w:sz w:val="24"/>
          <w:szCs w:val="24"/>
        </w:rPr>
        <w:fldChar w:fldCharType="separate"/>
      </w:r>
      <w:r w:rsidR="00BD0B24" w:rsidRPr="00BD0B24">
        <w:rPr>
          <w:rFonts w:ascii="Times New Roman" w:hAnsi="Times New Roman"/>
          <w:noProof/>
          <w:color w:val="000000" w:themeColor="text1"/>
          <w:sz w:val="24"/>
          <w:szCs w:val="24"/>
        </w:rPr>
        <w:t>(Attard et al., 2018)</w:t>
      </w:r>
      <w:r w:rsidR="00BD0B24">
        <w:rPr>
          <w:rFonts w:ascii="Times New Roman" w:hAnsi="Times New Roman"/>
          <w:color w:val="000000" w:themeColor="text1"/>
          <w:sz w:val="24"/>
          <w:szCs w:val="24"/>
        </w:rPr>
        <w:fldChar w:fldCharType="end"/>
      </w:r>
      <w:r w:rsidR="00BD0B24">
        <w:rPr>
          <w:rFonts w:ascii="Times New Roman" w:hAnsi="Times New Roman"/>
          <w:color w:val="000000" w:themeColor="text1"/>
          <w:sz w:val="24"/>
          <w:szCs w:val="24"/>
        </w:rPr>
        <w:t xml:space="preserve">, where </w:t>
      </w:r>
      <w:r w:rsidR="00C07FC0">
        <w:rPr>
          <w:rFonts w:ascii="Times New Roman" w:hAnsi="Times New Roman"/>
          <w:color w:val="000000" w:themeColor="text1"/>
          <w:sz w:val="24"/>
          <w:szCs w:val="24"/>
        </w:rPr>
        <w:t xml:space="preserve">N-Starbons are formed using ammonia at 300 </w:t>
      </w:r>
      <w:r w:rsidR="00C07FC0" w:rsidRPr="003969C2">
        <w:rPr>
          <w:rFonts w:ascii="Times New Roman" w:hAnsi="Times New Roman"/>
          <w:sz w:val="24"/>
          <w:szCs w:val="24"/>
        </w:rPr>
        <w:t>°</w:t>
      </w:r>
      <w:r w:rsidR="00C07FC0">
        <w:rPr>
          <w:rFonts w:ascii="Times New Roman" w:hAnsi="Times New Roman"/>
          <w:color w:val="000000" w:themeColor="text1"/>
          <w:sz w:val="24"/>
          <w:szCs w:val="24"/>
        </w:rPr>
        <w:t>C, a lower temperature than previously reported</w:t>
      </w:r>
      <w:r w:rsidR="00AE6DC6">
        <w:rPr>
          <w:rFonts w:ascii="Times New Roman" w:hAnsi="Times New Roman"/>
          <w:color w:val="000000" w:themeColor="text1"/>
          <w:sz w:val="24"/>
          <w:szCs w:val="24"/>
        </w:rPr>
        <w:t xml:space="preserve">, </w:t>
      </w:r>
      <w:r w:rsidR="00AE6DC6">
        <w:rPr>
          <w:rFonts w:ascii="Times New Roman" w:hAnsi="Times New Roman"/>
          <w:color w:val="000000" w:themeColor="text1"/>
          <w:sz w:val="24"/>
          <w:szCs w:val="24"/>
        </w:rPr>
        <w:fldChar w:fldCharType="begin" w:fldLock="1"/>
      </w:r>
      <w:r w:rsidR="00AE6DC6">
        <w:rPr>
          <w:rFonts w:ascii="Times New Roman" w:hAnsi="Times New Roman"/>
          <w:color w:val="000000" w:themeColor="text1"/>
          <w:sz w:val="24"/>
          <w:szCs w:val="24"/>
        </w:rPr>
        <w:instrText>ADDIN CSL_CITATION {"citationItems":[{"id":"ITEM-1","itemData":{"DOI":"10.1016/0008-6223(91)90006-5","ISSN":"00086223","abstract":"The catalytic activity of activated carbons in oxidation reactions with O2 is enhanced after treatment with NH3 or HCN at elevated temperatures (600-900°C). The oxidation of dilute aqueous H2SO3 was measured as a test of catalytic activity. Nitrogen is chemisorbed in the treatment and XPS showed two N 1s signals with binding energies of 401-400 eV and 399-398 eV which are assigned to amine groups and nitrile and/or pyridine-like nitrogen, respectively. In the case of HCN treatment, the N content was higher on the surface than in the bulk and the accessible micropore volume was reduced. It could be reopened by heating in N2 to 900°C. The catalytic activity was significantly increased after heating in H2 or N2 to 900°C although the N content was considerably reduced. The carbon is partly gasified in the reaction with NH3 at 900°C leading to an increase of the pore volume in the micropore range. Thermodesorption experiments with H2O, adsorbed at 300 K and N2 and O2 adsorbed at ca. 80 K gave evidence of the presence of very narrow micropores of molecular dimensions in the NH3-activated carbon. With O2, a desorption peak for a reversibly chemisorbed O2 species was observed at 190-210 K with measurable desorption extending to T &gt; 300 K. This desorption peak was also observed with O2 adsorbed on HOPG. XPS measurements at T &lt; 170 K showed a signal at an O 1s b.e. of 533 eV which is assigned to O2- ions. The NH3-activated carbon catalyzed H2O formation from H2 and O2 at T &lt; 170 K. Further chemical evidence for the presence of O2 is described. In addition, it was found that also synthetic graphite of fine particle size catalyzed H2SO3 oxidation. The catalytic activity seems to be enhanced by chemisorbed nitrogen atoms, but the concentration of the active species is below the limits of XPS detection. © 1991.","author":[{"dropping-particle":"","family":"Stöhr","given":"Brigitte","non-dropping-particle":"","parse-names":false,"suffix":""},{"dropping-particle":"","family":"Boehm","given":"H. P.","non-dropping-particle":"","parse-names":false,"suffix":""},{"dropping-particle":"","family":"Schlögl","given":"R.","non-dropping-particle":"","parse-names":false,"suffix":""}],"container-title":"Carbon","id":"ITEM-1","issue":"6","issued":{"date-parts":[["1991"]]},"page":"707-720","title":"Enhancement of the catalytic activity of activated carbons in oxidation reactions by thermal treatment with ammonia or hydrogen cyanide and observation of a superoxide species as a possible intermediate","type":"article-journal","volume":"29"},"uris":["http://www.mendeley.com/documents/?uuid=f329c782-15ea-3224-939e-60edcd24ef91"]}],"mendeley":{"formattedCitation":"(Stöhr et al., 1991)","plainTextFormattedCitation":"(Stöhr et al., 1991)","previouslyFormattedCitation":"(Stöhr et al., 1991)"},"properties":{"noteIndex":0},"schema":"https://github.com/citation-style-language/schema/raw/master/csl-citation.json"}</w:instrText>
      </w:r>
      <w:r w:rsidR="00AE6DC6">
        <w:rPr>
          <w:rFonts w:ascii="Times New Roman" w:hAnsi="Times New Roman"/>
          <w:color w:val="000000" w:themeColor="text1"/>
          <w:sz w:val="24"/>
          <w:szCs w:val="24"/>
        </w:rPr>
        <w:fldChar w:fldCharType="separate"/>
      </w:r>
      <w:r w:rsidR="00AE6DC6" w:rsidRPr="00994896">
        <w:rPr>
          <w:rFonts w:ascii="Times New Roman" w:hAnsi="Times New Roman"/>
          <w:noProof/>
          <w:color w:val="000000" w:themeColor="text1"/>
          <w:sz w:val="24"/>
          <w:szCs w:val="24"/>
        </w:rPr>
        <w:t>(Stöhr et al., 1991)</w:t>
      </w:r>
      <w:r w:rsidR="00AE6DC6">
        <w:rPr>
          <w:rFonts w:ascii="Times New Roman" w:hAnsi="Times New Roman"/>
          <w:color w:val="000000" w:themeColor="text1"/>
          <w:sz w:val="24"/>
          <w:szCs w:val="24"/>
        </w:rPr>
        <w:fldChar w:fldCharType="end"/>
      </w:r>
      <w:r w:rsidR="00AE6DC6">
        <w:rPr>
          <w:rFonts w:ascii="Times New Roman" w:hAnsi="Times New Roman"/>
          <w:color w:val="000000" w:themeColor="text1"/>
          <w:sz w:val="24"/>
          <w:szCs w:val="24"/>
        </w:rPr>
        <w:t xml:space="preserve"> </w:t>
      </w:r>
      <w:r w:rsidR="004301C4">
        <w:rPr>
          <w:rFonts w:ascii="Times New Roman" w:hAnsi="Times New Roman"/>
          <w:color w:val="000000" w:themeColor="text1"/>
          <w:sz w:val="24"/>
          <w:szCs w:val="24"/>
        </w:rPr>
        <w:t xml:space="preserve">which </w:t>
      </w:r>
      <w:r w:rsidR="00AE6DC6">
        <w:rPr>
          <w:rFonts w:ascii="Times New Roman" w:hAnsi="Times New Roman"/>
          <w:color w:val="000000" w:themeColor="text1"/>
          <w:sz w:val="24"/>
          <w:szCs w:val="24"/>
        </w:rPr>
        <w:t xml:space="preserve">showed </w:t>
      </w:r>
      <w:r w:rsidR="004301C4">
        <w:rPr>
          <w:rFonts w:ascii="Times New Roman" w:hAnsi="Times New Roman"/>
          <w:color w:val="000000" w:themeColor="text1"/>
          <w:sz w:val="24"/>
          <w:szCs w:val="24"/>
        </w:rPr>
        <w:t xml:space="preserve">the </w:t>
      </w:r>
      <w:r w:rsidR="00C07FC0">
        <w:rPr>
          <w:rFonts w:ascii="Times New Roman" w:hAnsi="Times New Roman"/>
          <w:color w:val="000000" w:themeColor="text1"/>
          <w:sz w:val="24"/>
          <w:szCs w:val="24"/>
        </w:rPr>
        <w:t xml:space="preserve">catalytic activity of activated carbon treated with ammonia at higher temperature (700-900 </w:t>
      </w:r>
      <w:r w:rsidR="00C07FC0" w:rsidRPr="003969C2">
        <w:rPr>
          <w:rFonts w:ascii="Times New Roman" w:hAnsi="Times New Roman"/>
          <w:sz w:val="24"/>
          <w:szCs w:val="24"/>
        </w:rPr>
        <w:t>°</w:t>
      </w:r>
      <w:r w:rsidR="00C07FC0">
        <w:rPr>
          <w:rFonts w:ascii="Times New Roman" w:hAnsi="Times New Roman"/>
          <w:color w:val="000000" w:themeColor="text1"/>
          <w:sz w:val="24"/>
          <w:szCs w:val="24"/>
        </w:rPr>
        <w:t>C)</w:t>
      </w:r>
      <w:r w:rsidR="00AE6DC6">
        <w:rPr>
          <w:rFonts w:ascii="Times New Roman" w:hAnsi="Times New Roman"/>
          <w:color w:val="000000" w:themeColor="text1"/>
          <w:sz w:val="24"/>
          <w:szCs w:val="24"/>
        </w:rPr>
        <w:t>.</w:t>
      </w:r>
      <w:r w:rsidR="006D5875" w:rsidRPr="006D5875">
        <w:rPr>
          <w:rFonts w:ascii="Times New Roman" w:hAnsi="Times New Roman"/>
          <w:color w:val="000000" w:themeColor="text1"/>
          <w:sz w:val="24"/>
          <w:szCs w:val="24"/>
        </w:rPr>
        <w:t xml:space="preserve"> </w:t>
      </w:r>
      <w:r w:rsidR="006D5875">
        <w:rPr>
          <w:rFonts w:ascii="Times New Roman" w:hAnsi="Times New Roman"/>
          <w:color w:val="000000" w:themeColor="text1"/>
          <w:sz w:val="24"/>
          <w:szCs w:val="24"/>
        </w:rPr>
        <w:t>Both results from the literature are consistent with adsorption of low temperature</w:t>
      </w:r>
      <w:r w:rsidR="00445B08">
        <w:rPr>
          <w:rFonts w:ascii="Times New Roman" w:hAnsi="Times New Roman"/>
          <w:color w:val="000000" w:themeColor="text1"/>
          <w:sz w:val="24"/>
          <w:szCs w:val="24"/>
        </w:rPr>
        <w:t xml:space="preserve"> </w:t>
      </w:r>
      <w:r w:rsidR="00857930">
        <w:rPr>
          <w:rFonts w:ascii="Times New Roman" w:hAnsi="Times New Roman"/>
          <w:color w:val="000000" w:themeColor="text1"/>
          <w:sz w:val="24"/>
          <w:szCs w:val="24"/>
        </w:rPr>
        <w:t xml:space="preserve">carbonised materials </w:t>
      </w:r>
      <w:r w:rsidR="006D5875">
        <w:rPr>
          <w:rFonts w:ascii="Times New Roman" w:hAnsi="Times New Roman"/>
          <w:color w:val="000000" w:themeColor="text1"/>
          <w:sz w:val="24"/>
          <w:szCs w:val="24"/>
        </w:rPr>
        <w:t xml:space="preserve">at </w:t>
      </w:r>
      <w:r w:rsidR="006D5875" w:rsidRPr="003969C2">
        <w:rPr>
          <w:rFonts w:ascii="Times New Roman" w:eastAsia="Arial" w:hAnsi="Times New Roman"/>
          <w:color w:val="000000" w:themeColor="text1"/>
          <w:sz w:val="24"/>
          <w:shd w:val="clear" w:color="auto" w:fill="FFFFFF"/>
        </w:rPr>
        <w:t>298 K</w:t>
      </w:r>
      <w:r w:rsidR="006D5875">
        <w:rPr>
          <w:rFonts w:ascii="Times New Roman" w:eastAsia="Arial" w:hAnsi="Times New Roman"/>
          <w:color w:val="000000" w:themeColor="text1"/>
          <w:sz w:val="24"/>
          <w:shd w:val="clear" w:color="auto" w:fill="FFFFFF"/>
        </w:rPr>
        <w:t xml:space="preserve"> from the present study</w:t>
      </w:r>
      <w:r w:rsidR="006D5875">
        <w:rPr>
          <w:rFonts w:ascii="Times New Roman" w:hAnsi="Times New Roman"/>
          <w:color w:val="000000" w:themeColor="text1"/>
          <w:sz w:val="24"/>
          <w:szCs w:val="24"/>
        </w:rPr>
        <w:t>.</w:t>
      </w:r>
      <w:r w:rsidR="003D1EC6" w:rsidRPr="003D1EC6">
        <w:rPr>
          <w:rFonts w:ascii="Times New Roman" w:hAnsi="Times New Roman"/>
          <w:color w:val="000000" w:themeColor="text1"/>
          <w:sz w:val="24"/>
          <w:szCs w:val="24"/>
        </w:rPr>
        <w:t xml:space="preserve"> </w:t>
      </w:r>
      <w:r w:rsidR="003D1EC6">
        <w:rPr>
          <w:rFonts w:ascii="Times New Roman" w:hAnsi="Times New Roman"/>
          <w:color w:val="000000" w:themeColor="text1"/>
          <w:sz w:val="24"/>
          <w:szCs w:val="24"/>
        </w:rPr>
        <w:t>In this study, Starbon materials play a catalytic role in the adsorption of ammonia onto these materials in this study due to the functional groups from their surface.</w:t>
      </w:r>
      <w:r w:rsidR="003D1EC6">
        <w:rPr>
          <w:rFonts w:ascii="Arial" w:hAnsi="Arial" w:cs="Arial"/>
          <w:color w:val="777777"/>
          <w:sz w:val="21"/>
          <w:szCs w:val="21"/>
        </w:rPr>
        <w:t xml:space="preserve"> </w:t>
      </w:r>
      <w:r w:rsidR="003768DC">
        <w:rPr>
          <w:rFonts w:ascii="Times New Roman" w:hAnsi="Times New Roman"/>
          <w:color w:val="000000" w:themeColor="text1"/>
          <w:sz w:val="24"/>
          <w:szCs w:val="24"/>
        </w:rPr>
        <w:t xml:space="preserve">The mesoporous </w:t>
      </w:r>
      <w:r w:rsidR="00285478">
        <w:rPr>
          <w:rFonts w:ascii="Times New Roman" w:hAnsi="Times New Roman"/>
          <w:color w:val="000000" w:themeColor="text1"/>
          <w:sz w:val="24"/>
          <w:szCs w:val="24"/>
        </w:rPr>
        <w:t>Starbons materials were used previous</w:t>
      </w:r>
      <w:r w:rsidR="00C632A9">
        <w:rPr>
          <w:rFonts w:ascii="Times New Roman" w:hAnsi="Times New Roman"/>
          <w:color w:val="000000" w:themeColor="text1"/>
          <w:sz w:val="24"/>
          <w:szCs w:val="24"/>
        </w:rPr>
        <w:t xml:space="preserve">ly </w:t>
      </w:r>
      <w:r w:rsidR="004C57F2">
        <w:rPr>
          <w:rFonts w:ascii="Times New Roman" w:hAnsi="Times New Roman"/>
          <w:color w:val="000000" w:themeColor="text1"/>
          <w:sz w:val="24"/>
          <w:szCs w:val="24"/>
        </w:rPr>
        <w:t>in</w:t>
      </w:r>
      <w:r w:rsidR="00C632A9">
        <w:rPr>
          <w:rFonts w:ascii="Times New Roman" w:hAnsi="Times New Roman"/>
          <w:color w:val="000000" w:themeColor="text1"/>
          <w:sz w:val="24"/>
          <w:szCs w:val="24"/>
        </w:rPr>
        <w:t xml:space="preserve"> </w:t>
      </w:r>
      <w:r w:rsidR="006D5875">
        <w:rPr>
          <w:rFonts w:ascii="Times New Roman" w:hAnsi="Times New Roman"/>
          <w:color w:val="000000" w:themeColor="text1"/>
          <w:sz w:val="24"/>
          <w:szCs w:val="24"/>
        </w:rPr>
        <w:t xml:space="preserve">other </w:t>
      </w:r>
      <w:r w:rsidR="00C632A9">
        <w:rPr>
          <w:rFonts w:ascii="Times New Roman" w:hAnsi="Times New Roman"/>
          <w:color w:val="000000" w:themeColor="text1"/>
          <w:sz w:val="24"/>
          <w:szCs w:val="24"/>
        </w:rPr>
        <w:t>catalysis</w:t>
      </w:r>
      <w:r w:rsidR="00704E22">
        <w:rPr>
          <w:rFonts w:ascii="Times New Roman" w:hAnsi="Times New Roman"/>
          <w:color w:val="000000" w:themeColor="text1"/>
          <w:sz w:val="24"/>
          <w:szCs w:val="24"/>
        </w:rPr>
        <w:t xml:space="preserve"> reactions</w:t>
      </w:r>
      <w:r w:rsidR="003768DC">
        <w:rPr>
          <w:rFonts w:ascii="Times New Roman" w:hAnsi="Times New Roman"/>
          <w:color w:val="000000" w:themeColor="text1"/>
          <w:sz w:val="24"/>
          <w:szCs w:val="24"/>
        </w:rPr>
        <w:t xml:space="preserve"> </w:t>
      </w:r>
      <w:r w:rsidR="00E15F5E">
        <w:rPr>
          <w:rFonts w:ascii="Times New Roman" w:hAnsi="Times New Roman"/>
          <w:color w:val="000000" w:themeColor="text1"/>
          <w:sz w:val="24"/>
          <w:szCs w:val="24"/>
        </w:rPr>
        <w:t xml:space="preserve">due to </w:t>
      </w:r>
      <w:r w:rsidR="003768DC">
        <w:rPr>
          <w:rFonts w:ascii="Times New Roman" w:hAnsi="Times New Roman"/>
          <w:color w:val="000000" w:themeColor="text1"/>
          <w:sz w:val="24"/>
          <w:szCs w:val="24"/>
        </w:rPr>
        <w:t xml:space="preserve"> the</w:t>
      </w:r>
      <w:r w:rsidR="00E15F5E">
        <w:rPr>
          <w:rFonts w:ascii="Times New Roman" w:hAnsi="Times New Roman"/>
          <w:color w:val="000000" w:themeColor="text1"/>
          <w:sz w:val="24"/>
          <w:szCs w:val="24"/>
        </w:rPr>
        <w:t>ir</w:t>
      </w:r>
      <w:r w:rsidR="003768DC" w:rsidRPr="00717C8F">
        <w:rPr>
          <w:rFonts w:ascii="Times New Roman" w:hAnsi="Times New Roman" w:cs="Times New Roman"/>
          <w:sz w:val="24"/>
          <w:szCs w:val="24"/>
        </w:rPr>
        <w:t xml:space="preserve"> high surface area, large pore size and thermal and hydrothermal stabilities</w:t>
      </w:r>
      <w:r w:rsidR="004C57F2">
        <w:rPr>
          <w:rFonts w:ascii="Times New Roman" w:hAnsi="Times New Roman"/>
          <w:color w:val="000000" w:themeColor="text1"/>
          <w:sz w:val="24"/>
          <w:szCs w:val="24"/>
        </w:rPr>
        <w:t xml:space="preserve"> </w:t>
      </w:r>
      <w:r w:rsidR="004C57F2">
        <w:rPr>
          <w:rFonts w:ascii="Times New Roman" w:hAnsi="Times New Roman"/>
          <w:color w:val="000000" w:themeColor="text1"/>
          <w:sz w:val="24"/>
          <w:szCs w:val="24"/>
        </w:rPr>
        <w:fldChar w:fldCharType="begin" w:fldLock="1"/>
      </w:r>
      <w:r w:rsidR="00993925">
        <w:rPr>
          <w:rFonts w:ascii="Times New Roman" w:hAnsi="Times New Roman"/>
          <w:color w:val="000000" w:themeColor="text1"/>
          <w:sz w:val="24"/>
          <w:szCs w:val="24"/>
        </w:rPr>
        <w:instrText>ADDIN CSL_CITATION {"citationItems":[{"id":"ITEM-1","itemData":{"DOI":"10.1039/b822668g","ISSN":"0306-0012","abstract":"Porous carbon materials are ubiquitous with a wide range of technologically important applications, including separation science, heterogeneous catalyst supports, water purification filters, stationary phase materials, as well as the developing future areas of energy generation and storage applications. Hard template routes to ordered mesoporous carbons are well established, but whilst offering different mesoscopic textural phases, the surface of the material is difficult to chemically post-modify and processing is energy, resource and step intensive. The production of carbon materials from biomass (i.e. sugars or polysaccharides) is a relatively new but rapidly expanding research area. In this tutorial review, we compare and contrast recently reported routes to the preparation of porous carbon materials derived from renewable resources, with examples of our previously reported mesoporous polysaccharide-derived \"Starbon (R)'' carbonaceous material technology.","author":[{"dropping-particle":"","family":"White","given":"R J","non-dropping-particle":"","parse-names":false,"suffix":""},{"dropping-particle":"","family":"Budarin","given":"V","non-dropping-particle":"","parse-names":false,"suffix":""},{"dropping-particle":"","family":"Luque","given":"R","non-dropping-particle":"","parse-names":false,"suffix":""},{"dropping-particle":"","family":"Clark","given":"J H","non-dropping-particle":"","parse-names":false,"suffix":""},{"dropping-particle":"","family":"Macquarrie","given":"D J","non-dropping-particle":"","parse-names":false,"suffix":""}],"container-title":"Chemical Society Reviews","id":"ITEM-1","issue":"12","issued":{"date-parts":[["2009"]]},"note":"White, Robin J. Budarin, Vitaly Luque, Rafael Clark, James H. Macquarrie, Duncan J.\nWhite, Robin/P-3490-2015; Luque, Rafael/F-9853-2010\nWhite, Robin/0000-0003-1265-7301; Luque, Rafael/0000-0003-4190-1916\n1460-4744","page":"3401-3418","title":"Tuneable porous carbonaceous materials from renewable resources","type":"article-journal","volume":"38"},"uris":["http://www.mendeley.com/documents/?uuid=4f9c94a9-852a-469a-adb9-b09a5bed174a"]}],"mendeley":{"formattedCitation":"(White et al., 2009)","plainTextFormattedCitation":"(White et al., 2009)","previouslyFormattedCitation":"(White et al., 2009)"},"properties":{"noteIndex":0},"schema":"https://github.com/citation-style-language/schema/raw/master/csl-citation.json"}</w:instrText>
      </w:r>
      <w:r w:rsidR="004C57F2">
        <w:rPr>
          <w:rFonts w:ascii="Times New Roman" w:hAnsi="Times New Roman"/>
          <w:color w:val="000000" w:themeColor="text1"/>
          <w:sz w:val="24"/>
          <w:szCs w:val="24"/>
        </w:rPr>
        <w:fldChar w:fldCharType="separate"/>
      </w:r>
      <w:r w:rsidR="004C57F2" w:rsidRPr="004C57F2">
        <w:rPr>
          <w:rFonts w:ascii="Times New Roman" w:hAnsi="Times New Roman"/>
          <w:noProof/>
          <w:color w:val="000000" w:themeColor="text1"/>
          <w:sz w:val="24"/>
          <w:szCs w:val="24"/>
        </w:rPr>
        <w:t>(White et al., 2009)</w:t>
      </w:r>
      <w:r w:rsidR="004C57F2">
        <w:rPr>
          <w:rFonts w:ascii="Times New Roman" w:hAnsi="Times New Roman"/>
          <w:color w:val="000000" w:themeColor="text1"/>
          <w:sz w:val="24"/>
          <w:szCs w:val="24"/>
        </w:rPr>
        <w:fldChar w:fldCharType="end"/>
      </w:r>
      <w:r w:rsidR="00993925">
        <w:rPr>
          <w:rFonts w:ascii="Times New Roman" w:hAnsi="Times New Roman"/>
          <w:color w:val="000000" w:themeColor="text1"/>
          <w:sz w:val="24"/>
          <w:szCs w:val="24"/>
        </w:rPr>
        <w:fldChar w:fldCharType="begin" w:fldLock="1"/>
      </w:r>
      <w:r w:rsidR="00993925">
        <w:rPr>
          <w:rFonts w:ascii="Times New Roman" w:hAnsi="Times New Roman"/>
          <w:color w:val="000000" w:themeColor="text1"/>
          <w:sz w:val="24"/>
          <w:szCs w:val="24"/>
        </w:rPr>
        <w:instrText>ADDIN CSL_CITATION {"citationItems":[{"id":"ITEM-1","itemData":{"DOI":"10.1002/cssc.201702207","ISSN":"1864564X","abstract":"Iron–N-heterocyclic carbene complexes (Fe-NHCs) have come to prominence because of their applicability in diverse catalytic reactions, ranging from C−C cross-coupling and C−X bond formation to substitution, reduction, polymerization, and dehydration reactions. The detailed synthesis, characterization, and application of novel heterogeneous Fe-NHC catalysts immobilized on mesoporous expanded high-amylose corn starch (HACS) and Starbon 350 (S350) for facile fructose conversion into 5-hydroxymethylfurfural (HMF) is reported. Both catalyst types showed good performance for the dehydration of fructose to HMF when the reaction was tested at 100 °C with varying time (10 min, 20 min, 0.5 h, 1 h, 3 h and 6 h). For Fe-NHC/S350, the highest HMF yield was 81.7 % (t=0.5 h), with a TOF of 169 h −1 , fructose conversion of 95 %, and HMF selectivity of 85.7 %, whereas for Fe-NHC/expanded HACS, the highest yield was 86 % (t=0.5 h), with a TOF of 206 h −1 , fructose conversion of 87 %, and HMF selectivity of 99 %. Iron loadings of 0.26 and 0.30 mmol g −1 were achieved for Fe-NHC/expanded starch and Fe-NHC/S350, respectively.","author":[{"dropping-particle":"","family":"Matharu","given":"Avtar S.","non-dropping-particle":"","parse-names":false,"suffix":""},{"dropping-particle":"","family":"Ahmed","given":"Suleiman","non-dropping-particle":"","parse-names":false,"suffix":""},{"dropping-particle":"","family":"Almonthery","given":"Badriya","non-dropping-particle":"","parse-names":false,"suffix":""},{"dropping-particle":"","family":"Macquarrie","given":"Duncan J.","non-dropping-particle":"","parse-names":false,"suffix":""},{"dropping-particle":"","family":"Lee","given":"Yoon Sik","non-dropping-particle":"","parse-names":false,"suffix":""},{"dropping-particle":"","family":"Kim","given":"Yohan","non-dropping-particle":"","parse-names":false,"suffix":""}],"container-title":"ChemSusChem","id":"ITEM-1","issue":"4","issued":{"date-parts":[["2018","2","22"]]},"page":"716-725","publisher":"Wiley-VCH Verlag","title":"Starbon/High-Amylose Corn Starch-Supported N-Heterocyclic Carbene–Iron(III) Catalyst for Conversion of Fructose into 5-Hydroxymethylfurfural","type":"article-journal","volume":"11"},"uris":["http://www.mendeley.com/documents/?uuid=dc57a116-ee22-3279-9ed3-e9e075dec037"]}],"mendeley":{"formattedCitation":"(Matharu et al., 2018)","plainTextFormattedCitation":"(Matharu et al., 2018)","previouslyFormattedCitation":"(Matharu et al., 2018)"},"properties":{"noteIndex":0},"schema":"https://github.com/citation-style-language/schema/raw/master/csl-citation.json"}</w:instrText>
      </w:r>
      <w:r w:rsidR="00993925">
        <w:rPr>
          <w:rFonts w:ascii="Times New Roman" w:hAnsi="Times New Roman"/>
          <w:color w:val="000000" w:themeColor="text1"/>
          <w:sz w:val="24"/>
          <w:szCs w:val="24"/>
        </w:rPr>
        <w:fldChar w:fldCharType="separate"/>
      </w:r>
      <w:r w:rsidR="00993925" w:rsidRPr="00993925">
        <w:rPr>
          <w:rFonts w:ascii="Times New Roman" w:hAnsi="Times New Roman"/>
          <w:noProof/>
          <w:color w:val="000000" w:themeColor="text1"/>
          <w:sz w:val="24"/>
          <w:szCs w:val="24"/>
        </w:rPr>
        <w:t>(Matharu et al., 2018)</w:t>
      </w:r>
      <w:r w:rsidR="00993925">
        <w:rPr>
          <w:rFonts w:ascii="Times New Roman" w:hAnsi="Times New Roman"/>
          <w:color w:val="000000" w:themeColor="text1"/>
          <w:sz w:val="24"/>
          <w:szCs w:val="24"/>
        </w:rPr>
        <w:fldChar w:fldCharType="end"/>
      </w:r>
      <w:r w:rsidR="004C57F2">
        <w:rPr>
          <w:rFonts w:ascii="Times New Roman" w:hAnsi="Times New Roman"/>
          <w:color w:val="000000" w:themeColor="text1"/>
          <w:sz w:val="24"/>
          <w:szCs w:val="24"/>
        </w:rPr>
        <w:t xml:space="preserve"> </w:t>
      </w:r>
      <w:r w:rsidR="00993925">
        <w:rPr>
          <w:rFonts w:ascii="Times New Roman" w:hAnsi="Times New Roman"/>
          <w:color w:val="000000" w:themeColor="text1"/>
          <w:sz w:val="24"/>
          <w:szCs w:val="24"/>
        </w:rPr>
        <w:fldChar w:fldCharType="begin" w:fldLock="1"/>
      </w:r>
      <w:r w:rsidR="00C752AD">
        <w:rPr>
          <w:rFonts w:ascii="Times New Roman" w:hAnsi="Times New Roman"/>
          <w:color w:val="000000" w:themeColor="text1"/>
          <w:sz w:val="24"/>
          <w:szCs w:val="24"/>
        </w:rPr>
        <w:instrText>ADDIN CSL_CITATION {"citationItems":[{"id":"ITEM-1","itemData":{"DOI":"10.1016/j.catcom.2008.01.037","ISSN":"15667367","abstract":"Mesoporous carbonaceous materials have outstanding potential in many different applications such as adsorption, medicine and catalysis. We have recently reported the synthesis of a new form of mesoporous carbon, named Starbon®, obtained after low temperature carbonization of expanded starch. Such starch-derived mesoporous materials have several tunable properties including surface energies (ranging from hydrophilic to hydrophobic surfaces), which can be easily controlled by the degree of carbonization (from 200 to 700 °C). Due to the diversity of surface functional groups, Starbons® can be easily chemically modified. Treatment of Starbon® materials with sulfuric acid gave a solid acid that has promising properties as heterogeneous catalyst. Comparative catalytic studies with some other similar commercial carbonaceous materials such as DARCO® and NORIT®, as well as phosphorous-containing microporous carbons, are reported. © 2008 Elsevier B.V. All rights reserved.","author":[{"dropping-particle":"","family":"Clark","given":"James H.","non-dropping-particle":"","parse-names":false,"suffix":""},{"dropping-particle":"","family":"Budarin","given":"Vitaly","non-dropping-particle":"","parse-names":false,"suffix":""},{"dropping-particle":"","family":"Dugmore","given":"Thomas","non-dropping-particle":"","parse-names":false,"suffix":""},{"dropping-particle":"","family":"Luque","given":"Rafael","non-dropping-particle":"","parse-names":false,"suffix":""},{"dropping-particle":"","family":"Macquarrie","given":"Duncan J.","non-dropping-particle":"","parse-names":false,"suffix":""},{"dropping-particle":"","family":"Strelko","given":"Volodimir","non-dropping-particle":"","parse-names":false,"suffix":""}],"container-title":"Catalysis Communications","id":"ITEM-1","issue":"8","issued":{"date-parts":[["2008","4","20"]]},"page":"1709-1714","title":"Catalytic performance of carbonaceous materials in the esterification of succinic acid","type":"article-journal","volume":"9"},"uris":["http://www.mendeley.com/documents/?uuid=69695b18-8593-3147-9caf-8e5bdd20c630"]}],"mendeley":{"formattedCitation":"(Clark et al., 2008)","plainTextFormattedCitation":"(Clark et al., 2008)","previouslyFormattedCitation":"(Clark et al., 2008)"},"properties":{"noteIndex":0},"schema":"https://github.com/citation-style-language/schema/raw/master/csl-citation.json"}</w:instrText>
      </w:r>
      <w:r w:rsidR="00993925">
        <w:rPr>
          <w:rFonts w:ascii="Times New Roman" w:hAnsi="Times New Roman"/>
          <w:color w:val="000000" w:themeColor="text1"/>
          <w:sz w:val="24"/>
          <w:szCs w:val="24"/>
        </w:rPr>
        <w:fldChar w:fldCharType="separate"/>
      </w:r>
      <w:r w:rsidR="00993925" w:rsidRPr="00993925">
        <w:rPr>
          <w:rFonts w:ascii="Times New Roman" w:hAnsi="Times New Roman"/>
          <w:noProof/>
          <w:color w:val="000000" w:themeColor="text1"/>
          <w:sz w:val="24"/>
          <w:szCs w:val="24"/>
        </w:rPr>
        <w:t>(Clark et al., 2008)</w:t>
      </w:r>
      <w:r w:rsidR="00993925">
        <w:rPr>
          <w:rFonts w:ascii="Times New Roman" w:hAnsi="Times New Roman"/>
          <w:color w:val="000000" w:themeColor="text1"/>
          <w:sz w:val="24"/>
          <w:szCs w:val="24"/>
        </w:rPr>
        <w:fldChar w:fldCharType="end"/>
      </w:r>
      <w:r w:rsidR="00B01FAB">
        <w:rPr>
          <w:rFonts w:ascii="Times New Roman" w:hAnsi="Times New Roman"/>
          <w:color w:val="000000" w:themeColor="text1"/>
          <w:sz w:val="24"/>
          <w:szCs w:val="24"/>
        </w:rPr>
        <w:t xml:space="preserve"> </w:t>
      </w:r>
      <w:r w:rsidR="003D1EC6" w:rsidRPr="003D1EC6">
        <w:rPr>
          <w:rFonts w:ascii="Times New Roman" w:hAnsi="Times New Roman"/>
          <w:color w:val="000000" w:themeColor="text1"/>
          <w:sz w:val="24"/>
          <w:szCs w:val="24"/>
        </w:rPr>
        <w:t xml:space="preserve"> </w:t>
      </w:r>
    </w:p>
    <w:p w14:paraId="346059CA" w14:textId="5DDE842F" w:rsidR="00501A2E" w:rsidRDefault="00A1080F" w:rsidP="00CD20C7">
      <w:pPr>
        <w:pStyle w:val="RSCB02ArticleText"/>
        <w:spacing w:line="360" w:lineRule="auto"/>
        <w:rPr>
          <w:rFonts w:ascii="Times New Roman" w:hAnsi="Times New Roman"/>
          <w:sz w:val="24"/>
          <w:szCs w:val="24"/>
        </w:rPr>
      </w:pPr>
      <w:r>
        <w:rPr>
          <w:rFonts w:ascii="Times New Roman" w:hAnsi="Times New Roman"/>
          <w:color w:val="000000" w:themeColor="text1"/>
          <w:sz w:val="24"/>
          <w:szCs w:val="24"/>
        </w:rPr>
        <w:t>The formation of nitrogen species could be as a result of t</w:t>
      </w:r>
      <w:r w:rsidR="00C77F07" w:rsidRPr="00C77F07">
        <w:rPr>
          <w:rFonts w:ascii="Times New Roman" w:hAnsi="Times New Roman"/>
          <w:color w:val="000000" w:themeColor="text1"/>
          <w:sz w:val="24"/>
          <w:szCs w:val="24"/>
        </w:rPr>
        <w:t xml:space="preserve">he </w:t>
      </w:r>
      <w:r w:rsidR="00C77F07" w:rsidRPr="006A5803">
        <w:rPr>
          <w:rFonts w:ascii="Times New Roman" w:hAnsi="Times New Roman"/>
          <w:sz w:val="24"/>
          <w:szCs w:val="24"/>
        </w:rPr>
        <w:t>carbo</w:t>
      </w:r>
      <w:r w:rsidR="006C4925">
        <w:rPr>
          <w:rFonts w:ascii="Times New Roman" w:hAnsi="Times New Roman"/>
          <w:sz w:val="24"/>
          <w:szCs w:val="24"/>
        </w:rPr>
        <w:t>xylate</w:t>
      </w:r>
      <w:r w:rsidR="00C77F07" w:rsidRPr="006A5803">
        <w:rPr>
          <w:rFonts w:ascii="Times New Roman" w:hAnsi="Times New Roman"/>
          <w:sz w:val="24"/>
          <w:szCs w:val="24"/>
        </w:rPr>
        <w:t xml:space="preserve"> groups from low temperature </w:t>
      </w:r>
      <w:r>
        <w:rPr>
          <w:rFonts w:ascii="Times New Roman" w:hAnsi="Times New Roman"/>
          <w:sz w:val="24"/>
          <w:szCs w:val="24"/>
        </w:rPr>
        <w:t xml:space="preserve">and </w:t>
      </w:r>
      <w:r w:rsidRPr="00201FFA">
        <w:rPr>
          <w:rFonts w:ascii="Times New Roman" w:hAnsi="Times New Roman"/>
          <w:sz w:val="24"/>
          <w:szCs w:val="24"/>
        </w:rPr>
        <w:t>non-carbonised</w:t>
      </w:r>
      <w:r>
        <w:rPr>
          <w:rFonts w:ascii="Times New Roman" w:hAnsi="Times New Roman"/>
          <w:sz w:val="24"/>
          <w:szCs w:val="24"/>
        </w:rPr>
        <w:t xml:space="preserve"> </w:t>
      </w:r>
      <w:r w:rsidR="00C77F07" w:rsidRPr="006A5803">
        <w:rPr>
          <w:rFonts w:ascii="Times New Roman" w:hAnsi="Times New Roman"/>
          <w:sz w:val="24"/>
          <w:szCs w:val="24"/>
        </w:rPr>
        <w:t xml:space="preserve">alginic acid materials </w:t>
      </w:r>
      <w:r w:rsidR="00C77F07">
        <w:rPr>
          <w:rFonts w:ascii="Times New Roman" w:hAnsi="Times New Roman"/>
          <w:sz w:val="24"/>
          <w:szCs w:val="24"/>
        </w:rPr>
        <w:t>(A000-A</w:t>
      </w:r>
      <w:r w:rsidR="00956550">
        <w:rPr>
          <w:rFonts w:ascii="Times New Roman" w:hAnsi="Times New Roman"/>
          <w:sz w:val="24"/>
          <w:szCs w:val="24"/>
        </w:rPr>
        <w:t>30</w:t>
      </w:r>
      <w:r w:rsidR="00C77F07">
        <w:rPr>
          <w:rFonts w:ascii="Times New Roman" w:hAnsi="Times New Roman"/>
          <w:sz w:val="24"/>
          <w:szCs w:val="24"/>
        </w:rPr>
        <w:t xml:space="preserve">0) could form ammonium salts with ammonia, </w:t>
      </w:r>
      <w:r w:rsidR="00501A2E">
        <w:rPr>
          <w:rFonts w:ascii="Times New Roman" w:hAnsi="Times New Roman"/>
          <w:sz w:val="24"/>
          <w:szCs w:val="24"/>
        </w:rPr>
        <w:t>which then co</w:t>
      </w:r>
      <w:r w:rsidR="004457F0">
        <w:rPr>
          <w:rFonts w:ascii="Times New Roman" w:hAnsi="Times New Roman"/>
          <w:sz w:val="24"/>
          <w:szCs w:val="24"/>
        </w:rPr>
        <w:t>uld dehydrate to carboxylic amid</w:t>
      </w:r>
      <w:r w:rsidR="00501A2E">
        <w:rPr>
          <w:rFonts w:ascii="Times New Roman" w:hAnsi="Times New Roman"/>
          <w:sz w:val="24"/>
          <w:szCs w:val="24"/>
        </w:rPr>
        <w:t xml:space="preserve">es </w:t>
      </w:r>
      <w:r w:rsidR="0005468C">
        <w:rPr>
          <w:rFonts w:ascii="Times New Roman" w:hAnsi="Times New Roman"/>
          <w:sz w:val="24"/>
          <w:szCs w:val="24"/>
        </w:rPr>
        <w:t>to nitriles:</w:t>
      </w:r>
    </w:p>
    <w:p w14:paraId="6F6169F4" w14:textId="77777777" w:rsidR="006B4ADC" w:rsidRDefault="00232B51">
      <w:pPr>
        <w:pStyle w:val="RSCB02ArticleText"/>
        <w:keepNext/>
        <w:spacing w:line="360" w:lineRule="auto"/>
        <w:jc w:val="center"/>
      </w:pPr>
      <w:r w:rsidRPr="00232B51">
        <w:rPr>
          <w:rFonts w:ascii="Times New Roman" w:hAnsi="Times New Roman"/>
          <w:noProof/>
          <w:sz w:val="24"/>
          <w:szCs w:val="24"/>
          <w:lang w:eastAsia="en-GB"/>
        </w:rPr>
        <w:drawing>
          <wp:inline distT="0" distB="0" distL="0" distR="0" wp14:anchorId="439EE243" wp14:editId="415AEC6C">
            <wp:extent cx="3096883" cy="638257"/>
            <wp:effectExtent l="0" t="0" r="8890" b="0"/>
            <wp:docPr id="21" name="Picture 21" descr="E:\DSTL jan 2020 Sustainable Chemistry and Pharmacy\jan 2020 final docs dstl paper\dstl paper nitriles fo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TL jan 2020 Sustainable Chemistry and Pharmacy\jan 2020 final docs dstl paper\dstl paper nitriles form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9982" cy="649200"/>
                    </a:xfrm>
                    <a:prstGeom prst="rect">
                      <a:avLst/>
                    </a:prstGeom>
                    <a:noFill/>
                    <a:ln>
                      <a:noFill/>
                    </a:ln>
                  </pic:spPr>
                </pic:pic>
              </a:graphicData>
            </a:graphic>
          </wp:inline>
        </w:drawing>
      </w:r>
    </w:p>
    <w:p w14:paraId="072AB21A" w14:textId="77777777" w:rsidR="00232B51" w:rsidRDefault="006B4ADC" w:rsidP="006A5803">
      <w:pPr>
        <w:pStyle w:val="Caption"/>
        <w:jc w:val="both"/>
        <w:rPr>
          <w:sz w:val="24"/>
          <w:szCs w:val="24"/>
        </w:rPr>
      </w:pPr>
      <w:r w:rsidRPr="006A5803">
        <w:rPr>
          <w:i w:val="0"/>
          <w:color w:val="auto"/>
          <w:sz w:val="24"/>
          <w:szCs w:val="24"/>
        </w:rPr>
        <w:t xml:space="preserve">Figure </w:t>
      </w:r>
      <w:r>
        <w:rPr>
          <w:i w:val="0"/>
          <w:color w:val="auto"/>
          <w:sz w:val="24"/>
          <w:szCs w:val="24"/>
        </w:rPr>
        <w:t>6</w:t>
      </w:r>
      <w:r w:rsidRPr="006A5803">
        <w:rPr>
          <w:i w:val="0"/>
          <w:color w:val="auto"/>
          <w:sz w:val="24"/>
          <w:szCs w:val="24"/>
        </w:rPr>
        <w:t xml:space="preserve"> The formation of ammonium salt </w:t>
      </w:r>
      <w:r w:rsidR="00BE4471" w:rsidRPr="006A5803">
        <w:rPr>
          <w:i w:val="0"/>
          <w:color w:val="auto"/>
          <w:sz w:val="24"/>
          <w:szCs w:val="24"/>
        </w:rPr>
        <w:t>and its dehydration to form amid</w:t>
      </w:r>
      <w:r w:rsidRPr="006A5803">
        <w:rPr>
          <w:i w:val="0"/>
          <w:color w:val="auto"/>
          <w:sz w:val="24"/>
          <w:szCs w:val="24"/>
        </w:rPr>
        <w:t>es and nitriles</w:t>
      </w:r>
    </w:p>
    <w:p w14:paraId="0BFF37AF" w14:textId="77777777" w:rsidR="006B4ADC" w:rsidRPr="006A5803" w:rsidRDefault="006B4ADC" w:rsidP="006A5803">
      <w:pPr>
        <w:rPr>
          <w:lang w:val="de-DE" w:eastAsia="ja-JP"/>
        </w:rPr>
      </w:pPr>
    </w:p>
    <w:p w14:paraId="6129077D" w14:textId="49F09CAE" w:rsidR="00BC08A5" w:rsidRDefault="00BC08A5" w:rsidP="00CD20C7">
      <w:pPr>
        <w:pStyle w:val="RSCB02ArticleText"/>
        <w:spacing w:line="360" w:lineRule="auto"/>
        <w:rPr>
          <w:rFonts w:ascii="Times New Roman" w:hAnsi="Times New Roman"/>
          <w:color w:val="000000" w:themeColor="text1"/>
          <w:sz w:val="24"/>
        </w:rPr>
      </w:pPr>
      <w:r>
        <w:rPr>
          <w:rFonts w:ascii="Times New Roman" w:hAnsi="Times New Roman"/>
          <w:sz w:val="24"/>
          <w:szCs w:val="24"/>
        </w:rPr>
        <w:t xml:space="preserve">As this reaction seems to be happening at </w:t>
      </w:r>
      <w:r w:rsidR="00A1080F">
        <w:rPr>
          <w:rFonts w:ascii="Times New Roman" w:hAnsi="Times New Roman"/>
          <w:sz w:val="24"/>
          <w:szCs w:val="24"/>
        </w:rPr>
        <w:t xml:space="preserve">an unusually </w:t>
      </w:r>
      <w:r>
        <w:rPr>
          <w:rFonts w:ascii="Times New Roman" w:hAnsi="Times New Roman"/>
          <w:sz w:val="24"/>
          <w:szCs w:val="24"/>
        </w:rPr>
        <w:t>low temperature,</w:t>
      </w:r>
      <w:r w:rsidR="006100AF">
        <w:rPr>
          <w:rFonts w:ascii="Times New Roman" w:hAnsi="Times New Roman"/>
          <w:sz w:val="24"/>
          <w:szCs w:val="24"/>
        </w:rPr>
        <w:t xml:space="preserve"> a second route may be more </w:t>
      </w:r>
      <w:r w:rsidRPr="003969C2">
        <w:rPr>
          <w:rFonts w:ascii="Times New Roman" w:hAnsi="Times New Roman"/>
          <w:color w:val="000000" w:themeColor="text1"/>
          <w:sz w:val="24"/>
        </w:rPr>
        <w:t>likely</w:t>
      </w:r>
      <w:r w:rsidR="006100AF">
        <w:rPr>
          <w:rFonts w:ascii="Times New Roman" w:hAnsi="Times New Roman"/>
          <w:color w:val="000000" w:themeColor="text1"/>
          <w:sz w:val="24"/>
        </w:rPr>
        <w:t>, with immines being formed via</w:t>
      </w:r>
      <w:r>
        <w:rPr>
          <w:rFonts w:ascii="Times New Roman" w:hAnsi="Times New Roman"/>
          <w:color w:val="000000" w:themeColor="text1"/>
          <w:sz w:val="24"/>
        </w:rPr>
        <w:t xml:space="preserve"> ammonia react</w:t>
      </w:r>
      <w:r w:rsidR="006100AF">
        <w:rPr>
          <w:rFonts w:ascii="Times New Roman" w:hAnsi="Times New Roman"/>
          <w:color w:val="000000" w:themeColor="text1"/>
          <w:sz w:val="24"/>
        </w:rPr>
        <w:t>ing</w:t>
      </w:r>
      <w:r w:rsidR="003B36A1">
        <w:rPr>
          <w:rFonts w:ascii="Times New Roman" w:hAnsi="Times New Roman"/>
          <w:color w:val="000000" w:themeColor="text1"/>
          <w:sz w:val="24"/>
        </w:rPr>
        <w:t xml:space="preserve"> with aldehydes</w:t>
      </w:r>
      <w:r w:rsidR="006E0770">
        <w:rPr>
          <w:rFonts w:ascii="Times New Roman" w:hAnsi="Times New Roman"/>
          <w:color w:val="000000" w:themeColor="text1"/>
          <w:sz w:val="24"/>
        </w:rPr>
        <w:t>, which</w:t>
      </w:r>
      <w:r>
        <w:rPr>
          <w:rFonts w:ascii="Times New Roman" w:hAnsi="Times New Roman"/>
          <w:color w:val="000000" w:themeColor="text1"/>
          <w:sz w:val="24"/>
        </w:rPr>
        <w:t xml:space="preserve"> </w:t>
      </w:r>
      <w:r w:rsidR="006100AF">
        <w:rPr>
          <w:rFonts w:ascii="Times New Roman" w:hAnsi="Times New Roman"/>
          <w:color w:val="000000" w:themeColor="text1"/>
          <w:sz w:val="24"/>
        </w:rPr>
        <w:t xml:space="preserve">in turn </w:t>
      </w:r>
      <w:r>
        <w:rPr>
          <w:rFonts w:ascii="Times New Roman" w:hAnsi="Times New Roman"/>
          <w:color w:val="000000" w:themeColor="text1"/>
          <w:sz w:val="24"/>
        </w:rPr>
        <w:t>could</w:t>
      </w:r>
      <w:r w:rsidR="006E0770">
        <w:rPr>
          <w:rFonts w:ascii="Times New Roman" w:hAnsi="Times New Roman"/>
          <w:color w:val="000000" w:themeColor="text1"/>
          <w:sz w:val="24"/>
        </w:rPr>
        <w:t xml:space="preserve"> then</w:t>
      </w:r>
      <w:r>
        <w:rPr>
          <w:rFonts w:ascii="Times New Roman" w:hAnsi="Times New Roman"/>
          <w:color w:val="000000" w:themeColor="text1"/>
          <w:sz w:val="24"/>
        </w:rPr>
        <w:t xml:space="preserve"> be oxidised to </w:t>
      </w:r>
      <w:r w:rsidRPr="003969C2">
        <w:rPr>
          <w:rFonts w:ascii="Times New Roman" w:hAnsi="Times New Roman"/>
          <w:color w:val="000000" w:themeColor="text1"/>
          <w:sz w:val="24"/>
        </w:rPr>
        <w:t>nitrile</w:t>
      </w:r>
      <w:r>
        <w:rPr>
          <w:rFonts w:ascii="Times New Roman" w:hAnsi="Times New Roman"/>
          <w:color w:val="000000" w:themeColor="text1"/>
          <w:sz w:val="24"/>
        </w:rPr>
        <w:t>s</w:t>
      </w:r>
      <w:r w:rsidR="00C10DDB">
        <w:rPr>
          <w:rFonts w:ascii="Times New Roman" w:hAnsi="Times New Roman"/>
          <w:color w:val="000000" w:themeColor="text1"/>
          <w:sz w:val="24"/>
        </w:rPr>
        <w:t>:</w:t>
      </w:r>
    </w:p>
    <w:p w14:paraId="49AB47AB" w14:textId="2220FCDF" w:rsidR="00A6436E" w:rsidRDefault="00A6436E" w:rsidP="006A5803">
      <w:pPr>
        <w:pStyle w:val="RSCB02ArticleText"/>
        <w:keepNext/>
        <w:spacing w:line="360" w:lineRule="auto"/>
        <w:jc w:val="center"/>
      </w:pPr>
      <w:r>
        <w:rPr>
          <w:noProof/>
          <w:lang w:eastAsia="en-GB"/>
        </w:rPr>
        <w:drawing>
          <wp:inline distT="0" distB="0" distL="0" distR="0" wp14:anchorId="460C1DFC" wp14:editId="487289B2">
            <wp:extent cx="3190875" cy="349002"/>
            <wp:effectExtent l="0" t="0" r="0" b="0"/>
            <wp:docPr id="26" name="Picture 26" descr="C:\Users\Roxana\AppData\Local\Microsoft\Windows\INetCacheContent.Word\IMINES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xana\AppData\Local\Microsoft\Windows\INetCacheContent.Word\IMINES FORM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3491" cy="350382"/>
                    </a:xfrm>
                    <a:prstGeom prst="rect">
                      <a:avLst/>
                    </a:prstGeom>
                    <a:noFill/>
                    <a:ln>
                      <a:noFill/>
                    </a:ln>
                  </pic:spPr>
                </pic:pic>
              </a:graphicData>
            </a:graphic>
          </wp:inline>
        </w:drawing>
      </w:r>
    </w:p>
    <w:p w14:paraId="30E8B406" w14:textId="3159383B" w:rsidR="006B4ADC" w:rsidRPr="00172180" w:rsidRDefault="00A6436E" w:rsidP="00BF3222">
      <w:pPr>
        <w:pStyle w:val="Caption"/>
        <w:jc w:val="center"/>
        <w:rPr>
          <w:color w:val="auto"/>
          <w:sz w:val="24"/>
          <w:szCs w:val="24"/>
        </w:rPr>
      </w:pPr>
      <w:r w:rsidRPr="006A5803">
        <w:rPr>
          <w:i w:val="0"/>
          <w:color w:val="auto"/>
          <w:sz w:val="24"/>
          <w:szCs w:val="24"/>
        </w:rPr>
        <w:t xml:space="preserve">Figure </w:t>
      </w:r>
      <w:r w:rsidR="00A8385E" w:rsidRPr="00172180">
        <w:rPr>
          <w:i w:val="0"/>
          <w:color w:val="auto"/>
          <w:sz w:val="24"/>
          <w:szCs w:val="24"/>
        </w:rPr>
        <w:t>7</w:t>
      </w:r>
      <w:r w:rsidRPr="006A5803">
        <w:rPr>
          <w:i w:val="0"/>
          <w:color w:val="auto"/>
          <w:sz w:val="24"/>
          <w:szCs w:val="24"/>
        </w:rPr>
        <w:t xml:space="preserve"> The formation of imines</w:t>
      </w:r>
    </w:p>
    <w:p w14:paraId="7493BA1F" w14:textId="77777777" w:rsidR="00CB57B8" w:rsidRPr="006A5803" w:rsidRDefault="00CB57B8" w:rsidP="006A5803">
      <w:pPr>
        <w:rPr>
          <w:i/>
        </w:rPr>
      </w:pPr>
    </w:p>
    <w:p w14:paraId="7A5702EA" w14:textId="5B5949CB" w:rsidR="00803B8E" w:rsidRDefault="00B70FC5" w:rsidP="00CD20C7">
      <w:pPr>
        <w:pStyle w:val="RSCB02ArticleText"/>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The imines are present in S800 after the adsorption o</w:t>
      </w:r>
      <w:r w:rsidR="00850B39">
        <w:rPr>
          <w:rFonts w:ascii="Times New Roman" w:hAnsi="Times New Roman"/>
          <w:color w:val="000000" w:themeColor="text1"/>
          <w:sz w:val="24"/>
          <w:szCs w:val="24"/>
        </w:rPr>
        <w:t xml:space="preserve">f ammonia with a peak at 398.45 eV, </w:t>
      </w:r>
      <w:r w:rsidR="0095509C">
        <w:rPr>
          <w:rFonts w:ascii="Times New Roman" w:hAnsi="Times New Roman"/>
          <w:color w:val="000000" w:themeColor="text1"/>
          <w:sz w:val="24"/>
          <w:szCs w:val="24"/>
        </w:rPr>
        <w:t>due to the presence</w:t>
      </w:r>
      <w:r>
        <w:rPr>
          <w:rFonts w:ascii="Times New Roman" w:hAnsi="Times New Roman"/>
          <w:color w:val="000000" w:themeColor="text1"/>
          <w:sz w:val="24"/>
          <w:szCs w:val="24"/>
        </w:rPr>
        <w:t xml:space="preserve"> of acidic/electrophilic functional groups</w:t>
      </w:r>
      <w:r w:rsidR="0095509C">
        <w:rPr>
          <w:rFonts w:ascii="Times New Roman" w:hAnsi="Times New Roman"/>
          <w:color w:val="000000" w:themeColor="text1"/>
          <w:sz w:val="24"/>
          <w:szCs w:val="24"/>
        </w:rPr>
        <w:t xml:space="preserve"> in a smaller amount</w:t>
      </w:r>
      <w:r>
        <w:rPr>
          <w:rFonts w:ascii="Times New Roman" w:hAnsi="Times New Roman"/>
          <w:color w:val="000000" w:themeColor="text1"/>
          <w:sz w:val="24"/>
          <w:szCs w:val="24"/>
        </w:rPr>
        <w:t xml:space="preserve"> in </w:t>
      </w:r>
      <w:r w:rsidR="0095509C">
        <w:rPr>
          <w:rFonts w:ascii="Times New Roman" w:hAnsi="Times New Roman"/>
          <w:color w:val="000000" w:themeColor="text1"/>
          <w:sz w:val="24"/>
          <w:szCs w:val="24"/>
        </w:rPr>
        <w:t xml:space="preserve">the </w:t>
      </w:r>
      <w:r>
        <w:rPr>
          <w:rFonts w:ascii="Times New Roman" w:hAnsi="Times New Roman"/>
          <w:color w:val="000000" w:themeColor="text1"/>
          <w:sz w:val="24"/>
          <w:szCs w:val="24"/>
        </w:rPr>
        <w:t>high</w:t>
      </w:r>
      <w:r w:rsidR="0095509C">
        <w:rPr>
          <w:rFonts w:ascii="Times New Roman" w:hAnsi="Times New Roman"/>
          <w:color w:val="000000" w:themeColor="text1"/>
          <w:sz w:val="24"/>
          <w:szCs w:val="24"/>
        </w:rPr>
        <w:t xml:space="preserve"> temperature carbonised Starbon than in S300 </w:t>
      </w:r>
      <w:r w:rsidR="00A8385E">
        <w:rPr>
          <w:rFonts w:ascii="Times New Roman" w:hAnsi="Times New Roman"/>
          <w:color w:val="000000" w:themeColor="text1"/>
          <w:sz w:val="24"/>
          <w:szCs w:val="24"/>
        </w:rPr>
        <w:t>(Figure 7).</w:t>
      </w:r>
      <w:r w:rsidR="00E9052E">
        <w:rPr>
          <w:rFonts w:ascii="Times New Roman" w:hAnsi="Times New Roman"/>
          <w:color w:val="000000" w:themeColor="text1"/>
          <w:sz w:val="24"/>
          <w:szCs w:val="24"/>
        </w:rPr>
        <w:t xml:space="preserve"> </w:t>
      </w:r>
      <w:r w:rsidR="00A8385E">
        <w:rPr>
          <w:rFonts w:ascii="Times New Roman" w:hAnsi="Times New Roman"/>
          <w:color w:val="000000" w:themeColor="text1"/>
          <w:sz w:val="24"/>
          <w:szCs w:val="24"/>
        </w:rPr>
        <w:t xml:space="preserve"> </w:t>
      </w:r>
      <w:r w:rsidR="002E1EAE">
        <w:rPr>
          <w:rFonts w:ascii="Times New Roman" w:hAnsi="Times New Roman"/>
          <w:color w:val="000000" w:themeColor="text1"/>
          <w:sz w:val="24"/>
          <w:szCs w:val="24"/>
        </w:rPr>
        <w:t xml:space="preserve">The peak at </w:t>
      </w:r>
      <w:r w:rsidR="002E1EAE" w:rsidRPr="00A657AB">
        <w:rPr>
          <w:rFonts w:ascii="Times New Roman" w:hAnsi="Times New Roman"/>
          <w:sz w:val="24"/>
          <w:szCs w:val="24"/>
        </w:rPr>
        <w:t>400.82 eV could be explained by the hydra</w:t>
      </w:r>
      <w:r w:rsidR="002E1735">
        <w:rPr>
          <w:rFonts w:ascii="Times New Roman" w:hAnsi="Times New Roman"/>
          <w:sz w:val="24"/>
          <w:szCs w:val="24"/>
        </w:rPr>
        <w:t xml:space="preserve">ting of nitriles to form amides </w:t>
      </w:r>
      <w:r w:rsidR="00C752AD">
        <w:rPr>
          <w:rFonts w:ascii="Times New Roman" w:hAnsi="Times New Roman"/>
          <w:sz w:val="24"/>
          <w:szCs w:val="24"/>
        </w:rPr>
        <w:fldChar w:fldCharType="begin" w:fldLock="1"/>
      </w:r>
      <w:r w:rsidR="00C752AD">
        <w:rPr>
          <w:rFonts w:ascii="Times New Roman" w:hAnsi="Times New Roman"/>
          <w:sz w:val="24"/>
          <w:szCs w:val="24"/>
        </w:rPr>
        <w:instrText>ADDIN CSL_CITATION {"citationItems":[{"id":"ITEM-1","itemData":{"abstract":"Dedicated to Professor Roger A. Sheldon on the occasion of his 60th birthday. Abstract: This review deals with two of the most commonly used methods for the preparation of amines: the reductive amination of aldehydes and ketones and the hydrogenation of nitriles. There is a great similarity between these two methods, since both have the imine as intermediate. However, due to the high reactivity of this intermediate, primary, secondary and/or tertiary amines are obtained (often simultaneously). The relation of the selectivity to different substrate structures and reaction conditions is briefly summarised, the main focus being on the catalyst as it is the most significant factor that governs the selectivity. Different mechanisms are discussed with the view to correlate the structure of the catalyst and, more particularly, the nature of the metal and the support with selectivity. The crucial point is the presumed location of the condensation and hydrogenation steps.","author":[{"dropping-particle":"","family":"Gomez","given":"Silvia","non-dropping-particle":"","parse-names":false,"suffix":""},{"dropping-particle":"","family":"Peters","given":"Joop A","non-dropping-particle":"","parse-names":false,"suffix":""},{"dropping-particle":"","family":"Maschmeyer","given":"Thomas","non-dropping-particle":"","parse-names":false,"suffix":""}],"id":"ITEM-1","issued":{"date-parts":[["0"]]},"title":"The Reductive Amination of Aldehydes and Ketones and the Hydrogenation of Nitriles: Mechanistic Aspects and Selectivity Control","type":"report"},"uris":["http://www.mendeley.com/documents/?uuid=3afdad92-345a-3eff-8dc7-01af68ee6c7c"]}],"mendeley":{"formattedCitation":"(Gomez et al., n.d.)","plainTextFormattedCitation":"(Gomez et al., n.d.)"},"properties":{"noteIndex":0},"schema":"https://github.com/citation-style-language/schema/raw/master/csl-citation.json"}</w:instrText>
      </w:r>
      <w:r w:rsidR="00C752AD">
        <w:rPr>
          <w:rFonts w:ascii="Times New Roman" w:hAnsi="Times New Roman"/>
          <w:sz w:val="24"/>
          <w:szCs w:val="24"/>
        </w:rPr>
        <w:fldChar w:fldCharType="separate"/>
      </w:r>
      <w:r w:rsidR="00C752AD" w:rsidRPr="00C752AD">
        <w:rPr>
          <w:rFonts w:ascii="Times New Roman" w:hAnsi="Times New Roman"/>
          <w:noProof/>
          <w:sz w:val="24"/>
          <w:szCs w:val="24"/>
        </w:rPr>
        <w:t>(Gomez et al., n.d.)</w:t>
      </w:r>
      <w:r w:rsidR="00C752AD">
        <w:rPr>
          <w:rFonts w:ascii="Times New Roman" w:hAnsi="Times New Roman"/>
          <w:sz w:val="24"/>
          <w:szCs w:val="24"/>
        </w:rPr>
        <w:fldChar w:fldCharType="end"/>
      </w:r>
      <w:r w:rsidR="002E1735">
        <w:rPr>
          <w:rFonts w:ascii="Times New Roman" w:hAnsi="Times New Roman"/>
          <w:sz w:val="24"/>
          <w:szCs w:val="24"/>
        </w:rPr>
        <w:t>.</w:t>
      </w:r>
      <w:r w:rsidR="00D8584F" w:rsidRPr="00D8584F">
        <w:rPr>
          <w:color w:val="FF0000"/>
        </w:rPr>
        <w:t xml:space="preserve"> </w:t>
      </w:r>
      <w:r w:rsidR="002E1EAE" w:rsidRPr="00A657AB">
        <w:rPr>
          <w:rFonts w:ascii="Times New Roman" w:hAnsi="Times New Roman"/>
          <w:sz w:val="24"/>
          <w:szCs w:val="24"/>
        </w:rPr>
        <w:t>Amines could be formed by the reductive amination o</w:t>
      </w:r>
      <w:r w:rsidR="002E1735">
        <w:rPr>
          <w:rFonts w:ascii="Times New Roman" w:hAnsi="Times New Roman"/>
          <w:sz w:val="24"/>
          <w:szCs w:val="24"/>
        </w:rPr>
        <w:t>f carbonyl groups</w:t>
      </w:r>
      <w:r w:rsidR="002E1EAE" w:rsidRPr="00A657AB">
        <w:rPr>
          <w:rFonts w:ascii="Times New Roman" w:hAnsi="Times New Roman"/>
          <w:sz w:val="24"/>
          <w:szCs w:val="24"/>
        </w:rPr>
        <w:t xml:space="preserve"> in the presence of Na from the Starbon surface as catalyst</w:t>
      </w:r>
      <w:r w:rsidR="002E1735">
        <w:rPr>
          <w:rFonts w:ascii="Times New Roman" w:hAnsi="Times New Roman"/>
          <w:sz w:val="24"/>
          <w:szCs w:val="24"/>
        </w:rPr>
        <w:t xml:space="preserve"> (Table SI </w:t>
      </w:r>
      <w:r w:rsidR="00BD37A4">
        <w:rPr>
          <w:rFonts w:ascii="Times New Roman" w:hAnsi="Times New Roman"/>
          <w:sz w:val="24"/>
          <w:szCs w:val="24"/>
        </w:rPr>
        <w:t>5</w:t>
      </w:r>
      <w:r w:rsidR="002E1735">
        <w:rPr>
          <w:rFonts w:ascii="Times New Roman" w:hAnsi="Times New Roman"/>
          <w:sz w:val="24"/>
          <w:szCs w:val="24"/>
        </w:rPr>
        <w:t>)</w:t>
      </w:r>
      <w:r w:rsidR="00C752AD">
        <w:rPr>
          <w:rFonts w:ascii="Times New Roman" w:hAnsi="Times New Roman"/>
          <w:sz w:val="24"/>
          <w:szCs w:val="24"/>
        </w:rPr>
        <w:fldChar w:fldCharType="begin" w:fldLock="1"/>
      </w:r>
      <w:r w:rsidR="00C752AD">
        <w:rPr>
          <w:rFonts w:ascii="Times New Roman" w:hAnsi="Times New Roman"/>
          <w:sz w:val="24"/>
          <w:szCs w:val="24"/>
        </w:rPr>
        <w:instrText>ADDIN CSL_CITATION {"citationItems":[{"id":"ITEM-1","itemData":{"abstract":"Dedicated to Professor Roger A. Sheldon on the occasion of his 60th birthday. Abstract: This review deals with two of the most commonly used methods for the preparation of amines: the reductive amination of aldehydes and ketones and the hydrogenation of nitriles. There is a great similarity between these two methods, since both have the imine as intermediate. However, due to the high reactivity of this intermediate, primary, secondary and/or tertiary amines are obtained (often simultaneously). The relation of the selectivity to different substrate structures and reaction conditions is briefly summarised, the main focus being on the catalyst as it is the most significant factor that governs the selectivity. Different mechanisms are discussed with the view to correlate the structure of the catalyst and, more particularly, the nature of the metal and the support with selectivity. The crucial point is the presumed location of the condensation and hydrogenation steps.","author":[{"dropping-particle":"","family":"Gomez","given":"Silvia","non-dropping-particle":"","parse-names":false,"suffix":""},{"dropping-particle":"","family":"Peters","given":"Joop A","non-dropping-particle":"","parse-names":false,"suffix":""},{"dropping-particle":"","family":"Maschmeyer","given":"Thomas","non-dropping-particle":"","parse-names":false,"suffix":""}],"id":"ITEM-1","issued":{"date-parts":[["0"]]},"title":"The Reductive Amination of Aldehydes and Ketones and the Hydrogenation of Nitriles: Mechanistic Aspects and Selectivity Control","type":"report"},"uris":["http://www.mendeley.com/documents/?uuid=3afdad92-345a-3eff-8dc7-01af68ee6c7c"]}],"mendeley":{"formattedCitation":"(Gomez et al., n.d.)","plainTextFormattedCitation":"(Gomez et al., n.d.)","previouslyFormattedCitation":"(Gomez et al., n.d.)"},"properties":{"noteIndex":0},"schema":"https://github.com/citation-style-language/schema/raw/master/csl-citation.json"}</w:instrText>
      </w:r>
      <w:r w:rsidR="00C752AD">
        <w:rPr>
          <w:rFonts w:ascii="Times New Roman" w:hAnsi="Times New Roman"/>
          <w:sz w:val="24"/>
          <w:szCs w:val="24"/>
        </w:rPr>
        <w:fldChar w:fldCharType="separate"/>
      </w:r>
      <w:r w:rsidR="00C752AD" w:rsidRPr="00C752AD">
        <w:rPr>
          <w:rFonts w:ascii="Times New Roman" w:hAnsi="Times New Roman"/>
          <w:noProof/>
          <w:sz w:val="24"/>
          <w:szCs w:val="24"/>
        </w:rPr>
        <w:t>(Gomez et al., n.d.)</w:t>
      </w:r>
      <w:r w:rsidR="00C752AD">
        <w:rPr>
          <w:rFonts w:ascii="Times New Roman" w:hAnsi="Times New Roman"/>
          <w:sz w:val="24"/>
          <w:szCs w:val="24"/>
        </w:rPr>
        <w:fldChar w:fldCharType="end"/>
      </w:r>
      <w:r w:rsidR="00C752AD">
        <w:rPr>
          <w:rFonts w:ascii="Times New Roman" w:hAnsi="Times New Roman"/>
          <w:sz w:val="24"/>
          <w:szCs w:val="24"/>
        </w:rPr>
        <w:fldChar w:fldCharType="begin" w:fldLock="1"/>
      </w:r>
      <w:r w:rsidR="00C752AD">
        <w:rPr>
          <w:rFonts w:ascii="Times New Roman" w:hAnsi="Times New Roman"/>
          <w:sz w:val="24"/>
          <w:szCs w:val="24"/>
        </w:rPr>
        <w:instrText>ADDIN CSL_CITATION {"citationItems":[{"id":"ITEM-1","itemData":{"DOI":"10.1080/00397910903026731","ISSN":"00397911","abstract":"A fast, efficient, and high-yielding method for the preparation of amines by reductive amination of aldehydes and ketones using sodium borohydride in the presence of Amberlyst 15 in tetrahydrofuran and under solvent-free conditions at room temperature is described.","author":[{"dropping-particle":"","family":"Alinezhad","given":"Heshmatollah","non-dropping-particle":"","parse-names":false,"suffix":""},{"dropping-particle":"","family":"Tajbakhsh","given":"Mahmood","non-dropping-particle":"","parse-names":false,"suffix":""},{"dropping-particle":"","family":"Mahdavi","given":"Nastaran","non-dropping-particle":"","parse-names":false,"suffix":""}],"container-title":"Synthetic Communications","id":"ITEM-1","issue":"7","issued":{"date-parts":[["2010","1"]]},"page":"951-956","title":"One-pot reductive amination of carbonyl compounds using sodium borohydride-amberlyst 15","type":"article-journal","volume":"40"},"uris":["http://www.mendeley.com/documents/?uuid=b59ab3c4-cfed-3094-a93a-5f0d69be11a5"]}],"mendeley":{"formattedCitation":"(Alinezhad et al., 2010)","plainTextFormattedCitation":"(Alinezhad et al., 2010)","previouslyFormattedCitation":"(Alinezhad et al., 2010)"},"properties":{"noteIndex":0},"schema":"https://github.com/citation-style-language/schema/raw/master/csl-citation.json"}</w:instrText>
      </w:r>
      <w:r w:rsidR="00C752AD">
        <w:rPr>
          <w:rFonts w:ascii="Times New Roman" w:hAnsi="Times New Roman"/>
          <w:sz w:val="24"/>
          <w:szCs w:val="24"/>
        </w:rPr>
        <w:fldChar w:fldCharType="separate"/>
      </w:r>
      <w:r w:rsidR="00C752AD" w:rsidRPr="00C752AD">
        <w:rPr>
          <w:rFonts w:ascii="Times New Roman" w:hAnsi="Times New Roman"/>
          <w:noProof/>
          <w:sz w:val="24"/>
          <w:szCs w:val="24"/>
        </w:rPr>
        <w:t>(Alinezhad et al., 2010)</w:t>
      </w:r>
      <w:r w:rsidR="00C752AD">
        <w:rPr>
          <w:rFonts w:ascii="Times New Roman" w:hAnsi="Times New Roman"/>
          <w:sz w:val="24"/>
          <w:szCs w:val="24"/>
        </w:rPr>
        <w:fldChar w:fldCharType="end"/>
      </w:r>
      <w:r w:rsidR="002E1735">
        <w:rPr>
          <w:rFonts w:ascii="Times New Roman" w:hAnsi="Times New Roman"/>
          <w:sz w:val="24"/>
          <w:szCs w:val="24"/>
        </w:rPr>
        <w:t>.</w:t>
      </w:r>
      <w:r w:rsidR="00A657AB" w:rsidRPr="00A657AB">
        <w:rPr>
          <w:rFonts w:ascii="Times New Roman" w:hAnsi="Times New Roman"/>
          <w:sz w:val="24"/>
          <w:szCs w:val="24"/>
        </w:rPr>
        <w:t xml:space="preserve"> Fi</w:t>
      </w:r>
      <w:r w:rsidR="00DF1304">
        <w:rPr>
          <w:rFonts w:ascii="Times New Roman" w:hAnsi="Times New Roman"/>
          <w:sz w:val="24"/>
          <w:szCs w:val="24"/>
        </w:rPr>
        <w:t>rst, the amination of carbonyl group by the ammonia leads to the formation of i</w:t>
      </w:r>
      <w:r w:rsidR="00A657AB" w:rsidRPr="00A657AB">
        <w:rPr>
          <w:rFonts w:ascii="Times New Roman" w:hAnsi="Times New Roman"/>
          <w:sz w:val="24"/>
          <w:szCs w:val="24"/>
        </w:rPr>
        <w:t>mines</w:t>
      </w:r>
      <w:r w:rsidR="00DF1304">
        <w:rPr>
          <w:rFonts w:ascii="Times New Roman" w:hAnsi="Times New Roman"/>
          <w:sz w:val="24"/>
          <w:szCs w:val="24"/>
        </w:rPr>
        <w:t xml:space="preserve"> as intermediate</w:t>
      </w:r>
      <w:r w:rsidR="00A657AB" w:rsidRPr="00A657AB">
        <w:rPr>
          <w:rFonts w:ascii="Times New Roman" w:hAnsi="Times New Roman"/>
          <w:sz w:val="24"/>
          <w:szCs w:val="24"/>
        </w:rPr>
        <w:t xml:space="preserve"> and water</w:t>
      </w:r>
      <w:r w:rsidR="00DF1304">
        <w:rPr>
          <w:rFonts w:ascii="Times New Roman" w:hAnsi="Times New Roman"/>
          <w:sz w:val="24"/>
          <w:szCs w:val="24"/>
        </w:rPr>
        <w:t>. Then, the</w:t>
      </w:r>
      <w:r w:rsidR="00A657AB" w:rsidRPr="00A657AB">
        <w:rPr>
          <w:rFonts w:ascii="Times New Roman" w:hAnsi="Times New Roman"/>
          <w:sz w:val="24"/>
          <w:szCs w:val="24"/>
        </w:rPr>
        <w:t xml:space="preserve"> reduction of imines (C=N) to amines (N-H) was presum</w:t>
      </w:r>
      <w:r w:rsidR="002966A1">
        <w:rPr>
          <w:rFonts w:ascii="Times New Roman" w:hAnsi="Times New Roman"/>
          <w:sz w:val="24"/>
          <w:szCs w:val="24"/>
        </w:rPr>
        <w:t>ab</w:t>
      </w:r>
      <w:r w:rsidR="00A657AB" w:rsidRPr="00A657AB">
        <w:rPr>
          <w:rFonts w:ascii="Times New Roman" w:hAnsi="Times New Roman"/>
          <w:sz w:val="24"/>
          <w:szCs w:val="24"/>
        </w:rPr>
        <w:t>ly catalysed by the sodium present on the surface of S800.</w:t>
      </w:r>
    </w:p>
    <w:p w14:paraId="62582C4C" w14:textId="3EC3FB1D" w:rsidR="00232B51" w:rsidRDefault="00B53150" w:rsidP="00CD20C7">
      <w:pPr>
        <w:pStyle w:val="RSCB02ArticleText"/>
        <w:spacing w:line="36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 xml:space="preserve">Oxidised forms of nitrogen are evident in both samples, at 403.34 for S300 and 403.18 for S800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{"citationItems":[{"id":"ITEM-1","itemData":{"DOI":"10.1021/ja00322a004","ISSN":"0002-7863","author":[{"dropping-particle":"","family":"Batich","given":"C D","non-dropping-particle":"","parse-names":false,"suffix":""},{"dropping-particle":"","family":"Donald","given":"D S","non-dropping-particle":"","parse-names":false,"suffix":""}],"container-title":"Journal of the American Chemical Society","id":"ITEM-1","issue":"10","issued":{"date-parts":[["1984"]]},"note":"Batich, cd donald, ds\nBatich, Chris/H-3966-2017","page":"2758-2761","title":"X-RAY PHOTOELECTRON-SPECTROSCOPY OF NITROSO-COMPOUNDS - RELATIVE IONICITY OF THE CLOSED AND OPEN FORMS","type":"article-journal","volume":"106"},"uris":["http://www.mendeley.com/documents/?uuid=b9ea8127-9190-46c2-9519-f8204ceb4c39"]}],"mendeley":{"formattedCitation":"(Batich and Donald, 1984)","plainTextFormattedCitation":"(Batich and Donald, 1984)","previouslyFormattedCitation":"(Batich and Donald, 1984)"},"properties":{"noteIndex":0},"schema":"https://github.com/citation-style-language/schema/raw/master/csl-citation.json"}</w:instrText>
      </w:r>
      <w:r>
        <w:rPr>
          <w:rFonts w:ascii="Times New Roman" w:hAnsi="Times New Roman"/>
          <w:color w:val="000000" w:themeColor="text1"/>
          <w:sz w:val="24"/>
          <w:szCs w:val="24"/>
        </w:rPr>
        <w:fldChar w:fldCharType="separate"/>
      </w:r>
      <w:r w:rsidRPr="004A5C4B">
        <w:rPr>
          <w:rFonts w:ascii="Times New Roman" w:hAnsi="Times New Roman"/>
          <w:noProof/>
          <w:color w:val="000000" w:themeColor="text1"/>
          <w:sz w:val="24"/>
          <w:szCs w:val="24"/>
        </w:rPr>
        <w:t>(Batich and Donald, 1984)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fldChar w:fldCharType="begin" w:fldLock="1"/>
      </w:r>
      <w:r w:rsidR="00BD0B24">
        <w:rPr>
          <w:rFonts w:ascii="Times New Roman" w:hAnsi="Times New Roman"/>
          <w:color w:val="000000" w:themeColor="text1"/>
          <w:sz w:val="24"/>
          <w:szCs w:val="24"/>
        </w:rPr>
        <w:instrText>ADDIN CSL_CITATION {"citationItems":[{"id":"ITEM-1","itemData":{"DOI":"10.1016/0039-6028(89)90383-x","ISSN":"0039-6028","author":[{"dropping-particle":"","family":"Pashutski","given":"A","non-dropping-particle":"","parse-names":false,"suffix":""},{"dropping-particle":"","family":"Folman","given":"M","non-dropping-particle":"","parse-names":false,"suffix":""}],"container-title":"Surface Science","id":"ITEM-1","issue":"3","issued":{"date-parts":[["1989"]]},"note":"Pashutski, a folman, m","page":"395-408","title":"LOW-TEMPERATURE XPS STUDIES OF NO AND N2O ADSORPTION ON AL(100)","type":"article-journal","volume":"216"},"uris":["http://www.mendeley.com/documents/?uuid=34a6baa9-0dd5-43fb-9374-e2afee391d0d"]}],"mendeley":{"formattedCitation":"(Pashutski and Folman, 1989)","plainTextFormattedCitation":"(Pashutski and Folman, 1989)","previouslyFormattedCitation":"(Pashutski and Folman, 1989)"},"properties":{"noteIndex":0},"schema":"https://github.com/citation-style-language/schema/raw/master/csl-citation.json"}</w:instrText>
      </w:r>
      <w:r>
        <w:rPr>
          <w:rFonts w:ascii="Times New Roman" w:hAnsi="Times New Roman"/>
          <w:color w:val="000000" w:themeColor="text1"/>
          <w:sz w:val="24"/>
          <w:szCs w:val="24"/>
        </w:rPr>
        <w:fldChar w:fldCharType="separate"/>
      </w:r>
      <w:r w:rsidRPr="003F2517">
        <w:rPr>
          <w:rFonts w:ascii="Times New Roman" w:hAnsi="Times New Roman"/>
          <w:noProof/>
          <w:color w:val="000000" w:themeColor="text1"/>
          <w:sz w:val="24"/>
          <w:szCs w:val="24"/>
        </w:rPr>
        <w:t>(Pashutski and Folman, 1989)</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r w:rsidR="008729BC">
        <w:rPr>
          <w:rFonts w:ascii="Times New Roman" w:hAnsi="Times New Roman"/>
          <w:color w:val="000000" w:themeColor="text1"/>
          <w:sz w:val="24"/>
          <w:szCs w:val="24"/>
        </w:rPr>
        <w:t xml:space="preserve"> This could be a result of oxidation</w:t>
      </w:r>
      <w:r w:rsidR="008729BC" w:rsidRPr="008729BC">
        <w:rPr>
          <w:rFonts w:ascii="Times New Roman" w:hAnsi="Times New Roman"/>
          <w:color w:val="000000" w:themeColor="text1"/>
          <w:sz w:val="24"/>
          <w:szCs w:val="24"/>
          <w:shd w:val="clear" w:color="auto" w:fill="FFFFFF"/>
        </w:rPr>
        <w:t xml:space="preserve"> </w:t>
      </w:r>
      <w:r w:rsidR="008729BC" w:rsidRPr="003969C2">
        <w:rPr>
          <w:rFonts w:ascii="Times New Roman" w:hAnsi="Times New Roman"/>
          <w:color w:val="000000" w:themeColor="text1"/>
          <w:sz w:val="24"/>
          <w:szCs w:val="24"/>
          <w:shd w:val="clear" w:color="auto" w:fill="FFFFFF"/>
        </w:rPr>
        <w:t>of NH</w:t>
      </w:r>
      <w:r w:rsidR="008729BC" w:rsidRPr="003969C2">
        <w:rPr>
          <w:rFonts w:ascii="Times New Roman" w:hAnsi="Times New Roman"/>
          <w:color w:val="000000" w:themeColor="text1"/>
          <w:sz w:val="24"/>
          <w:szCs w:val="24"/>
          <w:shd w:val="clear" w:color="auto" w:fill="FFFFFF"/>
          <w:vertAlign w:val="subscript"/>
        </w:rPr>
        <w:t>3</w:t>
      </w:r>
      <w:r w:rsidR="008729BC" w:rsidRPr="003969C2">
        <w:rPr>
          <w:rFonts w:ascii="Times New Roman" w:hAnsi="Times New Roman"/>
          <w:color w:val="000000" w:themeColor="text1"/>
          <w:sz w:val="24"/>
          <w:szCs w:val="24"/>
          <w:shd w:val="clear" w:color="auto" w:fill="FFFFFF"/>
        </w:rPr>
        <w:t xml:space="preserve"> by air or by oxygen-containing surfac</w:t>
      </w:r>
      <w:r w:rsidR="00061B69">
        <w:rPr>
          <w:rFonts w:ascii="Times New Roman" w:hAnsi="Times New Roman"/>
          <w:color w:val="000000" w:themeColor="text1"/>
          <w:sz w:val="24"/>
          <w:szCs w:val="24"/>
          <w:shd w:val="clear" w:color="auto" w:fill="FFFFFF"/>
        </w:rPr>
        <w:t xml:space="preserve">e functionality on the Starbon. </w:t>
      </w:r>
    </w:p>
    <w:p w14:paraId="6BA85552" w14:textId="77777777" w:rsidR="00D57A99" w:rsidRPr="003969C2" w:rsidRDefault="008729BC" w:rsidP="00CD20C7">
      <w:pPr>
        <w:pStyle w:val="RSCB02ArticleText"/>
        <w:spacing w:line="360" w:lineRule="auto"/>
        <w:rPr>
          <w:rFonts w:ascii="Times New Roman" w:hAnsi="Times New Roman"/>
          <w:sz w:val="24"/>
          <w:szCs w:val="24"/>
        </w:rPr>
      </w:pPr>
      <w:r>
        <w:rPr>
          <w:rFonts w:ascii="Times New Roman" w:hAnsi="Times New Roman"/>
          <w:color w:val="000000" w:themeColor="text1"/>
          <w:sz w:val="24"/>
          <w:szCs w:val="24"/>
        </w:rPr>
        <w:t xml:space="preserve">The amount of oxidised </w:t>
      </w:r>
      <w:r w:rsidRPr="003969C2">
        <w:rPr>
          <w:rFonts w:ascii="Times New Roman" w:hAnsi="Times New Roman"/>
          <w:color w:val="000000" w:themeColor="text1"/>
          <w:sz w:val="24"/>
          <w:szCs w:val="24"/>
          <w:shd w:val="clear" w:color="auto" w:fill="FFFFFF"/>
        </w:rPr>
        <w:t>nitrogen is higher in S300</w:t>
      </w:r>
      <w:r>
        <w:rPr>
          <w:rFonts w:ascii="Times New Roman" w:hAnsi="Times New Roman"/>
          <w:color w:val="000000" w:themeColor="text1"/>
          <w:sz w:val="24"/>
          <w:szCs w:val="24"/>
          <w:shd w:val="clear" w:color="auto" w:fill="FFFFFF"/>
        </w:rPr>
        <w:t xml:space="preserve"> (0.23%)</w:t>
      </w:r>
      <w:r w:rsidRPr="003969C2">
        <w:rPr>
          <w:rFonts w:ascii="Times New Roman" w:hAnsi="Times New Roman"/>
          <w:color w:val="000000" w:themeColor="text1"/>
          <w:sz w:val="24"/>
          <w:szCs w:val="24"/>
          <w:shd w:val="clear" w:color="auto" w:fill="FFFFFF"/>
        </w:rPr>
        <w:t xml:space="preserve"> than in S800</w:t>
      </w:r>
      <w:r>
        <w:rPr>
          <w:rFonts w:ascii="Times New Roman" w:hAnsi="Times New Roman"/>
          <w:color w:val="000000" w:themeColor="text1"/>
          <w:sz w:val="24"/>
          <w:szCs w:val="24"/>
          <w:shd w:val="clear" w:color="auto" w:fill="FFFFFF"/>
        </w:rPr>
        <w:t xml:space="preserve"> (0.12%)</w:t>
      </w:r>
      <w:r w:rsidRPr="003969C2">
        <w:rPr>
          <w:rFonts w:ascii="Times New Roman" w:hAnsi="Times New Roman"/>
          <w:color w:val="000000" w:themeColor="text1"/>
          <w:sz w:val="24"/>
          <w:szCs w:val="24"/>
          <w:shd w:val="clear" w:color="auto" w:fill="FFFFFF"/>
        </w:rPr>
        <w:t>, which indicates that</w:t>
      </w:r>
      <w:r>
        <w:rPr>
          <w:rFonts w:ascii="Times New Roman" w:hAnsi="Times New Roman"/>
          <w:color w:val="000000" w:themeColor="text1"/>
          <w:sz w:val="24"/>
          <w:szCs w:val="24"/>
          <w:shd w:val="clear" w:color="auto" w:fill="FFFFFF"/>
        </w:rPr>
        <w:t xml:space="preserve"> interaction </w:t>
      </w:r>
      <w:r w:rsidRPr="003969C2">
        <w:rPr>
          <w:rFonts w:ascii="Times New Roman" w:hAnsi="Times New Roman"/>
          <w:color w:val="000000" w:themeColor="text1"/>
          <w:sz w:val="24"/>
          <w:szCs w:val="24"/>
          <w:shd w:val="clear" w:color="auto" w:fill="FFFFFF"/>
        </w:rPr>
        <w:t>with oxygen-containing surface functionality is significant for the NH</w:t>
      </w:r>
      <w:r w:rsidRPr="003969C2">
        <w:rPr>
          <w:rFonts w:ascii="Times New Roman" w:hAnsi="Times New Roman"/>
          <w:color w:val="000000" w:themeColor="text1"/>
          <w:sz w:val="24"/>
          <w:szCs w:val="24"/>
          <w:shd w:val="clear" w:color="auto" w:fill="FFFFFF"/>
          <w:vertAlign w:val="subscript"/>
        </w:rPr>
        <w:t>3</w:t>
      </w:r>
      <w:r w:rsidRPr="003969C2">
        <w:rPr>
          <w:rFonts w:ascii="Times New Roman" w:hAnsi="Times New Roman"/>
          <w:color w:val="000000" w:themeColor="text1"/>
          <w:sz w:val="24"/>
          <w:szCs w:val="24"/>
          <w:shd w:val="clear" w:color="auto" w:fill="FFFFFF"/>
        </w:rPr>
        <w:t xml:space="preserve"> adsorption</w:t>
      </w:r>
      <w:r>
        <w:rPr>
          <w:rFonts w:ascii="Times New Roman" w:hAnsi="Times New Roman"/>
          <w:color w:val="000000" w:themeColor="text1"/>
          <w:sz w:val="24"/>
          <w:szCs w:val="24"/>
          <w:shd w:val="clear" w:color="auto" w:fill="FFFFFF"/>
        </w:rPr>
        <w:t xml:space="preserve"> process.</w:t>
      </w:r>
    </w:p>
    <w:p w14:paraId="660B7E04" w14:textId="77777777" w:rsidR="00CD20C7" w:rsidRPr="003969C2" w:rsidRDefault="00CD20C7" w:rsidP="00CD20C7">
      <w:pPr>
        <w:pStyle w:val="RSCB02ArticleText"/>
        <w:spacing w:line="360" w:lineRule="auto"/>
        <w:rPr>
          <w:rFonts w:ascii="Times New Roman" w:hAnsi="Times New Roman"/>
          <w:sz w:val="24"/>
          <w:szCs w:val="24"/>
        </w:rPr>
      </w:pPr>
    </w:p>
    <w:p w14:paraId="61EE43A1" w14:textId="77777777" w:rsidR="00CD20C7" w:rsidRPr="003969C2" w:rsidRDefault="00CD20C7" w:rsidP="00CD20C7">
      <w:pPr>
        <w:pStyle w:val="RSCB02ArticleText"/>
        <w:spacing w:line="360" w:lineRule="auto"/>
        <w:rPr>
          <w:rFonts w:ascii="Times New Roman" w:hAnsi="Times New Roman"/>
          <w:noProof/>
          <w:sz w:val="24"/>
          <w:szCs w:val="24"/>
          <w:lang w:eastAsia="en-GB"/>
        </w:rPr>
      </w:pPr>
      <w:r w:rsidRPr="003969C2">
        <w:rPr>
          <w:rFonts w:ascii="Times New Roman" w:hAnsi="Times New Roman"/>
          <w:noProof/>
          <w:sz w:val="24"/>
          <w:szCs w:val="24"/>
          <w:lang w:eastAsia="en-GB"/>
        </w:rPr>
        <w:drawing>
          <wp:inline distT="0" distB="0" distL="0" distR="0" wp14:anchorId="4DCBE271" wp14:editId="21BAF1CD">
            <wp:extent cx="2594433" cy="21369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94433" cy="2136908"/>
                    </a:xfrm>
                    <a:prstGeom prst="rect">
                      <a:avLst/>
                    </a:prstGeom>
                    <a:noFill/>
                    <a:ln>
                      <a:noFill/>
                    </a:ln>
                  </pic:spPr>
                </pic:pic>
              </a:graphicData>
            </a:graphic>
          </wp:inline>
        </w:drawing>
      </w:r>
      <w:r w:rsidRPr="003969C2">
        <w:rPr>
          <w:rFonts w:ascii="Times New Roman" w:hAnsi="Times New Roman"/>
          <w:noProof/>
          <w:sz w:val="24"/>
          <w:szCs w:val="24"/>
          <w:lang w:eastAsia="en-GB"/>
        </w:rPr>
        <w:t xml:space="preserve"> </w:t>
      </w:r>
      <w:r w:rsidRPr="003969C2">
        <w:rPr>
          <w:rFonts w:ascii="Times New Roman" w:hAnsi="Times New Roman"/>
          <w:noProof/>
          <w:sz w:val="24"/>
          <w:szCs w:val="24"/>
          <w:lang w:eastAsia="en-GB"/>
        </w:rPr>
        <w:drawing>
          <wp:inline distT="0" distB="0" distL="0" distR="0" wp14:anchorId="1BDB1CC4" wp14:editId="3FEB5622">
            <wp:extent cx="2738910" cy="208288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0285" cy="2083929"/>
                    </a:xfrm>
                    <a:prstGeom prst="rect">
                      <a:avLst/>
                    </a:prstGeom>
                    <a:noFill/>
                    <a:ln>
                      <a:noFill/>
                    </a:ln>
                  </pic:spPr>
                </pic:pic>
              </a:graphicData>
            </a:graphic>
          </wp:inline>
        </w:drawing>
      </w:r>
    </w:p>
    <w:p w14:paraId="0CA57213" w14:textId="77777777" w:rsidR="00CD20C7" w:rsidRPr="003969C2" w:rsidRDefault="00CD20C7" w:rsidP="00CD20C7">
      <w:pPr>
        <w:pStyle w:val="RSCB02ArticleText"/>
        <w:spacing w:line="360" w:lineRule="auto"/>
        <w:rPr>
          <w:rFonts w:ascii="Times New Roman" w:hAnsi="Times New Roman"/>
          <w:noProof/>
          <w:sz w:val="24"/>
          <w:szCs w:val="24"/>
          <w:lang w:eastAsia="en-GB"/>
        </w:rPr>
      </w:pPr>
    </w:p>
    <w:p w14:paraId="4215FCAC" w14:textId="77777777" w:rsidR="00CD20C7" w:rsidRPr="003969C2" w:rsidRDefault="00CD20C7" w:rsidP="00CD20C7">
      <w:pPr>
        <w:pStyle w:val="RSCB02ArticleText"/>
        <w:spacing w:line="360" w:lineRule="auto"/>
        <w:rPr>
          <w:rFonts w:ascii="Times New Roman" w:hAnsi="Times New Roman"/>
          <w:noProof/>
          <w:sz w:val="24"/>
          <w:szCs w:val="24"/>
          <w:lang w:eastAsia="en-GB"/>
        </w:rPr>
      </w:pPr>
    </w:p>
    <w:p w14:paraId="608B2E0C" w14:textId="77777777" w:rsidR="00CD20C7" w:rsidRPr="003969C2" w:rsidRDefault="00CD20C7" w:rsidP="00CD20C7">
      <w:pPr>
        <w:pStyle w:val="RSCB02ArticleText"/>
        <w:spacing w:line="360" w:lineRule="auto"/>
        <w:rPr>
          <w:rFonts w:ascii="Times New Roman" w:hAnsi="Times New Roman"/>
          <w:sz w:val="24"/>
          <w:szCs w:val="24"/>
        </w:rPr>
      </w:pPr>
      <w:r w:rsidRPr="003969C2">
        <w:rPr>
          <w:rFonts w:ascii="Times New Roman" w:hAnsi="Times New Roman"/>
          <w:noProof/>
          <w:sz w:val="24"/>
          <w:szCs w:val="24"/>
          <w:lang w:eastAsia="en-GB"/>
        </w:rPr>
        <w:drawing>
          <wp:inline distT="0" distB="0" distL="0" distR="0" wp14:anchorId="42542267" wp14:editId="30B8B145">
            <wp:extent cx="2612059" cy="20025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12059" cy="2002578"/>
                    </a:xfrm>
                    <a:prstGeom prst="rect">
                      <a:avLst/>
                    </a:prstGeom>
                    <a:noFill/>
                    <a:ln>
                      <a:noFill/>
                    </a:ln>
                  </pic:spPr>
                </pic:pic>
              </a:graphicData>
            </a:graphic>
          </wp:inline>
        </w:drawing>
      </w:r>
      <w:r w:rsidRPr="003969C2">
        <w:rPr>
          <w:rFonts w:ascii="Times New Roman" w:hAnsi="Times New Roman"/>
          <w:sz w:val="24"/>
          <w:szCs w:val="24"/>
        </w:rPr>
        <w:t xml:space="preserve"> </w:t>
      </w:r>
      <w:r w:rsidRPr="003969C2">
        <w:rPr>
          <w:rFonts w:ascii="Times New Roman" w:hAnsi="Times New Roman"/>
          <w:noProof/>
          <w:sz w:val="24"/>
          <w:szCs w:val="24"/>
          <w:lang w:eastAsia="en-GB"/>
        </w:rPr>
        <w:drawing>
          <wp:inline distT="0" distB="0" distL="0" distR="0" wp14:anchorId="38757477" wp14:editId="0D01CF40">
            <wp:extent cx="2718116" cy="2014413"/>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24701" cy="2019293"/>
                    </a:xfrm>
                    <a:prstGeom prst="rect">
                      <a:avLst/>
                    </a:prstGeom>
                    <a:noFill/>
                    <a:ln>
                      <a:noFill/>
                    </a:ln>
                  </pic:spPr>
                </pic:pic>
              </a:graphicData>
            </a:graphic>
          </wp:inline>
        </w:drawing>
      </w:r>
      <w:r w:rsidRPr="003969C2">
        <w:rPr>
          <w:rFonts w:ascii="Times New Roman" w:hAnsi="Times New Roman"/>
          <w:sz w:val="24"/>
          <w:szCs w:val="24"/>
        </w:rPr>
        <w:t xml:space="preserve">                              </w:t>
      </w:r>
    </w:p>
    <w:p w14:paraId="56725AD9" w14:textId="77777777" w:rsidR="00CD20C7" w:rsidRPr="003969C2" w:rsidRDefault="00CD20C7" w:rsidP="00CD20C7">
      <w:pPr>
        <w:pStyle w:val="Caption"/>
        <w:jc w:val="both"/>
        <w:rPr>
          <w:i w:val="0"/>
          <w:color w:val="auto"/>
          <w:sz w:val="24"/>
          <w:szCs w:val="24"/>
        </w:rPr>
        <w:sectPr w:rsidR="00CD20C7" w:rsidRPr="003969C2" w:rsidSect="00A9718F">
          <w:type w:val="continuous"/>
          <w:pgSz w:w="11906" w:h="16838" w:code="9"/>
          <w:pgMar w:top="1701" w:right="1701" w:bottom="1701" w:left="1701" w:header="709" w:footer="709" w:gutter="0"/>
          <w:cols w:space="284"/>
          <w:docGrid w:linePitch="360"/>
        </w:sectPr>
      </w:pPr>
    </w:p>
    <w:p w14:paraId="7C142486" w14:textId="7E896527" w:rsidR="00CD20C7" w:rsidRPr="003969C2" w:rsidRDefault="00CD20C7" w:rsidP="00B64C60">
      <w:pPr>
        <w:pStyle w:val="Caption"/>
        <w:jc w:val="both"/>
        <w:rPr>
          <w:i w:val="0"/>
          <w:color w:val="auto"/>
          <w:sz w:val="24"/>
          <w:szCs w:val="24"/>
        </w:rPr>
      </w:pPr>
      <w:r w:rsidRPr="003969C2">
        <w:rPr>
          <w:i w:val="0"/>
          <w:color w:val="auto"/>
          <w:sz w:val="24"/>
          <w:szCs w:val="24"/>
        </w:rPr>
        <w:t xml:space="preserve">Figure </w:t>
      </w:r>
      <w:r w:rsidR="00AE0A5F">
        <w:rPr>
          <w:i w:val="0"/>
          <w:color w:val="auto"/>
          <w:sz w:val="24"/>
          <w:szCs w:val="24"/>
        </w:rPr>
        <w:t>8</w:t>
      </w:r>
      <w:r w:rsidR="00DD1255" w:rsidRPr="003969C2">
        <w:rPr>
          <w:i w:val="0"/>
          <w:color w:val="auto"/>
          <w:sz w:val="24"/>
          <w:szCs w:val="24"/>
        </w:rPr>
        <w:t xml:space="preserve"> </w:t>
      </w:r>
      <w:r w:rsidR="0060722E">
        <w:rPr>
          <w:i w:val="0"/>
          <w:color w:val="auto"/>
          <w:sz w:val="24"/>
          <w:szCs w:val="24"/>
        </w:rPr>
        <w:t xml:space="preserve">The X-ray Photoelectron Spectroscopy </w:t>
      </w:r>
      <w:r w:rsidRPr="003969C2">
        <w:rPr>
          <w:i w:val="0"/>
          <w:color w:val="auto"/>
          <w:sz w:val="24"/>
          <w:szCs w:val="24"/>
        </w:rPr>
        <w:t xml:space="preserve">deconvolution peaks of </w:t>
      </w:r>
      <w:r w:rsidR="0060722E">
        <w:rPr>
          <w:i w:val="0"/>
          <w:color w:val="auto"/>
          <w:sz w:val="24"/>
          <w:szCs w:val="24"/>
        </w:rPr>
        <w:t xml:space="preserve">sulfur species and their </w:t>
      </w:r>
      <w:r w:rsidRPr="003969C2">
        <w:rPr>
          <w:i w:val="0"/>
          <w:color w:val="auto"/>
          <w:sz w:val="24"/>
          <w:szCs w:val="24"/>
        </w:rPr>
        <w:t xml:space="preserve"> quantification after adsorption of SO</w:t>
      </w:r>
      <w:r w:rsidRPr="003969C2">
        <w:rPr>
          <w:i w:val="0"/>
          <w:color w:val="auto"/>
          <w:sz w:val="24"/>
          <w:szCs w:val="24"/>
          <w:vertAlign w:val="subscript"/>
        </w:rPr>
        <w:t>2</w:t>
      </w:r>
      <w:r w:rsidRPr="003969C2">
        <w:rPr>
          <w:i w:val="0"/>
          <w:color w:val="auto"/>
          <w:sz w:val="24"/>
          <w:szCs w:val="24"/>
        </w:rPr>
        <w:t xml:space="preserve"> onto </w:t>
      </w:r>
      <w:r w:rsidR="0060722E">
        <w:rPr>
          <w:i w:val="0"/>
          <w:color w:val="auto"/>
          <w:sz w:val="24"/>
          <w:szCs w:val="24"/>
        </w:rPr>
        <w:t xml:space="preserve">stach-based Starbon </w:t>
      </w:r>
      <w:r w:rsidRPr="003969C2">
        <w:rPr>
          <w:i w:val="0"/>
          <w:color w:val="auto"/>
          <w:sz w:val="24"/>
          <w:szCs w:val="24"/>
        </w:rPr>
        <w:t>S550 (a)</w:t>
      </w:r>
      <w:r w:rsidR="007B7628">
        <w:rPr>
          <w:i w:val="0"/>
          <w:color w:val="auto"/>
          <w:sz w:val="24"/>
          <w:szCs w:val="24"/>
        </w:rPr>
        <w:t>,</w:t>
      </w:r>
      <w:r w:rsidRPr="003969C2">
        <w:rPr>
          <w:i w:val="0"/>
          <w:color w:val="auto"/>
          <w:sz w:val="24"/>
          <w:szCs w:val="24"/>
        </w:rPr>
        <w:t xml:space="preserve"> </w:t>
      </w:r>
      <w:r w:rsidR="007B7628">
        <w:rPr>
          <w:i w:val="0"/>
          <w:color w:val="auto"/>
          <w:sz w:val="24"/>
          <w:szCs w:val="24"/>
        </w:rPr>
        <w:t>alginic acid-based</w:t>
      </w:r>
      <w:r w:rsidR="0060722E">
        <w:rPr>
          <w:i w:val="0"/>
          <w:color w:val="auto"/>
          <w:sz w:val="24"/>
          <w:szCs w:val="24"/>
        </w:rPr>
        <w:t xml:space="preserve"> </w:t>
      </w:r>
      <w:r w:rsidRPr="003969C2">
        <w:rPr>
          <w:i w:val="0"/>
          <w:color w:val="auto"/>
          <w:sz w:val="24"/>
          <w:szCs w:val="24"/>
        </w:rPr>
        <w:t>A800 (b)</w:t>
      </w:r>
      <w:r w:rsidR="000C015E">
        <w:rPr>
          <w:i w:val="0"/>
          <w:color w:val="auto"/>
          <w:sz w:val="24"/>
          <w:szCs w:val="24"/>
        </w:rPr>
        <w:t xml:space="preserve"> </w:t>
      </w:r>
      <w:r w:rsidR="007B7628">
        <w:rPr>
          <w:i w:val="0"/>
          <w:color w:val="auto"/>
          <w:sz w:val="24"/>
          <w:szCs w:val="24"/>
        </w:rPr>
        <w:t>a</w:t>
      </w:r>
      <w:r w:rsidRPr="003969C2">
        <w:rPr>
          <w:i w:val="0"/>
          <w:color w:val="auto"/>
          <w:sz w:val="24"/>
          <w:szCs w:val="24"/>
        </w:rPr>
        <w:t xml:space="preserve">nd </w:t>
      </w:r>
      <w:r w:rsidR="0060722E">
        <w:rPr>
          <w:i w:val="0"/>
          <w:color w:val="auto"/>
          <w:sz w:val="24"/>
          <w:szCs w:val="24"/>
        </w:rPr>
        <w:t xml:space="preserve">pectin-based </w:t>
      </w:r>
      <w:r w:rsidRPr="003969C2">
        <w:rPr>
          <w:i w:val="0"/>
          <w:color w:val="auto"/>
          <w:sz w:val="24"/>
          <w:szCs w:val="24"/>
        </w:rPr>
        <w:t>P800 (c)</w:t>
      </w:r>
      <w:r w:rsidR="00615E38">
        <w:rPr>
          <w:i w:val="0"/>
          <w:color w:val="auto"/>
          <w:sz w:val="24"/>
          <w:szCs w:val="24"/>
        </w:rPr>
        <w:t xml:space="preserve"> </w:t>
      </w:r>
      <w:r w:rsidR="007B7628" w:rsidDel="007B7628">
        <w:rPr>
          <w:i w:val="0"/>
          <w:color w:val="auto"/>
          <w:sz w:val="24"/>
          <w:szCs w:val="24"/>
        </w:rPr>
        <w:t xml:space="preserve"> </w:t>
      </w:r>
      <w:r w:rsidR="007B7628">
        <w:rPr>
          <w:i w:val="0"/>
          <w:color w:val="auto"/>
          <w:sz w:val="24"/>
          <w:szCs w:val="24"/>
        </w:rPr>
        <w:t>a</w:t>
      </w:r>
      <w:r w:rsidRPr="003969C2">
        <w:rPr>
          <w:i w:val="0"/>
          <w:color w:val="auto"/>
          <w:sz w:val="24"/>
          <w:szCs w:val="24"/>
        </w:rPr>
        <w:t>nd H</w:t>
      </w:r>
      <w:r w:rsidRPr="003969C2">
        <w:rPr>
          <w:i w:val="0"/>
          <w:color w:val="auto"/>
          <w:sz w:val="24"/>
          <w:szCs w:val="24"/>
          <w:vertAlign w:val="subscript"/>
        </w:rPr>
        <w:t>2</w:t>
      </w:r>
      <w:r w:rsidRPr="003969C2">
        <w:rPr>
          <w:i w:val="0"/>
          <w:color w:val="auto"/>
          <w:sz w:val="24"/>
          <w:szCs w:val="24"/>
        </w:rPr>
        <w:t xml:space="preserve">S onto </w:t>
      </w:r>
      <w:r w:rsidR="007B7628">
        <w:rPr>
          <w:i w:val="0"/>
          <w:color w:val="auto"/>
          <w:sz w:val="24"/>
          <w:szCs w:val="24"/>
        </w:rPr>
        <w:t>pectin-based</w:t>
      </w:r>
      <w:r w:rsidR="0060722E">
        <w:rPr>
          <w:i w:val="0"/>
          <w:color w:val="auto"/>
          <w:sz w:val="24"/>
          <w:szCs w:val="24"/>
        </w:rPr>
        <w:t xml:space="preserve"> </w:t>
      </w:r>
      <w:r w:rsidRPr="003969C2">
        <w:rPr>
          <w:i w:val="0"/>
          <w:color w:val="auto"/>
          <w:sz w:val="24"/>
          <w:szCs w:val="24"/>
        </w:rPr>
        <w:t>P800 (d)</w:t>
      </w:r>
      <w:r w:rsidR="00931889">
        <w:rPr>
          <w:i w:val="0"/>
          <w:color w:val="auto"/>
          <w:sz w:val="24"/>
          <w:szCs w:val="24"/>
        </w:rPr>
        <w:t xml:space="preserve"> </w:t>
      </w:r>
      <w:r w:rsidR="007B7628" w:rsidDel="007B7628">
        <w:rPr>
          <w:i w:val="0"/>
          <w:color w:val="auto"/>
          <w:sz w:val="24"/>
          <w:szCs w:val="24"/>
        </w:rPr>
        <w:t xml:space="preserve">  </w:t>
      </w:r>
    </w:p>
    <w:p w14:paraId="2BCA25E3" w14:textId="77777777" w:rsidR="00CD20C7" w:rsidRPr="003969C2" w:rsidRDefault="00CD20C7" w:rsidP="00CD20C7">
      <w:pPr>
        <w:rPr>
          <w:rFonts w:ascii="Times New Roman" w:hAnsi="Times New Roman" w:cs="Times New Roman"/>
          <w:sz w:val="24"/>
          <w:szCs w:val="24"/>
        </w:rPr>
      </w:pPr>
    </w:p>
    <w:p w14:paraId="051C3D06" w14:textId="77777777" w:rsidR="00CD20C7" w:rsidRPr="003969C2" w:rsidRDefault="00CD20C7" w:rsidP="00CD20C7">
      <w:pPr>
        <w:pStyle w:val="RSCB02ArticleText"/>
        <w:spacing w:line="360" w:lineRule="auto"/>
        <w:rPr>
          <w:rFonts w:ascii="Times New Roman" w:hAnsi="Times New Roman"/>
          <w:color w:val="000000" w:themeColor="text1"/>
          <w:sz w:val="24"/>
          <w:szCs w:val="24"/>
          <w:shd w:val="clear" w:color="auto" w:fill="FFFFFF"/>
        </w:rPr>
        <w:sectPr w:rsidR="00CD20C7" w:rsidRPr="003969C2" w:rsidSect="00A9718F">
          <w:type w:val="continuous"/>
          <w:pgSz w:w="11906" w:h="16838" w:code="9"/>
          <w:pgMar w:top="1701" w:right="1701" w:bottom="1701" w:left="1701" w:header="709" w:footer="709" w:gutter="0"/>
          <w:cols w:space="284"/>
          <w:docGrid w:linePitch="360"/>
        </w:sectPr>
      </w:pPr>
    </w:p>
    <w:p w14:paraId="55B079CB" w14:textId="78C2215F" w:rsidR="00F97FE3" w:rsidRDefault="0059333A" w:rsidP="00CD20C7">
      <w:pPr>
        <w:pStyle w:val="RSCB02ArticleText"/>
        <w:spacing w:line="360" w:lineRule="auto"/>
        <w:rPr>
          <w:rFonts w:ascii="Times New Roman" w:hAnsi="Times New Roman"/>
          <w:color w:val="000000" w:themeColor="text1"/>
          <w:sz w:val="24"/>
          <w:szCs w:val="24"/>
          <w:shd w:val="clear" w:color="auto" w:fill="FFFFFF"/>
        </w:rPr>
      </w:pPr>
      <w:r w:rsidRPr="002220DC">
        <w:rPr>
          <w:rFonts w:ascii="Times New Roman" w:hAnsi="Times New Roman"/>
          <w:color w:val="000000" w:themeColor="text1"/>
          <w:sz w:val="24"/>
          <w:szCs w:val="24"/>
          <w:shd w:val="clear" w:color="auto" w:fill="FFFFFF"/>
        </w:rPr>
        <w:t xml:space="preserve">The S2p region of Starbons carbonised at </w:t>
      </w:r>
      <w:r w:rsidR="00013158" w:rsidRPr="006A5803">
        <w:rPr>
          <w:rFonts w:ascii="Times New Roman" w:hAnsi="Times New Roman"/>
          <w:color w:val="000000" w:themeColor="text1"/>
          <w:sz w:val="24"/>
          <w:szCs w:val="24"/>
          <w:shd w:val="clear" w:color="auto" w:fill="FFFFFF"/>
        </w:rPr>
        <w:t xml:space="preserve">550 and </w:t>
      </w:r>
      <w:r w:rsidRPr="002220DC">
        <w:rPr>
          <w:rFonts w:ascii="Times New Roman" w:hAnsi="Times New Roman"/>
          <w:color w:val="000000" w:themeColor="text1"/>
          <w:sz w:val="24"/>
          <w:szCs w:val="24"/>
          <w:shd w:val="clear" w:color="auto" w:fill="FFFFFF"/>
        </w:rPr>
        <w:t>800 °C after SO</w:t>
      </w:r>
      <w:r w:rsidRPr="002220DC">
        <w:rPr>
          <w:rFonts w:ascii="Times New Roman" w:hAnsi="Times New Roman"/>
          <w:color w:val="000000" w:themeColor="text1"/>
          <w:sz w:val="24"/>
          <w:szCs w:val="24"/>
          <w:shd w:val="clear" w:color="auto" w:fill="FFFFFF"/>
          <w:vertAlign w:val="subscript"/>
        </w:rPr>
        <w:t>2</w:t>
      </w:r>
      <w:r w:rsidRPr="002220DC">
        <w:rPr>
          <w:rFonts w:ascii="Times New Roman" w:hAnsi="Times New Roman"/>
          <w:color w:val="000000" w:themeColor="text1"/>
          <w:sz w:val="24"/>
          <w:szCs w:val="24"/>
          <w:shd w:val="clear" w:color="auto" w:fill="FFFFFF"/>
        </w:rPr>
        <w:t xml:space="preserve"> and H</w:t>
      </w:r>
      <w:r w:rsidRPr="002220DC">
        <w:rPr>
          <w:rFonts w:ascii="Times New Roman" w:hAnsi="Times New Roman"/>
          <w:color w:val="000000" w:themeColor="text1"/>
          <w:sz w:val="24"/>
          <w:szCs w:val="24"/>
          <w:shd w:val="clear" w:color="auto" w:fill="FFFFFF"/>
          <w:vertAlign w:val="subscript"/>
        </w:rPr>
        <w:t>2</w:t>
      </w:r>
      <w:r w:rsidRPr="002220DC">
        <w:rPr>
          <w:rFonts w:ascii="Times New Roman" w:hAnsi="Times New Roman"/>
          <w:color w:val="000000" w:themeColor="text1"/>
          <w:sz w:val="24"/>
          <w:szCs w:val="24"/>
          <w:shd w:val="clear" w:color="auto" w:fill="FFFFFF"/>
        </w:rPr>
        <w:t>S</w:t>
      </w:r>
      <w:r w:rsidR="00E123B8" w:rsidRPr="002220DC">
        <w:rPr>
          <w:rFonts w:ascii="Times New Roman" w:hAnsi="Times New Roman"/>
          <w:color w:val="000000" w:themeColor="text1"/>
          <w:sz w:val="24"/>
          <w:szCs w:val="24"/>
          <w:shd w:val="clear" w:color="auto" w:fill="FFFFFF"/>
        </w:rPr>
        <w:t xml:space="preserve"> </w:t>
      </w:r>
      <w:r w:rsidR="00E123B8">
        <w:rPr>
          <w:rFonts w:ascii="Times New Roman" w:hAnsi="Times New Roman"/>
          <w:color w:val="000000" w:themeColor="text1"/>
          <w:sz w:val="24"/>
          <w:szCs w:val="24"/>
          <w:shd w:val="clear" w:color="auto" w:fill="FFFFFF"/>
        </w:rPr>
        <w:t>a</w:t>
      </w:r>
      <w:r w:rsidR="00CD20C7" w:rsidRPr="003969C2">
        <w:rPr>
          <w:rFonts w:ascii="Times New Roman" w:hAnsi="Times New Roman"/>
          <w:color w:val="000000" w:themeColor="text1"/>
          <w:sz w:val="24"/>
          <w:szCs w:val="24"/>
          <w:shd w:val="clear" w:color="auto" w:fill="FFFFFF"/>
        </w:rPr>
        <w:t>dsorption</w:t>
      </w:r>
      <w:r w:rsidR="008E530E">
        <w:rPr>
          <w:rFonts w:ascii="Times New Roman" w:hAnsi="Times New Roman"/>
          <w:color w:val="000000" w:themeColor="text1"/>
          <w:sz w:val="24"/>
          <w:szCs w:val="24"/>
          <w:shd w:val="clear" w:color="auto" w:fill="FFFFFF"/>
        </w:rPr>
        <w:t xml:space="preserve"> (Figure 8)</w:t>
      </w:r>
      <w:r w:rsidR="00CD20C7" w:rsidRPr="003969C2">
        <w:rPr>
          <w:rFonts w:ascii="Times New Roman" w:hAnsi="Times New Roman"/>
          <w:color w:val="000000" w:themeColor="text1"/>
          <w:sz w:val="24"/>
          <w:szCs w:val="24"/>
          <w:shd w:val="clear" w:color="auto" w:fill="FFFFFF"/>
        </w:rPr>
        <w:t xml:space="preserve"> can be fitted </w:t>
      </w:r>
      <w:r w:rsidR="006100AF">
        <w:rPr>
          <w:rFonts w:ascii="Times New Roman" w:hAnsi="Times New Roman"/>
          <w:color w:val="000000" w:themeColor="text1"/>
          <w:sz w:val="24"/>
          <w:szCs w:val="24"/>
          <w:shd w:val="clear" w:color="auto" w:fill="FFFFFF"/>
        </w:rPr>
        <w:t>as follows</w:t>
      </w:r>
      <w:r w:rsidR="00CD20C7" w:rsidRPr="003969C2">
        <w:rPr>
          <w:rFonts w:ascii="Times New Roman" w:hAnsi="Times New Roman"/>
          <w:color w:val="000000" w:themeColor="text1"/>
          <w:sz w:val="24"/>
          <w:szCs w:val="24"/>
          <w:shd w:val="clear" w:color="auto" w:fill="FFFFFF"/>
        </w:rPr>
        <w:t>: two peaks between 163 and 165 eV</w:t>
      </w:r>
      <w:r w:rsidR="003C3B53">
        <w:rPr>
          <w:rFonts w:ascii="Times New Roman" w:hAnsi="Times New Roman"/>
          <w:color w:val="000000" w:themeColor="text1"/>
          <w:sz w:val="24"/>
          <w:szCs w:val="24"/>
          <w:shd w:val="clear" w:color="auto" w:fill="FFFFFF"/>
        </w:rPr>
        <w:t>,</w:t>
      </w:r>
      <w:r w:rsidR="00B64C60">
        <w:rPr>
          <w:rFonts w:ascii="Times New Roman" w:hAnsi="Times New Roman"/>
          <w:color w:val="000000" w:themeColor="text1"/>
          <w:sz w:val="24"/>
          <w:szCs w:val="24"/>
          <w:shd w:val="clear" w:color="auto" w:fill="FFFFFF"/>
        </w:rPr>
        <w:t xml:space="preserve"> </w:t>
      </w:r>
      <w:r w:rsidR="00CD20C7" w:rsidRPr="003969C2">
        <w:rPr>
          <w:rFonts w:ascii="Times New Roman" w:hAnsi="Times New Roman"/>
          <w:color w:val="000000" w:themeColor="text1"/>
          <w:sz w:val="24"/>
          <w:szCs w:val="24"/>
          <w:shd w:val="clear" w:color="auto" w:fill="FFFFFF"/>
        </w:rPr>
        <w:t>which are attributed to sulphide and thiol respectively, and two peaks with binding energy higher than 168 eV attributed to sulphites and sulphates.</w:t>
      </w:r>
      <w:r w:rsidR="00C72C62">
        <w:rPr>
          <w:rFonts w:ascii="Times New Roman" w:hAnsi="Times New Roman"/>
          <w:color w:val="000000" w:themeColor="text1"/>
          <w:sz w:val="24"/>
          <w:szCs w:val="24"/>
          <w:shd w:val="clear" w:color="auto" w:fill="FFFFFF"/>
        </w:rPr>
        <w:t xml:space="preserve"> The individual peaks are </w:t>
      </w:r>
      <w:r w:rsidR="001144C3">
        <w:rPr>
          <w:rFonts w:ascii="Times New Roman" w:hAnsi="Times New Roman"/>
          <w:color w:val="000000" w:themeColor="text1"/>
          <w:sz w:val="24"/>
          <w:szCs w:val="24"/>
          <w:shd w:val="clear" w:color="auto" w:fill="FFFFFF"/>
        </w:rPr>
        <w:t>centered 1.2 eV apart and with an area relation of 1:3</w:t>
      </w:r>
      <w:r w:rsidR="00975E89">
        <w:rPr>
          <w:rFonts w:ascii="Times New Roman" w:hAnsi="Times New Roman"/>
          <w:color w:val="000000" w:themeColor="text1"/>
          <w:sz w:val="24"/>
          <w:szCs w:val="24"/>
          <w:shd w:val="clear" w:color="auto" w:fill="FFFFFF"/>
        </w:rPr>
        <w:t xml:space="preserve"> </w:t>
      </w:r>
      <w:r w:rsidR="00C90488">
        <w:rPr>
          <w:rFonts w:ascii="Times New Roman" w:hAnsi="Times New Roman"/>
          <w:color w:val="000000" w:themeColor="text1"/>
          <w:sz w:val="24"/>
          <w:szCs w:val="24"/>
          <w:shd w:val="clear" w:color="auto" w:fill="FFFFFF"/>
        </w:rPr>
        <w:fldChar w:fldCharType="begin" w:fldLock="1"/>
      </w:r>
      <w:r w:rsidR="006C15C1">
        <w:rPr>
          <w:rFonts w:ascii="Times New Roman" w:hAnsi="Times New Roman"/>
          <w:color w:val="000000" w:themeColor="text1"/>
          <w:sz w:val="24"/>
          <w:szCs w:val="24"/>
          <w:shd w:val="clear" w:color="auto" w:fill="FFFFFF"/>
        </w:rPr>
        <w:instrText>ADDIN CSL_CITATION {"citationItems":[{"id":"ITEM-1","itemData":{"DOI":"10.5006/0610","ISSN":"00109312","abstract":"The corrosion rate of carbon steel in acidified, thiosulfate-containing brines increased with thiosulfate content. Thiosulfate also increased the rate of cathodic and anodic reactions, as measured in polarization curves obtained shortly after immersion of the electrode. Current from iron dissolution was balanced by hydrogen evolution and reduction of thiosulfate to produce hydrogen sulfide. Hydrogen sulfide production represented a large fraction of the open-circuit corrosion current. Carbon steel specimens exposed to thiosulfate-containing solutions developed a film on their surface, composed of iron sulfide and cementite. The film was a good conductor of electrons and non-passivating. The rate of cathodic reactions measured for the film-covered electrode was faster than in the absence of the film, suggesting it is a good catalyst for reduction reactions. The ability of acidified, thiosulfate- containing brines to simulate hydrogen sulfide solutions was critically analyzed. © 2012, NACE International.","author":[{"dropping-particle":"","family":"Kappes","given":"M.","non-dropping-particle":"","parse-names":false,"suffix":""},{"dropping-particle":"","family":"Frankel","given":"G. S.","non-dropping-particle":"","parse-names":false,"suffix":""},{"dropping-particle":"","family":"Sridhar","given":"N.","non-dropping-particle":"","parse-names":false,"suffix":""},{"dropping-particle":"","family":"Carranza","given":"R. M.","non-dropping-particle":"","parse-names":false,"suffix":""}],"container-title":"Corrosion","id":"ITEM-1","issue":"10","issued":{"date-parts":[["2012"]]},"page":"872-884","publisher":"National Assoc. of Corrosion Engineers International","title":"Corrosion behavior of carbon steel in acidified, thiosulfate-containing brines","type":"article-journal","volume":"68"},"uris":["http://www.mendeley.com/documents/?uuid=748e7797-d324-36b7-97b9-177db2cb6a82"]}],"mendeley":{"formattedCitation":"(Kappes et al., 2012)","plainTextFormattedCitation":"(Kappes et al., 2012)","previouslyFormattedCitation":"(Kappes et al., 2012)"},"properties":{"noteIndex":0},"schema":"https://github.com/citation-style-language/schema/raw/master/csl-citation.json"}</w:instrText>
      </w:r>
      <w:r w:rsidR="00C90488">
        <w:rPr>
          <w:rFonts w:ascii="Times New Roman" w:hAnsi="Times New Roman"/>
          <w:color w:val="000000" w:themeColor="text1"/>
          <w:sz w:val="24"/>
          <w:szCs w:val="24"/>
          <w:shd w:val="clear" w:color="auto" w:fill="FFFFFF"/>
        </w:rPr>
        <w:fldChar w:fldCharType="separate"/>
      </w:r>
      <w:r w:rsidR="00C90488" w:rsidRPr="00C90488">
        <w:rPr>
          <w:rFonts w:ascii="Times New Roman" w:hAnsi="Times New Roman"/>
          <w:noProof/>
          <w:color w:val="000000" w:themeColor="text1"/>
          <w:sz w:val="24"/>
          <w:szCs w:val="24"/>
          <w:shd w:val="clear" w:color="auto" w:fill="FFFFFF"/>
        </w:rPr>
        <w:t>(Kappes et al., 2012)</w:t>
      </w:r>
      <w:r w:rsidR="00C90488">
        <w:rPr>
          <w:rFonts w:ascii="Times New Roman" w:hAnsi="Times New Roman"/>
          <w:color w:val="000000" w:themeColor="text1"/>
          <w:sz w:val="24"/>
          <w:szCs w:val="24"/>
          <w:shd w:val="clear" w:color="auto" w:fill="FFFFFF"/>
        </w:rPr>
        <w:fldChar w:fldCharType="end"/>
      </w:r>
      <w:r w:rsidR="00975E89">
        <w:rPr>
          <w:rFonts w:ascii="Times New Roman" w:hAnsi="Times New Roman"/>
          <w:color w:val="000000" w:themeColor="text1"/>
          <w:sz w:val="24"/>
          <w:szCs w:val="24"/>
          <w:shd w:val="clear" w:color="auto" w:fill="FFFFFF"/>
        </w:rPr>
        <w:t>.</w:t>
      </w:r>
      <w:r w:rsidR="00C90488">
        <w:rPr>
          <w:rFonts w:ascii="Times New Roman" w:hAnsi="Times New Roman"/>
          <w:color w:val="000000" w:themeColor="text1"/>
          <w:sz w:val="24"/>
          <w:szCs w:val="24"/>
          <w:shd w:val="clear" w:color="auto" w:fill="FFFFFF"/>
        </w:rPr>
        <w:t xml:space="preserve">  </w:t>
      </w:r>
      <w:r w:rsidR="00F97FE3">
        <w:rPr>
          <w:rFonts w:ascii="Times New Roman" w:hAnsi="Times New Roman"/>
          <w:color w:val="000000" w:themeColor="text1"/>
          <w:sz w:val="24"/>
          <w:szCs w:val="24"/>
          <w:shd w:val="clear" w:color="auto" w:fill="FFFFFF"/>
        </w:rPr>
        <w:t>For SO</w:t>
      </w:r>
      <w:r w:rsidR="00F97FE3" w:rsidRPr="006A5803">
        <w:rPr>
          <w:rFonts w:ascii="Times New Roman" w:hAnsi="Times New Roman"/>
          <w:color w:val="000000" w:themeColor="text1"/>
          <w:sz w:val="24"/>
          <w:szCs w:val="24"/>
          <w:shd w:val="clear" w:color="auto" w:fill="FFFFFF"/>
          <w:vertAlign w:val="subscript"/>
        </w:rPr>
        <w:t>2</w:t>
      </w:r>
      <w:r w:rsidR="00F97FE3">
        <w:rPr>
          <w:rFonts w:ascii="Times New Roman" w:hAnsi="Times New Roman"/>
          <w:color w:val="000000" w:themeColor="text1"/>
          <w:sz w:val="24"/>
          <w:szCs w:val="24"/>
          <w:shd w:val="clear" w:color="auto" w:fill="FFFFFF"/>
        </w:rPr>
        <w:t xml:space="preserve"> adsorption, </w:t>
      </w:r>
      <w:r w:rsidR="007405E6">
        <w:rPr>
          <w:rFonts w:ascii="Times New Roman" w:hAnsi="Times New Roman"/>
          <w:color w:val="000000" w:themeColor="text1"/>
          <w:sz w:val="24"/>
          <w:szCs w:val="24"/>
          <w:shd w:val="clear" w:color="auto" w:fill="FFFFFF"/>
        </w:rPr>
        <w:t>all the samples tested (S550, A800 and P800) yielded 2p 3/2 peaks centered between 163</w:t>
      </w:r>
      <w:r w:rsidR="008A7033">
        <w:rPr>
          <w:rFonts w:ascii="Times New Roman" w:hAnsi="Times New Roman"/>
          <w:color w:val="000000" w:themeColor="text1"/>
          <w:sz w:val="24"/>
          <w:szCs w:val="24"/>
          <w:shd w:val="clear" w:color="auto" w:fill="FFFFFF"/>
        </w:rPr>
        <w:t>.7</w:t>
      </w:r>
      <w:r w:rsidR="001E702B">
        <w:rPr>
          <w:rFonts w:ascii="Times New Roman" w:hAnsi="Times New Roman"/>
          <w:color w:val="000000" w:themeColor="text1"/>
          <w:sz w:val="24"/>
          <w:szCs w:val="24"/>
          <w:shd w:val="clear" w:color="auto" w:fill="FFFFFF"/>
        </w:rPr>
        <w:t>9</w:t>
      </w:r>
      <w:r w:rsidR="007405E6">
        <w:rPr>
          <w:rFonts w:ascii="Times New Roman" w:hAnsi="Times New Roman"/>
          <w:color w:val="000000" w:themeColor="text1"/>
          <w:sz w:val="24"/>
          <w:szCs w:val="24"/>
          <w:shd w:val="clear" w:color="auto" w:fill="FFFFFF"/>
        </w:rPr>
        <w:t xml:space="preserve"> and 165</w:t>
      </w:r>
      <w:r w:rsidR="006D061C">
        <w:rPr>
          <w:rFonts w:ascii="Times New Roman" w:hAnsi="Times New Roman"/>
          <w:color w:val="000000" w:themeColor="text1"/>
          <w:sz w:val="24"/>
          <w:szCs w:val="24"/>
          <w:shd w:val="clear" w:color="auto" w:fill="FFFFFF"/>
        </w:rPr>
        <w:t>.2</w:t>
      </w:r>
      <w:r w:rsidR="001E702B">
        <w:rPr>
          <w:rFonts w:ascii="Times New Roman" w:hAnsi="Times New Roman"/>
          <w:color w:val="000000" w:themeColor="text1"/>
          <w:sz w:val="24"/>
          <w:szCs w:val="24"/>
          <w:shd w:val="clear" w:color="auto" w:fill="FFFFFF"/>
        </w:rPr>
        <w:t>4</w:t>
      </w:r>
      <w:r w:rsidR="007405E6">
        <w:rPr>
          <w:rFonts w:ascii="Times New Roman" w:hAnsi="Times New Roman"/>
          <w:color w:val="000000" w:themeColor="text1"/>
          <w:sz w:val="24"/>
          <w:szCs w:val="24"/>
          <w:shd w:val="clear" w:color="auto" w:fill="FFFFFF"/>
        </w:rPr>
        <w:t xml:space="preserve"> eV, with </w:t>
      </w:r>
      <w:r w:rsidR="00E86146">
        <w:rPr>
          <w:rFonts w:ascii="Times New Roman" w:hAnsi="Times New Roman"/>
          <w:color w:val="000000" w:themeColor="text1"/>
          <w:sz w:val="24"/>
          <w:szCs w:val="24"/>
          <w:shd w:val="clear" w:color="auto" w:fill="FFFFFF"/>
        </w:rPr>
        <w:t xml:space="preserve">at least </w:t>
      </w:r>
      <w:r w:rsidR="007405E6">
        <w:rPr>
          <w:rFonts w:ascii="Times New Roman" w:hAnsi="Times New Roman"/>
          <w:color w:val="000000" w:themeColor="text1"/>
          <w:sz w:val="24"/>
          <w:szCs w:val="24"/>
          <w:shd w:val="clear" w:color="auto" w:fill="FFFFFF"/>
        </w:rPr>
        <w:t xml:space="preserve">three times </w:t>
      </w:r>
      <w:r w:rsidR="00E86146">
        <w:rPr>
          <w:rFonts w:ascii="Times New Roman" w:hAnsi="Times New Roman"/>
          <w:color w:val="000000" w:themeColor="text1"/>
          <w:sz w:val="24"/>
          <w:szCs w:val="24"/>
          <w:shd w:val="clear" w:color="auto" w:fill="FFFFFF"/>
        </w:rPr>
        <w:t xml:space="preserve">bigger </w:t>
      </w:r>
      <w:r w:rsidR="007405E6">
        <w:rPr>
          <w:rFonts w:ascii="Times New Roman" w:hAnsi="Times New Roman"/>
          <w:color w:val="000000" w:themeColor="text1"/>
          <w:sz w:val="24"/>
          <w:szCs w:val="24"/>
          <w:shd w:val="clear" w:color="auto" w:fill="FFFFFF"/>
        </w:rPr>
        <w:t>area than the 2p ½ peaks, suggesting that the sulfur</w:t>
      </w:r>
      <w:r w:rsidR="003333AB">
        <w:rPr>
          <w:rFonts w:ascii="Times New Roman" w:hAnsi="Times New Roman"/>
          <w:color w:val="000000" w:themeColor="text1"/>
          <w:sz w:val="24"/>
          <w:szCs w:val="24"/>
          <w:shd w:val="clear" w:color="auto" w:fill="FFFFFF"/>
        </w:rPr>
        <w:t xml:space="preserve"> gas</w:t>
      </w:r>
      <w:r w:rsidR="007405E6">
        <w:rPr>
          <w:rFonts w:ascii="Times New Roman" w:hAnsi="Times New Roman"/>
          <w:color w:val="000000" w:themeColor="text1"/>
          <w:sz w:val="24"/>
          <w:szCs w:val="24"/>
          <w:shd w:val="clear" w:color="auto" w:fill="FFFFFF"/>
        </w:rPr>
        <w:t xml:space="preserve"> </w:t>
      </w:r>
      <w:r w:rsidR="003333AB">
        <w:rPr>
          <w:rFonts w:ascii="Times New Roman" w:hAnsi="Times New Roman"/>
          <w:color w:val="000000" w:themeColor="text1"/>
          <w:sz w:val="24"/>
          <w:szCs w:val="24"/>
          <w:shd w:val="clear" w:color="auto" w:fill="FFFFFF"/>
        </w:rPr>
        <w:t>was</w:t>
      </w:r>
      <w:r w:rsidR="007405E6">
        <w:rPr>
          <w:rFonts w:ascii="Times New Roman" w:hAnsi="Times New Roman"/>
          <w:color w:val="000000" w:themeColor="text1"/>
          <w:sz w:val="24"/>
          <w:szCs w:val="24"/>
          <w:shd w:val="clear" w:color="auto" w:fill="FFFFFF"/>
        </w:rPr>
        <w:t xml:space="preserve"> mostly chemisorbed onto these materials.</w:t>
      </w:r>
      <w:r w:rsidR="00E86146">
        <w:rPr>
          <w:rFonts w:ascii="Times New Roman" w:hAnsi="Times New Roman"/>
          <w:color w:val="000000" w:themeColor="text1"/>
          <w:sz w:val="24"/>
          <w:szCs w:val="24"/>
          <w:shd w:val="clear" w:color="auto" w:fill="FFFFFF"/>
        </w:rPr>
        <w:t xml:space="preserve"> </w:t>
      </w:r>
      <w:r w:rsidR="007405E6">
        <w:rPr>
          <w:rFonts w:ascii="Times New Roman" w:hAnsi="Times New Roman"/>
          <w:color w:val="000000" w:themeColor="text1"/>
          <w:sz w:val="24"/>
          <w:szCs w:val="24"/>
          <w:shd w:val="clear" w:color="auto" w:fill="FFFFFF"/>
        </w:rPr>
        <w:t xml:space="preserve">As mentioned before, the 2p ½ peaks were centered at 1.2 eV and with </w:t>
      </w:r>
      <w:r w:rsidR="00525E0C">
        <w:rPr>
          <w:rFonts w:ascii="Times New Roman" w:hAnsi="Times New Roman"/>
          <w:color w:val="000000" w:themeColor="text1"/>
          <w:sz w:val="24"/>
          <w:szCs w:val="24"/>
          <w:shd w:val="clear" w:color="auto" w:fill="FFFFFF"/>
        </w:rPr>
        <w:t xml:space="preserve">at least </w:t>
      </w:r>
      <w:r w:rsidR="007405E6">
        <w:rPr>
          <w:rFonts w:ascii="Times New Roman" w:hAnsi="Times New Roman"/>
          <w:color w:val="000000" w:themeColor="text1"/>
          <w:sz w:val="24"/>
          <w:szCs w:val="24"/>
          <w:shd w:val="clear" w:color="auto" w:fill="FFFFFF"/>
        </w:rPr>
        <w:t>three times bigger area.</w:t>
      </w:r>
      <w:r w:rsidR="003362A7">
        <w:rPr>
          <w:rFonts w:ascii="Times New Roman" w:hAnsi="Times New Roman"/>
          <w:color w:val="000000" w:themeColor="text1"/>
          <w:sz w:val="24"/>
          <w:szCs w:val="24"/>
          <w:shd w:val="clear" w:color="auto" w:fill="FFFFFF"/>
        </w:rPr>
        <w:t xml:space="preserve"> H</w:t>
      </w:r>
      <w:r w:rsidR="003362A7" w:rsidRPr="006A5803">
        <w:rPr>
          <w:rFonts w:ascii="Times New Roman" w:hAnsi="Times New Roman"/>
          <w:color w:val="000000" w:themeColor="text1"/>
          <w:sz w:val="24"/>
          <w:szCs w:val="24"/>
          <w:shd w:val="clear" w:color="auto" w:fill="FFFFFF"/>
          <w:vertAlign w:val="subscript"/>
        </w:rPr>
        <w:t>2</w:t>
      </w:r>
      <w:r w:rsidR="003362A7">
        <w:rPr>
          <w:rFonts w:ascii="Times New Roman" w:hAnsi="Times New Roman"/>
          <w:color w:val="000000" w:themeColor="text1"/>
          <w:sz w:val="24"/>
          <w:szCs w:val="24"/>
          <w:shd w:val="clear" w:color="auto" w:fill="FFFFFF"/>
        </w:rPr>
        <w:t xml:space="preserve">S adsorption onto P800 presents 2p 3/2 peaks at 163.93 and 165.13 eV and 2p ½ peaks at </w:t>
      </w:r>
      <w:r w:rsidR="003362A7" w:rsidRPr="007D0874">
        <w:rPr>
          <w:rFonts w:ascii="Times New Roman" w:hAnsi="Times New Roman"/>
          <w:color w:val="000000" w:themeColor="text1"/>
          <w:sz w:val="24"/>
          <w:szCs w:val="24"/>
          <w:shd w:val="clear" w:color="auto" w:fill="FFFFFF"/>
        </w:rPr>
        <w:t xml:space="preserve">168.45 and 169.65 eV, with much bigger areas, </w:t>
      </w:r>
      <w:r w:rsidR="003362A7" w:rsidRPr="001D6AE3">
        <w:rPr>
          <w:rFonts w:ascii="Times New Roman" w:hAnsi="Times New Roman"/>
          <w:color w:val="000000" w:themeColor="text1"/>
          <w:sz w:val="24"/>
          <w:szCs w:val="24"/>
          <w:shd w:val="clear" w:color="auto" w:fill="FFFFFF"/>
        </w:rPr>
        <w:t xml:space="preserve">demonstrating </w:t>
      </w:r>
      <w:r w:rsidR="00AC548E" w:rsidRPr="001D6AE3">
        <w:rPr>
          <w:rFonts w:ascii="Times New Roman" w:hAnsi="Times New Roman"/>
          <w:color w:val="000000" w:themeColor="text1"/>
          <w:sz w:val="24"/>
          <w:szCs w:val="24"/>
          <w:shd w:val="clear" w:color="auto" w:fill="FFFFFF"/>
        </w:rPr>
        <w:t xml:space="preserve">that </w:t>
      </w:r>
      <w:r w:rsidR="00AC548E" w:rsidRPr="0067311C">
        <w:rPr>
          <w:rFonts w:ascii="Times New Roman" w:hAnsi="Times New Roman"/>
          <w:color w:val="000000" w:themeColor="text1"/>
          <w:sz w:val="24"/>
          <w:szCs w:val="24"/>
          <w:shd w:val="clear" w:color="auto" w:fill="FFFFFF"/>
        </w:rPr>
        <w:t>th</w:t>
      </w:r>
      <w:r w:rsidR="00AC548E" w:rsidRPr="001B2A7B">
        <w:rPr>
          <w:rFonts w:ascii="Times New Roman" w:hAnsi="Times New Roman"/>
          <w:color w:val="000000" w:themeColor="text1"/>
          <w:sz w:val="24"/>
          <w:szCs w:val="24"/>
          <w:shd w:val="clear" w:color="auto" w:fill="FFFFFF"/>
        </w:rPr>
        <w:t>e biggest amount of the purged gas was chemiso</w:t>
      </w:r>
      <w:r w:rsidR="00AC548E" w:rsidRPr="0093682B">
        <w:rPr>
          <w:rFonts w:ascii="Times New Roman" w:hAnsi="Times New Roman"/>
          <w:color w:val="000000" w:themeColor="text1"/>
          <w:sz w:val="24"/>
          <w:szCs w:val="24"/>
          <w:shd w:val="clear" w:color="auto" w:fill="FFFFFF"/>
        </w:rPr>
        <w:t>rbed.</w:t>
      </w:r>
    </w:p>
    <w:p w14:paraId="6E3D46A5" w14:textId="3808ECC6" w:rsidR="00606F8F" w:rsidRPr="0093682B" w:rsidRDefault="00606F8F" w:rsidP="00CD20C7">
      <w:pPr>
        <w:pStyle w:val="RSCB02ArticleText"/>
        <w:spacing w:line="36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The XPS results show that sulfur dioxide and hydrogen sulphide adsorption led to the formation of three sulfur species: SO</w:t>
      </w:r>
      <w:r w:rsidRPr="00F34D67">
        <w:rPr>
          <w:rFonts w:ascii="Times New Roman" w:hAnsi="Times New Roman"/>
          <w:color w:val="000000" w:themeColor="text1"/>
          <w:sz w:val="24"/>
          <w:szCs w:val="24"/>
          <w:shd w:val="clear" w:color="auto" w:fill="FFFFFF"/>
          <w:vertAlign w:val="subscript"/>
        </w:rPr>
        <w:t>2</w:t>
      </w:r>
      <w:r>
        <w:rPr>
          <w:rFonts w:ascii="Times New Roman" w:hAnsi="Times New Roman"/>
          <w:color w:val="000000" w:themeColor="text1"/>
          <w:sz w:val="24"/>
          <w:szCs w:val="24"/>
          <w:shd w:val="clear" w:color="auto" w:fill="FFFFFF"/>
        </w:rPr>
        <w:t>, sulphites and sulfates, described as follow</w:t>
      </w:r>
      <w:r w:rsidR="00B6643E">
        <w:rPr>
          <w:rFonts w:ascii="Times New Roman" w:hAnsi="Times New Roman"/>
          <w:color w:val="000000" w:themeColor="text1"/>
          <w:sz w:val="24"/>
          <w:szCs w:val="24"/>
          <w:shd w:val="clear" w:color="auto" w:fill="FFFFFF"/>
        </w:rPr>
        <w:t>s</w:t>
      </w:r>
      <w:r>
        <w:rPr>
          <w:rFonts w:ascii="Times New Roman" w:hAnsi="Times New Roman"/>
          <w:color w:val="000000" w:themeColor="text1"/>
          <w:sz w:val="24"/>
          <w:szCs w:val="24"/>
          <w:shd w:val="clear" w:color="auto" w:fill="FFFFFF"/>
        </w:rPr>
        <w:t xml:space="preserve">, </w:t>
      </w:r>
      <w:r w:rsidR="00D62ED4">
        <w:rPr>
          <w:rFonts w:ascii="Times New Roman" w:hAnsi="Times New Roman"/>
          <w:color w:val="000000" w:themeColor="text1"/>
          <w:sz w:val="24"/>
          <w:szCs w:val="24"/>
          <w:shd w:val="clear" w:color="auto" w:fill="FFFFFF"/>
        </w:rPr>
        <w:t xml:space="preserve">similar to the previous studies </w:t>
      </w:r>
      <w:r w:rsidR="00F34D67">
        <w:rPr>
          <w:rFonts w:ascii="Times New Roman" w:hAnsi="Times New Roman"/>
          <w:color w:val="000000" w:themeColor="text1"/>
          <w:sz w:val="24"/>
          <w:szCs w:val="24"/>
          <w:shd w:val="clear" w:color="auto" w:fill="FFFFFF"/>
        </w:rPr>
        <w:fldChar w:fldCharType="begin" w:fldLock="1"/>
      </w:r>
      <w:r w:rsidR="00203110">
        <w:rPr>
          <w:rFonts w:ascii="Times New Roman" w:hAnsi="Times New Roman"/>
          <w:color w:val="000000" w:themeColor="text1"/>
          <w:sz w:val="24"/>
          <w:szCs w:val="24"/>
          <w:shd w:val="clear" w:color="auto" w:fill="FFFFFF"/>
        </w:rPr>
        <w:instrText>ADDIN CSL_CITATION {"citationItems":[{"id":"ITEM-1","itemData":{"DOI":"10.1021/jp0108869","ISSN":"10895647","abstract":"Alumina and titania supported tin dioxide catalysts presenting various Sn loadings were prepared by impregnation. The acidity and basicity of the samples were determined by adsorption of ammonia and sulfur dioxide, respectively, using adsorption microcalorimetry and X-ray photoelectron spectroscopy. The surface reactivity of the samples and the chemical composition of the adsorbed species were determined as well as the heats of adsorption of the probe molecules. The catalysts were tested in the selective catalytic reduction of NO by C2H4. Both calorimetry and XPS experiments have shown that the SnO2/TiO2 series of samples was markedly more acidic than the SnO2/Al2O3 series, as the N/(Ti+Sn) molar ratios were noticeably higher than the corresponding N(Al+Sn) ratios. The number of acidic sites seemed to increase with the tin content when tin dioxide was well dispersed on the support. They are of Lewis type. It was shown that sulfur dioxide adsorption led to the formation of three types of species: SO2, sulfites, and sulfates. The basicity of the SnO2/Al2O3 series of samples was weaker than that of the alumina support and passed through a minimum around 12 wt % Sn. On the contrary, as the acidity, the basicity of the SnTi series did not seem dependent on the Sn concentration. This can be correlated to the bad dispersion of SnO2 on TiO2. In the NO reduction by C2H4 reaction, the turnover frequency mainly depends on the Sn dispersion, and the Sn centers are very active even at low amounts.","author":[{"dropping-particle":"","family":"Guimon","given":"C.","non-dropping-particle":"","parse-names":false,"suffix":""},{"dropping-particle":"","family":"Gervasini","given":"A.","non-dropping-particle":"","parse-names":false,"suffix":""},{"dropping-particle":"","family":"Auroux","given":"A.","non-dropping-particle":"","parse-names":false,"suffix":""}],"container-title":"Journal of Physical Chemistry B","id":"ITEM-1","issue":"42","issued":{"date-parts":[["2001","10","25"]]},"page":"10316-10325","title":"XPS study of the adsorption of SO2 and NH3 over supported tin dioxide catalysts used in de-NOx catalytic reaction","type":"article-journal","volume":"105"},"uris":["http://www.mendeley.com/documents/?uuid=55c31845-3a02-3be0-b12e-025509144ff8"]}],"mendeley":{"formattedCitation":"(Guimon et al., 2001)","plainTextFormattedCitation":"(Guimon et al., 2001)","previouslyFormattedCitation":"(Guimon et al., 2001)"},"properties":{"noteIndex":0},"schema":"https://github.com/citation-style-language/schema/raw/master/csl-citation.json"}</w:instrText>
      </w:r>
      <w:r w:rsidR="00F34D67">
        <w:rPr>
          <w:rFonts w:ascii="Times New Roman" w:hAnsi="Times New Roman"/>
          <w:color w:val="000000" w:themeColor="text1"/>
          <w:sz w:val="24"/>
          <w:szCs w:val="24"/>
          <w:shd w:val="clear" w:color="auto" w:fill="FFFFFF"/>
        </w:rPr>
        <w:fldChar w:fldCharType="separate"/>
      </w:r>
      <w:r w:rsidR="00F34D67" w:rsidRPr="00F34D67">
        <w:rPr>
          <w:rFonts w:ascii="Times New Roman" w:hAnsi="Times New Roman"/>
          <w:noProof/>
          <w:color w:val="000000" w:themeColor="text1"/>
          <w:sz w:val="24"/>
          <w:szCs w:val="24"/>
          <w:shd w:val="clear" w:color="auto" w:fill="FFFFFF"/>
        </w:rPr>
        <w:t>(Guimon et al., 2001)</w:t>
      </w:r>
      <w:r w:rsidR="00F34D67">
        <w:rPr>
          <w:rFonts w:ascii="Times New Roman" w:hAnsi="Times New Roman"/>
          <w:color w:val="000000" w:themeColor="text1"/>
          <w:sz w:val="24"/>
          <w:szCs w:val="24"/>
          <w:shd w:val="clear" w:color="auto" w:fill="FFFFFF"/>
        </w:rPr>
        <w:fldChar w:fldCharType="end"/>
      </w:r>
      <w:r w:rsidR="00D62ED4">
        <w:rPr>
          <w:rFonts w:ascii="Times New Roman" w:hAnsi="Times New Roman"/>
          <w:color w:val="000000" w:themeColor="text1"/>
          <w:sz w:val="24"/>
          <w:szCs w:val="24"/>
          <w:shd w:val="clear" w:color="auto" w:fill="FFFFFF"/>
        </w:rPr>
        <w:t>.</w:t>
      </w:r>
    </w:p>
    <w:p w14:paraId="165AE31F" w14:textId="5F235CD1" w:rsidR="00CD20C7" w:rsidRPr="006A5803" w:rsidRDefault="00CD20C7" w:rsidP="006A5803">
      <w:pPr>
        <w:pStyle w:val="RSCB02ArticleText"/>
        <w:spacing w:line="360" w:lineRule="auto"/>
        <w:rPr>
          <w:rFonts w:ascii="Times New Roman" w:hAnsi="Times New Roman"/>
          <w:sz w:val="24"/>
          <w:szCs w:val="24"/>
          <w:shd w:val="clear" w:color="auto" w:fill="FFFFFF"/>
        </w:rPr>
      </w:pPr>
      <w:r w:rsidRPr="0093682B">
        <w:rPr>
          <w:rFonts w:ascii="Times New Roman" w:hAnsi="Times New Roman"/>
          <w:color w:val="000000" w:themeColor="text1"/>
          <w:sz w:val="24"/>
          <w:szCs w:val="24"/>
          <w:shd w:val="clear" w:color="auto" w:fill="FFFFFF"/>
        </w:rPr>
        <w:t xml:space="preserve">The evolution of sulphates could be the result of oxidation of </w:t>
      </w:r>
      <w:r w:rsidR="00893FB4" w:rsidRPr="0093682B">
        <w:rPr>
          <w:rFonts w:ascii="Times New Roman" w:hAnsi="Times New Roman"/>
          <w:color w:val="000000" w:themeColor="text1"/>
          <w:sz w:val="24"/>
          <w:szCs w:val="24"/>
          <w:shd w:val="clear" w:color="auto" w:fill="FFFFFF"/>
        </w:rPr>
        <w:t xml:space="preserve">the gas adsorbed, </w:t>
      </w:r>
      <w:r w:rsidRPr="0093682B">
        <w:rPr>
          <w:rFonts w:ascii="Times New Roman" w:hAnsi="Times New Roman"/>
          <w:color w:val="000000" w:themeColor="text1"/>
          <w:sz w:val="24"/>
          <w:szCs w:val="24"/>
          <w:shd w:val="clear" w:color="auto" w:fill="FFFFFF"/>
        </w:rPr>
        <w:t>SO</w:t>
      </w:r>
      <w:r w:rsidRPr="0093682B">
        <w:rPr>
          <w:rFonts w:ascii="Times New Roman" w:hAnsi="Times New Roman"/>
          <w:color w:val="000000" w:themeColor="text1"/>
          <w:sz w:val="24"/>
          <w:szCs w:val="24"/>
          <w:shd w:val="clear" w:color="auto" w:fill="FFFFFF"/>
          <w:vertAlign w:val="subscript"/>
        </w:rPr>
        <w:t>2</w:t>
      </w:r>
      <w:r w:rsidRPr="0093682B">
        <w:rPr>
          <w:rFonts w:ascii="Times New Roman" w:hAnsi="Times New Roman"/>
          <w:color w:val="000000" w:themeColor="text1"/>
          <w:sz w:val="24"/>
          <w:szCs w:val="24"/>
          <w:shd w:val="clear" w:color="auto" w:fill="FFFFFF"/>
        </w:rPr>
        <w:t xml:space="preserve">. </w:t>
      </w:r>
      <w:r w:rsidRPr="006A5803">
        <w:rPr>
          <w:rFonts w:ascii="Times New Roman" w:hAnsi="Times New Roman"/>
          <w:sz w:val="24"/>
          <w:szCs w:val="24"/>
          <w:shd w:val="clear" w:color="auto" w:fill="FFFFFF"/>
        </w:rPr>
        <w:t>This surprising result suggests that the Starbons play a catalytic role in the air oxidation of SO</w:t>
      </w:r>
      <w:r w:rsidRPr="006A5803">
        <w:rPr>
          <w:rFonts w:ascii="Times New Roman" w:hAnsi="Times New Roman"/>
          <w:sz w:val="24"/>
          <w:szCs w:val="24"/>
          <w:shd w:val="clear" w:color="auto" w:fill="FFFFFF"/>
          <w:vertAlign w:val="subscript"/>
        </w:rPr>
        <w:t>2</w:t>
      </w:r>
      <w:r w:rsidRPr="006A5803">
        <w:rPr>
          <w:rFonts w:ascii="Times New Roman" w:hAnsi="Times New Roman"/>
          <w:sz w:val="24"/>
          <w:szCs w:val="24"/>
          <w:shd w:val="clear" w:color="auto" w:fill="FFFFFF"/>
        </w:rPr>
        <w:t xml:space="preserve"> to SO</w:t>
      </w:r>
      <w:r w:rsidRPr="006A5803">
        <w:rPr>
          <w:rFonts w:ascii="Times New Roman" w:hAnsi="Times New Roman"/>
          <w:sz w:val="24"/>
          <w:szCs w:val="24"/>
          <w:shd w:val="clear" w:color="auto" w:fill="FFFFFF"/>
          <w:vertAlign w:val="subscript"/>
        </w:rPr>
        <w:t>3</w:t>
      </w:r>
      <w:r w:rsidRPr="006A5803">
        <w:rPr>
          <w:rFonts w:ascii="Times New Roman" w:hAnsi="Times New Roman"/>
          <w:sz w:val="24"/>
          <w:szCs w:val="24"/>
          <w:shd w:val="clear" w:color="auto" w:fill="FFFFFF"/>
        </w:rPr>
        <w:t>.</w:t>
      </w:r>
      <w:r w:rsidRPr="006A5803">
        <w:rPr>
          <w:rFonts w:ascii="Times New Roman" w:hAnsi="Times New Roman"/>
          <w:sz w:val="24"/>
          <w:szCs w:val="24"/>
          <w:shd w:val="clear" w:color="auto" w:fill="FFFFFF"/>
          <w:vertAlign w:val="subscript"/>
        </w:rPr>
        <w:t xml:space="preserve"> </w:t>
      </w:r>
      <w:r w:rsidRPr="006A5803">
        <w:rPr>
          <w:rFonts w:ascii="Times New Roman" w:hAnsi="Times New Roman"/>
          <w:sz w:val="24"/>
          <w:szCs w:val="24"/>
          <w:shd w:val="clear" w:color="auto" w:fill="FFFFFF"/>
        </w:rPr>
        <w:t>According to the literature</w:t>
      </w:r>
      <w:r w:rsidR="003E5D06" w:rsidRPr="006A5803">
        <w:rPr>
          <w:rFonts w:ascii="Times New Roman" w:hAnsi="Times New Roman"/>
          <w:sz w:val="24"/>
          <w:szCs w:val="24"/>
          <w:shd w:val="clear" w:color="auto" w:fill="FFFFFF"/>
        </w:rPr>
        <w:t xml:space="preserve"> </w:t>
      </w:r>
      <w:r w:rsidR="003E5D06" w:rsidRPr="006A5803">
        <w:rPr>
          <w:rFonts w:ascii="Times New Roman" w:hAnsi="Times New Roman"/>
          <w:sz w:val="24"/>
          <w:szCs w:val="24"/>
          <w:shd w:val="clear" w:color="auto" w:fill="FFFFFF"/>
        </w:rPr>
        <w:fldChar w:fldCharType="begin" w:fldLock="1"/>
      </w:r>
      <w:r w:rsidR="00807631" w:rsidRPr="006A5803">
        <w:rPr>
          <w:rFonts w:ascii="Times New Roman" w:hAnsi="Times New Roman"/>
          <w:sz w:val="24"/>
          <w:szCs w:val="24"/>
          <w:shd w:val="clear" w:color="auto" w:fill="FFFFFF"/>
        </w:rPr>
        <w:instrText>ADDIN CSL_CITATION {"citationItems":[{"id":"ITEM-1","itemData":{"DOI":"10.1016/j.cattod.2009.04.010","ISSN":"0920-5861","abstract":"In addition to its use as a catalyst support, carbon can find application as a catalyst on its own, and a large number of applications of carbon as a catalyst, both in the liquid and in the gas phase, have been reported. Oxygen and nitrogen functional groups can perform as active sites, chemisorbing the reactants and forming surface intermediates of adequate strength. The role of surface chemistry in carbon catalysis is reviewed, with particular emphasis on those cases where the active sites have been properly identified, and useful activity correlations established. (C) 2009 Elsevier B.V. All rights reserved.","author":[{"dropping-particle":"","family":"Figueiredo","given":"J L","non-dropping-particle":"","parse-names":false,"suffix":""},{"dropping-particle":"","family":"Pereira","given":"M F R","non-dropping-particle":"","parse-names":false,"suffix":""}],"container-title":"Catalysis Today","id":"ITEM-1","issue":"1-2","issued":{"date-parts":[["2010"]]},"note":"Figueiredo, Jose Luis Pereira, Manuel Fernando R.\n3rd Symposium on Carbon for Catalysis - CarboCat\n2008\nBerlin, GERMANY\nPereira, Manuel Fernando/C-7075-2012\nFigueiredo, Jose/0000-0002-0395-8199; Pereira, Manuel Fernando/0000-0002-5447-2471\nSi","page":"2-7","title":"The role of surface chemistry in catalysis with carbons","type":"article-journal","volume":"150"},"uris":["http://www.mendeley.com/documents/?uuid=d6703235-7a4f-49e0-8424-50e02188b428"]}],"mendeley":{"formattedCitation":"(Figueiredo and Pereira, 2010)","plainTextFormattedCitation":"(Figueiredo and Pereira, 2010)","previouslyFormattedCitation":"(Figueiredo and Pereira, 2010)"},"properties":{"noteIndex":0},"schema":"https://github.com/citation-style-language/schema/raw/master/csl-citation.json"}</w:instrText>
      </w:r>
      <w:r w:rsidR="003E5D06" w:rsidRPr="006A5803">
        <w:rPr>
          <w:rFonts w:ascii="Times New Roman" w:hAnsi="Times New Roman"/>
          <w:sz w:val="24"/>
          <w:szCs w:val="24"/>
          <w:shd w:val="clear" w:color="auto" w:fill="FFFFFF"/>
        </w:rPr>
        <w:fldChar w:fldCharType="separate"/>
      </w:r>
      <w:r w:rsidR="003E5D06" w:rsidRPr="006A5803">
        <w:rPr>
          <w:rFonts w:ascii="Times New Roman" w:hAnsi="Times New Roman"/>
          <w:noProof/>
          <w:sz w:val="24"/>
          <w:szCs w:val="24"/>
          <w:shd w:val="clear" w:color="auto" w:fill="FFFFFF"/>
        </w:rPr>
        <w:t>(Figueiredo and Pereira, 2010)</w:t>
      </w:r>
      <w:r w:rsidR="003E5D06" w:rsidRPr="006A5803">
        <w:rPr>
          <w:rFonts w:ascii="Times New Roman" w:hAnsi="Times New Roman"/>
          <w:sz w:val="24"/>
          <w:szCs w:val="24"/>
          <w:shd w:val="clear" w:color="auto" w:fill="FFFFFF"/>
        </w:rPr>
        <w:fldChar w:fldCharType="end"/>
      </w:r>
      <w:r w:rsidRPr="006A5803">
        <w:rPr>
          <w:rFonts w:ascii="Times New Roman" w:hAnsi="Times New Roman"/>
          <w:sz w:val="24"/>
          <w:szCs w:val="24"/>
          <w:shd w:val="clear" w:color="auto" w:fill="FFFFFF"/>
        </w:rPr>
        <w:t>, this phenomenon of sulfur oxidation from 4+</w:t>
      </w:r>
      <w:r w:rsidR="00081A65">
        <w:rPr>
          <w:rFonts w:ascii="Times New Roman" w:hAnsi="Times New Roman"/>
          <w:sz w:val="24"/>
          <w:szCs w:val="24"/>
          <w:shd w:val="clear" w:color="auto" w:fill="FFFFFF"/>
        </w:rPr>
        <w:t xml:space="preserve"> (SO</w:t>
      </w:r>
      <w:r w:rsidR="00081A65" w:rsidRPr="006A5803">
        <w:rPr>
          <w:rFonts w:ascii="Times New Roman" w:hAnsi="Times New Roman"/>
          <w:sz w:val="24"/>
          <w:szCs w:val="24"/>
          <w:shd w:val="clear" w:color="auto" w:fill="FFFFFF"/>
          <w:vertAlign w:val="subscript"/>
        </w:rPr>
        <w:t>2</w:t>
      </w:r>
      <w:r w:rsidR="00081A65">
        <w:rPr>
          <w:rFonts w:ascii="Times New Roman" w:hAnsi="Times New Roman"/>
          <w:sz w:val="24"/>
          <w:szCs w:val="24"/>
          <w:shd w:val="clear" w:color="auto" w:fill="FFFFFF"/>
        </w:rPr>
        <w:t>)</w:t>
      </w:r>
      <w:r w:rsidRPr="006A5803">
        <w:rPr>
          <w:rFonts w:ascii="Times New Roman" w:hAnsi="Times New Roman"/>
          <w:sz w:val="24"/>
          <w:szCs w:val="24"/>
          <w:shd w:val="clear" w:color="auto" w:fill="FFFFFF"/>
        </w:rPr>
        <w:t xml:space="preserve"> to 6+</w:t>
      </w:r>
      <w:r w:rsidR="00081A65">
        <w:rPr>
          <w:rFonts w:ascii="Times New Roman" w:hAnsi="Times New Roman"/>
          <w:sz w:val="24"/>
          <w:szCs w:val="24"/>
          <w:shd w:val="clear" w:color="auto" w:fill="FFFFFF"/>
        </w:rPr>
        <w:t xml:space="preserve"> (SO</w:t>
      </w:r>
      <w:r w:rsidR="00081A65" w:rsidRPr="006A5803">
        <w:rPr>
          <w:rFonts w:ascii="Times New Roman" w:hAnsi="Times New Roman"/>
          <w:sz w:val="24"/>
          <w:szCs w:val="24"/>
          <w:shd w:val="clear" w:color="auto" w:fill="FFFFFF"/>
          <w:vertAlign w:val="subscript"/>
        </w:rPr>
        <w:t>3</w:t>
      </w:r>
      <w:r w:rsidR="00081A65">
        <w:rPr>
          <w:rFonts w:ascii="Times New Roman" w:hAnsi="Times New Roman"/>
          <w:sz w:val="24"/>
          <w:szCs w:val="24"/>
          <w:shd w:val="clear" w:color="auto" w:fill="FFFFFF"/>
        </w:rPr>
        <w:t>)</w:t>
      </w:r>
      <w:r w:rsidRPr="006A5803">
        <w:rPr>
          <w:rFonts w:ascii="Times New Roman" w:hAnsi="Times New Roman"/>
          <w:sz w:val="24"/>
          <w:szCs w:val="24"/>
          <w:shd w:val="clear" w:color="auto" w:fill="FFFFFF"/>
        </w:rPr>
        <w:t xml:space="preserve"> could be a result of the catalytic activity of </w:t>
      </w:r>
      <w:r w:rsidR="00064AA2">
        <w:rPr>
          <w:rFonts w:ascii="Times New Roman" w:hAnsi="Times New Roman"/>
          <w:sz w:val="24"/>
          <w:szCs w:val="24"/>
          <w:shd w:val="clear" w:color="auto" w:fill="FFFFFF"/>
        </w:rPr>
        <w:t xml:space="preserve">pyridinic </w:t>
      </w:r>
      <w:r w:rsidRPr="006A5803">
        <w:rPr>
          <w:rFonts w:ascii="Times New Roman" w:hAnsi="Times New Roman"/>
          <w:sz w:val="24"/>
          <w:szCs w:val="24"/>
          <w:shd w:val="clear" w:color="auto" w:fill="FFFFFF"/>
        </w:rPr>
        <w:t>nitrogen surface functionality. Indeed, pyridinic nitrogen groups have been found in Starbons prepared at 800 °C</w:t>
      </w:r>
      <w:r w:rsidR="00001A7B">
        <w:rPr>
          <w:rFonts w:ascii="Times New Roman" w:hAnsi="Times New Roman"/>
          <w:sz w:val="24"/>
          <w:szCs w:val="24"/>
          <w:shd w:val="clear" w:color="auto" w:fill="FFFFFF"/>
        </w:rPr>
        <w:t xml:space="preserve"> (P800 especially, see Table SI 7)</w:t>
      </w:r>
      <w:r w:rsidRPr="006A5803">
        <w:rPr>
          <w:rFonts w:ascii="Times New Roman" w:hAnsi="Times New Roman"/>
          <w:sz w:val="24"/>
          <w:szCs w:val="24"/>
          <w:shd w:val="clear" w:color="auto" w:fill="FFFFFF"/>
        </w:rPr>
        <w:t xml:space="preserve">. Moreover, the surface concentration of the pyridinic and quaternary groups follows the Starbon catalytic activity trend with relation to sulphur, increasing quaternary concentration from S800 (&lt;0.1%) to A800 (&lt;0.3%) and to P800 with a pyridinic group concentration of 1.14% (Table SI </w:t>
      </w:r>
      <w:r w:rsidR="001B6DD1">
        <w:rPr>
          <w:rFonts w:ascii="Times New Roman" w:hAnsi="Times New Roman"/>
          <w:sz w:val="24"/>
          <w:szCs w:val="24"/>
          <w:shd w:val="clear" w:color="auto" w:fill="FFFFFF"/>
        </w:rPr>
        <w:t>7</w:t>
      </w:r>
      <w:r w:rsidRPr="006A5803">
        <w:rPr>
          <w:rFonts w:ascii="Times New Roman" w:hAnsi="Times New Roman"/>
          <w:sz w:val="24"/>
          <w:szCs w:val="24"/>
          <w:shd w:val="clear" w:color="auto" w:fill="FFFFFF"/>
        </w:rPr>
        <w:t>).</w:t>
      </w:r>
      <w:r w:rsidRPr="006A5803">
        <w:rPr>
          <w:rFonts w:ascii="Times New Roman" w:hAnsi="Times New Roman"/>
          <w:sz w:val="24"/>
          <w:szCs w:val="24"/>
          <w:shd w:val="clear" w:color="auto" w:fill="FFFFFF"/>
          <w:vertAlign w:val="subscript"/>
        </w:rPr>
        <w:t xml:space="preserve"> </w:t>
      </w:r>
      <w:r w:rsidRPr="006A5803">
        <w:rPr>
          <w:rFonts w:ascii="Times New Roman" w:hAnsi="Times New Roman"/>
          <w:sz w:val="24"/>
          <w:szCs w:val="24"/>
          <w:shd w:val="clear" w:color="auto" w:fill="FFFFFF"/>
        </w:rPr>
        <w:t>Additionally, the pyridinic N-oxides present in P800 could potentially allow a form of Polonovski reaction</w:t>
      </w:r>
      <w:r w:rsidR="003E5D06" w:rsidRPr="006A5803">
        <w:rPr>
          <w:rFonts w:ascii="Times New Roman" w:hAnsi="Times New Roman"/>
          <w:sz w:val="24"/>
          <w:szCs w:val="24"/>
          <w:shd w:val="clear" w:color="auto" w:fill="FFFFFF"/>
        </w:rPr>
        <w:t xml:space="preserve"> </w:t>
      </w:r>
      <w:r w:rsidR="003E5D06" w:rsidRPr="006A5803">
        <w:rPr>
          <w:rFonts w:ascii="Times New Roman" w:hAnsi="Times New Roman"/>
          <w:sz w:val="24"/>
          <w:szCs w:val="24"/>
          <w:shd w:val="clear" w:color="auto" w:fill="FFFFFF"/>
        </w:rPr>
        <w:fldChar w:fldCharType="begin" w:fldLock="1"/>
      </w:r>
      <w:r w:rsidR="003E5D06" w:rsidRPr="006A5803">
        <w:rPr>
          <w:rFonts w:ascii="Times New Roman" w:hAnsi="Times New Roman"/>
          <w:sz w:val="24"/>
          <w:szCs w:val="24"/>
          <w:shd w:val="clear" w:color="auto" w:fill="FFFFFF"/>
        </w:rPr>
        <w:instrText>ADDIN CSL_CITATION {"citationItems":[{"id":"ITEM-1","itemData":{"DOI":"10.1021/jo01336a026","ISSN":"0022-3263","author":[{"dropping-particle":"","family":"Kubas","given":"G J","non-dropping-particle":"","parse-names":false,"suffix":""},{"dropping-particle":"","family":"Larson","given":"A C","non-dropping-particle":"","parse-names":false,"suffix":""},{"dropping-particle":"","family":"Ryan","given":"R R","non-dropping-particle":"","parse-names":false,"suffix":""}],"container-title":"Journal of Organic Chemistry","id":"ITEM-1","issue":"22","issued":{"date-parts":[["1979"]]},"note":"Kubas, gj larson, ac ryan, rr","page":"3867-3871","title":"REACTIONS OF QUINUCLIDINE N-OXIDE AND OTHER AMINE OXIDES WITH SULFUR-DIOXIDE - STRUCTURE OF QUINUCLIDINE SULFUR-TRIOXIDE","type":"article-journal","volume":"44"},"uris":["http://www.mendeley.com/documents/?uuid=b6b78bd4-39ef-45de-8946-65a7a975b2e7"]}],"mendeley":{"formattedCitation":"(Kubas et al., 1979)","plainTextFormattedCitation":"(Kubas et al., 1979)","previouslyFormattedCitation":"(Kubas et al., 1979)"},"properties":{"noteIndex":0},"schema":"https://github.com/citation-style-language/schema/raw/master/csl-citation.json"}</w:instrText>
      </w:r>
      <w:r w:rsidR="003E5D06" w:rsidRPr="006A5803">
        <w:rPr>
          <w:rFonts w:ascii="Times New Roman" w:hAnsi="Times New Roman"/>
          <w:sz w:val="24"/>
          <w:szCs w:val="24"/>
          <w:shd w:val="clear" w:color="auto" w:fill="FFFFFF"/>
        </w:rPr>
        <w:fldChar w:fldCharType="separate"/>
      </w:r>
      <w:r w:rsidR="003E5D06" w:rsidRPr="006A5803">
        <w:rPr>
          <w:rFonts w:ascii="Times New Roman" w:hAnsi="Times New Roman"/>
          <w:noProof/>
          <w:sz w:val="24"/>
          <w:szCs w:val="24"/>
          <w:shd w:val="clear" w:color="auto" w:fill="FFFFFF"/>
        </w:rPr>
        <w:t>(Kubas et al., 1979)</w:t>
      </w:r>
      <w:r w:rsidR="003E5D06" w:rsidRPr="006A5803">
        <w:rPr>
          <w:rFonts w:ascii="Times New Roman" w:hAnsi="Times New Roman"/>
          <w:sz w:val="24"/>
          <w:szCs w:val="24"/>
          <w:shd w:val="clear" w:color="auto" w:fill="FFFFFF"/>
        </w:rPr>
        <w:fldChar w:fldCharType="end"/>
      </w:r>
      <w:r w:rsidR="00BE7038" w:rsidRPr="00BE7038">
        <w:t xml:space="preserve"> </w:t>
      </w:r>
      <w:r w:rsidRPr="006A5803">
        <w:rPr>
          <w:rFonts w:ascii="Times New Roman" w:hAnsi="Times New Roman"/>
          <w:sz w:val="24"/>
          <w:szCs w:val="24"/>
          <w:shd w:val="clear" w:color="auto" w:fill="FFFFFF"/>
        </w:rPr>
        <w:t>to oxidise the sul</w:t>
      </w:r>
      <w:r w:rsidR="00B6643E">
        <w:rPr>
          <w:rFonts w:ascii="Times New Roman" w:hAnsi="Times New Roman"/>
          <w:sz w:val="24"/>
          <w:szCs w:val="24"/>
          <w:shd w:val="clear" w:color="auto" w:fill="FFFFFF"/>
        </w:rPr>
        <w:t>f</w:t>
      </w:r>
      <w:r w:rsidRPr="006A5803">
        <w:rPr>
          <w:rFonts w:ascii="Times New Roman" w:hAnsi="Times New Roman"/>
          <w:sz w:val="24"/>
          <w:szCs w:val="24"/>
          <w:shd w:val="clear" w:color="auto" w:fill="FFFFFF"/>
        </w:rPr>
        <w:t>ur centre.</w:t>
      </w:r>
      <w:r w:rsidR="003E5D06" w:rsidRPr="006A5803">
        <w:rPr>
          <w:rFonts w:ascii="Times New Roman" w:hAnsi="Times New Roman"/>
          <w:sz w:val="24"/>
          <w:szCs w:val="24"/>
          <w:shd w:val="clear" w:color="auto" w:fill="FFFFFF"/>
        </w:rPr>
        <w:t xml:space="preserve"> </w:t>
      </w:r>
    </w:p>
    <w:p w14:paraId="37C7E10C" w14:textId="77777777" w:rsidR="00CD20C7" w:rsidRDefault="00CD20C7" w:rsidP="00CD20C7">
      <w:pPr>
        <w:pStyle w:val="BalloonText"/>
        <w:spacing w:line="360" w:lineRule="auto"/>
        <w:jc w:val="both"/>
        <w:rPr>
          <w:rFonts w:ascii="Times New Roman" w:hAnsi="Times New Roman" w:cs="Times New Roman"/>
          <w:color w:val="000000" w:themeColor="text1"/>
          <w:sz w:val="24"/>
          <w:szCs w:val="24"/>
          <w:shd w:val="clear" w:color="auto" w:fill="FFFFFF"/>
        </w:rPr>
      </w:pPr>
      <w:r w:rsidRPr="007D0874">
        <w:rPr>
          <w:rFonts w:ascii="Times New Roman" w:hAnsi="Times New Roman" w:cs="Times New Roman"/>
          <w:color w:val="000000" w:themeColor="text1"/>
          <w:sz w:val="24"/>
          <w:szCs w:val="24"/>
          <w:shd w:val="clear" w:color="auto" w:fill="FFFFFF"/>
        </w:rPr>
        <w:t>The activity of surface nitrogen in RedOx reactions was proven by XPS of the samples exposed at amb</w:t>
      </w:r>
      <w:r w:rsidRPr="0093682B">
        <w:rPr>
          <w:rFonts w:ascii="Times New Roman" w:hAnsi="Times New Roman" w:cs="Times New Roman"/>
          <w:color w:val="000000" w:themeColor="text1"/>
          <w:sz w:val="24"/>
          <w:szCs w:val="24"/>
          <w:shd w:val="clear" w:color="auto" w:fill="FFFFFF"/>
        </w:rPr>
        <w:t>ient temperature (without S-containing compounds).</w:t>
      </w:r>
      <w:r w:rsidRPr="003969C2">
        <w:rPr>
          <w:rFonts w:ascii="Times New Roman" w:hAnsi="Times New Roman" w:cs="Times New Roman"/>
          <w:color w:val="000000" w:themeColor="text1"/>
          <w:sz w:val="24"/>
          <w:szCs w:val="24"/>
          <w:shd w:val="clear" w:color="auto" w:fill="FFFFFF"/>
        </w:rPr>
        <w:t xml:space="preserve"> The peak at 404.14 eV corresponds to surface nitrogen with an oxidation state of 5+ which could then be reduced while playing a role in converting SO</w:t>
      </w:r>
      <w:r w:rsidRPr="003969C2">
        <w:rPr>
          <w:rFonts w:ascii="Times New Roman" w:hAnsi="Times New Roman" w:cs="Times New Roman"/>
          <w:color w:val="000000" w:themeColor="text1"/>
          <w:sz w:val="24"/>
          <w:szCs w:val="24"/>
          <w:shd w:val="clear" w:color="auto" w:fill="FFFFFF"/>
          <w:vertAlign w:val="subscript"/>
        </w:rPr>
        <w:t xml:space="preserve">2 </w:t>
      </w:r>
      <w:r w:rsidRPr="003969C2">
        <w:rPr>
          <w:rFonts w:ascii="Times New Roman" w:hAnsi="Times New Roman" w:cs="Times New Roman"/>
          <w:color w:val="000000" w:themeColor="text1"/>
          <w:sz w:val="24"/>
          <w:szCs w:val="24"/>
          <w:shd w:val="clear" w:color="auto" w:fill="FFFFFF"/>
        </w:rPr>
        <w:t>to SO</w:t>
      </w:r>
      <w:r w:rsidRPr="003969C2">
        <w:rPr>
          <w:rFonts w:ascii="Times New Roman" w:hAnsi="Times New Roman" w:cs="Times New Roman"/>
          <w:color w:val="000000" w:themeColor="text1"/>
          <w:sz w:val="24"/>
          <w:szCs w:val="24"/>
          <w:shd w:val="clear" w:color="auto" w:fill="FFFFFF"/>
          <w:vertAlign w:val="subscript"/>
        </w:rPr>
        <w:t>3</w:t>
      </w:r>
      <w:r w:rsidRPr="003969C2">
        <w:rPr>
          <w:rFonts w:ascii="Times New Roman" w:hAnsi="Times New Roman" w:cs="Times New Roman"/>
          <w:color w:val="000000" w:themeColor="text1"/>
          <w:sz w:val="24"/>
          <w:szCs w:val="24"/>
          <w:shd w:val="clear" w:color="auto" w:fill="FFFFFF"/>
        </w:rPr>
        <w:t>.</w:t>
      </w:r>
      <w:r w:rsidR="006324E4">
        <w:rPr>
          <w:rFonts w:ascii="Times New Roman" w:hAnsi="Times New Roman" w:cs="Times New Roman"/>
          <w:color w:val="000000" w:themeColor="text1"/>
          <w:sz w:val="24"/>
          <w:szCs w:val="24"/>
          <w:shd w:val="clear" w:color="auto" w:fill="FFFFFF"/>
        </w:rPr>
        <w:fldChar w:fldCharType="begin" w:fldLock="1"/>
      </w:r>
      <w:r w:rsidR="001E5400">
        <w:rPr>
          <w:rFonts w:ascii="Times New Roman" w:hAnsi="Times New Roman" w:cs="Times New Roman"/>
          <w:color w:val="000000" w:themeColor="text1"/>
          <w:sz w:val="24"/>
          <w:szCs w:val="24"/>
          <w:shd w:val="clear" w:color="auto" w:fill="FFFFFF"/>
        </w:rPr>
        <w:instrText>ADDIN CSL_CITATION {"citationItems":[{"id":"ITEM-1","itemData":{"DOI":"10.1016/0008-6223(95)00154-6","ISSN":"0008-6223","abstract":"X-ray photoelectron spectroscopy (XPS) was used to investigate the fate of nitrogen functional forms present in a lignite and its chars, chars derived from the model compounds acridine, carbazole and polyacrylonitrile (PAN). Four different peaks have been found in the XPS patterns, corresponding to at least five different nitrogen functional forms, all being aromatic moieties. The XPS patterns of the synthetic chars were recorded for identification purposes. The distribution of nitrogen functional forms changes with increasing severity of the pyrolysis conditions. Under mild pyrolysis conditions, firstly unstable functionalities like pyridones, protonated pyridinic-N and N-oxides of pyridinic-N are converted to pyridinic-N and secondly pyrrolic-N is converted to pyridinic-N during condensation of the carbon matrix. During the condensation process, nitrogen atoms are incorporated in the graphene layers replacing carbon atoms. After severe pyrolysis all nitrogen is eventually present in 6-membered rings located at the edges of the graphene layers as pyridinic-N or in the interior as quaternary-N. Upon exposure to the ambient, N-oxides of pyridinic-N can be formed. During pyrolysis, differences in nitrogen distribution of the char precursors have diminished. It is presumed that the remaining small differences in the nitrogen distribution of the chars cannot significantly influence the formation of nitrogen oxides during combustion of the chars.","author":[{"dropping-particle":"","family":"Pels","given":"J R","non-dropping-particle":"","parse-names":false,"suffix":""},{"dropping-particle":"","family":"Kapteijn","given":"F","non-dropping-particle":"","parse-names":false,"suffix":""},{"dropping-particle":"","family":"Moulijn","given":"J A","non-dropping-particle":"","parse-names":false,"suffix":""},{"dropping-particle":"","family":"Zhu","given":"Q","non-dropping-particle":"","parse-names":false,"suffix":""},{"dropping-particle":"","family":"Thomas","given":"K M","non-dropping-particle":"","parse-names":false,"suffix":""}],"container-title":"Carbon","id":"ITEM-1","issue":"11","issued":{"date-parts":[["1995"]]},"note":"Pels, jr kapteijn, f moulijn, ja zhu, q thomas, km\nKapteijn, Frederik/F-2031-2010; Moulijn, Jacob/F-2949-2011; Thomas, Keith/E-7832-2011; Group, CE/C-3853-2009\nKapteijn, Frederik/0000-0003-0575-7953; Thomas, Keith/0000-0002-8661-3099;","page":"1641-1653","title":"EVOLUTION OF NITROGEN FUNCTIONALITIES IN CARBONACEOUS MATERIALS DURING PYROLYSIS","type":"article-journal","volume":"33"},"uris":["http://www.mendeley.com/documents/?uuid=5739e28b-dc40-4758-921b-ad9952228548"]}],"mendeley":{"formattedCitation":"(Pels et al., 1995)","plainTextFormattedCitation":"(Pels et al., 1995)","previouslyFormattedCitation":"(Pels et al., 1995)"},"properties":{"noteIndex":0},"schema":"https://github.com/citation-style-language/schema/raw/master/csl-citation.json"}</w:instrText>
      </w:r>
      <w:r w:rsidR="006324E4">
        <w:rPr>
          <w:rFonts w:ascii="Times New Roman" w:hAnsi="Times New Roman" w:cs="Times New Roman"/>
          <w:color w:val="000000" w:themeColor="text1"/>
          <w:sz w:val="24"/>
          <w:szCs w:val="24"/>
          <w:shd w:val="clear" w:color="auto" w:fill="FFFFFF"/>
        </w:rPr>
        <w:fldChar w:fldCharType="separate"/>
      </w:r>
      <w:r w:rsidR="006324E4" w:rsidRPr="006324E4">
        <w:rPr>
          <w:rFonts w:ascii="Times New Roman" w:hAnsi="Times New Roman" w:cs="Times New Roman"/>
          <w:noProof/>
          <w:color w:val="000000" w:themeColor="text1"/>
          <w:sz w:val="24"/>
          <w:szCs w:val="24"/>
          <w:shd w:val="clear" w:color="auto" w:fill="FFFFFF"/>
        </w:rPr>
        <w:t>(Pels et al., 1995)</w:t>
      </w:r>
      <w:r w:rsidR="006324E4">
        <w:rPr>
          <w:rFonts w:ascii="Times New Roman" w:hAnsi="Times New Roman" w:cs="Times New Roman"/>
          <w:color w:val="000000" w:themeColor="text1"/>
          <w:sz w:val="24"/>
          <w:szCs w:val="24"/>
          <w:shd w:val="clear" w:color="auto" w:fill="FFFFFF"/>
        </w:rPr>
        <w:fldChar w:fldCharType="end"/>
      </w:r>
      <w:r w:rsidR="006324E4" w:rsidRPr="003969C2">
        <w:rPr>
          <w:rFonts w:ascii="Times New Roman" w:hAnsi="Times New Roman" w:cs="Times New Roman"/>
          <w:color w:val="000000" w:themeColor="text1"/>
          <w:sz w:val="24"/>
          <w:szCs w:val="24"/>
          <w:shd w:val="clear" w:color="auto" w:fill="FFFFFF"/>
        </w:rPr>
        <w:t xml:space="preserve"> </w:t>
      </w:r>
    </w:p>
    <w:p w14:paraId="0A115976" w14:textId="77777777" w:rsidR="00260249" w:rsidRDefault="00D20CEA" w:rsidP="00CD20C7">
      <w:pPr>
        <w:pStyle w:val="BalloonText"/>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For hydrogen sulfide adsorption onto P800 (Figure 8d)</w:t>
      </w:r>
      <w:r w:rsidR="00260249">
        <w:rPr>
          <w:rFonts w:ascii="Times New Roman" w:hAnsi="Times New Roman" w:cs="Times New Roman"/>
          <w:color w:val="000000" w:themeColor="text1"/>
          <w:sz w:val="24"/>
          <w:szCs w:val="24"/>
          <w:shd w:val="clear" w:color="auto" w:fill="FFFFFF"/>
        </w:rPr>
        <w:t xml:space="preserve"> the oxidation could lead to formation of sulfate</w:t>
      </w:r>
      <w:r w:rsidR="00606F8F">
        <w:rPr>
          <w:rFonts w:ascii="Times New Roman" w:hAnsi="Times New Roman" w:cs="Times New Roman"/>
          <w:color w:val="000000" w:themeColor="text1"/>
          <w:sz w:val="24"/>
          <w:szCs w:val="24"/>
          <w:shd w:val="clear" w:color="auto" w:fill="FFFFFF"/>
        </w:rPr>
        <w:t>s</w:t>
      </w:r>
      <w:r w:rsidR="00260249">
        <w:rPr>
          <w:rFonts w:ascii="Times New Roman" w:hAnsi="Times New Roman" w:cs="Times New Roman"/>
          <w:color w:val="000000" w:themeColor="text1"/>
          <w:sz w:val="24"/>
          <w:szCs w:val="24"/>
          <w:shd w:val="clear" w:color="auto" w:fill="FFFFFF"/>
        </w:rPr>
        <w:t xml:space="preserve"> observed at 169.65 eV (Figure 9). </w:t>
      </w:r>
    </w:p>
    <w:p w14:paraId="56A1BE03" w14:textId="77777777" w:rsidR="00E670EF" w:rsidRDefault="00E670EF" w:rsidP="006A5803">
      <w:pPr>
        <w:pStyle w:val="BalloonText"/>
        <w:keepNext/>
        <w:spacing w:line="360" w:lineRule="auto"/>
        <w:jc w:val="center"/>
      </w:pPr>
      <w:r>
        <w:rPr>
          <w:noProof/>
          <w:lang w:val="en-GB" w:eastAsia="en-GB"/>
        </w:rPr>
        <w:drawing>
          <wp:inline distT="0" distB="0" distL="0" distR="0" wp14:anchorId="197891CF" wp14:editId="417E7795">
            <wp:extent cx="2209800" cy="666750"/>
            <wp:effectExtent l="0" t="0" r="0" b="0"/>
            <wp:docPr id="24" name="Picture 24" descr="C:\Users\Roxana\AppData\Local\Microsoft\Windows\INetCacheContent.Word\h2s ads d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xana\AppData\Local\Microsoft\Windows\INetCacheContent.Word\h2s ads dst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666750"/>
                    </a:xfrm>
                    <a:prstGeom prst="rect">
                      <a:avLst/>
                    </a:prstGeom>
                    <a:noFill/>
                    <a:ln>
                      <a:noFill/>
                    </a:ln>
                  </pic:spPr>
                </pic:pic>
              </a:graphicData>
            </a:graphic>
          </wp:inline>
        </w:drawing>
      </w:r>
    </w:p>
    <w:p w14:paraId="16035122" w14:textId="77777777" w:rsidR="00E670EF" w:rsidRPr="006A5803" w:rsidRDefault="00E670EF" w:rsidP="006A5803">
      <w:pPr>
        <w:pStyle w:val="Caption"/>
        <w:jc w:val="both"/>
        <w:rPr>
          <w:color w:val="auto"/>
          <w:sz w:val="24"/>
          <w:szCs w:val="24"/>
          <w:shd w:val="clear" w:color="auto" w:fill="FFFFFF"/>
        </w:rPr>
      </w:pPr>
      <w:r w:rsidRPr="006A5803">
        <w:rPr>
          <w:i w:val="0"/>
          <w:color w:val="auto"/>
          <w:sz w:val="24"/>
          <w:szCs w:val="24"/>
        </w:rPr>
        <w:t xml:space="preserve">Figure </w:t>
      </w:r>
      <w:r w:rsidR="00AE0A5F" w:rsidRPr="006A5803">
        <w:rPr>
          <w:i w:val="0"/>
          <w:color w:val="auto"/>
          <w:sz w:val="24"/>
          <w:szCs w:val="24"/>
        </w:rPr>
        <w:t>9</w:t>
      </w:r>
      <w:r w:rsidRPr="006A5803">
        <w:rPr>
          <w:i w:val="0"/>
          <w:color w:val="auto"/>
          <w:sz w:val="24"/>
          <w:szCs w:val="24"/>
        </w:rPr>
        <w:t xml:space="preserve"> The oxidation</w:t>
      </w:r>
      <w:r w:rsidR="00AE0A5F">
        <w:rPr>
          <w:i w:val="0"/>
          <w:color w:val="auto"/>
          <w:sz w:val="24"/>
          <w:szCs w:val="24"/>
        </w:rPr>
        <w:t xml:space="preserve"> mechanism of hydrogen sulfide from the oxidation number -2 (H</w:t>
      </w:r>
      <w:r w:rsidR="00AE0A5F" w:rsidRPr="006A5803">
        <w:rPr>
          <w:i w:val="0"/>
          <w:color w:val="auto"/>
          <w:sz w:val="24"/>
          <w:szCs w:val="24"/>
          <w:vertAlign w:val="subscript"/>
        </w:rPr>
        <w:t>2</w:t>
      </w:r>
      <w:r w:rsidR="00AE0A5F">
        <w:rPr>
          <w:i w:val="0"/>
          <w:color w:val="auto"/>
          <w:sz w:val="24"/>
          <w:szCs w:val="24"/>
        </w:rPr>
        <w:t>S) to +6 (H</w:t>
      </w:r>
      <w:r w:rsidR="00AE0A5F" w:rsidRPr="006A5803">
        <w:rPr>
          <w:i w:val="0"/>
          <w:color w:val="auto"/>
          <w:sz w:val="24"/>
          <w:szCs w:val="24"/>
          <w:vertAlign w:val="subscript"/>
        </w:rPr>
        <w:t>2</w:t>
      </w:r>
      <w:r w:rsidR="00AE0A5F">
        <w:rPr>
          <w:i w:val="0"/>
          <w:color w:val="auto"/>
          <w:sz w:val="24"/>
          <w:szCs w:val="24"/>
        </w:rPr>
        <w:t>SO</w:t>
      </w:r>
      <w:r w:rsidR="00AE0A5F" w:rsidRPr="006A5803">
        <w:rPr>
          <w:i w:val="0"/>
          <w:color w:val="auto"/>
          <w:sz w:val="24"/>
          <w:szCs w:val="24"/>
          <w:vertAlign w:val="subscript"/>
        </w:rPr>
        <w:t>4</w:t>
      </w:r>
      <w:r w:rsidR="00AE0A5F">
        <w:rPr>
          <w:i w:val="0"/>
          <w:color w:val="auto"/>
          <w:sz w:val="24"/>
          <w:szCs w:val="24"/>
        </w:rPr>
        <w:t>) and +4 (SO</w:t>
      </w:r>
      <w:r w:rsidR="00AE0A5F" w:rsidRPr="006A5803">
        <w:rPr>
          <w:i w:val="0"/>
          <w:color w:val="auto"/>
          <w:sz w:val="24"/>
          <w:szCs w:val="24"/>
          <w:vertAlign w:val="subscript"/>
        </w:rPr>
        <w:t>2</w:t>
      </w:r>
      <w:r w:rsidR="00AE0A5F">
        <w:rPr>
          <w:i w:val="0"/>
          <w:color w:val="auto"/>
          <w:sz w:val="24"/>
          <w:szCs w:val="24"/>
        </w:rPr>
        <w:t>)</w:t>
      </w:r>
    </w:p>
    <w:p w14:paraId="184C493D" w14:textId="18162C9E" w:rsidR="00C8198C" w:rsidRPr="003969C2" w:rsidRDefault="001D2C9E" w:rsidP="00CD20C7">
      <w:pPr>
        <w:pStyle w:val="BalloonText"/>
        <w:spacing w:line="360" w:lineRule="auto"/>
        <w:jc w:val="both"/>
        <w:rPr>
          <w:rFonts w:ascii="Times New Roman" w:hAnsi="Times New Roman" w:cs="Times New Roman"/>
          <w:color w:val="000000" w:themeColor="text1"/>
          <w:sz w:val="24"/>
          <w:szCs w:val="24"/>
          <w:shd w:val="clear" w:color="auto" w:fill="FFFFFF"/>
          <w:lang w:val="en-GB"/>
        </w:rPr>
      </w:pPr>
      <w:r>
        <w:rPr>
          <w:rFonts w:ascii="Times New Roman" w:hAnsi="Times New Roman" w:cs="Times New Roman"/>
          <w:color w:val="000000" w:themeColor="text1"/>
          <w:sz w:val="24"/>
          <w:szCs w:val="24"/>
          <w:shd w:val="clear" w:color="auto" w:fill="FFFFFF"/>
          <w:lang w:val="en-GB"/>
        </w:rPr>
        <w:t>In addition</w:t>
      </w:r>
      <w:r w:rsidR="00260249">
        <w:rPr>
          <w:rFonts w:ascii="Times New Roman" w:hAnsi="Times New Roman" w:cs="Times New Roman"/>
          <w:color w:val="000000" w:themeColor="text1"/>
          <w:sz w:val="24"/>
          <w:szCs w:val="24"/>
          <w:shd w:val="clear" w:color="auto" w:fill="FFFFFF"/>
          <w:lang w:val="en-GB"/>
        </w:rPr>
        <w:t>, the oxidation of H</w:t>
      </w:r>
      <w:r w:rsidR="00260249" w:rsidRPr="006A5803">
        <w:rPr>
          <w:rFonts w:ascii="Times New Roman" w:hAnsi="Times New Roman" w:cs="Times New Roman"/>
          <w:color w:val="000000" w:themeColor="text1"/>
          <w:sz w:val="24"/>
          <w:szCs w:val="24"/>
          <w:shd w:val="clear" w:color="auto" w:fill="FFFFFF"/>
          <w:vertAlign w:val="subscript"/>
          <w:lang w:val="en-GB"/>
        </w:rPr>
        <w:t>2</w:t>
      </w:r>
      <w:r w:rsidR="00260249">
        <w:rPr>
          <w:rFonts w:ascii="Times New Roman" w:hAnsi="Times New Roman" w:cs="Times New Roman"/>
          <w:color w:val="000000" w:themeColor="text1"/>
          <w:sz w:val="24"/>
          <w:szCs w:val="24"/>
          <w:shd w:val="clear" w:color="auto" w:fill="FFFFFF"/>
          <w:lang w:val="en-GB"/>
        </w:rPr>
        <w:t>S could lead to the formation of SO</w:t>
      </w:r>
      <w:r w:rsidR="00260249" w:rsidRPr="006A5803">
        <w:rPr>
          <w:rFonts w:ascii="Times New Roman" w:hAnsi="Times New Roman" w:cs="Times New Roman"/>
          <w:color w:val="000000" w:themeColor="text1"/>
          <w:sz w:val="24"/>
          <w:szCs w:val="24"/>
          <w:shd w:val="clear" w:color="auto" w:fill="FFFFFF"/>
          <w:vertAlign w:val="subscript"/>
          <w:lang w:val="en-GB"/>
        </w:rPr>
        <w:t>2</w:t>
      </w:r>
      <w:r w:rsidR="00260249">
        <w:rPr>
          <w:rFonts w:ascii="Times New Roman" w:hAnsi="Times New Roman" w:cs="Times New Roman"/>
          <w:color w:val="000000" w:themeColor="text1"/>
          <w:sz w:val="24"/>
          <w:szCs w:val="24"/>
          <w:shd w:val="clear" w:color="auto" w:fill="FFFFFF"/>
          <w:vertAlign w:val="subscript"/>
          <w:lang w:val="en-GB"/>
        </w:rPr>
        <w:t xml:space="preserve"> </w:t>
      </w:r>
      <w:r w:rsidR="00260249" w:rsidRPr="006A5803">
        <w:rPr>
          <w:rFonts w:ascii="Times New Roman" w:hAnsi="Times New Roman" w:cs="Times New Roman"/>
          <w:color w:val="000000" w:themeColor="text1"/>
          <w:sz w:val="24"/>
          <w:szCs w:val="24"/>
          <w:shd w:val="clear" w:color="auto" w:fill="FFFFFF"/>
          <w:lang w:val="en-GB"/>
        </w:rPr>
        <w:t>(Figure 9)</w:t>
      </w:r>
      <w:r w:rsidR="00260249">
        <w:rPr>
          <w:rFonts w:ascii="Times New Roman" w:hAnsi="Times New Roman" w:cs="Times New Roman"/>
          <w:color w:val="000000" w:themeColor="text1"/>
          <w:sz w:val="24"/>
          <w:szCs w:val="24"/>
          <w:shd w:val="clear" w:color="auto" w:fill="FFFFFF"/>
          <w:lang w:val="en-GB"/>
        </w:rPr>
        <w:t xml:space="preserve">, which could then be </w:t>
      </w:r>
      <w:r w:rsidR="006100AF">
        <w:rPr>
          <w:rFonts w:ascii="Times New Roman" w:hAnsi="Times New Roman" w:cs="Times New Roman"/>
          <w:color w:val="000000" w:themeColor="text1"/>
          <w:sz w:val="24"/>
          <w:szCs w:val="24"/>
          <w:shd w:val="clear" w:color="auto" w:fill="FFFFFF"/>
          <w:lang w:val="en-GB"/>
        </w:rPr>
        <w:t xml:space="preserve">further </w:t>
      </w:r>
      <w:r w:rsidR="00E76DC3">
        <w:rPr>
          <w:rFonts w:ascii="Times New Roman" w:hAnsi="Times New Roman" w:cs="Times New Roman"/>
          <w:color w:val="000000" w:themeColor="text1"/>
          <w:sz w:val="24"/>
          <w:szCs w:val="24"/>
          <w:shd w:val="clear" w:color="auto" w:fill="FFFFFF"/>
          <w:lang w:val="en-GB"/>
        </w:rPr>
        <w:t>oxidised in the presence of</w:t>
      </w:r>
      <w:r w:rsidR="00D65092">
        <w:rPr>
          <w:rFonts w:ascii="Times New Roman" w:hAnsi="Times New Roman" w:cs="Times New Roman"/>
          <w:color w:val="000000" w:themeColor="text1"/>
          <w:sz w:val="24"/>
          <w:szCs w:val="24"/>
          <w:shd w:val="clear" w:color="auto" w:fill="FFFFFF"/>
          <w:lang w:val="en-GB"/>
        </w:rPr>
        <w:t xml:space="preserve"> </w:t>
      </w:r>
      <w:r w:rsidR="00687921">
        <w:rPr>
          <w:rFonts w:ascii="Times New Roman" w:hAnsi="Times New Roman" w:cs="Times New Roman"/>
          <w:color w:val="000000" w:themeColor="text1"/>
          <w:sz w:val="24"/>
          <w:szCs w:val="24"/>
          <w:shd w:val="clear" w:color="auto" w:fill="FFFFFF"/>
          <w:lang w:val="en-GB"/>
        </w:rPr>
        <w:t>nitrogen oxide and converted</w:t>
      </w:r>
      <w:r w:rsidR="00260249">
        <w:rPr>
          <w:rFonts w:ascii="Times New Roman" w:hAnsi="Times New Roman" w:cs="Times New Roman"/>
          <w:color w:val="000000" w:themeColor="text1"/>
          <w:sz w:val="24"/>
          <w:szCs w:val="24"/>
          <w:shd w:val="clear" w:color="auto" w:fill="FFFFFF"/>
          <w:lang w:val="en-GB"/>
        </w:rPr>
        <w:t xml:space="preserve"> to SO</w:t>
      </w:r>
      <w:r w:rsidR="00260249" w:rsidRPr="006A5803">
        <w:rPr>
          <w:rFonts w:ascii="Times New Roman" w:hAnsi="Times New Roman" w:cs="Times New Roman"/>
          <w:color w:val="000000" w:themeColor="text1"/>
          <w:sz w:val="24"/>
          <w:szCs w:val="24"/>
          <w:shd w:val="clear" w:color="auto" w:fill="FFFFFF"/>
          <w:vertAlign w:val="subscript"/>
          <w:lang w:val="en-GB"/>
        </w:rPr>
        <w:t>3</w:t>
      </w:r>
      <w:r w:rsidR="0005468C">
        <w:rPr>
          <w:rFonts w:ascii="Times New Roman" w:hAnsi="Times New Roman" w:cs="Times New Roman"/>
          <w:color w:val="000000" w:themeColor="text1"/>
          <w:sz w:val="24"/>
          <w:szCs w:val="24"/>
          <w:shd w:val="clear" w:color="auto" w:fill="FFFFFF"/>
          <w:lang w:val="en-GB"/>
        </w:rPr>
        <w:t>.</w:t>
      </w:r>
    </w:p>
    <w:p w14:paraId="41A2725E" w14:textId="70D9DBD4" w:rsidR="008873AC" w:rsidRDefault="008873AC" w:rsidP="0056294D">
      <w:pPr>
        <w:pStyle w:val="Heading1"/>
        <w:numPr>
          <w:ilvl w:val="0"/>
          <w:numId w:val="2"/>
        </w:numPr>
        <w:rPr>
          <w:rFonts w:ascii="Times New Roman" w:hAnsi="Times New Roman" w:cs="Times New Roman"/>
          <w:b/>
          <w:color w:val="auto"/>
          <w:sz w:val="24"/>
          <w:szCs w:val="24"/>
          <w:shd w:val="clear" w:color="auto" w:fill="FFFFFF"/>
        </w:rPr>
      </w:pPr>
      <w:r w:rsidRPr="00C56B3E">
        <w:rPr>
          <w:rFonts w:ascii="Times New Roman" w:hAnsi="Times New Roman" w:cs="Times New Roman"/>
          <w:b/>
          <w:color w:val="auto"/>
          <w:sz w:val="24"/>
          <w:szCs w:val="24"/>
          <w:shd w:val="clear" w:color="auto" w:fill="FFFFFF"/>
        </w:rPr>
        <w:t>Conclusions</w:t>
      </w:r>
    </w:p>
    <w:p w14:paraId="100A4563" w14:textId="77777777" w:rsidR="00B02A65" w:rsidRPr="00B02A65" w:rsidRDefault="00B02A65" w:rsidP="00B02A65"/>
    <w:p w14:paraId="75149425" w14:textId="45D58DE4" w:rsidR="00CB0A88" w:rsidRDefault="008873AC" w:rsidP="008873AC">
      <w:pPr>
        <w:shd w:val="clear" w:color="auto" w:fill="FFFFFF"/>
        <w:spacing w:line="360" w:lineRule="auto"/>
        <w:jc w:val="both"/>
        <w:rPr>
          <w:rFonts w:ascii="Times New Roman" w:hAnsi="Times New Roman" w:cs="Times New Roman"/>
          <w:sz w:val="24"/>
          <w:szCs w:val="24"/>
        </w:rPr>
      </w:pPr>
      <w:bookmarkStart w:id="5" w:name="_Hlk16024461"/>
      <w:r w:rsidRPr="003969C2">
        <w:rPr>
          <w:rFonts w:ascii="Times New Roman" w:hAnsi="Times New Roman" w:cs="Times New Roman"/>
          <w:sz w:val="24"/>
          <w:szCs w:val="24"/>
          <w:shd w:val="clear" w:color="auto" w:fill="FFFFFF"/>
        </w:rPr>
        <w:t>In conclusion</w:t>
      </w:r>
      <w:r w:rsidR="0015068C">
        <w:rPr>
          <w:rFonts w:ascii="Times New Roman" w:hAnsi="Times New Roman" w:cs="Times New Roman"/>
          <w:sz w:val="24"/>
          <w:szCs w:val="24"/>
          <w:shd w:val="clear" w:color="auto" w:fill="FFFFFF"/>
        </w:rPr>
        <w:t>,</w:t>
      </w:r>
      <w:r w:rsidRPr="003969C2">
        <w:rPr>
          <w:rFonts w:ascii="Times New Roman" w:hAnsi="Times New Roman" w:cs="Times New Roman"/>
          <w:sz w:val="24"/>
          <w:szCs w:val="24"/>
          <w:shd w:val="clear" w:color="auto" w:fill="FFFFFF"/>
        </w:rPr>
        <w:t xml:space="preserve"> the flexibility of Starbon materials in terms of biomass, feedstock and carbonisation temperature has been demonstrated by the high adsorption capacities for the gases NH</w:t>
      </w:r>
      <w:r w:rsidRPr="003969C2">
        <w:rPr>
          <w:rFonts w:ascii="Times New Roman" w:hAnsi="Times New Roman" w:cs="Times New Roman"/>
          <w:sz w:val="24"/>
          <w:szCs w:val="24"/>
          <w:shd w:val="clear" w:color="auto" w:fill="FFFFFF"/>
          <w:vertAlign w:val="subscript"/>
        </w:rPr>
        <w:t>3</w:t>
      </w:r>
      <w:r w:rsidRPr="003969C2">
        <w:rPr>
          <w:rFonts w:ascii="Times New Roman" w:hAnsi="Times New Roman" w:cs="Times New Roman"/>
          <w:sz w:val="24"/>
          <w:szCs w:val="24"/>
          <w:shd w:val="clear" w:color="auto" w:fill="FFFFFF"/>
        </w:rPr>
        <w:t>, SO</w:t>
      </w:r>
      <w:r w:rsidRPr="003969C2">
        <w:rPr>
          <w:rFonts w:ascii="Times New Roman" w:hAnsi="Times New Roman" w:cs="Times New Roman"/>
          <w:sz w:val="24"/>
          <w:szCs w:val="24"/>
          <w:shd w:val="clear" w:color="auto" w:fill="FFFFFF"/>
          <w:vertAlign w:val="subscript"/>
        </w:rPr>
        <w:t>2</w:t>
      </w:r>
      <w:r w:rsidRPr="003969C2">
        <w:rPr>
          <w:rFonts w:ascii="Times New Roman" w:hAnsi="Times New Roman" w:cs="Times New Roman"/>
          <w:sz w:val="24"/>
          <w:szCs w:val="24"/>
          <w:shd w:val="clear" w:color="auto" w:fill="FFFFFF"/>
        </w:rPr>
        <w:t xml:space="preserve"> and H</w:t>
      </w:r>
      <w:r w:rsidRPr="003969C2">
        <w:rPr>
          <w:rFonts w:ascii="Times New Roman" w:hAnsi="Times New Roman" w:cs="Times New Roman"/>
          <w:sz w:val="24"/>
          <w:szCs w:val="24"/>
          <w:shd w:val="clear" w:color="auto" w:fill="FFFFFF"/>
          <w:vertAlign w:val="subscript"/>
        </w:rPr>
        <w:t>2</w:t>
      </w:r>
      <w:r w:rsidRPr="003969C2">
        <w:rPr>
          <w:rFonts w:ascii="Times New Roman" w:hAnsi="Times New Roman" w:cs="Times New Roman"/>
          <w:sz w:val="24"/>
          <w:szCs w:val="24"/>
          <w:shd w:val="clear" w:color="auto" w:fill="FFFFFF"/>
        </w:rPr>
        <w:t xml:space="preserve">S. </w:t>
      </w:r>
      <w:r w:rsidRPr="003969C2">
        <w:rPr>
          <w:rFonts w:ascii="Times New Roman" w:hAnsi="Times New Roman" w:cs="Times New Roman"/>
          <w:sz w:val="24"/>
          <w:szCs w:val="24"/>
        </w:rPr>
        <w:t>The InfraSorp optical calorimetry method has enabled rapid screening of sixteen samples against three gases</w:t>
      </w:r>
      <w:r w:rsidR="001341A3">
        <w:rPr>
          <w:rFonts w:ascii="Times New Roman" w:hAnsi="Times New Roman" w:cs="Times New Roman"/>
          <w:sz w:val="24"/>
          <w:szCs w:val="24"/>
        </w:rPr>
        <w:t xml:space="preserve"> without a precise determination of the gasses up</w:t>
      </w:r>
      <w:r w:rsidR="00AE29DE">
        <w:rPr>
          <w:rFonts w:ascii="Times New Roman" w:hAnsi="Times New Roman" w:cs="Times New Roman"/>
          <w:sz w:val="24"/>
          <w:szCs w:val="24"/>
        </w:rPr>
        <w:t>take by mass units of adsorbent.</w:t>
      </w:r>
      <w:r w:rsidR="00A103F4">
        <w:rPr>
          <w:rFonts w:ascii="Times New Roman" w:hAnsi="Times New Roman" w:cs="Times New Roman"/>
          <w:sz w:val="24"/>
          <w:szCs w:val="24"/>
        </w:rPr>
        <w:t xml:space="preserve"> As the Starbon materials have been tested for the first time using this tool, the</w:t>
      </w:r>
      <w:r w:rsidR="0046217D">
        <w:rPr>
          <w:rFonts w:ascii="Times New Roman" w:hAnsi="Times New Roman" w:cs="Times New Roman"/>
          <w:sz w:val="24"/>
          <w:szCs w:val="24"/>
        </w:rPr>
        <w:t xml:space="preserve"> breakthrough testing, desorption studies and th</w:t>
      </w:r>
      <w:r w:rsidR="00A103F4">
        <w:rPr>
          <w:rFonts w:ascii="Times New Roman" w:hAnsi="Times New Roman" w:cs="Times New Roman"/>
          <w:sz w:val="24"/>
          <w:szCs w:val="24"/>
        </w:rPr>
        <w:t xml:space="preserve">e removal mechanisms </w:t>
      </w:r>
      <w:r w:rsidR="00F7687A">
        <w:rPr>
          <w:rFonts w:ascii="Times New Roman" w:hAnsi="Times New Roman" w:cs="Times New Roman"/>
          <w:sz w:val="24"/>
          <w:szCs w:val="24"/>
        </w:rPr>
        <w:t>will form</w:t>
      </w:r>
      <w:r w:rsidR="00A103F4">
        <w:rPr>
          <w:rFonts w:ascii="Times New Roman" w:hAnsi="Times New Roman" w:cs="Times New Roman"/>
          <w:sz w:val="24"/>
          <w:szCs w:val="24"/>
        </w:rPr>
        <w:t xml:space="preserve"> part of a </w:t>
      </w:r>
      <w:r w:rsidR="00F7687A">
        <w:rPr>
          <w:rFonts w:ascii="Times New Roman" w:hAnsi="Times New Roman" w:cs="Times New Roman"/>
          <w:sz w:val="24"/>
          <w:szCs w:val="24"/>
        </w:rPr>
        <w:t>further</w:t>
      </w:r>
      <w:r w:rsidR="00A103F4">
        <w:rPr>
          <w:rFonts w:ascii="Times New Roman" w:hAnsi="Times New Roman" w:cs="Times New Roman"/>
          <w:sz w:val="24"/>
          <w:szCs w:val="24"/>
        </w:rPr>
        <w:t xml:space="preserve"> study of adsorption of these gasses together with the liquid form of other toxic molecules.</w:t>
      </w:r>
      <w:r w:rsidR="00787A9D">
        <w:rPr>
          <w:rFonts w:ascii="Times New Roman" w:hAnsi="Times New Roman" w:cs="Times New Roman"/>
          <w:sz w:val="24"/>
          <w:szCs w:val="24"/>
        </w:rPr>
        <w:t xml:space="preserve"> The physical properties of the materials including surface area, total pore volume and micropores did not influence the adsorption of ammonia, but the presence of functional groups from the surface.</w:t>
      </w:r>
      <w:r w:rsidR="00031FF3">
        <w:rPr>
          <w:rFonts w:ascii="Times New Roman" w:hAnsi="Times New Roman" w:cs="Times New Roman"/>
          <w:sz w:val="24"/>
          <w:szCs w:val="24"/>
        </w:rPr>
        <w:t xml:space="preserve"> </w:t>
      </w:r>
      <w:r w:rsidRPr="003969C2">
        <w:rPr>
          <w:rFonts w:ascii="Times New Roman" w:hAnsi="Times New Roman" w:cs="Times New Roman"/>
          <w:sz w:val="24"/>
          <w:szCs w:val="24"/>
        </w:rPr>
        <w:t>For NH</w:t>
      </w:r>
      <w:r w:rsidRPr="003969C2">
        <w:rPr>
          <w:rFonts w:ascii="Times New Roman" w:hAnsi="Times New Roman" w:cs="Times New Roman"/>
          <w:sz w:val="24"/>
          <w:szCs w:val="24"/>
          <w:vertAlign w:val="subscript"/>
        </w:rPr>
        <w:t>3</w:t>
      </w:r>
      <w:r w:rsidR="00A103F4">
        <w:rPr>
          <w:rFonts w:ascii="Times New Roman" w:hAnsi="Times New Roman" w:cs="Times New Roman"/>
          <w:sz w:val="24"/>
          <w:szCs w:val="24"/>
          <w:vertAlign w:val="subscript"/>
        </w:rPr>
        <w:t xml:space="preserve"> </w:t>
      </w:r>
      <w:r w:rsidR="00A103F4" w:rsidRPr="006A5803">
        <w:rPr>
          <w:rFonts w:ascii="Times New Roman" w:hAnsi="Times New Roman" w:cs="Times New Roman"/>
          <w:sz w:val="24"/>
          <w:szCs w:val="24"/>
        </w:rPr>
        <w:t>adsorption</w:t>
      </w:r>
      <w:r w:rsidRPr="00A103F4">
        <w:rPr>
          <w:rFonts w:ascii="Times New Roman" w:hAnsi="Times New Roman" w:cs="Times New Roman"/>
          <w:sz w:val="24"/>
          <w:szCs w:val="24"/>
        </w:rPr>
        <w:t>,</w:t>
      </w:r>
      <w:r w:rsidRPr="003969C2">
        <w:rPr>
          <w:rFonts w:ascii="Times New Roman" w:hAnsi="Times New Roman" w:cs="Times New Roman"/>
          <w:sz w:val="24"/>
          <w:szCs w:val="24"/>
        </w:rPr>
        <w:t xml:space="preserve"> the un</w:t>
      </w:r>
      <w:r w:rsidR="00E22CDE">
        <w:rPr>
          <w:rFonts w:ascii="Times New Roman" w:hAnsi="Times New Roman" w:cs="Times New Roman"/>
          <w:sz w:val="24"/>
          <w:szCs w:val="24"/>
        </w:rPr>
        <w:t>-</w:t>
      </w:r>
      <w:r w:rsidRPr="003969C2">
        <w:rPr>
          <w:rFonts w:ascii="Times New Roman" w:hAnsi="Times New Roman" w:cs="Times New Roman"/>
          <w:sz w:val="24"/>
          <w:szCs w:val="24"/>
        </w:rPr>
        <w:t xml:space="preserve">carbonised alginic acid-derived material (A000) </w:t>
      </w:r>
      <w:r w:rsidR="006100AF">
        <w:rPr>
          <w:rFonts w:ascii="Times New Roman" w:hAnsi="Times New Roman" w:cs="Times New Roman"/>
          <w:sz w:val="24"/>
          <w:szCs w:val="24"/>
        </w:rPr>
        <w:t>is</w:t>
      </w:r>
      <w:r w:rsidR="00B32885">
        <w:rPr>
          <w:rFonts w:ascii="Times New Roman" w:hAnsi="Times New Roman" w:cs="Times New Roman"/>
          <w:sz w:val="24"/>
          <w:szCs w:val="24"/>
        </w:rPr>
        <w:t xml:space="preserve"> the most active adsorbent, with 30.4 </w:t>
      </w:r>
      <w:r w:rsidR="006100AF">
        <w:rPr>
          <w:rFonts w:ascii="Times New Roman" w:hAnsi="Times New Roman" w:cs="Times New Roman"/>
          <w:sz w:val="24"/>
          <w:szCs w:val="24"/>
        </w:rPr>
        <w:t xml:space="preserve">ks </w:t>
      </w:r>
      <w:r w:rsidR="00B32885">
        <w:rPr>
          <w:rFonts w:ascii="Times New Roman" w:hAnsi="Times New Roman" w:cs="Times New Roman"/>
          <w:sz w:val="24"/>
          <w:szCs w:val="24"/>
        </w:rPr>
        <w:t>mg</w:t>
      </w:r>
      <w:r w:rsidR="00F70AB1">
        <w:rPr>
          <w:rFonts w:ascii="Times New Roman" w:hAnsi="Times New Roman" w:cs="Times New Roman"/>
          <w:sz w:val="24"/>
          <w:szCs w:val="24"/>
          <w:vertAlign w:val="superscript"/>
        </w:rPr>
        <w:t xml:space="preserve">-1 </w:t>
      </w:r>
      <w:r w:rsidR="00B32885">
        <w:rPr>
          <w:rFonts w:ascii="Times New Roman" w:hAnsi="Times New Roman" w:cs="Times New Roman"/>
          <w:sz w:val="24"/>
          <w:szCs w:val="24"/>
        </w:rPr>
        <w:t>ctivity</w:t>
      </w:r>
      <w:r w:rsidRPr="003969C2">
        <w:rPr>
          <w:rFonts w:ascii="Times New Roman" w:hAnsi="Times New Roman" w:cs="Times New Roman"/>
          <w:sz w:val="24"/>
          <w:szCs w:val="24"/>
        </w:rPr>
        <w:t>, presumably due to acid-base interactions</w:t>
      </w:r>
      <w:r w:rsidR="00C500D2">
        <w:rPr>
          <w:rFonts w:ascii="Times New Roman" w:hAnsi="Times New Roman" w:cs="Times New Roman"/>
          <w:sz w:val="24"/>
          <w:szCs w:val="24"/>
        </w:rPr>
        <w:t>, 43 times more than microporous form of carbon, AC.</w:t>
      </w:r>
      <w:r w:rsidRPr="003969C2">
        <w:rPr>
          <w:rFonts w:ascii="Times New Roman" w:hAnsi="Times New Roman" w:cs="Times New Roman"/>
          <w:sz w:val="24"/>
          <w:szCs w:val="24"/>
        </w:rPr>
        <w:t xml:space="preserve"> </w:t>
      </w:r>
    </w:p>
    <w:p w14:paraId="31843D96" w14:textId="3F42844C" w:rsidR="008873AC" w:rsidRPr="00A103F4" w:rsidRDefault="00CB0A88" w:rsidP="008873AC">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The surface area and the interconnected micropores and mesopores of Starbon materials enhanced the adsorption of acidic gasses H</w:t>
      </w:r>
      <w:r w:rsidRPr="00823688">
        <w:rPr>
          <w:rFonts w:ascii="Times New Roman" w:hAnsi="Times New Roman" w:cs="Times New Roman"/>
          <w:sz w:val="24"/>
          <w:szCs w:val="24"/>
          <w:vertAlign w:val="subscript"/>
        </w:rPr>
        <w:t>2</w:t>
      </w:r>
      <w:r>
        <w:rPr>
          <w:rFonts w:ascii="Times New Roman" w:hAnsi="Times New Roman" w:cs="Times New Roman"/>
          <w:sz w:val="24"/>
          <w:szCs w:val="24"/>
        </w:rPr>
        <w:t>S and SO</w:t>
      </w:r>
      <w:r w:rsidRPr="00823688">
        <w:rPr>
          <w:rFonts w:ascii="Times New Roman" w:hAnsi="Times New Roman" w:cs="Times New Roman"/>
          <w:sz w:val="24"/>
          <w:szCs w:val="24"/>
          <w:vertAlign w:val="subscript"/>
        </w:rPr>
        <w:t>2</w:t>
      </w:r>
      <w:r>
        <w:rPr>
          <w:rFonts w:ascii="Times New Roman" w:hAnsi="Times New Roman" w:cs="Times New Roman"/>
          <w:sz w:val="24"/>
          <w:szCs w:val="24"/>
        </w:rPr>
        <w:t xml:space="preserve"> together with the functional groups from the surface. The total pore volume and the micropores</w:t>
      </w:r>
      <w:r w:rsidR="00D02835">
        <w:rPr>
          <w:rFonts w:ascii="Times New Roman" w:hAnsi="Times New Roman" w:cs="Times New Roman"/>
          <w:sz w:val="24"/>
          <w:szCs w:val="24"/>
        </w:rPr>
        <w:t xml:space="preserve"> </w:t>
      </w:r>
      <w:r>
        <w:rPr>
          <w:rFonts w:ascii="Times New Roman" w:hAnsi="Times New Roman" w:cs="Times New Roman"/>
          <w:sz w:val="24"/>
          <w:szCs w:val="24"/>
        </w:rPr>
        <w:t>did not have an influence on the adsorption these two gasses.</w:t>
      </w:r>
      <w:r w:rsidR="00D02835">
        <w:rPr>
          <w:rFonts w:ascii="Times New Roman" w:hAnsi="Times New Roman" w:cs="Times New Roman"/>
          <w:sz w:val="24"/>
          <w:szCs w:val="24"/>
        </w:rPr>
        <w:t xml:space="preserve"> </w:t>
      </w:r>
      <w:r w:rsidR="008873AC" w:rsidRPr="003969C2">
        <w:rPr>
          <w:rFonts w:ascii="Times New Roman" w:hAnsi="Times New Roman" w:cs="Times New Roman"/>
          <w:sz w:val="24"/>
          <w:szCs w:val="24"/>
        </w:rPr>
        <w:t>For hydrogen sulfide and sulfur dioxide, the pectin-based sample carbonised at 800 ⁰C gives the highest response</w:t>
      </w:r>
      <w:r w:rsidR="00262F19">
        <w:rPr>
          <w:rFonts w:ascii="Times New Roman" w:hAnsi="Times New Roman" w:cs="Times New Roman"/>
          <w:sz w:val="24"/>
          <w:szCs w:val="24"/>
        </w:rPr>
        <w:t>, with</w:t>
      </w:r>
      <w:r w:rsidR="00250EB3">
        <w:rPr>
          <w:rFonts w:ascii="Times New Roman" w:hAnsi="Times New Roman" w:cs="Times New Roman"/>
          <w:sz w:val="24"/>
          <w:szCs w:val="24"/>
        </w:rPr>
        <w:t xml:space="preserve"> 105.7 and </w:t>
      </w:r>
      <w:r w:rsidR="00262F19">
        <w:rPr>
          <w:rFonts w:ascii="Times New Roman" w:hAnsi="Times New Roman" w:cs="Times New Roman"/>
          <w:sz w:val="24"/>
          <w:szCs w:val="24"/>
        </w:rPr>
        <w:t>23.1</w:t>
      </w:r>
      <w:r w:rsidR="00250EB3">
        <w:rPr>
          <w:rFonts w:ascii="Times New Roman" w:hAnsi="Times New Roman" w:cs="Times New Roman"/>
          <w:sz w:val="24"/>
          <w:szCs w:val="24"/>
        </w:rPr>
        <w:t xml:space="preserve"> </w:t>
      </w:r>
      <w:r w:rsidR="006100AF">
        <w:rPr>
          <w:rFonts w:ascii="Times New Roman" w:hAnsi="Times New Roman" w:cs="Times New Roman"/>
          <w:sz w:val="24"/>
          <w:szCs w:val="24"/>
        </w:rPr>
        <w:t xml:space="preserve">ks </w:t>
      </w:r>
      <w:r w:rsidR="00250EB3">
        <w:rPr>
          <w:rFonts w:ascii="Times New Roman" w:hAnsi="Times New Roman" w:cs="Times New Roman"/>
          <w:sz w:val="24"/>
          <w:szCs w:val="24"/>
        </w:rPr>
        <w:t>mg</w:t>
      </w:r>
      <w:r w:rsidR="00250EB3" w:rsidRPr="006A5803">
        <w:rPr>
          <w:rFonts w:ascii="Times New Roman" w:hAnsi="Times New Roman" w:cs="Times New Roman"/>
          <w:sz w:val="24"/>
          <w:szCs w:val="24"/>
          <w:vertAlign w:val="superscript"/>
        </w:rPr>
        <w:t>-1</w:t>
      </w:r>
      <w:r w:rsidR="003D5F78">
        <w:rPr>
          <w:rFonts w:ascii="Times New Roman" w:hAnsi="Times New Roman" w:cs="Times New Roman"/>
          <w:sz w:val="24"/>
          <w:szCs w:val="24"/>
          <w:vertAlign w:val="superscript"/>
        </w:rPr>
        <w:t xml:space="preserve"> </w:t>
      </w:r>
      <w:r w:rsidR="003D5F78" w:rsidRPr="006A5803">
        <w:rPr>
          <w:rFonts w:ascii="Times New Roman" w:hAnsi="Times New Roman" w:cs="Times New Roman"/>
          <w:sz w:val="24"/>
          <w:szCs w:val="24"/>
        </w:rPr>
        <w:t>respectively</w:t>
      </w:r>
      <w:r w:rsidR="00250EB3" w:rsidRPr="006A5803">
        <w:rPr>
          <w:rFonts w:ascii="Times New Roman" w:hAnsi="Times New Roman" w:cs="Times New Roman"/>
          <w:sz w:val="24"/>
          <w:szCs w:val="24"/>
        </w:rPr>
        <w:t>,</w:t>
      </w:r>
      <w:r w:rsidR="003D5F78">
        <w:rPr>
          <w:rFonts w:ascii="Times New Roman" w:hAnsi="Times New Roman" w:cs="Times New Roman"/>
          <w:sz w:val="24"/>
          <w:szCs w:val="24"/>
        </w:rPr>
        <w:t xml:space="preserve"> 5 to 18 times more than AC</w:t>
      </w:r>
      <w:r w:rsidR="008873AC" w:rsidRPr="003969C2">
        <w:rPr>
          <w:rFonts w:ascii="Times New Roman" w:hAnsi="Times New Roman" w:cs="Times New Roman"/>
          <w:sz w:val="24"/>
          <w:szCs w:val="24"/>
        </w:rPr>
        <w:t xml:space="preserve">. </w:t>
      </w:r>
      <w:r w:rsidR="00E2787E">
        <w:rPr>
          <w:rFonts w:ascii="Times New Roman" w:hAnsi="Times New Roman" w:cs="Times New Roman"/>
          <w:sz w:val="24"/>
          <w:szCs w:val="24"/>
        </w:rPr>
        <w:t xml:space="preserve"> </w:t>
      </w:r>
      <w:r w:rsidR="003737C7">
        <w:rPr>
          <w:rFonts w:ascii="Times New Roman" w:hAnsi="Times New Roman" w:cs="Times New Roman"/>
          <w:sz w:val="24"/>
          <w:szCs w:val="24"/>
        </w:rPr>
        <w:t>The adsorption</w:t>
      </w:r>
      <w:r w:rsidR="008873AC" w:rsidRPr="003969C2">
        <w:rPr>
          <w:rFonts w:ascii="Times New Roman" w:hAnsi="Times New Roman" w:cs="Times New Roman"/>
          <w:sz w:val="24"/>
          <w:szCs w:val="24"/>
        </w:rPr>
        <w:t xml:space="preserve"> of </w:t>
      </w:r>
      <w:r w:rsidR="00787A9D">
        <w:rPr>
          <w:rFonts w:ascii="Times New Roman" w:hAnsi="Times New Roman" w:cs="Times New Roman"/>
          <w:sz w:val="24"/>
          <w:szCs w:val="24"/>
        </w:rPr>
        <w:t xml:space="preserve">all three </w:t>
      </w:r>
      <w:r w:rsidR="008873AC" w:rsidRPr="003969C2">
        <w:rPr>
          <w:rFonts w:ascii="Times New Roman" w:hAnsi="Times New Roman" w:cs="Times New Roman"/>
          <w:sz w:val="24"/>
          <w:szCs w:val="24"/>
        </w:rPr>
        <w:t xml:space="preserve">small molecules </w:t>
      </w:r>
      <w:r w:rsidR="00CB4B3B">
        <w:rPr>
          <w:rFonts w:ascii="Times New Roman" w:hAnsi="Times New Roman" w:cs="Times New Roman"/>
          <w:sz w:val="24"/>
          <w:szCs w:val="24"/>
        </w:rPr>
        <w:t>was influenced by the</w:t>
      </w:r>
      <w:r w:rsidR="00AF6694">
        <w:rPr>
          <w:rFonts w:ascii="Times New Roman" w:hAnsi="Times New Roman" w:cs="Times New Roman"/>
          <w:sz w:val="24"/>
          <w:szCs w:val="24"/>
        </w:rPr>
        <w:t xml:space="preserve"> surface chemistry at the</w:t>
      </w:r>
      <w:r w:rsidR="00CB4B3B">
        <w:rPr>
          <w:rFonts w:ascii="Times New Roman" w:hAnsi="Times New Roman" w:cs="Times New Roman"/>
          <w:sz w:val="24"/>
          <w:szCs w:val="24"/>
        </w:rPr>
        <w:t xml:space="preserve"> active sites </w:t>
      </w:r>
      <w:r w:rsidR="00AF6694">
        <w:rPr>
          <w:rFonts w:ascii="Times New Roman" w:hAnsi="Times New Roman" w:cs="Times New Roman"/>
          <w:sz w:val="24"/>
          <w:szCs w:val="24"/>
        </w:rPr>
        <w:t xml:space="preserve">of </w:t>
      </w:r>
      <w:r w:rsidR="00CB4B3B">
        <w:rPr>
          <w:rFonts w:ascii="Times New Roman" w:hAnsi="Times New Roman" w:cs="Times New Roman"/>
          <w:sz w:val="24"/>
          <w:szCs w:val="24"/>
        </w:rPr>
        <w:t xml:space="preserve">the Starbon materials </w:t>
      </w:r>
      <w:r w:rsidR="00AF6694">
        <w:rPr>
          <w:rFonts w:ascii="Times New Roman" w:hAnsi="Times New Roman" w:cs="Times New Roman"/>
          <w:sz w:val="24"/>
          <w:szCs w:val="24"/>
        </w:rPr>
        <w:t>as</w:t>
      </w:r>
      <w:r w:rsidR="008873AC" w:rsidRPr="003969C2">
        <w:rPr>
          <w:rFonts w:ascii="Times New Roman" w:hAnsi="Times New Roman" w:cs="Times New Roman"/>
          <w:sz w:val="24"/>
          <w:szCs w:val="24"/>
        </w:rPr>
        <w:t xml:space="preserve"> confirmed by XPS analyses</w:t>
      </w:r>
      <w:r w:rsidR="00AF6694">
        <w:rPr>
          <w:rFonts w:ascii="Times New Roman" w:hAnsi="Times New Roman" w:cs="Times New Roman"/>
          <w:sz w:val="24"/>
          <w:szCs w:val="24"/>
        </w:rPr>
        <w:t>,</w:t>
      </w:r>
      <w:r w:rsidR="008873AC" w:rsidRPr="003969C2">
        <w:rPr>
          <w:rFonts w:ascii="Times New Roman" w:hAnsi="Times New Roman" w:cs="Times New Roman"/>
          <w:sz w:val="24"/>
          <w:szCs w:val="24"/>
        </w:rPr>
        <w:t xml:space="preserve"> with different mechanisms of adsorption proposed.</w:t>
      </w:r>
      <w:r w:rsidR="008873AC" w:rsidRPr="003969C2">
        <w:rPr>
          <w:rFonts w:ascii="Times New Roman" w:hAnsi="Times New Roman" w:cs="Times New Roman"/>
          <w:b/>
          <w:sz w:val="24"/>
          <w:szCs w:val="24"/>
        </w:rPr>
        <w:t xml:space="preserve"> </w:t>
      </w:r>
      <w:r w:rsidR="008873AC" w:rsidRPr="003969C2">
        <w:rPr>
          <w:rFonts w:ascii="Times New Roman" w:hAnsi="Times New Roman" w:cs="Times New Roman"/>
          <w:sz w:val="24"/>
          <w:szCs w:val="24"/>
        </w:rPr>
        <w:t>NH</w:t>
      </w:r>
      <w:r w:rsidR="008873AC" w:rsidRPr="003969C2">
        <w:rPr>
          <w:rFonts w:ascii="Times New Roman" w:hAnsi="Times New Roman" w:cs="Times New Roman"/>
          <w:sz w:val="24"/>
          <w:szCs w:val="24"/>
          <w:vertAlign w:val="subscript"/>
        </w:rPr>
        <w:t>3</w:t>
      </w:r>
      <w:r w:rsidR="008873AC" w:rsidRPr="003969C2">
        <w:rPr>
          <w:rFonts w:ascii="Times New Roman" w:hAnsi="Times New Roman" w:cs="Times New Roman"/>
          <w:sz w:val="24"/>
          <w:szCs w:val="24"/>
        </w:rPr>
        <w:t xml:space="preserve"> chemisorption may be result of its interaction with oxygen containing groups (carbonyl, carboxyl and alcohols), while sulfur-containing compounds are oxidised by air or surface oxygen</w:t>
      </w:r>
      <w:r w:rsidR="008873AC" w:rsidRPr="003969C2">
        <w:rPr>
          <w:rFonts w:ascii="Times New Roman" w:hAnsi="Times New Roman" w:cs="Times New Roman"/>
          <w:sz w:val="24"/>
          <w:szCs w:val="24"/>
          <w:vertAlign w:val="subscript"/>
        </w:rPr>
        <w:t xml:space="preserve"> </w:t>
      </w:r>
      <w:r w:rsidR="008873AC" w:rsidRPr="003969C2">
        <w:rPr>
          <w:rFonts w:ascii="Times New Roman" w:hAnsi="Times New Roman" w:cs="Times New Roman"/>
          <w:sz w:val="24"/>
          <w:szCs w:val="24"/>
        </w:rPr>
        <w:t>to sulphites and sulphates which are then taken up by Starbon</w:t>
      </w:r>
      <w:r w:rsidR="00C34F3D">
        <w:rPr>
          <w:rFonts w:ascii="Times New Roman" w:hAnsi="Times New Roman" w:cs="Times New Roman"/>
          <w:sz w:val="24"/>
          <w:szCs w:val="24"/>
        </w:rPr>
        <w:t xml:space="preserve">. </w:t>
      </w:r>
      <w:r w:rsidR="000B2BBB">
        <w:rPr>
          <w:rFonts w:ascii="Times New Roman" w:hAnsi="Times New Roman" w:cs="Times New Roman"/>
          <w:sz w:val="24"/>
          <w:szCs w:val="24"/>
        </w:rPr>
        <w:t xml:space="preserve">In this </w:t>
      </w:r>
      <w:r w:rsidR="003E4428">
        <w:rPr>
          <w:rFonts w:ascii="Times New Roman" w:hAnsi="Times New Roman" w:cs="Times New Roman"/>
          <w:sz w:val="24"/>
          <w:szCs w:val="24"/>
        </w:rPr>
        <w:t>case,</w:t>
      </w:r>
      <w:r w:rsidR="000B2BBB">
        <w:rPr>
          <w:rFonts w:ascii="Times New Roman" w:hAnsi="Times New Roman" w:cs="Times New Roman"/>
          <w:sz w:val="24"/>
          <w:szCs w:val="24"/>
        </w:rPr>
        <w:t xml:space="preserve"> Starbon materials have</w:t>
      </w:r>
      <w:r w:rsidR="008873AC" w:rsidRPr="003969C2">
        <w:rPr>
          <w:rFonts w:ascii="Times New Roman" w:hAnsi="Times New Roman" w:cs="Times New Roman"/>
          <w:sz w:val="24"/>
          <w:szCs w:val="24"/>
          <w:vertAlign w:val="subscript"/>
        </w:rPr>
        <w:t xml:space="preserve"> </w:t>
      </w:r>
      <w:r w:rsidR="008873AC" w:rsidRPr="003969C2">
        <w:rPr>
          <w:rFonts w:ascii="Times New Roman" w:hAnsi="Times New Roman" w:cs="Times New Roman"/>
          <w:sz w:val="24"/>
          <w:szCs w:val="24"/>
        </w:rPr>
        <w:t xml:space="preserve">a dual role of </w:t>
      </w:r>
      <w:r w:rsidR="00DA15DF">
        <w:rPr>
          <w:rFonts w:ascii="Times New Roman" w:hAnsi="Times New Roman" w:cs="Times New Roman"/>
          <w:sz w:val="24"/>
          <w:szCs w:val="24"/>
        </w:rPr>
        <w:t xml:space="preserve">natural </w:t>
      </w:r>
      <w:r w:rsidR="008873AC" w:rsidRPr="003969C2">
        <w:rPr>
          <w:rFonts w:ascii="Times New Roman" w:hAnsi="Times New Roman" w:cs="Times New Roman"/>
          <w:sz w:val="24"/>
          <w:szCs w:val="24"/>
        </w:rPr>
        <w:t>catalyst and adsorbent</w:t>
      </w:r>
      <w:r w:rsidR="00DA15DF">
        <w:rPr>
          <w:rFonts w:ascii="Times New Roman" w:hAnsi="Times New Roman" w:cs="Times New Roman"/>
          <w:sz w:val="24"/>
          <w:szCs w:val="24"/>
        </w:rPr>
        <w:t xml:space="preserve">, without the need of </w:t>
      </w:r>
      <w:r w:rsidR="00AF6694">
        <w:rPr>
          <w:rFonts w:ascii="Times New Roman" w:hAnsi="Times New Roman" w:cs="Times New Roman"/>
          <w:sz w:val="24"/>
          <w:szCs w:val="24"/>
        </w:rPr>
        <w:t xml:space="preserve">a prior </w:t>
      </w:r>
      <w:r w:rsidR="000B2BBB">
        <w:rPr>
          <w:rFonts w:ascii="Times New Roman" w:hAnsi="Times New Roman" w:cs="Times New Roman"/>
          <w:sz w:val="24"/>
          <w:szCs w:val="24"/>
        </w:rPr>
        <w:t xml:space="preserve">chemical </w:t>
      </w:r>
      <w:r w:rsidR="008A43CA">
        <w:rPr>
          <w:rFonts w:ascii="Times New Roman" w:hAnsi="Times New Roman" w:cs="Times New Roman"/>
          <w:sz w:val="24"/>
          <w:szCs w:val="24"/>
        </w:rPr>
        <w:t xml:space="preserve">activation process, </w:t>
      </w:r>
      <w:r w:rsidR="00AF6694">
        <w:rPr>
          <w:rFonts w:ascii="Times New Roman" w:hAnsi="Times New Roman" w:cs="Times New Roman"/>
          <w:sz w:val="24"/>
          <w:szCs w:val="24"/>
        </w:rPr>
        <w:t xml:space="preserve">which are </w:t>
      </w:r>
      <w:r w:rsidR="008A43CA">
        <w:rPr>
          <w:rFonts w:ascii="Times New Roman" w:hAnsi="Times New Roman" w:cs="Times New Roman"/>
          <w:sz w:val="24"/>
          <w:szCs w:val="24"/>
        </w:rPr>
        <w:t xml:space="preserve">generally </w:t>
      </w:r>
      <w:r w:rsidR="007666AC">
        <w:rPr>
          <w:rFonts w:ascii="Times New Roman" w:hAnsi="Times New Roman" w:cs="Times New Roman"/>
          <w:sz w:val="24"/>
          <w:szCs w:val="24"/>
        </w:rPr>
        <w:t>complex and non-green.</w:t>
      </w:r>
      <w:r w:rsidR="007F0434">
        <w:rPr>
          <w:rFonts w:ascii="Times New Roman" w:hAnsi="Times New Roman" w:cs="Times New Roman"/>
          <w:sz w:val="24"/>
          <w:szCs w:val="24"/>
        </w:rPr>
        <w:t xml:space="preserve"> This study </w:t>
      </w:r>
      <w:r w:rsidR="00C40F6B">
        <w:rPr>
          <w:rFonts w:ascii="Times New Roman" w:hAnsi="Times New Roman" w:cs="Times New Roman"/>
          <w:sz w:val="24"/>
          <w:szCs w:val="24"/>
        </w:rPr>
        <w:t xml:space="preserve">has </w:t>
      </w:r>
      <w:r w:rsidR="007F0434">
        <w:rPr>
          <w:rFonts w:ascii="Times New Roman" w:hAnsi="Times New Roman" w:cs="Times New Roman"/>
          <w:sz w:val="24"/>
          <w:szCs w:val="24"/>
        </w:rPr>
        <w:t>successfully</w:t>
      </w:r>
      <w:r w:rsidR="002D169B">
        <w:rPr>
          <w:rFonts w:ascii="Times New Roman" w:hAnsi="Times New Roman" w:cs="Times New Roman"/>
          <w:sz w:val="24"/>
          <w:szCs w:val="24"/>
        </w:rPr>
        <w:t xml:space="preserve"> demo</w:t>
      </w:r>
      <w:r w:rsidR="00F7687A">
        <w:rPr>
          <w:rFonts w:ascii="Times New Roman" w:hAnsi="Times New Roman" w:cs="Times New Roman"/>
          <w:sz w:val="24"/>
          <w:szCs w:val="24"/>
        </w:rPr>
        <w:t>n</w:t>
      </w:r>
      <w:r w:rsidR="002D169B">
        <w:rPr>
          <w:rFonts w:ascii="Times New Roman" w:hAnsi="Times New Roman" w:cs="Times New Roman"/>
          <w:sz w:val="24"/>
          <w:szCs w:val="24"/>
        </w:rPr>
        <w:t xml:space="preserve">strated how </w:t>
      </w:r>
      <w:r w:rsidR="007F0434">
        <w:rPr>
          <w:rFonts w:ascii="Times New Roman" w:hAnsi="Times New Roman" w:cs="Times New Roman"/>
          <w:sz w:val="24"/>
          <w:szCs w:val="24"/>
        </w:rPr>
        <w:t>Starbon</w:t>
      </w:r>
      <w:r w:rsidR="002D169B">
        <w:rPr>
          <w:rFonts w:ascii="Times New Roman" w:hAnsi="Times New Roman" w:cs="Times New Roman"/>
          <w:sz w:val="24"/>
          <w:szCs w:val="24"/>
        </w:rPr>
        <w:t xml:space="preserve"> not only </w:t>
      </w:r>
      <w:r w:rsidR="00F7687A">
        <w:rPr>
          <w:rFonts w:ascii="Times New Roman" w:hAnsi="Times New Roman" w:cs="Times New Roman"/>
          <w:sz w:val="24"/>
          <w:szCs w:val="24"/>
        </w:rPr>
        <w:t>has</w:t>
      </w:r>
      <w:r w:rsidR="002D169B">
        <w:rPr>
          <w:rFonts w:ascii="Times New Roman" w:hAnsi="Times New Roman" w:cs="Times New Roman"/>
          <w:sz w:val="24"/>
          <w:szCs w:val="24"/>
        </w:rPr>
        <w:t xml:space="preserve"> a </w:t>
      </w:r>
      <w:r w:rsidR="00765D16">
        <w:rPr>
          <w:rFonts w:ascii="Times New Roman" w:hAnsi="Times New Roman" w:cs="Times New Roman"/>
          <w:sz w:val="24"/>
          <w:szCs w:val="24"/>
        </w:rPr>
        <w:t xml:space="preserve">simple and green synthesis, </w:t>
      </w:r>
      <w:r w:rsidR="0089678C">
        <w:rPr>
          <w:rFonts w:ascii="Times New Roman" w:hAnsi="Times New Roman" w:cs="Times New Roman"/>
          <w:sz w:val="24"/>
          <w:szCs w:val="24"/>
        </w:rPr>
        <w:t xml:space="preserve">but a </w:t>
      </w:r>
      <w:r w:rsidR="00AF6694">
        <w:rPr>
          <w:rFonts w:ascii="Times New Roman" w:hAnsi="Times New Roman" w:cs="Times New Roman"/>
          <w:sz w:val="24"/>
          <w:szCs w:val="24"/>
        </w:rPr>
        <w:t>greater</w:t>
      </w:r>
      <w:r w:rsidR="0089678C">
        <w:rPr>
          <w:rFonts w:ascii="Times New Roman" w:hAnsi="Times New Roman" w:cs="Times New Roman"/>
          <w:sz w:val="24"/>
          <w:szCs w:val="24"/>
        </w:rPr>
        <w:t xml:space="preserve"> activity in adsorption of the gasses than activated carbon and</w:t>
      </w:r>
      <w:r w:rsidR="00865EF0">
        <w:rPr>
          <w:rFonts w:ascii="Times New Roman" w:hAnsi="Times New Roman" w:cs="Times New Roman"/>
          <w:sz w:val="24"/>
          <w:szCs w:val="24"/>
        </w:rPr>
        <w:t xml:space="preserve"> the zeolites or</w:t>
      </w:r>
      <w:r w:rsidR="0089678C">
        <w:rPr>
          <w:rFonts w:ascii="Times New Roman" w:hAnsi="Times New Roman" w:cs="Times New Roman"/>
          <w:sz w:val="24"/>
          <w:szCs w:val="24"/>
        </w:rPr>
        <w:t xml:space="preserve"> MOFs described previously in the literature.</w:t>
      </w:r>
    </w:p>
    <w:p w14:paraId="11717FF3" w14:textId="6A3B06B5" w:rsidR="00B02A65" w:rsidRPr="00B02A65" w:rsidRDefault="00A94956" w:rsidP="006A5803">
      <w:pPr>
        <w:pStyle w:val="Heading1"/>
      </w:pPr>
      <w:r w:rsidRPr="00C56B3E">
        <w:rPr>
          <w:rFonts w:ascii="Times New Roman" w:hAnsi="Times New Roman" w:cs="Times New Roman"/>
          <w:b/>
          <w:color w:val="auto"/>
          <w:sz w:val="24"/>
          <w:szCs w:val="24"/>
        </w:rPr>
        <w:t>Acknowledgements</w:t>
      </w:r>
    </w:p>
    <w:p w14:paraId="4A4656C8" w14:textId="77777777" w:rsidR="00A94956" w:rsidRPr="003969C2" w:rsidRDefault="00A94956" w:rsidP="00A94956">
      <w:pPr>
        <w:pStyle w:val="Acknowledgements"/>
        <w:spacing w:line="240" w:lineRule="auto"/>
        <w:rPr>
          <w:rFonts w:ascii="Times New Roman" w:hAnsi="Times New Roman"/>
          <w:sz w:val="24"/>
        </w:rPr>
      </w:pPr>
      <w:r w:rsidRPr="003969C2">
        <w:rPr>
          <w:rFonts w:ascii="Times New Roman" w:hAnsi="Times New Roman"/>
          <w:sz w:val="24"/>
        </w:rPr>
        <w:t>We thank D</w:t>
      </w:r>
      <w:r w:rsidR="00D41754">
        <w:rPr>
          <w:rFonts w:ascii="Times New Roman" w:hAnsi="Times New Roman"/>
          <w:sz w:val="24"/>
        </w:rPr>
        <w:t>STL</w:t>
      </w:r>
      <w:r w:rsidRPr="003969C2">
        <w:rPr>
          <w:rFonts w:ascii="Times New Roman" w:hAnsi="Times New Roman"/>
          <w:sz w:val="24"/>
        </w:rPr>
        <w:t xml:space="preserve"> for part-funding this research work.</w:t>
      </w:r>
    </w:p>
    <w:p w14:paraId="077C17C4" w14:textId="77777777" w:rsidR="00000689" w:rsidRPr="003969C2" w:rsidRDefault="00000689" w:rsidP="00C53020">
      <w:pPr>
        <w:pStyle w:val="Acknowledgements"/>
        <w:spacing w:line="240" w:lineRule="auto"/>
        <w:rPr>
          <w:rFonts w:ascii="Times New Roman" w:hAnsi="Times New Roman"/>
          <w:sz w:val="24"/>
        </w:rPr>
      </w:pPr>
    </w:p>
    <w:p w14:paraId="3EA87D44" w14:textId="77777777" w:rsidR="00000689" w:rsidRDefault="00000689" w:rsidP="00C53020">
      <w:pPr>
        <w:pStyle w:val="RSCB02ArticleText"/>
        <w:spacing w:line="360" w:lineRule="auto"/>
        <w:rPr>
          <w:rFonts w:ascii="Times New Roman" w:hAnsi="Times New Roman"/>
          <w:b/>
          <w:sz w:val="24"/>
          <w:szCs w:val="24"/>
        </w:rPr>
      </w:pPr>
      <w:r w:rsidRPr="003969C2">
        <w:rPr>
          <w:rFonts w:ascii="Times New Roman" w:hAnsi="Times New Roman"/>
          <w:b/>
          <w:sz w:val="24"/>
          <w:szCs w:val="24"/>
        </w:rPr>
        <w:t>References</w:t>
      </w:r>
    </w:p>
    <w:p w14:paraId="0603F4AD" w14:textId="510341BA" w:rsidR="00C752AD" w:rsidRPr="00C752AD" w:rsidRDefault="006D4678"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00C752AD" w:rsidRPr="00C752AD">
        <w:rPr>
          <w:rFonts w:ascii="Times New Roman" w:hAnsi="Times New Roman" w:cs="Times New Roman"/>
          <w:noProof/>
          <w:sz w:val="24"/>
          <w:szCs w:val="24"/>
        </w:rPr>
        <w:t>Alinezhad, H., Tajbakhsh, M., Mahdavi, N., 2010. One-pot reductive amination of carbonyl compounds using sodium borohydride-amberlyst 15. Synth. Commun. 40, 951–956. https://doi.org/10.1080/00397910903026731</w:t>
      </w:r>
    </w:p>
    <w:p w14:paraId="60CE5136"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Attard, J., Milescu, R., Budarin, V., Matharu, A.S., Clark, J.H., 2018. Unexpected nitrile formation in bio-based mesoporous materials (Starbons®). Chem. Commun. 54. https://doi.org/10.1039/c7cc09586d</w:t>
      </w:r>
    </w:p>
    <w:p w14:paraId="660E5F94"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Attard, J., Milescu, R., Budarin, V., Matharu, A.S., Clark, J.H., 2018. Unexpected nitrile formation in bio-based mesoporous materials (Starbons®). Chem. Commun. 54, 686–688. https://doi.org/10.1039/C7CC09586D</w:t>
      </w:r>
    </w:p>
    <w:p w14:paraId="50759E3C"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Babatunde, O.A., 2016. Surface Modification of Activated Carbon for Improved Iodine and Carbon Tetrachloride Adsorption.</w:t>
      </w:r>
    </w:p>
    <w:p w14:paraId="4B444C19"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Bandosz, T.J., 2002. On the Adsorption/Oxidation of Hydrogen Sulfide on Activated Carbons at Ambient Temperatures. J. Colloid Interface Sci. 246, 1–20. https://doi.org/10.1006/jcis.2001.7952</w:t>
      </w:r>
    </w:p>
    <w:p w14:paraId="16282EEE"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Barrett, E.P., Joyner, L.G., Halenda, P.P., 1951. THE DETERMINATION OF PORE VOLUME AND AREA DISTRIBUTIONS IN POROUS SUBSTANCES .1. COMPUTATIONS FROM NITROGEN ISOTHERMS. J. Am. Chem. Soc. 73, 373–380. https://doi.org/10.1021/ja01145a126</w:t>
      </w:r>
    </w:p>
    <w:p w14:paraId="1E9D1DC1"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Batich, C.D., Donald, D.S., 1984. X-RAY PHOTOELECTRON-SPECTROSCOPY OF NITROSO-COMPOUNDS - RELATIVE IONICITY OF THE CLOSED AND OPEN FORMS. J. Am. Chem. Soc. 106, 2758–2761. https://doi.org/10.1021/ja00322a004</w:t>
      </w:r>
    </w:p>
    <w:p w14:paraId="0C8B3EEC"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Berl, E., 1938. Formation and properties of activated carbon. Trans. Faraday Soc. 34, 1040–1052. https://doi.org/10.1039/tf9383401040</w:t>
      </w:r>
    </w:p>
    <w:p w14:paraId="54F993FD"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Borisova, A., De Bruyn, M., Budarin, V.L., Shuttleworth, P.S., Dodson, J.R., Segatto, M.L., Clark, J.H., 2015. A Sustainable Freeze-Drying Route to Porous Polysaccharides with Tailored Hierarchical Meso- and Macroporosity. Macromol. Rapid Commun. 36, 774–779. https://doi.org/10.1002/marc.201400680</w:t>
      </w:r>
    </w:p>
    <w:p w14:paraId="05AF29DB"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Borisova, A., De Bruyn, M., Budarin, V.L., Shuttleworth, P.S., Dodson, J.R., Segatto, M.L., Clark, J.H., 2015. A Sustainable freeze-drying route to porous polysaccharides with tailored hierarchical meso- and macroporosity. Macromol. Rapid Commun. 36, 774–779. https://doi.org/10.1002/marc.201400680</w:t>
      </w:r>
    </w:p>
    <w:p w14:paraId="2BE55AFA"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Branton, P., Leistner, M., Wöllner, M., Kaskel, S., 2017. An Innovative Technique for Rapid Screening of Cigarette Filter Adsorbents. Chem. Eng. Technol. 40, 71–75. https://doi.org/10.1002/ceat.201600232</w:t>
      </w:r>
    </w:p>
    <w:p w14:paraId="18DFE6F0"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Clark, J.H., Budarin, V., Dugmore, T., Luque, R., Macquarrie, D.J., Strelko, V., 2008. Catalytic performance of carbonaceous materials in the esterification of succinic acid. Catal. Commun. 9, 1709–1714. https://doi.org/10.1016/j.catcom.2008.01.037</w:t>
      </w:r>
    </w:p>
    <w:p w14:paraId="60AB4EEA"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Dura, G., Budarin, V.L., Castro-Osma, J.A., Shuttleworth, P.S., Quek, S.C.Z., Clark, J.H., North, M., 2016a. Importance of Micropore-Mesopore Interfaces in Carbon Dioxide Capture by Carbon-Based Materials. Angew. Chemie-International Ed. 55, 9173–9177. https://doi.org/10.1002/anie.201602226</w:t>
      </w:r>
    </w:p>
    <w:p w14:paraId="26FF5D06"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Dura, G., Budarin, V.L., Castro-Osma, J.A., Shuttleworth, P.S., Quek, S.C.Z., Clark, J.H., North, M., 2016b. Importance of Micropore-Mesopore Interfaces in Carbon Dioxide Capture by Carbon-Based Materials. Angew. Chemie-International Ed. 55, 9173–9177. https://doi.org/10.1002/anie.201602226</w:t>
      </w:r>
    </w:p>
    <w:p w14:paraId="2DA065E1"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Figueiredo, J.., Pereira, M.F.., Freitas, M.M.., Órfão, J.J.., 1999. Modification of the surface chemistry of activated carbons. Carbon N. Y. 37, 1379–1389. https://doi.org/10.1016/S0008-6223(98)00333-9</w:t>
      </w:r>
    </w:p>
    <w:p w14:paraId="7D713323"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Figueiredo, J.L., Pereira, M.F.R., 2010. The role of surface chemistry in catalysis with carbons. Catal. Today 150, 2–7. https://doi.org/10.1016/j.cattod.2009.04.010</w:t>
      </w:r>
    </w:p>
    <w:p w14:paraId="7AC3D413"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Garcia, A.M., Budarin, V.L., Zhou, Y.X., De Bruyn, M., Hunt, A.J., Lari, L., Lazarov, V.K., Salavagione, H.J., Morales, E., Ellis, G.J., Clark, J.H., Shuttleworth, P.S., 2018. Monolithic mesoporous graphitic composites as super capacitors: from Starbons to Starenes (R). J. Mater. Chem. A 6, 1119–1127. https://doi.org/10.1039/c7ta09338a</w:t>
      </w:r>
    </w:p>
    <w:p w14:paraId="45ABE19A"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Girgis, B.S., El-Hendawy, A.N.A., 2002. Porosity development in activated carbons obtained from date pits under chemical activation with phosphoric acid. Microporous Mesoporous Mater. 52, 105–117. https://doi.org/10.1016/S1387-1811(01)00481-4</w:t>
      </w:r>
    </w:p>
    <w:p w14:paraId="6DFA9ECB"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Gomez, S., Peters, J.A., Maschmeyer, T., n.d. The Reductive Amination of Aldehydes and Ketones and the Hydrogenation of Nitriles: Mechanistic Aspects and Selectivity Control.</w:t>
      </w:r>
    </w:p>
    <w:p w14:paraId="42AAC762"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Guimon, C., Gervasini, A., Auroux, A., 2001. XPS study of the adsorption of SO2 and NH3 over supported tin dioxide catalysts used in de-NOx catalytic reaction. J. Phys. Chem. B 105, 10316–10325. https://doi.org/10.1021/jp0108869</w:t>
      </w:r>
    </w:p>
    <w:p w14:paraId="2CAFDB56"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Guo, B., Chang, L., Xie, K., 2006. Adsorption of Carbon Dioxide on Activated Carbon. J. Nat. Gas Chem. 15, 223–229. https://doi.org/10.1016/S1003-9953(06)60030-3</w:t>
      </w:r>
    </w:p>
    <w:p w14:paraId="717E38D2"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Herou, S., Ribadeneyra, M.C., Madhu, R., Araullo-Peters, V., Jensen, A., Schlee, P., Titirici, M., 2019. Ordered mesoporous carbons from lignin: a new class of biobased electrodes for supercapacitors. Green Chem. 21, 550–559. https://doi.org/10.1039/C8GC03497D</w:t>
      </w:r>
    </w:p>
    <w:p w14:paraId="1256D48A" w14:textId="3C721AC1"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J.A. Houghton, E. and D. of, Methodologies., V.R. for C. and P.W. using G., PhD thesis  2017, Chapter 3, 80</w:t>
      </w:r>
    </w:p>
    <w:p w14:paraId="28247C8A"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Kappes, M., Frankel, G.S., Sridhar, N., Carranza, R.M., 2012. Corrosion behavior of carbon steel in acidified, thiosulfate-containing brines. Corrosion 68, 872–884. https://doi.org/10.5006/0610</w:t>
      </w:r>
    </w:p>
    <w:p w14:paraId="1ACA7BC6"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Kubas, G.J., Larson, A.C., Ryan, R.R., 1979. REACTIONS OF QUINUCLIDINE N-OXIDE AND OTHER AMINE OXIDES WITH SULFUR-DIOXIDE - STRUCTURE OF QUINUCLIDINE SULFUR-TRIOXIDE. J. Org. Chem. 44, 3867–3871. https://doi.org/10.1021/jo01336a026</w:t>
      </w:r>
    </w:p>
    <w:p w14:paraId="64FB12E6"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Kyotani, T., 2000. Control of pore structure in carbon. Carbon N. Y. 38, 269–286. https://doi.org/10.1016/S0008-6223(99)00142-6</w:t>
      </w:r>
    </w:p>
    <w:p w14:paraId="0F10F5B2"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Lalitha, S., Manoharan, P.T., 1989. X-RAY PHOTOELECTRON SPECTROSCOPIC STUDIES ON SOME DITHIOLATE COMPLEXES. J. Electron Spectros. Relat. Phenomena 49, 61–75. https://doi.org/10.1016/0368-2048(89)80037-4</w:t>
      </w:r>
    </w:p>
    <w:p w14:paraId="18AE75F9"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Matharu, A.S., Ahmed, S., Almonthery, B., Macquarrie, D.J., Lee, Y.S., Kim, Y., 2018. Starbon/High-Amylose Corn Starch-Supported N-Heterocyclic Carbene–Iron(III) Catalyst for Conversion of Fructose into 5-Hydroxymethylfurfural. ChemSusChem 11, 716–725. https://doi.org/10.1002/cssc.201702207</w:t>
      </w:r>
    </w:p>
    <w:p w14:paraId="77F08FCB"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Michalak, W., Broitman, E., Alvin, M.A., Gellman, A.J., Miller, J.B., 2009. Interactions of SO2 and H2S with amorphous carbon films. Appl. Catal. a-General 362, 8–13. https://doi.org/10.1016/j.apcata.2009.04.008</w:t>
      </w:r>
    </w:p>
    <w:p w14:paraId="62C963BE"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Moreno-Castilla, C., Carrasco-Marin, F., Maldonado-Hodar, F.J., Rivera-Utrilla, J., 1998. Effects of non-oxidant and oxidant acid treatments on the surface properties of an activated carbon with very low ash content. Carbon N. Y. 36, 145–151. https://doi.org/10.1016/s0008-6223(97)00171-1</w:t>
      </w:r>
    </w:p>
    <w:p w14:paraId="630459BF"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Muñoz García, A., Hunt, A.J., Budarin, V.L., Parker, H.L., Shuttleworth, P.S., Ellis, G.J., Clark, J.H., 2015. Starch-derived carbonaceous mesoporous materials (Starbon®) for the selective adsorption and recovery of critical metals. Green Chem. 17, 2146–2149. https://doi.org/10.1039/C5GC00154D</w:t>
      </w:r>
    </w:p>
    <w:p w14:paraId="38F3D98A"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Pashutski, A., Folman, M., 1989. LOW-TEMPERATURE XPS STUDIES OF NO AND N2O ADSORPTION ON AL(100). Surf. Sci. 216, 395–408. https://doi.org/10.1016/0039-6028(89)90383-x</w:t>
      </w:r>
    </w:p>
    <w:p w14:paraId="7DED6536"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Pels, J.R., Kapteijn, F., Moulijn, J.A., Zhu, Q., Thomas, K.M., 1995. EVOLUTION OF NITROGEN FUNCTIONALITIES IN CARBONACEOUS MATERIALS DURING PYROLYSIS. Carbon N. Y. 33, 1641–1653. https://doi.org/10.1016/0008-6223(95)00154-6</w:t>
      </w:r>
    </w:p>
    <w:p w14:paraId="1750BFE8"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Pfaltzgraff, L.A., De Bruyn, M., Cooper, E.C., Budarin, V., Clark, J.H., 2013. Food waste biomass: a resource for high-value chemicals. Green Chem. 15, 307–314. https://doi.org/10.1039/c2gc36978h</w:t>
      </w:r>
    </w:p>
    <w:p w14:paraId="0FDEE15B"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Rieth, A.J., Dinca, M., 2018. Controlled Gas Uptake in Metal-Organic Frameworks with Record Ammonia Sorption. J. Am. Chem. Soc. 140, 3461–3466. https://doi.org/10.1021/jacs.8b00313</w:t>
      </w:r>
    </w:p>
    <w:p w14:paraId="74780AC4"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Sandra, F., Klein, N., Leistner, M., Lohe, M.R., Benusch, M., Woellner, M., Grothe, J., Kaskel, S., 2015. Speeding Up Chemisorption Analysis by Direct IR-Heat-Release Measurements (Infrasorp Technology): A Screening Alternative to Breakthrough Measurements. Ind. Eng. Chem. Res. 54, 6677–6682. https://doi.org/10.1021/acs.iecr.5b01404</w:t>
      </w:r>
    </w:p>
    <w:p w14:paraId="3C41EF93"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Shuttleworth, P.S., Parker, J., Budarin, V.L., Breeden, S.W., Macquarrie, D.J., Luque, R.L., White, R., Clark, J.H., 2011. Starbon (R): Preparation, applications and transition from laboratory curiosity to scalable product. Clean Technol. 2011 Bioenergy, Renewables, Storage, Grid, Waste Sustain. 267–270.</w:t>
      </w:r>
    </w:p>
    <w:p w14:paraId="4890A34F"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Stöhr, B., Boehm, H.P., Schlögl, R., 1991. Enhancement of the catalytic activity of activated carbons in oxidation reactions by thermal treatment with ammonia or hydrogen cyanide and observation of a superoxide species as a possible intermediate. Carbon N. Y. 29, 707–720. https://doi.org/10.1016/0008-6223(91)90006-5</w:t>
      </w:r>
    </w:p>
    <w:p w14:paraId="6FD5DD6C"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Tamon, H., Ishizaka, H., Araki, T., Okazaki, M., 1998. Control of mesoporous structure of organic and carbon aerogels. Carbon N. Y. 36, 1257–1262. https://doi.org/10.1016/S0008-6223(97)00202-9</w:t>
      </w:r>
    </w:p>
    <w:p w14:paraId="7A9C5C43"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Wallace, S., Bartle, K.D., Perry, D.L., 1989. QUANTIFICATION OF NITROGEN FUNCTIONAL-GROUPS IN COAL AND COAL DERIVED PRODUCTS. Fuel 68, 1450–1455. https://doi.org/10.1016/0016-2361(89)90044-6</w:t>
      </w:r>
    </w:p>
    <w:p w14:paraId="5B8C630F"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Werner, A., Wöllner, M., Bludovsky, P., Leistner, M., Selzer, C., Kaskel, S., 2018. Rapid screening of zeolite acidity by thermal response measurements using InfraSORP technology. Microporous Mesoporous Mater. 268, 46–49. https://doi.org/10.1016/j.micromeso.2018.03.032</w:t>
      </w:r>
    </w:p>
    <w:p w14:paraId="33C125DE"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White, R.J., Budarin, V., Luque, R., Clark, J.H., Macquarrie, D.J., 2009. Tuneable porous carbonaceous materials from renewable resources. Chem. Soc. Rev. 38, 3401–3418. https://doi.org/10.1039/b822668g</w:t>
      </w:r>
    </w:p>
    <w:p w14:paraId="13D69350"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Woellner, M., Leistner, M., Wollmann, P., Benusch, M., Klein, N., Graehlert, W., Kaskel, S., 2017. Estimating pore size distributions of activated carbons via optical calorimetry. Adsorpt. Int. Adsorpt. Soc. 23, 313–320. https://doi.org/10.1007/s10450-016-9852-3</w:t>
      </w:r>
    </w:p>
    <w:p w14:paraId="29DE197D"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Wollmann, P., Leistner, M., Grahlert, W., Throl, O., Dreisbach, F., Kaskel, S., 2012. Infrasorb: Optical detection of the heat of adsorption for high throughput adsorption screening of porous solids. Microporous Mesoporous Mater. 149, 86–94. https://doi.org/10.1016/j.micromeso.2011.08.028</w:t>
      </w:r>
    </w:p>
    <w:p w14:paraId="48849771"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Wollmann, P., Leistner, M., Stoeck, U., Grünker, R., Gedrich, K., Klein, N., Throl, O., Grählert, W., Senkovska, I., Dreisbach, F., Kaskel, S., 2011. High-throughput screening: Speeding up porous materials discovery. Chem. Commun. 47, 5151–5153. https://doi.org/10.1039/c1cc10674k</w:t>
      </w:r>
    </w:p>
    <w:p w14:paraId="21B2AB63"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Yasuda, H., Tamai, H., Ikeuchi, M., Kojima, S., 1997. Extremely large mesoporous carbon fibers synthesized by the addition of rare earth metal complexes and their unique adsorption behaviors. Adv. Mater. 9, 55–58. https://doi.org/10.1002/adma.19970090112</w:t>
      </w:r>
    </w:p>
    <w:p w14:paraId="5E65A691"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Zhang, Z., Schott, J.A., Liu, M., Chen, H., Lu, X., Sumpter, B.G., Fu, J., Dai, S., 2019. Prediction of Carbon Dioxide Adsorption via Deep Learning. Angew. Chemie Int. Ed. 58, 259–263. https://doi.org/10.1002/anie.201812363</w:t>
      </w:r>
    </w:p>
    <w:p w14:paraId="7CB3EBF4"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Zhi, Y., Liu, J.X., 2016. Surface modification of activated carbon for enhanced adsorption of perfluoroalkyl acids from aqueous solutions. Chemosphere 144, 1224–1232. https://doi.org/10.1016/j.chemosphere.2015.09.097</w:t>
      </w:r>
    </w:p>
    <w:p w14:paraId="1D6FE355"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752AD">
        <w:rPr>
          <w:rFonts w:ascii="Times New Roman" w:hAnsi="Times New Roman" w:cs="Times New Roman"/>
          <w:noProof/>
          <w:sz w:val="24"/>
          <w:szCs w:val="24"/>
        </w:rPr>
        <w:t>Zuin, V.G., Budarin, V.L., De bruyn, M., Shuttleworth, P.S., Hunt, A.J., Pluciennik, C., Borisova, A., Dodson, J., Parker, H.L., Clark, J.H., 2017a. Polysaccharide-derived mesoporous materials (Starbon®) for sustainable separation of complex mixtures. Faraday Discuss. 202, 451–464. https://doi.org/10.1039/C7FD00056A</w:t>
      </w:r>
    </w:p>
    <w:p w14:paraId="6870F8BC" w14:textId="77777777" w:rsidR="00C752AD" w:rsidRPr="00C752AD" w:rsidRDefault="00C752AD" w:rsidP="00C752AD">
      <w:pPr>
        <w:widowControl w:val="0"/>
        <w:autoSpaceDE w:val="0"/>
        <w:autoSpaceDN w:val="0"/>
        <w:adjustRightInd w:val="0"/>
        <w:spacing w:after="0" w:line="360" w:lineRule="auto"/>
        <w:ind w:left="480" w:hanging="480"/>
        <w:rPr>
          <w:rFonts w:ascii="Times New Roman" w:hAnsi="Times New Roman" w:cs="Times New Roman"/>
          <w:noProof/>
          <w:sz w:val="24"/>
        </w:rPr>
      </w:pPr>
      <w:r w:rsidRPr="00C752AD">
        <w:rPr>
          <w:rFonts w:ascii="Times New Roman" w:hAnsi="Times New Roman" w:cs="Times New Roman"/>
          <w:noProof/>
          <w:sz w:val="24"/>
          <w:szCs w:val="24"/>
        </w:rPr>
        <w:t>Zuin, V.G., Budarin, V.L., De Bruyn, M., Shuttleworth, P.S., Hunt, A.J., Pluciennik, C., Borisova, A., Dodson, J., Parker, H.L., Clark, J.H., 2017b. Polysaccharide-derived mesoporous materials (Starbon®) for sustainable separation of complex mixtures. Faraday Discuss. 202, 451–464. https://doi.org/10.1039/c7fd00056a</w:t>
      </w:r>
    </w:p>
    <w:p w14:paraId="263C29AE" w14:textId="77777777" w:rsidR="006D4678" w:rsidRDefault="006D4678" w:rsidP="00C53020">
      <w:pPr>
        <w:pStyle w:val="RSCB02ArticleText"/>
        <w:spacing w:line="360" w:lineRule="auto"/>
        <w:rPr>
          <w:rFonts w:ascii="Times New Roman" w:hAnsi="Times New Roman"/>
          <w:b/>
          <w:sz w:val="24"/>
          <w:szCs w:val="24"/>
        </w:rPr>
      </w:pPr>
      <w:r>
        <w:rPr>
          <w:rFonts w:ascii="Times New Roman" w:hAnsi="Times New Roman"/>
          <w:b/>
          <w:sz w:val="24"/>
          <w:szCs w:val="24"/>
        </w:rPr>
        <w:fldChar w:fldCharType="end"/>
      </w:r>
    </w:p>
    <w:p w14:paraId="6D17B9FF" w14:textId="77777777" w:rsidR="00000689" w:rsidRPr="003969C2" w:rsidRDefault="00000689" w:rsidP="00000689">
      <w:pPr>
        <w:rPr>
          <w:rFonts w:ascii="Times New Roman" w:hAnsi="Times New Roman" w:cs="Times New Roman"/>
          <w:sz w:val="24"/>
          <w:szCs w:val="24"/>
        </w:rPr>
        <w:sectPr w:rsidR="00000689" w:rsidRPr="003969C2" w:rsidSect="00A9718F">
          <w:type w:val="continuous"/>
          <w:pgSz w:w="11906" w:h="16838" w:code="9"/>
          <w:pgMar w:top="1701" w:right="1701" w:bottom="1701" w:left="1701" w:header="709" w:footer="709" w:gutter="0"/>
          <w:cols w:space="284"/>
          <w:docGrid w:linePitch="360"/>
        </w:sectPr>
      </w:pPr>
    </w:p>
    <w:p w14:paraId="424757E9" w14:textId="77777777" w:rsidR="00000689" w:rsidRPr="003969C2" w:rsidRDefault="00000689" w:rsidP="00000689">
      <w:pPr>
        <w:rPr>
          <w:rFonts w:ascii="Times New Roman" w:hAnsi="Times New Roman" w:cs="Times New Roman"/>
          <w:sz w:val="24"/>
          <w:szCs w:val="24"/>
        </w:rPr>
      </w:pPr>
    </w:p>
    <w:p w14:paraId="46044B41" w14:textId="77777777" w:rsidR="00000689" w:rsidRPr="003969C2" w:rsidRDefault="00000689" w:rsidP="00000689">
      <w:pPr>
        <w:pStyle w:val="RSCF02FootnotestoTitleAuthors"/>
        <w:spacing w:line="360" w:lineRule="auto"/>
        <w:rPr>
          <w:rFonts w:ascii="Times New Roman" w:hAnsi="Times New Roman"/>
          <w:sz w:val="24"/>
          <w:szCs w:val="24"/>
        </w:rPr>
      </w:pPr>
    </w:p>
    <w:bookmarkEnd w:id="5"/>
    <w:p w14:paraId="650262C1" w14:textId="77777777" w:rsidR="005C4397" w:rsidRPr="003969C2" w:rsidRDefault="005C4397" w:rsidP="00CC20CD">
      <w:pPr>
        <w:pStyle w:val="BodyText"/>
        <w:spacing w:line="360" w:lineRule="auto"/>
        <w:jc w:val="both"/>
        <w:rPr>
          <w:rFonts w:ascii="Times New Roman" w:hAnsi="Times New Roman"/>
          <w:sz w:val="24"/>
        </w:rPr>
        <w:sectPr w:rsidR="005C4397" w:rsidRPr="003969C2" w:rsidSect="00A9718F">
          <w:type w:val="continuous"/>
          <w:pgSz w:w="11906" w:h="16838" w:code="9"/>
          <w:pgMar w:top="1701" w:right="1701" w:bottom="1701" w:left="1701" w:header="709" w:footer="709" w:gutter="0"/>
          <w:cols w:space="284"/>
          <w:docGrid w:linePitch="360"/>
        </w:sectPr>
      </w:pPr>
    </w:p>
    <w:bookmarkEnd w:id="4"/>
    <w:p w14:paraId="27936247" w14:textId="77777777" w:rsidR="0031243C" w:rsidRPr="003969C2" w:rsidRDefault="0031243C" w:rsidP="0031243C">
      <w:pPr>
        <w:pStyle w:val="RSCB02ArticleText"/>
        <w:tabs>
          <w:tab w:val="clear" w:pos="284"/>
          <w:tab w:val="left" w:pos="0"/>
        </w:tabs>
        <w:spacing w:line="360" w:lineRule="auto"/>
        <w:rPr>
          <w:rFonts w:ascii="Times New Roman" w:hAnsi="Times New Roman"/>
          <w:color w:val="000000" w:themeColor="text1"/>
          <w:sz w:val="24"/>
          <w:szCs w:val="24"/>
        </w:rPr>
        <w:sectPr w:rsidR="0031243C" w:rsidRPr="003969C2" w:rsidSect="00A9718F">
          <w:type w:val="continuous"/>
          <w:pgSz w:w="11906" w:h="16838" w:code="9"/>
          <w:pgMar w:top="1701" w:right="1701" w:bottom="1701" w:left="1701" w:header="709" w:footer="709" w:gutter="0"/>
          <w:cols w:space="284"/>
          <w:docGrid w:linePitch="360"/>
        </w:sectPr>
      </w:pPr>
    </w:p>
    <w:bookmarkEnd w:id="3"/>
    <w:p w14:paraId="5C2E014D" w14:textId="0D4DF5BF" w:rsidR="003419C7" w:rsidRPr="00777333" w:rsidRDefault="003419C7" w:rsidP="00EA1285">
      <w:pPr>
        <w:rPr>
          <w:rFonts w:ascii="Times New Roman" w:hAnsi="Times New Roman" w:cs="Times New Roman"/>
        </w:rPr>
      </w:pPr>
    </w:p>
    <w:sectPr w:rsidR="003419C7" w:rsidRPr="00777333" w:rsidSect="00A9718F">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FD607" w14:textId="77777777" w:rsidR="00CD4CFF" w:rsidRDefault="00CD4CFF" w:rsidP="0035022F">
      <w:pPr>
        <w:spacing w:after="0" w:line="240" w:lineRule="auto"/>
      </w:pPr>
      <w:r>
        <w:separator/>
      </w:r>
    </w:p>
  </w:endnote>
  <w:endnote w:type="continuationSeparator" w:id="0">
    <w:p w14:paraId="4890B60D" w14:textId="77777777" w:rsidR="00CD4CFF" w:rsidRDefault="00CD4CFF" w:rsidP="0035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254899"/>
      <w:docPartObj>
        <w:docPartGallery w:val="Page Numbers (Bottom of Page)"/>
        <w:docPartUnique/>
      </w:docPartObj>
    </w:sdtPr>
    <w:sdtEndPr>
      <w:rPr>
        <w:noProof/>
      </w:rPr>
    </w:sdtEndPr>
    <w:sdtContent>
      <w:p w14:paraId="59F2CD8E" w14:textId="33C9A52E" w:rsidR="00CD4CFF" w:rsidRDefault="00CD4CFF">
        <w:pPr>
          <w:pStyle w:val="Footer"/>
          <w:jc w:val="center"/>
        </w:pPr>
        <w:r>
          <w:fldChar w:fldCharType="begin"/>
        </w:r>
        <w:r>
          <w:instrText xml:space="preserve"> PAGE   \* MERGEFORMAT </w:instrText>
        </w:r>
        <w:r>
          <w:fldChar w:fldCharType="separate"/>
        </w:r>
        <w:r w:rsidR="000F3177">
          <w:rPr>
            <w:noProof/>
          </w:rPr>
          <w:t>1</w:t>
        </w:r>
        <w:r>
          <w:rPr>
            <w:noProof/>
          </w:rPr>
          <w:fldChar w:fldCharType="end"/>
        </w:r>
      </w:p>
    </w:sdtContent>
  </w:sdt>
  <w:p w14:paraId="52C4A55D" w14:textId="77777777" w:rsidR="00CD4CFF" w:rsidRDefault="00CD4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ABF4A" w14:textId="77777777" w:rsidR="00CD4CFF" w:rsidRDefault="00CD4CFF" w:rsidP="0035022F">
      <w:pPr>
        <w:spacing w:after="0" w:line="240" w:lineRule="auto"/>
      </w:pPr>
      <w:r>
        <w:separator/>
      </w:r>
    </w:p>
  </w:footnote>
  <w:footnote w:type="continuationSeparator" w:id="0">
    <w:p w14:paraId="03EDE7CC" w14:textId="77777777" w:rsidR="00CD4CFF" w:rsidRDefault="00CD4CFF" w:rsidP="00350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84DC0"/>
    <w:multiLevelType w:val="multilevel"/>
    <w:tmpl w:val="F8B8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F1677"/>
    <w:multiLevelType w:val="multilevel"/>
    <w:tmpl w:val="FFA0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0B4A22"/>
    <w:multiLevelType w:val="multilevel"/>
    <w:tmpl w:val="B5E0F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4EEC05A1"/>
    <w:multiLevelType w:val="hybridMultilevel"/>
    <w:tmpl w:val="5DA6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3F0CE8"/>
    <w:multiLevelType w:val="multilevel"/>
    <w:tmpl w:val="B5E0F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F11"/>
    <w:rsid w:val="00000689"/>
    <w:rsid w:val="00001078"/>
    <w:rsid w:val="00001A7B"/>
    <w:rsid w:val="0000234E"/>
    <w:rsid w:val="00003F84"/>
    <w:rsid w:val="00004AC1"/>
    <w:rsid w:val="000058C3"/>
    <w:rsid w:val="000076EC"/>
    <w:rsid w:val="000104AE"/>
    <w:rsid w:val="00013158"/>
    <w:rsid w:val="00020784"/>
    <w:rsid w:val="0002125E"/>
    <w:rsid w:val="00021719"/>
    <w:rsid w:val="00030BC7"/>
    <w:rsid w:val="00031FF3"/>
    <w:rsid w:val="000338FB"/>
    <w:rsid w:val="000434A9"/>
    <w:rsid w:val="0004412F"/>
    <w:rsid w:val="000465CA"/>
    <w:rsid w:val="000537ED"/>
    <w:rsid w:val="0005468C"/>
    <w:rsid w:val="000554EE"/>
    <w:rsid w:val="00056380"/>
    <w:rsid w:val="00056A57"/>
    <w:rsid w:val="00057AD5"/>
    <w:rsid w:val="0006047B"/>
    <w:rsid w:val="00061B69"/>
    <w:rsid w:val="00064AA2"/>
    <w:rsid w:val="000675C6"/>
    <w:rsid w:val="00067710"/>
    <w:rsid w:val="00067B25"/>
    <w:rsid w:val="00067E5F"/>
    <w:rsid w:val="000720E1"/>
    <w:rsid w:val="0007424F"/>
    <w:rsid w:val="000759A7"/>
    <w:rsid w:val="0007638A"/>
    <w:rsid w:val="000764DF"/>
    <w:rsid w:val="00080387"/>
    <w:rsid w:val="00081A65"/>
    <w:rsid w:val="0008269B"/>
    <w:rsid w:val="000831C6"/>
    <w:rsid w:val="00085848"/>
    <w:rsid w:val="00086CE2"/>
    <w:rsid w:val="0009756C"/>
    <w:rsid w:val="000A02BF"/>
    <w:rsid w:val="000A4D42"/>
    <w:rsid w:val="000B01BF"/>
    <w:rsid w:val="000B2BBB"/>
    <w:rsid w:val="000B440A"/>
    <w:rsid w:val="000C015E"/>
    <w:rsid w:val="000C1079"/>
    <w:rsid w:val="000C4466"/>
    <w:rsid w:val="000C528C"/>
    <w:rsid w:val="000C5F56"/>
    <w:rsid w:val="000D30FD"/>
    <w:rsid w:val="000D538B"/>
    <w:rsid w:val="000E277E"/>
    <w:rsid w:val="000E4A30"/>
    <w:rsid w:val="000E52C2"/>
    <w:rsid w:val="000E6853"/>
    <w:rsid w:val="000F0A54"/>
    <w:rsid w:val="000F3177"/>
    <w:rsid w:val="000F514C"/>
    <w:rsid w:val="000F549C"/>
    <w:rsid w:val="000F58A0"/>
    <w:rsid w:val="000F68AE"/>
    <w:rsid w:val="00100302"/>
    <w:rsid w:val="0010100C"/>
    <w:rsid w:val="00103332"/>
    <w:rsid w:val="00103864"/>
    <w:rsid w:val="0010415D"/>
    <w:rsid w:val="00106A8D"/>
    <w:rsid w:val="0011098F"/>
    <w:rsid w:val="00110ACD"/>
    <w:rsid w:val="0011178D"/>
    <w:rsid w:val="00112F11"/>
    <w:rsid w:val="001144C3"/>
    <w:rsid w:val="00114FE7"/>
    <w:rsid w:val="001203F2"/>
    <w:rsid w:val="00121650"/>
    <w:rsid w:val="00122A28"/>
    <w:rsid w:val="00122FD0"/>
    <w:rsid w:val="00123AF0"/>
    <w:rsid w:val="0012644B"/>
    <w:rsid w:val="001301D0"/>
    <w:rsid w:val="00130690"/>
    <w:rsid w:val="0013089D"/>
    <w:rsid w:val="001309D9"/>
    <w:rsid w:val="00133797"/>
    <w:rsid w:val="001341A3"/>
    <w:rsid w:val="001351F9"/>
    <w:rsid w:val="00137037"/>
    <w:rsid w:val="00141EAB"/>
    <w:rsid w:val="001451EB"/>
    <w:rsid w:val="00147387"/>
    <w:rsid w:val="0015068C"/>
    <w:rsid w:val="00152722"/>
    <w:rsid w:val="00154A33"/>
    <w:rsid w:val="0015640F"/>
    <w:rsid w:val="00160C9D"/>
    <w:rsid w:val="0016121D"/>
    <w:rsid w:val="00164B2B"/>
    <w:rsid w:val="00166103"/>
    <w:rsid w:val="00166B97"/>
    <w:rsid w:val="0017165D"/>
    <w:rsid w:val="00172180"/>
    <w:rsid w:val="00181D40"/>
    <w:rsid w:val="00182BF3"/>
    <w:rsid w:val="00190D9E"/>
    <w:rsid w:val="00192997"/>
    <w:rsid w:val="00193325"/>
    <w:rsid w:val="0019526B"/>
    <w:rsid w:val="00196D2D"/>
    <w:rsid w:val="001A0116"/>
    <w:rsid w:val="001A5F8E"/>
    <w:rsid w:val="001A6EAE"/>
    <w:rsid w:val="001B2A7B"/>
    <w:rsid w:val="001B55CD"/>
    <w:rsid w:val="001B656A"/>
    <w:rsid w:val="001B6DD1"/>
    <w:rsid w:val="001B73E1"/>
    <w:rsid w:val="001C0CF0"/>
    <w:rsid w:val="001D2C9E"/>
    <w:rsid w:val="001D6AE3"/>
    <w:rsid w:val="001E4A91"/>
    <w:rsid w:val="001E517F"/>
    <w:rsid w:val="001E5400"/>
    <w:rsid w:val="001E591D"/>
    <w:rsid w:val="001E702B"/>
    <w:rsid w:val="001F52C9"/>
    <w:rsid w:val="00203110"/>
    <w:rsid w:val="00207997"/>
    <w:rsid w:val="00211E23"/>
    <w:rsid w:val="0021281F"/>
    <w:rsid w:val="00216575"/>
    <w:rsid w:val="00221E19"/>
    <w:rsid w:val="002220DC"/>
    <w:rsid w:val="00222499"/>
    <w:rsid w:val="00226EBC"/>
    <w:rsid w:val="0023275D"/>
    <w:rsid w:val="00232B51"/>
    <w:rsid w:val="00233561"/>
    <w:rsid w:val="00233AB8"/>
    <w:rsid w:val="0023608C"/>
    <w:rsid w:val="002361D7"/>
    <w:rsid w:val="00240E87"/>
    <w:rsid w:val="002423C6"/>
    <w:rsid w:val="00243958"/>
    <w:rsid w:val="00243BB6"/>
    <w:rsid w:val="00245D8F"/>
    <w:rsid w:val="00245E6E"/>
    <w:rsid w:val="00247DF5"/>
    <w:rsid w:val="00250EB3"/>
    <w:rsid w:val="0025650C"/>
    <w:rsid w:val="00260249"/>
    <w:rsid w:val="00260D08"/>
    <w:rsid w:val="002615E3"/>
    <w:rsid w:val="00261A8F"/>
    <w:rsid w:val="00262F19"/>
    <w:rsid w:val="00264DAA"/>
    <w:rsid w:val="002666FA"/>
    <w:rsid w:val="0027365B"/>
    <w:rsid w:val="00273BE4"/>
    <w:rsid w:val="002769AB"/>
    <w:rsid w:val="00276F41"/>
    <w:rsid w:val="00277BFA"/>
    <w:rsid w:val="00280004"/>
    <w:rsid w:val="002823A2"/>
    <w:rsid w:val="00284AF2"/>
    <w:rsid w:val="00285256"/>
    <w:rsid w:val="00285478"/>
    <w:rsid w:val="00286EAD"/>
    <w:rsid w:val="00295D6D"/>
    <w:rsid w:val="002966A1"/>
    <w:rsid w:val="00296727"/>
    <w:rsid w:val="002969A2"/>
    <w:rsid w:val="00297297"/>
    <w:rsid w:val="002B16DD"/>
    <w:rsid w:val="002B230F"/>
    <w:rsid w:val="002B2B02"/>
    <w:rsid w:val="002B467C"/>
    <w:rsid w:val="002B5C0C"/>
    <w:rsid w:val="002B7F6B"/>
    <w:rsid w:val="002C7674"/>
    <w:rsid w:val="002D169B"/>
    <w:rsid w:val="002D172D"/>
    <w:rsid w:val="002D2E88"/>
    <w:rsid w:val="002D32C8"/>
    <w:rsid w:val="002D5F6F"/>
    <w:rsid w:val="002D6A8C"/>
    <w:rsid w:val="002E152A"/>
    <w:rsid w:val="002E1735"/>
    <w:rsid w:val="002E1EAE"/>
    <w:rsid w:val="002E37BE"/>
    <w:rsid w:val="002E39A6"/>
    <w:rsid w:val="002E72F7"/>
    <w:rsid w:val="002E77F9"/>
    <w:rsid w:val="002E7C9E"/>
    <w:rsid w:val="002F25EE"/>
    <w:rsid w:val="002F45B4"/>
    <w:rsid w:val="0030356A"/>
    <w:rsid w:val="00305066"/>
    <w:rsid w:val="003054E5"/>
    <w:rsid w:val="00305642"/>
    <w:rsid w:val="0030780E"/>
    <w:rsid w:val="0031170A"/>
    <w:rsid w:val="0031243C"/>
    <w:rsid w:val="003124AB"/>
    <w:rsid w:val="00314963"/>
    <w:rsid w:val="00320B8F"/>
    <w:rsid w:val="00324C97"/>
    <w:rsid w:val="003270FB"/>
    <w:rsid w:val="00332E3F"/>
    <w:rsid w:val="003333AB"/>
    <w:rsid w:val="003362A7"/>
    <w:rsid w:val="0033713C"/>
    <w:rsid w:val="00337B10"/>
    <w:rsid w:val="003419C7"/>
    <w:rsid w:val="003437BF"/>
    <w:rsid w:val="00346DEB"/>
    <w:rsid w:val="0035022F"/>
    <w:rsid w:val="00350633"/>
    <w:rsid w:val="00350F1B"/>
    <w:rsid w:val="00351C48"/>
    <w:rsid w:val="00356095"/>
    <w:rsid w:val="003568FA"/>
    <w:rsid w:val="003572C3"/>
    <w:rsid w:val="00357A0A"/>
    <w:rsid w:val="00357E78"/>
    <w:rsid w:val="0036361D"/>
    <w:rsid w:val="003637EE"/>
    <w:rsid w:val="003721B2"/>
    <w:rsid w:val="003737C7"/>
    <w:rsid w:val="00375CF2"/>
    <w:rsid w:val="003768DC"/>
    <w:rsid w:val="003800F4"/>
    <w:rsid w:val="00383634"/>
    <w:rsid w:val="00383982"/>
    <w:rsid w:val="00385285"/>
    <w:rsid w:val="00391223"/>
    <w:rsid w:val="00394933"/>
    <w:rsid w:val="003953FE"/>
    <w:rsid w:val="00395AB7"/>
    <w:rsid w:val="003969C2"/>
    <w:rsid w:val="00396C6D"/>
    <w:rsid w:val="00397585"/>
    <w:rsid w:val="003A0A6D"/>
    <w:rsid w:val="003A1BA9"/>
    <w:rsid w:val="003A37C7"/>
    <w:rsid w:val="003A7869"/>
    <w:rsid w:val="003B0292"/>
    <w:rsid w:val="003B0836"/>
    <w:rsid w:val="003B1118"/>
    <w:rsid w:val="003B36A1"/>
    <w:rsid w:val="003B3DBA"/>
    <w:rsid w:val="003B4D28"/>
    <w:rsid w:val="003B7EF6"/>
    <w:rsid w:val="003C3B53"/>
    <w:rsid w:val="003C6E1D"/>
    <w:rsid w:val="003D1306"/>
    <w:rsid w:val="003D1EC6"/>
    <w:rsid w:val="003D385A"/>
    <w:rsid w:val="003D5194"/>
    <w:rsid w:val="003D5F78"/>
    <w:rsid w:val="003E011F"/>
    <w:rsid w:val="003E4428"/>
    <w:rsid w:val="003E45E1"/>
    <w:rsid w:val="003E5631"/>
    <w:rsid w:val="003E5D06"/>
    <w:rsid w:val="003F0FFD"/>
    <w:rsid w:val="003F2517"/>
    <w:rsid w:val="003F50B7"/>
    <w:rsid w:val="004004BE"/>
    <w:rsid w:val="00403B3C"/>
    <w:rsid w:val="00403E0F"/>
    <w:rsid w:val="00414240"/>
    <w:rsid w:val="004154C1"/>
    <w:rsid w:val="0041682A"/>
    <w:rsid w:val="00416D7A"/>
    <w:rsid w:val="00422E6D"/>
    <w:rsid w:val="00423BA0"/>
    <w:rsid w:val="00424135"/>
    <w:rsid w:val="004268A4"/>
    <w:rsid w:val="00430059"/>
    <w:rsid w:val="004301C4"/>
    <w:rsid w:val="00432320"/>
    <w:rsid w:val="00432A5D"/>
    <w:rsid w:val="00433036"/>
    <w:rsid w:val="0043365B"/>
    <w:rsid w:val="004347F4"/>
    <w:rsid w:val="004457F0"/>
    <w:rsid w:val="00445B08"/>
    <w:rsid w:val="00446176"/>
    <w:rsid w:val="004466AB"/>
    <w:rsid w:val="004471E8"/>
    <w:rsid w:val="004521E5"/>
    <w:rsid w:val="00453E24"/>
    <w:rsid w:val="00456D37"/>
    <w:rsid w:val="004572E0"/>
    <w:rsid w:val="00461BBD"/>
    <w:rsid w:val="0046217D"/>
    <w:rsid w:val="004666E9"/>
    <w:rsid w:val="0046702F"/>
    <w:rsid w:val="00470A30"/>
    <w:rsid w:val="004712F3"/>
    <w:rsid w:val="00474214"/>
    <w:rsid w:val="0048008B"/>
    <w:rsid w:val="00481620"/>
    <w:rsid w:val="0048389D"/>
    <w:rsid w:val="00483B7B"/>
    <w:rsid w:val="004846C4"/>
    <w:rsid w:val="0049014D"/>
    <w:rsid w:val="004908D0"/>
    <w:rsid w:val="004914DE"/>
    <w:rsid w:val="00494D93"/>
    <w:rsid w:val="004950A9"/>
    <w:rsid w:val="004A1F48"/>
    <w:rsid w:val="004A5C4B"/>
    <w:rsid w:val="004B1708"/>
    <w:rsid w:val="004B2DDE"/>
    <w:rsid w:val="004B3D59"/>
    <w:rsid w:val="004B512D"/>
    <w:rsid w:val="004B66F4"/>
    <w:rsid w:val="004B7AC0"/>
    <w:rsid w:val="004B7E2B"/>
    <w:rsid w:val="004C1782"/>
    <w:rsid w:val="004C2762"/>
    <w:rsid w:val="004C3C98"/>
    <w:rsid w:val="004C4962"/>
    <w:rsid w:val="004C57F2"/>
    <w:rsid w:val="004C73C5"/>
    <w:rsid w:val="004D0468"/>
    <w:rsid w:val="004D0DEB"/>
    <w:rsid w:val="004D1B57"/>
    <w:rsid w:val="004D3532"/>
    <w:rsid w:val="004E008A"/>
    <w:rsid w:val="004E0581"/>
    <w:rsid w:val="004E51F0"/>
    <w:rsid w:val="004E77BD"/>
    <w:rsid w:val="004F399A"/>
    <w:rsid w:val="004F3CF3"/>
    <w:rsid w:val="004F4FBC"/>
    <w:rsid w:val="004F5E9A"/>
    <w:rsid w:val="004F7118"/>
    <w:rsid w:val="004F74E3"/>
    <w:rsid w:val="00500201"/>
    <w:rsid w:val="00500A40"/>
    <w:rsid w:val="00501A2E"/>
    <w:rsid w:val="00502EDC"/>
    <w:rsid w:val="005034D7"/>
    <w:rsid w:val="00507F81"/>
    <w:rsid w:val="005116FF"/>
    <w:rsid w:val="005117AD"/>
    <w:rsid w:val="00512395"/>
    <w:rsid w:val="0051332E"/>
    <w:rsid w:val="00515D37"/>
    <w:rsid w:val="005164AA"/>
    <w:rsid w:val="00520957"/>
    <w:rsid w:val="00522BD7"/>
    <w:rsid w:val="0052381A"/>
    <w:rsid w:val="00523A02"/>
    <w:rsid w:val="00525E0C"/>
    <w:rsid w:val="00526ABE"/>
    <w:rsid w:val="0053090F"/>
    <w:rsid w:val="00530AFC"/>
    <w:rsid w:val="005354BC"/>
    <w:rsid w:val="00536B2A"/>
    <w:rsid w:val="005442CE"/>
    <w:rsid w:val="00544B70"/>
    <w:rsid w:val="00553A19"/>
    <w:rsid w:val="00554902"/>
    <w:rsid w:val="005557CB"/>
    <w:rsid w:val="005560BA"/>
    <w:rsid w:val="0055688D"/>
    <w:rsid w:val="0056294D"/>
    <w:rsid w:val="00565E65"/>
    <w:rsid w:val="00570ADA"/>
    <w:rsid w:val="0057160D"/>
    <w:rsid w:val="0057577F"/>
    <w:rsid w:val="00577049"/>
    <w:rsid w:val="0058061C"/>
    <w:rsid w:val="0058122F"/>
    <w:rsid w:val="0058310A"/>
    <w:rsid w:val="00585ED9"/>
    <w:rsid w:val="00592A1F"/>
    <w:rsid w:val="0059333A"/>
    <w:rsid w:val="005969E1"/>
    <w:rsid w:val="005A09B5"/>
    <w:rsid w:val="005A3D06"/>
    <w:rsid w:val="005A61A0"/>
    <w:rsid w:val="005B6668"/>
    <w:rsid w:val="005B6BB5"/>
    <w:rsid w:val="005B6FDB"/>
    <w:rsid w:val="005C209B"/>
    <w:rsid w:val="005C20CD"/>
    <w:rsid w:val="005C4397"/>
    <w:rsid w:val="005C56C6"/>
    <w:rsid w:val="005C67D9"/>
    <w:rsid w:val="005C6974"/>
    <w:rsid w:val="005C6D9E"/>
    <w:rsid w:val="005D112E"/>
    <w:rsid w:val="005D1412"/>
    <w:rsid w:val="005D2C9C"/>
    <w:rsid w:val="005D2D52"/>
    <w:rsid w:val="005D3FD2"/>
    <w:rsid w:val="005D4318"/>
    <w:rsid w:val="005D4AC0"/>
    <w:rsid w:val="005D6C8F"/>
    <w:rsid w:val="005E04ED"/>
    <w:rsid w:val="005E0D01"/>
    <w:rsid w:val="005E45B7"/>
    <w:rsid w:val="005E4753"/>
    <w:rsid w:val="005E49BC"/>
    <w:rsid w:val="005E62D6"/>
    <w:rsid w:val="005F5B92"/>
    <w:rsid w:val="00601394"/>
    <w:rsid w:val="006024BF"/>
    <w:rsid w:val="006029A4"/>
    <w:rsid w:val="00606D71"/>
    <w:rsid w:val="00606F8F"/>
    <w:rsid w:val="0060722E"/>
    <w:rsid w:val="006100AF"/>
    <w:rsid w:val="0061179D"/>
    <w:rsid w:val="00615129"/>
    <w:rsid w:val="00615E38"/>
    <w:rsid w:val="00616C63"/>
    <w:rsid w:val="00620D8F"/>
    <w:rsid w:val="006231B0"/>
    <w:rsid w:val="00630412"/>
    <w:rsid w:val="006324E4"/>
    <w:rsid w:val="00636488"/>
    <w:rsid w:val="00647AA7"/>
    <w:rsid w:val="00647CD6"/>
    <w:rsid w:val="00652461"/>
    <w:rsid w:val="00653FD1"/>
    <w:rsid w:val="00656FBB"/>
    <w:rsid w:val="006577C2"/>
    <w:rsid w:val="0066256D"/>
    <w:rsid w:val="00666440"/>
    <w:rsid w:val="0066696C"/>
    <w:rsid w:val="00666A96"/>
    <w:rsid w:val="00670CA5"/>
    <w:rsid w:val="00672237"/>
    <w:rsid w:val="006725E4"/>
    <w:rsid w:val="0067311C"/>
    <w:rsid w:val="00677D88"/>
    <w:rsid w:val="006830B0"/>
    <w:rsid w:val="00685AE0"/>
    <w:rsid w:val="00685B7F"/>
    <w:rsid w:val="00687921"/>
    <w:rsid w:val="006957EA"/>
    <w:rsid w:val="00695A03"/>
    <w:rsid w:val="0069737D"/>
    <w:rsid w:val="006A47DA"/>
    <w:rsid w:val="006A4FC0"/>
    <w:rsid w:val="006A5803"/>
    <w:rsid w:val="006B11CF"/>
    <w:rsid w:val="006B4ADC"/>
    <w:rsid w:val="006C0412"/>
    <w:rsid w:val="006C15C1"/>
    <w:rsid w:val="006C4925"/>
    <w:rsid w:val="006C4E03"/>
    <w:rsid w:val="006C608B"/>
    <w:rsid w:val="006C6E19"/>
    <w:rsid w:val="006C7B06"/>
    <w:rsid w:val="006D061C"/>
    <w:rsid w:val="006D29A6"/>
    <w:rsid w:val="006D3697"/>
    <w:rsid w:val="006D4678"/>
    <w:rsid w:val="006D504F"/>
    <w:rsid w:val="006D5875"/>
    <w:rsid w:val="006E0590"/>
    <w:rsid w:val="006E0770"/>
    <w:rsid w:val="006E1BE7"/>
    <w:rsid w:val="006E5C23"/>
    <w:rsid w:val="006E6F55"/>
    <w:rsid w:val="006F1730"/>
    <w:rsid w:val="006F43AE"/>
    <w:rsid w:val="006F76E8"/>
    <w:rsid w:val="006F7A9D"/>
    <w:rsid w:val="006F7D07"/>
    <w:rsid w:val="00703FC8"/>
    <w:rsid w:val="00704E22"/>
    <w:rsid w:val="007073D2"/>
    <w:rsid w:val="0071183F"/>
    <w:rsid w:val="007140FB"/>
    <w:rsid w:val="007210BD"/>
    <w:rsid w:val="00722AF5"/>
    <w:rsid w:val="0072545F"/>
    <w:rsid w:val="007263C3"/>
    <w:rsid w:val="0072751E"/>
    <w:rsid w:val="00735969"/>
    <w:rsid w:val="007405E6"/>
    <w:rsid w:val="0074406C"/>
    <w:rsid w:val="007555BA"/>
    <w:rsid w:val="007629C7"/>
    <w:rsid w:val="00762E86"/>
    <w:rsid w:val="00763264"/>
    <w:rsid w:val="007656B0"/>
    <w:rsid w:val="00765892"/>
    <w:rsid w:val="00765D16"/>
    <w:rsid w:val="007666AC"/>
    <w:rsid w:val="00776562"/>
    <w:rsid w:val="0077726C"/>
    <w:rsid w:val="00777333"/>
    <w:rsid w:val="007828A5"/>
    <w:rsid w:val="007838F0"/>
    <w:rsid w:val="0078655F"/>
    <w:rsid w:val="00787A9D"/>
    <w:rsid w:val="007910AE"/>
    <w:rsid w:val="007A1B6A"/>
    <w:rsid w:val="007B2C92"/>
    <w:rsid w:val="007B3F16"/>
    <w:rsid w:val="007B6D02"/>
    <w:rsid w:val="007B7628"/>
    <w:rsid w:val="007C0A3D"/>
    <w:rsid w:val="007C55B0"/>
    <w:rsid w:val="007D0874"/>
    <w:rsid w:val="007D21C4"/>
    <w:rsid w:val="007D22CF"/>
    <w:rsid w:val="007D3E5F"/>
    <w:rsid w:val="007D52E8"/>
    <w:rsid w:val="007E1792"/>
    <w:rsid w:val="007E19B7"/>
    <w:rsid w:val="007E4B46"/>
    <w:rsid w:val="007E6506"/>
    <w:rsid w:val="007F03E0"/>
    <w:rsid w:val="007F0434"/>
    <w:rsid w:val="007F04AB"/>
    <w:rsid w:val="007F0B43"/>
    <w:rsid w:val="007F2C9E"/>
    <w:rsid w:val="007F37B0"/>
    <w:rsid w:val="007F4858"/>
    <w:rsid w:val="007F622D"/>
    <w:rsid w:val="00801086"/>
    <w:rsid w:val="008014D2"/>
    <w:rsid w:val="008015F9"/>
    <w:rsid w:val="00801F21"/>
    <w:rsid w:val="00803B8E"/>
    <w:rsid w:val="00804EC8"/>
    <w:rsid w:val="00807631"/>
    <w:rsid w:val="00807EE8"/>
    <w:rsid w:val="008123E2"/>
    <w:rsid w:val="0081397F"/>
    <w:rsid w:val="0082193C"/>
    <w:rsid w:val="00822389"/>
    <w:rsid w:val="0082271A"/>
    <w:rsid w:val="00823249"/>
    <w:rsid w:val="008234A6"/>
    <w:rsid w:val="0082435A"/>
    <w:rsid w:val="00830FA1"/>
    <w:rsid w:val="008328C5"/>
    <w:rsid w:val="00845E8A"/>
    <w:rsid w:val="00847174"/>
    <w:rsid w:val="0085078E"/>
    <w:rsid w:val="00850B39"/>
    <w:rsid w:val="00854C9E"/>
    <w:rsid w:val="00855866"/>
    <w:rsid w:val="00855EA4"/>
    <w:rsid w:val="00857930"/>
    <w:rsid w:val="00861BA9"/>
    <w:rsid w:val="00862B33"/>
    <w:rsid w:val="00865EF0"/>
    <w:rsid w:val="00870CBE"/>
    <w:rsid w:val="008722D9"/>
    <w:rsid w:val="008729BC"/>
    <w:rsid w:val="00875D68"/>
    <w:rsid w:val="00876132"/>
    <w:rsid w:val="008762E7"/>
    <w:rsid w:val="0088021F"/>
    <w:rsid w:val="00885116"/>
    <w:rsid w:val="00886A75"/>
    <w:rsid w:val="00886AAB"/>
    <w:rsid w:val="008873AC"/>
    <w:rsid w:val="008928B6"/>
    <w:rsid w:val="00892AE8"/>
    <w:rsid w:val="00892B93"/>
    <w:rsid w:val="00893FB4"/>
    <w:rsid w:val="00894C5B"/>
    <w:rsid w:val="0089678C"/>
    <w:rsid w:val="008A305D"/>
    <w:rsid w:val="008A30F3"/>
    <w:rsid w:val="008A3401"/>
    <w:rsid w:val="008A43CA"/>
    <w:rsid w:val="008A6D99"/>
    <w:rsid w:val="008A7033"/>
    <w:rsid w:val="008B1D1A"/>
    <w:rsid w:val="008B2032"/>
    <w:rsid w:val="008B20A9"/>
    <w:rsid w:val="008B538B"/>
    <w:rsid w:val="008B618A"/>
    <w:rsid w:val="008B76CC"/>
    <w:rsid w:val="008C0163"/>
    <w:rsid w:val="008C59A0"/>
    <w:rsid w:val="008C5A5A"/>
    <w:rsid w:val="008D0B55"/>
    <w:rsid w:val="008D2726"/>
    <w:rsid w:val="008D4B31"/>
    <w:rsid w:val="008D6432"/>
    <w:rsid w:val="008D70C2"/>
    <w:rsid w:val="008E530E"/>
    <w:rsid w:val="008F25A2"/>
    <w:rsid w:val="008F2865"/>
    <w:rsid w:val="008F414E"/>
    <w:rsid w:val="009013A5"/>
    <w:rsid w:val="0090149B"/>
    <w:rsid w:val="009020CE"/>
    <w:rsid w:val="0090720C"/>
    <w:rsid w:val="00912C61"/>
    <w:rsid w:val="00914D2D"/>
    <w:rsid w:val="00915AF9"/>
    <w:rsid w:val="009216DE"/>
    <w:rsid w:val="009235FF"/>
    <w:rsid w:val="00926EA7"/>
    <w:rsid w:val="009273BE"/>
    <w:rsid w:val="009316C4"/>
    <w:rsid w:val="00931889"/>
    <w:rsid w:val="0093202F"/>
    <w:rsid w:val="0093682B"/>
    <w:rsid w:val="00941B44"/>
    <w:rsid w:val="00941DA5"/>
    <w:rsid w:val="00942339"/>
    <w:rsid w:val="00946B07"/>
    <w:rsid w:val="00951E37"/>
    <w:rsid w:val="0095287A"/>
    <w:rsid w:val="0095509C"/>
    <w:rsid w:val="00956550"/>
    <w:rsid w:val="0096180D"/>
    <w:rsid w:val="0096318E"/>
    <w:rsid w:val="009647E9"/>
    <w:rsid w:val="009654E0"/>
    <w:rsid w:val="0097050E"/>
    <w:rsid w:val="00974153"/>
    <w:rsid w:val="0097538B"/>
    <w:rsid w:val="00975E89"/>
    <w:rsid w:val="00981BF2"/>
    <w:rsid w:val="009869E2"/>
    <w:rsid w:val="00987EB2"/>
    <w:rsid w:val="00991DC2"/>
    <w:rsid w:val="00992818"/>
    <w:rsid w:val="00993925"/>
    <w:rsid w:val="00994896"/>
    <w:rsid w:val="00994F9B"/>
    <w:rsid w:val="00995A10"/>
    <w:rsid w:val="0099618B"/>
    <w:rsid w:val="00996A76"/>
    <w:rsid w:val="009B247B"/>
    <w:rsid w:val="009B6B1A"/>
    <w:rsid w:val="009C2213"/>
    <w:rsid w:val="009C4732"/>
    <w:rsid w:val="009D1DF4"/>
    <w:rsid w:val="009D3CC8"/>
    <w:rsid w:val="009D6407"/>
    <w:rsid w:val="009D75A3"/>
    <w:rsid w:val="009D7AE2"/>
    <w:rsid w:val="009E2C17"/>
    <w:rsid w:val="009E3F12"/>
    <w:rsid w:val="009F1D50"/>
    <w:rsid w:val="009F1ECE"/>
    <w:rsid w:val="009F2537"/>
    <w:rsid w:val="009F6C4F"/>
    <w:rsid w:val="009F7944"/>
    <w:rsid w:val="00A01AF3"/>
    <w:rsid w:val="00A02024"/>
    <w:rsid w:val="00A02DEC"/>
    <w:rsid w:val="00A06287"/>
    <w:rsid w:val="00A103F4"/>
    <w:rsid w:val="00A1080F"/>
    <w:rsid w:val="00A146D1"/>
    <w:rsid w:val="00A14CC0"/>
    <w:rsid w:val="00A15678"/>
    <w:rsid w:val="00A15A91"/>
    <w:rsid w:val="00A16E91"/>
    <w:rsid w:val="00A17094"/>
    <w:rsid w:val="00A17430"/>
    <w:rsid w:val="00A17944"/>
    <w:rsid w:val="00A36BCB"/>
    <w:rsid w:val="00A478E7"/>
    <w:rsid w:val="00A53188"/>
    <w:rsid w:val="00A54223"/>
    <w:rsid w:val="00A563FA"/>
    <w:rsid w:val="00A57CCE"/>
    <w:rsid w:val="00A61BCF"/>
    <w:rsid w:val="00A6436E"/>
    <w:rsid w:val="00A64443"/>
    <w:rsid w:val="00A657AB"/>
    <w:rsid w:val="00A7270A"/>
    <w:rsid w:val="00A77926"/>
    <w:rsid w:val="00A81C8D"/>
    <w:rsid w:val="00A8385E"/>
    <w:rsid w:val="00A83A3C"/>
    <w:rsid w:val="00A863A8"/>
    <w:rsid w:val="00A94956"/>
    <w:rsid w:val="00A9718F"/>
    <w:rsid w:val="00A977E0"/>
    <w:rsid w:val="00AA4E83"/>
    <w:rsid w:val="00AA75BE"/>
    <w:rsid w:val="00AB466B"/>
    <w:rsid w:val="00AB791B"/>
    <w:rsid w:val="00AC1DB2"/>
    <w:rsid w:val="00AC1EAD"/>
    <w:rsid w:val="00AC3F2F"/>
    <w:rsid w:val="00AC548E"/>
    <w:rsid w:val="00AD3BDB"/>
    <w:rsid w:val="00AD3E19"/>
    <w:rsid w:val="00AD3F64"/>
    <w:rsid w:val="00AD6323"/>
    <w:rsid w:val="00AD6FAE"/>
    <w:rsid w:val="00AE0A5F"/>
    <w:rsid w:val="00AE29DE"/>
    <w:rsid w:val="00AE324F"/>
    <w:rsid w:val="00AE59AE"/>
    <w:rsid w:val="00AE6DC6"/>
    <w:rsid w:val="00AF6694"/>
    <w:rsid w:val="00B01FAB"/>
    <w:rsid w:val="00B02A65"/>
    <w:rsid w:val="00B05943"/>
    <w:rsid w:val="00B07F84"/>
    <w:rsid w:val="00B211C4"/>
    <w:rsid w:val="00B2591D"/>
    <w:rsid w:val="00B32885"/>
    <w:rsid w:val="00B3349A"/>
    <w:rsid w:val="00B35B02"/>
    <w:rsid w:val="00B41308"/>
    <w:rsid w:val="00B45934"/>
    <w:rsid w:val="00B47423"/>
    <w:rsid w:val="00B522C2"/>
    <w:rsid w:val="00B53150"/>
    <w:rsid w:val="00B54763"/>
    <w:rsid w:val="00B6150B"/>
    <w:rsid w:val="00B62E31"/>
    <w:rsid w:val="00B63367"/>
    <w:rsid w:val="00B63390"/>
    <w:rsid w:val="00B63787"/>
    <w:rsid w:val="00B64068"/>
    <w:rsid w:val="00B64C60"/>
    <w:rsid w:val="00B65A73"/>
    <w:rsid w:val="00B6643E"/>
    <w:rsid w:val="00B66FEC"/>
    <w:rsid w:val="00B67092"/>
    <w:rsid w:val="00B70FC5"/>
    <w:rsid w:val="00B74DAB"/>
    <w:rsid w:val="00B81E4D"/>
    <w:rsid w:val="00B850A1"/>
    <w:rsid w:val="00B8786A"/>
    <w:rsid w:val="00B90A21"/>
    <w:rsid w:val="00B9314D"/>
    <w:rsid w:val="00B9364A"/>
    <w:rsid w:val="00BA0F6A"/>
    <w:rsid w:val="00BA197C"/>
    <w:rsid w:val="00BA4D2E"/>
    <w:rsid w:val="00BA61B5"/>
    <w:rsid w:val="00BA7197"/>
    <w:rsid w:val="00BB1672"/>
    <w:rsid w:val="00BB343B"/>
    <w:rsid w:val="00BB395E"/>
    <w:rsid w:val="00BC08A5"/>
    <w:rsid w:val="00BC193E"/>
    <w:rsid w:val="00BC3499"/>
    <w:rsid w:val="00BD0B24"/>
    <w:rsid w:val="00BD2AF2"/>
    <w:rsid w:val="00BD37A4"/>
    <w:rsid w:val="00BD41EF"/>
    <w:rsid w:val="00BD4318"/>
    <w:rsid w:val="00BE4471"/>
    <w:rsid w:val="00BE7038"/>
    <w:rsid w:val="00BF3222"/>
    <w:rsid w:val="00BF75B2"/>
    <w:rsid w:val="00C0312A"/>
    <w:rsid w:val="00C04170"/>
    <w:rsid w:val="00C05A0B"/>
    <w:rsid w:val="00C0661C"/>
    <w:rsid w:val="00C075CD"/>
    <w:rsid w:val="00C07FC0"/>
    <w:rsid w:val="00C10DDB"/>
    <w:rsid w:val="00C14E77"/>
    <w:rsid w:val="00C15256"/>
    <w:rsid w:val="00C227FF"/>
    <w:rsid w:val="00C23525"/>
    <w:rsid w:val="00C3060A"/>
    <w:rsid w:val="00C32BBC"/>
    <w:rsid w:val="00C33AD5"/>
    <w:rsid w:val="00C34F3D"/>
    <w:rsid w:val="00C40F6B"/>
    <w:rsid w:val="00C42D8E"/>
    <w:rsid w:val="00C43148"/>
    <w:rsid w:val="00C44E06"/>
    <w:rsid w:val="00C500D2"/>
    <w:rsid w:val="00C524AE"/>
    <w:rsid w:val="00C53020"/>
    <w:rsid w:val="00C56B3E"/>
    <w:rsid w:val="00C632A9"/>
    <w:rsid w:val="00C71F4D"/>
    <w:rsid w:val="00C7234F"/>
    <w:rsid w:val="00C723D7"/>
    <w:rsid w:val="00C72C62"/>
    <w:rsid w:val="00C752AD"/>
    <w:rsid w:val="00C75B9F"/>
    <w:rsid w:val="00C77AB3"/>
    <w:rsid w:val="00C77F07"/>
    <w:rsid w:val="00C8198C"/>
    <w:rsid w:val="00C8294C"/>
    <w:rsid w:val="00C85D57"/>
    <w:rsid w:val="00C86A49"/>
    <w:rsid w:val="00C87BE4"/>
    <w:rsid w:val="00C90488"/>
    <w:rsid w:val="00C90F67"/>
    <w:rsid w:val="00C9153B"/>
    <w:rsid w:val="00C9581B"/>
    <w:rsid w:val="00CA71A8"/>
    <w:rsid w:val="00CA77CE"/>
    <w:rsid w:val="00CA77FA"/>
    <w:rsid w:val="00CB0A88"/>
    <w:rsid w:val="00CB27FD"/>
    <w:rsid w:val="00CB4B3B"/>
    <w:rsid w:val="00CB50AA"/>
    <w:rsid w:val="00CB57B8"/>
    <w:rsid w:val="00CB60C3"/>
    <w:rsid w:val="00CC20CD"/>
    <w:rsid w:val="00CC5D58"/>
    <w:rsid w:val="00CD0F5B"/>
    <w:rsid w:val="00CD20C7"/>
    <w:rsid w:val="00CD2AB1"/>
    <w:rsid w:val="00CD40A9"/>
    <w:rsid w:val="00CD4133"/>
    <w:rsid w:val="00CD4CFF"/>
    <w:rsid w:val="00CE0A55"/>
    <w:rsid w:val="00CE150B"/>
    <w:rsid w:val="00CE17E7"/>
    <w:rsid w:val="00CE1A44"/>
    <w:rsid w:val="00CE2CCE"/>
    <w:rsid w:val="00CE773C"/>
    <w:rsid w:val="00CF2153"/>
    <w:rsid w:val="00CF5003"/>
    <w:rsid w:val="00CF509D"/>
    <w:rsid w:val="00CF5116"/>
    <w:rsid w:val="00D02835"/>
    <w:rsid w:val="00D05E12"/>
    <w:rsid w:val="00D14722"/>
    <w:rsid w:val="00D14CFF"/>
    <w:rsid w:val="00D15CD9"/>
    <w:rsid w:val="00D170F3"/>
    <w:rsid w:val="00D20CEA"/>
    <w:rsid w:val="00D23F4D"/>
    <w:rsid w:val="00D27F3D"/>
    <w:rsid w:val="00D3105C"/>
    <w:rsid w:val="00D320E1"/>
    <w:rsid w:val="00D33084"/>
    <w:rsid w:val="00D3392C"/>
    <w:rsid w:val="00D3408F"/>
    <w:rsid w:val="00D34308"/>
    <w:rsid w:val="00D40EBB"/>
    <w:rsid w:val="00D41754"/>
    <w:rsid w:val="00D441F5"/>
    <w:rsid w:val="00D44F6F"/>
    <w:rsid w:val="00D47693"/>
    <w:rsid w:val="00D5149F"/>
    <w:rsid w:val="00D51F5C"/>
    <w:rsid w:val="00D54FA4"/>
    <w:rsid w:val="00D578A6"/>
    <w:rsid w:val="00D57A99"/>
    <w:rsid w:val="00D600F2"/>
    <w:rsid w:val="00D6037B"/>
    <w:rsid w:val="00D62ED4"/>
    <w:rsid w:val="00D63C7B"/>
    <w:rsid w:val="00D642F5"/>
    <w:rsid w:val="00D643BA"/>
    <w:rsid w:val="00D65092"/>
    <w:rsid w:val="00D6766B"/>
    <w:rsid w:val="00D737BA"/>
    <w:rsid w:val="00D741D6"/>
    <w:rsid w:val="00D839C4"/>
    <w:rsid w:val="00D8584F"/>
    <w:rsid w:val="00D91B8B"/>
    <w:rsid w:val="00D95431"/>
    <w:rsid w:val="00DA00A6"/>
    <w:rsid w:val="00DA0172"/>
    <w:rsid w:val="00DA15DF"/>
    <w:rsid w:val="00DA398E"/>
    <w:rsid w:val="00DA525B"/>
    <w:rsid w:val="00DB0AD3"/>
    <w:rsid w:val="00DB47A0"/>
    <w:rsid w:val="00DC2EC5"/>
    <w:rsid w:val="00DD08E2"/>
    <w:rsid w:val="00DD1255"/>
    <w:rsid w:val="00DE0946"/>
    <w:rsid w:val="00DE1564"/>
    <w:rsid w:val="00DE206D"/>
    <w:rsid w:val="00DE4CC8"/>
    <w:rsid w:val="00DE60BC"/>
    <w:rsid w:val="00DF1304"/>
    <w:rsid w:val="00DF274F"/>
    <w:rsid w:val="00DF28CA"/>
    <w:rsid w:val="00DF5E95"/>
    <w:rsid w:val="00E02745"/>
    <w:rsid w:val="00E0339D"/>
    <w:rsid w:val="00E06DAE"/>
    <w:rsid w:val="00E0763B"/>
    <w:rsid w:val="00E07817"/>
    <w:rsid w:val="00E10D35"/>
    <w:rsid w:val="00E123B8"/>
    <w:rsid w:val="00E12AF1"/>
    <w:rsid w:val="00E15F5E"/>
    <w:rsid w:val="00E174B5"/>
    <w:rsid w:val="00E22CDE"/>
    <w:rsid w:val="00E2787E"/>
    <w:rsid w:val="00E32ABB"/>
    <w:rsid w:val="00E36F39"/>
    <w:rsid w:val="00E372A5"/>
    <w:rsid w:val="00E408B1"/>
    <w:rsid w:val="00E468EE"/>
    <w:rsid w:val="00E54F59"/>
    <w:rsid w:val="00E624D6"/>
    <w:rsid w:val="00E62E49"/>
    <w:rsid w:val="00E64081"/>
    <w:rsid w:val="00E648A6"/>
    <w:rsid w:val="00E658B1"/>
    <w:rsid w:val="00E670EF"/>
    <w:rsid w:val="00E67206"/>
    <w:rsid w:val="00E705FE"/>
    <w:rsid w:val="00E73538"/>
    <w:rsid w:val="00E76DC3"/>
    <w:rsid w:val="00E86146"/>
    <w:rsid w:val="00E877FD"/>
    <w:rsid w:val="00E9052E"/>
    <w:rsid w:val="00E90E65"/>
    <w:rsid w:val="00E922D5"/>
    <w:rsid w:val="00E93789"/>
    <w:rsid w:val="00E93D6E"/>
    <w:rsid w:val="00EA09E4"/>
    <w:rsid w:val="00EA0E26"/>
    <w:rsid w:val="00EA1285"/>
    <w:rsid w:val="00EA3124"/>
    <w:rsid w:val="00EA5183"/>
    <w:rsid w:val="00EB1E38"/>
    <w:rsid w:val="00EB1E97"/>
    <w:rsid w:val="00EB47AD"/>
    <w:rsid w:val="00EB5493"/>
    <w:rsid w:val="00EB5C97"/>
    <w:rsid w:val="00EC04C6"/>
    <w:rsid w:val="00EC3CB1"/>
    <w:rsid w:val="00EC64CE"/>
    <w:rsid w:val="00ED287B"/>
    <w:rsid w:val="00ED512D"/>
    <w:rsid w:val="00ED54F3"/>
    <w:rsid w:val="00ED5988"/>
    <w:rsid w:val="00ED6AAC"/>
    <w:rsid w:val="00EE3D54"/>
    <w:rsid w:val="00EE6F08"/>
    <w:rsid w:val="00EF00CB"/>
    <w:rsid w:val="00EF4AF9"/>
    <w:rsid w:val="00F00B08"/>
    <w:rsid w:val="00F0232C"/>
    <w:rsid w:val="00F16820"/>
    <w:rsid w:val="00F16917"/>
    <w:rsid w:val="00F17D1D"/>
    <w:rsid w:val="00F22407"/>
    <w:rsid w:val="00F23D10"/>
    <w:rsid w:val="00F25FFC"/>
    <w:rsid w:val="00F3056D"/>
    <w:rsid w:val="00F32F11"/>
    <w:rsid w:val="00F33BF3"/>
    <w:rsid w:val="00F34D67"/>
    <w:rsid w:val="00F35ED2"/>
    <w:rsid w:val="00F37E2F"/>
    <w:rsid w:val="00F40948"/>
    <w:rsid w:val="00F50D3B"/>
    <w:rsid w:val="00F5240C"/>
    <w:rsid w:val="00F5353A"/>
    <w:rsid w:val="00F55284"/>
    <w:rsid w:val="00F5626B"/>
    <w:rsid w:val="00F63D86"/>
    <w:rsid w:val="00F70A1A"/>
    <w:rsid w:val="00F70AB1"/>
    <w:rsid w:val="00F755C5"/>
    <w:rsid w:val="00F7687A"/>
    <w:rsid w:val="00F80046"/>
    <w:rsid w:val="00F8464A"/>
    <w:rsid w:val="00F85B20"/>
    <w:rsid w:val="00F87A41"/>
    <w:rsid w:val="00F93B06"/>
    <w:rsid w:val="00F969A0"/>
    <w:rsid w:val="00F97FE3"/>
    <w:rsid w:val="00FA029F"/>
    <w:rsid w:val="00FA470F"/>
    <w:rsid w:val="00FA50C2"/>
    <w:rsid w:val="00FA6CA9"/>
    <w:rsid w:val="00FB360A"/>
    <w:rsid w:val="00FB36A9"/>
    <w:rsid w:val="00FB4A6C"/>
    <w:rsid w:val="00FB5810"/>
    <w:rsid w:val="00FC45A3"/>
    <w:rsid w:val="00FC4D1D"/>
    <w:rsid w:val="00FD02B2"/>
    <w:rsid w:val="00FD04BB"/>
    <w:rsid w:val="00FD4257"/>
    <w:rsid w:val="00FD4FB3"/>
    <w:rsid w:val="00FD57D2"/>
    <w:rsid w:val="00FE29D3"/>
    <w:rsid w:val="00FE40EB"/>
    <w:rsid w:val="00FE571E"/>
    <w:rsid w:val="00FE7943"/>
    <w:rsid w:val="00FF51F2"/>
    <w:rsid w:val="00FF7556"/>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36E7E2"/>
  <w15:chartTrackingRefBased/>
  <w15:docId w15:val="{E57E029D-F189-4998-80E1-E64A50B3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24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32F1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F32F11"/>
    <w:pPr>
      <w:spacing w:before="120" w:after="0" w:line="480" w:lineRule="exact"/>
    </w:pPr>
    <w:rPr>
      <w:rFonts w:ascii="Arial" w:eastAsia="MS Mincho" w:hAnsi="Arial" w:cs="Times New Roman"/>
      <w:b/>
      <w:sz w:val="32"/>
      <w:szCs w:val="28"/>
      <w:lang w:val="de-DE" w:eastAsia="ja-JP"/>
    </w:rPr>
  </w:style>
  <w:style w:type="character" w:customStyle="1" w:styleId="Heading2Char">
    <w:name w:val="Heading 2 Char"/>
    <w:basedOn w:val="DefaultParagraphFont"/>
    <w:link w:val="Heading2"/>
    <w:uiPriority w:val="9"/>
    <w:rsid w:val="00F32F11"/>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F32F11"/>
    <w:pPr>
      <w:ind w:left="720"/>
      <w:contextualSpacing/>
    </w:pPr>
  </w:style>
  <w:style w:type="paragraph" w:customStyle="1" w:styleId="Authors">
    <w:name w:val="Authors"/>
    <w:basedOn w:val="Normal"/>
    <w:qFormat/>
    <w:rsid w:val="003419C7"/>
    <w:pPr>
      <w:spacing w:before="120" w:after="120" w:line="320" w:lineRule="exact"/>
    </w:pPr>
    <w:rPr>
      <w:rFonts w:ascii="Arial" w:eastAsia="MS Mincho" w:hAnsi="Arial" w:cs="Times New Roman"/>
      <w:szCs w:val="24"/>
      <w:lang w:eastAsia="ja-JP"/>
    </w:rPr>
  </w:style>
  <w:style w:type="paragraph" w:customStyle="1" w:styleId="Adress">
    <w:name w:val="Adress"/>
    <w:basedOn w:val="Normal"/>
    <w:qFormat/>
    <w:rsid w:val="003419C7"/>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3419C7"/>
    <w:pPr>
      <w:spacing w:before="120"/>
    </w:pPr>
    <w:rPr>
      <w:szCs w:val="14"/>
      <w:lang w:val="en-GB"/>
    </w:rPr>
  </w:style>
  <w:style w:type="character" w:styleId="Hyperlink">
    <w:name w:val="Hyperlink"/>
    <w:basedOn w:val="DefaultParagraphFont"/>
    <w:uiPriority w:val="99"/>
    <w:unhideWhenUsed/>
    <w:rsid w:val="003419C7"/>
    <w:rPr>
      <w:color w:val="0563C1" w:themeColor="hyperlink"/>
      <w:u w:val="single"/>
    </w:rPr>
  </w:style>
  <w:style w:type="paragraph" w:customStyle="1" w:styleId="RSCB01COMAbstract">
    <w:name w:val="RSC B01 COM Abstract"/>
    <w:basedOn w:val="Normal"/>
    <w:link w:val="RSCB01COMAbstractChar"/>
    <w:qFormat/>
    <w:rsid w:val="00114FE7"/>
    <w:pPr>
      <w:spacing w:after="200" w:line="240" w:lineRule="exact"/>
      <w:jc w:val="both"/>
    </w:pPr>
    <w:rPr>
      <w:b/>
      <w:noProof/>
      <w:sz w:val="18"/>
      <w:lang w:eastAsia="en-GB"/>
    </w:rPr>
  </w:style>
  <w:style w:type="character" w:customStyle="1" w:styleId="RSCB01COMAbstractChar">
    <w:name w:val="RSC B01 COM Abstract Char"/>
    <w:basedOn w:val="DefaultParagraphFont"/>
    <w:link w:val="RSCB01COMAbstract"/>
    <w:rsid w:val="00114FE7"/>
    <w:rPr>
      <w:b/>
      <w:noProof/>
      <w:sz w:val="18"/>
      <w:lang w:eastAsia="en-GB"/>
    </w:rPr>
  </w:style>
  <w:style w:type="paragraph" w:styleId="NoSpacing">
    <w:name w:val="No Spacing"/>
    <w:uiPriority w:val="1"/>
    <w:qFormat/>
    <w:rsid w:val="00B3349A"/>
    <w:pPr>
      <w:spacing w:after="0" w:line="240" w:lineRule="auto"/>
    </w:pPr>
  </w:style>
  <w:style w:type="character" w:customStyle="1" w:styleId="Heading1Char">
    <w:name w:val="Heading 1 Char"/>
    <w:basedOn w:val="DefaultParagraphFont"/>
    <w:link w:val="Heading1"/>
    <w:uiPriority w:val="9"/>
    <w:rsid w:val="0031243C"/>
    <w:rPr>
      <w:rFonts w:asciiTheme="majorHAnsi" w:eastAsiaTheme="majorEastAsia" w:hAnsiTheme="majorHAnsi" w:cstheme="majorBidi"/>
      <w:color w:val="2E74B5" w:themeColor="accent1" w:themeShade="BF"/>
      <w:sz w:val="32"/>
      <w:szCs w:val="32"/>
    </w:rPr>
  </w:style>
  <w:style w:type="paragraph" w:customStyle="1" w:styleId="H1">
    <w:name w:val="H1"/>
    <w:basedOn w:val="Normal"/>
    <w:qFormat/>
    <w:rsid w:val="0031243C"/>
    <w:pPr>
      <w:spacing w:before="480" w:after="230" w:line="225" w:lineRule="exact"/>
    </w:pPr>
    <w:rPr>
      <w:rFonts w:ascii="Arial" w:eastAsia="MS Mincho" w:hAnsi="Arial" w:cs="Times New Roman"/>
      <w:b/>
      <w:szCs w:val="24"/>
      <w:lang w:eastAsia="ja-JP"/>
    </w:rPr>
  </w:style>
  <w:style w:type="paragraph" w:customStyle="1" w:styleId="RSCB02ArticleText">
    <w:name w:val="RSC B02 Article Text"/>
    <w:basedOn w:val="Normal"/>
    <w:link w:val="RSCB02ArticleTextChar"/>
    <w:qFormat/>
    <w:rsid w:val="0031243C"/>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31243C"/>
    <w:rPr>
      <w:rFonts w:cs="Times New Roman"/>
      <w:w w:val="108"/>
      <w:sz w:val="18"/>
      <w:szCs w:val="18"/>
    </w:rPr>
  </w:style>
  <w:style w:type="paragraph" w:customStyle="1" w:styleId="HExperimentalSection">
    <w:name w:val="HExperimental_Section"/>
    <w:basedOn w:val="Normal"/>
    <w:autoRedefine/>
    <w:qFormat/>
    <w:rsid w:val="00CC20CD"/>
    <w:pPr>
      <w:spacing w:before="460" w:after="230" w:line="230" w:lineRule="atLeast"/>
    </w:pPr>
    <w:rPr>
      <w:rFonts w:ascii="Arial" w:eastAsia="MS Mincho" w:hAnsi="Arial" w:cs="Times New Roman"/>
      <w:b/>
      <w:szCs w:val="20"/>
      <w:lang w:val="de-DE" w:eastAsia="ja-JP"/>
    </w:rPr>
  </w:style>
  <w:style w:type="paragraph" w:styleId="BodyText">
    <w:name w:val="Body Text"/>
    <w:basedOn w:val="Normal"/>
    <w:link w:val="BodyTextChar"/>
    <w:qFormat/>
    <w:rsid w:val="00CC20CD"/>
    <w:pPr>
      <w:spacing w:before="240" w:after="240" w:line="270" w:lineRule="atLeast"/>
    </w:pPr>
    <w:rPr>
      <w:rFonts w:ascii="Arial" w:eastAsia="Times New Roman" w:hAnsi="Arial" w:cs="Times New Roman"/>
      <w:szCs w:val="24"/>
      <w:lang w:eastAsia="en-GB"/>
    </w:rPr>
  </w:style>
  <w:style w:type="character" w:customStyle="1" w:styleId="BodyTextChar">
    <w:name w:val="Body Text Char"/>
    <w:basedOn w:val="DefaultParagraphFont"/>
    <w:link w:val="BodyText"/>
    <w:rsid w:val="00CC20CD"/>
    <w:rPr>
      <w:rFonts w:ascii="Arial" w:eastAsia="Times New Roman" w:hAnsi="Arial" w:cs="Times New Roman"/>
      <w:szCs w:val="24"/>
      <w:lang w:eastAsia="en-GB"/>
    </w:rPr>
  </w:style>
  <w:style w:type="paragraph" w:styleId="BalloonText">
    <w:name w:val="Balloon Text"/>
    <w:basedOn w:val="Normal"/>
    <w:link w:val="BalloonTextChar"/>
    <w:uiPriority w:val="99"/>
    <w:unhideWhenUsed/>
    <w:rsid w:val="00CD20C7"/>
    <w:pPr>
      <w:spacing w:after="0" w:line="240" w:lineRule="auto"/>
    </w:pPr>
    <w:rPr>
      <w:rFonts w:ascii="Tahoma" w:eastAsia="MS Mincho" w:hAnsi="Tahoma" w:cs="Tahoma"/>
      <w:sz w:val="16"/>
      <w:szCs w:val="16"/>
      <w:lang w:val="de-DE" w:eastAsia="ja-JP"/>
    </w:rPr>
  </w:style>
  <w:style w:type="character" w:customStyle="1" w:styleId="BalloonTextChar">
    <w:name w:val="Balloon Text Char"/>
    <w:basedOn w:val="DefaultParagraphFont"/>
    <w:link w:val="BalloonText"/>
    <w:uiPriority w:val="99"/>
    <w:rsid w:val="00CD20C7"/>
    <w:rPr>
      <w:rFonts w:ascii="Tahoma" w:eastAsia="MS Mincho" w:hAnsi="Tahoma" w:cs="Tahoma"/>
      <w:sz w:val="16"/>
      <w:szCs w:val="16"/>
      <w:lang w:val="de-DE" w:eastAsia="ja-JP"/>
    </w:rPr>
  </w:style>
  <w:style w:type="paragraph" w:styleId="Caption">
    <w:name w:val="caption"/>
    <w:basedOn w:val="Normal"/>
    <w:next w:val="Normal"/>
    <w:uiPriority w:val="35"/>
    <w:unhideWhenUsed/>
    <w:qFormat/>
    <w:rsid w:val="00CD20C7"/>
    <w:pPr>
      <w:spacing w:after="200" w:line="240" w:lineRule="auto"/>
    </w:pPr>
    <w:rPr>
      <w:rFonts w:ascii="Times New Roman" w:eastAsia="MS Mincho" w:hAnsi="Times New Roman" w:cs="Times New Roman"/>
      <w:i/>
      <w:iCs/>
      <w:color w:val="44546A" w:themeColor="text2"/>
      <w:sz w:val="18"/>
      <w:szCs w:val="18"/>
      <w:lang w:val="de-DE" w:eastAsia="ja-JP"/>
    </w:rPr>
  </w:style>
  <w:style w:type="table" w:styleId="TableGrid">
    <w:name w:val="Table Grid"/>
    <w:basedOn w:val="TableNormal"/>
    <w:uiPriority w:val="59"/>
    <w:rsid w:val="00CD20C7"/>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s">
    <w:name w:val="Acknowledgements"/>
    <w:basedOn w:val="Normal"/>
    <w:qFormat/>
    <w:rsid w:val="00A94956"/>
    <w:pPr>
      <w:spacing w:after="240" w:line="230" w:lineRule="atLeast"/>
      <w:jc w:val="both"/>
    </w:pPr>
    <w:rPr>
      <w:rFonts w:ascii="Arial" w:eastAsia="MS Mincho" w:hAnsi="Arial" w:cs="Times New Roman"/>
      <w:sz w:val="17"/>
      <w:szCs w:val="24"/>
      <w:lang w:val="de-DE" w:eastAsia="ja-JP"/>
    </w:rPr>
  </w:style>
  <w:style w:type="paragraph" w:customStyle="1" w:styleId="RSCF02FootnotestoTitleAuthors">
    <w:name w:val="RSC F02 Footnotes to Title/Authors"/>
    <w:basedOn w:val="Normal"/>
    <w:link w:val="RSCF02FootnotestoTitleAuthorsChar"/>
    <w:qFormat/>
    <w:rsid w:val="00A94956"/>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A94956"/>
    <w:rPr>
      <w:rFonts w:cs="Times New Roman"/>
      <w:w w:val="105"/>
      <w:sz w:val="14"/>
      <w:szCs w:val="14"/>
    </w:rPr>
  </w:style>
  <w:style w:type="paragraph" w:customStyle="1" w:styleId="EndNoteBibliography">
    <w:name w:val="EndNote Bibliography"/>
    <w:basedOn w:val="Normal"/>
    <w:link w:val="EndNoteBibliographyChar"/>
    <w:rsid w:val="00000689"/>
    <w:pPr>
      <w:spacing w:line="240" w:lineRule="auto"/>
      <w:jc w:val="both"/>
    </w:pPr>
    <w:rPr>
      <w:rFonts w:ascii="Calibri" w:hAnsi="Calibri" w:cs="Calibri"/>
      <w:noProof/>
      <w:w w:val="108"/>
      <w:sz w:val="18"/>
      <w:szCs w:val="18"/>
      <w:lang w:val="en-US"/>
    </w:rPr>
  </w:style>
  <w:style w:type="character" w:customStyle="1" w:styleId="EndNoteBibliographyChar">
    <w:name w:val="EndNote Bibliography Char"/>
    <w:basedOn w:val="RSCB02ArticleTextChar"/>
    <w:link w:val="EndNoteBibliography"/>
    <w:rsid w:val="00000689"/>
    <w:rPr>
      <w:rFonts w:ascii="Calibri" w:hAnsi="Calibri" w:cs="Calibri"/>
      <w:noProof/>
      <w:w w:val="108"/>
      <w:sz w:val="18"/>
      <w:szCs w:val="18"/>
      <w:lang w:val="en-US"/>
    </w:rPr>
  </w:style>
  <w:style w:type="character" w:styleId="Emphasis">
    <w:name w:val="Emphasis"/>
    <w:basedOn w:val="DefaultParagraphFont"/>
    <w:uiPriority w:val="20"/>
    <w:qFormat/>
    <w:rsid w:val="008F25A2"/>
    <w:rPr>
      <w:i/>
      <w:iCs/>
    </w:rPr>
  </w:style>
  <w:style w:type="character" w:customStyle="1" w:styleId="UnresolvedMention1">
    <w:name w:val="Unresolved Mention1"/>
    <w:basedOn w:val="DefaultParagraphFont"/>
    <w:uiPriority w:val="99"/>
    <w:semiHidden/>
    <w:unhideWhenUsed/>
    <w:rsid w:val="00394933"/>
    <w:rPr>
      <w:color w:val="605E5C"/>
      <w:shd w:val="clear" w:color="auto" w:fill="E1DFDD"/>
    </w:rPr>
  </w:style>
  <w:style w:type="paragraph" w:styleId="Header">
    <w:name w:val="header"/>
    <w:basedOn w:val="Normal"/>
    <w:link w:val="HeaderChar"/>
    <w:uiPriority w:val="99"/>
    <w:unhideWhenUsed/>
    <w:rsid w:val="003502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22F"/>
  </w:style>
  <w:style w:type="paragraph" w:styleId="Footer">
    <w:name w:val="footer"/>
    <w:basedOn w:val="Normal"/>
    <w:link w:val="FooterChar"/>
    <w:uiPriority w:val="99"/>
    <w:unhideWhenUsed/>
    <w:rsid w:val="003502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22F"/>
  </w:style>
  <w:style w:type="character" w:styleId="CommentReference">
    <w:name w:val="annotation reference"/>
    <w:basedOn w:val="DefaultParagraphFont"/>
    <w:uiPriority w:val="99"/>
    <w:semiHidden/>
    <w:unhideWhenUsed/>
    <w:rsid w:val="007A1B6A"/>
    <w:rPr>
      <w:sz w:val="16"/>
      <w:szCs w:val="16"/>
    </w:rPr>
  </w:style>
  <w:style w:type="paragraph" w:styleId="CommentText">
    <w:name w:val="annotation text"/>
    <w:basedOn w:val="Normal"/>
    <w:link w:val="CommentTextChar"/>
    <w:uiPriority w:val="99"/>
    <w:semiHidden/>
    <w:unhideWhenUsed/>
    <w:rsid w:val="007A1B6A"/>
    <w:pPr>
      <w:spacing w:line="240" w:lineRule="auto"/>
    </w:pPr>
    <w:rPr>
      <w:sz w:val="20"/>
      <w:szCs w:val="20"/>
    </w:rPr>
  </w:style>
  <w:style w:type="character" w:customStyle="1" w:styleId="CommentTextChar">
    <w:name w:val="Comment Text Char"/>
    <w:basedOn w:val="DefaultParagraphFont"/>
    <w:link w:val="CommentText"/>
    <w:uiPriority w:val="99"/>
    <w:semiHidden/>
    <w:rsid w:val="007A1B6A"/>
    <w:rPr>
      <w:sz w:val="20"/>
      <w:szCs w:val="20"/>
    </w:rPr>
  </w:style>
  <w:style w:type="paragraph" w:styleId="CommentSubject">
    <w:name w:val="annotation subject"/>
    <w:basedOn w:val="CommentText"/>
    <w:next w:val="CommentText"/>
    <w:link w:val="CommentSubjectChar"/>
    <w:uiPriority w:val="99"/>
    <w:semiHidden/>
    <w:unhideWhenUsed/>
    <w:rsid w:val="007A1B6A"/>
    <w:rPr>
      <w:b/>
      <w:bCs/>
    </w:rPr>
  </w:style>
  <w:style w:type="character" w:customStyle="1" w:styleId="CommentSubjectChar">
    <w:name w:val="Comment Subject Char"/>
    <w:basedOn w:val="CommentTextChar"/>
    <w:link w:val="CommentSubject"/>
    <w:uiPriority w:val="99"/>
    <w:semiHidden/>
    <w:rsid w:val="007A1B6A"/>
    <w:rPr>
      <w:b/>
      <w:bCs/>
      <w:sz w:val="20"/>
      <w:szCs w:val="20"/>
    </w:rPr>
  </w:style>
  <w:style w:type="paragraph" w:styleId="Revision">
    <w:name w:val="Revision"/>
    <w:hidden/>
    <w:uiPriority w:val="99"/>
    <w:semiHidden/>
    <w:rsid w:val="006A58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090">
      <w:bodyDiv w:val="1"/>
      <w:marLeft w:val="0"/>
      <w:marRight w:val="0"/>
      <w:marTop w:val="0"/>
      <w:marBottom w:val="0"/>
      <w:divBdr>
        <w:top w:val="none" w:sz="0" w:space="0" w:color="auto"/>
        <w:left w:val="none" w:sz="0" w:space="0" w:color="auto"/>
        <w:bottom w:val="none" w:sz="0" w:space="0" w:color="auto"/>
        <w:right w:val="none" w:sz="0" w:space="0" w:color="auto"/>
      </w:divBdr>
    </w:div>
    <w:div w:id="20399718">
      <w:bodyDiv w:val="1"/>
      <w:marLeft w:val="0"/>
      <w:marRight w:val="0"/>
      <w:marTop w:val="0"/>
      <w:marBottom w:val="0"/>
      <w:divBdr>
        <w:top w:val="none" w:sz="0" w:space="0" w:color="auto"/>
        <w:left w:val="none" w:sz="0" w:space="0" w:color="auto"/>
        <w:bottom w:val="none" w:sz="0" w:space="0" w:color="auto"/>
        <w:right w:val="none" w:sz="0" w:space="0" w:color="auto"/>
      </w:divBdr>
    </w:div>
    <w:div w:id="28066084">
      <w:bodyDiv w:val="1"/>
      <w:marLeft w:val="0"/>
      <w:marRight w:val="0"/>
      <w:marTop w:val="0"/>
      <w:marBottom w:val="0"/>
      <w:divBdr>
        <w:top w:val="none" w:sz="0" w:space="0" w:color="auto"/>
        <w:left w:val="none" w:sz="0" w:space="0" w:color="auto"/>
        <w:bottom w:val="none" w:sz="0" w:space="0" w:color="auto"/>
        <w:right w:val="none" w:sz="0" w:space="0" w:color="auto"/>
      </w:divBdr>
    </w:div>
    <w:div w:id="674847768">
      <w:bodyDiv w:val="1"/>
      <w:marLeft w:val="0"/>
      <w:marRight w:val="0"/>
      <w:marTop w:val="0"/>
      <w:marBottom w:val="0"/>
      <w:divBdr>
        <w:top w:val="none" w:sz="0" w:space="0" w:color="auto"/>
        <w:left w:val="none" w:sz="0" w:space="0" w:color="auto"/>
        <w:bottom w:val="none" w:sz="0" w:space="0" w:color="auto"/>
        <w:right w:val="none" w:sz="0" w:space="0" w:color="auto"/>
      </w:divBdr>
    </w:div>
    <w:div w:id="965160139">
      <w:bodyDiv w:val="1"/>
      <w:marLeft w:val="0"/>
      <w:marRight w:val="0"/>
      <w:marTop w:val="0"/>
      <w:marBottom w:val="0"/>
      <w:divBdr>
        <w:top w:val="none" w:sz="0" w:space="0" w:color="auto"/>
        <w:left w:val="none" w:sz="0" w:space="0" w:color="auto"/>
        <w:bottom w:val="none" w:sz="0" w:space="0" w:color="auto"/>
        <w:right w:val="none" w:sz="0" w:space="0" w:color="auto"/>
      </w:divBdr>
    </w:div>
    <w:div w:id="1734427749">
      <w:bodyDiv w:val="1"/>
      <w:marLeft w:val="0"/>
      <w:marRight w:val="0"/>
      <w:marTop w:val="0"/>
      <w:marBottom w:val="0"/>
      <w:divBdr>
        <w:top w:val="none" w:sz="0" w:space="0" w:color="auto"/>
        <w:left w:val="none" w:sz="0" w:space="0" w:color="auto"/>
        <w:bottom w:val="none" w:sz="0" w:space="0" w:color="auto"/>
        <w:right w:val="none" w:sz="0" w:space="0" w:color="auto"/>
      </w:divBdr>
    </w:div>
    <w:div w:id="193489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es.clark@york.ac.uk" TargetMode="External"/><Relationship Id="rId14" Type="http://schemas.openxmlformats.org/officeDocument/2006/relationships/image" Target="media/image3.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2ED01-FFBF-42B6-8E8B-97DEFBDD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27516</Words>
  <Characters>156847</Characters>
  <Application>Microsoft Office Word</Application>
  <DocSecurity>4</DocSecurity>
  <Lines>1307</Lines>
  <Paragraphs>367</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183996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Milescu</dc:creator>
  <cp:keywords/>
  <dc:description/>
  <cp:lastModifiedBy>Matthew Wigzell</cp:lastModifiedBy>
  <cp:revision>2</cp:revision>
  <cp:lastPrinted>2020-02-06T16:18:00Z</cp:lastPrinted>
  <dcterms:created xsi:type="dcterms:W3CDTF">2020-03-05T16:22:00Z</dcterms:created>
  <dcterms:modified xsi:type="dcterms:W3CDTF">2020-03-05T16:22:00Z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http://csl.mendeley.com/styles/519105831/apa</vt:lpwstr>
  </property>
  <property fmtid="{D5CDD505-2E9C-101B-9397-08002B2CF9AE}" pid="5" name="Mendeley Recent Style Name 1_1">
    <vt:lpwstr>American Psychological Association 6th edition - Roxana Milescu</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http://www.zotero.org/styles/journal-of-hazardous-materials</vt:lpwstr>
  </property>
  <property fmtid="{D5CDD505-2E9C-101B-9397-08002B2CF9AE}" pid="11" name="Mendeley Recent Style Name 4_1">
    <vt:lpwstr>Journal of Hazardous Materials</vt:lpwstr>
  </property>
  <property fmtid="{D5CDD505-2E9C-101B-9397-08002B2CF9AE}" pid="12" name="Mendeley Recent Style Id 5_1">
    <vt:lpwstr>http://www.zotero.org/styles/membranes</vt:lpwstr>
  </property>
  <property fmtid="{D5CDD505-2E9C-101B-9397-08002B2CF9AE}" pid="13" name="Mendeley Recent Style Name 5_1">
    <vt:lpwstr>Membranes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http://www.zotero.org/styles/sustainable-chemistry-and-pharmacy</vt:lpwstr>
  </property>
  <property fmtid="{D5CDD505-2E9C-101B-9397-08002B2CF9AE}" pid="21" name="Mendeley Recent Style Name 9_1">
    <vt:lpwstr>Sustainable Chemistry and Pharmacy</vt:lpwstr>
  </property>
  <property fmtid="{D5CDD505-2E9C-101B-9397-08002B2CF9AE}" pid="22" name="Mendeley Document_1">
    <vt:lpwstr>True</vt:lpwstr>
  </property>
  <property fmtid="{D5CDD505-2E9C-101B-9397-08002B2CF9AE}" pid="23" name="Mendeley Unique User Id_1">
    <vt:lpwstr>ab229d50-c72f-3d59-85a6-ba8d84021673</vt:lpwstr>
  </property>
  <property fmtid="{D5CDD505-2E9C-101B-9397-08002B2CF9AE}" pid="24" name="Mendeley Citation Style_1">
    <vt:lpwstr>http://www.zotero.org/styles/sustainable-chemistry-and-pharmacy</vt:lpwstr>
  </property>
</Properties>
</file>