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5B7" w:rsidRPr="0072499A" w:rsidRDefault="00C075B7" w:rsidP="001616A6">
      <w:pPr>
        <w:spacing w:after="0" w:line="360" w:lineRule="auto"/>
        <w:jc w:val="center"/>
        <w:rPr>
          <w:rFonts w:ascii="Times New Roman" w:hAnsi="Times New Roman" w:cs="Times New Roman"/>
          <w:i/>
          <w:sz w:val="24"/>
          <w:szCs w:val="24"/>
        </w:rPr>
      </w:pPr>
      <w:bookmarkStart w:id="0" w:name="_GoBack"/>
      <w:bookmarkEnd w:id="0"/>
      <w:r w:rsidRPr="0072499A">
        <w:rPr>
          <w:rFonts w:ascii="Times New Roman" w:hAnsi="Times New Roman" w:cs="Times New Roman"/>
          <w:i/>
          <w:sz w:val="24"/>
          <w:szCs w:val="24"/>
        </w:rPr>
        <w:t>35th EGOS Colloquium</w:t>
      </w:r>
    </w:p>
    <w:p w:rsidR="00C075B7" w:rsidRPr="0072499A" w:rsidRDefault="00C075B7" w:rsidP="001616A6">
      <w:pPr>
        <w:spacing w:after="0" w:line="360" w:lineRule="auto"/>
        <w:jc w:val="center"/>
        <w:rPr>
          <w:rFonts w:ascii="Times New Roman" w:hAnsi="Times New Roman" w:cs="Times New Roman"/>
          <w:i/>
          <w:sz w:val="24"/>
          <w:szCs w:val="24"/>
        </w:rPr>
      </w:pPr>
      <w:r w:rsidRPr="0072499A">
        <w:rPr>
          <w:rFonts w:ascii="Times New Roman" w:hAnsi="Times New Roman" w:cs="Times New Roman"/>
          <w:i/>
          <w:sz w:val="24"/>
          <w:szCs w:val="24"/>
        </w:rPr>
        <w:t>Enlightening the Future: The Challenge for Organizations</w:t>
      </w:r>
    </w:p>
    <w:p w:rsidR="00C075B7" w:rsidRPr="0072499A" w:rsidRDefault="00C075B7" w:rsidP="001616A6">
      <w:pPr>
        <w:spacing w:after="0" w:line="360" w:lineRule="auto"/>
        <w:jc w:val="center"/>
        <w:rPr>
          <w:rFonts w:ascii="Times New Roman" w:hAnsi="Times New Roman" w:cs="Times New Roman"/>
          <w:i/>
          <w:sz w:val="24"/>
          <w:szCs w:val="24"/>
        </w:rPr>
      </w:pPr>
      <w:r w:rsidRPr="0072499A">
        <w:rPr>
          <w:rFonts w:ascii="Times New Roman" w:hAnsi="Times New Roman" w:cs="Times New Roman"/>
          <w:i/>
          <w:sz w:val="24"/>
          <w:szCs w:val="24"/>
        </w:rPr>
        <w:t>University of Edinburgh Business School</w:t>
      </w:r>
    </w:p>
    <w:p w:rsidR="00C075B7" w:rsidRPr="0072499A" w:rsidRDefault="00C075B7" w:rsidP="001616A6">
      <w:pPr>
        <w:spacing w:after="0" w:line="360" w:lineRule="auto"/>
        <w:jc w:val="center"/>
        <w:rPr>
          <w:rFonts w:ascii="Times New Roman" w:hAnsi="Times New Roman" w:cs="Times New Roman"/>
          <w:i/>
          <w:sz w:val="24"/>
          <w:szCs w:val="24"/>
        </w:rPr>
      </w:pPr>
      <w:r w:rsidRPr="0072499A">
        <w:rPr>
          <w:rFonts w:ascii="Times New Roman" w:hAnsi="Times New Roman" w:cs="Times New Roman"/>
          <w:i/>
          <w:sz w:val="24"/>
          <w:szCs w:val="24"/>
        </w:rPr>
        <w:t>July 4–6, 2019</w:t>
      </w:r>
    </w:p>
    <w:p w:rsidR="003F10C1" w:rsidRDefault="00C075B7" w:rsidP="001616A6">
      <w:pPr>
        <w:spacing w:after="0" w:line="360" w:lineRule="auto"/>
        <w:jc w:val="center"/>
        <w:rPr>
          <w:rFonts w:ascii="Times New Roman" w:hAnsi="Times New Roman" w:cs="Times New Roman"/>
          <w:i/>
          <w:sz w:val="24"/>
          <w:szCs w:val="24"/>
        </w:rPr>
      </w:pPr>
      <w:r w:rsidRPr="0072499A">
        <w:rPr>
          <w:rFonts w:ascii="Times New Roman" w:hAnsi="Times New Roman" w:cs="Times New Roman"/>
          <w:i/>
          <w:sz w:val="24"/>
          <w:szCs w:val="24"/>
        </w:rPr>
        <w:t>Edinburgh, United Kingdom</w:t>
      </w:r>
    </w:p>
    <w:p w:rsidR="008C1B69" w:rsidRDefault="008C1B69" w:rsidP="001616A6">
      <w:pPr>
        <w:spacing w:after="0" w:line="360" w:lineRule="auto"/>
        <w:jc w:val="center"/>
        <w:rPr>
          <w:rFonts w:ascii="Times New Roman" w:hAnsi="Times New Roman" w:cs="Times New Roman"/>
          <w:i/>
          <w:sz w:val="24"/>
          <w:szCs w:val="24"/>
        </w:rPr>
      </w:pPr>
    </w:p>
    <w:p w:rsidR="008C1B69" w:rsidRPr="008C1B69" w:rsidRDefault="008C1B69" w:rsidP="001616A6">
      <w:pPr>
        <w:spacing w:after="0" w:line="360" w:lineRule="auto"/>
        <w:jc w:val="center"/>
        <w:rPr>
          <w:rFonts w:ascii="Times New Roman" w:hAnsi="Times New Roman" w:cs="Times New Roman"/>
          <w:sz w:val="24"/>
          <w:szCs w:val="24"/>
        </w:rPr>
      </w:pPr>
      <w:r w:rsidRPr="008C1B69">
        <w:rPr>
          <w:rFonts w:ascii="Times New Roman" w:hAnsi="Times New Roman" w:cs="Times New Roman"/>
          <w:sz w:val="24"/>
          <w:szCs w:val="24"/>
        </w:rPr>
        <w:t>Sub-Theme 26: The Unsettled Humanities: (Anti-)Humanism, Fictionalization and Organizational Speculation [merged with sub-theme 68]</w:t>
      </w:r>
    </w:p>
    <w:p w:rsidR="00E93749" w:rsidRPr="0072499A" w:rsidRDefault="00E93749" w:rsidP="008C1B69">
      <w:pPr>
        <w:spacing w:after="0" w:line="360" w:lineRule="auto"/>
        <w:rPr>
          <w:rFonts w:ascii="Times New Roman" w:hAnsi="Times New Roman" w:cs="Times New Roman"/>
          <w:b/>
          <w:sz w:val="24"/>
          <w:szCs w:val="24"/>
        </w:rPr>
      </w:pPr>
    </w:p>
    <w:p w:rsidR="00C075B7" w:rsidRPr="009B1142" w:rsidRDefault="00E93749" w:rsidP="001616A6">
      <w:pPr>
        <w:spacing w:after="0" w:line="360" w:lineRule="auto"/>
        <w:jc w:val="center"/>
        <w:rPr>
          <w:rFonts w:ascii="Times New Roman" w:hAnsi="Times New Roman" w:cs="Times New Roman"/>
          <w:b/>
          <w:i/>
          <w:sz w:val="24"/>
          <w:szCs w:val="24"/>
        </w:rPr>
      </w:pPr>
      <w:r w:rsidRPr="009B1142">
        <w:rPr>
          <w:rFonts w:ascii="Times New Roman" w:hAnsi="Times New Roman" w:cs="Times New Roman"/>
          <w:b/>
          <w:i/>
          <w:sz w:val="24"/>
          <w:szCs w:val="24"/>
        </w:rPr>
        <w:t>Filming the</w:t>
      </w:r>
      <w:r w:rsidR="00126D7E" w:rsidRPr="009B1142">
        <w:rPr>
          <w:rFonts w:ascii="Times New Roman" w:hAnsi="Times New Roman" w:cs="Times New Roman"/>
          <w:b/>
          <w:i/>
          <w:sz w:val="24"/>
          <w:szCs w:val="24"/>
        </w:rPr>
        <w:t xml:space="preserve"> o</w:t>
      </w:r>
      <w:r w:rsidRPr="009B1142">
        <w:rPr>
          <w:rFonts w:ascii="Times New Roman" w:hAnsi="Times New Roman" w:cs="Times New Roman"/>
          <w:b/>
          <w:i/>
          <w:sz w:val="24"/>
          <w:szCs w:val="24"/>
        </w:rPr>
        <w:t>rganized</w:t>
      </w:r>
      <w:r w:rsidR="00126D7E" w:rsidRPr="009B1142">
        <w:rPr>
          <w:rFonts w:ascii="Times New Roman" w:hAnsi="Times New Roman" w:cs="Times New Roman"/>
          <w:b/>
          <w:i/>
          <w:sz w:val="24"/>
          <w:szCs w:val="24"/>
        </w:rPr>
        <w:t xml:space="preserve"> h</w:t>
      </w:r>
      <w:r w:rsidRPr="009B1142">
        <w:rPr>
          <w:rFonts w:ascii="Times New Roman" w:hAnsi="Times New Roman" w:cs="Times New Roman"/>
          <w:b/>
          <w:i/>
          <w:sz w:val="24"/>
          <w:szCs w:val="24"/>
        </w:rPr>
        <w:t>uman</w:t>
      </w:r>
    </w:p>
    <w:p w:rsidR="00126D7E" w:rsidRPr="0072499A" w:rsidRDefault="00126D7E" w:rsidP="001616A6">
      <w:pPr>
        <w:spacing w:after="0" w:line="360" w:lineRule="auto"/>
        <w:jc w:val="center"/>
        <w:rPr>
          <w:rFonts w:ascii="Times New Roman" w:hAnsi="Times New Roman" w:cs="Times New Roman"/>
          <w:i/>
          <w:sz w:val="24"/>
          <w:szCs w:val="24"/>
        </w:rPr>
      </w:pPr>
    </w:p>
    <w:p w:rsidR="00126D7E" w:rsidRPr="0072499A" w:rsidRDefault="00126D7E" w:rsidP="001616A6">
      <w:pPr>
        <w:spacing w:after="0" w:line="360" w:lineRule="auto"/>
        <w:jc w:val="center"/>
        <w:rPr>
          <w:rFonts w:ascii="Times New Roman" w:hAnsi="Times New Roman" w:cs="Times New Roman"/>
          <w:sz w:val="24"/>
          <w:szCs w:val="24"/>
        </w:rPr>
      </w:pPr>
      <w:r w:rsidRPr="0072499A">
        <w:rPr>
          <w:rFonts w:ascii="Times New Roman" w:hAnsi="Times New Roman" w:cs="Times New Roman"/>
          <w:sz w:val="24"/>
          <w:szCs w:val="24"/>
        </w:rPr>
        <w:t>Stephen Linstead</w:t>
      </w:r>
    </w:p>
    <w:p w:rsidR="00126D7E" w:rsidRPr="0072499A" w:rsidRDefault="00126D7E" w:rsidP="001616A6">
      <w:pPr>
        <w:spacing w:after="0" w:line="360" w:lineRule="auto"/>
        <w:jc w:val="center"/>
        <w:rPr>
          <w:rFonts w:ascii="Times New Roman" w:hAnsi="Times New Roman" w:cs="Times New Roman"/>
          <w:sz w:val="24"/>
          <w:szCs w:val="24"/>
        </w:rPr>
      </w:pPr>
      <w:r w:rsidRPr="0072499A">
        <w:rPr>
          <w:rFonts w:ascii="Times New Roman" w:hAnsi="Times New Roman" w:cs="Times New Roman"/>
          <w:sz w:val="24"/>
          <w:szCs w:val="24"/>
        </w:rPr>
        <w:t>The York Management School</w:t>
      </w:r>
    </w:p>
    <w:p w:rsidR="00126D7E" w:rsidRPr="0072499A" w:rsidRDefault="00126D7E" w:rsidP="001616A6">
      <w:pPr>
        <w:spacing w:after="0" w:line="360" w:lineRule="auto"/>
        <w:jc w:val="center"/>
        <w:rPr>
          <w:rFonts w:ascii="Times New Roman" w:hAnsi="Times New Roman" w:cs="Times New Roman"/>
          <w:sz w:val="24"/>
          <w:szCs w:val="24"/>
        </w:rPr>
      </w:pPr>
      <w:r w:rsidRPr="0072499A">
        <w:rPr>
          <w:rFonts w:ascii="Times New Roman" w:hAnsi="Times New Roman" w:cs="Times New Roman"/>
          <w:sz w:val="24"/>
          <w:szCs w:val="24"/>
        </w:rPr>
        <w:t>University of York</w:t>
      </w:r>
    </w:p>
    <w:p w:rsidR="00126D7E" w:rsidRPr="0072499A" w:rsidRDefault="00126D7E" w:rsidP="001616A6">
      <w:pPr>
        <w:spacing w:after="0" w:line="360" w:lineRule="auto"/>
        <w:jc w:val="center"/>
        <w:rPr>
          <w:rFonts w:ascii="Times New Roman" w:hAnsi="Times New Roman" w:cs="Times New Roman"/>
          <w:sz w:val="24"/>
          <w:szCs w:val="24"/>
        </w:rPr>
      </w:pPr>
      <w:r w:rsidRPr="0072499A">
        <w:rPr>
          <w:rFonts w:ascii="Times New Roman" w:hAnsi="Times New Roman" w:cs="Times New Roman"/>
          <w:sz w:val="24"/>
          <w:szCs w:val="24"/>
        </w:rPr>
        <w:t>Freboys Lane</w:t>
      </w:r>
    </w:p>
    <w:p w:rsidR="00126D7E" w:rsidRPr="0072499A" w:rsidRDefault="0025189C" w:rsidP="001616A6">
      <w:pPr>
        <w:spacing w:after="0" w:line="360" w:lineRule="auto"/>
        <w:jc w:val="center"/>
        <w:rPr>
          <w:rFonts w:ascii="Times New Roman" w:hAnsi="Times New Roman" w:cs="Times New Roman"/>
          <w:sz w:val="24"/>
          <w:szCs w:val="24"/>
        </w:rPr>
      </w:pPr>
      <w:r w:rsidRPr="0072499A">
        <w:rPr>
          <w:rFonts w:ascii="Times New Roman" w:hAnsi="Times New Roman" w:cs="Times New Roman"/>
          <w:sz w:val="24"/>
          <w:szCs w:val="24"/>
        </w:rPr>
        <w:t>Hes</w:t>
      </w:r>
      <w:r w:rsidR="00126D7E" w:rsidRPr="0072499A">
        <w:rPr>
          <w:rFonts w:ascii="Times New Roman" w:hAnsi="Times New Roman" w:cs="Times New Roman"/>
          <w:sz w:val="24"/>
          <w:szCs w:val="24"/>
        </w:rPr>
        <w:t>lington</w:t>
      </w:r>
    </w:p>
    <w:p w:rsidR="0025189C" w:rsidRPr="0072499A" w:rsidRDefault="0025189C" w:rsidP="001616A6">
      <w:pPr>
        <w:spacing w:after="0" w:line="360" w:lineRule="auto"/>
        <w:jc w:val="center"/>
        <w:rPr>
          <w:rFonts w:ascii="Times New Roman" w:hAnsi="Times New Roman" w:cs="Times New Roman"/>
          <w:sz w:val="24"/>
          <w:szCs w:val="24"/>
        </w:rPr>
      </w:pPr>
      <w:r w:rsidRPr="0072499A">
        <w:rPr>
          <w:rFonts w:ascii="Times New Roman" w:hAnsi="Times New Roman" w:cs="Times New Roman"/>
          <w:sz w:val="24"/>
          <w:szCs w:val="24"/>
        </w:rPr>
        <w:t>York YO10 5GD</w:t>
      </w:r>
    </w:p>
    <w:p w:rsidR="0025189C" w:rsidRPr="00F15DBD" w:rsidRDefault="009B1142" w:rsidP="001616A6">
      <w:pPr>
        <w:spacing w:after="0" w:line="360" w:lineRule="auto"/>
        <w:jc w:val="center"/>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stephen.linstead@york.ac.uk</w:t>
      </w:r>
    </w:p>
    <w:p w:rsidR="009B1142" w:rsidRDefault="009B1142" w:rsidP="001616A6">
      <w:pPr>
        <w:spacing w:after="0" w:line="360" w:lineRule="auto"/>
        <w:jc w:val="center"/>
        <w:rPr>
          <w:rFonts w:ascii="Times New Roman" w:hAnsi="Times New Roman" w:cs="Times New Roman"/>
          <w:sz w:val="24"/>
          <w:szCs w:val="24"/>
        </w:rPr>
      </w:pPr>
    </w:p>
    <w:p w:rsidR="009B1142" w:rsidRDefault="009B1142" w:rsidP="001616A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THE FILM </w:t>
      </w:r>
      <w:r w:rsidRPr="009B1142">
        <w:rPr>
          <w:rFonts w:ascii="Times New Roman" w:hAnsi="Times New Roman" w:cs="Times New Roman"/>
          <w:i/>
          <w:sz w:val="24"/>
          <w:szCs w:val="24"/>
        </w:rPr>
        <w:t>BLACK SNOW</w:t>
      </w:r>
      <w:r>
        <w:rPr>
          <w:rFonts w:ascii="Times New Roman" w:hAnsi="Times New Roman" w:cs="Times New Roman"/>
          <w:sz w:val="24"/>
          <w:szCs w:val="24"/>
        </w:rPr>
        <w:t xml:space="preserve"> DISCUSSED IN THIS PAPER CAN BE VIEWED AT </w:t>
      </w:r>
    </w:p>
    <w:p w:rsidR="00F15DBD" w:rsidRPr="00F15DBD" w:rsidRDefault="00F15DBD" w:rsidP="00F15DBD">
      <w:pPr>
        <w:spacing w:after="0" w:line="360" w:lineRule="auto"/>
        <w:jc w:val="center"/>
        <w:rPr>
          <w:rFonts w:ascii="Times New Roman" w:hAnsi="Times New Roman" w:cs="Times New Roman"/>
          <w:sz w:val="24"/>
          <w:szCs w:val="24"/>
          <w:shd w:val="clear" w:color="auto" w:fill="FFFFFF"/>
        </w:rPr>
      </w:pPr>
      <w:r w:rsidRPr="00F15DBD">
        <w:rPr>
          <w:rFonts w:ascii="Times New Roman" w:hAnsi="Times New Roman" w:cs="Times New Roman"/>
          <w:color w:val="000000" w:themeColor="text1"/>
          <w:sz w:val="24"/>
          <w:szCs w:val="24"/>
          <w:shd w:val="clear" w:color="auto" w:fill="FFFFFF"/>
        </w:rPr>
        <w:t>https://vimeo.com/299841616</w:t>
      </w:r>
    </w:p>
    <w:p w:rsidR="00F15DBD" w:rsidRDefault="00F15DBD" w:rsidP="00F15DBD">
      <w:pPr>
        <w:jc w:val="center"/>
        <w:rPr>
          <w:rFonts w:ascii="Times New Roman" w:hAnsi="Times New Roman" w:cs="Times New Roman"/>
          <w:sz w:val="24"/>
          <w:szCs w:val="24"/>
          <w:shd w:val="clear" w:color="auto" w:fill="FFFFFF"/>
        </w:rPr>
      </w:pPr>
      <w:r w:rsidRPr="00F15DBD">
        <w:rPr>
          <w:rFonts w:ascii="Times New Roman" w:hAnsi="Times New Roman" w:cs="Times New Roman"/>
          <w:sz w:val="24"/>
          <w:szCs w:val="24"/>
          <w:shd w:val="clear" w:color="auto" w:fill="FFFFFF"/>
        </w:rPr>
        <w:t>https://www.togethertv.com/black-snow</w:t>
      </w:r>
    </w:p>
    <w:p w:rsidR="00F15DBD" w:rsidRPr="00F15DBD" w:rsidRDefault="00F15DBD" w:rsidP="00F15DBD">
      <w:pPr>
        <w:jc w:val="center"/>
        <w:rPr>
          <w:rFonts w:ascii="Times New Roman" w:hAnsi="Times New Roman" w:cs="Times New Roman"/>
          <w:sz w:val="24"/>
          <w:szCs w:val="24"/>
        </w:rPr>
      </w:pPr>
      <w:r w:rsidRPr="00F15DBD">
        <w:rPr>
          <w:rFonts w:ascii="Times New Roman" w:hAnsi="Times New Roman" w:cs="Times New Roman"/>
          <w:sz w:val="24"/>
          <w:szCs w:val="24"/>
        </w:rPr>
        <w:t>https://www.youtube.com/watch?v=YkUHmpLs37A</w:t>
      </w:r>
    </w:p>
    <w:p w:rsidR="00E93749" w:rsidRPr="0072499A" w:rsidRDefault="00E93749" w:rsidP="00735608">
      <w:pPr>
        <w:spacing w:after="0" w:line="240" w:lineRule="auto"/>
        <w:jc w:val="center"/>
        <w:rPr>
          <w:rFonts w:ascii="Times New Roman" w:hAnsi="Times New Roman" w:cs="Times New Roman"/>
          <w:i/>
          <w:sz w:val="24"/>
          <w:szCs w:val="24"/>
        </w:rPr>
      </w:pPr>
    </w:p>
    <w:p w:rsidR="00F15DBD" w:rsidRDefault="00F15DBD" w:rsidP="00F15DBD">
      <w:pPr>
        <w:spacing w:after="0" w:line="360" w:lineRule="auto"/>
        <w:ind w:firstLine="720"/>
        <w:jc w:val="both"/>
        <w:rPr>
          <w:rFonts w:ascii="Times New Roman" w:hAnsi="Times New Roman" w:cs="Times New Roman"/>
          <w:sz w:val="24"/>
          <w:szCs w:val="24"/>
        </w:rPr>
      </w:pPr>
      <w:bookmarkStart w:id="1" w:name="_Hlk9961452"/>
    </w:p>
    <w:p w:rsidR="00F15DBD" w:rsidRDefault="00F15DBD" w:rsidP="00F15DBD">
      <w:pPr>
        <w:spacing w:after="0" w:line="360" w:lineRule="auto"/>
        <w:ind w:firstLine="720"/>
        <w:jc w:val="both"/>
        <w:rPr>
          <w:rFonts w:ascii="Times New Roman" w:hAnsi="Times New Roman" w:cs="Times New Roman"/>
          <w:sz w:val="24"/>
          <w:szCs w:val="24"/>
        </w:rPr>
      </w:pPr>
    </w:p>
    <w:p w:rsidR="00F15DBD" w:rsidRDefault="00F15DBD" w:rsidP="00F15DBD">
      <w:pPr>
        <w:spacing w:after="0" w:line="360" w:lineRule="auto"/>
        <w:ind w:firstLine="720"/>
        <w:jc w:val="both"/>
        <w:rPr>
          <w:rFonts w:ascii="Times New Roman" w:hAnsi="Times New Roman" w:cs="Times New Roman"/>
          <w:sz w:val="24"/>
          <w:szCs w:val="24"/>
        </w:rPr>
      </w:pPr>
    </w:p>
    <w:p w:rsidR="00F15DBD" w:rsidRDefault="00F15DBD" w:rsidP="00F15DBD">
      <w:pPr>
        <w:spacing w:after="0" w:line="360" w:lineRule="auto"/>
        <w:ind w:firstLine="720"/>
        <w:jc w:val="both"/>
        <w:rPr>
          <w:rFonts w:ascii="Times New Roman" w:hAnsi="Times New Roman" w:cs="Times New Roman"/>
          <w:sz w:val="24"/>
          <w:szCs w:val="24"/>
        </w:rPr>
      </w:pPr>
    </w:p>
    <w:p w:rsidR="00F15DBD" w:rsidRDefault="00F15DBD" w:rsidP="00F15DBD">
      <w:pPr>
        <w:spacing w:after="0" w:line="360" w:lineRule="auto"/>
        <w:ind w:firstLine="720"/>
        <w:jc w:val="both"/>
        <w:rPr>
          <w:rFonts w:ascii="Times New Roman" w:hAnsi="Times New Roman" w:cs="Times New Roman"/>
          <w:sz w:val="24"/>
          <w:szCs w:val="24"/>
        </w:rPr>
      </w:pPr>
    </w:p>
    <w:p w:rsidR="00F15DBD" w:rsidRDefault="00F15DBD" w:rsidP="00F15DBD">
      <w:pPr>
        <w:spacing w:after="0" w:line="360" w:lineRule="auto"/>
        <w:ind w:firstLine="720"/>
        <w:jc w:val="both"/>
        <w:rPr>
          <w:rFonts w:ascii="Times New Roman" w:hAnsi="Times New Roman" w:cs="Times New Roman"/>
          <w:sz w:val="24"/>
          <w:szCs w:val="24"/>
        </w:rPr>
      </w:pPr>
    </w:p>
    <w:p w:rsidR="00F15DBD" w:rsidRDefault="00F15DBD" w:rsidP="00F15DBD">
      <w:pPr>
        <w:spacing w:after="0" w:line="360" w:lineRule="auto"/>
        <w:ind w:firstLine="720"/>
        <w:jc w:val="both"/>
        <w:rPr>
          <w:rFonts w:ascii="Times New Roman" w:hAnsi="Times New Roman" w:cs="Times New Roman"/>
          <w:sz w:val="24"/>
          <w:szCs w:val="24"/>
        </w:rPr>
      </w:pPr>
    </w:p>
    <w:p w:rsidR="00F15DBD" w:rsidRDefault="00F15DBD" w:rsidP="00F15DBD">
      <w:pPr>
        <w:spacing w:after="0" w:line="360" w:lineRule="auto"/>
        <w:ind w:firstLine="720"/>
        <w:jc w:val="both"/>
        <w:rPr>
          <w:rFonts w:ascii="Times New Roman" w:hAnsi="Times New Roman" w:cs="Times New Roman"/>
          <w:sz w:val="24"/>
          <w:szCs w:val="24"/>
        </w:rPr>
      </w:pPr>
    </w:p>
    <w:p w:rsidR="00F15DBD" w:rsidRDefault="00F15DBD" w:rsidP="00F15DBD">
      <w:pPr>
        <w:spacing w:after="0" w:line="360" w:lineRule="auto"/>
        <w:ind w:firstLine="720"/>
        <w:jc w:val="both"/>
        <w:rPr>
          <w:rFonts w:ascii="Times New Roman" w:hAnsi="Times New Roman" w:cs="Times New Roman"/>
          <w:sz w:val="24"/>
          <w:szCs w:val="24"/>
        </w:rPr>
      </w:pPr>
    </w:p>
    <w:p w:rsidR="00735608" w:rsidRPr="00F15DBD" w:rsidRDefault="00E93749" w:rsidP="00F15DBD">
      <w:pPr>
        <w:spacing w:after="0" w:line="360" w:lineRule="auto"/>
        <w:ind w:firstLine="720"/>
        <w:jc w:val="both"/>
        <w:rPr>
          <w:rFonts w:ascii="Times New Roman" w:hAnsi="Times New Roman" w:cs="Times New Roman"/>
          <w:sz w:val="24"/>
          <w:szCs w:val="24"/>
        </w:rPr>
      </w:pPr>
      <w:r w:rsidRPr="00F15DBD">
        <w:rPr>
          <w:rFonts w:ascii="Times New Roman" w:hAnsi="Times New Roman" w:cs="Times New Roman"/>
          <w:sz w:val="24"/>
          <w:szCs w:val="24"/>
        </w:rPr>
        <w:lastRenderedPageBreak/>
        <w:t>As long ago as 1968 Dwight Waldo of the UC Berkeley Institute of Government Studies drew attention to the contributions that novelists had made to the understanding of organization and administration.</w:t>
      </w:r>
      <w:r w:rsidR="00777BB1" w:rsidRPr="00F15DBD">
        <w:rPr>
          <w:rFonts w:ascii="Times New Roman" w:hAnsi="Times New Roman" w:cs="Times New Roman"/>
          <w:sz w:val="24"/>
          <w:szCs w:val="24"/>
        </w:rPr>
        <w:t xml:space="preserve"> Waldo argued that </w:t>
      </w:r>
      <w:r w:rsidR="00764E10" w:rsidRPr="00F15DBD">
        <w:rPr>
          <w:rFonts w:ascii="Times New Roman" w:hAnsi="Times New Roman" w:cs="Times New Roman"/>
          <w:sz w:val="24"/>
          <w:szCs w:val="24"/>
        </w:rPr>
        <w:t>the study of</w:t>
      </w:r>
      <w:r w:rsidR="00777BB1" w:rsidRPr="00F15DBD">
        <w:rPr>
          <w:rFonts w:ascii="Times New Roman" w:hAnsi="Times New Roman" w:cs="Times New Roman"/>
          <w:sz w:val="24"/>
          <w:szCs w:val="24"/>
        </w:rPr>
        <w:t xml:space="preserve"> management and administration </w:t>
      </w:r>
      <w:r w:rsidR="00764E10" w:rsidRPr="00F15DBD">
        <w:rPr>
          <w:rFonts w:ascii="Times New Roman" w:hAnsi="Times New Roman" w:cs="Times New Roman"/>
          <w:sz w:val="24"/>
          <w:szCs w:val="24"/>
        </w:rPr>
        <w:t>must establish a working relationship with every major province in the realm of human learning”</w:t>
      </w:r>
      <w:r w:rsidR="00777BB1" w:rsidRPr="00F15DBD">
        <w:rPr>
          <w:rFonts w:ascii="Times New Roman" w:hAnsi="Times New Roman" w:cs="Times New Roman"/>
          <w:sz w:val="24"/>
          <w:szCs w:val="24"/>
        </w:rPr>
        <w:t>.</w:t>
      </w:r>
      <w:r w:rsidRPr="00F15DBD">
        <w:rPr>
          <w:rFonts w:ascii="Times New Roman" w:hAnsi="Times New Roman" w:cs="Times New Roman"/>
          <w:sz w:val="24"/>
          <w:szCs w:val="24"/>
        </w:rPr>
        <w:t xml:space="preserve"> Czarniawska-Joerges and Guillet de Monthoux (1994) drew on Waldo to arg</w:t>
      </w:r>
      <w:r w:rsidR="00764E10" w:rsidRPr="00F15DBD">
        <w:rPr>
          <w:rFonts w:ascii="Times New Roman" w:hAnsi="Times New Roman" w:cs="Times New Roman"/>
          <w:sz w:val="24"/>
          <w:szCs w:val="24"/>
        </w:rPr>
        <w:t>ue</w:t>
      </w:r>
      <w:r w:rsidRPr="00F15DBD">
        <w:rPr>
          <w:rFonts w:ascii="Times New Roman" w:hAnsi="Times New Roman" w:cs="Times New Roman"/>
          <w:sz w:val="24"/>
          <w:szCs w:val="24"/>
        </w:rPr>
        <w:t xml:space="preserve"> that good novels can make for better management. Pulitzer Prize winning </w:t>
      </w:r>
      <w:r w:rsidR="009E26D8" w:rsidRPr="00F15DBD">
        <w:rPr>
          <w:rFonts w:ascii="Times New Roman" w:hAnsi="Times New Roman" w:cs="Times New Roman"/>
          <w:sz w:val="24"/>
          <w:szCs w:val="24"/>
        </w:rPr>
        <w:t xml:space="preserve">Harvard </w:t>
      </w:r>
      <w:r w:rsidRPr="00F15DBD">
        <w:rPr>
          <w:rFonts w:ascii="Times New Roman" w:hAnsi="Times New Roman" w:cs="Times New Roman"/>
          <w:sz w:val="24"/>
          <w:szCs w:val="24"/>
        </w:rPr>
        <w:t>educationalist and medic Robert Coles</w:t>
      </w:r>
      <w:r w:rsidR="00391B56" w:rsidRPr="00F15DBD">
        <w:rPr>
          <w:rFonts w:ascii="Times New Roman" w:hAnsi="Times New Roman" w:cs="Times New Roman"/>
          <w:sz w:val="24"/>
          <w:szCs w:val="24"/>
        </w:rPr>
        <w:t xml:space="preserve"> (1989)</w:t>
      </w:r>
      <w:r w:rsidRPr="00F15DBD">
        <w:rPr>
          <w:rFonts w:ascii="Times New Roman" w:hAnsi="Times New Roman" w:cs="Times New Roman"/>
          <w:sz w:val="24"/>
          <w:szCs w:val="24"/>
        </w:rPr>
        <w:t xml:space="preserve"> demonstrated the power of storytelling in developing the “moral imagination”</w:t>
      </w:r>
      <w:r w:rsidR="009E26D8" w:rsidRPr="00F15DBD">
        <w:rPr>
          <w:rFonts w:ascii="Times New Roman" w:hAnsi="Times New Roman" w:cs="Times New Roman"/>
          <w:sz w:val="24"/>
          <w:szCs w:val="24"/>
        </w:rPr>
        <w:t xml:space="preserve"> of</w:t>
      </w:r>
      <w:r w:rsidRPr="00F15DBD">
        <w:rPr>
          <w:rFonts w:ascii="Times New Roman" w:hAnsi="Times New Roman" w:cs="Times New Roman"/>
          <w:sz w:val="24"/>
          <w:szCs w:val="24"/>
        </w:rPr>
        <w:t xml:space="preserve"> </w:t>
      </w:r>
      <w:r w:rsidR="009E26D8" w:rsidRPr="00F15DBD">
        <w:rPr>
          <w:rFonts w:ascii="Times New Roman" w:hAnsi="Times New Roman" w:cs="Times New Roman"/>
          <w:sz w:val="24"/>
          <w:szCs w:val="24"/>
        </w:rPr>
        <w:t xml:space="preserve">legal and medical </w:t>
      </w:r>
      <w:r w:rsidRPr="00F15DBD">
        <w:rPr>
          <w:rFonts w:ascii="Times New Roman" w:hAnsi="Times New Roman" w:cs="Times New Roman"/>
          <w:sz w:val="24"/>
          <w:szCs w:val="24"/>
        </w:rPr>
        <w:t>professionals who had to make moral and ethical decisions affecting the lives of others</w:t>
      </w:r>
      <w:r w:rsidR="009E26D8" w:rsidRPr="00F15DBD">
        <w:rPr>
          <w:rFonts w:ascii="Times New Roman" w:hAnsi="Times New Roman" w:cs="Times New Roman"/>
          <w:sz w:val="24"/>
          <w:szCs w:val="24"/>
        </w:rPr>
        <w:t xml:space="preserve">. </w:t>
      </w:r>
      <w:bookmarkEnd w:id="1"/>
      <w:r w:rsidR="009E26D8" w:rsidRPr="00F15DBD">
        <w:rPr>
          <w:rFonts w:ascii="Times New Roman" w:hAnsi="Times New Roman" w:cs="Times New Roman"/>
          <w:sz w:val="24"/>
          <w:szCs w:val="24"/>
        </w:rPr>
        <w:t>In 2011, Colby et al, in what has come to be known as the Carnegie 2 Report, pointed out that although the landmark</w:t>
      </w:r>
      <w:r w:rsidR="00855459" w:rsidRPr="00F15DBD">
        <w:rPr>
          <w:rFonts w:ascii="Times New Roman" w:hAnsi="Times New Roman" w:cs="Times New Roman"/>
          <w:sz w:val="24"/>
          <w:szCs w:val="24"/>
        </w:rPr>
        <w:t xml:space="preserve"> </w:t>
      </w:r>
      <w:r w:rsidR="004417FD" w:rsidRPr="00F15DBD">
        <w:rPr>
          <w:rFonts w:ascii="Times New Roman" w:hAnsi="Times New Roman" w:cs="Times New Roman"/>
          <w:sz w:val="24"/>
          <w:szCs w:val="24"/>
        </w:rPr>
        <w:t>“</w:t>
      </w:r>
      <w:r w:rsidR="00122831" w:rsidRPr="00F15DBD">
        <w:rPr>
          <w:rFonts w:ascii="Times New Roman" w:hAnsi="Times New Roman" w:cs="Times New Roman"/>
          <w:sz w:val="24"/>
          <w:szCs w:val="24"/>
        </w:rPr>
        <w:t>Carnegie 1”</w:t>
      </w:r>
      <w:r w:rsidR="009E26D8" w:rsidRPr="00F15DBD">
        <w:rPr>
          <w:rFonts w:ascii="Times New Roman" w:hAnsi="Times New Roman" w:cs="Times New Roman"/>
          <w:sz w:val="24"/>
          <w:szCs w:val="24"/>
        </w:rPr>
        <w:t xml:space="preserve"> </w:t>
      </w:r>
      <w:r w:rsidR="00122831" w:rsidRPr="00F15DBD">
        <w:rPr>
          <w:rFonts w:ascii="Times New Roman" w:hAnsi="Times New Roman" w:cs="Times New Roman"/>
          <w:sz w:val="24"/>
          <w:szCs w:val="24"/>
        </w:rPr>
        <w:t>(</w:t>
      </w:r>
      <w:r w:rsidR="009E26D8" w:rsidRPr="00F15DBD">
        <w:rPr>
          <w:rFonts w:ascii="Times New Roman" w:hAnsi="Times New Roman" w:cs="Times New Roman"/>
          <w:sz w:val="24"/>
          <w:szCs w:val="24"/>
        </w:rPr>
        <w:t>Pierson 1959)</w:t>
      </w:r>
      <w:r w:rsidR="00122831" w:rsidRPr="00F15DBD">
        <w:rPr>
          <w:rFonts w:ascii="Times New Roman" w:hAnsi="Times New Roman" w:cs="Times New Roman"/>
          <w:sz w:val="24"/>
          <w:szCs w:val="24"/>
        </w:rPr>
        <w:t xml:space="preserve"> had inaugurated the LERCAT paradigm (logical empiricism, rational </w:t>
      </w:r>
      <w:r w:rsidR="00855459" w:rsidRPr="00F15DBD">
        <w:rPr>
          <w:rFonts w:ascii="Times New Roman" w:hAnsi="Times New Roman" w:cs="Times New Roman"/>
          <w:sz w:val="24"/>
          <w:szCs w:val="24"/>
        </w:rPr>
        <w:t xml:space="preserve">choice and agency theory) which has dominated the field ever since, the report itself had argued for greater balance that included the humanities, although this steer was never followed amidst the frenzy of economic physics-envy. </w:t>
      </w:r>
      <w:r w:rsidR="00764E10" w:rsidRPr="00F15DBD">
        <w:rPr>
          <w:rFonts w:ascii="Times New Roman" w:hAnsi="Times New Roman" w:cs="Times New Roman"/>
          <w:sz w:val="24"/>
          <w:szCs w:val="24"/>
        </w:rPr>
        <w:t>As Waldo put it, the point was not just to “increase administrative effectiveness, efficiency and economy – the lo</w:t>
      </w:r>
      <w:r w:rsidR="00777BB1" w:rsidRPr="00F15DBD">
        <w:rPr>
          <w:rFonts w:ascii="Times New Roman" w:hAnsi="Times New Roman" w:cs="Times New Roman"/>
          <w:sz w:val="24"/>
          <w:szCs w:val="24"/>
        </w:rPr>
        <w:t xml:space="preserve">ng </w:t>
      </w:r>
      <w:r w:rsidR="00764E10" w:rsidRPr="00F15DBD">
        <w:rPr>
          <w:rFonts w:ascii="Times New Roman" w:hAnsi="Times New Roman" w:cs="Times New Roman"/>
          <w:sz w:val="24"/>
          <w:szCs w:val="24"/>
        </w:rPr>
        <w:t xml:space="preserve">accepted criteria – but to extend administrative horizons, sharpen administrative vision, and – dare I say it? – increase administrative wisdom.” (Waldo 1994: ix). </w:t>
      </w:r>
      <w:r w:rsidR="00855459" w:rsidRPr="00F15DBD">
        <w:rPr>
          <w:rFonts w:ascii="Times New Roman" w:hAnsi="Times New Roman" w:cs="Times New Roman"/>
          <w:sz w:val="24"/>
          <w:szCs w:val="24"/>
        </w:rPr>
        <w:t xml:space="preserve">Some recent calls for the humanities to be reintegrated into management education have fallen into the trap opened up </w:t>
      </w:r>
      <w:r w:rsidR="00764E10" w:rsidRPr="00F15DBD">
        <w:rPr>
          <w:rFonts w:ascii="Times New Roman" w:hAnsi="Times New Roman" w:cs="Times New Roman"/>
          <w:sz w:val="24"/>
          <w:szCs w:val="24"/>
        </w:rPr>
        <w:t xml:space="preserve">by Carnegie 1 </w:t>
      </w:r>
      <w:r w:rsidR="00855459" w:rsidRPr="00F15DBD">
        <w:rPr>
          <w:rFonts w:ascii="Times New Roman" w:hAnsi="Times New Roman" w:cs="Times New Roman"/>
          <w:sz w:val="24"/>
          <w:szCs w:val="24"/>
        </w:rPr>
        <w:t xml:space="preserve">that the </w:t>
      </w:r>
      <w:r w:rsidR="004417FD" w:rsidRPr="00F15DBD">
        <w:rPr>
          <w:rFonts w:ascii="Times New Roman" w:hAnsi="Times New Roman" w:cs="Times New Roman"/>
          <w:sz w:val="24"/>
          <w:szCs w:val="24"/>
        </w:rPr>
        <w:t xml:space="preserve">management </w:t>
      </w:r>
      <w:r w:rsidR="00855459" w:rsidRPr="00F15DBD">
        <w:rPr>
          <w:rFonts w:ascii="Times New Roman" w:hAnsi="Times New Roman" w:cs="Times New Roman"/>
          <w:sz w:val="24"/>
          <w:szCs w:val="24"/>
        </w:rPr>
        <w:t xml:space="preserve">humanities might be constructed as </w:t>
      </w:r>
      <w:r w:rsidR="004417FD" w:rsidRPr="00F15DBD">
        <w:rPr>
          <w:rFonts w:ascii="Times New Roman" w:hAnsi="Times New Roman" w:cs="Times New Roman"/>
          <w:sz w:val="24"/>
          <w:szCs w:val="24"/>
        </w:rPr>
        <w:t xml:space="preserve">the conscience of the management sciences, sitting on the manager’s right shoulder to steer his poised finger away from the decision-making button that will consign jobs and lives to the darkness. This, of course, is just as much of a fantasy as LERCAT, or </w:t>
      </w:r>
      <w:r w:rsidR="004417FD" w:rsidRPr="00F15DBD">
        <w:rPr>
          <w:rFonts w:ascii="Times New Roman" w:hAnsi="Times New Roman" w:cs="Times New Roman"/>
          <w:i/>
          <w:sz w:val="24"/>
          <w:szCs w:val="24"/>
        </w:rPr>
        <w:t>Wall Street</w:t>
      </w:r>
      <w:r w:rsidR="004417FD" w:rsidRPr="00F15DBD">
        <w:rPr>
          <w:rFonts w:ascii="Times New Roman" w:hAnsi="Times New Roman" w:cs="Times New Roman"/>
          <w:sz w:val="24"/>
          <w:szCs w:val="24"/>
        </w:rPr>
        <w:t>’s “Greed is Good”.</w:t>
      </w:r>
      <w:r w:rsidR="00764E10" w:rsidRPr="00F15DBD">
        <w:rPr>
          <w:rFonts w:ascii="Times New Roman" w:hAnsi="Times New Roman" w:cs="Times New Roman"/>
          <w:sz w:val="24"/>
          <w:szCs w:val="24"/>
        </w:rPr>
        <w:t xml:space="preserve"> Waldo, as I read him, expects more integration</w:t>
      </w:r>
      <w:r w:rsidR="00212A44" w:rsidRPr="00F15DBD">
        <w:rPr>
          <w:rFonts w:ascii="Times New Roman" w:hAnsi="Times New Roman" w:cs="Times New Roman"/>
          <w:sz w:val="24"/>
          <w:szCs w:val="24"/>
        </w:rPr>
        <w:t xml:space="preserve"> – more Kierkegaardian willingness to risk being wrong because you </w:t>
      </w:r>
      <w:r w:rsidR="00212A44" w:rsidRPr="00F15DBD">
        <w:rPr>
          <w:rFonts w:ascii="Times New Roman" w:hAnsi="Times New Roman" w:cs="Times New Roman"/>
          <w:i/>
          <w:sz w:val="24"/>
          <w:szCs w:val="24"/>
        </w:rPr>
        <w:t>feel</w:t>
      </w:r>
      <w:r w:rsidR="00212A44" w:rsidRPr="00F15DBD">
        <w:rPr>
          <w:rFonts w:ascii="Times New Roman" w:hAnsi="Times New Roman" w:cs="Times New Roman"/>
          <w:sz w:val="24"/>
          <w:szCs w:val="24"/>
        </w:rPr>
        <w:t xml:space="preserve"> a decision is morally right.</w:t>
      </w:r>
      <w:r w:rsidR="004417FD" w:rsidRPr="00F15DBD">
        <w:rPr>
          <w:rFonts w:ascii="Times New Roman" w:hAnsi="Times New Roman" w:cs="Times New Roman"/>
          <w:sz w:val="24"/>
          <w:szCs w:val="24"/>
        </w:rPr>
        <w:t xml:space="preserve"> If the humanities are about anything it’s engaging with the mess that it is to be human, which means that the humanities are by definition messy. Humanities </w:t>
      </w:r>
      <w:r w:rsidR="004417FD" w:rsidRPr="00F15DBD">
        <w:rPr>
          <w:rFonts w:ascii="Times New Roman" w:hAnsi="Times New Roman" w:cs="Times New Roman"/>
          <w:i/>
          <w:sz w:val="24"/>
          <w:szCs w:val="24"/>
        </w:rPr>
        <w:t xml:space="preserve">in </w:t>
      </w:r>
      <w:r w:rsidR="004417FD" w:rsidRPr="00F15DBD">
        <w:rPr>
          <w:rFonts w:ascii="Times New Roman" w:hAnsi="Times New Roman" w:cs="Times New Roman"/>
          <w:sz w:val="24"/>
          <w:szCs w:val="24"/>
        </w:rPr>
        <w:t xml:space="preserve">crisis? The humanities </w:t>
      </w:r>
      <w:r w:rsidR="004417FD" w:rsidRPr="00F15DBD">
        <w:rPr>
          <w:rFonts w:ascii="Times New Roman" w:hAnsi="Times New Roman" w:cs="Times New Roman"/>
          <w:i/>
          <w:sz w:val="24"/>
          <w:szCs w:val="24"/>
        </w:rPr>
        <w:t xml:space="preserve">are </w:t>
      </w:r>
      <w:r w:rsidR="004417FD" w:rsidRPr="00F15DBD">
        <w:rPr>
          <w:rFonts w:ascii="Times New Roman" w:hAnsi="Times New Roman" w:cs="Times New Roman"/>
          <w:sz w:val="24"/>
          <w:szCs w:val="24"/>
        </w:rPr>
        <w:t>crisis and the mobility it represents: living with it, and in it. Beyond it? Well, maybe, but don’t expect too much. Critically exploring and reinventing the human?</w:t>
      </w:r>
      <w:r w:rsidR="008C0E92" w:rsidRPr="00F15DBD">
        <w:rPr>
          <w:rFonts w:ascii="Times New Roman" w:hAnsi="Times New Roman" w:cs="Times New Roman"/>
          <w:sz w:val="24"/>
          <w:szCs w:val="24"/>
        </w:rPr>
        <w:t xml:space="preserve"> Aren’t we in reality in the midst of doing that on an everyday basis – whilst of course being explored and invented at the same time - when we allow the illusion of doing otherwise to slip?</w:t>
      </w:r>
    </w:p>
    <w:p w:rsidR="00735608" w:rsidRPr="00F15DBD" w:rsidRDefault="008C0E92" w:rsidP="00F15DBD">
      <w:pPr>
        <w:spacing w:after="0" w:line="360" w:lineRule="auto"/>
        <w:ind w:firstLine="720"/>
        <w:jc w:val="both"/>
        <w:rPr>
          <w:rFonts w:ascii="Times New Roman" w:eastAsia="Times New Roman" w:hAnsi="Times New Roman" w:cs="Times New Roman"/>
          <w:sz w:val="24"/>
          <w:szCs w:val="24"/>
          <w:lang w:eastAsia="en-GB"/>
        </w:rPr>
      </w:pPr>
      <w:r w:rsidRPr="00F15DBD">
        <w:rPr>
          <w:rFonts w:ascii="Times New Roman" w:eastAsia="Times New Roman" w:hAnsi="Times New Roman" w:cs="Times New Roman"/>
          <w:sz w:val="24"/>
          <w:szCs w:val="24"/>
          <w:lang w:eastAsia="en-GB"/>
        </w:rPr>
        <w:t xml:space="preserve">Grey’s </w:t>
      </w:r>
      <w:r w:rsidR="00212A44" w:rsidRPr="00F15DBD">
        <w:rPr>
          <w:rFonts w:ascii="Times New Roman" w:eastAsia="Times New Roman" w:hAnsi="Times New Roman" w:cs="Times New Roman"/>
          <w:sz w:val="24"/>
          <w:szCs w:val="24"/>
          <w:lang w:eastAsia="en-GB"/>
        </w:rPr>
        <w:t xml:space="preserve">(2003) </w:t>
      </w:r>
      <w:r w:rsidRPr="00F15DBD">
        <w:rPr>
          <w:rFonts w:ascii="Times New Roman" w:eastAsia="Times New Roman" w:hAnsi="Times New Roman" w:cs="Times New Roman"/>
          <w:sz w:val="24"/>
          <w:szCs w:val="24"/>
          <w:lang w:eastAsia="en-GB"/>
        </w:rPr>
        <w:t xml:space="preserve">call for “license to think freely” </w:t>
      </w:r>
      <w:r w:rsidR="003750B6" w:rsidRPr="00F15DBD">
        <w:rPr>
          <w:rFonts w:ascii="Times New Roman" w:eastAsia="Times New Roman" w:hAnsi="Times New Roman" w:cs="Times New Roman"/>
          <w:sz w:val="24"/>
          <w:szCs w:val="24"/>
          <w:lang w:eastAsia="en-GB"/>
        </w:rPr>
        <w:t xml:space="preserve">imagined </w:t>
      </w:r>
      <w:r w:rsidR="00C075B7" w:rsidRPr="00F15DBD">
        <w:rPr>
          <w:rFonts w:ascii="Times New Roman" w:eastAsia="Times New Roman" w:hAnsi="Times New Roman" w:cs="Times New Roman"/>
          <w:sz w:val="24"/>
          <w:szCs w:val="24"/>
          <w:lang w:eastAsia="en-GB"/>
        </w:rPr>
        <w:t>research</w:t>
      </w:r>
      <w:r w:rsidRPr="00F15DBD">
        <w:rPr>
          <w:rFonts w:ascii="Times New Roman" w:eastAsia="Times New Roman" w:hAnsi="Times New Roman" w:cs="Times New Roman"/>
          <w:sz w:val="24"/>
          <w:szCs w:val="24"/>
          <w:lang w:eastAsia="en-GB"/>
        </w:rPr>
        <w:t>ers</w:t>
      </w:r>
      <w:r w:rsidR="00C075B7" w:rsidRPr="00F15DBD">
        <w:rPr>
          <w:rFonts w:ascii="Times New Roman" w:eastAsia="Times New Roman" w:hAnsi="Times New Roman" w:cs="Times New Roman"/>
          <w:sz w:val="24"/>
          <w:szCs w:val="24"/>
          <w:lang w:eastAsia="en-GB"/>
        </w:rPr>
        <w:t xml:space="preserve"> becom</w:t>
      </w:r>
      <w:r w:rsidR="003750B6" w:rsidRPr="00F15DBD">
        <w:rPr>
          <w:rFonts w:ascii="Times New Roman" w:eastAsia="Times New Roman" w:hAnsi="Times New Roman" w:cs="Times New Roman"/>
          <w:sz w:val="24"/>
          <w:szCs w:val="24"/>
          <w:lang w:eastAsia="en-GB"/>
        </w:rPr>
        <w:t>ing</w:t>
      </w:r>
      <w:r w:rsidR="00C075B7" w:rsidRPr="00F15DBD">
        <w:rPr>
          <w:rFonts w:ascii="Times New Roman" w:eastAsia="Times New Roman" w:hAnsi="Times New Roman" w:cs="Times New Roman"/>
          <w:sz w:val="24"/>
          <w:szCs w:val="24"/>
          <w:lang w:eastAsia="en-GB"/>
        </w:rPr>
        <w:t xml:space="preserve"> </w:t>
      </w:r>
      <w:r w:rsidRPr="00F15DBD">
        <w:rPr>
          <w:rFonts w:ascii="Times New Roman" w:eastAsia="Times New Roman" w:hAnsi="Times New Roman" w:cs="Times New Roman"/>
          <w:sz w:val="24"/>
          <w:szCs w:val="24"/>
          <w:lang w:eastAsia="en-GB"/>
        </w:rPr>
        <w:t>“</w:t>
      </w:r>
      <w:r w:rsidR="00C075B7" w:rsidRPr="00F15DBD">
        <w:rPr>
          <w:rFonts w:ascii="Times New Roman" w:eastAsia="Times New Roman" w:hAnsi="Times New Roman" w:cs="Times New Roman"/>
          <w:sz w:val="24"/>
          <w:szCs w:val="24"/>
          <w:lang w:eastAsia="en-GB"/>
        </w:rPr>
        <w:t>more inclusive and contextually sensitive by engaging with the disciplines of the humanities – history, literature, classics, philosophy, religion, law, ethics, languages, the fine and performing arts</w:t>
      </w:r>
      <w:r w:rsidRPr="00F15DBD">
        <w:rPr>
          <w:rFonts w:ascii="Times New Roman" w:eastAsia="Times New Roman" w:hAnsi="Times New Roman" w:cs="Times New Roman"/>
          <w:sz w:val="24"/>
          <w:szCs w:val="24"/>
          <w:lang w:eastAsia="en-GB"/>
        </w:rPr>
        <w:t>”</w:t>
      </w:r>
      <w:r w:rsidR="00C075B7" w:rsidRPr="00F15DBD">
        <w:rPr>
          <w:rFonts w:ascii="Times New Roman" w:eastAsia="Times New Roman" w:hAnsi="Times New Roman" w:cs="Times New Roman"/>
          <w:sz w:val="24"/>
          <w:szCs w:val="24"/>
          <w:lang w:eastAsia="en-GB"/>
        </w:rPr>
        <w:t xml:space="preserve">. </w:t>
      </w:r>
      <w:r w:rsidRPr="00F15DBD">
        <w:rPr>
          <w:rFonts w:ascii="Times New Roman" w:eastAsia="Times New Roman" w:hAnsi="Times New Roman" w:cs="Times New Roman"/>
          <w:sz w:val="24"/>
          <w:szCs w:val="24"/>
          <w:lang w:eastAsia="en-GB"/>
        </w:rPr>
        <w:t xml:space="preserve"> Interestingly, film isn’t singled out here, perhaps because it already has its own corners </w:t>
      </w:r>
      <w:r w:rsidR="003750B6" w:rsidRPr="00F15DBD">
        <w:rPr>
          <w:rFonts w:ascii="Times New Roman" w:eastAsia="Times New Roman" w:hAnsi="Times New Roman" w:cs="Times New Roman"/>
          <w:sz w:val="24"/>
          <w:szCs w:val="24"/>
          <w:lang w:eastAsia="en-GB"/>
        </w:rPr>
        <w:t xml:space="preserve">within </w:t>
      </w:r>
      <w:r w:rsidRPr="00F15DBD">
        <w:rPr>
          <w:rFonts w:ascii="Times New Roman" w:eastAsia="Times New Roman" w:hAnsi="Times New Roman" w:cs="Times New Roman"/>
          <w:sz w:val="24"/>
          <w:szCs w:val="24"/>
          <w:lang w:eastAsia="en-GB"/>
        </w:rPr>
        <w:t xml:space="preserve">the fine arts, the performing arts and even philosophy (with more than a century of </w:t>
      </w:r>
      <w:r w:rsidRPr="00F15DBD">
        <w:rPr>
          <w:rFonts w:ascii="Times New Roman" w:eastAsia="Times New Roman" w:hAnsi="Times New Roman" w:cs="Times New Roman"/>
          <w:sz w:val="24"/>
          <w:szCs w:val="24"/>
          <w:lang w:eastAsia="en-GB"/>
        </w:rPr>
        <w:lastRenderedPageBreak/>
        <w:t>cinematic thought) and has engaged with all of the rest on this list.</w:t>
      </w:r>
      <w:r w:rsidR="001F475D" w:rsidRPr="00F15DBD">
        <w:rPr>
          <w:rFonts w:ascii="Times New Roman" w:eastAsia="Times New Roman" w:hAnsi="Times New Roman" w:cs="Times New Roman"/>
          <w:sz w:val="24"/>
          <w:szCs w:val="24"/>
          <w:lang w:eastAsia="en-GB"/>
        </w:rPr>
        <w:t xml:space="preserve"> The visual turn in management studies has included some work on film as a mode of humanistic inquiry (Nesteruk 2015); reflections on how digital technologies are changing the face of management education to be more humanistic (</w:t>
      </w:r>
      <w:r w:rsidR="001F475D" w:rsidRPr="00F15DBD">
        <w:rPr>
          <w:rFonts w:ascii="Times New Roman" w:hAnsi="Times New Roman" w:cs="Times New Roman"/>
          <w:sz w:val="24"/>
          <w:szCs w:val="24"/>
        </w:rPr>
        <w:t>Billsberry, J. 2013; Schultz, P. L. and Quinn, A. S. 2014); and how video methods can help participatory work by including a filmmaker in the research team</w:t>
      </w:r>
      <w:r w:rsidR="003750B6" w:rsidRPr="00F15DBD">
        <w:rPr>
          <w:rFonts w:ascii="Times New Roman" w:hAnsi="Times New Roman" w:cs="Times New Roman"/>
          <w:sz w:val="24"/>
          <w:szCs w:val="24"/>
        </w:rPr>
        <w:t xml:space="preserve"> (</w:t>
      </w:r>
      <w:r w:rsidR="003750B6" w:rsidRPr="00F15DBD">
        <w:rPr>
          <w:rFonts w:ascii="Times New Roman" w:hAnsi="Times New Roman" w:cs="Times New Roman"/>
          <w:sz w:val="24"/>
          <w:szCs w:val="24"/>
          <w:shd w:val="clear" w:color="auto" w:fill="FFFFFF" w:themeFill="background1"/>
        </w:rPr>
        <w:t>Hassard et al</w:t>
      </w:r>
      <w:r w:rsidR="00E3692D" w:rsidRPr="00F15DBD">
        <w:rPr>
          <w:rFonts w:ascii="Times New Roman" w:hAnsi="Times New Roman" w:cs="Times New Roman"/>
          <w:sz w:val="24"/>
          <w:szCs w:val="24"/>
          <w:shd w:val="clear" w:color="auto" w:fill="FFFFFF" w:themeFill="background1"/>
        </w:rPr>
        <w:t xml:space="preserve"> 2018</w:t>
      </w:r>
      <w:r w:rsidR="003750B6" w:rsidRPr="00F15DBD">
        <w:rPr>
          <w:rFonts w:ascii="Times New Roman" w:hAnsi="Times New Roman" w:cs="Times New Roman"/>
          <w:sz w:val="24"/>
          <w:szCs w:val="24"/>
          <w:shd w:val="clear" w:color="auto" w:fill="FFFFFF" w:themeFill="background1"/>
        </w:rPr>
        <w:t>)</w:t>
      </w:r>
      <w:r w:rsidR="001F475D" w:rsidRPr="00F15DBD">
        <w:rPr>
          <w:rFonts w:ascii="Times New Roman" w:hAnsi="Times New Roman" w:cs="Times New Roman"/>
          <w:sz w:val="24"/>
          <w:szCs w:val="24"/>
          <w:shd w:val="clear" w:color="auto" w:fill="FFFFFF" w:themeFill="background1"/>
        </w:rPr>
        <w:t>.</w:t>
      </w:r>
      <w:r w:rsidR="001F475D" w:rsidRPr="00F15DBD">
        <w:rPr>
          <w:rFonts w:ascii="Times New Roman" w:hAnsi="Times New Roman" w:cs="Times New Roman"/>
          <w:sz w:val="24"/>
          <w:szCs w:val="24"/>
        </w:rPr>
        <w:t xml:space="preserve"> Alvarez et al (2004) argued for the utility of bringing movie directors into the classroom, but the development of management researchers and scholars as movie makers themselves remains, at best nascent. Yet if we are serious about bringing the humanities together in our research, this surely is a step we need to take – </w:t>
      </w:r>
      <w:r w:rsidR="003750B6" w:rsidRPr="00F15DBD">
        <w:rPr>
          <w:rFonts w:ascii="Times New Roman" w:hAnsi="Times New Roman" w:cs="Times New Roman"/>
          <w:sz w:val="24"/>
          <w:szCs w:val="24"/>
        </w:rPr>
        <w:t xml:space="preserve">and </w:t>
      </w:r>
      <w:r w:rsidR="001F475D" w:rsidRPr="00F15DBD">
        <w:rPr>
          <w:rFonts w:ascii="Times New Roman" w:hAnsi="Times New Roman" w:cs="Times New Roman"/>
          <w:sz w:val="24"/>
          <w:szCs w:val="24"/>
        </w:rPr>
        <w:t xml:space="preserve">our students are already taking it anyway. </w:t>
      </w:r>
      <w:r w:rsidR="0072499A" w:rsidRPr="00F15DBD">
        <w:rPr>
          <w:rFonts w:ascii="Times New Roman" w:eastAsia="Times New Roman" w:hAnsi="Times New Roman" w:cs="Times New Roman"/>
          <w:sz w:val="24"/>
          <w:szCs w:val="24"/>
          <w:lang w:eastAsia="en-GB"/>
        </w:rPr>
        <w:t xml:space="preserve">But </w:t>
      </w:r>
      <w:r w:rsidR="00735608" w:rsidRPr="00F15DBD">
        <w:rPr>
          <w:rFonts w:ascii="Times New Roman" w:eastAsia="Times New Roman" w:hAnsi="Times New Roman" w:cs="Times New Roman"/>
          <w:sz w:val="24"/>
          <w:szCs w:val="24"/>
          <w:lang w:eastAsia="en-GB"/>
        </w:rPr>
        <w:t>can</w:t>
      </w:r>
      <w:r w:rsidR="0072499A" w:rsidRPr="00F15DBD">
        <w:rPr>
          <w:rFonts w:ascii="Times New Roman" w:eastAsia="Times New Roman" w:hAnsi="Times New Roman" w:cs="Times New Roman"/>
          <w:sz w:val="24"/>
          <w:szCs w:val="24"/>
          <w:lang w:eastAsia="en-GB"/>
        </w:rPr>
        <w:t xml:space="preserve"> </w:t>
      </w:r>
      <w:r w:rsidR="00735608" w:rsidRPr="00F15DBD">
        <w:rPr>
          <w:rFonts w:ascii="Times New Roman" w:eastAsia="Times New Roman" w:hAnsi="Times New Roman" w:cs="Times New Roman"/>
          <w:sz w:val="24"/>
          <w:szCs w:val="24"/>
          <w:lang w:eastAsia="en-GB"/>
        </w:rPr>
        <w:t>film be</w:t>
      </w:r>
      <w:r w:rsidR="0072499A" w:rsidRPr="00F15DBD">
        <w:rPr>
          <w:rFonts w:ascii="Times New Roman" w:eastAsia="Times New Roman" w:hAnsi="Times New Roman" w:cs="Times New Roman"/>
          <w:sz w:val="24"/>
          <w:szCs w:val="24"/>
          <w:lang w:eastAsia="en-GB"/>
        </w:rPr>
        <w:t xml:space="preserve"> more than</w:t>
      </w:r>
      <w:r w:rsidRPr="00F15DBD">
        <w:rPr>
          <w:rFonts w:ascii="Times New Roman" w:eastAsia="Times New Roman" w:hAnsi="Times New Roman" w:cs="Times New Roman"/>
          <w:sz w:val="24"/>
          <w:szCs w:val="24"/>
          <w:lang w:eastAsia="en-GB"/>
        </w:rPr>
        <w:t xml:space="preserve"> some sort of meta-representational medium through which the other humanities speak or express themselves? Can film </w:t>
      </w:r>
      <w:r w:rsidRPr="00F15DBD">
        <w:rPr>
          <w:rFonts w:ascii="Times New Roman" w:eastAsia="Times New Roman" w:hAnsi="Times New Roman" w:cs="Times New Roman"/>
          <w:i/>
          <w:sz w:val="24"/>
          <w:szCs w:val="24"/>
          <w:lang w:eastAsia="en-GB"/>
        </w:rPr>
        <w:t xml:space="preserve">itself </w:t>
      </w:r>
      <w:r w:rsidRPr="00F15DBD">
        <w:rPr>
          <w:rFonts w:ascii="Times New Roman" w:eastAsia="Times New Roman" w:hAnsi="Times New Roman" w:cs="Times New Roman"/>
          <w:sz w:val="24"/>
          <w:szCs w:val="24"/>
          <w:lang w:eastAsia="en-GB"/>
        </w:rPr>
        <w:t xml:space="preserve">be research? In </w:t>
      </w:r>
      <w:r w:rsidRPr="00F15DBD">
        <w:rPr>
          <w:rFonts w:ascii="Times New Roman" w:eastAsia="Times New Roman" w:hAnsi="Times New Roman" w:cs="Times New Roman"/>
          <w:i/>
          <w:sz w:val="24"/>
          <w:szCs w:val="24"/>
          <w:lang w:eastAsia="en-GB"/>
        </w:rPr>
        <w:t>our</w:t>
      </w:r>
      <w:r w:rsidRPr="00F15DBD">
        <w:rPr>
          <w:rFonts w:ascii="Times New Roman" w:eastAsia="Times New Roman" w:hAnsi="Times New Roman" w:cs="Times New Roman"/>
          <w:sz w:val="24"/>
          <w:szCs w:val="24"/>
          <w:lang w:eastAsia="en-GB"/>
        </w:rPr>
        <w:t xml:space="preserve"> field?</w:t>
      </w:r>
      <w:r w:rsidR="001F475D" w:rsidRPr="00F15DBD">
        <w:rPr>
          <w:rFonts w:ascii="Times New Roman" w:eastAsia="Times New Roman" w:hAnsi="Times New Roman" w:cs="Times New Roman"/>
          <w:sz w:val="24"/>
          <w:szCs w:val="24"/>
          <w:lang w:eastAsia="en-GB"/>
        </w:rPr>
        <w:t xml:space="preserve"> (Wood et al 2017).</w:t>
      </w:r>
      <w:r w:rsidR="0052515D" w:rsidRPr="00F15DBD">
        <w:rPr>
          <w:rFonts w:ascii="Times New Roman" w:eastAsia="Times New Roman" w:hAnsi="Times New Roman" w:cs="Times New Roman"/>
          <w:sz w:val="24"/>
          <w:szCs w:val="24"/>
          <w:lang w:eastAsia="en-GB"/>
        </w:rPr>
        <w:t xml:space="preserve"> We might remind ourselves that the etymological root of “theory” – the ancient Greek </w:t>
      </w:r>
      <w:r w:rsidR="0052515D" w:rsidRPr="00F15DBD">
        <w:rPr>
          <w:rFonts w:ascii="Times New Roman" w:eastAsia="Times New Roman" w:hAnsi="Times New Roman" w:cs="Times New Roman"/>
          <w:i/>
          <w:sz w:val="24"/>
          <w:szCs w:val="24"/>
          <w:lang w:eastAsia="en-GB"/>
        </w:rPr>
        <w:t>theoria –</w:t>
      </w:r>
      <w:r w:rsidR="0052515D" w:rsidRPr="00F15DBD">
        <w:rPr>
          <w:rFonts w:ascii="Times New Roman" w:eastAsia="Times New Roman" w:hAnsi="Times New Roman" w:cs="Times New Roman"/>
          <w:sz w:val="24"/>
          <w:szCs w:val="24"/>
          <w:lang w:eastAsia="en-GB"/>
        </w:rPr>
        <w:t xml:space="preserve"> had the sense of bearing witness, of travelling to other places to see how things were done and abstracting principles and practices to apply at home. The first theorists were also the first tourists. And had they had cameras, their travel documentaries would have been their theories.</w:t>
      </w:r>
      <w:r w:rsidR="002B7B77" w:rsidRPr="00F15DBD">
        <w:rPr>
          <w:rFonts w:ascii="Times New Roman" w:eastAsia="Times New Roman" w:hAnsi="Times New Roman" w:cs="Times New Roman"/>
          <w:sz w:val="24"/>
          <w:szCs w:val="24"/>
          <w:lang w:eastAsia="en-GB"/>
        </w:rPr>
        <w:t xml:space="preserve"> In the early 17</w:t>
      </w:r>
      <w:r w:rsidR="002B7B77" w:rsidRPr="00F15DBD">
        <w:rPr>
          <w:rFonts w:ascii="Times New Roman" w:eastAsia="Times New Roman" w:hAnsi="Times New Roman" w:cs="Times New Roman"/>
          <w:sz w:val="24"/>
          <w:szCs w:val="24"/>
          <w:vertAlign w:val="superscript"/>
          <w:lang w:eastAsia="en-GB"/>
        </w:rPr>
        <w:t>th</w:t>
      </w:r>
      <w:r w:rsidR="002B7B77" w:rsidRPr="00F15DBD">
        <w:rPr>
          <w:rFonts w:ascii="Times New Roman" w:eastAsia="Times New Roman" w:hAnsi="Times New Roman" w:cs="Times New Roman"/>
          <w:sz w:val="24"/>
          <w:szCs w:val="24"/>
          <w:lang w:eastAsia="en-GB"/>
        </w:rPr>
        <w:t xml:space="preserve"> century the renaissance sense of theory before Descartes and Bacon was as “the science of </w:t>
      </w:r>
      <w:r w:rsidR="002B7B77" w:rsidRPr="00F15DBD">
        <w:rPr>
          <w:rFonts w:ascii="Times New Roman" w:eastAsia="Times New Roman" w:hAnsi="Times New Roman" w:cs="Times New Roman"/>
          <w:i/>
          <w:sz w:val="24"/>
          <w:szCs w:val="24"/>
          <w:lang w:eastAsia="en-GB"/>
        </w:rPr>
        <w:t>art</w:t>
      </w:r>
      <w:r w:rsidR="002B7B77" w:rsidRPr="00F15DBD">
        <w:rPr>
          <w:rFonts w:ascii="Times New Roman" w:eastAsia="Times New Roman" w:hAnsi="Times New Roman" w:cs="Times New Roman"/>
          <w:sz w:val="24"/>
          <w:szCs w:val="24"/>
          <w:lang w:eastAsia="en-GB"/>
        </w:rPr>
        <w:t xml:space="preserve">”, specifically musical composition, and it did not acquire the more general sense of </w:t>
      </w:r>
      <w:r w:rsidR="002B7B77" w:rsidRPr="00F15DBD">
        <w:rPr>
          <w:rFonts w:ascii="Times New Roman" w:eastAsia="Times New Roman" w:hAnsi="Times New Roman" w:cs="Times New Roman"/>
          <w:i/>
          <w:sz w:val="24"/>
          <w:szCs w:val="24"/>
          <w:lang w:eastAsia="en-GB"/>
        </w:rPr>
        <w:t xml:space="preserve">explanation </w:t>
      </w:r>
      <w:r w:rsidR="002B7B77" w:rsidRPr="00F15DBD">
        <w:rPr>
          <w:rFonts w:ascii="Times New Roman" w:eastAsia="Times New Roman" w:hAnsi="Times New Roman" w:cs="Times New Roman"/>
          <w:sz w:val="24"/>
          <w:szCs w:val="24"/>
          <w:lang w:eastAsia="en-GB"/>
        </w:rPr>
        <w:t>based on observation and reasoning until mid -century.</w:t>
      </w:r>
      <w:r w:rsidR="002B7B77" w:rsidRPr="00F15DBD">
        <w:rPr>
          <w:rStyle w:val="EndnoteReference"/>
          <w:rFonts w:ascii="Times New Roman" w:eastAsia="Times New Roman" w:hAnsi="Times New Roman" w:cs="Times New Roman"/>
          <w:sz w:val="24"/>
          <w:szCs w:val="24"/>
          <w:lang w:eastAsia="en-GB"/>
        </w:rPr>
        <w:endnoteReference w:id="1"/>
      </w:r>
      <w:r w:rsidR="002B7B77" w:rsidRPr="00F15DBD">
        <w:rPr>
          <w:rFonts w:ascii="Times New Roman" w:eastAsia="Times New Roman" w:hAnsi="Times New Roman" w:cs="Times New Roman"/>
          <w:sz w:val="24"/>
          <w:szCs w:val="24"/>
          <w:lang w:eastAsia="en-GB"/>
        </w:rPr>
        <w:t xml:space="preserve"> </w:t>
      </w:r>
    </w:p>
    <w:p w:rsidR="006F5EDE" w:rsidRPr="00F15DBD" w:rsidRDefault="00C059EE" w:rsidP="00F15DBD">
      <w:pPr>
        <w:spacing w:after="0" w:line="360" w:lineRule="auto"/>
        <w:ind w:firstLine="709"/>
        <w:jc w:val="both"/>
        <w:rPr>
          <w:rFonts w:ascii="Times New Roman" w:hAnsi="Times New Roman" w:cs="Times New Roman"/>
          <w:sz w:val="24"/>
          <w:szCs w:val="24"/>
        </w:rPr>
      </w:pPr>
      <w:r w:rsidRPr="00F15DBD">
        <w:rPr>
          <w:rFonts w:ascii="Times New Roman" w:eastAsia="Times New Roman" w:hAnsi="Times New Roman" w:cs="Times New Roman"/>
          <w:sz w:val="24"/>
          <w:szCs w:val="24"/>
          <w:lang w:eastAsia="en-GB"/>
        </w:rPr>
        <w:t xml:space="preserve">After all this time we are still, oddly, in the position that, in contrast to “normal science” methods, anyone using film as or in research </w:t>
      </w:r>
      <w:r w:rsidR="001C02BD" w:rsidRPr="00F15DBD">
        <w:rPr>
          <w:rFonts w:ascii="Times New Roman" w:eastAsia="Times New Roman" w:hAnsi="Times New Roman" w:cs="Times New Roman"/>
          <w:sz w:val="24"/>
          <w:szCs w:val="24"/>
          <w:lang w:eastAsia="en-GB"/>
        </w:rPr>
        <w:t xml:space="preserve">in organization and management studies </w:t>
      </w:r>
      <w:r w:rsidRPr="00F15DBD">
        <w:rPr>
          <w:rFonts w:ascii="Times New Roman" w:eastAsia="Times New Roman" w:hAnsi="Times New Roman" w:cs="Times New Roman"/>
          <w:sz w:val="24"/>
          <w:szCs w:val="24"/>
          <w:lang w:eastAsia="en-GB"/>
        </w:rPr>
        <w:t>has to justify its presence.</w:t>
      </w:r>
      <w:r w:rsidR="006A14F7" w:rsidRPr="00F15DBD">
        <w:rPr>
          <w:rFonts w:ascii="Times New Roman" w:eastAsia="Times New Roman" w:hAnsi="Times New Roman" w:cs="Times New Roman"/>
          <w:sz w:val="24"/>
          <w:szCs w:val="24"/>
          <w:lang w:eastAsia="en-GB"/>
        </w:rPr>
        <w:t xml:space="preserve"> Between 1990 and 2015, although as many as 56 articles in top-tier management journals were based on research that used video, this was primarily in an objective </w:t>
      </w:r>
      <w:r w:rsidR="002B7B77" w:rsidRPr="00F15DBD">
        <w:rPr>
          <w:rFonts w:ascii="Times New Roman" w:eastAsia="Times New Roman" w:hAnsi="Times New Roman" w:cs="Times New Roman"/>
          <w:sz w:val="24"/>
          <w:szCs w:val="24"/>
          <w:lang w:eastAsia="en-GB"/>
        </w:rPr>
        <w:t xml:space="preserve">“witnessing” </w:t>
      </w:r>
      <w:r w:rsidR="006A14F7" w:rsidRPr="00F15DBD">
        <w:rPr>
          <w:rFonts w:ascii="Times New Roman" w:eastAsia="Times New Roman" w:hAnsi="Times New Roman" w:cs="Times New Roman"/>
          <w:sz w:val="24"/>
          <w:szCs w:val="24"/>
          <w:lang w:eastAsia="en-GB"/>
        </w:rPr>
        <w:t>mode for video observation of interaction rather than filmmaking which more-or-less sidesteps the need for justification</w:t>
      </w:r>
      <w:r w:rsidR="002B7B77" w:rsidRPr="00F15DBD">
        <w:rPr>
          <w:rFonts w:ascii="Times New Roman" w:eastAsia="Times New Roman" w:hAnsi="Times New Roman" w:cs="Times New Roman"/>
          <w:sz w:val="24"/>
          <w:szCs w:val="24"/>
          <w:lang w:eastAsia="en-GB"/>
        </w:rPr>
        <w:t xml:space="preserve"> as a “theoretical composition”</w:t>
      </w:r>
      <w:r w:rsidR="006A14F7" w:rsidRPr="00F15DBD">
        <w:rPr>
          <w:rFonts w:ascii="Times New Roman" w:eastAsia="Times New Roman" w:hAnsi="Times New Roman" w:cs="Times New Roman"/>
          <w:sz w:val="24"/>
          <w:szCs w:val="24"/>
          <w:lang w:eastAsia="en-GB"/>
        </w:rPr>
        <w:t xml:space="preserve"> (Christianson 2018). </w:t>
      </w:r>
      <w:r w:rsidRPr="00F15DBD">
        <w:rPr>
          <w:rFonts w:ascii="Times New Roman" w:eastAsia="Times New Roman" w:hAnsi="Times New Roman" w:cs="Times New Roman"/>
          <w:sz w:val="24"/>
          <w:szCs w:val="24"/>
          <w:lang w:eastAsia="en-GB"/>
        </w:rPr>
        <w:t xml:space="preserve">In </w:t>
      </w:r>
      <w:r w:rsidR="002B7B77" w:rsidRPr="00F15DBD">
        <w:rPr>
          <w:rFonts w:ascii="Times New Roman" w:eastAsia="Times New Roman" w:hAnsi="Times New Roman" w:cs="Times New Roman"/>
          <w:sz w:val="24"/>
          <w:szCs w:val="24"/>
          <w:lang w:eastAsia="en-GB"/>
        </w:rPr>
        <w:t xml:space="preserve">contrast, </w:t>
      </w:r>
      <w:r w:rsidRPr="00F15DBD">
        <w:rPr>
          <w:rFonts w:ascii="Times New Roman" w:eastAsia="Times New Roman" w:hAnsi="Times New Roman" w:cs="Times New Roman"/>
          <w:sz w:val="24"/>
          <w:szCs w:val="24"/>
          <w:lang w:eastAsia="en-GB"/>
        </w:rPr>
        <w:t>Bilsberry</w:t>
      </w:r>
      <w:r w:rsidR="002B7B77" w:rsidRPr="00F15DBD">
        <w:rPr>
          <w:rFonts w:ascii="Times New Roman" w:eastAsia="Times New Roman" w:hAnsi="Times New Roman" w:cs="Times New Roman"/>
          <w:sz w:val="24"/>
          <w:szCs w:val="24"/>
          <w:lang w:eastAsia="en-GB"/>
        </w:rPr>
        <w:t xml:space="preserve"> (2013)</w:t>
      </w:r>
      <w:r w:rsidRPr="00F15DBD">
        <w:rPr>
          <w:rFonts w:ascii="Times New Roman" w:eastAsia="Times New Roman" w:hAnsi="Times New Roman" w:cs="Times New Roman"/>
          <w:sz w:val="24"/>
          <w:szCs w:val="24"/>
          <w:lang w:eastAsia="en-GB"/>
        </w:rPr>
        <w:t xml:space="preserve"> notes </w:t>
      </w:r>
      <w:r w:rsidR="002B7B77" w:rsidRPr="00F15DBD">
        <w:rPr>
          <w:rFonts w:ascii="Times New Roman" w:eastAsia="Times New Roman" w:hAnsi="Times New Roman" w:cs="Times New Roman"/>
          <w:sz w:val="24"/>
          <w:szCs w:val="24"/>
          <w:lang w:eastAsia="en-GB"/>
        </w:rPr>
        <w:t>that</w:t>
      </w:r>
      <w:r w:rsidRPr="00F15DBD">
        <w:rPr>
          <w:rFonts w:ascii="Times New Roman" w:eastAsia="Times New Roman" w:hAnsi="Times New Roman" w:cs="Times New Roman"/>
          <w:sz w:val="24"/>
          <w:szCs w:val="24"/>
          <w:lang w:eastAsia="en-GB"/>
        </w:rPr>
        <w:t xml:space="preserve"> </w:t>
      </w:r>
      <w:r w:rsidR="002B7B77" w:rsidRPr="00F15DBD">
        <w:rPr>
          <w:rFonts w:ascii="Times New Roman" w:eastAsia="Times New Roman" w:hAnsi="Times New Roman" w:cs="Times New Roman"/>
          <w:sz w:val="24"/>
          <w:szCs w:val="24"/>
          <w:lang w:eastAsia="en-GB"/>
        </w:rPr>
        <w:t xml:space="preserve">relation to teaching, </w:t>
      </w:r>
      <w:r w:rsidR="006D5EBD" w:rsidRPr="00F15DBD">
        <w:rPr>
          <w:rFonts w:ascii="Times New Roman" w:eastAsia="Times New Roman" w:hAnsi="Times New Roman" w:cs="Times New Roman"/>
          <w:sz w:val="24"/>
          <w:szCs w:val="24"/>
          <w:lang w:eastAsia="en-GB"/>
        </w:rPr>
        <w:t xml:space="preserve">although </w:t>
      </w:r>
      <w:r w:rsidR="002B7B77" w:rsidRPr="00F15DBD">
        <w:rPr>
          <w:rFonts w:ascii="Times New Roman" w:eastAsia="Times New Roman" w:hAnsi="Times New Roman" w:cs="Times New Roman"/>
          <w:sz w:val="24"/>
          <w:szCs w:val="24"/>
          <w:lang w:eastAsia="en-GB"/>
        </w:rPr>
        <w:t>such a</w:t>
      </w:r>
      <w:r w:rsidR="006D5EBD" w:rsidRPr="00F15DBD">
        <w:rPr>
          <w:rFonts w:ascii="Times New Roman" w:eastAsia="Times New Roman" w:hAnsi="Times New Roman" w:cs="Times New Roman"/>
          <w:sz w:val="24"/>
          <w:szCs w:val="24"/>
          <w:lang w:eastAsia="en-GB"/>
        </w:rPr>
        <w:t xml:space="preserve"> </w:t>
      </w:r>
      <w:r w:rsidR="006A14F7" w:rsidRPr="00F15DBD">
        <w:rPr>
          <w:rFonts w:ascii="Times New Roman" w:eastAsia="Times New Roman" w:hAnsi="Times New Roman" w:cs="Times New Roman"/>
          <w:sz w:val="24"/>
          <w:szCs w:val="24"/>
          <w:lang w:eastAsia="en-GB"/>
        </w:rPr>
        <w:t xml:space="preserve">requirement for legitimation </w:t>
      </w:r>
      <w:r w:rsidR="006D5EBD" w:rsidRPr="00F15DBD">
        <w:rPr>
          <w:rFonts w:ascii="Times New Roman" w:eastAsia="Times New Roman" w:hAnsi="Times New Roman" w:cs="Times New Roman"/>
          <w:sz w:val="24"/>
          <w:szCs w:val="24"/>
          <w:lang w:eastAsia="en-GB"/>
        </w:rPr>
        <w:t>was once the norm (for example,</w:t>
      </w:r>
      <w:r w:rsidR="006D5EBD" w:rsidRPr="00F15DBD">
        <w:rPr>
          <w:rFonts w:ascii="Times New Roman" w:hAnsi="Times New Roman" w:cs="Times New Roman"/>
          <w:sz w:val="24"/>
          <w:szCs w:val="24"/>
        </w:rPr>
        <w:t xml:space="preserve"> </w:t>
      </w:r>
      <w:r w:rsidR="00492B67" w:rsidRPr="00F15DBD">
        <w:rPr>
          <w:rFonts w:ascii="Times New Roman" w:hAnsi="Times New Roman" w:cs="Times New Roman"/>
          <w:sz w:val="24"/>
          <w:szCs w:val="24"/>
        </w:rPr>
        <w:t xml:space="preserve">Bell 2008; </w:t>
      </w:r>
      <w:r w:rsidR="006D5EBD" w:rsidRPr="00F15DBD">
        <w:rPr>
          <w:rFonts w:ascii="Times New Roman" w:hAnsi="Times New Roman" w:cs="Times New Roman"/>
          <w:sz w:val="24"/>
          <w:szCs w:val="24"/>
        </w:rPr>
        <w:t>Champoux, 2001; Comer, 2001; Hunt, 2001; Liedtka, 2001; Scherer &amp; Baker, 1999)</w:t>
      </w:r>
      <w:r w:rsidR="006D5EBD" w:rsidRPr="00F15DBD">
        <w:rPr>
          <w:rFonts w:ascii="Times New Roman" w:eastAsia="Times New Roman" w:hAnsi="Times New Roman" w:cs="Times New Roman"/>
          <w:sz w:val="24"/>
          <w:szCs w:val="24"/>
          <w:lang w:eastAsia="en-GB"/>
        </w:rPr>
        <w:t xml:space="preserve"> it is now </w:t>
      </w:r>
      <w:r w:rsidRPr="00F15DBD">
        <w:rPr>
          <w:rFonts w:ascii="Times New Roman" w:eastAsia="Times New Roman" w:hAnsi="Times New Roman" w:cs="Times New Roman"/>
          <w:sz w:val="24"/>
          <w:szCs w:val="24"/>
          <w:lang w:eastAsia="en-GB"/>
        </w:rPr>
        <w:t>incongruous:</w:t>
      </w:r>
      <w:r w:rsidR="006F5EDE" w:rsidRPr="00F15DBD">
        <w:rPr>
          <w:rFonts w:ascii="Times New Roman" w:hAnsi="Times New Roman" w:cs="Times New Roman"/>
          <w:sz w:val="24"/>
          <w:szCs w:val="24"/>
        </w:rPr>
        <w:t xml:space="preserve"> </w:t>
      </w:r>
    </w:p>
    <w:p w:rsidR="00735608" w:rsidRPr="00F15DBD" w:rsidRDefault="00735608" w:rsidP="00F15DBD">
      <w:pPr>
        <w:spacing w:after="0" w:line="360" w:lineRule="auto"/>
        <w:ind w:firstLine="709"/>
        <w:jc w:val="both"/>
        <w:rPr>
          <w:rFonts w:ascii="Times New Roman" w:hAnsi="Times New Roman" w:cs="Times New Roman"/>
          <w:sz w:val="24"/>
          <w:szCs w:val="24"/>
        </w:rPr>
      </w:pPr>
    </w:p>
    <w:p w:rsidR="00C059EE" w:rsidRPr="00F15DBD" w:rsidRDefault="001C02BD" w:rsidP="00F15DBD">
      <w:pPr>
        <w:spacing w:after="0" w:line="360" w:lineRule="auto"/>
        <w:ind w:left="709"/>
        <w:jc w:val="both"/>
        <w:rPr>
          <w:rFonts w:ascii="Times New Roman" w:eastAsia="Times New Roman" w:hAnsi="Times New Roman" w:cs="Times New Roman"/>
          <w:sz w:val="24"/>
          <w:szCs w:val="24"/>
          <w:lang w:eastAsia="en-GB"/>
        </w:rPr>
      </w:pPr>
      <w:r w:rsidRPr="00F15DBD">
        <w:rPr>
          <w:rFonts w:ascii="Times New Roman" w:hAnsi="Times New Roman" w:cs="Times New Roman"/>
          <w:sz w:val="24"/>
          <w:szCs w:val="24"/>
        </w:rPr>
        <w:t>“</w:t>
      </w:r>
      <w:r w:rsidR="006F5EDE" w:rsidRPr="00F15DBD">
        <w:rPr>
          <w:rFonts w:ascii="Times New Roman" w:hAnsi="Times New Roman" w:cs="Times New Roman"/>
          <w:sz w:val="24"/>
          <w:szCs w:val="24"/>
        </w:rPr>
        <w:t>film is accepted as a perfectly normal medium for teaching management and related subjects. In topics where the focus is on individual behavio</w:t>
      </w:r>
      <w:r w:rsidRPr="00F15DBD">
        <w:rPr>
          <w:rFonts w:ascii="Times New Roman" w:hAnsi="Times New Roman" w:cs="Times New Roman"/>
          <w:sz w:val="24"/>
          <w:szCs w:val="24"/>
        </w:rPr>
        <w:t>u</w:t>
      </w:r>
      <w:r w:rsidR="006F5EDE" w:rsidRPr="00F15DBD">
        <w:rPr>
          <w:rFonts w:ascii="Times New Roman" w:hAnsi="Times New Roman" w:cs="Times New Roman"/>
          <w:sz w:val="24"/>
          <w:szCs w:val="24"/>
        </w:rPr>
        <w:t>r, film offers a particularly useful medium as the subtlety and complexity of human action can be studied in minute detail and within context</w:t>
      </w:r>
      <w:r w:rsidR="008C75DA" w:rsidRPr="00F15DBD">
        <w:rPr>
          <w:rFonts w:ascii="Times New Roman" w:hAnsi="Times New Roman" w:cs="Times New Roman"/>
          <w:sz w:val="24"/>
          <w:szCs w:val="24"/>
        </w:rPr>
        <w:t>…..</w:t>
      </w:r>
      <w:r w:rsidR="006F5EDE" w:rsidRPr="00F15DBD">
        <w:rPr>
          <w:rFonts w:ascii="Times New Roman" w:hAnsi="Times New Roman" w:cs="Times New Roman"/>
          <w:sz w:val="24"/>
          <w:szCs w:val="24"/>
        </w:rPr>
        <w:t xml:space="preserve"> gone is the need for such pieces to justify their existence. </w:t>
      </w:r>
      <w:r w:rsidR="006F5EDE" w:rsidRPr="00F15DBD">
        <w:rPr>
          <w:rFonts w:ascii="Times New Roman" w:hAnsi="Times New Roman" w:cs="Times New Roman"/>
          <w:sz w:val="24"/>
          <w:szCs w:val="24"/>
        </w:rPr>
        <w:lastRenderedPageBreak/>
        <w:t>Just as we don’t expect reviews of new books to justify the role of books in management education, the same is now true of films</w:t>
      </w:r>
      <w:r w:rsidR="008C75DA" w:rsidRPr="00F15DBD">
        <w:rPr>
          <w:rFonts w:ascii="Times New Roman" w:hAnsi="Times New Roman" w:cs="Times New Roman"/>
          <w:sz w:val="24"/>
          <w:szCs w:val="24"/>
        </w:rPr>
        <w:t>.</w:t>
      </w:r>
      <w:r w:rsidRPr="00F15DBD">
        <w:rPr>
          <w:rFonts w:ascii="Times New Roman" w:hAnsi="Times New Roman" w:cs="Times New Roman"/>
          <w:sz w:val="24"/>
          <w:szCs w:val="24"/>
        </w:rPr>
        <w:t>”</w:t>
      </w:r>
      <w:r w:rsidR="00AA108A" w:rsidRPr="00F15DBD">
        <w:rPr>
          <w:rFonts w:ascii="Times New Roman" w:eastAsia="Times New Roman" w:hAnsi="Times New Roman" w:cs="Times New Roman"/>
          <w:sz w:val="24"/>
          <w:szCs w:val="24"/>
          <w:lang w:eastAsia="en-GB"/>
        </w:rPr>
        <w:t xml:space="preserve"> (Bilsberry 2013:300-1)</w:t>
      </w:r>
    </w:p>
    <w:p w:rsidR="00735608" w:rsidRPr="00F15DBD" w:rsidRDefault="00735608" w:rsidP="00F15DBD">
      <w:pPr>
        <w:spacing w:after="0" w:line="360" w:lineRule="auto"/>
        <w:ind w:left="709"/>
        <w:jc w:val="both"/>
        <w:rPr>
          <w:rFonts w:ascii="Times New Roman" w:hAnsi="Times New Roman" w:cs="Times New Roman"/>
          <w:sz w:val="24"/>
          <w:szCs w:val="24"/>
        </w:rPr>
      </w:pPr>
    </w:p>
    <w:p w:rsidR="0052515D" w:rsidRPr="00F15DBD" w:rsidRDefault="00877876"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 xml:space="preserve">Indeed, Smith (2009) argues that film should be the primary medium for teaching organizational behaviour. </w:t>
      </w:r>
      <w:r w:rsidR="00735608" w:rsidRPr="00F15DBD">
        <w:rPr>
          <w:rFonts w:ascii="Times New Roman" w:hAnsi="Times New Roman" w:cs="Times New Roman"/>
          <w:sz w:val="24"/>
          <w:szCs w:val="24"/>
        </w:rPr>
        <w:t>I</w:t>
      </w:r>
      <w:r w:rsidRPr="00F15DBD">
        <w:rPr>
          <w:rFonts w:ascii="Times New Roman" w:hAnsi="Times New Roman" w:cs="Times New Roman"/>
          <w:sz w:val="24"/>
          <w:szCs w:val="24"/>
        </w:rPr>
        <w:t xml:space="preserve"> would not want to </w:t>
      </w:r>
      <w:r w:rsidR="003D3886" w:rsidRPr="00F15DBD">
        <w:rPr>
          <w:rFonts w:ascii="Times New Roman" w:hAnsi="Times New Roman" w:cs="Times New Roman"/>
          <w:sz w:val="24"/>
          <w:szCs w:val="24"/>
        </w:rPr>
        <w:t xml:space="preserve">go so far as to claim this for </w:t>
      </w:r>
      <w:r w:rsidRPr="00F15DBD">
        <w:rPr>
          <w:rFonts w:ascii="Times New Roman" w:hAnsi="Times New Roman" w:cs="Times New Roman"/>
          <w:sz w:val="24"/>
          <w:szCs w:val="24"/>
        </w:rPr>
        <w:t xml:space="preserve">the realm of research, but </w:t>
      </w:r>
      <w:r w:rsidR="003D3886" w:rsidRPr="00F15DBD">
        <w:rPr>
          <w:rFonts w:ascii="Times New Roman" w:hAnsi="Times New Roman" w:cs="Times New Roman"/>
          <w:sz w:val="24"/>
          <w:szCs w:val="24"/>
        </w:rPr>
        <w:t xml:space="preserve">given that what is </w:t>
      </w:r>
      <w:r w:rsidR="005A4DE2" w:rsidRPr="00F15DBD">
        <w:rPr>
          <w:rFonts w:ascii="Times New Roman" w:hAnsi="Times New Roman" w:cs="Times New Roman"/>
          <w:sz w:val="24"/>
          <w:szCs w:val="24"/>
        </w:rPr>
        <w:t xml:space="preserve">widely </w:t>
      </w:r>
      <w:r w:rsidR="003D3886" w:rsidRPr="00F15DBD">
        <w:rPr>
          <w:rFonts w:ascii="Times New Roman" w:hAnsi="Times New Roman" w:cs="Times New Roman"/>
          <w:sz w:val="24"/>
          <w:szCs w:val="24"/>
        </w:rPr>
        <w:t xml:space="preserve">regarded as a seminal paper on </w:t>
      </w:r>
      <w:r w:rsidR="00855700" w:rsidRPr="00F15DBD">
        <w:rPr>
          <w:rFonts w:ascii="Times New Roman" w:hAnsi="Times New Roman" w:cs="Times New Roman"/>
          <w:sz w:val="24"/>
          <w:szCs w:val="24"/>
        </w:rPr>
        <w:t>visual metho</w:t>
      </w:r>
      <w:r w:rsidR="00202382" w:rsidRPr="00F15DBD">
        <w:rPr>
          <w:rFonts w:ascii="Times New Roman" w:hAnsi="Times New Roman" w:cs="Times New Roman"/>
          <w:sz w:val="24"/>
          <w:szCs w:val="24"/>
        </w:rPr>
        <w:t>ds</w:t>
      </w:r>
      <w:r w:rsidR="005A4DE2" w:rsidRPr="00F15DBD">
        <w:rPr>
          <w:rFonts w:ascii="Times New Roman" w:hAnsi="Times New Roman" w:cs="Times New Roman"/>
          <w:sz w:val="24"/>
          <w:szCs w:val="24"/>
        </w:rPr>
        <w:t xml:space="preserve"> in the field</w:t>
      </w:r>
      <w:r w:rsidR="00205AED" w:rsidRPr="00F15DBD">
        <w:rPr>
          <w:rFonts w:ascii="Times New Roman" w:hAnsi="Times New Roman" w:cs="Times New Roman"/>
          <w:sz w:val="24"/>
          <w:szCs w:val="24"/>
        </w:rPr>
        <w:t xml:space="preserve"> (Meyer et al 2013)</w:t>
      </w:r>
      <w:r w:rsidR="00202382" w:rsidRPr="00F15DBD">
        <w:rPr>
          <w:rFonts w:ascii="Times New Roman" w:hAnsi="Times New Roman" w:cs="Times New Roman"/>
          <w:sz w:val="24"/>
          <w:szCs w:val="24"/>
        </w:rPr>
        <w:t xml:space="preserve"> deliberately eschews consideration of film there is a </w:t>
      </w:r>
      <w:r w:rsidR="00735608" w:rsidRPr="00F15DBD">
        <w:rPr>
          <w:rFonts w:ascii="Times New Roman" w:hAnsi="Times New Roman" w:cs="Times New Roman"/>
          <w:sz w:val="24"/>
          <w:szCs w:val="24"/>
        </w:rPr>
        <w:t xml:space="preserve">demonstrable </w:t>
      </w:r>
      <w:r w:rsidR="00202382" w:rsidRPr="00F15DBD">
        <w:rPr>
          <w:rFonts w:ascii="Times New Roman" w:hAnsi="Times New Roman" w:cs="Times New Roman"/>
          <w:sz w:val="24"/>
          <w:szCs w:val="24"/>
        </w:rPr>
        <w:t>need for greater balance</w:t>
      </w:r>
      <w:r w:rsidR="0064245F" w:rsidRPr="00F15DBD">
        <w:rPr>
          <w:rFonts w:ascii="Times New Roman" w:hAnsi="Times New Roman" w:cs="Times New Roman"/>
          <w:sz w:val="24"/>
          <w:szCs w:val="24"/>
        </w:rPr>
        <w:t>.</w:t>
      </w:r>
      <w:r w:rsidR="00861038" w:rsidRPr="00F15DBD">
        <w:rPr>
          <w:rFonts w:ascii="Times New Roman" w:hAnsi="Times New Roman" w:cs="Times New Roman"/>
          <w:sz w:val="24"/>
          <w:szCs w:val="24"/>
        </w:rPr>
        <w:t xml:space="preserve"> </w:t>
      </w:r>
      <w:r w:rsidR="0064245F" w:rsidRPr="00F15DBD">
        <w:rPr>
          <w:rFonts w:ascii="Times New Roman" w:hAnsi="Times New Roman" w:cs="Times New Roman"/>
          <w:sz w:val="24"/>
          <w:szCs w:val="24"/>
        </w:rPr>
        <w:t xml:space="preserve"> </w:t>
      </w:r>
      <w:r w:rsidR="00735608" w:rsidRPr="00F15DBD">
        <w:rPr>
          <w:rFonts w:ascii="Times New Roman" w:hAnsi="Times New Roman" w:cs="Times New Roman"/>
          <w:sz w:val="24"/>
          <w:szCs w:val="24"/>
        </w:rPr>
        <w:t>Film is perhaps the consummate trans</w:t>
      </w:r>
      <w:r w:rsidR="00D17C16" w:rsidRPr="00F15DBD">
        <w:rPr>
          <w:rFonts w:ascii="Times New Roman" w:hAnsi="Times New Roman" w:cs="Times New Roman"/>
          <w:sz w:val="24"/>
          <w:szCs w:val="24"/>
        </w:rPr>
        <w:t>d</w:t>
      </w:r>
      <w:r w:rsidR="00735608" w:rsidRPr="00F15DBD">
        <w:rPr>
          <w:rFonts w:ascii="Times New Roman" w:hAnsi="Times New Roman" w:cs="Times New Roman"/>
          <w:sz w:val="24"/>
          <w:szCs w:val="24"/>
        </w:rPr>
        <w:t>isciplinary method</w:t>
      </w:r>
      <w:r w:rsidR="00D17C16" w:rsidRPr="00F15DBD">
        <w:rPr>
          <w:rFonts w:ascii="Times New Roman" w:hAnsi="Times New Roman" w:cs="Times New Roman"/>
          <w:sz w:val="24"/>
          <w:szCs w:val="24"/>
        </w:rPr>
        <w:t xml:space="preserve"> (Shapiro 2013). </w:t>
      </w:r>
      <w:r w:rsidR="0064245F" w:rsidRPr="00F15DBD">
        <w:rPr>
          <w:rFonts w:ascii="Times New Roman" w:hAnsi="Times New Roman" w:cs="Times New Roman"/>
          <w:sz w:val="24"/>
          <w:szCs w:val="24"/>
        </w:rPr>
        <w:t xml:space="preserve">With the wide availability of affordable good quality equipment, the expanding capabilities of smartphones, and the long history of use of photographic and film in anthropology </w:t>
      </w:r>
      <w:r w:rsidR="00861038" w:rsidRPr="00F15DBD">
        <w:rPr>
          <w:rFonts w:ascii="Times New Roman" w:hAnsi="Times New Roman" w:cs="Times New Roman"/>
          <w:sz w:val="24"/>
          <w:szCs w:val="24"/>
        </w:rPr>
        <w:t xml:space="preserve"> “</w:t>
      </w:r>
      <w:r w:rsidR="0064245F" w:rsidRPr="00F15DBD">
        <w:rPr>
          <w:rFonts w:ascii="Times New Roman" w:hAnsi="Times New Roman" w:cs="Times New Roman"/>
          <w:color w:val="000000"/>
          <w:sz w:val="24"/>
          <w:szCs w:val="24"/>
        </w:rPr>
        <w:t>one could argue that all ethnography should  incorporate some analysis of audio and visual data</w:t>
      </w:r>
      <w:r w:rsidR="0064245F" w:rsidRPr="00F15DBD">
        <w:rPr>
          <w:rFonts w:ascii="Times New Roman" w:hAnsi="Times New Roman" w:cs="Times New Roman"/>
          <w:sz w:val="24"/>
          <w:szCs w:val="24"/>
        </w:rPr>
        <w:t>”</w:t>
      </w:r>
      <w:r w:rsidR="00202382" w:rsidRPr="00F15DBD">
        <w:rPr>
          <w:rFonts w:ascii="Times New Roman" w:hAnsi="Times New Roman" w:cs="Times New Roman"/>
          <w:sz w:val="24"/>
          <w:szCs w:val="24"/>
        </w:rPr>
        <w:t xml:space="preserve"> </w:t>
      </w:r>
      <w:r w:rsidR="0064245F" w:rsidRPr="00F15DBD">
        <w:rPr>
          <w:rFonts w:ascii="Times New Roman" w:hAnsi="Times New Roman" w:cs="Times New Roman"/>
          <w:sz w:val="24"/>
          <w:szCs w:val="24"/>
        </w:rPr>
        <w:t>(Veena</w:t>
      </w:r>
      <w:r w:rsidR="00473CAF" w:rsidRPr="00F15DBD">
        <w:rPr>
          <w:rFonts w:ascii="Times New Roman" w:hAnsi="Times New Roman" w:cs="Times New Roman"/>
          <w:sz w:val="24"/>
          <w:szCs w:val="24"/>
        </w:rPr>
        <w:t xml:space="preserve"> 2014).</w:t>
      </w:r>
      <w:r w:rsidR="0064245F" w:rsidRPr="00F15DBD">
        <w:rPr>
          <w:rFonts w:ascii="Times New Roman" w:hAnsi="Times New Roman" w:cs="Times New Roman"/>
          <w:sz w:val="24"/>
          <w:szCs w:val="24"/>
        </w:rPr>
        <w:t xml:space="preserve"> </w:t>
      </w:r>
      <w:r w:rsidR="00202382" w:rsidRPr="00F15DBD">
        <w:rPr>
          <w:rFonts w:ascii="Times New Roman" w:hAnsi="Times New Roman" w:cs="Times New Roman"/>
          <w:sz w:val="24"/>
          <w:szCs w:val="24"/>
        </w:rPr>
        <w:t>O</w:t>
      </w:r>
      <w:r w:rsidRPr="00F15DBD">
        <w:rPr>
          <w:rFonts w:ascii="Times New Roman" w:hAnsi="Times New Roman" w:cs="Times New Roman"/>
          <w:sz w:val="24"/>
          <w:szCs w:val="24"/>
        </w:rPr>
        <w:t>thers have argued that film should</w:t>
      </w:r>
      <w:r w:rsidR="005F3173" w:rsidRPr="00F15DBD">
        <w:rPr>
          <w:rFonts w:ascii="Times New Roman" w:hAnsi="Times New Roman" w:cs="Times New Roman"/>
          <w:sz w:val="24"/>
          <w:szCs w:val="24"/>
        </w:rPr>
        <w:t xml:space="preserve"> be an important element in the research portfolio as a means of gathering</w:t>
      </w:r>
      <w:r w:rsidR="001733DA" w:rsidRPr="00F15DBD">
        <w:rPr>
          <w:rFonts w:ascii="Times New Roman" w:hAnsi="Times New Roman" w:cs="Times New Roman"/>
          <w:sz w:val="24"/>
          <w:szCs w:val="24"/>
        </w:rPr>
        <w:t xml:space="preserve"> or</w:t>
      </w:r>
      <w:r w:rsidR="005F3173" w:rsidRPr="00F15DBD">
        <w:rPr>
          <w:rFonts w:ascii="Times New Roman" w:hAnsi="Times New Roman" w:cs="Times New Roman"/>
          <w:sz w:val="24"/>
          <w:szCs w:val="24"/>
        </w:rPr>
        <w:t xml:space="preserve"> eliciting data</w:t>
      </w:r>
      <w:r w:rsidR="001733DA" w:rsidRPr="00F15DBD">
        <w:rPr>
          <w:rFonts w:ascii="Times New Roman" w:hAnsi="Times New Roman" w:cs="Times New Roman"/>
          <w:sz w:val="24"/>
          <w:szCs w:val="24"/>
        </w:rPr>
        <w:t xml:space="preserve"> (Clarke 20</w:t>
      </w:r>
      <w:r w:rsidR="00473CAF" w:rsidRPr="00F15DBD">
        <w:rPr>
          <w:rFonts w:ascii="Times New Roman" w:hAnsi="Times New Roman" w:cs="Times New Roman"/>
          <w:sz w:val="24"/>
          <w:szCs w:val="24"/>
        </w:rPr>
        <w:t>14</w:t>
      </w:r>
      <w:r w:rsidR="003D3886" w:rsidRPr="00F15DBD">
        <w:rPr>
          <w:rFonts w:ascii="Times New Roman" w:hAnsi="Times New Roman" w:cs="Times New Roman"/>
          <w:sz w:val="24"/>
          <w:szCs w:val="24"/>
        </w:rPr>
        <w:t>;</w:t>
      </w:r>
      <w:r w:rsidR="00473CAF" w:rsidRPr="00F15DBD">
        <w:rPr>
          <w:rFonts w:ascii="Times New Roman" w:hAnsi="Times New Roman" w:cs="Times New Roman"/>
          <w:sz w:val="24"/>
          <w:szCs w:val="24"/>
        </w:rPr>
        <w:t xml:space="preserve"> Wood et al 2016)</w:t>
      </w:r>
      <w:r w:rsidR="006A14F7" w:rsidRPr="00F15DBD">
        <w:rPr>
          <w:rFonts w:ascii="Times New Roman" w:hAnsi="Times New Roman" w:cs="Times New Roman"/>
          <w:sz w:val="24"/>
          <w:szCs w:val="24"/>
        </w:rPr>
        <w:t>;</w:t>
      </w:r>
      <w:r w:rsidR="005F3173" w:rsidRPr="00F15DBD">
        <w:rPr>
          <w:rFonts w:ascii="Times New Roman" w:hAnsi="Times New Roman" w:cs="Times New Roman"/>
          <w:sz w:val="24"/>
          <w:szCs w:val="24"/>
        </w:rPr>
        <w:t xml:space="preserve"> involving participants in data collection</w:t>
      </w:r>
      <w:r w:rsidR="009B1A6E" w:rsidRPr="00F15DBD">
        <w:rPr>
          <w:rFonts w:ascii="Times New Roman" w:hAnsi="Times New Roman" w:cs="Times New Roman"/>
          <w:sz w:val="24"/>
          <w:szCs w:val="24"/>
        </w:rPr>
        <w:t xml:space="preserve"> (Hassard et al 2018</w:t>
      </w:r>
      <w:r w:rsidR="00D17C16" w:rsidRPr="00F15DBD">
        <w:rPr>
          <w:rFonts w:ascii="Times New Roman" w:hAnsi="Times New Roman" w:cs="Times New Roman"/>
          <w:sz w:val="24"/>
          <w:szCs w:val="24"/>
        </w:rPr>
        <w:t xml:space="preserve">; </w:t>
      </w:r>
      <w:r w:rsidR="001D7FF8" w:rsidRPr="00F15DBD">
        <w:rPr>
          <w:rFonts w:ascii="Times New Roman" w:hAnsi="Times New Roman" w:cs="Times New Roman"/>
          <w:sz w:val="24"/>
          <w:szCs w:val="24"/>
        </w:rPr>
        <w:t>Jarrett and Liu 2018; Slutskaya et al 2018; Whiting et al 2018; Zundel et al 2018</w:t>
      </w:r>
      <w:r w:rsidR="003D3886" w:rsidRPr="00F15DBD">
        <w:rPr>
          <w:rFonts w:ascii="Times New Roman" w:hAnsi="Times New Roman" w:cs="Times New Roman"/>
          <w:sz w:val="24"/>
          <w:szCs w:val="24"/>
        </w:rPr>
        <w:t>;</w:t>
      </w:r>
      <w:r w:rsidR="001D7FF8" w:rsidRPr="00F15DBD">
        <w:rPr>
          <w:rFonts w:ascii="Times New Roman" w:hAnsi="Times New Roman" w:cs="Times New Roman"/>
          <w:sz w:val="24"/>
          <w:szCs w:val="24"/>
        </w:rPr>
        <w:t xml:space="preserve"> </w:t>
      </w:r>
      <w:r w:rsidR="005A4DE2" w:rsidRPr="00F15DBD">
        <w:rPr>
          <w:rFonts w:ascii="Times New Roman" w:hAnsi="Times New Roman" w:cs="Times New Roman"/>
          <w:sz w:val="24"/>
          <w:szCs w:val="24"/>
        </w:rPr>
        <w:t xml:space="preserve">or </w:t>
      </w:r>
      <w:r w:rsidR="005F3173" w:rsidRPr="00F15DBD">
        <w:rPr>
          <w:rFonts w:ascii="Times New Roman" w:hAnsi="Times New Roman" w:cs="Times New Roman"/>
          <w:sz w:val="24"/>
          <w:szCs w:val="24"/>
        </w:rPr>
        <w:t xml:space="preserve">recording and analysing events </w:t>
      </w:r>
      <w:r w:rsidR="001D7FF8" w:rsidRPr="00F15DBD">
        <w:rPr>
          <w:rFonts w:ascii="Times New Roman" w:hAnsi="Times New Roman" w:cs="Times New Roman"/>
          <w:sz w:val="24"/>
          <w:szCs w:val="24"/>
        </w:rPr>
        <w:t xml:space="preserve">or behaviour, even experimenting, </w:t>
      </w:r>
      <w:r w:rsidR="005F3173" w:rsidRPr="00F15DBD">
        <w:rPr>
          <w:rFonts w:ascii="Times New Roman" w:hAnsi="Times New Roman" w:cs="Times New Roman"/>
          <w:sz w:val="24"/>
          <w:szCs w:val="24"/>
        </w:rPr>
        <w:t>with</w:t>
      </w:r>
      <w:r w:rsidR="005A4DE2" w:rsidRPr="00F15DBD">
        <w:rPr>
          <w:rFonts w:ascii="Times New Roman" w:hAnsi="Times New Roman" w:cs="Times New Roman"/>
          <w:sz w:val="24"/>
          <w:szCs w:val="24"/>
        </w:rPr>
        <w:t>in</w:t>
      </w:r>
      <w:r w:rsidR="005F3173" w:rsidRPr="00F15DBD">
        <w:rPr>
          <w:rFonts w:ascii="Times New Roman" w:hAnsi="Times New Roman" w:cs="Times New Roman"/>
          <w:sz w:val="24"/>
          <w:szCs w:val="24"/>
        </w:rPr>
        <w:t xml:space="preserve"> a realist </w:t>
      </w:r>
      <w:r w:rsidR="006A14F7" w:rsidRPr="00F15DBD">
        <w:rPr>
          <w:rFonts w:ascii="Times New Roman" w:hAnsi="Times New Roman" w:cs="Times New Roman"/>
          <w:sz w:val="24"/>
          <w:szCs w:val="24"/>
        </w:rPr>
        <w:t xml:space="preserve">or structuralist </w:t>
      </w:r>
      <w:r w:rsidR="005F3173" w:rsidRPr="00F15DBD">
        <w:rPr>
          <w:rFonts w:ascii="Times New Roman" w:hAnsi="Times New Roman" w:cs="Times New Roman"/>
          <w:sz w:val="24"/>
          <w:szCs w:val="24"/>
        </w:rPr>
        <w:t>ontology</w:t>
      </w:r>
      <w:r w:rsidR="00D17C16" w:rsidRPr="00F15DBD">
        <w:rPr>
          <w:rFonts w:ascii="Times New Roman" w:hAnsi="Times New Roman" w:cs="Times New Roman"/>
          <w:sz w:val="24"/>
          <w:szCs w:val="24"/>
        </w:rPr>
        <w:t xml:space="preserve"> (</w:t>
      </w:r>
      <w:r w:rsidR="001D7FF8" w:rsidRPr="00F15DBD">
        <w:rPr>
          <w:rFonts w:ascii="Times New Roman" w:hAnsi="Times New Roman" w:cs="Times New Roman"/>
          <w:sz w:val="24"/>
          <w:szCs w:val="24"/>
        </w:rPr>
        <w:t>Congdon et al 2018; Heath and Luff 2018;</w:t>
      </w:r>
      <w:r w:rsidR="006A14F7" w:rsidRPr="00F15DBD">
        <w:rPr>
          <w:rFonts w:ascii="Times New Roman" w:hAnsi="Times New Roman" w:cs="Times New Roman"/>
          <w:sz w:val="24"/>
          <w:szCs w:val="24"/>
        </w:rPr>
        <w:t xml:space="preserve"> Hindmarsh and Llewellyn 2018; </w:t>
      </w:r>
      <w:r w:rsidR="00D17C16" w:rsidRPr="00F15DBD">
        <w:rPr>
          <w:rFonts w:ascii="Times New Roman" w:hAnsi="Times New Roman" w:cs="Times New Roman"/>
          <w:sz w:val="24"/>
          <w:szCs w:val="24"/>
        </w:rPr>
        <w:t>LeBaron et al 2018</w:t>
      </w:r>
      <w:r w:rsidR="001D7FF8" w:rsidRPr="00F15DBD">
        <w:rPr>
          <w:rFonts w:ascii="Times New Roman" w:hAnsi="Times New Roman" w:cs="Times New Roman"/>
          <w:sz w:val="24"/>
          <w:szCs w:val="24"/>
        </w:rPr>
        <w:t>; Waller and Kaplan 2018</w:t>
      </w:r>
      <w:r w:rsidR="00D17C16" w:rsidRPr="00F15DBD">
        <w:rPr>
          <w:rFonts w:ascii="Times New Roman" w:hAnsi="Times New Roman" w:cs="Times New Roman"/>
          <w:sz w:val="24"/>
          <w:szCs w:val="24"/>
        </w:rPr>
        <w:t>)</w:t>
      </w:r>
      <w:r w:rsidR="005A4DE2" w:rsidRPr="00F15DBD">
        <w:rPr>
          <w:rFonts w:ascii="Times New Roman" w:hAnsi="Times New Roman" w:cs="Times New Roman"/>
          <w:sz w:val="24"/>
          <w:szCs w:val="24"/>
        </w:rPr>
        <w:t>. Epistemologically film can also be a tool for</w:t>
      </w:r>
      <w:r w:rsidR="005F3173" w:rsidRPr="00F15DBD">
        <w:rPr>
          <w:rFonts w:ascii="Times New Roman" w:hAnsi="Times New Roman" w:cs="Times New Roman"/>
          <w:sz w:val="24"/>
          <w:szCs w:val="24"/>
        </w:rPr>
        <w:t xml:space="preserve"> </w:t>
      </w:r>
      <w:r w:rsidR="006A14F7" w:rsidRPr="00F15DBD">
        <w:rPr>
          <w:rFonts w:ascii="Times New Roman" w:hAnsi="Times New Roman" w:cs="Times New Roman"/>
          <w:sz w:val="24"/>
          <w:szCs w:val="24"/>
        </w:rPr>
        <w:t>rendering the elusive explicable or providing “a scaffold for translating embodied, tacit, and aesthetic knowledge into discursive and textual forms” (Toraldo et al 2018)</w:t>
      </w:r>
      <w:r w:rsidR="005A4DE2" w:rsidRPr="00F15DBD">
        <w:rPr>
          <w:rFonts w:ascii="Times New Roman" w:hAnsi="Times New Roman" w:cs="Times New Roman"/>
          <w:sz w:val="24"/>
          <w:szCs w:val="24"/>
        </w:rPr>
        <w:t>. I</w:t>
      </w:r>
      <w:r w:rsidR="006A14F7" w:rsidRPr="00F15DBD">
        <w:rPr>
          <w:rFonts w:ascii="Times New Roman" w:hAnsi="Times New Roman" w:cs="Times New Roman"/>
          <w:sz w:val="24"/>
          <w:szCs w:val="24"/>
        </w:rPr>
        <w:t>n contrast</w:t>
      </w:r>
      <w:r w:rsidR="005A4DE2" w:rsidRPr="00F15DBD">
        <w:rPr>
          <w:rFonts w:ascii="Times New Roman" w:hAnsi="Times New Roman" w:cs="Times New Roman"/>
          <w:sz w:val="24"/>
          <w:szCs w:val="24"/>
        </w:rPr>
        <w:t xml:space="preserve"> to these approaches</w:t>
      </w:r>
      <w:r w:rsidR="006A14F7" w:rsidRPr="00F15DBD">
        <w:rPr>
          <w:rFonts w:ascii="Times New Roman" w:hAnsi="Times New Roman" w:cs="Times New Roman"/>
          <w:sz w:val="24"/>
          <w:szCs w:val="24"/>
        </w:rPr>
        <w:t xml:space="preserve">, </w:t>
      </w:r>
      <w:r w:rsidR="005A4DE2" w:rsidRPr="00F15DBD">
        <w:rPr>
          <w:rFonts w:ascii="Times New Roman" w:hAnsi="Times New Roman" w:cs="Times New Roman"/>
          <w:sz w:val="24"/>
          <w:szCs w:val="24"/>
        </w:rPr>
        <w:t>with over a century of film philosophy to draw upon, cinematic thinking can also critically open up ontological and epistemological dimensions of contemporary methodological debates (</w:t>
      </w:r>
      <w:r w:rsidR="005A4DE2" w:rsidRPr="00F15DBD">
        <w:rPr>
          <w:rStyle w:val="author"/>
          <w:rFonts w:ascii="Times New Roman" w:hAnsi="Times New Roman" w:cs="Times New Roman"/>
          <w:color w:val="111111"/>
          <w:sz w:val="24"/>
          <w:szCs w:val="24"/>
        </w:rPr>
        <w:t>Frampton, 2006;</w:t>
      </w:r>
      <w:r w:rsidR="005A4DE2" w:rsidRPr="00F15DBD">
        <w:rPr>
          <w:rFonts w:ascii="Times New Roman" w:hAnsi="Times New Roman" w:cs="Times New Roman"/>
          <w:color w:val="000000" w:themeColor="text1"/>
          <w:sz w:val="24"/>
          <w:szCs w:val="24"/>
        </w:rPr>
        <w:t xml:space="preserve"> </w:t>
      </w:r>
      <w:r w:rsidR="005A4DE2" w:rsidRPr="00F15DBD">
        <w:rPr>
          <w:rFonts w:ascii="Times New Roman" w:hAnsi="Times New Roman" w:cs="Times New Roman"/>
          <w:sz w:val="24"/>
          <w:szCs w:val="24"/>
        </w:rPr>
        <w:t>Mullarkey 2008, 2009, 2011; Sinnerbrink 2011) and even constitute a way of doing theory non-textually (</w:t>
      </w:r>
      <w:r w:rsidR="005A4DE2" w:rsidRPr="00F15DBD">
        <w:rPr>
          <w:rFonts w:ascii="Times New Roman" w:hAnsi="Times New Roman" w:cs="Times New Roman"/>
          <w:color w:val="000000" w:themeColor="text1"/>
          <w:sz w:val="24"/>
          <w:szCs w:val="24"/>
        </w:rPr>
        <w:t xml:space="preserve">Herzogenrath, 2017; </w:t>
      </w:r>
      <w:r w:rsidR="005A4DE2" w:rsidRPr="00F15DBD">
        <w:rPr>
          <w:rFonts w:ascii="Times New Roman" w:hAnsi="Times New Roman" w:cs="Times New Roman"/>
          <w:sz w:val="24"/>
          <w:szCs w:val="24"/>
        </w:rPr>
        <w:t xml:space="preserve">Linstead 2018; Berkeley et al 2016; Wood and Brown 2011). A more processual approach, “expressing organizational life in a non-linear fashion”, may </w:t>
      </w:r>
      <w:r w:rsidR="005F3173" w:rsidRPr="00F15DBD">
        <w:rPr>
          <w:rFonts w:ascii="Times New Roman" w:hAnsi="Times New Roman" w:cs="Times New Roman"/>
          <w:sz w:val="24"/>
          <w:szCs w:val="24"/>
        </w:rPr>
        <w:t xml:space="preserve">convey ambiguity, complexity, </w:t>
      </w:r>
      <w:r w:rsidR="005A4DE2" w:rsidRPr="00F15DBD">
        <w:rPr>
          <w:rFonts w:ascii="Times New Roman" w:hAnsi="Times New Roman" w:cs="Times New Roman"/>
          <w:sz w:val="24"/>
          <w:szCs w:val="24"/>
        </w:rPr>
        <w:t xml:space="preserve">blurred or conflicted identities, </w:t>
      </w:r>
      <w:r w:rsidR="005F3173" w:rsidRPr="00F15DBD">
        <w:rPr>
          <w:rFonts w:ascii="Times New Roman" w:hAnsi="Times New Roman" w:cs="Times New Roman"/>
          <w:sz w:val="24"/>
          <w:szCs w:val="24"/>
        </w:rPr>
        <w:t>multiple narratives</w:t>
      </w:r>
      <w:r w:rsidR="005A4DE2" w:rsidRPr="00F15DBD">
        <w:rPr>
          <w:rFonts w:ascii="Times New Roman" w:hAnsi="Times New Roman" w:cs="Times New Roman"/>
          <w:sz w:val="24"/>
          <w:szCs w:val="24"/>
        </w:rPr>
        <w:t>,</w:t>
      </w:r>
      <w:r w:rsidR="005F3173" w:rsidRPr="00F15DBD">
        <w:rPr>
          <w:rFonts w:ascii="Times New Roman" w:hAnsi="Times New Roman" w:cs="Times New Roman"/>
          <w:sz w:val="24"/>
          <w:szCs w:val="24"/>
        </w:rPr>
        <w:t xml:space="preserve"> contrasting perspectives</w:t>
      </w:r>
      <w:r w:rsidR="005A4DE2" w:rsidRPr="00F15DBD">
        <w:rPr>
          <w:rFonts w:ascii="Times New Roman" w:hAnsi="Times New Roman" w:cs="Times New Roman"/>
          <w:sz w:val="24"/>
          <w:szCs w:val="24"/>
        </w:rPr>
        <w:t xml:space="preserve"> and unresolved moral dilemmas</w:t>
      </w:r>
      <w:r w:rsidR="005F3173" w:rsidRPr="00F15DBD">
        <w:rPr>
          <w:rFonts w:ascii="Times New Roman" w:hAnsi="Times New Roman" w:cs="Times New Roman"/>
          <w:sz w:val="24"/>
          <w:szCs w:val="24"/>
        </w:rPr>
        <w:t xml:space="preserve"> in simultaneity</w:t>
      </w:r>
      <w:r w:rsidR="009B1A6E" w:rsidRPr="00F15DBD">
        <w:rPr>
          <w:rFonts w:ascii="Times New Roman" w:hAnsi="Times New Roman" w:cs="Times New Roman"/>
          <w:sz w:val="24"/>
          <w:szCs w:val="24"/>
        </w:rPr>
        <w:t xml:space="preserve"> </w:t>
      </w:r>
      <w:r w:rsidR="005A4DE2" w:rsidRPr="00F15DBD">
        <w:rPr>
          <w:rFonts w:ascii="Times New Roman" w:hAnsi="Times New Roman" w:cs="Times New Roman"/>
          <w:sz w:val="24"/>
          <w:szCs w:val="24"/>
        </w:rPr>
        <w:t xml:space="preserve">rather than by sequence or consequence </w:t>
      </w:r>
      <w:r w:rsidR="009B1A6E" w:rsidRPr="00F15DBD">
        <w:rPr>
          <w:rFonts w:ascii="Times New Roman" w:hAnsi="Times New Roman" w:cs="Times New Roman"/>
          <w:sz w:val="24"/>
          <w:szCs w:val="24"/>
        </w:rPr>
        <w:t>(MacDougall 1994</w:t>
      </w:r>
      <w:r w:rsidR="00202382" w:rsidRPr="00F15DBD">
        <w:rPr>
          <w:rFonts w:ascii="Times New Roman" w:hAnsi="Times New Roman" w:cs="Times New Roman"/>
          <w:sz w:val="24"/>
          <w:szCs w:val="24"/>
        </w:rPr>
        <w:t>; Warren 2008:576</w:t>
      </w:r>
      <w:r w:rsidR="009B1A6E" w:rsidRPr="00F15DBD">
        <w:rPr>
          <w:rFonts w:ascii="Times New Roman" w:hAnsi="Times New Roman" w:cs="Times New Roman"/>
          <w:sz w:val="24"/>
          <w:szCs w:val="24"/>
        </w:rPr>
        <w:t>)</w:t>
      </w:r>
      <w:r w:rsidR="005A4DE2" w:rsidRPr="00F15DBD">
        <w:rPr>
          <w:rFonts w:ascii="Times New Roman" w:hAnsi="Times New Roman" w:cs="Times New Roman"/>
          <w:sz w:val="24"/>
          <w:szCs w:val="24"/>
        </w:rPr>
        <w:t>. Film may be a response</w:t>
      </w:r>
      <w:r w:rsidR="009B1A6E" w:rsidRPr="00F15DBD">
        <w:rPr>
          <w:rFonts w:ascii="Times New Roman" w:hAnsi="Times New Roman" w:cs="Times New Roman"/>
          <w:sz w:val="24"/>
          <w:szCs w:val="24"/>
        </w:rPr>
        <w:t xml:space="preserve"> to the contemporary “affective turn” of sensual methodologies in research understanding (MacDougall 2006; Warren</w:t>
      </w:r>
      <w:r w:rsidR="00202382" w:rsidRPr="00F15DBD">
        <w:rPr>
          <w:rFonts w:ascii="Times New Roman" w:hAnsi="Times New Roman" w:cs="Times New Roman"/>
          <w:sz w:val="24"/>
          <w:szCs w:val="24"/>
        </w:rPr>
        <w:t xml:space="preserve"> 2008</w:t>
      </w:r>
      <w:r w:rsidR="009B1A6E" w:rsidRPr="00F15DBD">
        <w:rPr>
          <w:rFonts w:ascii="Times New Roman" w:hAnsi="Times New Roman" w:cs="Times New Roman"/>
          <w:sz w:val="24"/>
          <w:szCs w:val="24"/>
        </w:rPr>
        <w:t>)</w:t>
      </w:r>
      <w:r w:rsidR="005A4DE2" w:rsidRPr="00F15DBD">
        <w:rPr>
          <w:rFonts w:ascii="Times New Roman" w:hAnsi="Times New Roman" w:cs="Times New Roman"/>
          <w:sz w:val="24"/>
          <w:szCs w:val="24"/>
        </w:rPr>
        <w:t xml:space="preserve"> whilst also </w:t>
      </w:r>
      <w:r w:rsidR="009B1A6E" w:rsidRPr="00F15DBD">
        <w:rPr>
          <w:rFonts w:ascii="Times New Roman" w:hAnsi="Times New Roman" w:cs="Times New Roman"/>
          <w:sz w:val="24"/>
          <w:szCs w:val="24"/>
        </w:rPr>
        <w:t>capturing and critiquing dimensions of power</w:t>
      </w:r>
      <w:r w:rsidR="005A4DE2" w:rsidRPr="00F15DBD">
        <w:rPr>
          <w:rFonts w:ascii="Times New Roman" w:hAnsi="Times New Roman" w:cs="Times New Roman"/>
          <w:sz w:val="24"/>
          <w:szCs w:val="24"/>
        </w:rPr>
        <w:t xml:space="preserve"> </w:t>
      </w:r>
      <w:r w:rsidR="009B1A6E" w:rsidRPr="00F15DBD">
        <w:rPr>
          <w:rFonts w:ascii="Times New Roman" w:hAnsi="Times New Roman" w:cs="Times New Roman"/>
          <w:sz w:val="24"/>
          <w:szCs w:val="24"/>
        </w:rPr>
        <w:t xml:space="preserve">in interaction </w:t>
      </w:r>
      <w:r w:rsidR="005A4DE2" w:rsidRPr="00F15DBD">
        <w:rPr>
          <w:rFonts w:ascii="Times New Roman" w:hAnsi="Times New Roman" w:cs="Times New Roman"/>
          <w:sz w:val="24"/>
          <w:szCs w:val="24"/>
        </w:rPr>
        <w:t>and giving direct expression to ethical challenges of the encounter with others (Baranbantseva and Lawrence 2015; Shapiro 2013; Sinnerbrink 2015)</w:t>
      </w:r>
      <w:r w:rsidR="005F3173" w:rsidRPr="00F15DBD">
        <w:rPr>
          <w:rFonts w:ascii="Times New Roman" w:hAnsi="Times New Roman" w:cs="Times New Roman"/>
          <w:sz w:val="24"/>
          <w:szCs w:val="24"/>
        </w:rPr>
        <w:t xml:space="preserve">. Film-making is far more than the unedited video recording </w:t>
      </w:r>
      <w:r w:rsidR="00670355" w:rsidRPr="00F15DBD">
        <w:rPr>
          <w:rFonts w:ascii="Times New Roman" w:hAnsi="Times New Roman" w:cs="Times New Roman"/>
          <w:sz w:val="24"/>
          <w:szCs w:val="24"/>
        </w:rPr>
        <w:t xml:space="preserve">or “documenting” </w:t>
      </w:r>
      <w:r w:rsidR="005F3173" w:rsidRPr="00F15DBD">
        <w:rPr>
          <w:rFonts w:ascii="Times New Roman" w:hAnsi="Times New Roman" w:cs="Times New Roman"/>
          <w:sz w:val="24"/>
          <w:szCs w:val="24"/>
        </w:rPr>
        <w:t>of action</w:t>
      </w:r>
      <w:r w:rsidR="00A372D2" w:rsidRPr="00F15DBD">
        <w:rPr>
          <w:rFonts w:ascii="Times New Roman" w:hAnsi="Times New Roman" w:cs="Times New Roman"/>
          <w:sz w:val="24"/>
          <w:szCs w:val="24"/>
        </w:rPr>
        <w:t xml:space="preserve"> (</w:t>
      </w:r>
      <w:r w:rsidR="00A372D2" w:rsidRPr="00F15DBD">
        <w:rPr>
          <w:rFonts w:ascii="Times New Roman" w:hAnsi="Times New Roman" w:cs="Times New Roman"/>
          <w:color w:val="000000" w:themeColor="text1"/>
          <w:sz w:val="24"/>
          <w:szCs w:val="24"/>
        </w:rPr>
        <w:t>Höpfl and Letiche 2002; Letiche and Moriceau 2019)</w:t>
      </w:r>
      <w:r w:rsidR="005F3173" w:rsidRPr="00F15DBD">
        <w:rPr>
          <w:rFonts w:ascii="Times New Roman" w:hAnsi="Times New Roman" w:cs="Times New Roman"/>
          <w:sz w:val="24"/>
          <w:szCs w:val="24"/>
        </w:rPr>
        <w:t xml:space="preserve"> </w:t>
      </w:r>
      <w:r w:rsidR="00A372D2" w:rsidRPr="00F15DBD">
        <w:rPr>
          <w:rFonts w:ascii="Times New Roman" w:hAnsi="Times New Roman" w:cs="Times New Roman"/>
          <w:sz w:val="24"/>
          <w:szCs w:val="24"/>
        </w:rPr>
        <w:t xml:space="preserve">and rather than being a representation of reality it is more of a “refraction” of it (Mullarkey </w:t>
      </w:r>
      <w:r w:rsidR="00A372D2" w:rsidRPr="00F15DBD">
        <w:rPr>
          <w:rFonts w:ascii="Times New Roman" w:hAnsi="Times New Roman" w:cs="Times New Roman"/>
          <w:sz w:val="24"/>
          <w:szCs w:val="24"/>
        </w:rPr>
        <w:lastRenderedPageBreak/>
        <w:t>200</w:t>
      </w:r>
      <w:r w:rsidR="00473CAF" w:rsidRPr="00F15DBD">
        <w:rPr>
          <w:rFonts w:ascii="Times New Roman" w:hAnsi="Times New Roman" w:cs="Times New Roman"/>
          <w:sz w:val="24"/>
          <w:szCs w:val="24"/>
        </w:rPr>
        <w:t>9</w:t>
      </w:r>
      <w:r w:rsidR="00A372D2" w:rsidRPr="00F15DBD">
        <w:rPr>
          <w:rFonts w:ascii="Times New Roman" w:hAnsi="Times New Roman" w:cs="Times New Roman"/>
          <w:sz w:val="24"/>
          <w:szCs w:val="24"/>
        </w:rPr>
        <w:t xml:space="preserve">) or </w:t>
      </w:r>
      <w:r w:rsidR="00735608" w:rsidRPr="00F15DBD">
        <w:rPr>
          <w:rFonts w:ascii="Times New Roman" w:hAnsi="Times New Roman" w:cs="Times New Roman"/>
          <w:sz w:val="24"/>
          <w:szCs w:val="24"/>
        </w:rPr>
        <w:t xml:space="preserve">even a </w:t>
      </w:r>
      <w:r w:rsidR="005A4DE2" w:rsidRPr="00F15DBD">
        <w:rPr>
          <w:rFonts w:ascii="Times New Roman" w:hAnsi="Times New Roman" w:cs="Times New Roman"/>
          <w:sz w:val="24"/>
          <w:szCs w:val="24"/>
        </w:rPr>
        <w:t xml:space="preserve">quasi-real </w:t>
      </w:r>
      <w:r w:rsidR="00A372D2" w:rsidRPr="00F15DBD">
        <w:rPr>
          <w:rFonts w:ascii="Times New Roman" w:hAnsi="Times New Roman" w:cs="Times New Roman"/>
          <w:sz w:val="24"/>
          <w:szCs w:val="24"/>
        </w:rPr>
        <w:t>“cousin” to it (Frampton 2006)</w:t>
      </w:r>
      <w:r w:rsidR="00651695" w:rsidRPr="00F15DBD">
        <w:rPr>
          <w:rStyle w:val="EndnoteReference"/>
          <w:rFonts w:ascii="Times New Roman" w:hAnsi="Times New Roman" w:cs="Times New Roman"/>
          <w:sz w:val="24"/>
          <w:szCs w:val="24"/>
        </w:rPr>
        <w:endnoteReference w:id="2"/>
      </w:r>
      <w:r w:rsidR="00A372D2" w:rsidRPr="00F15DBD">
        <w:rPr>
          <w:rFonts w:ascii="Times New Roman" w:hAnsi="Times New Roman" w:cs="Times New Roman"/>
          <w:sz w:val="24"/>
          <w:szCs w:val="24"/>
        </w:rPr>
        <w:t>. T</w:t>
      </w:r>
      <w:r w:rsidR="005F3173" w:rsidRPr="00F15DBD">
        <w:rPr>
          <w:rFonts w:ascii="Times New Roman" w:hAnsi="Times New Roman" w:cs="Times New Roman"/>
          <w:sz w:val="24"/>
          <w:szCs w:val="24"/>
        </w:rPr>
        <w:t>he more we understand the processes</w:t>
      </w:r>
      <w:r w:rsidR="003D3886" w:rsidRPr="00F15DBD">
        <w:rPr>
          <w:rFonts w:ascii="Times New Roman" w:hAnsi="Times New Roman" w:cs="Times New Roman"/>
          <w:sz w:val="24"/>
          <w:szCs w:val="24"/>
        </w:rPr>
        <w:t xml:space="preserve"> and workflows</w:t>
      </w:r>
      <w:r w:rsidR="005F3173" w:rsidRPr="00F15DBD">
        <w:rPr>
          <w:rFonts w:ascii="Times New Roman" w:hAnsi="Times New Roman" w:cs="Times New Roman"/>
          <w:sz w:val="24"/>
          <w:szCs w:val="24"/>
        </w:rPr>
        <w:t xml:space="preserve"> involved the better we might reveal its potentialities</w:t>
      </w:r>
      <w:r w:rsidR="003D3886" w:rsidRPr="00F15DBD">
        <w:rPr>
          <w:rFonts w:ascii="Times New Roman" w:hAnsi="Times New Roman" w:cs="Times New Roman"/>
          <w:sz w:val="24"/>
          <w:szCs w:val="24"/>
        </w:rPr>
        <w:t xml:space="preserve"> </w:t>
      </w:r>
      <w:r w:rsidR="005F3173" w:rsidRPr="00F15DBD">
        <w:rPr>
          <w:rFonts w:ascii="Times New Roman" w:hAnsi="Times New Roman" w:cs="Times New Roman"/>
          <w:sz w:val="24"/>
          <w:szCs w:val="24"/>
        </w:rPr>
        <w:t xml:space="preserve">across different research settings and </w:t>
      </w:r>
      <w:r w:rsidR="003D3886" w:rsidRPr="00F15DBD">
        <w:rPr>
          <w:rFonts w:ascii="Times New Roman" w:hAnsi="Times New Roman" w:cs="Times New Roman"/>
          <w:sz w:val="24"/>
          <w:szCs w:val="24"/>
        </w:rPr>
        <w:t>lifecycles.</w:t>
      </w:r>
      <w:r w:rsidR="00492B67" w:rsidRPr="00F15DBD">
        <w:rPr>
          <w:rFonts w:ascii="Times New Roman" w:hAnsi="Times New Roman" w:cs="Times New Roman"/>
          <w:sz w:val="24"/>
          <w:szCs w:val="24"/>
        </w:rPr>
        <w:t xml:space="preserve"> </w:t>
      </w:r>
    </w:p>
    <w:p w:rsidR="00C84153" w:rsidRPr="00F15DBD" w:rsidRDefault="0052515D" w:rsidP="00F15DBD">
      <w:pPr>
        <w:spacing w:after="0" w:line="360" w:lineRule="auto"/>
        <w:ind w:firstLine="709"/>
        <w:jc w:val="both"/>
        <w:rPr>
          <w:rFonts w:ascii="Times New Roman" w:eastAsia="Times New Roman" w:hAnsi="Times New Roman" w:cs="Times New Roman"/>
          <w:bCs/>
          <w:color w:val="000000" w:themeColor="text1"/>
          <w:sz w:val="24"/>
          <w:szCs w:val="24"/>
          <w:lang w:eastAsia="en-GB"/>
        </w:rPr>
      </w:pPr>
      <w:r w:rsidRPr="00F15DBD">
        <w:rPr>
          <w:rFonts w:ascii="Times New Roman" w:hAnsi="Times New Roman" w:cs="Times New Roman"/>
          <w:sz w:val="24"/>
          <w:szCs w:val="24"/>
        </w:rPr>
        <w:t xml:space="preserve">In what follows I will discuss filmmaking in terms of three broad, sequential but not hermetically sealed, phases of activity and the practical and intellectual challenges and possibilities that these present: pre-production, production and post-production. I will discuss </w:t>
      </w:r>
      <w:r w:rsidR="00C84153" w:rsidRPr="00F15DBD">
        <w:rPr>
          <w:rFonts w:ascii="Times New Roman" w:hAnsi="Times New Roman" w:cs="Times New Roman"/>
          <w:sz w:val="24"/>
          <w:szCs w:val="24"/>
        </w:rPr>
        <w:t xml:space="preserve">as we go </w:t>
      </w:r>
      <w:r w:rsidRPr="00F15DBD">
        <w:rPr>
          <w:rFonts w:ascii="Times New Roman" w:hAnsi="Times New Roman" w:cs="Times New Roman"/>
          <w:sz w:val="24"/>
          <w:szCs w:val="24"/>
        </w:rPr>
        <w:t xml:space="preserve">how these phases merged in the creation of </w:t>
      </w:r>
      <w:r w:rsidR="00C84153" w:rsidRPr="00F15DBD">
        <w:rPr>
          <w:rFonts w:ascii="Times New Roman" w:hAnsi="Times New Roman" w:cs="Times New Roman"/>
          <w:sz w:val="24"/>
          <w:szCs w:val="24"/>
        </w:rPr>
        <w:t xml:space="preserve">the film </w:t>
      </w:r>
      <w:r w:rsidR="00C84153" w:rsidRPr="00F15DBD">
        <w:rPr>
          <w:rFonts w:ascii="Times New Roman" w:hAnsi="Times New Roman" w:cs="Times New Roman"/>
          <w:i/>
          <w:sz w:val="24"/>
          <w:szCs w:val="24"/>
        </w:rPr>
        <w:t>Black Snow</w:t>
      </w:r>
      <w:r w:rsidR="00C84153" w:rsidRPr="00F15DBD">
        <w:rPr>
          <w:rFonts w:ascii="Times New Roman" w:hAnsi="Times New Roman" w:cs="Times New Roman"/>
          <w:sz w:val="24"/>
          <w:szCs w:val="24"/>
        </w:rPr>
        <w:t xml:space="preserve"> (Linstead 2017), an output funded by a grant</w:t>
      </w:r>
      <w:r w:rsidR="00C84153" w:rsidRPr="00F15DBD">
        <w:rPr>
          <w:rStyle w:val="FootnoteReference"/>
          <w:rFonts w:ascii="Times New Roman" w:hAnsi="Times New Roman" w:cs="Times New Roman"/>
          <w:sz w:val="24"/>
          <w:szCs w:val="24"/>
        </w:rPr>
        <w:footnoteReference w:id="1"/>
      </w:r>
      <w:r w:rsidR="00C84153" w:rsidRPr="00F15DBD">
        <w:rPr>
          <w:rFonts w:ascii="Times New Roman" w:hAnsi="Times New Roman" w:cs="Times New Roman"/>
          <w:sz w:val="24"/>
          <w:szCs w:val="24"/>
        </w:rPr>
        <w:t xml:space="preserve"> from the UK Heritage Lottery Fund</w:t>
      </w:r>
      <w:r w:rsidR="00C84153" w:rsidRPr="00F15DBD">
        <w:rPr>
          <w:rFonts w:ascii="Times New Roman" w:hAnsi="Times New Roman" w:cs="Times New Roman"/>
          <w:i/>
          <w:sz w:val="24"/>
          <w:szCs w:val="24"/>
        </w:rPr>
        <w:t xml:space="preserve"> </w:t>
      </w:r>
      <w:r w:rsidR="00C84153" w:rsidRPr="00F15DBD">
        <w:rPr>
          <w:rFonts w:ascii="Times New Roman" w:hAnsi="Times New Roman" w:cs="Times New Roman"/>
          <w:sz w:val="24"/>
          <w:szCs w:val="24"/>
        </w:rPr>
        <w:t xml:space="preserve">in partnership with the charity People and Mining and the National Union of Mineworkers, the purpose of which was to support a broader commemorative and educational intiative by making a short historical documentary. </w:t>
      </w:r>
      <w:r w:rsidR="00C84153" w:rsidRPr="00F15DBD">
        <w:rPr>
          <w:rFonts w:ascii="Times New Roman" w:eastAsia="Times New Roman" w:hAnsi="Times New Roman" w:cs="Times New Roman"/>
          <w:bCs/>
          <w:color w:val="000000" w:themeColor="text1"/>
          <w:sz w:val="24"/>
          <w:szCs w:val="24"/>
          <w:lang w:eastAsia="en-GB"/>
        </w:rPr>
        <w:t>On December 12/13, 1866, 361 men and boys were killed in an explosion at the Oaks Colliery in Barnsley, South Yorkshire, UK</w:t>
      </w:r>
      <w:r w:rsidR="00F15DBD">
        <w:rPr>
          <w:rFonts w:ascii="Times New Roman" w:eastAsia="Times New Roman" w:hAnsi="Times New Roman" w:cs="Times New Roman"/>
          <w:bCs/>
          <w:color w:val="000000" w:themeColor="text1"/>
          <w:sz w:val="24"/>
          <w:szCs w:val="24"/>
          <w:lang w:eastAsia="en-GB"/>
        </w:rPr>
        <w:t xml:space="preserve"> (Harvey 2016;</w:t>
      </w:r>
      <w:r w:rsidR="00E94C05">
        <w:rPr>
          <w:rFonts w:ascii="Times New Roman" w:eastAsia="Times New Roman" w:hAnsi="Times New Roman" w:cs="Times New Roman"/>
          <w:bCs/>
          <w:color w:val="000000" w:themeColor="text1"/>
          <w:sz w:val="24"/>
          <w:szCs w:val="24"/>
          <w:lang w:eastAsia="en-GB"/>
        </w:rPr>
        <w:t xml:space="preserve"> Elliott 2006)</w:t>
      </w:r>
      <w:r w:rsidR="00C84153" w:rsidRPr="00F15DBD">
        <w:rPr>
          <w:rFonts w:ascii="Times New Roman" w:eastAsia="Times New Roman" w:hAnsi="Times New Roman" w:cs="Times New Roman"/>
          <w:bCs/>
          <w:color w:val="000000" w:themeColor="text1"/>
          <w:sz w:val="24"/>
          <w:szCs w:val="24"/>
          <w:lang w:eastAsia="en-GB"/>
        </w:rPr>
        <w:t xml:space="preserve">. Despite being the world's worst industrial loss of life in the 19th century, it remained relatively unremembered until 2015, when a group of ex-miners, trade unionists, and local historians attempted to raise money to erect a memorial for its 150th anniversary. </w:t>
      </w:r>
      <w:r w:rsidR="00C84153" w:rsidRPr="00F15DBD">
        <w:rPr>
          <w:rFonts w:ascii="Times New Roman" w:hAnsi="Times New Roman" w:cs="Times New Roman"/>
          <w:sz w:val="24"/>
          <w:szCs w:val="24"/>
        </w:rPr>
        <w:t xml:space="preserve">Included in the grant was provision for doctoral-level intern to advise on the diverse range of historical resources the film needed to draw on, including contested accounts of the numbers of dead involved, and divergent versions of the exact cause of the initial explosion. What emerged was a contradictory set of accounts with no definitive version of events – the two official reports laid on Parliament on May 7 1867 largely concurred but favoured different causes (shotfiring, which would have been the responsibility of management, v. a faulty lamp, which would have been the responsibility of the workers), and although Parliament accepted the number of dead as being 361, there was no definitive list of names, and none of the lists that existed verified that total (and those that existed were fraught with error). Remembering the disaster was therefore challenged by a degree of uncertainty as to what exactly was being remembered. This was a practical issue for the memorial, as the volunteers and donors wanted to see a definitive list of names “carved in stone”. </w:t>
      </w:r>
      <w:r w:rsidR="00C84153" w:rsidRPr="00F15DBD">
        <w:rPr>
          <w:rFonts w:ascii="Times New Roman" w:eastAsia="Times New Roman" w:hAnsi="Times New Roman" w:cs="Times New Roman"/>
          <w:bCs/>
          <w:color w:val="000000" w:themeColor="text1"/>
          <w:sz w:val="24"/>
          <w:szCs w:val="24"/>
          <w:lang w:eastAsia="en-GB"/>
        </w:rPr>
        <w:t xml:space="preserve">But first, they had to attempt to determine what happened, and to whom. </w:t>
      </w:r>
    </w:p>
    <w:p w:rsidR="00C84153" w:rsidRPr="00F15DBD" w:rsidRDefault="00C84153"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 xml:space="preserve">Access was enabled to a range of sources held in local libraries, private collections and the NUM archive, many of which had not been consulted, and a number of documents were made available to the public for the first time as we digitised them in the process of carrying out our research. </w:t>
      </w:r>
      <w:r w:rsidRPr="00F15DBD">
        <w:rPr>
          <w:rFonts w:ascii="Times New Roman" w:eastAsia="Times New Roman" w:hAnsi="Times New Roman" w:cs="Times New Roman"/>
          <w:bCs/>
          <w:color w:val="000000" w:themeColor="text1"/>
          <w:sz w:val="24"/>
          <w:szCs w:val="24"/>
          <w:lang w:eastAsia="en-GB"/>
        </w:rPr>
        <w:t xml:space="preserve">The film emerged from a process that was both organic and disciplined, artistic and technological, narratively both creative and precise, as a 23 minute documentary </w:t>
      </w:r>
      <w:r w:rsidRPr="00F15DBD">
        <w:rPr>
          <w:rFonts w:ascii="Times New Roman" w:eastAsia="Times New Roman" w:hAnsi="Times New Roman" w:cs="Times New Roman"/>
          <w:bCs/>
          <w:color w:val="000000" w:themeColor="text1"/>
          <w:sz w:val="24"/>
          <w:szCs w:val="24"/>
          <w:lang w:eastAsia="en-GB"/>
        </w:rPr>
        <w:lastRenderedPageBreak/>
        <w:t>that tells three interlocking stories: the story of a historical community devastated by the disaster, struggling to survive; the story of a contemporary community, decimated by the loss of industry, rediscovering itself in the struggle to remember; and the story of a sculptor, struggling to make one last masterpiece, finding that he was also caught up in the historical narrative. </w:t>
      </w:r>
      <w:r w:rsidRPr="00F15DBD">
        <w:rPr>
          <w:rFonts w:ascii="Times New Roman" w:hAnsi="Times New Roman" w:cs="Times New Roman"/>
          <w:bCs/>
          <w:color w:val="000000" w:themeColor="text1"/>
          <w:sz w:val="24"/>
          <w:szCs w:val="24"/>
        </w:rPr>
        <w:t>It offers an emotional narrative that seeks to explore history as a living phenomenon in the present and gives an account of an extraordinary achievement by ordinary people. Local ex-miners and their families were used to voice historical characters, share their stories, guide us both above and below ground. and even recreate the disaster itself through Virtual Reality footage</w:t>
      </w:r>
      <w:r w:rsidRPr="00F15DBD">
        <w:rPr>
          <w:rFonts w:ascii="Times New Roman" w:hAnsi="Times New Roman" w:cs="Times New Roman"/>
          <w:bCs/>
          <w:color w:val="555555"/>
          <w:sz w:val="24"/>
          <w:szCs w:val="24"/>
        </w:rPr>
        <w:t>.</w:t>
      </w:r>
      <w:r w:rsidRPr="00F15DBD">
        <w:rPr>
          <w:rFonts w:ascii="Times New Roman" w:hAnsi="Times New Roman" w:cs="Times New Roman"/>
          <w:sz w:val="24"/>
          <w:szCs w:val="24"/>
        </w:rPr>
        <w:t xml:space="preserve"> As an award-winning research documentary that has received scholarly, industry and public recognition </w:t>
      </w:r>
      <w:r w:rsidR="00164669" w:rsidRPr="00F15DBD">
        <w:rPr>
          <w:rStyle w:val="EndnoteReference"/>
          <w:rFonts w:ascii="Times New Roman" w:hAnsi="Times New Roman" w:cs="Times New Roman"/>
          <w:sz w:val="24"/>
          <w:szCs w:val="24"/>
        </w:rPr>
        <w:endnoteReference w:id="3"/>
      </w:r>
      <w:r w:rsidR="00164669" w:rsidRPr="00F15DBD">
        <w:rPr>
          <w:rFonts w:ascii="Times New Roman" w:hAnsi="Times New Roman" w:cs="Times New Roman"/>
          <w:sz w:val="24"/>
          <w:szCs w:val="24"/>
        </w:rPr>
        <w:t xml:space="preserve"> </w:t>
      </w:r>
      <w:r w:rsidR="00164669" w:rsidRPr="00F15DBD">
        <w:rPr>
          <w:rStyle w:val="EndnoteReference"/>
          <w:rFonts w:ascii="Times New Roman" w:hAnsi="Times New Roman" w:cs="Times New Roman"/>
          <w:sz w:val="24"/>
          <w:szCs w:val="24"/>
        </w:rPr>
        <w:endnoteReference w:id="4"/>
      </w:r>
      <w:r w:rsidR="00164669" w:rsidRPr="00F15DBD">
        <w:rPr>
          <w:rFonts w:ascii="Times New Roman" w:eastAsia="Times New Roman" w:hAnsi="Times New Roman" w:cs="Times New Roman"/>
          <w:sz w:val="24"/>
          <w:szCs w:val="24"/>
          <w:lang w:eastAsia="en-GB"/>
        </w:rPr>
        <w:t xml:space="preserve"> As far as can be determined by methods currently available, its various modes have had around 7 million views/reads/listens to date. Film is taken seriously as research by a broad spectrum of consumers.</w:t>
      </w:r>
      <w:r w:rsidRPr="00F15DBD">
        <w:rPr>
          <w:rFonts w:ascii="Times New Roman" w:hAnsi="Times New Roman" w:cs="Times New Roman"/>
          <w:sz w:val="24"/>
          <w:szCs w:val="24"/>
        </w:rPr>
        <w:t>it can serve as a strong example of how traditional field and archive research techniques and new creative technologies can mutually inform a social product that is more than the sum of its parts that is able to stand alone as a research product.</w:t>
      </w:r>
    </w:p>
    <w:p w:rsidR="005A4DE2" w:rsidRPr="00F15DBD" w:rsidRDefault="005A4DE2" w:rsidP="00F15DBD">
      <w:pPr>
        <w:spacing w:after="0" w:line="360" w:lineRule="auto"/>
        <w:jc w:val="both"/>
        <w:rPr>
          <w:rFonts w:ascii="Times New Roman" w:hAnsi="Times New Roman" w:cs="Times New Roman"/>
          <w:sz w:val="24"/>
          <w:szCs w:val="24"/>
        </w:rPr>
      </w:pPr>
    </w:p>
    <w:p w:rsidR="00816DEE" w:rsidRPr="00F15DBD" w:rsidRDefault="00816DEE" w:rsidP="00F15DBD">
      <w:pPr>
        <w:spacing w:after="0" w:line="360" w:lineRule="auto"/>
        <w:ind w:firstLine="720"/>
        <w:jc w:val="both"/>
        <w:rPr>
          <w:rFonts w:ascii="Times New Roman" w:hAnsi="Times New Roman" w:cs="Times New Roman"/>
          <w:b/>
          <w:bCs/>
          <w:color w:val="000000" w:themeColor="text1"/>
          <w:sz w:val="24"/>
          <w:szCs w:val="24"/>
        </w:rPr>
      </w:pPr>
      <w:r w:rsidRPr="00F15DBD">
        <w:rPr>
          <w:rFonts w:ascii="Times New Roman" w:hAnsi="Times New Roman" w:cs="Times New Roman"/>
          <w:b/>
          <w:bCs/>
          <w:color w:val="000000" w:themeColor="text1"/>
          <w:sz w:val="24"/>
          <w:szCs w:val="24"/>
        </w:rPr>
        <w:t>Pre-production: Opening Out, Gathering Up and Seeing Through</w:t>
      </w:r>
    </w:p>
    <w:p w:rsidR="005A4DE2" w:rsidRPr="00F15DBD" w:rsidRDefault="00816DEE" w:rsidP="00F15DBD">
      <w:pPr>
        <w:spacing w:after="0" w:line="360" w:lineRule="auto"/>
        <w:ind w:firstLine="720"/>
        <w:jc w:val="both"/>
        <w:rPr>
          <w:rFonts w:ascii="Times New Roman" w:hAnsi="Times New Roman" w:cs="Times New Roman"/>
          <w:bCs/>
          <w:color w:val="000000" w:themeColor="text1"/>
          <w:sz w:val="24"/>
          <w:szCs w:val="24"/>
        </w:rPr>
      </w:pPr>
      <w:r w:rsidRPr="00F15DBD">
        <w:rPr>
          <w:rFonts w:ascii="Times New Roman" w:hAnsi="Times New Roman" w:cs="Times New Roman"/>
          <w:bCs/>
          <w:color w:val="000000" w:themeColor="text1"/>
          <w:sz w:val="24"/>
          <w:szCs w:val="24"/>
        </w:rPr>
        <w:t xml:space="preserve">Before going further, it is worth commenting briefly on some issues related to the composition of the film. Film is not only a visual method: it is sensually immersive, playing with vision, sound and a sense of place to evoke feeling alongside thought. When the film genre is documentary, it is ironic that film itself does little actual “documenting” of history, and to the extent that it does it often comes close to being unwatchable. Nevertheless, news documentary can catch events unfolding at a particular time, from a particular perspective, </w:t>
      </w:r>
      <w:r w:rsidR="00FC27E9" w:rsidRPr="00F15DBD">
        <w:rPr>
          <w:rFonts w:ascii="Times New Roman" w:hAnsi="Times New Roman" w:cs="Times New Roman"/>
          <w:bCs/>
          <w:color w:val="000000" w:themeColor="text1"/>
          <w:sz w:val="24"/>
          <w:szCs w:val="24"/>
        </w:rPr>
        <w:t>and although it can only film one angle at a time, the documentarian can take a range of voices into account. Some documentaries</w:t>
      </w:r>
      <w:r w:rsidR="0052515D" w:rsidRPr="00F15DBD">
        <w:rPr>
          <w:rFonts w:ascii="Times New Roman" w:hAnsi="Times New Roman" w:cs="Times New Roman"/>
          <w:bCs/>
          <w:color w:val="000000" w:themeColor="text1"/>
          <w:sz w:val="24"/>
          <w:szCs w:val="24"/>
        </w:rPr>
        <w:t xml:space="preserve"> may follow this genre and</w:t>
      </w:r>
      <w:r w:rsidR="00FC27E9" w:rsidRPr="00F15DBD">
        <w:rPr>
          <w:rFonts w:ascii="Times New Roman" w:hAnsi="Times New Roman" w:cs="Times New Roman"/>
          <w:bCs/>
          <w:color w:val="000000" w:themeColor="text1"/>
          <w:sz w:val="24"/>
          <w:szCs w:val="24"/>
        </w:rPr>
        <w:t xml:space="preserve"> impose the presence of a narrator</w:t>
      </w:r>
      <w:r w:rsidR="0052515D" w:rsidRPr="00F15DBD">
        <w:rPr>
          <w:rFonts w:ascii="Times New Roman" w:hAnsi="Times New Roman" w:cs="Times New Roman"/>
          <w:bCs/>
          <w:color w:val="000000" w:themeColor="text1"/>
          <w:sz w:val="24"/>
          <w:szCs w:val="24"/>
        </w:rPr>
        <w:t>, sometimes the documentarian themselves,</w:t>
      </w:r>
      <w:r w:rsidR="00FC27E9" w:rsidRPr="00F15DBD">
        <w:rPr>
          <w:rFonts w:ascii="Times New Roman" w:hAnsi="Times New Roman" w:cs="Times New Roman"/>
          <w:bCs/>
          <w:color w:val="000000" w:themeColor="text1"/>
          <w:sz w:val="24"/>
          <w:szCs w:val="24"/>
        </w:rPr>
        <w:t xml:space="preserve"> to</w:t>
      </w:r>
      <w:r w:rsidR="0052515D" w:rsidRPr="00F15DBD">
        <w:rPr>
          <w:rFonts w:ascii="Times New Roman" w:hAnsi="Times New Roman" w:cs="Times New Roman"/>
          <w:bCs/>
          <w:color w:val="000000" w:themeColor="text1"/>
          <w:sz w:val="24"/>
          <w:szCs w:val="24"/>
        </w:rPr>
        <w:t xml:space="preserve"> act as an interlocutor to elicit testimony or comment on events,</w:t>
      </w:r>
      <w:r w:rsidR="00FC27E9" w:rsidRPr="00F15DBD">
        <w:rPr>
          <w:rFonts w:ascii="Times New Roman" w:hAnsi="Times New Roman" w:cs="Times New Roman"/>
          <w:bCs/>
          <w:color w:val="000000" w:themeColor="text1"/>
          <w:sz w:val="24"/>
          <w:szCs w:val="24"/>
        </w:rPr>
        <w:t xml:space="preserve"> fill gaps in testimony, or cover temporal narrative sweeps.</w:t>
      </w:r>
      <w:r w:rsidR="0052515D" w:rsidRPr="00F15DBD">
        <w:rPr>
          <w:rFonts w:ascii="Times New Roman" w:hAnsi="Times New Roman" w:cs="Times New Roman"/>
          <w:bCs/>
          <w:color w:val="000000" w:themeColor="text1"/>
          <w:sz w:val="24"/>
          <w:szCs w:val="24"/>
        </w:rPr>
        <w:t xml:space="preserve"> They may </w:t>
      </w:r>
      <w:r w:rsidR="00FC27E9" w:rsidRPr="00F15DBD">
        <w:rPr>
          <w:rFonts w:ascii="Times New Roman" w:hAnsi="Times New Roman" w:cs="Times New Roman"/>
          <w:bCs/>
          <w:color w:val="000000" w:themeColor="text1"/>
          <w:sz w:val="24"/>
          <w:szCs w:val="24"/>
        </w:rPr>
        <w:t xml:space="preserve"> </w:t>
      </w:r>
      <w:r w:rsidR="0052515D" w:rsidRPr="00F15DBD">
        <w:rPr>
          <w:rFonts w:ascii="Times New Roman" w:hAnsi="Times New Roman" w:cs="Times New Roman"/>
          <w:bCs/>
          <w:color w:val="000000" w:themeColor="text1"/>
          <w:sz w:val="24"/>
          <w:szCs w:val="24"/>
        </w:rPr>
        <w:t xml:space="preserve">use an “expert” narrator/presenter to guide analysis. </w:t>
      </w:r>
      <w:r w:rsidR="00FC27E9" w:rsidRPr="00F15DBD">
        <w:rPr>
          <w:rFonts w:ascii="Times New Roman" w:hAnsi="Times New Roman" w:cs="Times New Roman"/>
          <w:bCs/>
          <w:color w:val="000000" w:themeColor="text1"/>
          <w:sz w:val="24"/>
          <w:szCs w:val="24"/>
        </w:rPr>
        <w:t xml:space="preserve">Others, like the classic documentaries of the British School inspired by Grierson, use only what their respondents give to them in “actuality”. Ethnographic documentaries, focusing on the experience of the other, find the latter style more reciprocal, responsible and convincing. </w:t>
      </w:r>
    </w:p>
    <w:p w:rsidR="00FA40B9" w:rsidRPr="00F15DBD" w:rsidRDefault="00D10CE1" w:rsidP="00F15DBD">
      <w:pPr>
        <w:pStyle w:val="noindent"/>
        <w:spacing w:before="0" w:beforeAutospacing="0" w:after="0" w:afterAutospacing="0" w:line="360" w:lineRule="auto"/>
        <w:ind w:firstLine="720"/>
        <w:jc w:val="both"/>
      </w:pPr>
      <w:r w:rsidRPr="00F15DBD">
        <w:t xml:space="preserve">My training is in ethnographic documentary, but in </w:t>
      </w:r>
      <w:r w:rsidRPr="00F15DBD">
        <w:rPr>
          <w:i/>
        </w:rPr>
        <w:t>Black Snow</w:t>
      </w:r>
      <w:r w:rsidRPr="00F15DBD">
        <w:t xml:space="preserve"> there is some displacement and extension of the classic “following people around with a camera” mode that characterises ethnographic documentary. There’s less fly-on-the-wall or even fly-in-the soup about the style I adopt than fly-talking-to-other-flies-about-soup, fly-trying-to-create-a-world-</w:t>
      </w:r>
      <w:r w:rsidRPr="00F15DBD">
        <w:lastRenderedPageBreak/>
        <w:t>that-was-real-for-long-dead-flies and fly-trying-to-make-a-bit-of-art-for-non-flies. The kind of film I try to make is what I have called a critically affective performative text – a text being a weave of different materials, a texture, rather than simply a two</w:t>
      </w:r>
      <w:r w:rsidR="00473CAF" w:rsidRPr="00F15DBD">
        <w:t>-</w:t>
      </w:r>
      <w:r w:rsidRPr="00F15DBD">
        <w:t xml:space="preserve">dimensional written text. It is critical in that it explores difference, discrimination, distinction and their consequences in a world imbued with power relations. It is performative because it is an active intervention that tries to move others to change, and to act, to at least to consider new options. And it is affective because it uses affect as the vehicle to energise that movement – it emotes an internal </w:t>
      </w:r>
      <w:r w:rsidR="001B1FBB" w:rsidRPr="00F15DBD">
        <w:t xml:space="preserve">instability that points </w:t>
      </w:r>
      <w:r w:rsidRPr="00F15DBD">
        <w:t>towards external social reconfiguration.</w:t>
      </w:r>
      <w:r w:rsidR="002C4A26" w:rsidRPr="00F15DBD">
        <w:t xml:space="preserve"> </w:t>
      </w:r>
      <w:r w:rsidRPr="00F15DBD">
        <w:t>General aesthetic compositional principles</w:t>
      </w:r>
      <w:r w:rsidR="002C4A26" w:rsidRPr="00F15DBD">
        <w:t xml:space="preserve"> – the aesthetics, poetics, ethics and politics of the work -</w:t>
      </w:r>
      <w:r w:rsidRPr="00F15DBD">
        <w:t xml:space="preserve"> for critically affective performance texts </w:t>
      </w:r>
      <w:r w:rsidR="001B1FBB" w:rsidRPr="00F15DBD">
        <w:t xml:space="preserve">including film </w:t>
      </w:r>
      <w:r w:rsidRPr="00F15DBD">
        <w:t>are discussed in Linstead (2018)</w:t>
      </w:r>
      <w:r w:rsidR="00C059EE" w:rsidRPr="00F15DBD">
        <w:t>, and broader issues of affective ethnography in organization studies are explored in c</w:t>
      </w:r>
      <w:r w:rsidR="009B1A6E" w:rsidRPr="00F15DBD">
        <w:t>o</w:t>
      </w:r>
      <w:r w:rsidR="00C059EE" w:rsidRPr="00F15DBD">
        <w:t>mplementarity by Gherardi (2018),</w:t>
      </w:r>
      <w:r w:rsidR="001B1FBB" w:rsidRPr="00F15DBD">
        <w:t xml:space="preserve"> so I won’t expand on them here</w:t>
      </w:r>
      <w:r w:rsidR="002C4A26" w:rsidRPr="00F15DBD">
        <w:t xml:space="preserve">. </w:t>
      </w:r>
      <w:r w:rsidR="001B1FBB" w:rsidRPr="00F15DBD">
        <w:t>E</w:t>
      </w:r>
      <w:r w:rsidR="002C4A26" w:rsidRPr="00F15DBD">
        <w:t xml:space="preserve">thnographic film is field based and hence empirical, but it also uses artistic processes to achieve the effects it needs in order to enable others not simply to understand the stories it weaves together, but to share in the experience of those stories – it is a form of </w:t>
      </w:r>
      <w:r w:rsidR="002C4A26" w:rsidRPr="00F15DBD">
        <w:rPr>
          <w:i/>
        </w:rPr>
        <w:t>empirical art</w:t>
      </w:r>
      <w:r w:rsidR="002C4A26" w:rsidRPr="00F15DBD">
        <w:t xml:space="preserve"> (Lawrence 2019</w:t>
      </w:r>
      <w:r w:rsidR="00473CAF" w:rsidRPr="00F15DBD">
        <w:t xml:space="preserve">; </w:t>
      </w:r>
      <w:r w:rsidR="002C4A26" w:rsidRPr="00F15DBD">
        <w:t>see also Wood et</w:t>
      </w:r>
      <w:r w:rsidR="00473CAF" w:rsidRPr="00F15DBD">
        <w:t xml:space="preserve"> al 2018</w:t>
      </w:r>
      <w:r w:rsidR="002C4A26" w:rsidRPr="00F15DBD">
        <w:t>).</w:t>
      </w:r>
      <w:r w:rsidR="00473CAF" w:rsidRPr="00F15DBD">
        <w:t xml:space="preserve"> And it’s worth noting that not all stories lend themselves to such treatment – part of the skill of filmmaking is knowing what </w:t>
      </w:r>
      <w:r w:rsidR="00473CAF" w:rsidRPr="00F15DBD">
        <w:rPr>
          <w:i/>
        </w:rPr>
        <w:t>not</w:t>
      </w:r>
      <w:r w:rsidR="00473CAF" w:rsidRPr="00F15DBD">
        <w:t xml:space="preserve"> to film, and only filming that which is best treated </w:t>
      </w:r>
      <w:r w:rsidR="00473CAF" w:rsidRPr="00F15DBD">
        <w:rPr>
          <w:i/>
        </w:rPr>
        <w:t>through</w:t>
      </w:r>
      <w:r w:rsidR="00473CAF" w:rsidRPr="00F15DBD">
        <w:t xml:space="preserve"> film. As Gagliardi </w:t>
      </w:r>
      <w:r w:rsidR="00FA40B9" w:rsidRPr="00F15DBD">
        <w:t xml:space="preserve">(1990: 31) </w:t>
      </w:r>
      <w:r w:rsidR="00473CAF" w:rsidRPr="00F15DBD">
        <w:t>expressed it:</w:t>
      </w:r>
      <w:r w:rsidR="00FA40B9" w:rsidRPr="00F15DBD">
        <w:t xml:space="preserve"> </w:t>
      </w:r>
    </w:p>
    <w:p w:rsidR="00FA40B9" w:rsidRPr="00F15DBD" w:rsidRDefault="00FA40B9" w:rsidP="00F15DBD">
      <w:pPr>
        <w:pStyle w:val="noindent"/>
        <w:spacing w:before="0" w:beforeAutospacing="0" w:after="0" w:afterAutospacing="0" w:line="360" w:lineRule="auto"/>
        <w:jc w:val="both"/>
      </w:pPr>
    </w:p>
    <w:p w:rsidR="00FA40B9" w:rsidRPr="00F15DBD" w:rsidRDefault="00FA40B9" w:rsidP="00F15DBD">
      <w:pPr>
        <w:pStyle w:val="noindent"/>
        <w:spacing w:before="0" w:beforeAutospacing="0" w:after="0" w:afterAutospacing="0" w:line="360" w:lineRule="auto"/>
        <w:ind w:left="720"/>
        <w:jc w:val="both"/>
      </w:pPr>
      <w:r w:rsidRPr="00F15DBD">
        <w:t>… what we have “felt” that the natives “feel” can only be given in a way that enables our audience to “feel” and it demands that we use our creative imaginations. The aesthetic experience should be transmitted in ways consonant with its nature.</w:t>
      </w:r>
    </w:p>
    <w:p w:rsidR="00FA40B9" w:rsidRPr="00F15DBD" w:rsidRDefault="00FA40B9" w:rsidP="00F15DBD">
      <w:pPr>
        <w:pStyle w:val="noindent"/>
        <w:spacing w:before="0" w:beforeAutospacing="0" w:after="0" w:afterAutospacing="0" w:line="360" w:lineRule="auto"/>
        <w:ind w:left="720"/>
        <w:jc w:val="both"/>
        <w:rPr>
          <w:color w:val="000000"/>
        </w:rPr>
      </w:pPr>
    </w:p>
    <w:p w:rsidR="00473CAF" w:rsidRPr="00F15DBD" w:rsidRDefault="00FA40B9" w:rsidP="00F15DBD">
      <w:pPr>
        <w:pStyle w:val="noindent"/>
        <w:spacing w:before="0" w:beforeAutospacing="0" w:after="0" w:afterAutospacing="0" w:line="360" w:lineRule="auto"/>
        <w:ind w:firstLine="720"/>
        <w:jc w:val="both"/>
      </w:pPr>
      <w:r w:rsidRPr="00F15DBD">
        <w:rPr>
          <w:color w:val="000000"/>
        </w:rPr>
        <w:t xml:space="preserve">There are lots of academic documentaries available that </w:t>
      </w:r>
      <w:r w:rsidRPr="00F15DBD">
        <w:t>exploit</w:t>
      </w:r>
      <w:r w:rsidR="000639F8" w:rsidRPr="00F15DBD">
        <w:t xml:space="preserve"> </w:t>
      </w:r>
      <w:r w:rsidRPr="00F15DBD">
        <w:t>audiovisual</w:t>
      </w:r>
      <w:r w:rsidR="000639F8" w:rsidRPr="00F15DBD">
        <w:t xml:space="preserve"> </w:t>
      </w:r>
      <w:r w:rsidRPr="00F15DBD">
        <w:t>technologies as a form of representation that can communicate scholarly interventions in new and creative ways. Less often, however, do they consider and make explicit the role of the camera as a primary research tool, and the role of the researcher/filmmaker in navigating this research process. Typically they are films are heavily reliant on interviews, most often are guided and directed by the researcher/director with the intention of</w:t>
      </w:r>
      <w:r w:rsidR="000639F8" w:rsidRPr="00F15DBD">
        <w:t xml:space="preserve"> </w:t>
      </w:r>
      <w:r w:rsidRPr="00F15DBD">
        <w:t xml:space="preserve">leading to answers to specific questions around their research agenda (without this necessarily appearing to be the case). </w:t>
      </w:r>
      <w:r w:rsidR="000639F8" w:rsidRPr="00F15DBD">
        <w:t xml:space="preserve">Less confident aspects of the </w:t>
      </w:r>
      <w:r w:rsidRPr="00F15DBD">
        <w:t xml:space="preserve">research process, </w:t>
      </w:r>
      <w:r w:rsidR="000639F8" w:rsidRPr="00F15DBD">
        <w:t>such as</w:t>
      </w:r>
      <w:r w:rsidRPr="00F15DBD">
        <w:t xml:space="preserve"> self-reflexivity, doubt, open-endedness, and confusion of</w:t>
      </w:r>
      <w:r w:rsidR="000639F8" w:rsidRPr="00F15DBD">
        <w:t xml:space="preserve"> </w:t>
      </w:r>
      <w:r w:rsidRPr="00F15DBD">
        <w:t xml:space="preserve">the researcher/filmmaker are less </w:t>
      </w:r>
      <w:r w:rsidR="000639F8" w:rsidRPr="00F15DBD">
        <w:t xml:space="preserve">present. Some filmmakers may follow the style of a Michael Moore and appear in front of the camera, talking to it, and often demonstrating </w:t>
      </w:r>
      <w:r w:rsidR="0052515D" w:rsidRPr="00F15DBD">
        <w:t>engaging awkward</w:t>
      </w:r>
      <w:r w:rsidR="000639F8" w:rsidRPr="00F15DBD">
        <w:t xml:space="preserve">ness and humility in doing so. But issues like doubt, conflict, </w:t>
      </w:r>
      <w:r w:rsidR="000639F8" w:rsidRPr="00F15DBD">
        <w:lastRenderedPageBreak/>
        <w:t>ambiguity,</w:t>
      </w:r>
      <w:r w:rsidR="0052515D" w:rsidRPr="00F15DBD">
        <w:t xml:space="preserve"> and</w:t>
      </w:r>
      <w:r w:rsidR="000639F8" w:rsidRPr="00F15DBD">
        <w:t xml:space="preserve"> being torn</w:t>
      </w:r>
      <w:r w:rsidR="0052515D" w:rsidRPr="00F15DBD">
        <w:t xml:space="preserve"> between moral alternatives</w:t>
      </w:r>
      <w:r w:rsidR="000639F8" w:rsidRPr="00F15DBD">
        <w:t xml:space="preserve"> can become apparent through their </w:t>
      </w:r>
      <w:r w:rsidR="000639F8" w:rsidRPr="00F15DBD">
        <w:rPr>
          <w:i/>
        </w:rPr>
        <w:t>immanence</w:t>
      </w:r>
      <w:r w:rsidR="000639F8" w:rsidRPr="00F15DBD">
        <w:t xml:space="preserve"> within the film, rather than their </w:t>
      </w:r>
      <w:r w:rsidR="000639F8" w:rsidRPr="00F15DBD">
        <w:rPr>
          <w:i/>
        </w:rPr>
        <w:t>appearance</w:t>
      </w:r>
      <w:r w:rsidR="000639F8" w:rsidRPr="00F15DBD">
        <w:t xml:space="preserve"> in it. Doubt can be conveyed through the filmmaker’s art rather than being embodied in the </w:t>
      </w:r>
      <w:r w:rsidR="0052515D" w:rsidRPr="00F15DBD">
        <w:t xml:space="preserve">person of a </w:t>
      </w:r>
      <w:r w:rsidR="000639F8" w:rsidRPr="00F15DBD">
        <w:t>doubter; the effect of the camera can be communicated without the camera being shown or talked about in the film.</w:t>
      </w:r>
    </w:p>
    <w:p w:rsidR="005A4DE2" w:rsidRPr="00F15DBD" w:rsidRDefault="005A4DE2" w:rsidP="00F15DBD">
      <w:pPr>
        <w:pStyle w:val="noindent"/>
        <w:spacing w:before="0" w:beforeAutospacing="0" w:after="0" w:afterAutospacing="0" w:line="360" w:lineRule="auto"/>
        <w:ind w:firstLine="720"/>
        <w:jc w:val="both"/>
        <w:rPr>
          <w:color w:val="000000"/>
        </w:rPr>
      </w:pPr>
    </w:p>
    <w:p w:rsidR="005A4DE2" w:rsidRPr="00F15DBD" w:rsidRDefault="002C4A26" w:rsidP="00F15DBD">
      <w:pPr>
        <w:spacing w:after="0" w:line="360" w:lineRule="auto"/>
        <w:ind w:firstLine="720"/>
        <w:jc w:val="both"/>
        <w:rPr>
          <w:rFonts w:ascii="Times New Roman" w:hAnsi="Times New Roman" w:cs="Times New Roman"/>
          <w:sz w:val="24"/>
          <w:szCs w:val="24"/>
        </w:rPr>
      </w:pPr>
      <w:r w:rsidRPr="00F15DBD">
        <w:rPr>
          <w:rFonts w:ascii="Times New Roman" w:hAnsi="Times New Roman" w:cs="Times New Roman"/>
          <w:sz w:val="24"/>
          <w:szCs w:val="24"/>
        </w:rPr>
        <w:t>It would be misleading however to give the impression that the filmmaker is an auteur who uses a box of tricks to manipulate an audience into feelings that are, at best, a simulation</w:t>
      </w:r>
      <w:r w:rsidR="00473CAF" w:rsidRPr="00F15DBD">
        <w:rPr>
          <w:rFonts w:ascii="Times New Roman" w:hAnsi="Times New Roman" w:cs="Times New Roman"/>
          <w:sz w:val="24"/>
          <w:szCs w:val="24"/>
        </w:rPr>
        <w:t xml:space="preserve"> (Wood and Brown 2012)</w:t>
      </w:r>
      <w:r w:rsidR="00672323" w:rsidRPr="00F15DBD">
        <w:rPr>
          <w:rFonts w:ascii="Times New Roman" w:hAnsi="Times New Roman" w:cs="Times New Roman"/>
          <w:sz w:val="24"/>
          <w:szCs w:val="24"/>
        </w:rPr>
        <w:t>.</w:t>
      </w:r>
      <w:r w:rsidR="00834C08" w:rsidRPr="00F15DBD">
        <w:rPr>
          <w:rFonts w:ascii="Times New Roman" w:hAnsi="Times New Roman" w:cs="Times New Roman"/>
          <w:sz w:val="24"/>
          <w:szCs w:val="24"/>
        </w:rPr>
        <w:t xml:space="preserve"> </w:t>
      </w:r>
      <w:r w:rsidRPr="00F15DBD">
        <w:rPr>
          <w:rFonts w:ascii="Times New Roman" w:hAnsi="Times New Roman" w:cs="Times New Roman"/>
          <w:sz w:val="24"/>
          <w:szCs w:val="24"/>
        </w:rPr>
        <w:t xml:space="preserve">With ethnographic documentary, the filmmaker immerses themselves in the lives of the people being “studied”, research being conducted, when appropriate but certainly not at all times, with camera-in-hand, on-shoulder or tripod. </w:t>
      </w:r>
      <w:r w:rsidR="00D4183A" w:rsidRPr="00F15DBD">
        <w:rPr>
          <w:rFonts w:ascii="Times New Roman" w:hAnsi="Times New Roman" w:cs="Times New Roman"/>
          <w:sz w:val="24"/>
          <w:szCs w:val="24"/>
        </w:rPr>
        <w:t>Th</w:t>
      </w:r>
      <w:r w:rsidR="001B1FBB" w:rsidRPr="00F15DBD">
        <w:rPr>
          <w:rFonts w:ascii="Times New Roman" w:hAnsi="Times New Roman" w:cs="Times New Roman"/>
          <w:sz w:val="24"/>
          <w:szCs w:val="24"/>
        </w:rPr>
        <w:t>is</w:t>
      </w:r>
      <w:r w:rsidR="00D4183A" w:rsidRPr="00F15DBD">
        <w:rPr>
          <w:rFonts w:ascii="Times New Roman" w:hAnsi="Times New Roman" w:cs="Times New Roman"/>
          <w:sz w:val="24"/>
          <w:szCs w:val="24"/>
        </w:rPr>
        <w:t xml:space="preserve"> immersion is vital,</w:t>
      </w:r>
      <w:r w:rsidR="00672323" w:rsidRPr="00F15DBD">
        <w:rPr>
          <w:rFonts w:ascii="Times New Roman" w:hAnsi="Times New Roman" w:cs="Times New Roman"/>
          <w:sz w:val="24"/>
          <w:szCs w:val="24"/>
        </w:rPr>
        <w:t xml:space="preserve"> </w:t>
      </w:r>
      <w:r w:rsidR="00D4183A" w:rsidRPr="00F15DBD">
        <w:rPr>
          <w:rFonts w:ascii="Times New Roman" w:hAnsi="Times New Roman" w:cs="Times New Roman"/>
          <w:sz w:val="24"/>
          <w:szCs w:val="24"/>
        </w:rPr>
        <w:t xml:space="preserve">and is what differentiates this type of documentary from others. </w:t>
      </w:r>
      <w:r w:rsidR="000639F8" w:rsidRPr="00F15DBD">
        <w:rPr>
          <w:rFonts w:ascii="Times New Roman" w:hAnsi="Times New Roman" w:cs="Times New Roman"/>
          <w:sz w:val="24"/>
          <w:szCs w:val="24"/>
        </w:rPr>
        <w:t xml:space="preserve">And this simultaneity has led to critics like David Hockney arguing that </w:t>
      </w:r>
      <w:r w:rsidR="00E34C8E" w:rsidRPr="00F15DBD">
        <w:rPr>
          <w:rFonts w:ascii="Times New Roman" w:hAnsi="Times New Roman" w:cs="Times New Roman"/>
          <w:sz w:val="24"/>
          <w:szCs w:val="24"/>
        </w:rPr>
        <w:t xml:space="preserve">photography and film cannot be art because they lack the dimension of </w:t>
      </w:r>
      <w:r w:rsidR="00E34C8E" w:rsidRPr="00F15DBD">
        <w:rPr>
          <w:rFonts w:ascii="Times New Roman" w:hAnsi="Times New Roman" w:cs="Times New Roman"/>
          <w:i/>
          <w:sz w:val="24"/>
          <w:szCs w:val="24"/>
        </w:rPr>
        <w:t>time</w:t>
      </w:r>
      <w:r w:rsidR="00F10922" w:rsidRPr="00F15DBD">
        <w:rPr>
          <w:rFonts w:ascii="Times New Roman" w:hAnsi="Times New Roman" w:cs="Times New Roman"/>
          <w:i/>
          <w:sz w:val="24"/>
          <w:szCs w:val="24"/>
        </w:rPr>
        <w:t xml:space="preserve"> </w:t>
      </w:r>
      <w:r w:rsidR="00F10922" w:rsidRPr="00F15DBD">
        <w:rPr>
          <w:rFonts w:ascii="Times New Roman" w:hAnsi="Times New Roman" w:cs="Times New Roman"/>
          <w:sz w:val="24"/>
          <w:szCs w:val="24"/>
        </w:rPr>
        <w:t>in the creative process</w:t>
      </w:r>
      <w:r w:rsidR="00E34C8E" w:rsidRPr="00F15DBD">
        <w:rPr>
          <w:rFonts w:ascii="Times New Roman" w:hAnsi="Times New Roman" w:cs="Times New Roman"/>
          <w:sz w:val="24"/>
          <w:szCs w:val="24"/>
        </w:rPr>
        <w:t>. Art matures, cameras depend on what’s there at the moment</w:t>
      </w:r>
      <w:r w:rsidR="00F10922" w:rsidRPr="00F15DBD">
        <w:rPr>
          <w:rFonts w:ascii="Times New Roman" w:hAnsi="Times New Roman" w:cs="Times New Roman"/>
          <w:sz w:val="24"/>
          <w:szCs w:val="24"/>
        </w:rPr>
        <w:t xml:space="preserve"> and available at the press of a button. </w:t>
      </w:r>
      <w:r w:rsidR="00E34C8E" w:rsidRPr="00F15DBD">
        <w:rPr>
          <w:rFonts w:ascii="Times New Roman" w:hAnsi="Times New Roman" w:cs="Times New Roman"/>
          <w:sz w:val="24"/>
          <w:szCs w:val="24"/>
        </w:rPr>
        <w:t xml:space="preserve">But this is to rely on a rather condensed version of the time of production, and to ignore both the extensive interventions now possible in post-production and the importance of </w:t>
      </w:r>
      <w:r w:rsidR="00F10922" w:rsidRPr="00F15DBD">
        <w:rPr>
          <w:rFonts w:ascii="Times New Roman" w:hAnsi="Times New Roman" w:cs="Times New Roman"/>
          <w:sz w:val="24"/>
          <w:szCs w:val="24"/>
        </w:rPr>
        <w:t xml:space="preserve">patience, vigil, </w:t>
      </w:r>
      <w:r w:rsidR="00735608" w:rsidRPr="00F15DBD">
        <w:rPr>
          <w:rFonts w:ascii="Times New Roman" w:hAnsi="Times New Roman" w:cs="Times New Roman"/>
          <w:sz w:val="24"/>
          <w:szCs w:val="24"/>
        </w:rPr>
        <w:t xml:space="preserve">preparation </w:t>
      </w:r>
      <w:r w:rsidR="00F10922" w:rsidRPr="00F15DBD">
        <w:rPr>
          <w:rFonts w:ascii="Times New Roman" w:hAnsi="Times New Roman" w:cs="Times New Roman"/>
          <w:sz w:val="24"/>
          <w:szCs w:val="24"/>
        </w:rPr>
        <w:t xml:space="preserve">and duration in pre-production. </w:t>
      </w:r>
      <w:r w:rsidR="00D4183A" w:rsidRPr="00F15DBD">
        <w:rPr>
          <w:rFonts w:ascii="Times New Roman" w:hAnsi="Times New Roman" w:cs="Times New Roman"/>
          <w:sz w:val="24"/>
          <w:szCs w:val="24"/>
        </w:rPr>
        <w:t xml:space="preserve">Orientation and participation come first, and in order to “get” the culture it may be necessary not to film for some substantial time – or at least, not to film </w:t>
      </w:r>
      <w:r w:rsidR="00D4183A" w:rsidRPr="00F15DBD">
        <w:rPr>
          <w:rFonts w:ascii="Times New Roman" w:hAnsi="Times New Roman" w:cs="Times New Roman"/>
          <w:i/>
          <w:sz w:val="24"/>
          <w:szCs w:val="24"/>
        </w:rPr>
        <w:t>activity</w:t>
      </w:r>
      <w:r w:rsidR="00D4183A" w:rsidRPr="00F15DBD">
        <w:rPr>
          <w:rFonts w:ascii="Times New Roman" w:hAnsi="Times New Roman" w:cs="Times New Roman"/>
          <w:sz w:val="24"/>
          <w:szCs w:val="24"/>
        </w:rPr>
        <w:t>. The camera can be found less intrusive by participants if they are used to seeing it around – I personally shoot lots of context, background and atmosphere in the pre-production stages so that the onset of production is less disruptive.</w:t>
      </w:r>
      <w:r w:rsidR="00F10922" w:rsidRPr="00F15DBD">
        <w:rPr>
          <w:rFonts w:ascii="Times New Roman" w:hAnsi="Times New Roman" w:cs="Times New Roman"/>
          <w:sz w:val="24"/>
          <w:szCs w:val="24"/>
        </w:rPr>
        <w:t xml:space="preserve"> But in this time the documentarian is preparing both the scenario and the self – sharpening the eye, giving reign to inquisitiveness, sensing the pre-narrative elements as well as the narrative resources that might be teased into the final weave.</w:t>
      </w:r>
    </w:p>
    <w:p w:rsidR="00F10922" w:rsidRPr="00F15DBD" w:rsidRDefault="00D4183A" w:rsidP="00F15DBD">
      <w:pPr>
        <w:spacing w:after="0" w:line="360" w:lineRule="auto"/>
        <w:ind w:firstLine="720"/>
        <w:jc w:val="both"/>
        <w:rPr>
          <w:rFonts w:ascii="Times New Roman" w:hAnsi="Times New Roman" w:cs="Times New Roman"/>
          <w:sz w:val="24"/>
          <w:szCs w:val="24"/>
        </w:rPr>
      </w:pPr>
      <w:r w:rsidRPr="00F15DBD">
        <w:rPr>
          <w:rFonts w:ascii="Times New Roman" w:hAnsi="Times New Roman" w:cs="Times New Roman"/>
          <w:sz w:val="24"/>
          <w:szCs w:val="24"/>
        </w:rPr>
        <w:t>Pre-production is</w:t>
      </w:r>
      <w:r w:rsidR="00F10922" w:rsidRPr="00F15DBD">
        <w:rPr>
          <w:rFonts w:ascii="Times New Roman" w:hAnsi="Times New Roman" w:cs="Times New Roman"/>
          <w:sz w:val="24"/>
          <w:szCs w:val="24"/>
        </w:rPr>
        <w:t xml:space="preserve"> also</w:t>
      </w:r>
      <w:r w:rsidRPr="00F15DBD">
        <w:rPr>
          <w:rFonts w:ascii="Times New Roman" w:hAnsi="Times New Roman" w:cs="Times New Roman"/>
          <w:sz w:val="24"/>
          <w:szCs w:val="24"/>
        </w:rPr>
        <w:t xml:space="preserve"> a matter of </w:t>
      </w:r>
      <w:r w:rsidRPr="00F15DBD">
        <w:rPr>
          <w:rFonts w:ascii="Times New Roman" w:hAnsi="Times New Roman" w:cs="Times New Roman"/>
          <w:i/>
          <w:sz w:val="24"/>
          <w:szCs w:val="24"/>
        </w:rPr>
        <w:t xml:space="preserve">opening out – </w:t>
      </w:r>
      <w:r w:rsidRPr="00F15DBD">
        <w:rPr>
          <w:rFonts w:ascii="Times New Roman" w:hAnsi="Times New Roman" w:cs="Times New Roman"/>
          <w:sz w:val="24"/>
          <w:szCs w:val="24"/>
        </w:rPr>
        <w:t xml:space="preserve">showing people who you are, listening to them and their stories, opening up to their feelings, learning how to curate and care for their lives in your art. As you share their vulnerabilities, you become vulnerable too – you hurt when they hurt - and as Ruth Behar </w:t>
      </w:r>
      <w:r w:rsidR="00834C08" w:rsidRPr="00F15DBD">
        <w:rPr>
          <w:rFonts w:ascii="Times New Roman" w:hAnsi="Times New Roman" w:cs="Times New Roman"/>
          <w:sz w:val="24"/>
          <w:szCs w:val="24"/>
        </w:rPr>
        <w:t>(</w:t>
      </w:r>
      <w:r w:rsidR="00AC46FC" w:rsidRPr="00F15DBD">
        <w:rPr>
          <w:rFonts w:ascii="Times New Roman" w:hAnsi="Times New Roman" w:cs="Times New Roman"/>
          <w:sz w:val="24"/>
          <w:szCs w:val="24"/>
        </w:rPr>
        <w:t>1996</w:t>
      </w:r>
      <w:r w:rsidR="00834C08" w:rsidRPr="00F15DBD">
        <w:rPr>
          <w:rFonts w:ascii="Times New Roman" w:hAnsi="Times New Roman" w:cs="Times New Roman"/>
          <w:sz w:val="24"/>
          <w:szCs w:val="24"/>
        </w:rPr>
        <w:t xml:space="preserve">) </w:t>
      </w:r>
      <w:r w:rsidRPr="00F15DBD">
        <w:rPr>
          <w:rFonts w:ascii="Times New Roman" w:hAnsi="Times New Roman" w:cs="Times New Roman"/>
          <w:sz w:val="24"/>
          <w:szCs w:val="24"/>
        </w:rPr>
        <w:t>states, you become a vulnerable observer</w:t>
      </w:r>
      <w:r w:rsidR="00834C08" w:rsidRPr="00F15DBD">
        <w:rPr>
          <w:rFonts w:ascii="Times New Roman" w:hAnsi="Times New Roman" w:cs="Times New Roman"/>
          <w:sz w:val="24"/>
          <w:szCs w:val="24"/>
        </w:rPr>
        <w:t xml:space="preserve"> (Barabantseva and Lawrence 201</w:t>
      </w:r>
      <w:r w:rsidR="00AC46FC" w:rsidRPr="00F15DBD">
        <w:rPr>
          <w:rFonts w:ascii="Times New Roman" w:hAnsi="Times New Roman" w:cs="Times New Roman"/>
          <w:sz w:val="24"/>
          <w:szCs w:val="24"/>
        </w:rPr>
        <w:t>5</w:t>
      </w:r>
      <w:r w:rsidR="00834C08" w:rsidRPr="00F15DBD">
        <w:rPr>
          <w:rFonts w:ascii="Times New Roman" w:hAnsi="Times New Roman" w:cs="Times New Roman"/>
          <w:sz w:val="24"/>
          <w:szCs w:val="24"/>
        </w:rPr>
        <w:t>)</w:t>
      </w:r>
      <w:r w:rsidRPr="00F15DBD">
        <w:rPr>
          <w:rFonts w:ascii="Times New Roman" w:hAnsi="Times New Roman" w:cs="Times New Roman"/>
          <w:sz w:val="24"/>
          <w:szCs w:val="24"/>
        </w:rPr>
        <w:t>. Photogra</w:t>
      </w:r>
      <w:r w:rsidR="006035F9" w:rsidRPr="00F15DBD">
        <w:rPr>
          <w:rFonts w:ascii="Times New Roman" w:hAnsi="Times New Roman" w:cs="Times New Roman"/>
          <w:sz w:val="24"/>
          <w:szCs w:val="24"/>
        </w:rPr>
        <w:t>p</w:t>
      </w:r>
      <w:r w:rsidRPr="00F15DBD">
        <w:rPr>
          <w:rFonts w:ascii="Times New Roman" w:hAnsi="Times New Roman" w:cs="Times New Roman"/>
          <w:sz w:val="24"/>
          <w:szCs w:val="24"/>
        </w:rPr>
        <w:t xml:space="preserve">her Don McCullin </w:t>
      </w:r>
      <w:r w:rsidR="006035F9" w:rsidRPr="00F15DBD">
        <w:rPr>
          <w:rFonts w:ascii="Times New Roman" w:hAnsi="Times New Roman" w:cs="Times New Roman"/>
          <w:sz w:val="24"/>
          <w:szCs w:val="24"/>
        </w:rPr>
        <w:t>(</w:t>
      </w:r>
      <w:r w:rsidR="00672323" w:rsidRPr="00F15DBD">
        <w:rPr>
          <w:rFonts w:ascii="Times New Roman" w:hAnsi="Times New Roman" w:cs="Times New Roman"/>
          <w:sz w:val="24"/>
          <w:szCs w:val="24"/>
        </w:rPr>
        <w:t>1994</w:t>
      </w:r>
      <w:r w:rsidR="006035F9" w:rsidRPr="00F15DBD">
        <w:rPr>
          <w:rFonts w:ascii="Times New Roman" w:hAnsi="Times New Roman" w:cs="Times New Roman"/>
          <w:sz w:val="24"/>
          <w:szCs w:val="24"/>
        </w:rPr>
        <w:t xml:space="preserve">: 96) </w:t>
      </w:r>
      <w:r w:rsidR="00834C08" w:rsidRPr="00F15DBD">
        <w:rPr>
          <w:rFonts w:ascii="Times New Roman" w:hAnsi="Times New Roman" w:cs="Times New Roman"/>
          <w:sz w:val="24"/>
          <w:szCs w:val="24"/>
        </w:rPr>
        <w:t>expands:</w:t>
      </w:r>
    </w:p>
    <w:p w:rsidR="00F10922" w:rsidRPr="00F15DBD" w:rsidRDefault="00F10922" w:rsidP="00F15DBD">
      <w:pPr>
        <w:spacing w:after="0" w:line="360" w:lineRule="auto"/>
        <w:ind w:firstLine="720"/>
        <w:jc w:val="both"/>
        <w:rPr>
          <w:rFonts w:ascii="Times New Roman" w:hAnsi="Times New Roman" w:cs="Times New Roman"/>
          <w:sz w:val="24"/>
          <w:szCs w:val="24"/>
        </w:rPr>
      </w:pPr>
    </w:p>
    <w:p w:rsidR="00F10922" w:rsidRPr="00F15DBD" w:rsidRDefault="006035F9" w:rsidP="00F15DBD">
      <w:pPr>
        <w:spacing w:after="0" w:line="360" w:lineRule="auto"/>
        <w:ind w:left="720"/>
        <w:jc w:val="both"/>
        <w:rPr>
          <w:rFonts w:ascii="Times New Roman" w:hAnsi="Times New Roman" w:cs="Times New Roman"/>
          <w:sz w:val="24"/>
          <w:szCs w:val="24"/>
        </w:rPr>
      </w:pPr>
      <w:r w:rsidRPr="00F15DBD">
        <w:rPr>
          <w:rFonts w:ascii="Times New Roman" w:hAnsi="Times New Roman" w:cs="Times New Roman"/>
          <w:sz w:val="24"/>
          <w:szCs w:val="24"/>
        </w:rPr>
        <w:t>Photography for me is not looking, it's feeling. If you can't feel what you're looking at, then you're never going to get others to feel anything when they look at your pictures.</w:t>
      </w:r>
    </w:p>
    <w:p w:rsidR="006035F9" w:rsidRPr="00F15DBD" w:rsidRDefault="006035F9" w:rsidP="00F15DBD">
      <w:pPr>
        <w:spacing w:after="0" w:line="360" w:lineRule="auto"/>
        <w:ind w:left="720"/>
        <w:jc w:val="both"/>
        <w:rPr>
          <w:rFonts w:ascii="Times New Roman" w:hAnsi="Times New Roman" w:cs="Times New Roman"/>
          <w:sz w:val="24"/>
          <w:szCs w:val="24"/>
        </w:rPr>
      </w:pPr>
      <w:r w:rsidRPr="00F15DBD">
        <w:rPr>
          <w:rFonts w:ascii="Times New Roman" w:hAnsi="Times New Roman" w:cs="Times New Roman"/>
          <w:sz w:val="24"/>
          <w:szCs w:val="24"/>
        </w:rPr>
        <w:t xml:space="preserve"> </w:t>
      </w:r>
    </w:p>
    <w:p w:rsidR="005A4DE2" w:rsidRPr="00F15DBD" w:rsidRDefault="006035F9"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lastRenderedPageBreak/>
        <w:t xml:space="preserve">All I would add is that this feeling doesn’t fade – when you are editing, and re-editing, endlessly, or watching the film in screenings, presentations, competition, or even on TV, the integrity of the original reaction persists in its return. You remain vulnerable, and that is, in my view, one source of the art. One reason that it is so important that you feel </w:t>
      </w:r>
      <w:r w:rsidRPr="00F15DBD">
        <w:rPr>
          <w:rFonts w:ascii="Times New Roman" w:hAnsi="Times New Roman" w:cs="Times New Roman"/>
          <w:i/>
          <w:sz w:val="24"/>
          <w:szCs w:val="24"/>
        </w:rPr>
        <w:t>with</w:t>
      </w:r>
      <w:r w:rsidRPr="00F15DBD">
        <w:rPr>
          <w:rFonts w:ascii="Times New Roman" w:hAnsi="Times New Roman" w:cs="Times New Roman"/>
          <w:sz w:val="24"/>
          <w:szCs w:val="24"/>
        </w:rPr>
        <w:t xml:space="preserve">, rather than bear witness </w:t>
      </w:r>
      <w:r w:rsidRPr="00F15DBD">
        <w:rPr>
          <w:rFonts w:ascii="Times New Roman" w:hAnsi="Times New Roman" w:cs="Times New Roman"/>
          <w:i/>
          <w:sz w:val="24"/>
          <w:szCs w:val="24"/>
        </w:rPr>
        <w:t>to</w:t>
      </w:r>
      <w:r w:rsidRPr="00F15DBD">
        <w:rPr>
          <w:rFonts w:ascii="Times New Roman" w:hAnsi="Times New Roman" w:cs="Times New Roman"/>
          <w:sz w:val="24"/>
          <w:szCs w:val="24"/>
        </w:rPr>
        <w:t xml:space="preserve">, is that in working with people you can sense their mood and their feelings and devise whatever approaches or strategies you need to, in order to draw them out, but </w:t>
      </w:r>
      <w:r w:rsidR="004446A6" w:rsidRPr="00F15DBD">
        <w:rPr>
          <w:rFonts w:ascii="Times New Roman" w:hAnsi="Times New Roman" w:cs="Times New Roman"/>
          <w:sz w:val="24"/>
          <w:szCs w:val="24"/>
        </w:rPr>
        <w:t xml:space="preserve">to </w:t>
      </w:r>
      <w:r w:rsidRPr="00F15DBD">
        <w:rPr>
          <w:rFonts w:ascii="Times New Roman" w:hAnsi="Times New Roman" w:cs="Times New Roman"/>
          <w:sz w:val="24"/>
          <w:szCs w:val="24"/>
        </w:rPr>
        <w:t xml:space="preserve">help and support them as they </w:t>
      </w:r>
      <w:r w:rsidR="004446A6" w:rsidRPr="00F15DBD">
        <w:rPr>
          <w:rFonts w:ascii="Times New Roman" w:hAnsi="Times New Roman" w:cs="Times New Roman"/>
          <w:sz w:val="24"/>
          <w:szCs w:val="24"/>
        </w:rPr>
        <w:t xml:space="preserve">do </w:t>
      </w:r>
      <w:r w:rsidRPr="00F15DBD">
        <w:rPr>
          <w:rFonts w:ascii="Times New Roman" w:hAnsi="Times New Roman" w:cs="Times New Roman"/>
          <w:sz w:val="24"/>
          <w:szCs w:val="24"/>
        </w:rPr>
        <w:t>come out and become vulnerable, enter</w:t>
      </w:r>
      <w:r w:rsidR="004446A6" w:rsidRPr="00F15DBD">
        <w:rPr>
          <w:rFonts w:ascii="Times New Roman" w:hAnsi="Times New Roman" w:cs="Times New Roman"/>
          <w:sz w:val="24"/>
          <w:szCs w:val="24"/>
        </w:rPr>
        <w:t>ing</w:t>
      </w:r>
      <w:r w:rsidRPr="00F15DBD">
        <w:rPr>
          <w:rFonts w:ascii="Times New Roman" w:hAnsi="Times New Roman" w:cs="Times New Roman"/>
          <w:sz w:val="24"/>
          <w:szCs w:val="24"/>
        </w:rPr>
        <w:t xml:space="preserve"> what Poulos (2009) calls “hierophanic spaces”. In contrast to Clifford Geertz’s pursuit of “thick description”, Poulos argues for uncovering condition</w:t>
      </w:r>
      <w:r w:rsidR="000072C6" w:rsidRPr="00F15DBD">
        <w:rPr>
          <w:rFonts w:ascii="Times New Roman" w:hAnsi="Times New Roman" w:cs="Times New Roman"/>
          <w:sz w:val="24"/>
          <w:szCs w:val="24"/>
        </w:rPr>
        <w:t>s</w:t>
      </w:r>
      <w:r w:rsidRPr="00F15DBD">
        <w:rPr>
          <w:rFonts w:ascii="Times New Roman" w:hAnsi="Times New Roman" w:cs="Times New Roman"/>
          <w:sz w:val="24"/>
          <w:szCs w:val="24"/>
        </w:rPr>
        <w:t xml:space="preserve"> where the </w:t>
      </w:r>
      <w:r w:rsidR="000072C6" w:rsidRPr="00F15DBD">
        <w:rPr>
          <w:rFonts w:ascii="Times New Roman" w:hAnsi="Times New Roman" w:cs="Times New Roman"/>
          <w:sz w:val="24"/>
          <w:szCs w:val="24"/>
        </w:rPr>
        <w:t>metaphorical</w:t>
      </w:r>
      <w:r w:rsidRPr="00F15DBD">
        <w:rPr>
          <w:rFonts w:ascii="Times New Roman" w:hAnsi="Times New Roman" w:cs="Times New Roman"/>
          <w:sz w:val="24"/>
          <w:szCs w:val="24"/>
        </w:rPr>
        <w:t xml:space="preserve"> ice – and the psychological </w:t>
      </w:r>
      <w:r w:rsidR="00F10922" w:rsidRPr="00F15DBD">
        <w:rPr>
          <w:rFonts w:ascii="Times New Roman" w:hAnsi="Times New Roman" w:cs="Times New Roman"/>
          <w:sz w:val="24"/>
          <w:szCs w:val="24"/>
        </w:rPr>
        <w:t xml:space="preserve">defence </w:t>
      </w:r>
      <w:r w:rsidRPr="00F15DBD">
        <w:rPr>
          <w:rFonts w:ascii="Times New Roman" w:hAnsi="Times New Roman" w:cs="Times New Roman"/>
          <w:sz w:val="24"/>
          <w:szCs w:val="24"/>
        </w:rPr>
        <w:t xml:space="preserve">narrative – wears thin, often dangerously so, and </w:t>
      </w:r>
      <w:r w:rsidR="000072C6" w:rsidRPr="00F15DBD">
        <w:rPr>
          <w:rFonts w:ascii="Times New Roman" w:hAnsi="Times New Roman" w:cs="Times New Roman"/>
          <w:sz w:val="24"/>
          <w:szCs w:val="24"/>
        </w:rPr>
        <w:t xml:space="preserve">the hierophanic space is the zone people enter when </w:t>
      </w:r>
      <w:r w:rsidRPr="00F15DBD">
        <w:rPr>
          <w:rFonts w:ascii="Times New Roman" w:hAnsi="Times New Roman" w:cs="Times New Roman"/>
          <w:sz w:val="24"/>
          <w:szCs w:val="24"/>
        </w:rPr>
        <w:t>something seems about to break through</w:t>
      </w:r>
      <w:r w:rsidR="00F10922" w:rsidRPr="00F15DBD">
        <w:rPr>
          <w:rFonts w:ascii="Times New Roman" w:hAnsi="Times New Roman" w:cs="Times New Roman"/>
          <w:sz w:val="24"/>
          <w:szCs w:val="24"/>
        </w:rPr>
        <w:t>:</w:t>
      </w:r>
      <w:r w:rsidR="000072C6" w:rsidRPr="00F15DBD">
        <w:rPr>
          <w:rFonts w:ascii="Times New Roman" w:hAnsi="Times New Roman" w:cs="Times New Roman"/>
          <w:sz w:val="24"/>
          <w:szCs w:val="24"/>
        </w:rPr>
        <w:t xml:space="preserve"> and sometimes does</w:t>
      </w:r>
      <w:r w:rsidR="00F10922" w:rsidRPr="00F15DBD">
        <w:rPr>
          <w:rFonts w:ascii="Times New Roman" w:hAnsi="Times New Roman" w:cs="Times New Roman"/>
          <w:sz w:val="24"/>
          <w:szCs w:val="24"/>
        </w:rPr>
        <w:t>, right in front of the camera</w:t>
      </w:r>
      <w:r w:rsidR="000072C6" w:rsidRPr="00F15DBD">
        <w:rPr>
          <w:rFonts w:ascii="Times New Roman" w:hAnsi="Times New Roman" w:cs="Times New Roman"/>
          <w:sz w:val="24"/>
          <w:szCs w:val="24"/>
        </w:rPr>
        <w:t xml:space="preserve">. If you are trying to sense and seduce </w:t>
      </w:r>
      <w:r w:rsidR="00C059EE" w:rsidRPr="00F15DBD">
        <w:rPr>
          <w:rFonts w:ascii="Times New Roman" w:hAnsi="Times New Roman" w:cs="Times New Roman"/>
          <w:sz w:val="24"/>
          <w:szCs w:val="24"/>
        </w:rPr>
        <w:t xml:space="preserve">responses </w:t>
      </w:r>
      <w:r w:rsidR="000072C6" w:rsidRPr="00F15DBD">
        <w:rPr>
          <w:rFonts w:ascii="Times New Roman" w:hAnsi="Times New Roman" w:cs="Times New Roman"/>
          <w:sz w:val="24"/>
          <w:szCs w:val="24"/>
        </w:rPr>
        <w:t>from your fellow participants – for they are your collaborators in a very real sense – emotion and creative response</w:t>
      </w:r>
      <w:r w:rsidR="0017725B" w:rsidRPr="00F15DBD">
        <w:rPr>
          <w:rFonts w:ascii="Times New Roman" w:hAnsi="Times New Roman" w:cs="Times New Roman"/>
          <w:sz w:val="24"/>
          <w:szCs w:val="24"/>
        </w:rPr>
        <w:t>s</w:t>
      </w:r>
      <w:r w:rsidR="000072C6" w:rsidRPr="00F15DBD">
        <w:rPr>
          <w:rFonts w:ascii="Times New Roman" w:hAnsi="Times New Roman" w:cs="Times New Roman"/>
          <w:sz w:val="24"/>
          <w:szCs w:val="24"/>
        </w:rPr>
        <w:t xml:space="preserve"> to that emotion</w:t>
      </w:r>
      <w:r w:rsidR="0017725B" w:rsidRPr="00F15DBD">
        <w:rPr>
          <w:rFonts w:ascii="Times New Roman" w:hAnsi="Times New Roman" w:cs="Times New Roman"/>
          <w:sz w:val="24"/>
          <w:szCs w:val="24"/>
        </w:rPr>
        <w:t xml:space="preserve">, </w:t>
      </w:r>
      <w:r w:rsidR="00302A92" w:rsidRPr="00F15DBD">
        <w:rPr>
          <w:rFonts w:ascii="Times New Roman" w:hAnsi="Times New Roman" w:cs="Times New Roman"/>
          <w:sz w:val="24"/>
          <w:szCs w:val="24"/>
        </w:rPr>
        <w:t xml:space="preserve">the boundaries between researcher and subject need to blur. </w:t>
      </w:r>
      <w:r w:rsidR="00F10922" w:rsidRPr="00F15DBD">
        <w:rPr>
          <w:rFonts w:ascii="Times New Roman" w:hAnsi="Times New Roman" w:cs="Times New Roman"/>
          <w:sz w:val="24"/>
          <w:szCs w:val="24"/>
        </w:rPr>
        <w:t>And if they show themselves</w:t>
      </w:r>
      <w:r w:rsidR="00C82479" w:rsidRPr="00F15DBD">
        <w:rPr>
          <w:rFonts w:ascii="Times New Roman" w:hAnsi="Times New Roman" w:cs="Times New Roman"/>
          <w:sz w:val="24"/>
          <w:szCs w:val="24"/>
        </w:rPr>
        <w:t xml:space="preserve"> to be vulnerable before your lens, that’s the greatest honour they can pay you.</w:t>
      </w:r>
    </w:p>
    <w:p w:rsidR="00C84153" w:rsidRPr="00F15DBD" w:rsidRDefault="00FF5DC9"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Art p</w:t>
      </w:r>
      <w:r w:rsidR="00302A92" w:rsidRPr="00F15DBD">
        <w:rPr>
          <w:rFonts w:ascii="Times New Roman" w:hAnsi="Times New Roman" w:cs="Times New Roman"/>
          <w:sz w:val="24"/>
          <w:szCs w:val="24"/>
        </w:rPr>
        <w:t>hotographer Tom Wood in a TV documentary</w:t>
      </w:r>
      <w:r w:rsidR="00AC46FC" w:rsidRPr="00F15DBD">
        <w:rPr>
          <w:rFonts w:ascii="Times New Roman" w:hAnsi="Times New Roman" w:cs="Times New Roman"/>
          <w:sz w:val="24"/>
          <w:szCs w:val="24"/>
        </w:rPr>
        <w:t xml:space="preserve"> </w:t>
      </w:r>
      <w:r w:rsidRPr="00F15DBD">
        <w:rPr>
          <w:rFonts w:ascii="Times New Roman" w:hAnsi="Times New Roman" w:cs="Times New Roman"/>
          <w:sz w:val="24"/>
          <w:szCs w:val="24"/>
        </w:rPr>
        <w:t xml:space="preserve">relates a </w:t>
      </w:r>
      <w:r w:rsidR="00302A92" w:rsidRPr="00F15DBD">
        <w:rPr>
          <w:rFonts w:ascii="Times New Roman" w:hAnsi="Times New Roman" w:cs="Times New Roman"/>
          <w:sz w:val="24"/>
          <w:szCs w:val="24"/>
        </w:rPr>
        <w:t>discuss</w:t>
      </w:r>
      <w:r w:rsidRPr="00F15DBD">
        <w:rPr>
          <w:rFonts w:ascii="Times New Roman" w:hAnsi="Times New Roman" w:cs="Times New Roman"/>
          <w:sz w:val="24"/>
          <w:szCs w:val="24"/>
        </w:rPr>
        <w:t>ion of</w:t>
      </w:r>
      <w:r w:rsidR="00302A92" w:rsidRPr="00F15DBD">
        <w:rPr>
          <w:rFonts w:ascii="Times New Roman" w:hAnsi="Times New Roman" w:cs="Times New Roman"/>
          <w:sz w:val="24"/>
          <w:szCs w:val="24"/>
        </w:rPr>
        <w:t xml:space="preserve"> the differences between </w:t>
      </w:r>
      <w:r w:rsidR="00C82479" w:rsidRPr="00F15DBD">
        <w:rPr>
          <w:rFonts w:ascii="Times New Roman" w:hAnsi="Times New Roman" w:cs="Times New Roman"/>
          <w:sz w:val="24"/>
          <w:szCs w:val="24"/>
        </w:rPr>
        <w:t>visual/narrative</w:t>
      </w:r>
      <w:r w:rsidRPr="00F15DBD">
        <w:rPr>
          <w:rFonts w:ascii="Times New Roman" w:hAnsi="Times New Roman" w:cs="Times New Roman"/>
          <w:sz w:val="24"/>
          <w:szCs w:val="24"/>
        </w:rPr>
        <w:t xml:space="preserve"> styles </w:t>
      </w:r>
      <w:r w:rsidR="00302A92" w:rsidRPr="00F15DBD">
        <w:rPr>
          <w:rFonts w:ascii="Times New Roman" w:hAnsi="Times New Roman" w:cs="Times New Roman"/>
          <w:sz w:val="24"/>
          <w:szCs w:val="24"/>
        </w:rPr>
        <w:t xml:space="preserve">with a </w:t>
      </w:r>
      <w:r w:rsidR="004446A6" w:rsidRPr="00F15DBD">
        <w:rPr>
          <w:rFonts w:ascii="Times New Roman" w:hAnsi="Times New Roman" w:cs="Times New Roman"/>
          <w:sz w:val="24"/>
          <w:szCs w:val="24"/>
        </w:rPr>
        <w:t xml:space="preserve">documentary </w:t>
      </w:r>
      <w:r w:rsidR="00302A92" w:rsidRPr="00F15DBD">
        <w:rPr>
          <w:rFonts w:ascii="Times New Roman" w:hAnsi="Times New Roman" w:cs="Times New Roman"/>
          <w:sz w:val="24"/>
          <w:szCs w:val="24"/>
        </w:rPr>
        <w:t>photographer</w:t>
      </w:r>
      <w:r w:rsidR="00C82479" w:rsidRPr="00F15DBD">
        <w:rPr>
          <w:rFonts w:ascii="Times New Roman" w:hAnsi="Times New Roman" w:cs="Times New Roman"/>
          <w:sz w:val="24"/>
          <w:szCs w:val="24"/>
        </w:rPr>
        <w:t>. The documentarian</w:t>
      </w:r>
      <w:r w:rsidR="00302A92" w:rsidRPr="00F15DBD">
        <w:rPr>
          <w:rFonts w:ascii="Times New Roman" w:hAnsi="Times New Roman" w:cs="Times New Roman"/>
          <w:sz w:val="24"/>
          <w:szCs w:val="24"/>
        </w:rPr>
        <w:t xml:space="preserve"> who argued that he followed </w:t>
      </w:r>
      <w:r w:rsidRPr="00F15DBD">
        <w:rPr>
          <w:rFonts w:ascii="Times New Roman" w:hAnsi="Times New Roman" w:cs="Times New Roman"/>
          <w:sz w:val="24"/>
          <w:szCs w:val="24"/>
        </w:rPr>
        <w:t xml:space="preserve">what he perceived to be </w:t>
      </w:r>
      <w:r w:rsidR="00302A92" w:rsidRPr="00F15DBD">
        <w:rPr>
          <w:rFonts w:ascii="Times New Roman" w:hAnsi="Times New Roman" w:cs="Times New Roman"/>
          <w:sz w:val="24"/>
          <w:szCs w:val="24"/>
        </w:rPr>
        <w:t xml:space="preserve">the story, and if great images emerged from that journey </w:t>
      </w:r>
      <w:r w:rsidR="00C82479" w:rsidRPr="00F15DBD">
        <w:rPr>
          <w:rFonts w:ascii="Times New Roman" w:hAnsi="Times New Roman" w:cs="Times New Roman"/>
          <w:sz w:val="24"/>
          <w:szCs w:val="24"/>
        </w:rPr>
        <w:t xml:space="preserve">he considered </w:t>
      </w:r>
      <w:r w:rsidR="00302A92" w:rsidRPr="00F15DBD">
        <w:rPr>
          <w:rFonts w:ascii="Times New Roman" w:hAnsi="Times New Roman" w:cs="Times New Roman"/>
          <w:sz w:val="24"/>
          <w:szCs w:val="24"/>
        </w:rPr>
        <w:t xml:space="preserve">it a bonus. Wood </w:t>
      </w:r>
      <w:r w:rsidRPr="00F15DBD">
        <w:rPr>
          <w:rFonts w:ascii="Times New Roman" w:hAnsi="Times New Roman" w:cs="Times New Roman"/>
          <w:sz w:val="24"/>
          <w:szCs w:val="24"/>
        </w:rPr>
        <w:t>in contrast was arrested by</w:t>
      </w:r>
      <w:r w:rsidR="00302A92" w:rsidRPr="00F15DBD">
        <w:rPr>
          <w:rFonts w:ascii="Times New Roman" w:hAnsi="Times New Roman" w:cs="Times New Roman"/>
          <w:sz w:val="24"/>
          <w:szCs w:val="24"/>
        </w:rPr>
        <w:t xml:space="preserve"> </w:t>
      </w:r>
      <w:r w:rsidRPr="00F15DBD">
        <w:rPr>
          <w:rFonts w:ascii="Times New Roman" w:hAnsi="Times New Roman" w:cs="Times New Roman"/>
          <w:sz w:val="24"/>
          <w:szCs w:val="24"/>
        </w:rPr>
        <w:t xml:space="preserve">compelling </w:t>
      </w:r>
      <w:r w:rsidR="00302A92" w:rsidRPr="00F15DBD">
        <w:rPr>
          <w:rFonts w:ascii="Times New Roman" w:hAnsi="Times New Roman" w:cs="Times New Roman"/>
          <w:sz w:val="24"/>
          <w:szCs w:val="24"/>
        </w:rPr>
        <w:t>images</w:t>
      </w:r>
      <w:r w:rsidRPr="00F15DBD">
        <w:rPr>
          <w:rFonts w:ascii="Times New Roman" w:hAnsi="Times New Roman" w:cs="Times New Roman"/>
          <w:sz w:val="24"/>
          <w:szCs w:val="24"/>
        </w:rPr>
        <w:t xml:space="preserve"> framing experience</w:t>
      </w:r>
      <w:r w:rsidR="00302A92" w:rsidRPr="00F15DBD">
        <w:rPr>
          <w:rFonts w:ascii="Times New Roman" w:hAnsi="Times New Roman" w:cs="Times New Roman"/>
          <w:sz w:val="24"/>
          <w:szCs w:val="24"/>
        </w:rPr>
        <w:t xml:space="preserve">, </w:t>
      </w:r>
      <w:r w:rsidRPr="00F15DBD">
        <w:rPr>
          <w:rFonts w:ascii="Times New Roman" w:hAnsi="Times New Roman" w:cs="Times New Roman"/>
          <w:sz w:val="24"/>
          <w:szCs w:val="24"/>
        </w:rPr>
        <w:t xml:space="preserve">and once </w:t>
      </w:r>
      <w:r w:rsidR="00302A92" w:rsidRPr="00F15DBD">
        <w:rPr>
          <w:rFonts w:ascii="Times New Roman" w:hAnsi="Times New Roman" w:cs="Times New Roman"/>
          <w:sz w:val="24"/>
          <w:szCs w:val="24"/>
        </w:rPr>
        <w:t>the</w:t>
      </w:r>
      <w:r w:rsidRPr="00F15DBD">
        <w:rPr>
          <w:rFonts w:ascii="Times New Roman" w:hAnsi="Times New Roman" w:cs="Times New Roman"/>
          <w:sz w:val="24"/>
          <w:szCs w:val="24"/>
        </w:rPr>
        <w:t>se</w:t>
      </w:r>
      <w:r w:rsidR="00302A92" w:rsidRPr="00F15DBD">
        <w:rPr>
          <w:rFonts w:ascii="Times New Roman" w:hAnsi="Times New Roman" w:cs="Times New Roman"/>
          <w:sz w:val="24"/>
          <w:szCs w:val="24"/>
        </w:rPr>
        <w:t xml:space="preserve"> were gathered together he looked for the stor</w:t>
      </w:r>
      <w:r w:rsidRPr="00F15DBD">
        <w:rPr>
          <w:rFonts w:ascii="Times New Roman" w:hAnsi="Times New Roman" w:cs="Times New Roman"/>
          <w:sz w:val="24"/>
          <w:szCs w:val="24"/>
        </w:rPr>
        <w:t>ies</w:t>
      </w:r>
      <w:r w:rsidR="00302A92" w:rsidRPr="00F15DBD">
        <w:rPr>
          <w:rFonts w:ascii="Times New Roman" w:hAnsi="Times New Roman" w:cs="Times New Roman"/>
          <w:sz w:val="24"/>
          <w:szCs w:val="24"/>
        </w:rPr>
        <w:t xml:space="preserve"> that emerged</w:t>
      </w:r>
      <w:r w:rsidR="004446A6" w:rsidRPr="00F15DBD">
        <w:rPr>
          <w:rFonts w:ascii="Times New Roman" w:hAnsi="Times New Roman" w:cs="Times New Roman"/>
          <w:sz w:val="24"/>
          <w:szCs w:val="24"/>
        </w:rPr>
        <w:t xml:space="preserve"> from the</w:t>
      </w:r>
      <w:r w:rsidR="00C82479" w:rsidRPr="00F15DBD">
        <w:rPr>
          <w:rFonts w:ascii="Times New Roman" w:hAnsi="Times New Roman" w:cs="Times New Roman"/>
          <w:sz w:val="24"/>
          <w:szCs w:val="24"/>
        </w:rPr>
        <w:t xml:space="preserve"> rhythms within them</w:t>
      </w:r>
      <w:r w:rsidR="00302A92" w:rsidRPr="00F15DBD">
        <w:rPr>
          <w:rFonts w:ascii="Times New Roman" w:hAnsi="Times New Roman" w:cs="Times New Roman"/>
          <w:sz w:val="24"/>
          <w:szCs w:val="24"/>
        </w:rPr>
        <w:t>. A documentary filmmaker needs to do both</w:t>
      </w:r>
      <w:r w:rsidR="004446A6" w:rsidRPr="00F15DBD">
        <w:rPr>
          <w:rFonts w:ascii="Times New Roman" w:hAnsi="Times New Roman" w:cs="Times New Roman"/>
          <w:sz w:val="24"/>
          <w:szCs w:val="24"/>
        </w:rPr>
        <w:t xml:space="preserve"> – films are dynamic and </w:t>
      </w:r>
      <w:r w:rsidR="00C82479" w:rsidRPr="00F15DBD">
        <w:rPr>
          <w:rFonts w:ascii="Times New Roman" w:hAnsi="Times New Roman" w:cs="Times New Roman"/>
          <w:sz w:val="24"/>
          <w:szCs w:val="24"/>
        </w:rPr>
        <w:t xml:space="preserve">although </w:t>
      </w:r>
      <w:r w:rsidRPr="00F15DBD">
        <w:rPr>
          <w:rFonts w:ascii="Times New Roman" w:hAnsi="Times New Roman" w:cs="Times New Roman"/>
          <w:sz w:val="24"/>
          <w:szCs w:val="24"/>
        </w:rPr>
        <w:t xml:space="preserve">the flow of </w:t>
      </w:r>
      <w:r w:rsidR="004446A6" w:rsidRPr="00F15DBD">
        <w:rPr>
          <w:rFonts w:ascii="Times New Roman" w:hAnsi="Times New Roman" w:cs="Times New Roman"/>
          <w:sz w:val="24"/>
          <w:szCs w:val="24"/>
        </w:rPr>
        <w:t>ethnographic filming challenges you to follow the action,</w:t>
      </w:r>
      <w:r w:rsidR="00C82479" w:rsidRPr="00F15DBD">
        <w:rPr>
          <w:rFonts w:ascii="Times New Roman" w:hAnsi="Times New Roman" w:cs="Times New Roman"/>
          <w:sz w:val="24"/>
          <w:szCs w:val="24"/>
        </w:rPr>
        <w:t xml:space="preserve"> </w:t>
      </w:r>
      <w:r w:rsidR="004446A6" w:rsidRPr="00F15DBD">
        <w:rPr>
          <w:rFonts w:ascii="Times New Roman" w:hAnsi="Times New Roman" w:cs="Times New Roman"/>
          <w:sz w:val="24"/>
          <w:szCs w:val="24"/>
        </w:rPr>
        <w:t>films also need</w:t>
      </w:r>
      <w:r w:rsidRPr="00F15DBD">
        <w:rPr>
          <w:rFonts w:ascii="Times New Roman" w:hAnsi="Times New Roman" w:cs="Times New Roman"/>
          <w:sz w:val="24"/>
          <w:szCs w:val="24"/>
        </w:rPr>
        <w:t xml:space="preserve"> still</w:t>
      </w:r>
      <w:r w:rsidR="004446A6" w:rsidRPr="00F15DBD">
        <w:rPr>
          <w:rFonts w:ascii="Times New Roman" w:hAnsi="Times New Roman" w:cs="Times New Roman"/>
          <w:sz w:val="24"/>
          <w:szCs w:val="24"/>
        </w:rPr>
        <w:t xml:space="preserve"> </w:t>
      </w:r>
      <w:r w:rsidR="00C82479" w:rsidRPr="00F15DBD">
        <w:rPr>
          <w:rFonts w:ascii="Times New Roman" w:hAnsi="Times New Roman" w:cs="Times New Roman"/>
          <w:sz w:val="24"/>
          <w:szCs w:val="24"/>
        </w:rPr>
        <w:t xml:space="preserve">or dwell </w:t>
      </w:r>
      <w:r w:rsidR="004446A6" w:rsidRPr="00F15DBD">
        <w:rPr>
          <w:rFonts w:ascii="Times New Roman" w:hAnsi="Times New Roman" w:cs="Times New Roman"/>
          <w:sz w:val="24"/>
          <w:szCs w:val="24"/>
        </w:rPr>
        <w:t>images</w:t>
      </w:r>
      <w:r w:rsidR="00747F86" w:rsidRPr="00F15DBD">
        <w:rPr>
          <w:rFonts w:ascii="Times New Roman" w:hAnsi="Times New Roman" w:cs="Times New Roman"/>
          <w:sz w:val="24"/>
          <w:szCs w:val="24"/>
        </w:rPr>
        <w:t xml:space="preserve"> for all sorts of purposes</w:t>
      </w:r>
      <w:r w:rsidR="00302A92" w:rsidRPr="00F15DBD">
        <w:rPr>
          <w:rFonts w:ascii="Times New Roman" w:hAnsi="Times New Roman" w:cs="Times New Roman"/>
          <w:sz w:val="24"/>
          <w:szCs w:val="24"/>
        </w:rPr>
        <w:t xml:space="preserve">. </w:t>
      </w:r>
      <w:r w:rsidR="00747F86" w:rsidRPr="00F15DBD">
        <w:rPr>
          <w:rFonts w:ascii="Times New Roman" w:hAnsi="Times New Roman" w:cs="Times New Roman"/>
          <w:sz w:val="24"/>
          <w:szCs w:val="24"/>
        </w:rPr>
        <w:t xml:space="preserve">These include scene setting, thematic linking, and providing arresting punctuation for a change of mood or dramatic turn of events. Satisfying this need is the </w:t>
      </w:r>
      <w:r w:rsidR="00747F86" w:rsidRPr="00F15DBD">
        <w:rPr>
          <w:rFonts w:ascii="Times New Roman" w:hAnsi="Times New Roman" w:cs="Times New Roman"/>
          <w:i/>
          <w:sz w:val="24"/>
          <w:szCs w:val="24"/>
        </w:rPr>
        <w:t>gathering-up</w:t>
      </w:r>
      <w:r w:rsidR="00747F86" w:rsidRPr="00F15DBD">
        <w:rPr>
          <w:rFonts w:ascii="Times New Roman" w:hAnsi="Times New Roman" w:cs="Times New Roman"/>
          <w:sz w:val="24"/>
          <w:szCs w:val="24"/>
        </w:rPr>
        <w:t xml:space="preserve"> aspect of the</w:t>
      </w:r>
      <w:r w:rsidR="00302A92" w:rsidRPr="00F15DBD">
        <w:rPr>
          <w:rFonts w:ascii="Times New Roman" w:hAnsi="Times New Roman" w:cs="Times New Roman"/>
          <w:sz w:val="24"/>
          <w:szCs w:val="24"/>
        </w:rPr>
        <w:t xml:space="preserve"> pre-production stage</w:t>
      </w:r>
      <w:r w:rsidR="00747F86" w:rsidRPr="00F15DBD">
        <w:rPr>
          <w:rFonts w:ascii="Times New Roman" w:hAnsi="Times New Roman" w:cs="Times New Roman"/>
          <w:sz w:val="24"/>
          <w:szCs w:val="24"/>
        </w:rPr>
        <w:t>.</w:t>
      </w:r>
      <w:r w:rsidR="00302A92" w:rsidRPr="00F15DBD">
        <w:rPr>
          <w:rFonts w:ascii="Times New Roman" w:hAnsi="Times New Roman" w:cs="Times New Roman"/>
          <w:sz w:val="24"/>
          <w:szCs w:val="24"/>
        </w:rPr>
        <w:t xml:space="preserve"> </w:t>
      </w:r>
      <w:r w:rsidR="00747F86" w:rsidRPr="00F15DBD">
        <w:rPr>
          <w:rFonts w:ascii="Times New Roman" w:hAnsi="Times New Roman" w:cs="Times New Roman"/>
          <w:sz w:val="24"/>
          <w:szCs w:val="24"/>
        </w:rPr>
        <w:t>Y</w:t>
      </w:r>
      <w:r w:rsidR="00302A92" w:rsidRPr="00F15DBD">
        <w:rPr>
          <w:rFonts w:ascii="Times New Roman" w:hAnsi="Times New Roman" w:cs="Times New Roman"/>
          <w:sz w:val="24"/>
          <w:szCs w:val="24"/>
        </w:rPr>
        <w:t>ou read everything you need to read to prepare for the field, to anticipate stories, to learn about settings; you roam around the area(s) where you might want to film, identifying sites and spots and angles of interest, places that evoke a particular mood, sites of unusual colour; you accumulate as much context as possible – shooting on your phone can give you reference footage to come back and film properly later; and you gather other material – documents, photographs, objects, archive footage – because you are image hungry. The images you collect are an investment – you may not use more than a fraction of them, but they give you editorial options</w:t>
      </w:r>
      <w:r w:rsidR="008B6F4E" w:rsidRPr="00F15DBD">
        <w:rPr>
          <w:rFonts w:ascii="Times New Roman" w:hAnsi="Times New Roman" w:cs="Times New Roman"/>
          <w:sz w:val="24"/>
          <w:szCs w:val="24"/>
        </w:rPr>
        <w:t xml:space="preserve"> and the ability to follow where your stories might lead. As you accumulate your information, you can start to identify potential story lines, and images that have the power </w:t>
      </w:r>
      <w:r w:rsidR="008B6F4E" w:rsidRPr="00F15DBD">
        <w:rPr>
          <w:rFonts w:ascii="Times New Roman" w:hAnsi="Times New Roman" w:cs="Times New Roman"/>
          <w:sz w:val="24"/>
          <w:szCs w:val="24"/>
        </w:rPr>
        <w:lastRenderedPageBreak/>
        <w:t>to punctuate those storylines, and you may need to write some elements too (although if you are an academic, beware, because we can turn anything into text and have a fatal tendency to over-elaborate and over-explain</w:t>
      </w:r>
      <w:r w:rsidR="00C82479" w:rsidRPr="00F15DBD">
        <w:rPr>
          <w:rFonts w:ascii="Times New Roman" w:hAnsi="Times New Roman" w:cs="Times New Roman"/>
          <w:sz w:val="24"/>
          <w:szCs w:val="24"/>
        </w:rPr>
        <w:t xml:space="preserve"> – see Veer 2014)</w:t>
      </w:r>
      <w:r w:rsidR="008B6F4E" w:rsidRPr="00F15DBD">
        <w:rPr>
          <w:rFonts w:ascii="Times New Roman" w:hAnsi="Times New Roman" w:cs="Times New Roman"/>
          <w:sz w:val="24"/>
          <w:szCs w:val="24"/>
        </w:rPr>
        <w:t>. We need to learn to think non-verbally, to respond to images rather than depictions,</w:t>
      </w:r>
      <w:r w:rsidR="00C82479" w:rsidRPr="00F15DBD">
        <w:rPr>
          <w:rFonts w:ascii="Times New Roman" w:hAnsi="Times New Roman" w:cs="Times New Roman"/>
          <w:sz w:val="24"/>
          <w:szCs w:val="24"/>
        </w:rPr>
        <w:t xml:space="preserve"> light and</w:t>
      </w:r>
      <w:r w:rsidR="008B6F4E" w:rsidRPr="00F15DBD">
        <w:rPr>
          <w:rFonts w:ascii="Times New Roman" w:hAnsi="Times New Roman" w:cs="Times New Roman"/>
          <w:sz w:val="24"/>
          <w:szCs w:val="24"/>
        </w:rPr>
        <w:t xml:space="preserve"> sound rather than words.</w:t>
      </w:r>
    </w:p>
    <w:p w:rsidR="00C84153" w:rsidRPr="00F15DBD" w:rsidRDefault="00C84153" w:rsidP="00F15DBD">
      <w:pPr>
        <w:spacing w:after="0" w:line="360" w:lineRule="auto"/>
        <w:ind w:firstLine="709"/>
        <w:jc w:val="both"/>
        <w:rPr>
          <w:rFonts w:ascii="Times New Roman" w:hAnsi="Times New Roman" w:cs="Times New Roman"/>
          <w:sz w:val="24"/>
          <w:szCs w:val="24"/>
        </w:rPr>
      </w:pPr>
    </w:p>
    <w:p w:rsidR="00302A92" w:rsidRPr="00F15DBD" w:rsidRDefault="008B6F4E"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 xml:space="preserve"> That done, you can set up a shooting schedule which may be a combination of real-time participant involvement in events, close concentration on specific processes or skills (especially work), dedicated high quality filming of specific settings or contexts, or some quasi-studio interviews. Whilst you need to be very precise in your planning and technical arrangements,</w:t>
      </w:r>
      <w:r w:rsidR="009B1A6E" w:rsidRPr="00F15DBD">
        <w:rPr>
          <w:rFonts w:ascii="Times New Roman" w:hAnsi="Times New Roman" w:cs="Times New Roman"/>
          <w:sz w:val="24"/>
          <w:szCs w:val="24"/>
        </w:rPr>
        <w:t xml:space="preserve"> </w:t>
      </w:r>
      <w:r w:rsidRPr="00F15DBD">
        <w:rPr>
          <w:rFonts w:ascii="Times New Roman" w:hAnsi="Times New Roman" w:cs="Times New Roman"/>
          <w:sz w:val="24"/>
          <w:szCs w:val="24"/>
        </w:rPr>
        <w:t>and have a clear view of how things might connect and unfold, you also need to be open to new directions and emergent opportunities – films contain a lot of serendipity and improvisation</w:t>
      </w:r>
      <w:r w:rsidR="004446A6" w:rsidRPr="00F15DBD">
        <w:rPr>
          <w:rFonts w:ascii="Times New Roman" w:hAnsi="Times New Roman" w:cs="Times New Roman"/>
          <w:sz w:val="24"/>
          <w:szCs w:val="24"/>
        </w:rPr>
        <w:t>, and are much the better for it</w:t>
      </w:r>
      <w:r w:rsidRPr="00F15DBD">
        <w:rPr>
          <w:rFonts w:ascii="Times New Roman" w:hAnsi="Times New Roman" w:cs="Times New Roman"/>
          <w:sz w:val="24"/>
          <w:szCs w:val="24"/>
        </w:rPr>
        <w:t>.</w:t>
      </w:r>
      <w:r w:rsidR="004446A6" w:rsidRPr="00F15DBD">
        <w:rPr>
          <w:rFonts w:ascii="Times New Roman" w:hAnsi="Times New Roman" w:cs="Times New Roman"/>
          <w:sz w:val="24"/>
          <w:szCs w:val="24"/>
        </w:rPr>
        <w:t xml:space="preserve"> This is what I call </w:t>
      </w:r>
      <w:r w:rsidR="004446A6" w:rsidRPr="00F15DBD">
        <w:rPr>
          <w:rFonts w:ascii="Times New Roman" w:hAnsi="Times New Roman" w:cs="Times New Roman"/>
          <w:i/>
          <w:sz w:val="24"/>
          <w:szCs w:val="24"/>
        </w:rPr>
        <w:t>seeing through</w:t>
      </w:r>
      <w:r w:rsidR="004446A6" w:rsidRPr="00F15DBD">
        <w:rPr>
          <w:rFonts w:ascii="Times New Roman" w:hAnsi="Times New Roman" w:cs="Times New Roman"/>
          <w:sz w:val="24"/>
          <w:szCs w:val="24"/>
        </w:rPr>
        <w:t xml:space="preserve"> – seeing and sensing what’s around, but simultaneously seeing beyond and anticipating the effects certain footage might have on the whole narrative all the way through. Visual “call-backs” can establish rhythm, and </w:t>
      </w:r>
      <w:r w:rsidR="00747F86" w:rsidRPr="00F15DBD">
        <w:rPr>
          <w:rFonts w:ascii="Times New Roman" w:hAnsi="Times New Roman" w:cs="Times New Roman"/>
          <w:sz w:val="24"/>
          <w:szCs w:val="24"/>
        </w:rPr>
        <w:t xml:space="preserve">an </w:t>
      </w:r>
      <w:r w:rsidR="004446A6" w:rsidRPr="00F15DBD">
        <w:rPr>
          <w:rFonts w:ascii="Times New Roman" w:hAnsi="Times New Roman" w:cs="Times New Roman"/>
          <w:sz w:val="24"/>
          <w:szCs w:val="24"/>
        </w:rPr>
        <w:t>image based rhetoric or line of critique (through juxtaposition, for example). You might end up going down some dead ends, but it’s a price well worth paying.</w:t>
      </w:r>
      <w:r w:rsidR="00747F86" w:rsidRPr="00F15DBD">
        <w:rPr>
          <w:rFonts w:ascii="Times New Roman" w:hAnsi="Times New Roman" w:cs="Times New Roman"/>
          <w:sz w:val="24"/>
          <w:szCs w:val="24"/>
        </w:rPr>
        <w:t xml:space="preserve"> The more research you put in to this phase the better, but it’s not fully sequential – if you see something, shoot it. Always have some sort of camera handy. If you have a pro “shoot and scoot” videocam setup in the back of the car, you’ll never be caught out. </w:t>
      </w:r>
      <w:r w:rsidR="00C82479" w:rsidRPr="00F15DBD">
        <w:rPr>
          <w:rFonts w:ascii="Times New Roman" w:hAnsi="Times New Roman" w:cs="Times New Roman"/>
          <w:sz w:val="24"/>
          <w:szCs w:val="24"/>
        </w:rPr>
        <w:t>Be poised.</w:t>
      </w:r>
    </w:p>
    <w:p w:rsidR="00D32B61" w:rsidRPr="00F15DBD" w:rsidRDefault="00D32B61" w:rsidP="00F15DBD">
      <w:pPr>
        <w:spacing w:after="0" w:line="360" w:lineRule="auto"/>
        <w:ind w:firstLine="709"/>
        <w:jc w:val="both"/>
        <w:rPr>
          <w:rFonts w:ascii="Times New Roman" w:hAnsi="Times New Roman" w:cs="Times New Roman"/>
          <w:sz w:val="24"/>
          <w:szCs w:val="24"/>
        </w:rPr>
      </w:pPr>
    </w:p>
    <w:p w:rsidR="005A4DE2" w:rsidRPr="00F15DBD" w:rsidRDefault="00C82479" w:rsidP="00F15DBD">
      <w:pPr>
        <w:spacing w:after="0" w:line="360" w:lineRule="auto"/>
        <w:ind w:firstLine="709"/>
        <w:jc w:val="both"/>
        <w:rPr>
          <w:rFonts w:ascii="Times New Roman" w:hAnsi="Times New Roman" w:cs="Times New Roman"/>
          <w:b/>
          <w:i/>
          <w:sz w:val="24"/>
          <w:szCs w:val="24"/>
        </w:rPr>
      </w:pPr>
      <w:r w:rsidRPr="00F15DBD">
        <w:rPr>
          <w:rFonts w:ascii="Times New Roman" w:hAnsi="Times New Roman" w:cs="Times New Roman"/>
          <w:b/>
          <w:sz w:val="24"/>
          <w:szCs w:val="24"/>
        </w:rPr>
        <w:t xml:space="preserve">Production: </w:t>
      </w:r>
      <w:r w:rsidR="00C84153" w:rsidRPr="00F15DBD">
        <w:rPr>
          <w:rFonts w:ascii="Times New Roman" w:hAnsi="Times New Roman" w:cs="Times New Roman"/>
          <w:b/>
          <w:sz w:val="24"/>
          <w:szCs w:val="24"/>
        </w:rPr>
        <w:t xml:space="preserve">Process, People, </w:t>
      </w:r>
      <w:r w:rsidRPr="00F15DBD">
        <w:rPr>
          <w:rFonts w:ascii="Times New Roman" w:hAnsi="Times New Roman" w:cs="Times New Roman"/>
          <w:b/>
          <w:sz w:val="24"/>
          <w:szCs w:val="24"/>
        </w:rPr>
        <w:t xml:space="preserve">Problem-solving </w:t>
      </w:r>
      <w:r w:rsidR="00C84153" w:rsidRPr="00F15DBD">
        <w:rPr>
          <w:rFonts w:ascii="Times New Roman" w:hAnsi="Times New Roman" w:cs="Times New Roman"/>
          <w:b/>
          <w:sz w:val="24"/>
          <w:szCs w:val="24"/>
        </w:rPr>
        <w:t>and</w:t>
      </w:r>
      <w:r w:rsidR="00C84153" w:rsidRPr="00F15DBD">
        <w:rPr>
          <w:rFonts w:ascii="Times New Roman" w:hAnsi="Times New Roman" w:cs="Times New Roman"/>
          <w:i/>
          <w:sz w:val="24"/>
          <w:szCs w:val="24"/>
        </w:rPr>
        <w:t xml:space="preserve"> </w:t>
      </w:r>
      <w:r w:rsidR="00C84153" w:rsidRPr="00F15DBD">
        <w:rPr>
          <w:rFonts w:ascii="Times New Roman" w:hAnsi="Times New Roman" w:cs="Times New Roman"/>
          <w:b/>
          <w:sz w:val="24"/>
          <w:szCs w:val="24"/>
        </w:rPr>
        <w:t xml:space="preserve">Making </w:t>
      </w:r>
      <w:r w:rsidR="00C84153" w:rsidRPr="00F15DBD">
        <w:rPr>
          <w:rFonts w:ascii="Times New Roman" w:hAnsi="Times New Roman" w:cs="Times New Roman"/>
          <w:b/>
          <w:i/>
          <w:sz w:val="24"/>
          <w:szCs w:val="24"/>
        </w:rPr>
        <w:t>Black Snow</w:t>
      </w:r>
    </w:p>
    <w:p w:rsidR="008437F9" w:rsidRPr="00F15DBD" w:rsidRDefault="005A4DE2"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 xml:space="preserve">What exactly is it that we are aiming to produce when we make a film? The fatal temptation for academics who are steeped in textuality, even those who understand intertextuality, is to make a visual paper – one that relies on text, on verbalization, on rational sequentialist and consequentialist structures, even to the point of replicating an introduction, literature review, methods section, data presentation, analysis and conclusions. </w:t>
      </w:r>
      <w:r w:rsidR="0052515D" w:rsidRPr="00F15DBD">
        <w:rPr>
          <w:rFonts w:ascii="Times New Roman" w:hAnsi="Times New Roman" w:cs="Times New Roman"/>
          <w:sz w:val="24"/>
          <w:szCs w:val="24"/>
        </w:rPr>
        <w:t>Working with a professional producer or cinematographer in the production phase is a good antidote to this, but as ever, experience (and failure) is the best teacher. Some academics take a film-of-the-book/book-of-the-film approach, producing a paper that either supplements the film (such as a critical commentary) or is supplemented by the film</w:t>
      </w:r>
      <w:r w:rsidR="008437F9" w:rsidRPr="00F15DBD">
        <w:rPr>
          <w:rFonts w:ascii="Times New Roman" w:hAnsi="Times New Roman" w:cs="Times New Roman"/>
          <w:sz w:val="24"/>
          <w:szCs w:val="24"/>
        </w:rPr>
        <w:t xml:space="preserve"> (richer data)</w:t>
      </w:r>
      <w:r w:rsidR="0052515D" w:rsidRPr="00F15DBD">
        <w:rPr>
          <w:rFonts w:ascii="Times New Roman" w:hAnsi="Times New Roman" w:cs="Times New Roman"/>
          <w:sz w:val="24"/>
          <w:szCs w:val="24"/>
        </w:rPr>
        <w:t xml:space="preserve"> – this symbiotic relationship has dominated the management and organization studies field for the purposes of research assessment</w:t>
      </w:r>
      <w:r w:rsidR="008437F9" w:rsidRPr="00F15DBD">
        <w:rPr>
          <w:rFonts w:ascii="Times New Roman" w:hAnsi="Times New Roman" w:cs="Times New Roman"/>
          <w:sz w:val="24"/>
          <w:szCs w:val="24"/>
        </w:rPr>
        <w:t xml:space="preserve"> (Berkeley et al 2016; Salovaara and Wood 2019: Wood 2015; Wood and Brown 2011; Wood and Rowlins 2016; Wood et al 2016; 2018). But films can be seen as part of what is termed a/r/tography (A-Art, R-Research,T- Teaching) in which concepts rather than methods </w:t>
      </w:r>
      <w:r w:rsidR="008437F9" w:rsidRPr="00F15DBD">
        <w:rPr>
          <w:rFonts w:ascii="Times New Roman" w:hAnsi="Times New Roman" w:cs="Times New Roman"/>
          <w:sz w:val="24"/>
          <w:szCs w:val="24"/>
        </w:rPr>
        <w:lastRenderedPageBreak/>
        <w:t>are the currency that blends the three activities</w:t>
      </w:r>
      <w:r w:rsidR="000340C3" w:rsidRPr="00F15DBD">
        <w:rPr>
          <w:rFonts w:ascii="Times New Roman" w:hAnsi="Times New Roman" w:cs="Times New Roman"/>
          <w:sz w:val="24"/>
          <w:szCs w:val="24"/>
        </w:rPr>
        <w:t xml:space="preserve"> (Irwin 2013; Irwin et al 2006; Springgay et al 2005;2008) </w:t>
      </w:r>
      <w:r w:rsidR="008437F9" w:rsidRPr="00F15DBD">
        <w:rPr>
          <w:rFonts w:ascii="Times New Roman" w:hAnsi="Times New Roman" w:cs="Times New Roman"/>
          <w:sz w:val="24"/>
          <w:szCs w:val="24"/>
        </w:rPr>
        <w:t>. In contrast to the positive divisions of rationalistic methods</w:t>
      </w:r>
    </w:p>
    <w:p w:rsidR="008437F9" w:rsidRPr="00F15DBD" w:rsidRDefault="008437F9" w:rsidP="00F15DBD">
      <w:pPr>
        <w:spacing w:after="0" w:line="360" w:lineRule="auto"/>
        <w:ind w:firstLine="709"/>
        <w:jc w:val="both"/>
        <w:rPr>
          <w:rFonts w:ascii="Times New Roman" w:hAnsi="Times New Roman" w:cs="Times New Roman"/>
          <w:sz w:val="24"/>
          <w:szCs w:val="24"/>
        </w:rPr>
      </w:pPr>
    </w:p>
    <w:p w:rsidR="008437F9" w:rsidRPr="00F15DBD" w:rsidRDefault="008437F9" w:rsidP="00F15DBD">
      <w:pPr>
        <w:spacing w:after="0" w:line="360" w:lineRule="auto"/>
        <w:ind w:left="709" w:firstLine="60"/>
        <w:jc w:val="both"/>
        <w:rPr>
          <w:rFonts w:ascii="Times New Roman" w:hAnsi="Times New Roman" w:cs="Times New Roman"/>
          <w:sz w:val="24"/>
          <w:szCs w:val="24"/>
        </w:rPr>
      </w:pPr>
      <w:r w:rsidRPr="00F15DBD">
        <w:rPr>
          <w:rFonts w:ascii="Times New Roman" w:hAnsi="Times New Roman" w:cs="Times New Roman"/>
          <w:sz w:val="24"/>
          <w:szCs w:val="24"/>
        </w:rPr>
        <w:t>loss, shift, and rupture are foundational concepts or metonyms for a/r/tography. They create openings, they displace meaning, and they allow for slippages. Loss, shift, and rupture create presence through absence, they become tactile, felt, and seen (Springgay et al 2005: 898).</w:t>
      </w:r>
    </w:p>
    <w:p w:rsidR="00C03EBA" w:rsidRPr="00F15DBD" w:rsidRDefault="00C03EBA" w:rsidP="00F15DBD">
      <w:pPr>
        <w:spacing w:after="0" w:line="360" w:lineRule="auto"/>
        <w:ind w:left="709" w:firstLine="60"/>
        <w:jc w:val="both"/>
        <w:rPr>
          <w:rFonts w:ascii="Times New Roman" w:hAnsi="Times New Roman" w:cs="Times New Roman"/>
          <w:sz w:val="24"/>
          <w:szCs w:val="24"/>
        </w:rPr>
      </w:pPr>
    </w:p>
    <w:p w:rsidR="00C03EBA" w:rsidRPr="00F15DBD" w:rsidRDefault="00C03EBA" w:rsidP="00F15DBD">
      <w:pPr>
        <w:spacing w:after="0" w:line="360" w:lineRule="auto"/>
        <w:ind w:firstLine="769"/>
        <w:jc w:val="both"/>
        <w:rPr>
          <w:rFonts w:ascii="Times New Roman" w:hAnsi="Times New Roman" w:cs="Times New Roman"/>
          <w:sz w:val="24"/>
          <w:szCs w:val="24"/>
        </w:rPr>
      </w:pPr>
      <w:r w:rsidRPr="00F15DBD">
        <w:rPr>
          <w:rFonts w:ascii="Times New Roman" w:hAnsi="Times New Roman" w:cs="Times New Roman"/>
          <w:sz w:val="24"/>
          <w:szCs w:val="24"/>
        </w:rPr>
        <w:t xml:space="preserve">Now loss, shift, rupture and absent presence resonate very closely with what I have been attempting to evoke and engage in my two documentaries, </w:t>
      </w:r>
      <w:r w:rsidRPr="00F15DBD">
        <w:rPr>
          <w:rFonts w:ascii="Times New Roman" w:hAnsi="Times New Roman" w:cs="Times New Roman"/>
          <w:i/>
          <w:sz w:val="24"/>
          <w:szCs w:val="24"/>
        </w:rPr>
        <w:t>These Fragments</w:t>
      </w:r>
      <w:r w:rsidRPr="00F15DBD">
        <w:rPr>
          <w:rFonts w:ascii="Times New Roman" w:hAnsi="Times New Roman" w:cs="Times New Roman"/>
          <w:sz w:val="24"/>
          <w:szCs w:val="24"/>
        </w:rPr>
        <w:t xml:space="preserve"> and </w:t>
      </w:r>
      <w:r w:rsidRPr="00F15DBD">
        <w:rPr>
          <w:rFonts w:ascii="Times New Roman" w:hAnsi="Times New Roman" w:cs="Times New Roman"/>
          <w:i/>
          <w:sz w:val="24"/>
          <w:szCs w:val="24"/>
        </w:rPr>
        <w:t xml:space="preserve">Black Snow </w:t>
      </w:r>
      <w:r w:rsidRPr="00F15DBD">
        <w:rPr>
          <w:rFonts w:ascii="Times New Roman" w:hAnsi="Times New Roman" w:cs="Times New Roman"/>
          <w:sz w:val="24"/>
          <w:szCs w:val="24"/>
        </w:rPr>
        <w:t>and are integral to the production process. They are elusive and fragile, and can easily be ossified by a process that is too rigid, too structured. Furthermore, they are not something “out there” – they may exist only as a haunting, a sense within a person that needs to be gently drawn out. If cinemas are, as Manet said “haunted houses”, documentary directors are mediums rather than ghost hunters. And whilst a production set up is no séance, it may require a lightness of touch to succeed. Phelan and Rogoff (2001) regard this as a condition of interdisciplinarity, in which they stress the “inter” – it is not a set of cumulated positives, but a space of “being without”. By this they don’t mean to imply lack, or negation, or denial or passivity, or rejection of past efforts or achievements but an active space where it is recognised that existing methodologies are insufficient, whilst resisting the formation of specific criteria for their replacement (that would inevitably also be insufficient). As they put it this “without” (in its dual sense of both not possessing and being outside) or “in-between” terminology “intimates process rather than method and alludes to a condition in which you might find yourself while doing work” (Phelan &amp; Rogoff, 2001:34). In other words, it’s how you act in the production process.</w:t>
      </w:r>
    </w:p>
    <w:p w:rsidR="008437F9" w:rsidRPr="00F15DBD" w:rsidRDefault="00C03EBA" w:rsidP="00F15DBD">
      <w:pPr>
        <w:spacing w:after="0" w:line="360" w:lineRule="auto"/>
        <w:ind w:firstLine="769"/>
        <w:jc w:val="both"/>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The “in-between” is “</w:t>
      </w:r>
      <w:r w:rsidRPr="00F15DBD">
        <w:rPr>
          <w:rFonts w:ascii="Times New Roman" w:eastAsia="Times New Roman" w:hAnsi="Times New Roman" w:cs="Times New Roman"/>
          <w:iCs/>
          <w:color w:val="000000" w:themeColor="text1"/>
          <w:sz w:val="24"/>
          <w:szCs w:val="24"/>
          <w:lang w:eastAsia="en-GB"/>
        </w:rPr>
        <w:t>the locus for social, cultural and natural transformations: it is not simply a convenient space for movements and realignments but in fact the only place – the place around identities, between identities” (</w:t>
      </w:r>
      <w:r w:rsidR="000340C3" w:rsidRPr="00F15DBD">
        <w:rPr>
          <w:rFonts w:ascii="Times New Roman" w:eastAsia="Times New Roman" w:hAnsi="Times New Roman" w:cs="Times New Roman"/>
          <w:iCs/>
          <w:color w:val="000000" w:themeColor="text1"/>
          <w:sz w:val="24"/>
          <w:szCs w:val="24"/>
          <w:lang w:eastAsia="en-GB"/>
        </w:rPr>
        <w:t xml:space="preserve">Elizabeth </w:t>
      </w:r>
      <w:r w:rsidRPr="00F15DBD">
        <w:rPr>
          <w:rFonts w:ascii="Times New Roman" w:eastAsia="Times New Roman" w:hAnsi="Times New Roman" w:cs="Times New Roman"/>
          <w:iCs/>
          <w:color w:val="000000" w:themeColor="text1"/>
          <w:sz w:val="24"/>
          <w:szCs w:val="24"/>
          <w:lang w:eastAsia="en-GB"/>
        </w:rPr>
        <w:t>Grosz cited in Springgay et al</w:t>
      </w:r>
      <w:r w:rsidR="000340C3" w:rsidRPr="00F15DBD">
        <w:rPr>
          <w:rFonts w:ascii="Times New Roman" w:eastAsia="Times New Roman" w:hAnsi="Times New Roman" w:cs="Times New Roman"/>
          <w:iCs/>
          <w:color w:val="000000" w:themeColor="text1"/>
          <w:sz w:val="24"/>
          <w:szCs w:val="24"/>
          <w:lang w:eastAsia="en-GB"/>
        </w:rPr>
        <w:t xml:space="preserve"> 2008: </w:t>
      </w:r>
      <w:r w:rsidRPr="00F15DBD">
        <w:rPr>
          <w:rFonts w:ascii="Times New Roman" w:eastAsia="Times New Roman" w:hAnsi="Times New Roman" w:cs="Times New Roman"/>
          <w:iCs/>
          <w:color w:val="000000" w:themeColor="text1"/>
          <w:sz w:val="24"/>
          <w:szCs w:val="24"/>
          <w:lang w:eastAsia="en-GB"/>
        </w:rPr>
        <w:t>xx)</w:t>
      </w:r>
      <w:r w:rsidR="000340C3" w:rsidRPr="00F15DBD">
        <w:rPr>
          <w:rFonts w:ascii="Times New Roman" w:eastAsia="Times New Roman" w:hAnsi="Times New Roman" w:cs="Times New Roman"/>
          <w:iCs/>
          <w:color w:val="000000" w:themeColor="text1"/>
          <w:sz w:val="24"/>
          <w:szCs w:val="24"/>
          <w:lang w:eastAsia="en-GB"/>
        </w:rPr>
        <w:t>. With the in-between as its centre of gravity, or rather weightlessness:</w:t>
      </w:r>
    </w:p>
    <w:p w:rsidR="00C03EBA" w:rsidRPr="00F15DBD" w:rsidRDefault="008437F9" w:rsidP="00F15DBD">
      <w:pPr>
        <w:spacing w:after="0" w:line="360" w:lineRule="auto"/>
        <w:ind w:firstLine="709"/>
        <w:jc w:val="both"/>
        <w:rPr>
          <w:rFonts w:ascii="Times New Roman" w:eastAsia="Times New Roman" w:hAnsi="Times New Roman" w:cs="Times New Roman"/>
          <w:color w:val="000000" w:themeColor="text1"/>
          <w:sz w:val="24"/>
          <w:szCs w:val="24"/>
          <w:lang w:eastAsia="en-GB"/>
        </w:rPr>
      </w:pPr>
      <w:r w:rsidRPr="00F15DBD">
        <w:rPr>
          <w:rFonts w:ascii="Times New Roman" w:hAnsi="Times New Roman" w:cs="Times New Roman"/>
          <w:color w:val="000000" w:themeColor="text1"/>
          <w:sz w:val="24"/>
          <w:szCs w:val="24"/>
        </w:rPr>
        <w:t xml:space="preserve"> </w:t>
      </w:r>
    </w:p>
    <w:p w:rsidR="00C03EBA" w:rsidRPr="00F15DBD" w:rsidRDefault="00C03EBA" w:rsidP="00F15DBD">
      <w:pPr>
        <w:shd w:val="clear" w:color="auto" w:fill="FFFFFF"/>
        <w:spacing w:after="100" w:line="360" w:lineRule="auto"/>
        <w:ind w:left="720"/>
        <w:jc w:val="both"/>
        <w:textAlignment w:val="baseline"/>
        <w:rPr>
          <w:rFonts w:ascii="Times New Roman" w:eastAsia="Times New Roman" w:hAnsi="Times New Roman" w:cs="Times New Roman"/>
          <w:iCs/>
          <w:color w:val="000000" w:themeColor="text1"/>
          <w:sz w:val="24"/>
          <w:szCs w:val="24"/>
          <w:lang w:eastAsia="en-GB"/>
        </w:rPr>
      </w:pPr>
      <w:r w:rsidRPr="00F15DBD">
        <w:rPr>
          <w:rFonts w:ascii="Times New Roman" w:eastAsia="Times New Roman" w:hAnsi="Times New Roman" w:cs="Times New Roman"/>
          <w:iCs/>
          <w:color w:val="000000" w:themeColor="text1"/>
          <w:sz w:val="24"/>
          <w:szCs w:val="24"/>
          <w:lang w:eastAsia="en-GB"/>
        </w:rPr>
        <w:t xml:space="preserve">A/r/tography is a research methodology that entangles and performs what Gilles Deleuze and Felix Guattari (1987) refer to as a rhizome.  A rhizome is an assemblage that moves and flows in dynamic momentum.  The rhizome operates by variation, perverse mutation, and flows of intensities that penetrate meaning, […] It is an </w:t>
      </w:r>
      <w:r w:rsidRPr="00F15DBD">
        <w:rPr>
          <w:rFonts w:ascii="Times New Roman" w:eastAsia="Times New Roman" w:hAnsi="Times New Roman" w:cs="Times New Roman"/>
          <w:iCs/>
          <w:color w:val="000000" w:themeColor="text1"/>
          <w:sz w:val="24"/>
          <w:szCs w:val="24"/>
          <w:lang w:eastAsia="en-GB"/>
        </w:rPr>
        <w:lastRenderedPageBreak/>
        <w:t>interstitial space, open and vulnerable where meanings and understandings are interrogated and ruptured.  Building on the concept of the rhizome, a/r/tography radically transforms the idea of theory as an abstract system” (</w:t>
      </w:r>
      <w:r w:rsidR="000340C3" w:rsidRPr="00F15DBD">
        <w:rPr>
          <w:rFonts w:ascii="Times New Roman" w:eastAsia="Times New Roman" w:hAnsi="Times New Roman" w:cs="Times New Roman"/>
          <w:iCs/>
          <w:color w:val="000000" w:themeColor="text1"/>
          <w:sz w:val="24"/>
          <w:szCs w:val="24"/>
          <w:lang w:eastAsia="en-GB"/>
        </w:rPr>
        <w:t>Springgay et al 2008:</w:t>
      </w:r>
      <w:r w:rsidRPr="00F15DBD">
        <w:rPr>
          <w:rFonts w:ascii="Times New Roman" w:eastAsia="Times New Roman" w:hAnsi="Times New Roman" w:cs="Times New Roman"/>
          <w:iCs/>
          <w:color w:val="000000" w:themeColor="text1"/>
          <w:sz w:val="24"/>
          <w:szCs w:val="24"/>
          <w:lang w:eastAsia="en-GB"/>
        </w:rPr>
        <w:t>.xx)</w:t>
      </w:r>
    </w:p>
    <w:p w:rsidR="00614B9F" w:rsidRPr="00F15DBD" w:rsidRDefault="00614B9F" w:rsidP="00F15DBD">
      <w:pPr>
        <w:spacing w:after="0" w:line="360" w:lineRule="auto"/>
        <w:ind w:firstLine="709"/>
        <w:jc w:val="both"/>
        <w:rPr>
          <w:rFonts w:ascii="Times New Roman" w:eastAsia="Times New Roman" w:hAnsi="Times New Roman" w:cs="Times New Roman"/>
          <w:color w:val="000000" w:themeColor="text1"/>
          <w:sz w:val="24"/>
          <w:szCs w:val="24"/>
          <w:lang w:eastAsia="en-GB"/>
        </w:rPr>
      </w:pPr>
    </w:p>
    <w:p w:rsidR="00C03EBA" w:rsidRPr="00F15DBD" w:rsidRDefault="00C03EBA" w:rsidP="00F15DBD">
      <w:pPr>
        <w:spacing w:after="0" w:line="360" w:lineRule="auto"/>
        <w:ind w:firstLine="709"/>
        <w:jc w:val="both"/>
        <w:rPr>
          <w:rFonts w:ascii="Times New Roman" w:eastAsia="Times New Roman" w:hAnsi="Times New Roman" w:cs="Times New Roman"/>
          <w:color w:val="000000" w:themeColor="text1"/>
          <w:sz w:val="24"/>
          <w:szCs w:val="24"/>
          <w:lang w:eastAsia="en-GB"/>
        </w:rPr>
      </w:pPr>
      <w:r w:rsidRPr="00F15DBD">
        <w:rPr>
          <w:rFonts w:ascii="Times New Roman" w:eastAsia="Times New Roman" w:hAnsi="Times New Roman" w:cs="Times New Roman"/>
          <w:color w:val="000000" w:themeColor="text1"/>
          <w:sz w:val="24"/>
          <w:szCs w:val="24"/>
          <w:lang w:eastAsia="en-GB"/>
        </w:rPr>
        <w:t>The in-between is exactly where a/r/tography is situated,  “where theory-as-practice-as-process-as-complication</w:t>
      </w:r>
      <w:r w:rsidR="00614B9F" w:rsidRPr="00F15DBD">
        <w:rPr>
          <w:rFonts w:ascii="Times New Roman" w:eastAsia="Times New Roman" w:hAnsi="Times New Roman" w:cs="Times New Roman"/>
          <w:color w:val="000000" w:themeColor="text1"/>
          <w:sz w:val="24"/>
          <w:szCs w:val="24"/>
          <w:lang w:eastAsia="en-GB"/>
        </w:rPr>
        <w:t xml:space="preserve"> </w:t>
      </w:r>
      <w:r w:rsidRPr="00F15DBD">
        <w:rPr>
          <w:rFonts w:ascii="Times New Roman" w:eastAsia="Times New Roman" w:hAnsi="Times New Roman" w:cs="Times New Roman"/>
          <w:color w:val="000000" w:themeColor="text1"/>
          <w:sz w:val="24"/>
          <w:szCs w:val="24"/>
          <w:lang w:eastAsia="en-GB"/>
        </w:rPr>
        <w:t>intentionally</w:t>
      </w:r>
      <w:r w:rsidR="00614B9F" w:rsidRPr="00F15DBD">
        <w:rPr>
          <w:rFonts w:ascii="Times New Roman" w:eastAsia="Times New Roman" w:hAnsi="Times New Roman" w:cs="Times New Roman"/>
          <w:color w:val="000000" w:themeColor="text1"/>
          <w:sz w:val="24"/>
          <w:szCs w:val="24"/>
          <w:lang w:eastAsia="en-GB"/>
        </w:rPr>
        <w:t xml:space="preserve"> </w:t>
      </w:r>
      <w:r w:rsidRPr="00F15DBD">
        <w:rPr>
          <w:rFonts w:ascii="Times New Roman" w:eastAsia="Times New Roman" w:hAnsi="Times New Roman" w:cs="Times New Roman"/>
          <w:color w:val="000000" w:themeColor="text1"/>
          <w:sz w:val="24"/>
          <w:szCs w:val="24"/>
          <w:lang w:eastAsia="en-GB"/>
        </w:rPr>
        <w:t>unsettles perception and knowing through living inquiry.”</w:t>
      </w:r>
      <w:r w:rsidR="00614B9F" w:rsidRPr="00F15DBD">
        <w:rPr>
          <w:rFonts w:ascii="Times New Roman" w:eastAsia="Times New Roman" w:hAnsi="Times New Roman" w:cs="Times New Roman"/>
          <w:color w:val="000000" w:themeColor="text1"/>
          <w:sz w:val="24"/>
          <w:szCs w:val="24"/>
          <w:lang w:eastAsia="en-GB"/>
        </w:rPr>
        <w:t xml:space="preserve"> (Springgay et al : xxi). Now that unsettling doesn’t have to be shocking or painful for its audience, but its intentionality is to </w:t>
      </w:r>
      <w:r w:rsidR="00614B9F" w:rsidRPr="00F15DBD">
        <w:rPr>
          <w:rFonts w:ascii="Times New Roman" w:eastAsia="Times New Roman" w:hAnsi="Times New Roman" w:cs="Times New Roman"/>
          <w:i/>
          <w:color w:val="000000" w:themeColor="text1"/>
          <w:sz w:val="24"/>
          <w:szCs w:val="24"/>
          <w:lang w:eastAsia="en-GB"/>
        </w:rPr>
        <w:t>move</w:t>
      </w:r>
      <w:r w:rsidR="00614B9F" w:rsidRPr="00F15DBD">
        <w:rPr>
          <w:rFonts w:ascii="Times New Roman" w:eastAsia="Times New Roman" w:hAnsi="Times New Roman" w:cs="Times New Roman"/>
          <w:color w:val="000000" w:themeColor="text1"/>
          <w:sz w:val="24"/>
          <w:szCs w:val="24"/>
          <w:lang w:eastAsia="en-GB"/>
        </w:rPr>
        <w:t xml:space="preserve"> its audience, without necessarily being too directive regarding where the movement should take them (Linstead 2018).</w:t>
      </w:r>
    </w:p>
    <w:p w:rsidR="00614B9F" w:rsidRPr="00F15DBD" w:rsidRDefault="00614B9F" w:rsidP="00F15DBD">
      <w:pPr>
        <w:spacing w:after="0" w:line="360" w:lineRule="auto"/>
        <w:ind w:firstLine="709"/>
        <w:jc w:val="both"/>
        <w:rPr>
          <w:rFonts w:ascii="Times New Roman" w:hAnsi="Times New Roman" w:cs="Times New Roman"/>
          <w:color w:val="000000" w:themeColor="text1"/>
          <w:sz w:val="24"/>
          <w:szCs w:val="24"/>
        </w:rPr>
      </w:pPr>
    </w:p>
    <w:p w:rsidR="00FF6C32" w:rsidRPr="00F15DBD" w:rsidRDefault="00614B9F" w:rsidP="00F15DBD">
      <w:pPr>
        <w:spacing w:after="0" w:line="360" w:lineRule="auto"/>
        <w:ind w:firstLine="709"/>
        <w:jc w:val="both"/>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 xml:space="preserve">It follows that a film should do what other media cannot – at least, not on their own. A film tells a story, or stories, with light and sound, in different location in a finite amount of time. The proposed length of the film governs the amount and types of preparation needed and may also affect the ambitions the director has for the film. A commercial feature film will commonly be edited to around 104 minutes, but could be anything from 90 – 120, even longer. But if you are hoping to place it in cinemas, don’t make it too short or too long. Very short films of less than 15 minutes will have a better chance of being shown at festivals in combination with other films, but will find it hard to get a TV slot. For TV, 23 minutes will get you into a half hour programme slot giving the broadcaster room for breaks, top and tail announcements etc. Longer features are not only harder to place, but are a real test of every aspect of the filmmaker’s skill: rhythm, timing, variations of scene and light, sound and music need not only to tell the story but keep the audience’s interest for almost two hours. Few people would read a book or an article with their full attention for two hours straight. Budgetary constraints or contractual issues may already have determined which category you are filming in, but there may still be some room for manoeuvre or decisions to make even if broadcast is not the objective – a 24 minute film that should have been 22 minutes drains its own energy and loses impact. Those decisions can be left to post-production, but it is </w:t>
      </w:r>
      <w:r w:rsidR="00FF6C32" w:rsidRPr="00F15DBD">
        <w:rPr>
          <w:rFonts w:ascii="Times New Roman" w:hAnsi="Times New Roman" w:cs="Times New Roman"/>
          <w:color w:val="000000" w:themeColor="text1"/>
          <w:sz w:val="24"/>
          <w:szCs w:val="24"/>
        </w:rPr>
        <w:t xml:space="preserve">helpful to be aware of the need to maintain discipline within to production to make these processes easier. </w:t>
      </w:r>
    </w:p>
    <w:p w:rsidR="00C84153" w:rsidRPr="00F15DBD" w:rsidRDefault="00614B9F" w:rsidP="00F15DBD">
      <w:pPr>
        <w:spacing w:after="0" w:line="360" w:lineRule="auto"/>
        <w:ind w:firstLine="709"/>
        <w:jc w:val="both"/>
        <w:rPr>
          <w:rFonts w:ascii="Times New Roman" w:hAnsi="Times New Roman" w:cs="Times New Roman"/>
          <w:color w:val="000000"/>
          <w:sz w:val="24"/>
          <w:szCs w:val="24"/>
        </w:rPr>
      </w:pPr>
      <w:r w:rsidRPr="00F15DBD">
        <w:rPr>
          <w:rFonts w:ascii="Times New Roman" w:hAnsi="Times New Roman" w:cs="Times New Roman"/>
          <w:color w:val="000000" w:themeColor="text1"/>
          <w:sz w:val="24"/>
          <w:szCs w:val="24"/>
        </w:rPr>
        <w:t xml:space="preserve">From pre-production the director should have developed ideas about </w:t>
      </w:r>
      <w:r w:rsidR="00FF6C32" w:rsidRPr="00F15DBD">
        <w:rPr>
          <w:rFonts w:ascii="Times New Roman" w:hAnsi="Times New Roman" w:cs="Times New Roman"/>
          <w:color w:val="000000" w:themeColor="text1"/>
          <w:sz w:val="24"/>
          <w:szCs w:val="24"/>
        </w:rPr>
        <w:t xml:space="preserve">the story or stories that are to be focused on, the context or contexts and locations for those stories, practices and processes that feature strongly in those stories, supporting materials and artefacts, people to be interviewed to carry the story along, and any live action/events to be followed. Any ethical issues should have been anticipated and dealt with as far as possible, and any political issues </w:t>
      </w:r>
      <w:r w:rsidR="00FF6C32" w:rsidRPr="00F15DBD">
        <w:rPr>
          <w:rFonts w:ascii="Times New Roman" w:hAnsi="Times New Roman" w:cs="Times New Roman"/>
          <w:color w:val="000000" w:themeColor="text1"/>
          <w:sz w:val="24"/>
          <w:szCs w:val="24"/>
        </w:rPr>
        <w:lastRenderedPageBreak/>
        <w:t xml:space="preserve">or tensions addressed. However, production is where ethics and politics become live and emergent, and in many ways that is how the filmmaker wants them. Veer (2014) separates the roles into three: </w:t>
      </w:r>
      <w:r w:rsidR="00FF6C32" w:rsidRPr="00F15DBD">
        <w:rPr>
          <w:rFonts w:ascii="Times New Roman" w:hAnsi="Times New Roman" w:cs="Times New Roman"/>
          <w:color w:val="000000"/>
          <w:sz w:val="24"/>
          <w:szCs w:val="24"/>
        </w:rPr>
        <w:t xml:space="preserve">the </w:t>
      </w:r>
      <w:r w:rsidR="00FF6C32" w:rsidRPr="00F15DBD">
        <w:rPr>
          <w:rFonts w:ascii="Times New Roman" w:hAnsi="Times New Roman" w:cs="Times New Roman"/>
          <w:i/>
          <w:color w:val="000000"/>
          <w:sz w:val="24"/>
          <w:szCs w:val="24"/>
        </w:rPr>
        <w:t>ethnographer</w:t>
      </w:r>
      <w:r w:rsidR="00FF6C32" w:rsidRPr="00F15DBD">
        <w:rPr>
          <w:rFonts w:ascii="Times New Roman" w:hAnsi="Times New Roman" w:cs="Times New Roman"/>
          <w:color w:val="000000"/>
          <w:sz w:val="24"/>
          <w:szCs w:val="24"/>
        </w:rPr>
        <w:t xml:space="preserve"> who collects and analyses data associated with a culture; the </w:t>
      </w:r>
      <w:r w:rsidR="00FF6C32" w:rsidRPr="00F15DBD">
        <w:rPr>
          <w:rFonts w:ascii="Times New Roman" w:hAnsi="Times New Roman" w:cs="Times New Roman"/>
          <w:i/>
          <w:color w:val="000000"/>
          <w:sz w:val="24"/>
          <w:szCs w:val="24"/>
        </w:rPr>
        <w:t>videographer</w:t>
      </w:r>
      <w:r w:rsidR="00FF6C32" w:rsidRPr="00F15DBD">
        <w:rPr>
          <w:rFonts w:ascii="Times New Roman" w:hAnsi="Times New Roman" w:cs="Times New Roman"/>
          <w:color w:val="000000"/>
          <w:sz w:val="24"/>
          <w:szCs w:val="24"/>
        </w:rPr>
        <w:t xml:space="preserve"> who collects video data to support that analysis; and the </w:t>
      </w:r>
      <w:r w:rsidR="00FF6C32" w:rsidRPr="00F15DBD">
        <w:rPr>
          <w:rFonts w:ascii="Times New Roman" w:hAnsi="Times New Roman" w:cs="Times New Roman"/>
          <w:i/>
          <w:color w:val="000000"/>
          <w:sz w:val="24"/>
          <w:szCs w:val="24"/>
        </w:rPr>
        <w:t>filmmaker</w:t>
      </w:r>
      <w:r w:rsidR="00FF6C32" w:rsidRPr="00F15DBD">
        <w:rPr>
          <w:rFonts w:ascii="Times New Roman" w:hAnsi="Times New Roman" w:cs="Times New Roman"/>
          <w:color w:val="000000"/>
          <w:sz w:val="24"/>
          <w:szCs w:val="24"/>
        </w:rPr>
        <w:t xml:space="preserve"> who creates the story to be communicated to others for knowledge, entertainment or both. Whilst I can see how identifying these roles can be useful, in my practice they are never fully separable. They exist in a fluctuating balance, emerging in mutuality. I’m also reluctant to talk about “data” that are “analysed” – research video recordings might fall into this category, even some documentary work, but there is too much of a tendency to displace the art with a form of science through this rhetoric.</w:t>
      </w:r>
    </w:p>
    <w:p w:rsidR="00C84153" w:rsidRPr="00F15DBD" w:rsidRDefault="00FF6C32" w:rsidP="00F15DBD">
      <w:pPr>
        <w:spacing w:after="0" w:line="360" w:lineRule="auto"/>
        <w:ind w:firstLine="720"/>
        <w:jc w:val="both"/>
        <w:rPr>
          <w:rFonts w:ascii="Times New Roman" w:hAnsi="Times New Roman" w:cs="Times New Roman"/>
          <w:color w:val="000000"/>
          <w:sz w:val="24"/>
          <w:szCs w:val="24"/>
        </w:rPr>
      </w:pPr>
      <w:r w:rsidRPr="00F15DBD">
        <w:rPr>
          <w:rFonts w:ascii="Times New Roman" w:hAnsi="Times New Roman" w:cs="Times New Roman"/>
          <w:color w:val="000000"/>
          <w:sz w:val="24"/>
          <w:szCs w:val="24"/>
        </w:rPr>
        <w:t xml:space="preserve"> For example, when filming </w:t>
      </w:r>
      <w:r w:rsidRPr="00F15DBD">
        <w:rPr>
          <w:rFonts w:ascii="Times New Roman" w:hAnsi="Times New Roman" w:cs="Times New Roman"/>
          <w:i/>
          <w:color w:val="000000"/>
          <w:sz w:val="24"/>
          <w:szCs w:val="24"/>
        </w:rPr>
        <w:t xml:space="preserve">Black Snow </w:t>
      </w:r>
      <w:r w:rsidR="00C84153" w:rsidRPr="00F15DBD">
        <w:rPr>
          <w:rFonts w:ascii="Times New Roman" w:hAnsi="Times New Roman" w:cs="Times New Roman"/>
          <w:color w:val="000000"/>
          <w:sz w:val="24"/>
          <w:szCs w:val="24"/>
        </w:rPr>
        <w:t>I discerned</w:t>
      </w:r>
      <w:r w:rsidRPr="00F15DBD">
        <w:rPr>
          <w:rFonts w:ascii="Times New Roman" w:hAnsi="Times New Roman" w:cs="Times New Roman"/>
          <w:color w:val="000000"/>
          <w:sz w:val="24"/>
          <w:szCs w:val="24"/>
        </w:rPr>
        <w:t xml:space="preserve"> three narrative arcs. One was the story of a present community, that had suffered terribly from the politically motivated economic and cultural cleansing of the previous three decades since the 1984-5 Miners’ Strike, from which the scars were still present and some were unhealed. There was the story of a past community, that experienced and survived a cataclysmic disaster, which was quickly suppressed for political reasons and almost forgotten for the best part of 150 years. These were linked by the efforts of the former to memorialise the latter. The third story was the story of an internationally recognised sculptor, who lived locally, at the end of his career, working to create one final masterpiece climaxing with the unveiling of his unusual statue – not of miners, but of a mother and child, the survivors left to carry the community forward. My design was to open the film with a sequence that would introduce the three stories that would interweave </w:t>
      </w:r>
      <w:r w:rsidR="00C84153" w:rsidRPr="00F15DBD">
        <w:rPr>
          <w:rFonts w:ascii="Times New Roman" w:hAnsi="Times New Roman" w:cs="Times New Roman"/>
          <w:color w:val="000000"/>
          <w:sz w:val="24"/>
          <w:szCs w:val="24"/>
        </w:rPr>
        <w:t>through</w:t>
      </w:r>
      <w:r w:rsidRPr="00F15DBD">
        <w:rPr>
          <w:rFonts w:ascii="Times New Roman" w:hAnsi="Times New Roman" w:cs="Times New Roman"/>
          <w:color w:val="000000"/>
          <w:sz w:val="24"/>
          <w:szCs w:val="24"/>
        </w:rPr>
        <w:t xml:space="preserve"> a triple helix structure before standing alongside each other at the end of the film. The use of sound and sound effects would be important to enriching these stories, </w:t>
      </w:r>
      <w:r w:rsidR="00C84153" w:rsidRPr="00F15DBD">
        <w:rPr>
          <w:rFonts w:ascii="Times New Roman" w:hAnsi="Times New Roman" w:cs="Times New Roman"/>
          <w:color w:val="000000"/>
          <w:sz w:val="24"/>
          <w:szCs w:val="24"/>
        </w:rPr>
        <w:t xml:space="preserve">to enhancing and crfeating tension </w:t>
      </w:r>
      <w:r w:rsidRPr="00F15DBD">
        <w:rPr>
          <w:rFonts w:ascii="Times New Roman" w:hAnsi="Times New Roman" w:cs="Times New Roman"/>
          <w:color w:val="000000"/>
          <w:sz w:val="24"/>
          <w:szCs w:val="24"/>
        </w:rPr>
        <w:t>as would be music at key points</w:t>
      </w:r>
      <w:r w:rsidR="00C84153" w:rsidRPr="00F15DBD">
        <w:rPr>
          <w:rFonts w:ascii="Times New Roman" w:hAnsi="Times New Roman" w:cs="Times New Roman"/>
          <w:color w:val="000000"/>
          <w:sz w:val="24"/>
          <w:szCs w:val="24"/>
        </w:rPr>
        <w:t xml:space="preserve">, but the idea again was to use music poignantly rather than dramatically, with only naturalistic sound effects used to enhance drama. </w:t>
      </w:r>
    </w:p>
    <w:p w:rsidR="00FF6C32" w:rsidRPr="00F15DBD" w:rsidRDefault="00FF6C32" w:rsidP="00F15DBD">
      <w:pPr>
        <w:spacing w:after="0" w:line="360" w:lineRule="auto"/>
        <w:ind w:firstLine="720"/>
        <w:jc w:val="both"/>
        <w:rPr>
          <w:rFonts w:ascii="Times New Roman" w:hAnsi="Times New Roman" w:cs="Times New Roman"/>
          <w:color w:val="000000"/>
          <w:sz w:val="24"/>
          <w:szCs w:val="24"/>
        </w:rPr>
      </w:pPr>
      <w:r w:rsidRPr="00F15DBD">
        <w:rPr>
          <w:rFonts w:ascii="Times New Roman" w:hAnsi="Times New Roman" w:cs="Times New Roman"/>
          <w:color w:val="000000"/>
          <w:sz w:val="24"/>
          <w:szCs w:val="24"/>
        </w:rPr>
        <w:t>The settings we chose would be historical, but necessarily as they are now, supplemented by photographs or illustrations from the press of the time, and we had to create very high quality images of these sources and a number of artefacts, from two public museums and two private archives. This took a great deal of planning and coordination, and sourcing of specialist lighting equipment for some shoots. Even where the source material was less than perfect, if the image was of good quality we could correct flaws in post-production. A historically important banner had a huge rip in it, but we were able to stitch it back together in Photoshop with such success that it now appears on the opening page of the National Union of Mineworkers’ website, and a range of T-shirts.</w:t>
      </w:r>
    </w:p>
    <w:p w:rsidR="00C84153" w:rsidRPr="00F15DBD" w:rsidRDefault="00C84153" w:rsidP="00F15DBD">
      <w:pPr>
        <w:spacing w:after="0" w:line="360" w:lineRule="auto"/>
        <w:ind w:firstLine="240"/>
        <w:jc w:val="both"/>
        <w:rPr>
          <w:rFonts w:ascii="Times New Roman" w:hAnsi="Times New Roman" w:cs="Times New Roman"/>
          <w:color w:val="000000"/>
          <w:sz w:val="24"/>
          <w:szCs w:val="24"/>
        </w:rPr>
      </w:pPr>
    </w:p>
    <w:p w:rsidR="00C84153" w:rsidRPr="00F15DBD" w:rsidRDefault="00FF6C32" w:rsidP="00F15DBD">
      <w:pPr>
        <w:spacing w:after="0" w:line="360" w:lineRule="auto"/>
        <w:ind w:firstLine="240"/>
        <w:jc w:val="both"/>
        <w:rPr>
          <w:rFonts w:ascii="Times New Roman" w:hAnsi="Times New Roman" w:cs="Times New Roman"/>
          <w:color w:val="000000"/>
          <w:sz w:val="24"/>
          <w:szCs w:val="24"/>
        </w:rPr>
      </w:pPr>
      <w:r w:rsidRPr="00F15DBD">
        <w:rPr>
          <w:rFonts w:ascii="Times New Roman" w:hAnsi="Times New Roman" w:cs="Times New Roman"/>
          <w:color w:val="000000"/>
          <w:sz w:val="24"/>
          <w:szCs w:val="24"/>
        </w:rPr>
        <w:t>The story of the present community we could tell with interviews, and a small amount of footage of events (our original shooting plans had to be modified because of ill health) but the story of the past was contained in archives, documents, letters, and press reports. Worse, there was no historical consensus on the facts. A volunteer project was being run by a local council initiative, the Dearne Valley Landscape Partnership, who had received Heritage Lottery Funding to curate a museum exhibition (</w:t>
      </w:r>
      <w:r w:rsidRPr="00F15DBD">
        <w:rPr>
          <w:rFonts w:ascii="Times New Roman" w:hAnsi="Times New Roman" w:cs="Times New Roman"/>
          <w:i/>
          <w:color w:val="000000"/>
          <w:sz w:val="24"/>
          <w:szCs w:val="24"/>
        </w:rPr>
        <w:t>When the Oaks Fired</w:t>
      </w:r>
      <w:r w:rsidRPr="00F15DBD">
        <w:rPr>
          <w:rFonts w:ascii="Times New Roman" w:hAnsi="Times New Roman" w:cs="Times New Roman"/>
          <w:color w:val="000000"/>
          <w:sz w:val="24"/>
          <w:szCs w:val="24"/>
        </w:rPr>
        <w:t>) and wanted to determine the names and roles of the victims, which took over 4000 hours of research into the previously unaccessed registrar’s archives. Historically since the 1980s relations between the NUM, who were supporting the memorial appeal, and the Council were less than cordial and at times fraught but to make the film it was necessary not only to work with both groups but to achive some collaboration. The figure for the number of victims lodged in Parliament in 1867 was 361. This had been arrived at with some difficulty as there was no formal record kept by management of who was down the pit at any one time. But there was no list of names to go with this figure. Several lists were in existence that had appeared in local and even national papers, some being created privately and numbers varied from 344 to 360. Not one had 361. Worse, the lists were replete with duplications and errors. When the DVLP researchers came up with a potential new list of 383 names, and the Council PR department sensationalised it somewhat, the NUM and local mining historians were more than concerned. I was able to provide an intern, a PhD candidate from our Institute for the Public Understanding of the Past, to evaluate the various sources and bring the parties together for a discussion. We came up with a traffic light scheme based on probability and strength of evidence: although there was no definitive list possible, there was much greater clarity than there had been in the past, and I was able to continue with my plans to interview people from both sides in a way that had them sitting alongside each other applauding at the cinema premiere.</w:t>
      </w:r>
    </w:p>
    <w:p w:rsidR="00C84153" w:rsidRPr="00F15DBD" w:rsidRDefault="00FF6C32" w:rsidP="00F15DBD">
      <w:pPr>
        <w:spacing w:after="0" w:line="360" w:lineRule="auto"/>
        <w:ind w:firstLine="240"/>
        <w:jc w:val="both"/>
        <w:rPr>
          <w:rFonts w:ascii="Times New Roman" w:hAnsi="Times New Roman" w:cs="Times New Roman"/>
          <w:color w:val="000000"/>
          <w:sz w:val="24"/>
          <w:szCs w:val="24"/>
        </w:rPr>
      </w:pPr>
      <w:r w:rsidRPr="00F15DBD">
        <w:rPr>
          <w:rFonts w:ascii="Times New Roman" w:hAnsi="Times New Roman" w:cs="Times New Roman"/>
          <w:color w:val="000000"/>
          <w:sz w:val="24"/>
          <w:szCs w:val="24"/>
        </w:rPr>
        <w:t xml:space="preserve">That said, we  couldn’t interview everyone because of time constraints – we didn’t have the funding to shoot more than six full days, and the interviewees were not always available when the venues were. We could have interviewed more people and for longer, but as it was we had much more material than we could use, in all around 40 hours for a 25 minute film – which is not unusual. It does raise another issue for production – it is important to ensure that there are enough charged batteries for cameras, lights and any condenser microphones, and enough data storage for each day’s shoot. We shot in full HD, around 42Gb a day. Shooting in 4k would have required 6 times as much space, which would have needed a 256Gb card (in fact, 2, </w:t>
      </w:r>
      <w:r w:rsidRPr="00F15DBD">
        <w:rPr>
          <w:rFonts w:ascii="Times New Roman" w:hAnsi="Times New Roman" w:cs="Times New Roman"/>
          <w:color w:val="000000"/>
          <w:sz w:val="24"/>
          <w:szCs w:val="24"/>
        </w:rPr>
        <w:lastRenderedPageBreak/>
        <w:t>because it is advisable to run a live backup in case of failure</w:t>
      </w:r>
      <w:r w:rsidR="00C84153" w:rsidRPr="00F15DBD">
        <w:rPr>
          <w:rFonts w:ascii="Times New Roman" w:hAnsi="Times New Roman" w:cs="Times New Roman"/>
          <w:color w:val="000000"/>
          <w:sz w:val="24"/>
          <w:szCs w:val="24"/>
        </w:rPr>
        <w:t>)</w:t>
      </w:r>
      <w:r w:rsidRPr="00F15DBD">
        <w:rPr>
          <w:rFonts w:ascii="Times New Roman" w:hAnsi="Times New Roman" w:cs="Times New Roman"/>
          <w:color w:val="000000"/>
          <w:sz w:val="24"/>
          <w:szCs w:val="24"/>
        </w:rPr>
        <w:t xml:space="preserve">. The creative process can be severely disrupted if you run out of charge or data capacity. </w:t>
      </w:r>
    </w:p>
    <w:p w:rsidR="00164669" w:rsidRPr="00F15DBD" w:rsidRDefault="00F15DBD" w:rsidP="00F15DBD">
      <w:pPr>
        <w:spacing w:after="0" w:line="360" w:lineRule="auto"/>
        <w:ind w:firstLine="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One objective of </w:t>
      </w:r>
      <w:r w:rsidR="00FF6C32" w:rsidRPr="00F15DBD">
        <w:rPr>
          <w:rFonts w:ascii="Times New Roman" w:hAnsi="Times New Roman" w:cs="Times New Roman"/>
          <w:color w:val="000000"/>
          <w:sz w:val="24"/>
          <w:szCs w:val="24"/>
        </w:rPr>
        <w:t>the interviews was to use some of the interviewees, who were enthusiasts and experts on mining history, to tell both their own stories and part of the historical story, illuminating technical aspects of the conditions. Several of the interviews were done in the Miners’ Hall, a building that was erected a handful of years after the disaster, and which had a very spiritual, quasi-religious interior, festooned with colourful banners some of which were more than a century old. With the aid of the caretaker, we were able to select as background banners whose colours suited the mood of each interview, even the complexion of the interviewee in some cases. We found a former pit-pony driver amongst the volunteers and filmed him discussing the role of ponies in the pits, whilst feeding a former workhorse in its stable, which was a lead-in to a story, told by a different ex-miner, dressed in 19</w:t>
      </w:r>
      <w:r w:rsidR="00FF6C32" w:rsidRPr="00F15DBD">
        <w:rPr>
          <w:rFonts w:ascii="Times New Roman" w:hAnsi="Times New Roman" w:cs="Times New Roman"/>
          <w:color w:val="000000"/>
          <w:sz w:val="24"/>
          <w:szCs w:val="24"/>
          <w:vertAlign w:val="superscript"/>
        </w:rPr>
        <w:t>th</w:t>
      </w:r>
      <w:r w:rsidR="00FF6C32" w:rsidRPr="00F15DBD">
        <w:rPr>
          <w:rFonts w:ascii="Times New Roman" w:hAnsi="Times New Roman" w:cs="Times New Roman"/>
          <w:color w:val="000000"/>
          <w:sz w:val="24"/>
          <w:szCs w:val="24"/>
        </w:rPr>
        <w:t xml:space="preserve"> century mining gear, of  a survivor shielded from certain death by his donkey.</w:t>
      </w:r>
      <w:r w:rsidR="00C84153" w:rsidRPr="00F15DBD">
        <w:rPr>
          <w:rFonts w:ascii="Times New Roman" w:hAnsi="Times New Roman" w:cs="Times New Roman"/>
          <w:color w:val="000000"/>
          <w:sz w:val="24"/>
          <w:szCs w:val="24"/>
        </w:rPr>
        <w:t xml:space="preserve"> Enhanced by the atmosphere, the interviews were often passionate and emotional affairs, and led to what is perhaps the most memorable sequence of the film. Here the sculptor, Graham Ibbeson, has revealed that in the course of making the statue he discovered that on an old print held by the NUM archive there was a woman and child in the identical pose that he had modelled. We emphasised this by filming a full-size resin copy of the statue within the Miners’ Hall, with atmospheric lighting, with the camera rotating around the statue on a tripod rather perilously mounted on a small rolling rack that was normally used to move the statue itself. As Graham is talking, the film fades between the image of the woman on the print to the camera revealing the identical pose as it rotates around the statue. </w:t>
      </w:r>
    </w:p>
    <w:p w:rsidR="00FF6C32" w:rsidRPr="00F15DBD" w:rsidRDefault="00C84153" w:rsidP="00F15DBD">
      <w:pPr>
        <w:spacing w:after="0" w:line="360" w:lineRule="auto"/>
        <w:ind w:firstLine="240"/>
        <w:jc w:val="both"/>
        <w:rPr>
          <w:rFonts w:ascii="Times New Roman" w:hAnsi="Times New Roman" w:cs="Times New Roman"/>
          <w:color w:val="000000"/>
          <w:sz w:val="24"/>
          <w:szCs w:val="24"/>
        </w:rPr>
      </w:pPr>
      <w:r w:rsidRPr="00F15DBD">
        <w:rPr>
          <w:rFonts w:ascii="Times New Roman" w:hAnsi="Times New Roman" w:cs="Times New Roman"/>
          <w:color w:val="000000"/>
          <w:sz w:val="24"/>
          <w:szCs w:val="24"/>
        </w:rPr>
        <w:t>This sense of otherworldliness is called back in the long end sequence when Graham emotionally talks about his personal emotional investment in the sculpture and the importance of the community and breaks down, unable to continue for a moment. It would have been easy to stop there let him compose himself and re-record, but both Andy Lawrence and I saw in Graham’s eyes that he did not want that to happen. He really was laying himself bare in those moments. As he mastered his emotions, his voice, still on the edge of cracking, brought added power to his words. Repeatedly at showings people comment that they cried with him. But the point is not simply to move people out of pity – he is making an argument about community, as well as art, and this transmits so much more effectively with the emotional content.</w:t>
      </w:r>
    </w:p>
    <w:p w:rsidR="00C84153" w:rsidRPr="00F15DBD" w:rsidRDefault="00C84153" w:rsidP="00F15DBD">
      <w:pPr>
        <w:spacing w:after="0" w:line="360" w:lineRule="auto"/>
        <w:ind w:firstLine="240"/>
        <w:jc w:val="both"/>
        <w:rPr>
          <w:rFonts w:ascii="Times New Roman" w:hAnsi="Times New Roman" w:cs="Times New Roman"/>
          <w:color w:val="000000"/>
          <w:sz w:val="24"/>
          <w:szCs w:val="24"/>
        </w:rPr>
      </w:pPr>
    </w:p>
    <w:p w:rsidR="00C84153" w:rsidRPr="00F15DBD" w:rsidRDefault="00FF6C32" w:rsidP="00F15DBD">
      <w:pPr>
        <w:spacing w:after="0" w:line="360" w:lineRule="auto"/>
        <w:ind w:firstLine="240"/>
        <w:jc w:val="both"/>
        <w:rPr>
          <w:rFonts w:ascii="Times New Roman" w:hAnsi="Times New Roman" w:cs="Times New Roman"/>
          <w:color w:val="000000"/>
          <w:sz w:val="24"/>
          <w:szCs w:val="24"/>
        </w:rPr>
      </w:pPr>
      <w:r w:rsidRPr="00F15DBD">
        <w:rPr>
          <w:rFonts w:ascii="Times New Roman" w:hAnsi="Times New Roman" w:cs="Times New Roman"/>
          <w:color w:val="000000"/>
          <w:sz w:val="24"/>
          <w:szCs w:val="24"/>
        </w:rPr>
        <w:t xml:space="preserve">In order to bring the voices of the historical community in the archives to life on the screen, I created a slightly poetic script based on extracts from testimony but put into the mouths of </w:t>
      </w:r>
      <w:r w:rsidRPr="00F15DBD">
        <w:rPr>
          <w:rFonts w:ascii="Times New Roman" w:hAnsi="Times New Roman" w:cs="Times New Roman"/>
          <w:color w:val="000000"/>
          <w:sz w:val="24"/>
          <w:szCs w:val="24"/>
        </w:rPr>
        <w:lastRenderedPageBreak/>
        <w:t>characters – two women, two men, and one vicar</w:t>
      </w:r>
      <w:r w:rsidR="00C84153" w:rsidRPr="00F15DBD">
        <w:rPr>
          <w:rFonts w:ascii="Times New Roman" w:hAnsi="Times New Roman" w:cs="Times New Roman"/>
          <w:color w:val="000000"/>
          <w:sz w:val="24"/>
          <w:szCs w:val="24"/>
        </w:rPr>
        <w:t xml:space="preserve"> (who had been the only person to challenge the mine-owners, such was their political power.</w:t>
      </w:r>
      <w:r w:rsidRPr="00F15DBD">
        <w:rPr>
          <w:rFonts w:ascii="Times New Roman" w:hAnsi="Times New Roman" w:cs="Times New Roman"/>
          <w:color w:val="000000"/>
          <w:sz w:val="24"/>
          <w:szCs w:val="24"/>
        </w:rPr>
        <w:t xml:space="preserve"> I chose people I had known for some time, who I knew had the ability to do this (performing and teaching experience) but who had distinctive accents from the area (but that were also themselves different). This lent an added sort of authenticity to the sequences.</w:t>
      </w:r>
      <w:r w:rsidR="00C84153" w:rsidRPr="00F15DBD">
        <w:rPr>
          <w:rFonts w:ascii="Times New Roman" w:hAnsi="Times New Roman" w:cs="Times New Roman"/>
          <w:color w:val="000000"/>
          <w:sz w:val="24"/>
          <w:szCs w:val="24"/>
        </w:rPr>
        <w:t xml:space="preserve"> One of the women I wrote as the voice of the woman in the statue, so that subtly every time she speaks she sutures past and present together.</w:t>
      </w:r>
      <w:r w:rsidRPr="00F15DBD">
        <w:rPr>
          <w:rFonts w:ascii="Times New Roman" w:hAnsi="Times New Roman" w:cs="Times New Roman"/>
          <w:color w:val="000000"/>
          <w:sz w:val="24"/>
          <w:szCs w:val="24"/>
        </w:rPr>
        <w:t xml:space="preserve"> For footage to go under the voices</w:t>
      </w:r>
      <w:r w:rsidR="00C84153" w:rsidRPr="00F15DBD">
        <w:rPr>
          <w:rFonts w:ascii="Times New Roman" w:hAnsi="Times New Roman" w:cs="Times New Roman"/>
          <w:color w:val="000000"/>
          <w:sz w:val="24"/>
          <w:szCs w:val="24"/>
        </w:rPr>
        <w:t xml:space="preserve"> we used a combination of historical images and virtual reality sequences that recreated the pit both above and below ground at the time of the explosion. Illustrate the conditions at the time, we were given permission to do an early morning shoot in the mine at the National Coal Mining Museum for England, where we were able to film a descent and ascent, and a former miner explained to a 12 year old boy (the same age as some of those killed) how the coal was got and what the dangers were. Again tight planning was necessary, as we were only allowed on the pit top at 8 am, had to have our own equipment safety checked, then be issued with underground safety equipment, descend, set up lighting and sound underground, film, crack the setup down and ascend before the public tours began at 10 am. In situations like this, the technical provision must be foolproof.</w:t>
      </w:r>
    </w:p>
    <w:p w:rsidR="00164669" w:rsidRPr="00F15DBD" w:rsidRDefault="00C84153" w:rsidP="00F15DBD">
      <w:pPr>
        <w:spacing w:after="0" w:line="360" w:lineRule="auto"/>
        <w:ind w:firstLine="240"/>
        <w:jc w:val="both"/>
        <w:rPr>
          <w:rFonts w:ascii="Times New Roman" w:hAnsi="Times New Roman" w:cs="Times New Roman"/>
          <w:color w:val="000000"/>
          <w:sz w:val="24"/>
          <w:szCs w:val="24"/>
        </w:rPr>
      </w:pPr>
      <w:r w:rsidRPr="00F15DBD">
        <w:rPr>
          <w:rFonts w:ascii="Times New Roman" w:hAnsi="Times New Roman" w:cs="Times New Roman"/>
          <w:color w:val="000000"/>
          <w:sz w:val="24"/>
          <w:szCs w:val="24"/>
        </w:rPr>
        <w:t>Even so, once you start the  production process people will respond and come up with ideas – sometimes they just say things that you hear and it works its way into your thinking. You should seek their opinions frequently without losing your grip on your vision. The production decisions we made owed a lot to the participants during interviews or other filming – the idea about the miner wearing authentic costume came from the ex-miners themselves; the idea about the ponies came because I bumped into the former pony minder on an earlier visit to film artefacts. He told me he had popped up some carrots for Ernie (the pony) and asked him if he thought he would be allowed to film with the pony. Lots of practical solutions to issues of sound and light insulation came from the volunteers. The inclusion of the voice of the local MP which begins the film came from a conversation with another volunteer who was complaining about a YouTube clip in which the MP got the facts about the disaster wrong.</w:t>
      </w:r>
      <w:r w:rsidR="00164669" w:rsidRPr="00F15DBD">
        <w:rPr>
          <w:rFonts w:ascii="Times New Roman" w:hAnsi="Times New Roman" w:cs="Times New Roman"/>
          <w:color w:val="000000"/>
          <w:sz w:val="24"/>
          <w:szCs w:val="24"/>
        </w:rPr>
        <w:t xml:space="preserve"> </w:t>
      </w:r>
      <w:r w:rsidRPr="00F15DBD">
        <w:rPr>
          <w:rFonts w:ascii="Times New Roman" w:hAnsi="Times New Roman" w:cs="Times New Roman"/>
          <w:color w:val="000000"/>
          <w:sz w:val="24"/>
          <w:szCs w:val="24"/>
        </w:rPr>
        <w:t>It was in many ways a collective project, even if sometimes an accidental one.</w:t>
      </w:r>
    </w:p>
    <w:p w:rsidR="00164669" w:rsidRPr="00F15DBD" w:rsidRDefault="00164669" w:rsidP="00F15DBD">
      <w:pPr>
        <w:spacing w:after="0" w:line="360" w:lineRule="auto"/>
        <w:ind w:firstLine="240"/>
        <w:jc w:val="both"/>
        <w:rPr>
          <w:rFonts w:ascii="Times New Roman" w:hAnsi="Times New Roman" w:cs="Times New Roman"/>
          <w:color w:val="000000"/>
          <w:sz w:val="24"/>
          <w:szCs w:val="24"/>
        </w:rPr>
      </w:pPr>
      <w:r w:rsidRPr="00F15DBD">
        <w:rPr>
          <w:rFonts w:ascii="Times New Roman" w:hAnsi="Times New Roman" w:cs="Times New Roman"/>
          <w:color w:val="000000"/>
          <w:sz w:val="24"/>
          <w:szCs w:val="24"/>
        </w:rPr>
        <w:t xml:space="preserve">Not everything you plan works out once production starts, but that may be no bad thing. I wanted, as an opening scene, a fly-over of the site of the original explosion. I looked on the internet to see if anyone nearby was doing similar drone work, and found an ex-miner who had done some good quality flyovers close to the site. I contacted him and he offered to do the job for me, we met and got on well, and took a stroll around the site, identifying appropriate lines of flight in order to avoid power and phone lines, or intruding into what were now workspaces </w:t>
      </w:r>
      <w:r w:rsidRPr="00F15DBD">
        <w:rPr>
          <w:rFonts w:ascii="Times New Roman" w:hAnsi="Times New Roman" w:cs="Times New Roman"/>
          <w:color w:val="000000"/>
          <w:sz w:val="24"/>
          <w:szCs w:val="24"/>
        </w:rPr>
        <w:lastRenderedPageBreak/>
        <w:t xml:space="preserve">on an industrial estate. By the time we had sent the drone up and checked the route, the light was too poor to get the quality footage we needed, so we came back the next day. At this point, the drone refused to get off the ground and has remained inert ever since. However, he told me that he was working on some virtual reality environments for the museum exhibition, and he could create a historical flyover </w:t>
      </w:r>
      <w:r w:rsidR="009B1142" w:rsidRPr="00F15DBD">
        <w:rPr>
          <w:rFonts w:ascii="Times New Roman" w:hAnsi="Times New Roman" w:cs="Times New Roman"/>
          <w:color w:val="000000"/>
          <w:sz w:val="24"/>
          <w:szCs w:val="24"/>
        </w:rPr>
        <w:t xml:space="preserve">within one of these environments to export as </w:t>
      </w:r>
      <w:r w:rsidRPr="00F15DBD">
        <w:rPr>
          <w:rFonts w:ascii="Times New Roman" w:hAnsi="Times New Roman" w:cs="Times New Roman"/>
          <w:color w:val="000000"/>
          <w:sz w:val="24"/>
          <w:szCs w:val="24"/>
        </w:rPr>
        <w:t>as film footage which I could then edit. We spent some time over a couple of days identifying angles and speeds of approach</w:t>
      </w:r>
      <w:r w:rsidR="009B1142" w:rsidRPr="00F15DBD">
        <w:rPr>
          <w:rFonts w:ascii="Times New Roman" w:hAnsi="Times New Roman" w:cs="Times New Roman"/>
          <w:color w:val="000000"/>
          <w:sz w:val="24"/>
          <w:szCs w:val="24"/>
        </w:rPr>
        <w:t xml:space="preserve"> -</w:t>
      </w:r>
      <w:r w:rsidRPr="00F15DBD">
        <w:rPr>
          <w:rFonts w:ascii="Times New Roman" w:hAnsi="Times New Roman" w:cs="Times New Roman"/>
          <w:color w:val="000000"/>
          <w:sz w:val="24"/>
          <w:szCs w:val="24"/>
        </w:rPr>
        <w:t xml:space="preserve"> adding much more value than my original idea.</w:t>
      </w:r>
    </w:p>
    <w:p w:rsidR="00FF6C32" w:rsidRPr="00F15DBD" w:rsidRDefault="00FF6C32" w:rsidP="00F15DBD">
      <w:pPr>
        <w:spacing w:after="0" w:line="360" w:lineRule="auto"/>
        <w:jc w:val="both"/>
        <w:rPr>
          <w:rFonts w:ascii="Times New Roman" w:hAnsi="Times New Roman" w:cs="Times New Roman"/>
          <w:color w:val="000000"/>
          <w:sz w:val="24"/>
          <w:szCs w:val="24"/>
        </w:rPr>
      </w:pPr>
    </w:p>
    <w:p w:rsidR="005A4DE2" w:rsidRPr="00F15DBD" w:rsidRDefault="00164669" w:rsidP="00F15DBD">
      <w:pPr>
        <w:spacing w:after="0" w:line="360" w:lineRule="auto"/>
        <w:ind w:firstLine="709"/>
        <w:jc w:val="both"/>
        <w:rPr>
          <w:rFonts w:ascii="Times New Roman" w:hAnsi="Times New Roman" w:cs="Times New Roman"/>
          <w:b/>
          <w:sz w:val="24"/>
          <w:szCs w:val="24"/>
        </w:rPr>
      </w:pPr>
      <w:r w:rsidRPr="00F15DBD">
        <w:rPr>
          <w:rFonts w:ascii="Times New Roman" w:hAnsi="Times New Roman" w:cs="Times New Roman"/>
          <w:b/>
          <w:sz w:val="24"/>
          <w:szCs w:val="24"/>
        </w:rPr>
        <w:t>Post-production: editing-as-critique for an affective strategy</w:t>
      </w:r>
    </w:p>
    <w:p w:rsidR="005A4DE2" w:rsidRPr="00F15DBD" w:rsidRDefault="00164669"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After shooting finishes – or more accurately when you reach a point where you have done enough shooting to make editing meaningful, which could be as early as the first day – you have lots of raw footage, carefully sorted by day of shooting and a series of neatly ordered folders containing all your other material. All this is backed up in three other places. If production is an intensive engagement bodily and relationally, post production, which takes as long as the other two phases and could take longer (actually it could never end!) is intensive for the head – brain, eyes, ears – and heart. You have to get immersed in the material and if it is good enough it will affect and continue to affect you – if a section stops working for you emotionally then it won’t work for others. Quality will always work. But you are also attending to the tiniest of details – frame by frame and syllable by syllable at times.</w:t>
      </w:r>
      <w:r w:rsidR="009B1142" w:rsidRPr="00F15DBD">
        <w:rPr>
          <w:rFonts w:ascii="Times New Roman" w:hAnsi="Times New Roman" w:cs="Times New Roman"/>
          <w:sz w:val="24"/>
          <w:szCs w:val="24"/>
        </w:rPr>
        <w:t xml:space="preserve"> Editing is a form of self-critique and can be very painful, because you have to cut lots of your work, and even some of your best images if they do not work within the flow of the narrative or narratives. In the intense visual environment of film, “clutter” quickly reveals itself - but a collateral benefit was that I became a much better editor of my own textual work</w:t>
      </w:r>
    </w:p>
    <w:p w:rsidR="009B1142" w:rsidRPr="00F15DBD" w:rsidRDefault="00747F86"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Let’s take a look at the opening sequence of the film to see how this unfolded</w:t>
      </w:r>
      <w:r w:rsidR="00B028A3" w:rsidRPr="00F15DBD">
        <w:rPr>
          <w:rFonts w:ascii="Times New Roman" w:hAnsi="Times New Roman" w:cs="Times New Roman"/>
          <w:sz w:val="24"/>
          <w:szCs w:val="24"/>
        </w:rPr>
        <w:t>.</w:t>
      </w:r>
      <w:r w:rsidR="009B1142" w:rsidRPr="00F15DBD">
        <w:rPr>
          <w:rFonts w:ascii="Times New Roman" w:hAnsi="Times New Roman" w:cs="Times New Roman"/>
          <w:sz w:val="24"/>
          <w:szCs w:val="24"/>
        </w:rPr>
        <w:t xml:space="preserve"> </w:t>
      </w:r>
      <w:r w:rsidRPr="00F15DBD">
        <w:rPr>
          <w:rFonts w:ascii="Times New Roman" w:hAnsi="Times New Roman" w:cs="Times New Roman"/>
          <w:sz w:val="24"/>
          <w:szCs w:val="24"/>
        </w:rPr>
        <w:t>The sequence begins with</w:t>
      </w:r>
      <w:r w:rsidR="00B028A3" w:rsidRPr="00F15DBD">
        <w:rPr>
          <w:rFonts w:ascii="Times New Roman" w:hAnsi="Times New Roman" w:cs="Times New Roman"/>
          <w:sz w:val="24"/>
          <w:szCs w:val="24"/>
        </w:rPr>
        <w:t xml:space="preserve"> a black screen and a rising vocal background hubbub leading into </w:t>
      </w:r>
      <w:r w:rsidRPr="00F15DBD">
        <w:rPr>
          <w:rFonts w:ascii="Times New Roman" w:hAnsi="Times New Roman" w:cs="Times New Roman"/>
          <w:sz w:val="24"/>
          <w:szCs w:val="24"/>
        </w:rPr>
        <w:t xml:space="preserve"> a flyover of the House of Commons</w:t>
      </w:r>
      <w:r w:rsidR="00B028A3" w:rsidRPr="00F15DBD">
        <w:rPr>
          <w:rFonts w:ascii="Times New Roman" w:hAnsi="Times New Roman" w:cs="Times New Roman"/>
          <w:sz w:val="24"/>
          <w:szCs w:val="24"/>
        </w:rPr>
        <w:t xml:space="preserve"> which sets the context before</w:t>
      </w:r>
      <w:r w:rsidRPr="00F15DBD">
        <w:rPr>
          <w:rFonts w:ascii="Times New Roman" w:hAnsi="Times New Roman" w:cs="Times New Roman"/>
          <w:sz w:val="24"/>
          <w:szCs w:val="24"/>
        </w:rPr>
        <w:t xml:space="preserve"> the voice of local MP Dan Jarvis </w:t>
      </w:r>
      <w:r w:rsidR="00B028A3" w:rsidRPr="00F15DBD">
        <w:rPr>
          <w:rFonts w:ascii="Times New Roman" w:hAnsi="Times New Roman" w:cs="Times New Roman"/>
          <w:sz w:val="24"/>
          <w:szCs w:val="24"/>
        </w:rPr>
        <w:t xml:space="preserve">is heard </w:t>
      </w:r>
      <w:r w:rsidRPr="00F15DBD">
        <w:rPr>
          <w:rFonts w:ascii="Times New Roman" w:hAnsi="Times New Roman" w:cs="Times New Roman"/>
          <w:sz w:val="24"/>
          <w:szCs w:val="24"/>
        </w:rPr>
        <w:t xml:space="preserve">asking a </w:t>
      </w:r>
      <w:r w:rsidR="00A45917" w:rsidRPr="00F15DBD">
        <w:rPr>
          <w:rFonts w:ascii="Times New Roman" w:hAnsi="Times New Roman" w:cs="Times New Roman"/>
          <w:sz w:val="24"/>
          <w:szCs w:val="24"/>
        </w:rPr>
        <w:t xml:space="preserve">parliamentary </w:t>
      </w:r>
      <w:r w:rsidRPr="00F15DBD">
        <w:rPr>
          <w:rFonts w:ascii="Times New Roman" w:hAnsi="Times New Roman" w:cs="Times New Roman"/>
          <w:sz w:val="24"/>
          <w:szCs w:val="24"/>
        </w:rPr>
        <w:t>question about remembering the Oaks Colliery disaster, on the day of its 150</w:t>
      </w:r>
      <w:r w:rsidRPr="00F15DBD">
        <w:rPr>
          <w:rFonts w:ascii="Times New Roman" w:hAnsi="Times New Roman" w:cs="Times New Roman"/>
          <w:sz w:val="24"/>
          <w:szCs w:val="24"/>
          <w:vertAlign w:val="superscript"/>
        </w:rPr>
        <w:t>th</w:t>
      </w:r>
      <w:r w:rsidRPr="00F15DBD">
        <w:rPr>
          <w:rFonts w:ascii="Times New Roman" w:hAnsi="Times New Roman" w:cs="Times New Roman"/>
          <w:sz w:val="24"/>
          <w:szCs w:val="24"/>
        </w:rPr>
        <w:t xml:space="preserve"> anniversary. </w:t>
      </w:r>
      <w:r w:rsidR="009B1142" w:rsidRPr="00F15DBD">
        <w:rPr>
          <w:rFonts w:ascii="Times New Roman" w:hAnsi="Times New Roman" w:cs="Times New Roman"/>
          <w:sz w:val="24"/>
          <w:szCs w:val="24"/>
        </w:rPr>
        <w:t>Not only does this economically convey useful information, it signals the importance of the event. Seconds in, we know that t</w:t>
      </w:r>
      <w:r w:rsidR="00B028A3" w:rsidRPr="00F15DBD">
        <w:rPr>
          <w:rFonts w:ascii="Times New Roman" w:hAnsi="Times New Roman" w:cs="Times New Roman"/>
          <w:sz w:val="24"/>
          <w:szCs w:val="24"/>
        </w:rPr>
        <w:t>here is a political dimension to the disaster, and that it has national significance. The idea for this came from the conversation</w:t>
      </w:r>
      <w:r w:rsidR="009B1142" w:rsidRPr="00F15DBD">
        <w:rPr>
          <w:rFonts w:ascii="Times New Roman" w:hAnsi="Times New Roman" w:cs="Times New Roman"/>
          <w:sz w:val="24"/>
          <w:szCs w:val="24"/>
        </w:rPr>
        <w:t xml:space="preserve"> with an ex-miner</w:t>
      </w:r>
      <w:r w:rsidR="00B028A3" w:rsidRPr="00F15DBD">
        <w:rPr>
          <w:rFonts w:ascii="Times New Roman" w:hAnsi="Times New Roman" w:cs="Times New Roman"/>
          <w:sz w:val="24"/>
          <w:szCs w:val="24"/>
        </w:rPr>
        <w:t xml:space="preserve"> I previously mentioned, but the YouTube clip of the MP speaking in Parliament was not of sufficient quality to be usable. However, </w:t>
      </w:r>
      <w:r w:rsidR="009B1142" w:rsidRPr="00F15DBD">
        <w:rPr>
          <w:rFonts w:ascii="Times New Roman" w:hAnsi="Times New Roman" w:cs="Times New Roman"/>
          <w:sz w:val="24"/>
          <w:szCs w:val="24"/>
        </w:rPr>
        <w:t>it was possible to acquire an audio version of good quality of the whole Parliamentary session from</w:t>
      </w:r>
      <w:r w:rsidR="00B028A3" w:rsidRPr="00F15DBD">
        <w:rPr>
          <w:rFonts w:ascii="Times New Roman" w:hAnsi="Times New Roman" w:cs="Times New Roman"/>
          <w:sz w:val="24"/>
          <w:szCs w:val="24"/>
        </w:rPr>
        <w:t xml:space="preserve"> the House of Commons website and </w:t>
      </w:r>
      <w:r w:rsidR="009B1142" w:rsidRPr="00F15DBD">
        <w:rPr>
          <w:rFonts w:ascii="Times New Roman" w:hAnsi="Times New Roman" w:cs="Times New Roman"/>
          <w:sz w:val="24"/>
          <w:szCs w:val="24"/>
        </w:rPr>
        <w:t xml:space="preserve">after a few emails to </w:t>
      </w:r>
      <w:r w:rsidR="00B028A3" w:rsidRPr="00F15DBD">
        <w:rPr>
          <w:rFonts w:ascii="Times New Roman" w:hAnsi="Times New Roman" w:cs="Times New Roman"/>
          <w:sz w:val="24"/>
          <w:szCs w:val="24"/>
        </w:rPr>
        <w:t xml:space="preserve">get </w:t>
      </w:r>
      <w:r w:rsidR="009B1142" w:rsidRPr="00F15DBD">
        <w:rPr>
          <w:rFonts w:ascii="Times New Roman" w:hAnsi="Times New Roman" w:cs="Times New Roman"/>
          <w:sz w:val="24"/>
          <w:szCs w:val="24"/>
        </w:rPr>
        <w:t xml:space="preserve">a licence </w:t>
      </w:r>
      <w:r w:rsidR="00B028A3" w:rsidRPr="00F15DBD">
        <w:rPr>
          <w:rFonts w:ascii="Times New Roman" w:hAnsi="Times New Roman" w:cs="Times New Roman"/>
          <w:sz w:val="24"/>
          <w:szCs w:val="24"/>
        </w:rPr>
        <w:t>to</w:t>
      </w:r>
      <w:r w:rsidR="009B1142" w:rsidRPr="00F15DBD">
        <w:rPr>
          <w:rFonts w:ascii="Times New Roman" w:hAnsi="Times New Roman" w:cs="Times New Roman"/>
          <w:sz w:val="24"/>
          <w:szCs w:val="24"/>
        </w:rPr>
        <w:t xml:space="preserve"> edit and</w:t>
      </w:r>
      <w:r w:rsidR="00B028A3" w:rsidRPr="00F15DBD">
        <w:rPr>
          <w:rFonts w:ascii="Times New Roman" w:hAnsi="Times New Roman" w:cs="Times New Roman"/>
          <w:sz w:val="24"/>
          <w:szCs w:val="24"/>
        </w:rPr>
        <w:t xml:space="preserve"> use it in the film. Dan was </w:t>
      </w:r>
      <w:r w:rsidR="00B028A3" w:rsidRPr="00F15DBD">
        <w:rPr>
          <w:rFonts w:ascii="Times New Roman" w:hAnsi="Times New Roman" w:cs="Times New Roman"/>
          <w:sz w:val="24"/>
          <w:szCs w:val="24"/>
        </w:rPr>
        <w:lastRenderedPageBreak/>
        <w:t xml:space="preserve">about three and a quarter hours in. Having edited the audio clip there was one problem – the </w:t>
      </w:r>
      <w:r w:rsidR="009B1142" w:rsidRPr="00F15DBD">
        <w:rPr>
          <w:rFonts w:ascii="Times New Roman" w:hAnsi="Times New Roman" w:cs="Times New Roman"/>
          <w:sz w:val="24"/>
          <w:szCs w:val="24"/>
        </w:rPr>
        <w:t>parliamentary</w:t>
      </w:r>
      <w:r w:rsidR="00B028A3" w:rsidRPr="00F15DBD">
        <w:rPr>
          <w:rFonts w:ascii="Times New Roman" w:hAnsi="Times New Roman" w:cs="Times New Roman"/>
          <w:sz w:val="24"/>
          <w:szCs w:val="24"/>
        </w:rPr>
        <w:t xml:space="preserve"> microphones are highly directional and pick up no background noise, so the voice sounds flat and without presence. Now MPs are normally quiet when some is speaking in regard to ordinary business but in order to give the impression of a full house I needed </w:t>
      </w:r>
      <w:r w:rsidR="009B1142" w:rsidRPr="00F15DBD">
        <w:rPr>
          <w:rFonts w:ascii="Times New Roman" w:hAnsi="Times New Roman" w:cs="Times New Roman"/>
          <w:sz w:val="24"/>
          <w:szCs w:val="24"/>
        </w:rPr>
        <w:t>subdued</w:t>
      </w:r>
      <w:r w:rsidR="00B028A3" w:rsidRPr="00F15DBD">
        <w:rPr>
          <w:rFonts w:ascii="Times New Roman" w:hAnsi="Times New Roman" w:cs="Times New Roman"/>
          <w:sz w:val="24"/>
          <w:szCs w:val="24"/>
        </w:rPr>
        <w:t xml:space="preserve"> low level background speech. In order to get this I had to search the day’s proceedings to find a vote, or division, at which point members enter the lobby and talk amongst themselves</w:t>
      </w:r>
      <w:r w:rsidR="009B1142" w:rsidRPr="00F15DBD">
        <w:rPr>
          <w:rFonts w:ascii="Times New Roman" w:hAnsi="Times New Roman" w:cs="Times New Roman"/>
          <w:sz w:val="24"/>
          <w:szCs w:val="24"/>
        </w:rPr>
        <w:t xml:space="preserve"> quite loudly</w:t>
      </w:r>
      <w:r w:rsidR="00B028A3" w:rsidRPr="00F15DBD">
        <w:rPr>
          <w:rFonts w:ascii="Times New Roman" w:hAnsi="Times New Roman" w:cs="Times New Roman"/>
          <w:sz w:val="24"/>
          <w:szCs w:val="24"/>
        </w:rPr>
        <w:t>. Happily there was one, and selecting a section that had no extraneous noises like bells, gavels, doors or shouts, I was able to add it to a track under Dan’s speech and drop the level</w:t>
      </w:r>
      <w:r w:rsidR="009B1142" w:rsidRPr="00F15DBD">
        <w:rPr>
          <w:rFonts w:ascii="Times New Roman" w:hAnsi="Times New Roman" w:cs="Times New Roman"/>
          <w:sz w:val="24"/>
          <w:szCs w:val="24"/>
        </w:rPr>
        <w:t xml:space="preserve"> to a murmur</w:t>
      </w:r>
      <w:r w:rsidR="00B028A3" w:rsidRPr="00F15DBD">
        <w:rPr>
          <w:rFonts w:ascii="Times New Roman" w:hAnsi="Times New Roman" w:cs="Times New Roman"/>
          <w:sz w:val="24"/>
          <w:szCs w:val="24"/>
        </w:rPr>
        <w:t xml:space="preserve">. The sound </w:t>
      </w:r>
      <w:r w:rsidR="009B1142" w:rsidRPr="00F15DBD">
        <w:rPr>
          <w:rFonts w:ascii="Times New Roman" w:hAnsi="Times New Roman" w:cs="Times New Roman"/>
          <w:sz w:val="24"/>
          <w:szCs w:val="24"/>
        </w:rPr>
        <w:t xml:space="preserve">still </w:t>
      </w:r>
      <w:r w:rsidR="00B028A3" w:rsidRPr="00F15DBD">
        <w:rPr>
          <w:rFonts w:ascii="Times New Roman" w:hAnsi="Times New Roman" w:cs="Times New Roman"/>
          <w:sz w:val="24"/>
          <w:szCs w:val="24"/>
        </w:rPr>
        <w:t xml:space="preserve">wasn’t full enough so I added another track and moved it along a little to fill the </w:t>
      </w:r>
      <w:r w:rsidR="009B1142" w:rsidRPr="00F15DBD">
        <w:rPr>
          <w:rFonts w:ascii="Times New Roman" w:hAnsi="Times New Roman" w:cs="Times New Roman"/>
          <w:sz w:val="24"/>
          <w:szCs w:val="24"/>
        </w:rPr>
        <w:t xml:space="preserve">soundholes </w:t>
      </w:r>
      <w:r w:rsidR="00B028A3" w:rsidRPr="00F15DBD">
        <w:rPr>
          <w:rFonts w:ascii="Times New Roman" w:hAnsi="Times New Roman" w:cs="Times New Roman"/>
          <w:sz w:val="24"/>
          <w:szCs w:val="24"/>
        </w:rPr>
        <w:t xml:space="preserve">spaces </w:t>
      </w:r>
      <w:r w:rsidR="009B1142" w:rsidRPr="00F15DBD">
        <w:rPr>
          <w:rFonts w:ascii="Times New Roman" w:hAnsi="Times New Roman" w:cs="Times New Roman"/>
          <w:sz w:val="24"/>
          <w:szCs w:val="24"/>
        </w:rPr>
        <w:t xml:space="preserve">in </w:t>
      </w:r>
      <w:r w:rsidR="00B028A3" w:rsidRPr="00F15DBD">
        <w:rPr>
          <w:rFonts w:ascii="Times New Roman" w:hAnsi="Times New Roman" w:cs="Times New Roman"/>
          <w:sz w:val="24"/>
          <w:szCs w:val="24"/>
        </w:rPr>
        <w:t xml:space="preserve">the previous track. When I got the right sense of spatiality I left it. I </w:t>
      </w:r>
      <w:r w:rsidR="009B1142" w:rsidRPr="00F15DBD">
        <w:rPr>
          <w:rFonts w:ascii="Times New Roman" w:hAnsi="Times New Roman" w:cs="Times New Roman"/>
          <w:sz w:val="24"/>
          <w:szCs w:val="24"/>
        </w:rPr>
        <w:t xml:space="preserve">then </w:t>
      </w:r>
      <w:r w:rsidR="00B028A3" w:rsidRPr="00F15DBD">
        <w:rPr>
          <w:rFonts w:ascii="Times New Roman" w:hAnsi="Times New Roman" w:cs="Times New Roman"/>
          <w:sz w:val="24"/>
          <w:szCs w:val="24"/>
        </w:rPr>
        <w:t>had to find visuals</w:t>
      </w:r>
      <w:r w:rsidR="009B1142" w:rsidRPr="00F15DBD">
        <w:rPr>
          <w:rFonts w:ascii="Times New Roman" w:hAnsi="Times New Roman" w:cs="Times New Roman"/>
          <w:sz w:val="24"/>
          <w:szCs w:val="24"/>
        </w:rPr>
        <w:t xml:space="preserve"> to accompany the speech</w:t>
      </w:r>
      <w:r w:rsidR="00B028A3" w:rsidRPr="00F15DBD">
        <w:rPr>
          <w:rFonts w:ascii="Times New Roman" w:hAnsi="Times New Roman" w:cs="Times New Roman"/>
          <w:sz w:val="24"/>
          <w:szCs w:val="24"/>
        </w:rPr>
        <w:t xml:space="preserve">, and happily Adobe were willing to sell me some of their stock footage for less than the train fare to London and I was able to edit that to suit my purposes. This took about a day to get right. </w:t>
      </w:r>
      <w:r w:rsidR="003D2E81" w:rsidRPr="00F15DBD">
        <w:rPr>
          <w:rFonts w:ascii="Times New Roman" w:hAnsi="Times New Roman" w:cs="Times New Roman"/>
          <w:sz w:val="24"/>
          <w:szCs w:val="24"/>
        </w:rPr>
        <w:t>Th</w:t>
      </w:r>
      <w:r w:rsidR="009B1142" w:rsidRPr="00F15DBD">
        <w:rPr>
          <w:rFonts w:ascii="Times New Roman" w:hAnsi="Times New Roman" w:cs="Times New Roman"/>
          <w:sz w:val="24"/>
          <w:szCs w:val="24"/>
        </w:rPr>
        <w:t>e</w:t>
      </w:r>
      <w:r w:rsidR="003D2E81" w:rsidRPr="00F15DBD">
        <w:rPr>
          <w:rFonts w:ascii="Times New Roman" w:hAnsi="Times New Roman" w:cs="Times New Roman"/>
          <w:sz w:val="24"/>
          <w:szCs w:val="24"/>
        </w:rPr>
        <w:t xml:space="preserve"> </w:t>
      </w:r>
      <w:r w:rsidR="009B1142" w:rsidRPr="00F15DBD">
        <w:rPr>
          <w:rFonts w:ascii="Times New Roman" w:hAnsi="Times New Roman" w:cs="Times New Roman"/>
          <w:sz w:val="24"/>
          <w:szCs w:val="24"/>
        </w:rPr>
        <w:t>result is</w:t>
      </w:r>
      <w:r w:rsidR="003D2E81" w:rsidRPr="00F15DBD">
        <w:rPr>
          <w:rFonts w:ascii="Times New Roman" w:hAnsi="Times New Roman" w:cs="Times New Roman"/>
          <w:sz w:val="24"/>
          <w:szCs w:val="24"/>
        </w:rPr>
        <w:t xml:space="preserve"> 30 seconds of</w:t>
      </w:r>
      <w:r w:rsidR="009B1142" w:rsidRPr="00F15DBD">
        <w:rPr>
          <w:rFonts w:ascii="Times New Roman" w:hAnsi="Times New Roman" w:cs="Times New Roman"/>
          <w:sz w:val="24"/>
          <w:szCs w:val="24"/>
        </w:rPr>
        <w:t xml:space="preserve"> finished</w:t>
      </w:r>
      <w:r w:rsidR="003D2E81" w:rsidRPr="00F15DBD">
        <w:rPr>
          <w:rFonts w:ascii="Times New Roman" w:hAnsi="Times New Roman" w:cs="Times New Roman"/>
          <w:sz w:val="24"/>
          <w:szCs w:val="24"/>
        </w:rPr>
        <w:t xml:space="preserve"> film.</w:t>
      </w:r>
    </w:p>
    <w:p w:rsidR="009B1142" w:rsidRPr="00F15DBD" w:rsidRDefault="003D2E81"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 xml:space="preserve">We then fade the Speaker’s answer to Jarvis, which was not in any sense interesting, and fade in </w:t>
      </w:r>
      <w:r w:rsidR="009B1142" w:rsidRPr="00F15DBD">
        <w:rPr>
          <w:rFonts w:ascii="Times New Roman" w:hAnsi="Times New Roman" w:cs="Times New Roman"/>
          <w:sz w:val="24"/>
          <w:szCs w:val="24"/>
        </w:rPr>
        <w:t xml:space="preserve">our own footage: </w:t>
      </w:r>
      <w:r w:rsidRPr="00F15DBD">
        <w:rPr>
          <w:rFonts w:ascii="Times New Roman" w:hAnsi="Times New Roman" w:cs="Times New Roman"/>
          <w:sz w:val="24"/>
          <w:szCs w:val="24"/>
        </w:rPr>
        <w:t xml:space="preserve">some landscape and the headstock of the mine that effectively was the successor to the Oaks Colliery, and is the only headgear still surviving in the area. A piano riff comes in as a black </w:t>
      </w:r>
      <w:r w:rsidR="009B1142" w:rsidRPr="00F15DBD">
        <w:rPr>
          <w:rFonts w:ascii="Times New Roman" w:hAnsi="Times New Roman" w:cs="Times New Roman"/>
          <w:sz w:val="24"/>
          <w:szCs w:val="24"/>
        </w:rPr>
        <w:t>frame</w:t>
      </w:r>
      <w:r w:rsidRPr="00F15DBD">
        <w:rPr>
          <w:rFonts w:ascii="Times New Roman" w:hAnsi="Times New Roman" w:cs="Times New Roman"/>
          <w:sz w:val="24"/>
          <w:szCs w:val="24"/>
        </w:rPr>
        <w:t xml:space="preserve"> with 25 words informs us of the date, time and number of deaths in the first explosion, then a second slide with even fewer words on the second explosion that killed the rescuers, </w:t>
      </w:r>
      <w:r w:rsidR="009B1142" w:rsidRPr="00F15DBD">
        <w:rPr>
          <w:rFonts w:ascii="Times New Roman" w:hAnsi="Times New Roman" w:cs="Times New Roman"/>
          <w:sz w:val="24"/>
          <w:szCs w:val="24"/>
        </w:rPr>
        <w:t xml:space="preserve">followed by </w:t>
      </w:r>
      <w:r w:rsidRPr="00F15DBD">
        <w:rPr>
          <w:rFonts w:ascii="Times New Roman" w:hAnsi="Times New Roman" w:cs="Times New Roman"/>
          <w:sz w:val="24"/>
          <w:szCs w:val="24"/>
        </w:rPr>
        <w:t>a third that mentions the attempt to create a memorial in 2015</w:t>
      </w:r>
      <w:r w:rsidR="009B1142" w:rsidRPr="00F15DBD">
        <w:rPr>
          <w:rFonts w:ascii="Times New Roman" w:hAnsi="Times New Roman" w:cs="Times New Roman"/>
          <w:sz w:val="24"/>
          <w:szCs w:val="24"/>
        </w:rPr>
        <w:t>.</w:t>
      </w:r>
      <w:r w:rsidRPr="00F15DBD">
        <w:rPr>
          <w:rFonts w:ascii="Times New Roman" w:hAnsi="Times New Roman" w:cs="Times New Roman"/>
          <w:sz w:val="24"/>
          <w:szCs w:val="24"/>
        </w:rPr>
        <w:t xml:space="preserve"> </w:t>
      </w:r>
      <w:r w:rsidR="009B1142" w:rsidRPr="00F15DBD">
        <w:rPr>
          <w:rFonts w:ascii="Times New Roman" w:hAnsi="Times New Roman" w:cs="Times New Roman"/>
          <w:sz w:val="24"/>
          <w:szCs w:val="24"/>
        </w:rPr>
        <w:t>T</w:t>
      </w:r>
      <w:r w:rsidRPr="00F15DBD">
        <w:rPr>
          <w:rFonts w:ascii="Times New Roman" w:hAnsi="Times New Roman" w:cs="Times New Roman"/>
          <w:sz w:val="24"/>
          <w:szCs w:val="24"/>
        </w:rPr>
        <w:t xml:space="preserve">his then shifts to a figure walking over a hill (the former spoil heap of the colliery, about 250 metres from the shafts of the original Oaks) as the words to the song come in. The song is significant </w:t>
      </w:r>
      <w:r w:rsidR="009B1142" w:rsidRPr="00F15DBD">
        <w:rPr>
          <w:rFonts w:ascii="Times New Roman" w:hAnsi="Times New Roman" w:cs="Times New Roman"/>
          <w:sz w:val="24"/>
          <w:szCs w:val="24"/>
        </w:rPr>
        <w:t>to</w:t>
      </w:r>
      <w:r w:rsidRPr="00F15DBD">
        <w:rPr>
          <w:rFonts w:ascii="Times New Roman" w:hAnsi="Times New Roman" w:cs="Times New Roman"/>
          <w:sz w:val="24"/>
          <w:szCs w:val="24"/>
        </w:rPr>
        <w:t xml:space="preserve"> the theme of the film, as it is a song about miners wives, the “women who wait”, one of whom was the subject of the </w:t>
      </w:r>
      <w:r w:rsidR="009B1142" w:rsidRPr="00F15DBD">
        <w:rPr>
          <w:rFonts w:ascii="Times New Roman" w:hAnsi="Times New Roman" w:cs="Times New Roman"/>
          <w:sz w:val="24"/>
          <w:szCs w:val="24"/>
        </w:rPr>
        <w:t xml:space="preserve">memorial </w:t>
      </w:r>
      <w:r w:rsidRPr="00F15DBD">
        <w:rPr>
          <w:rFonts w:ascii="Times New Roman" w:hAnsi="Times New Roman" w:cs="Times New Roman"/>
          <w:sz w:val="24"/>
          <w:szCs w:val="24"/>
        </w:rPr>
        <w:t xml:space="preserve">statue. The song was written by a former miner in the 1950s, who gave us permission to rearrange and record it for the film, so it </w:t>
      </w:r>
      <w:r w:rsidR="009B1142" w:rsidRPr="00F15DBD">
        <w:rPr>
          <w:rFonts w:ascii="Times New Roman" w:hAnsi="Times New Roman" w:cs="Times New Roman"/>
          <w:sz w:val="24"/>
          <w:szCs w:val="24"/>
        </w:rPr>
        <w:t xml:space="preserve">aurally </w:t>
      </w:r>
      <w:r w:rsidRPr="00F15DBD">
        <w:rPr>
          <w:rFonts w:ascii="Times New Roman" w:hAnsi="Times New Roman" w:cs="Times New Roman"/>
          <w:sz w:val="24"/>
          <w:szCs w:val="24"/>
        </w:rPr>
        <w:t xml:space="preserve">keys in the importance of the feminine to the film. As the figure crosses the hillside the scene morphs into a virtual reality approach to the old Oaks Colliery, a journey now back in time. The voice of the woman in the statue then comes in, with a photographic image of the Oaks miners’ cottages (which still stand) and a VR traverse of the headstock. The female character, based on testimony given at the time, introduces us to the emotional storyline and why the pit was full of men that day – because they were working for their Christmas pay-packet, for their children - who would soon be orphaned. This is the first 1’30” of the film. </w:t>
      </w:r>
      <w:r w:rsidR="00AC3E02" w:rsidRPr="00F15DBD">
        <w:rPr>
          <w:rFonts w:ascii="Times New Roman" w:hAnsi="Times New Roman" w:cs="Times New Roman"/>
          <w:sz w:val="24"/>
          <w:szCs w:val="24"/>
        </w:rPr>
        <w:t xml:space="preserve">Although the script elements were written and recorded it was sometimes necessary to cut a sentence here and there to better </w:t>
      </w:r>
      <w:r w:rsidR="009B1142" w:rsidRPr="00F15DBD">
        <w:rPr>
          <w:rFonts w:ascii="Times New Roman" w:hAnsi="Times New Roman" w:cs="Times New Roman"/>
          <w:sz w:val="24"/>
          <w:szCs w:val="24"/>
        </w:rPr>
        <w:t>maintain the pace</w:t>
      </w:r>
      <w:r w:rsidR="00AC3E02" w:rsidRPr="00F15DBD">
        <w:rPr>
          <w:rFonts w:ascii="Times New Roman" w:hAnsi="Times New Roman" w:cs="Times New Roman"/>
          <w:sz w:val="24"/>
          <w:szCs w:val="24"/>
        </w:rPr>
        <w:t xml:space="preserve">. </w:t>
      </w:r>
      <w:r w:rsidR="009B1142" w:rsidRPr="00F15DBD">
        <w:rPr>
          <w:rFonts w:ascii="Times New Roman" w:hAnsi="Times New Roman" w:cs="Times New Roman"/>
          <w:sz w:val="24"/>
          <w:szCs w:val="24"/>
        </w:rPr>
        <w:t xml:space="preserve">The process is one of fitting sound to image and image to sound in </w:t>
      </w:r>
      <w:r w:rsidR="009B1142" w:rsidRPr="00F15DBD">
        <w:rPr>
          <w:rFonts w:ascii="Times New Roman" w:hAnsi="Times New Roman" w:cs="Times New Roman"/>
          <w:sz w:val="24"/>
          <w:szCs w:val="24"/>
        </w:rPr>
        <w:lastRenderedPageBreak/>
        <w:t xml:space="preserve">the service of the story – maintaining or developing interest, tension, mood, rhythm, contrasts, narrative turns and overall shape. </w:t>
      </w:r>
      <w:r w:rsidR="00AC3E02" w:rsidRPr="00F15DBD">
        <w:rPr>
          <w:rFonts w:ascii="Times New Roman" w:hAnsi="Times New Roman" w:cs="Times New Roman"/>
          <w:sz w:val="24"/>
          <w:szCs w:val="24"/>
        </w:rPr>
        <w:t>It is hard to estimate the amount of time taken to edit a sequence of this length as there are often repeated adjustment</w:t>
      </w:r>
      <w:r w:rsidR="009B1142" w:rsidRPr="00F15DBD">
        <w:rPr>
          <w:rFonts w:ascii="Times New Roman" w:hAnsi="Times New Roman" w:cs="Times New Roman"/>
          <w:sz w:val="24"/>
          <w:szCs w:val="24"/>
        </w:rPr>
        <w:t>s</w:t>
      </w:r>
      <w:r w:rsidR="00AC3E02" w:rsidRPr="00F15DBD">
        <w:rPr>
          <w:rFonts w:ascii="Times New Roman" w:hAnsi="Times New Roman" w:cs="Times New Roman"/>
          <w:sz w:val="24"/>
          <w:szCs w:val="24"/>
        </w:rPr>
        <w:t xml:space="preserve"> to be made to sound or coloration, and once the first edit of the whole is complete, that is often just a rough or assemble edit which gets repeatedly refined. However, the overall complexity of structure is set by the first edit, and elements raised in the early part of the film will be recalled and echoed in later parts. Essentially the</w:t>
      </w:r>
      <w:r w:rsidR="009B1142" w:rsidRPr="00F15DBD">
        <w:rPr>
          <w:rFonts w:ascii="Times New Roman" w:hAnsi="Times New Roman" w:cs="Times New Roman"/>
          <w:sz w:val="24"/>
          <w:szCs w:val="24"/>
        </w:rPr>
        <w:t xml:space="preserve"> main</w:t>
      </w:r>
      <w:r w:rsidR="00AC3E02" w:rsidRPr="00F15DBD">
        <w:rPr>
          <w:rFonts w:ascii="Times New Roman" w:hAnsi="Times New Roman" w:cs="Times New Roman"/>
          <w:sz w:val="24"/>
          <w:szCs w:val="24"/>
        </w:rPr>
        <w:t xml:space="preserve"> elements </w:t>
      </w:r>
      <w:r w:rsidR="009B1142" w:rsidRPr="00F15DBD">
        <w:rPr>
          <w:rFonts w:ascii="Times New Roman" w:hAnsi="Times New Roman" w:cs="Times New Roman"/>
          <w:sz w:val="24"/>
          <w:szCs w:val="24"/>
        </w:rPr>
        <w:t xml:space="preserve">issues and contrasts </w:t>
      </w:r>
      <w:r w:rsidR="00AC3E02" w:rsidRPr="00F15DBD">
        <w:rPr>
          <w:rFonts w:ascii="Times New Roman" w:hAnsi="Times New Roman" w:cs="Times New Roman"/>
          <w:sz w:val="24"/>
          <w:szCs w:val="24"/>
        </w:rPr>
        <w:t>need to be introduced within the first few minutes, then developed</w:t>
      </w:r>
      <w:r w:rsidR="009B1142" w:rsidRPr="00F15DBD">
        <w:rPr>
          <w:rFonts w:ascii="Times New Roman" w:hAnsi="Times New Roman" w:cs="Times New Roman"/>
          <w:sz w:val="24"/>
          <w:szCs w:val="24"/>
        </w:rPr>
        <w:t xml:space="preserve"> and given more depth</w:t>
      </w:r>
      <w:r w:rsidR="00AC3E02" w:rsidRPr="00F15DBD">
        <w:rPr>
          <w:rFonts w:ascii="Times New Roman" w:hAnsi="Times New Roman" w:cs="Times New Roman"/>
          <w:sz w:val="24"/>
          <w:szCs w:val="24"/>
        </w:rPr>
        <w:t xml:space="preserve"> in the next phase. New elements, </w:t>
      </w:r>
      <w:r w:rsidR="009B1142" w:rsidRPr="00F15DBD">
        <w:rPr>
          <w:rFonts w:ascii="Times New Roman" w:hAnsi="Times New Roman" w:cs="Times New Roman"/>
          <w:sz w:val="24"/>
          <w:szCs w:val="24"/>
        </w:rPr>
        <w:t xml:space="preserve">nuances, paradoxes, </w:t>
      </w:r>
      <w:r w:rsidR="00AC3E02" w:rsidRPr="00F15DBD">
        <w:rPr>
          <w:rFonts w:ascii="Times New Roman" w:hAnsi="Times New Roman" w:cs="Times New Roman"/>
          <w:sz w:val="24"/>
          <w:szCs w:val="24"/>
        </w:rPr>
        <w:t>changes, surprise turns, increasing problems develop in the third phase, and finally some form of resolution</w:t>
      </w:r>
      <w:r w:rsidR="009B1142" w:rsidRPr="00F15DBD">
        <w:rPr>
          <w:rFonts w:ascii="Times New Roman" w:hAnsi="Times New Roman" w:cs="Times New Roman"/>
          <w:sz w:val="24"/>
          <w:szCs w:val="24"/>
        </w:rPr>
        <w:t>, accommodation or final challenge</w:t>
      </w:r>
      <w:r w:rsidR="00AC3E02" w:rsidRPr="00F15DBD">
        <w:rPr>
          <w:rFonts w:ascii="Times New Roman" w:hAnsi="Times New Roman" w:cs="Times New Roman"/>
          <w:sz w:val="24"/>
          <w:szCs w:val="24"/>
        </w:rPr>
        <w:t xml:space="preserve"> </w:t>
      </w:r>
      <w:r w:rsidR="009B1142" w:rsidRPr="00F15DBD">
        <w:rPr>
          <w:rFonts w:ascii="Times New Roman" w:hAnsi="Times New Roman" w:cs="Times New Roman"/>
          <w:sz w:val="24"/>
          <w:szCs w:val="24"/>
        </w:rPr>
        <w:t>is presented</w:t>
      </w:r>
      <w:r w:rsidR="00AC3E02" w:rsidRPr="00F15DBD">
        <w:rPr>
          <w:rFonts w:ascii="Times New Roman" w:hAnsi="Times New Roman" w:cs="Times New Roman"/>
          <w:sz w:val="24"/>
          <w:szCs w:val="24"/>
        </w:rPr>
        <w:t xml:space="preserve"> in the </w:t>
      </w:r>
      <w:r w:rsidR="009B1142" w:rsidRPr="00F15DBD">
        <w:rPr>
          <w:rFonts w:ascii="Times New Roman" w:hAnsi="Times New Roman" w:cs="Times New Roman"/>
          <w:sz w:val="24"/>
          <w:szCs w:val="24"/>
        </w:rPr>
        <w:t>concluding</w:t>
      </w:r>
      <w:r w:rsidR="00AC3E02" w:rsidRPr="00F15DBD">
        <w:rPr>
          <w:rFonts w:ascii="Times New Roman" w:hAnsi="Times New Roman" w:cs="Times New Roman"/>
          <w:sz w:val="24"/>
          <w:szCs w:val="24"/>
        </w:rPr>
        <w:t xml:space="preserve"> part. However, given the unexpected turn of events with Graham’s emotional scene, and the fact that little could meaningfully follow that, there is a delayed emotional spike in the last phase which of course was created in the edit.</w:t>
      </w:r>
    </w:p>
    <w:p w:rsidR="009B1142" w:rsidRPr="00F15DBD" w:rsidRDefault="009B1142"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Interviews carry the bulk of the information in the film, and no matter how well they are filmed, they are bedevilled by the fact that people do not speak in sentences and often don’t allow themselves enough time to breathe or think. Even though as a director you can relax them and encourage them to pause when they need to, to give you editing space, they will rarely do it. And because pronunciation slides from word to word, especially in dialect, the way a word sounds changes with its context, so edits are not easy. I have spent hours searching and interview for a speaker to provide the right alternative voicing of a simple article like “the” to drop in elsewhere and rescue a whole phrase. Sometimes the feel of a phrase, and whether it is rushed or not, can be changed by the addition of a half syllable or half second here and there. The cumulative effect is on the imperceptible smoothness of the film, where it needs to be smooth, which makes it easier to watch, and makes the dramatic irruptions more effective. A side benefit is that in my non-film interviews I have become a much better and more attentive listener.</w:t>
      </w:r>
    </w:p>
    <w:p w:rsidR="009B1142" w:rsidRPr="00F15DBD" w:rsidRDefault="009B1142"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A challenge for filming historical events based on archive materials, with no budget to dramatically recreate scenes, is to bring the archive alive, and we were able to use special effects. These are time consuming to produce but can be very effective. They also allow reconfigurations of space and different points of view to be utilised, both within and beyond the typology offered by Mengis et al (2018).</w:t>
      </w:r>
      <w:r w:rsidRPr="00F15DBD">
        <w:rPr>
          <w:rStyle w:val="EndnoteReference"/>
          <w:rFonts w:ascii="Times New Roman" w:hAnsi="Times New Roman" w:cs="Times New Roman"/>
          <w:sz w:val="24"/>
          <w:szCs w:val="24"/>
        </w:rPr>
        <w:endnoteReference w:id="5"/>
      </w:r>
      <w:r w:rsidRPr="00F15DBD">
        <w:rPr>
          <w:rFonts w:ascii="Times New Roman" w:hAnsi="Times New Roman" w:cs="Times New Roman"/>
          <w:sz w:val="24"/>
          <w:szCs w:val="24"/>
        </w:rPr>
        <w:t xml:space="preserve"> Changing senses of space are important in establishing the rhythm of the film through expansions and contractions of vision, intensifications and relaxations of attention, and focalisations of thought. One sequence of scenes takes us underground into a pit of similar age to the Oaks with an example of a  face </w:t>
      </w:r>
      <w:r w:rsidRPr="00F15DBD">
        <w:rPr>
          <w:rFonts w:ascii="Times New Roman" w:hAnsi="Times New Roman" w:cs="Times New Roman"/>
          <w:sz w:val="24"/>
          <w:szCs w:val="24"/>
        </w:rPr>
        <w:lastRenderedPageBreak/>
        <w:t xml:space="preserve">worked in the same way as the Oaks. We shot a steam engine from a similar period that was still in situ but not operational, then made a descent in the modern cage down the original shaft. By adding historical sound effects (edited and combined into a “special” effect by myself) over shots of the engine against the sky, then moving directly into the descent whilst maintaining continuity of sound effects, and shooting through the modern cage to the ancient wall dripping with water, we were able to achieve a consistency with the change of space that viscerally took the viewer inside the experience of the voice over (both the descent and the original script were edited for maximal effect after repeated viewings).The underground semi-lit sequence led into a VR sequence that gave the viewer the eyes of a trapped miner, panicking and looking this way and that for a line of escape as explosions occurred on all sides, picking his way over the bodies of ponies. We then moved above ground to a real-life pony minder with a pony and ended the sequence with a story of a life-saving animal, a sense of both sacrifice and uplift. One four objectives was to bring out the contrasts and conflicts in both evidence and experience, </w:t>
      </w:r>
      <w:r w:rsidRPr="00F15DBD">
        <w:rPr>
          <w:rFonts w:ascii="Times New Roman" w:hAnsi="Times New Roman" w:cs="Times New Roman"/>
          <w:i/>
          <w:sz w:val="24"/>
          <w:szCs w:val="24"/>
        </w:rPr>
        <w:t>without</w:t>
      </w:r>
      <w:r w:rsidRPr="00F15DBD">
        <w:rPr>
          <w:rFonts w:ascii="Times New Roman" w:hAnsi="Times New Roman" w:cs="Times New Roman"/>
          <w:sz w:val="24"/>
          <w:szCs w:val="24"/>
        </w:rPr>
        <w:t xml:space="preserve"> resolving these tensions, staying within the undecided space of the rhizome but emphasising the intellectual challenges by bursts of affective intensity.</w:t>
      </w:r>
    </w:p>
    <w:p w:rsidR="009B1142" w:rsidRPr="00F15DBD" w:rsidRDefault="009B1142"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 xml:space="preserve">Whilst post-production is mostly characterised by late nights in the editing suite, it is important to get other eyes on the film, or sequences from it, as often as possible. The rhizome can be very helpful to the edit. We also arranged a test viewing of the first finished edit with our team of volunteers, which allowed us to judge audience reaction to sequences, and we were fortunate enough to have funding for a “premiere” in a wonderful 1940s restored cinema to a full house of 400 people from the regional mining community. This premiere was in fact a final test screening and was invaluable as we were able to use a questionnaire with the audience to get some qualitative and quantitative feedback. We also knew that we had a cross-section of the community in the audience, and we had already sent viewing copies to a broad demographic of friends, relatives, colleagues and acquaintances, from children to pensioners. Once a final mix is tied down for both sound and vision, it becomes technically much harder to change – scenes overlap and bleed into each other and a small change in one area may require changes in several others. This was particularly true with tech fixes for the virtual reality scenes which required the removal of small green lightning bolts that appeared from time to time as a side effect of movement of the headset when recorded. We needed to know that the content worked with the audience before undertaking the additional work. In the end we did 5 days of raw re-recording in the VR suite which engendered a further 2 weeks of final film editing of special effects and sound. But by this time were knew that it would work as we wanted it to with an </w:t>
      </w:r>
      <w:r w:rsidRPr="00F15DBD">
        <w:rPr>
          <w:rFonts w:ascii="Times New Roman" w:hAnsi="Times New Roman" w:cs="Times New Roman"/>
          <w:sz w:val="24"/>
          <w:szCs w:val="24"/>
        </w:rPr>
        <w:lastRenderedPageBreak/>
        <w:t>audience. And again, I found myself thinking about audiences anew when engaging with my textual work and my teaching.</w:t>
      </w:r>
    </w:p>
    <w:p w:rsidR="009B1142" w:rsidRPr="00F15DBD" w:rsidRDefault="009B1142" w:rsidP="00F15DBD">
      <w:pPr>
        <w:spacing w:after="0" w:line="360" w:lineRule="auto"/>
        <w:ind w:firstLine="709"/>
        <w:jc w:val="both"/>
        <w:rPr>
          <w:rFonts w:ascii="Times New Roman" w:hAnsi="Times New Roman" w:cs="Times New Roman"/>
          <w:sz w:val="24"/>
          <w:szCs w:val="24"/>
        </w:rPr>
      </w:pPr>
    </w:p>
    <w:p w:rsidR="009B1142" w:rsidRPr="00F15DBD" w:rsidRDefault="009B1142" w:rsidP="00F15DBD">
      <w:pPr>
        <w:spacing w:after="0" w:line="360" w:lineRule="auto"/>
        <w:ind w:firstLine="709"/>
        <w:jc w:val="both"/>
        <w:rPr>
          <w:rFonts w:ascii="Times New Roman" w:hAnsi="Times New Roman" w:cs="Times New Roman"/>
          <w:b/>
          <w:sz w:val="24"/>
          <w:szCs w:val="24"/>
        </w:rPr>
      </w:pPr>
      <w:r w:rsidRPr="00F15DBD">
        <w:rPr>
          <w:rFonts w:ascii="Times New Roman" w:hAnsi="Times New Roman" w:cs="Times New Roman"/>
          <w:b/>
          <w:sz w:val="24"/>
          <w:szCs w:val="24"/>
        </w:rPr>
        <w:t>Getting out of the theatre and into impact: A rhizomatic conclusion</w:t>
      </w:r>
    </w:p>
    <w:p w:rsidR="009B1142" w:rsidRPr="00F15DBD" w:rsidRDefault="009B1142"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 xml:space="preserve">After watching a film – and I’m one of those who stays in right till the end watching all the credits (there’s a clue to that in the end credits of </w:t>
      </w:r>
      <w:r w:rsidRPr="00F15DBD">
        <w:rPr>
          <w:rFonts w:ascii="Times New Roman" w:hAnsi="Times New Roman" w:cs="Times New Roman"/>
          <w:i/>
          <w:sz w:val="24"/>
          <w:szCs w:val="24"/>
        </w:rPr>
        <w:t>Black Snow</w:t>
      </w:r>
      <w:r w:rsidRPr="00F15DBD">
        <w:rPr>
          <w:rFonts w:ascii="Times New Roman" w:hAnsi="Times New Roman" w:cs="Times New Roman"/>
          <w:sz w:val="24"/>
          <w:szCs w:val="24"/>
        </w:rPr>
        <w:t xml:space="preserve"> so watch it until the very end) – I’m usually reflective until I stumble out blinking into the light. That won’t happen this week as we’re being shown in a city centre on an outdoor screen as part of a big festival. But the reason I feel that way is because film engages me mentally and corporeally and sets off connections, memories, inspirations, and quandaries that come from and go off in all directions as it becomes </w:t>
      </w:r>
      <w:r w:rsidRPr="00F15DBD">
        <w:rPr>
          <w:rFonts w:ascii="Times New Roman" w:hAnsi="Times New Roman" w:cs="Times New Roman"/>
          <w:i/>
          <w:sz w:val="24"/>
          <w:szCs w:val="24"/>
        </w:rPr>
        <w:t>my</w:t>
      </w:r>
      <w:r w:rsidRPr="00F15DBD">
        <w:rPr>
          <w:rFonts w:ascii="Times New Roman" w:hAnsi="Times New Roman" w:cs="Times New Roman"/>
          <w:sz w:val="24"/>
          <w:szCs w:val="24"/>
        </w:rPr>
        <w:t xml:space="preserve"> film rather than the director’s. This is the working out of the rhizomatic process, and a well-made film is one form which we can continue to draw. </w:t>
      </w:r>
    </w:p>
    <w:p w:rsidR="009B1142" w:rsidRPr="00F15DBD" w:rsidRDefault="009B1142"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Whilst an academic article may be something we feel compelled to defend, and we humans do have the potential to be defensive about almost anything, very early on in the filmmaking process I realised that film is a gift, something that is made to be given away in a way that an academic article is not. By the time you have been through peer review of your journal paper and have incorporated suggestions that you don’t agree with but feel compelled to courteously thank the anonymous reviewers for, you may not even feel its yours any more. But with film, the connection is all important. Even when the engagement with others is difficult, it is palpably rewarding. It surprises you, It changes your frame. It gives back. You make a difference to people beyond the 23 minutes that you have them in front of the screen, and that process changes you in many ways, sometimes dramatically, sometimes subtly – and yes, you can call it impact.</w:t>
      </w:r>
    </w:p>
    <w:p w:rsidR="009B1142" w:rsidRPr="00F15DBD" w:rsidRDefault="009B1142" w:rsidP="00F15DBD">
      <w:pPr>
        <w:spacing w:after="0" w:line="360" w:lineRule="auto"/>
        <w:ind w:firstLine="709"/>
        <w:jc w:val="both"/>
        <w:rPr>
          <w:rFonts w:ascii="Times New Roman" w:hAnsi="Times New Roman" w:cs="Times New Roman"/>
          <w:sz w:val="24"/>
          <w:szCs w:val="24"/>
        </w:rPr>
      </w:pPr>
    </w:p>
    <w:p w:rsidR="00B028A3" w:rsidRPr="00F15DBD" w:rsidRDefault="009B1142" w:rsidP="00F15DBD">
      <w:pPr>
        <w:spacing w:after="0" w:line="360" w:lineRule="auto"/>
        <w:ind w:firstLine="709"/>
        <w:jc w:val="both"/>
        <w:rPr>
          <w:rFonts w:ascii="Times New Roman" w:hAnsi="Times New Roman" w:cs="Times New Roman"/>
          <w:sz w:val="24"/>
          <w:szCs w:val="24"/>
        </w:rPr>
      </w:pPr>
      <w:r w:rsidRPr="00F15DBD">
        <w:rPr>
          <w:rFonts w:ascii="Times New Roman" w:hAnsi="Times New Roman" w:cs="Times New Roman"/>
          <w:sz w:val="24"/>
          <w:szCs w:val="24"/>
        </w:rPr>
        <w:t xml:space="preserve">After post-production you realise there are issues of distribution and getting your film seen by people. Entering festivals is costly, and you get little if any qualitative feedback, but getting selections and even wins is a massive boost for your confidence. However, the success rate is modest for research films as the competition tends to be industry-oriented. Even </w:t>
      </w:r>
      <w:r w:rsidRPr="00F15DBD">
        <w:rPr>
          <w:rFonts w:ascii="Times New Roman" w:hAnsi="Times New Roman" w:cs="Times New Roman"/>
          <w:i/>
          <w:sz w:val="24"/>
          <w:szCs w:val="24"/>
        </w:rPr>
        <w:t>Black Snow</w:t>
      </w:r>
      <w:r w:rsidRPr="00F15DBD">
        <w:rPr>
          <w:rFonts w:ascii="Times New Roman" w:hAnsi="Times New Roman" w:cs="Times New Roman"/>
          <w:sz w:val="24"/>
          <w:szCs w:val="24"/>
        </w:rPr>
        <w:t xml:space="preserve"> has a success rate of only 30-35%. 20% is good, but even 1% is worth it. So you do learn some emotional resilience as part of the process, and it has helps in dealing with journal peer reviewers. In our case we picked up a Best Paper award from an academic conference into the bargain! However, the greatest benefit in getting your film out there by hook or by crook, whether to academic conferences, research seminars, local social clubs, film clubs or political groups is the discussion that you generate about the ideas with people from all walks of life </w:t>
      </w:r>
      <w:r w:rsidRPr="00F15DBD">
        <w:rPr>
          <w:rFonts w:ascii="Times New Roman" w:hAnsi="Times New Roman" w:cs="Times New Roman"/>
          <w:sz w:val="24"/>
          <w:szCs w:val="24"/>
        </w:rPr>
        <w:lastRenderedPageBreak/>
        <w:t>who are thoroughly emotionally engaged – not just by the content and techniques but by the incipience of what is yet to come. Knowing that the film I have made is backed up by research done both before and during the process of production; that it will energise others to do more research in the future; and that it may help contribute to individual and social change in similar communities is a thoroughly humanising process, and one that a field that studies human organization would benefit from embracing wholeheartedly.</w:t>
      </w:r>
    </w:p>
    <w:p w:rsidR="009647C3" w:rsidRPr="00F15DBD" w:rsidRDefault="009B1142" w:rsidP="00F15DBD">
      <w:pPr>
        <w:spacing w:after="0" w:line="360" w:lineRule="auto"/>
        <w:ind w:firstLine="567"/>
        <w:jc w:val="both"/>
        <w:rPr>
          <w:rFonts w:ascii="Times New Roman" w:hAnsi="Times New Roman" w:cs="Times New Roman"/>
          <w:iCs/>
          <w:color w:val="000000" w:themeColor="text1"/>
          <w:sz w:val="24"/>
          <w:szCs w:val="24"/>
        </w:rPr>
      </w:pPr>
      <w:r w:rsidRPr="00F15DBD">
        <w:rPr>
          <w:rFonts w:ascii="Times New Roman" w:hAnsi="Times New Roman" w:cs="Times New Roman"/>
          <w:iCs/>
          <w:color w:val="000000" w:themeColor="text1"/>
          <w:sz w:val="24"/>
          <w:szCs w:val="24"/>
        </w:rPr>
        <w:t>A</w:t>
      </w:r>
      <w:r w:rsidR="009647C3" w:rsidRPr="00F15DBD">
        <w:rPr>
          <w:rFonts w:ascii="Times New Roman" w:hAnsi="Times New Roman" w:cs="Times New Roman"/>
          <w:iCs/>
          <w:color w:val="000000" w:themeColor="text1"/>
          <w:sz w:val="24"/>
          <w:szCs w:val="24"/>
        </w:rPr>
        <w:t>lthough it might not appear so, especially from a LERCAT perspective</w:t>
      </w:r>
      <w:r w:rsidRPr="00F15DBD">
        <w:rPr>
          <w:rFonts w:ascii="Times New Roman" w:hAnsi="Times New Roman" w:cs="Times New Roman"/>
          <w:iCs/>
          <w:color w:val="000000" w:themeColor="text1"/>
          <w:sz w:val="24"/>
          <w:szCs w:val="24"/>
        </w:rPr>
        <w:t xml:space="preserve">, to be doing theory, </w:t>
      </w:r>
      <w:r w:rsidR="009647C3" w:rsidRPr="00F15DBD">
        <w:rPr>
          <w:rFonts w:ascii="Times New Roman" w:hAnsi="Times New Roman" w:cs="Times New Roman"/>
          <w:iCs/>
          <w:color w:val="000000" w:themeColor="text1"/>
          <w:sz w:val="24"/>
          <w:szCs w:val="24"/>
        </w:rPr>
        <w:t>making film in th</w:t>
      </w:r>
      <w:r w:rsidRPr="00F15DBD">
        <w:rPr>
          <w:rFonts w:ascii="Times New Roman" w:hAnsi="Times New Roman" w:cs="Times New Roman"/>
          <w:iCs/>
          <w:color w:val="000000" w:themeColor="text1"/>
          <w:sz w:val="24"/>
          <w:szCs w:val="24"/>
        </w:rPr>
        <w:t xml:space="preserve">is </w:t>
      </w:r>
      <w:r w:rsidR="009647C3" w:rsidRPr="00F15DBD">
        <w:rPr>
          <w:rFonts w:ascii="Times New Roman" w:hAnsi="Times New Roman" w:cs="Times New Roman"/>
          <w:iCs/>
          <w:color w:val="000000" w:themeColor="text1"/>
          <w:sz w:val="24"/>
          <w:szCs w:val="24"/>
        </w:rPr>
        <w:t>way</w:t>
      </w:r>
      <w:r w:rsidRPr="00F15DBD">
        <w:rPr>
          <w:rFonts w:ascii="Times New Roman" w:hAnsi="Times New Roman" w:cs="Times New Roman"/>
          <w:iCs/>
          <w:color w:val="000000" w:themeColor="text1"/>
          <w:sz w:val="24"/>
          <w:szCs w:val="24"/>
        </w:rPr>
        <w:t xml:space="preserve"> is a form of theorizing – as Bergson might put it, casual organization theory. T</w:t>
      </w:r>
      <w:r w:rsidR="001F475D" w:rsidRPr="00F15DBD">
        <w:rPr>
          <w:rFonts w:ascii="Times New Roman" w:hAnsi="Times New Roman" w:cs="Times New Roman"/>
          <w:iCs/>
          <w:color w:val="000000" w:themeColor="text1"/>
          <w:sz w:val="24"/>
          <w:szCs w:val="24"/>
        </w:rPr>
        <w:t>his offers enormous scope for the</w:t>
      </w:r>
      <w:r w:rsidRPr="00F15DBD">
        <w:rPr>
          <w:rFonts w:ascii="Times New Roman" w:hAnsi="Times New Roman" w:cs="Times New Roman"/>
          <w:iCs/>
          <w:color w:val="000000" w:themeColor="text1"/>
          <w:sz w:val="24"/>
          <w:szCs w:val="24"/>
        </w:rPr>
        <w:t xml:space="preserve"> rhizomatic </w:t>
      </w:r>
      <w:r w:rsidR="001F475D" w:rsidRPr="00F15DBD">
        <w:rPr>
          <w:rFonts w:ascii="Times New Roman" w:hAnsi="Times New Roman" w:cs="Times New Roman"/>
          <w:iCs/>
          <w:color w:val="000000" w:themeColor="text1"/>
          <w:sz w:val="24"/>
          <w:szCs w:val="24"/>
        </w:rPr>
        <w:t>integration of a range of humanities into management and organizational thought, without the risk of foreclosing moral or intellectual outcomes.</w:t>
      </w:r>
    </w:p>
    <w:p w:rsidR="001F475D" w:rsidRPr="00F15DBD" w:rsidRDefault="001F475D" w:rsidP="00F15DBD">
      <w:pPr>
        <w:spacing w:after="0" w:line="360" w:lineRule="auto"/>
        <w:jc w:val="center"/>
        <w:rPr>
          <w:rFonts w:ascii="Times New Roman" w:eastAsia="Times New Roman" w:hAnsi="Times New Roman" w:cs="Times New Roman"/>
          <w:b/>
          <w:sz w:val="24"/>
          <w:szCs w:val="24"/>
          <w:lang w:eastAsia="en-GB"/>
        </w:rPr>
      </w:pPr>
      <w:r w:rsidRPr="00F15DBD">
        <w:rPr>
          <w:rFonts w:ascii="Times New Roman" w:eastAsia="Times New Roman" w:hAnsi="Times New Roman" w:cs="Times New Roman"/>
          <w:b/>
          <w:sz w:val="24"/>
          <w:szCs w:val="24"/>
          <w:lang w:eastAsia="en-GB"/>
        </w:rPr>
        <w:t>References</w:t>
      </w:r>
    </w:p>
    <w:p w:rsidR="00F15DBD" w:rsidRDefault="00122831" w:rsidP="00F15DBD">
      <w:pPr>
        <w:spacing w:after="0" w:line="360" w:lineRule="auto"/>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 xml:space="preserve">Alvarez, J. L., Miller, P., Levy, J., &amp; Svejenova, S. (2004). Journeys to the self: Using movie directors in the classroom. </w:t>
      </w:r>
      <w:r w:rsidRPr="00F15DBD">
        <w:rPr>
          <w:rFonts w:ascii="Times New Roman" w:hAnsi="Times New Roman" w:cs="Times New Roman"/>
          <w:i/>
          <w:color w:val="000000" w:themeColor="text1"/>
          <w:sz w:val="24"/>
          <w:szCs w:val="24"/>
        </w:rPr>
        <w:t>Journal of Management Education</w:t>
      </w:r>
      <w:r w:rsidRPr="00F15DBD">
        <w:rPr>
          <w:rFonts w:ascii="Times New Roman" w:hAnsi="Times New Roman" w:cs="Times New Roman"/>
          <w:color w:val="000000" w:themeColor="text1"/>
          <w:sz w:val="24"/>
          <w:szCs w:val="24"/>
        </w:rPr>
        <w:t>, 28, 335-355.</w:t>
      </w:r>
    </w:p>
    <w:p w:rsidR="00F15DBD" w:rsidRDefault="00AC46FC" w:rsidP="00F15DBD">
      <w:pPr>
        <w:spacing w:after="0" w:line="360" w:lineRule="auto"/>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 xml:space="preserve">Barabantseva, E. and Lawrence, A. </w:t>
      </w:r>
      <w:r w:rsidR="009B1A6E" w:rsidRPr="00F15DBD">
        <w:rPr>
          <w:rFonts w:ascii="Times New Roman" w:hAnsi="Times New Roman" w:cs="Times New Roman"/>
          <w:color w:val="000000" w:themeColor="text1"/>
          <w:sz w:val="24"/>
          <w:szCs w:val="24"/>
        </w:rPr>
        <w:t>(</w:t>
      </w:r>
      <w:r w:rsidRPr="00F15DBD">
        <w:rPr>
          <w:rFonts w:ascii="Times New Roman" w:hAnsi="Times New Roman" w:cs="Times New Roman"/>
          <w:color w:val="000000" w:themeColor="text1"/>
          <w:sz w:val="24"/>
          <w:szCs w:val="24"/>
        </w:rPr>
        <w:t>2015</w:t>
      </w:r>
      <w:r w:rsidR="009B1A6E" w:rsidRPr="00F15DBD">
        <w:rPr>
          <w:rFonts w:ascii="Times New Roman" w:hAnsi="Times New Roman" w:cs="Times New Roman"/>
          <w:color w:val="000000" w:themeColor="text1"/>
          <w:sz w:val="24"/>
          <w:szCs w:val="24"/>
        </w:rPr>
        <w:t>)</w:t>
      </w:r>
      <w:r w:rsidRPr="00F15DBD">
        <w:rPr>
          <w:rFonts w:ascii="Times New Roman" w:hAnsi="Times New Roman" w:cs="Times New Roman"/>
          <w:color w:val="000000" w:themeColor="text1"/>
          <w:sz w:val="24"/>
          <w:szCs w:val="24"/>
        </w:rPr>
        <w:t xml:space="preserve"> Encountering Vulnerabilities through ‘Filmmaking for Fieldwork’ </w:t>
      </w:r>
      <w:r w:rsidRPr="00F15DBD">
        <w:rPr>
          <w:rFonts w:ascii="Times New Roman" w:hAnsi="Times New Roman" w:cs="Times New Roman"/>
          <w:i/>
          <w:color w:val="000000" w:themeColor="text1"/>
          <w:sz w:val="24"/>
          <w:szCs w:val="24"/>
        </w:rPr>
        <w:t xml:space="preserve">Millennium </w:t>
      </w:r>
      <w:r w:rsidRPr="00F15DBD">
        <w:rPr>
          <w:rFonts w:ascii="Times New Roman" w:hAnsi="Times New Roman" w:cs="Times New Roman"/>
          <w:color w:val="000000" w:themeColor="text1"/>
          <w:sz w:val="24"/>
          <w:szCs w:val="24"/>
        </w:rPr>
        <w:t>43(3) 911–930</w:t>
      </w:r>
    </w:p>
    <w:p w:rsidR="00BC2778" w:rsidRPr="00F15DBD" w:rsidRDefault="00E35224" w:rsidP="00F15DBD">
      <w:pPr>
        <w:spacing w:after="0" w:line="360" w:lineRule="auto"/>
        <w:jc w:val="both"/>
        <w:rPr>
          <w:rFonts w:ascii="Times New Roman" w:hAnsi="Times New Roman" w:cs="Times New Roman"/>
          <w:color w:val="000000" w:themeColor="text1"/>
          <w:sz w:val="24"/>
          <w:szCs w:val="24"/>
          <w:shd w:val="clear" w:color="auto" w:fill="FFFFFF"/>
        </w:rPr>
      </w:pPr>
      <w:r w:rsidRPr="00F15DBD">
        <w:rPr>
          <w:rFonts w:ascii="Times New Roman" w:hAnsi="Times New Roman" w:cs="Times New Roman"/>
          <w:color w:val="000000" w:themeColor="text1"/>
          <w:sz w:val="24"/>
          <w:szCs w:val="24"/>
        </w:rPr>
        <w:t xml:space="preserve">Behar, R. (1996) </w:t>
      </w:r>
      <w:r w:rsidRPr="00F15DBD">
        <w:rPr>
          <w:rFonts w:ascii="Times New Roman" w:hAnsi="Times New Roman" w:cs="Times New Roman"/>
          <w:i/>
          <w:color w:val="000000" w:themeColor="text1"/>
          <w:sz w:val="24"/>
          <w:szCs w:val="24"/>
          <w:shd w:val="clear" w:color="auto" w:fill="FFFFFF"/>
        </w:rPr>
        <w:t>The </w:t>
      </w:r>
      <w:r w:rsidRPr="00F15DBD">
        <w:rPr>
          <w:rStyle w:val="Emphasis"/>
          <w:rFonts w:ascii="Times New Roman" w:hAnsi="Times New Roman" w:cs="Times New Roman"/>
          <w:bCs/>
          <w:iCs w:val="0"/>
          <w:color w:val="000000" w:themeColor="text1"/>
          <w:sz w:val="24"/>
          <w:szCs w:val="24"/>
          <w:shd w:val="clear" w:color="auto" w:fill="FFFFFF"/>
        </w:rPr>
        <w:t>Vulnerable Observer</w:t>
      </w:r>
      <w:r w:rsidRPr="00F15DBD">
        <w:rPr>
          <w:rFonts w:ascii="Times New Roman" w:hAnsi="Times New Roman" w:cs="Times New Roman"/>
          <w:color w:val="000000" w:themeColor="text1"/>
          <w:sz w:val="24"/>
          <w:szCs w:val="24"/>
          <w:shd w:val="clear" w:color="auto" w:fill="FFFFFF"/>
        </w:rPr>
        <w:t>:</w:t>
      </w:r>
      <w:r w:rsidRPr="00F15DBD">
        <w:rPr>
          <w:rFonts w:ascii="Times New Roman" w:hAnsi="Times New Roman" w:cs="Times New Roman"/>
          <w:i/>
          <w:color w:val="000000" w:themeColor="text1"/>
          <w:sz w:val="24"/>
          <w:szCs w:val="24"/>
          <w:shd w:val="clear" w:color="auto" w:fill="FFFFFF"/>
        </w:rPr>
        <w:t xml:space="preserve"> Anthropology That Breaks Your Heart</w:t>
      </w:r>
      <w:r w:rsidRPr="00F15DBD">
        <w:rPr>
          <w:rFonts w:ascii="Times New Roman" w:hAnsi="Times New Roman" w:cs="Times New Roman"/>
          <w:color w:val="000000" w:themeColor="text1"/>
          <w:sz w:val="24"/>
          <w:szCs w:val="24"/>
          <w:shd w:val="clear" w:color="auto" w:fill="FFFFFF"/>
        </w:rPr>
        <w:t>  New York, NY: Beacon</w:t>
      </w:r>
    </w:p>
    <w:p w:rsidR="00C84153" w:rsidRPr="00F15DBD" w:rsidRDefault="000931C6"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 xml:space="preserve">Bell, E. (2008) </w:t>
      </w:r>
      <w:r w:rsidRPr="00F15DBD">
        <w:rPr>
          <w:rFonts w:ascii="Times New Roman" w:hAnsi="Times New Roman" w:cs="Times New Roman"/>
          <w:i/>
          <w:sz w:val="24"/>
          <w:szCs w:val="24"/>
        </w:rPr>
        <w:t xml:space="preserve">Reading </w:t>
      </w:r>
      <w:r w:rsidR="00492B67" w:rsidRPr="00F15DBD">
        <w:rPr>
          <w:rFonts w:ascii="Times New Roman" w:hAnsi="Times New Roman" w:cs="Times New Roman"/>
          <w:i/>
          <w:sz w:val="24"/>
          <w:szCs w:val="24"/>
        </w:rPr>
        <w:t>Management and Organization in Film</w:t>
      </w:r>
      <w:r w:rsidR="00492B67" w:rsidRPr="00F15DBD">
        <w:rPr>
          <w:rFonts w:ascii="Times New Roman" w:hAnsi="Times New Roman" w:cs="Times New Roman"/>
          <w:sz w:val="24"/>
          <w:szCs w:val="24"/>
        </w:rPr>
        <w:t xml:space="preserve"> London: Palgrave Macmil</w:t>
      </w:r>
      <w:r w:rsidR="00670355" w:rsidRPr="00F15DBD">
        <w:rPr>
          <w:rFonts w:ascii="Times New Roman" w:hAnsi="Times New Roman" w:cs="Times New Roman"/>
          <w:sz w:val="24"/>
          <w:szCs w:val="24"/>
        </w:rPr>
        <w:t>l</w:t>
      </w:r>
      <w:r w:rsidR="00492B67" w:rsidRPr="00F15DBD">
        <w:rPr>
          <w:rFonts w:ascii="Times New Roman" w:hAnsi="Times New Roman" w:cs="Times New Roman"/>
          <w:sz w:val="24"/>
          <w:szCs w:val="24"/>
        </w:rPr>
        <w:t>an</w:t>
      </w:r>
    </w:p>
    <w:p w:rsidR="00BC2778" w:rsidRPr="00E94C05" w:rsidRDefault="00C84153" w:rsidP="00E94C05">
      <w:pPr>
        <w:shd w:val="clear" w:color="auto" w:fill="FFFFFF"/>
        <w:spacing w:after="0" w:line="360" w:lineRule="auto"/>
        <w:rPr>
          <w:rFonts w:ascii="Times New Roman" w:eastAsia="Times New Roman" w:hAnsi="Times New Roman" w:cs="Times New Roman"/>
          <w:sz w:val="24"/>
          <w:szCs w:val="24"/>
          <w:lang w:eastAsia="en-GB"/>
        </w:rPr>
      </w:pPr>
      <w:r w:rsidRPr="00F15DBD">
        <w:rPr>
          <w:rFonts w:ascii="Times New Roman" w:eastAsia="Times New Roman" w:hAnsi="Times New Roman" w:cs="Times New Roman"/>
          <w:color w:val="333333"/>
          <w:sz w:val="24"/>
          <w:szCs w:val="24"/>
          <w:shd w:val="clear" w:color="auto" w:fill="FFFFFF"/>
          <w:lang w:eastAsia="en-GB"/>
        </w:rPr>
        <w:t>Berkeley, L., M. Wood and S. Glisovic. (</w:t>
      </w:r>
      <w:r w:rsidRPr="00F15DBD">
        <w:rPr>
          <w:rFonts w:ascii="Times New Roman" w:eastAsia="Times New Roman" w:hAnsi="Times New Roman" w:cs="Times New Roman"/>
          <w:bCs/>
          <w:color w:val="333333"/>
          <w:sz w:val="24"/>
          <w:szCs w:val="24"/>
          <w:shd w:val="clear" w:color="auto" w:fill="FFFFFF"/>
          <w:lang w:eastAsia="en-GB"/>
        </w:rPr>
        <w:t xml:space="preserve">2016) </w:t>
      </w:r>
      <w:r w:rsidRPr="00F15DBD">
        <w:rPr>
          <w:rFonts w:ascii="Times New Roman" w:eastAsia="Times New Roman" w:hAnsi="Times New Roman" w:cs="Times New Roman"/>
          <w:color w:val="333333"/>
          <w:sz w:val="24"/>
          <w:szCs w:val="24"/>
          <w:shd w:val="clear" w:color="auto" w:fill="FFFFFF"/>
          <w:lang w:eastAsia="en-GB"/>
        </w:rPr>
        <w:t>Screen Production Research, Theory and Affect. </w:t>
      </w:r>
      <w:r w:rsidRPr="00F15DBD">
        <w:rPr>
          <w:rFonts w:ascii="Times New Roman" w:eastAsia="Times New Roman" w:hAnsi="Times New Roman" w:cs="Times New Roman"/>
          <w:i/>
          <w:iCs/>
          <w:color w:val="333333"/>
          <w:sz w:val="24"/>
          <w:szCs w:val="24"/>
          <w:shd w:val="clear" w:color="auto" w:fill="FFFFFF"/>
          <w:lang w:eastAsia="en-GB"/>
        </w:rPr>
        <w:t>Journal of Writing in Creative Practice</w:t>
      </w:r>
      <w:r w:rsidRPr="00F15DBD">
        <w:rPr>
          <w:rFonts w:ascii="Times New Roman" w:eastAsia="Times New Roman" w:hAnsi="Times New Roman" w:cs="Times New Roman"/>
          <w:color w:val="333333"/>
          <w:sz w:val="24"/>
          <w:szCs w:val="24"/>
          <w:lang w:eastAsia="en-GB"/>
        </w:rPr>
        <w:t> 9/1: 7-31.</w:t>
      </w:r>
    </w:p>
    <w:p w:rsidR="00BC2778" w:rsidRPr="00F15DBD" w:rsidRDefault="003D0C3D"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 xml:space="preserve">Billsberry, J. (2013) From Persona Non Grata to Mainstream: The Use of Film in Management Teaching as an Example of How the Discipline of Management Education Is Changing </w:t>
      </w:r>
      <w:r w:rsidRPr="00F15DBD">
        <w:rPr>
          <w:rFonts w:ascii="Times New Roman" w:hAnsi="Times New Roman" w:cs="Times New Roman"/>
          <w:i/>
          <w:sz w:val="24"/>
          <w:szCs w:val="24"/>
        </w:rPr>
        <w:t>Journal of Management Education</w:t>
      </w:r>
      <w:r w:rsidRPr="00F15DBD">
        <w:rPr>
          <w:rFonts w:ascii="Times New Roman" w:hAnsi="Times New Roman" w:cs="Times New Roman"/>
          <w:sz w:val="24"/>
          <w:szCs w:val="24"/>
        </w:rPr>
        <w:t xml:space="preserve"> 37(3) 299–304 </w:t>
      </w:r>
    </w:p>
    <w:p w:rsidR="00BC2778" w:rsidRPr="00F15DBD" w:rsidRDefault="00DE57E6"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 xml:space="preserve">Callahan, W. A. (2015) The Visual Turn in IR: Documentary Filmmaking as a Critical Method </w:t>
      </w:r>
      <w:r w:rsidRPr="00F15DBD">
        <w:rPr>
          <w:rFonts w:ascii="Times New Roman" w:hAnsi="Times New Roman" w:cs="Times New Roman"/>
          <w:i/>
          <w:sz w:val="24"/>
          <w:szCs w:val="24"/>
        </w:rPr>
        <w:t>Millennium: Journal of International Studies</w:t>
      </w:r>
      <w:r w:rsidRPr="00F15DBD">
        <w:rPr>
          <w:rFonts w:ascii="Times New Roman" w:hAnsi="Times New Roman" w:cs="Times New Roman"/>
          <w:sz w:val="24"/>
          <w:szCs w:val="24"/>
        </w:rPr>
        <w:t>, 43(3) 891–910.</w:t>
      </w:r>
    </w:p>
    <w:p w:rsidR="00BC2778" w:rsidRPr="00F15DBD" w:rsidRDefault="00877876" w:rsidP="00F15DBD">
      <w:pPr>
        <w:pStyle w:val="Heading1"/>
        <w:shd w:val="clear" w:color="auto" w:fill="FFFFFF"/>
        <w:spacing w:before="0" w:beforeAutospacing="0" w:after="0" w:afterAutospacing="0" w:line="360" w:lineRule="auto"/>
        <w:rPr>
          <w:b w:val="0"/>
          <w:sz w:val="24"/>
          <w:szCs w:val="24"/>
        </w:rPr>
      </w:pPr>
      <w:r w:rsidRPr="00F15DBD">
        <w:rPr>
          <w:b w:val="0"/>
          <w:sz w:val="24"/>
          <w:szCs w:val="24"/>
        </w:rPr>
        <w:t xml:space="preserve">Champoux, J. E. (2001). Animated films as a teaching resource. </w:t>
      </w:r>
      <w:r w:rsidRPr="00F15DBD">
        <w:rPr>
          <w:b w:val="0"/>
          <w:i/>
          <w:sz w:val="24"/>
          <w:szCs w:val="24"/>
        </w:rPr>
        <w:t>Journal of Management Education</w:t>
      </w:r>
      <w:r w:rsidRPr="00F15DBD">
        <w:rPr>
          <w:b w:val="0"/>
          <w:sz w:val="24"/>
          <w:szCs w:val="24"/>
        </w:rPr>
        <w:t xml:space="preserve">, 25, 79-100. </w:t>
      </w:r>
    </w:p>
    <w:p w:rsidR="00BC2778" w:rsidRPr="00F15DBD" w:rsidRDefault="00BC2778" w:rsidP="00F15DBD">
      <w:pPr>
        <w:shd w:val="clear" w:color="auto" w:fill="FFFFFF"/>
        <w:spacing w:after="0" w:line="360" w:lineRule="auto"/>
        <w:rPr>
          <w:rFonts w:ascii="Times New Roman" w:hAnsi="Times New Roman" w:cs="Times New Roman"/>
          <w:color w:val="000000" w:themeColor="text1"/>
          <w:sz w:val="24"/>
          <w:szCs w:val="24"/>
          <w:shd w:val="clear" w:color="auto" w:fill="FFFFFF"/>
        </w:rPr>
      </w:pPr>
      <w:r w:rsidRPr="00F15DBD">
        <w:rPr>
          <w:rFonts w:ascii="Times New Roman" w:hAnsi="Times New Roman" w:cs="Times New Roman"/>
          <w:color w:val="000000" w:themeColor="text1"/>
          <w:sz w:val="24"/>
          <w:szCs w:val="24"/>
          <w:shd w:val="clear" w:color="auto" w:fill="FFFFFF"/>
        </w:rPr>
        <w:t xml:space="preserve">Christianson M. K. (2018) Mapping the Terrain: The Use of Video-Based Research in Top-Tier Organizational Journals </w:t>
      </w:r>
      <w:r w:rsidRPr="00F15DBD">
        <w:rPr>
          <w:rFonts w:ascii="Times New Roman" w:hAnsi="Times New Roman" w:cs="Times New Roman"/>
          <w:i/>
          <w:sz w:val="24"/>
          <w:szCs w:val="24"/>
        </w:rPr>
        <w:t>Organizational Research Methods</w:t>
      </w:r>
      <w:r w:rsidRPr="00F15DBD">
        <w:rPr>
          <w:rFonts w:ascii="Times New Roman" w:hAnsi="Times New Roman" w:cs="Times New Roman"/>
          <w:sz w:val="24"/>
          <w:szCs w:val="24"/>
        </w:rPr>
        <w:t xml:space="preserve"> 21(2)</w:t>
      </w:r>
      <w:r w:rsidRPr="00F15DBD">
        <w:rPr>
          <w:rFonts w:ascii="Times New Roman" w:hAnsi="Times New Roman" w:cs="Times New Roman"/>
          <w:color w:val="000000" w:themeColor="text1"/>
          <w:sz w:val="24"/>
          <w:szCs w:val="24"/>
          <w:shd w:val="clear" w:color="auto" w:fill="FFFFFF"/>
        </w:rPr>
        <w:t>: 261–287</w:t>
      </w:r>
    </w:p>
    <w:p w:rsidR="00BC2778" w:rsidRPr="00F15DBD" w:rsidRDefault="0073052E" w:rsidP="00F15DBD">
      <w:pPr>
        <w:pStyle w:val="toc2"/>
        <w:spacing w:before="0" w:beforeAutospacing="0" w:after="0" w:afterAutospacing="0" w:line="360" w:lineRule="auto"/>
        <w:jc w:val="both"/>
        <w:rPr>
          <w:iCs/>
          <w:color w:val="000000"/>
        </w:rPr>
      </w:pPr>
      <w:hyperlink r:id="rId7" w:anchor="ch12" w:history="1">
        <w:r w:rsidR="00AA5DF0" w:rsidRPr="00F15DBD">
          <w:rPr>
            <w:iCs/>
            <w:color w:val="000000"/>
          </w:rPr>
          <w:t xml:space="preserve">Clarke J. (2014) </w:t>
        </w:r>
        <w:r w:rsidR="00AA5DF0" w:rsidRPr="00F15DBD">
          <w:rPr>
            <w:rStyle w:val="Hyperlink"/>
            <w:color w:val="000000" w:themeColor="text1"/>
            <w:u w:val="none"/>
          </w:rPr>
          <w:t>Using videoethnography to study entrepreneurship</w:t>
        </w:r>
      </w:hyperlink>
      <w:r w:rsidR="00AA5DF0" w:rsidRPr="00F15DBD">
        <w:rPr>
          <w:color w:val="000000" w:themeColor="text1"/>
        </w:rPr>
        <w:t xml:space="preserve"> </w:t>
      </w:r>
      <w:r w:rsidR="00AA5DF0" w:rsidRPr="00F15DBD">
        <w:rPr>
          <w:color w:val="000000" w:themeColor="text1"/>
          <w:shd w:val="clear" w:color="auto" w:fill="FFFFFF"/>
        </w:rPr>
        <w:t xml:space="preserve">in </w:t>
      </w:r>
      <w:r w:rsidR="00AA5DF0" w:rsidRPr="00F15DBD">
        <w:rPr>
          <w:iCs/>
          <w:color w:val="000000"/>
        </w:rPr>
        <w:t xml:space="preserve">Bell, E., Warren, S. and Schroeder, J. eds. </w:t>
      </w:r>
      <w:hyperlink r:id="rId8" w:anchor="int" w:history="1">
        <w:r w:rsidR="00AA5DF0" w:rsidRPr="00F15DBD">
          <w:rPr>
            <w:rStyle w:val="Hyperlink"/>
            <w:i/>
            <w:color w:val="000000" w:themeColor="text1"/>
            <w:u w:val="none"/>
          </w:rPr>
          <w:t>The Routledge Companion to Visual Organization</w:t>
        </w:r>
      </w:hyperlink>
      <w:r w:rsidR="00AA5DF0" w:rsidRPr="00F15DBD">
        <w:rPr>
          <w:i/>
          <w:color w:val="000000" w:themeColor="text1"/>
        </w:rPr>
        <w:t xml:space="preserve"> </w:t>
      </w:r>
      <w:r w:rsidR="00AA5DF0" w:rsidRPr="00F15DBD">
        <w:rPr>
          <w:color w:val="000000" w:themeColor="text1"/>
        </w:rPr>
        <w:t xml:space="preserve"> London: Routledge </w:t>
      </w:r>
      <w:r w:rsidR="00AA5DF0" w:rsidRPr="00F15DBD">
        <w:rPr>
          <w:iCs/>
          <w:color w:val="000000"/>
        </w:rPr>
        <w:t>Ch.12. e-book</w:t>
      </w:r>
    </w:p>
    <w:p w:rsidR="001D50CF" w:rsidRPr="00F15DBD" w:rsidRDefault="00855459" w:rsidP="00F15DBD">
      <w:pPr>
        <w:spacing w:after="0" w:line="360" w:lineRule="auto"/>
        <w:jc w:val="both"/>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lastRenderedPageBreak/>
        <w:t xml:space="preserve">Colby, A., Ehrlich, T., Sullivan, B., &amp; Dolle, J. (2011). </w:t>
      </w:r>
      <w:r w:rsidRPr="00F15DBD">
        <w:rPr>
          <w:rFonts w:ascii="Times New Roman" w:hAnsi="Times New Roman" w:cs="Times New Roman"/>
          <w:i/>
          <w:color w:val="000000" w:themeColor="text1"/>
          <w:sz w:val="24"/>
          <w:szCs w:val="24"/>
        </w:rPr>
        <w:t>Rethinking undergraduate business education: Liberal learning for the profession</w:t>
      </w:r>
      <w:r w:rsidRPr="00F15DBD">
        <w:rPr>
          <w:rFonts w:ascii="Times New Roman" w:hAnsi="Times New Roman" w:cs="Times New Roman"/>
          <w:color w:val="000000" w:themeColor="text1"/>
          <w:sz w:val="24"/>
          <w:szCs w:val="24"/>
        </w:rPr>
        <w:t>. San Francisco, CA: Jossey-Bass</w:t>
      </w:r>
    </w:p>
    <w:p w:rsidR="00BC2778" w:rsidRPr="00F15DBD" w:rsidRDefault="001D50CF" w:rsidP="00F15DBD">
      <w:pPr>
        <w:spacing w:after="0" w:line="360" w:lineRule="auto"/>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 xml:space="preserve">Coles, R. </w:t>
      </w:r>
      <w:r w:rsidR="009B1A6E" w:rsidRPr="00F15DBD">
        <w:rPr>
          <w:rFonts w:ascii="Times New Roman" w:hAnsi="Times New Roman" w:cs="Times New Roman"/>
          <w:color w:val="000000" w:themeColor="text1"/>
          <w:sz w:val="24"/>
          <w:szCs w:val="24"/>
        </w:rPr>
        <w:t xml:space="preserve">M. </w:t>
      </w:r>
      <w:r w:rsidRPr="00F15DBD">
        <w:rPr>
          <w:rFonts w:ascii="Times New Roman" w:hAnsi="Times New Roman" w:cs="Times New Roman"/>
          <w:color w:val="000000" w:themeColor="text1"/>
          <w:sz w:val="24"/>
          <w:szCs w:val="24"/>
        </w:rPr>
        <w:t xml:space="preserve">(1989) </w:t>
      </w:r>
      <w:r w:rsidRPr="00F15DBD">
        <w:rPr>
          <w:rFonts w:ascii="Times New Roman" w:hAnsi="Times New Roman" w:cs="Times New Roman"/>
          <w:i/>
          <w:color w:val="000000" w:themeColor="text1"/>
          <w:sz w:val="24"/>
          <w:szCs w:val="24"/>
        </w:rPr>
        <w:t>The Call of Stories:</w:t>
      </w:r>
      <w:r w:rsidRPr="00F15DBD">
        <w:rPr>
          <w:rFonts w:ascii="Times New Roman" w:hAnsi="Times New Roman" w:cs="Times New Roman"/>
          <w:color w:val="000000" w:themeColor="text1"/>
          <w:sz w:val="24"/>
          <w:szCs w:val="24"/>
          <w:shd w:val="clear" w:color="auto" w:fill="FFFFFF"/>
        </w:rPr>
        <w:t xml:space="preserve"> </w:t>
      </w:r>
      <w:r w:rsidRPr="00F15DBD">
        <w:rPr>
          <w:rFonts w:ascii="Times New Roman" w:hAnsi="Times New Roman" w:cs="Times New Roman"/>
          <w:i/>
          <w:color w:val="000000" w:themeColor="text1"/>
          <w:sz w:val="24"/>
          <w:szCs w:val="24"/>
          <w:shd w:val="clear" w:color="auto" w:fill="FFFFFF"/>
        </w:rPr>
        <w:t>Teaching and the Moral Imagination</w:t>
      </w:r>
      <w:r w:rsidRPr="00F15DBD">
        <w:rPr>
          <w:rFonts w:ascii="Times New Roman" w:hAnsi="Times New Roman" w:cs="Times New Roman"/>
          <w:color w:val="000000" w:themeColor="text1"/>
          <w:sz w:val="24"/>
          <w:szCs w:val="24"/>
          <w:shd w:val="clear" w:color="auto" w:fill="FFFFFF"/>
        </w:rPr>
        <w:t>. Boston, MA Houghton Mifflin.</w:t>
      </w:r>
      <w:r w:rsidRPr="00F15DBD">
        <w:rPr>
          <w:rFonts w:ascii="Times New Roman" w:hAnsi="Times New Roman" w:cs="Times New Roman"/>
          <w:color w:val="000000" w:themeColor="text1"/>
          <w:sz w:val="24"/>
          <w:szCs w:val="24"/>
        </w:rPr>
        <w:t xml:space="preserve"> </w:t>
      </w:r>
    </w:p>
    <w:p w:rsidR="003D3886" w:rsidRPr="00F15DBD" w:rsidRDefault="003D3886" w:rsidP="00F15DBD">
      <w:pPr>
        <w:spacing w:after="0" w:line="360" w:lineRule="auto"/>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 xml:space="preserve">Coles, R. </w:t>
      </w:r>
      <w:r w:rsidR="009B1A6E" w:rsidRPr="00F15DBD">
        <w:rPr>
          <w:rFonts w:ascii="Times New Roman" w:hAnsi="Times New Roman" w:cs="Times New Roman"/>
          <w:color w:val="000000" w:themeColor="text1"/>
          <w:sz w:val="24"/>
          <w:szCs w:val="24"/>
        </w:rPr>
        <w:t xml:space="preserve">M. (1998) </w:t>
      </w:r>
      <w:r w:rsidR="009B1A6E" w:rsidRPr="00F15DBD">
        <w:rPr>
          <w:rFonts w:ascii="Times New Roman" w:hAnsi="Times New Roman" w:cs="Times New Roman"/>
          <w:i/>
          <w:color w:val="000000" w:themeColor="text1"/>
          <w:sz w:val="24"/>
          <w:szCs w:val="24"/>
        </w:rPr>
        <w:t>Doing Documentary Work</w:t>
      </w:r>
      <w:r w:rsidR="009B1A6E" w:rsidRPr="00F15DBD">
        <w:rPr>
          <w:rFonts w:ascii="Times New Roman" w:hAnsi="Times New Roman" w:cs="Times New Roman"/>
          <w:color w:val="000000" w:themeColor="text1"/>
          <w:sz w:val="24"/>
          <w:szCs w:val="24"/>
        </w:rPr>
        <w:t xml:space="preserve"> New York: Oxford University Press.</w:t>
      </w:r>
    </w:p>
    <w:p w:rsidR="00BC2778" w:rsidRPr="00F15DBD" w:rsidRDefault="00BC2778" w:rsidP="00F15DBD">
      <w:pPr>
        <w:pStyle w:val="Heading1"/>
        <w:shd w:val="clear" w:color="auto" w:fill="FFFFFF"/>
        <w:spacing w:before="0" w:beforeAutospacing="0" w:after="0" w:afterAutospacing="0" w:line="360" w:lineRule="auto"/>
        <w:rPr>
          <w:b w:val="0"/>
          <w:sz w:val="24"/>
          <w:szCs w:val="24"/>
        </w:rPr>
      </w:pPr>
      <w:r w:rsidRPr="00F15DBD">
        <w:rPr>
          <w:b w:val="0"/>
          <w:sz w:val="24"/>
          <w:szCs w:val="24"/>
        </w:rPr>
        <w:t xml:space="preserve">Comer, D. R. (2001). Not just a Mickey Mouse exercise: Using Disney’s The Lion King to teach leadership. </w:t>
      </w:r>
      <w:r w:rsidRPr="00F15DBD">
        <w:rPr>
          <w:b w:val="0"/>
          <w:i/>
          <w:sz w:val="24"/>
          <w:szCs w:val="24"/>
        </w:rPr>
        <w:t>Journal of Management Education</w:t>
      </w:r>
      <w:r w:rsidRPr="00F15DBD">
        <w:rPr>
          <w:b w:val="0"/>
          <w:sz w:val="24"/>
          <w:szCs w:val="24"/>
        </w:rPr>
        <w:t xml:space="preserve">, 25, 430-436. </w:t>
      </w:r>
    </w:p>
    <w:p w:rsidR="00BC2778" w:rsidRPr="00F15DBD" w:rsidRDefault="00877876" w:rsidP="00F15DBD">
      <w:pPr>
        <w:pStyle w:val="Heading1"/>
        <w:shd w:val="clear" w:color="auto" w:fill="FFFFFF"/>
        <w:spacing w:before="0" w:beforeAutospacing="0" w:after="0" w:afterAutospacing="0" w:line="360" w:lineRule="auto"/>
        <w:rPr>
          <w:b w:val="0"/>
          <w:sz w:val="24"/>
          <w:szCs w:val="24"/>
        </w:rPr>
      </w:pPr>
      <w:r w:rsidRPr="00F15DBD">
        <w:rPr>
          <w:b w:val="0"/>
          <w:sz w:val="24"/>
          <w:szCs w:val="24"/>
        </w:rPr>
        <w:t xml:space="preserve">Comer, D. R., &amp; Holbrook, R. L. (2005). All I really need to know I learned in kindergarten: How Dr. Seuss reinforces management concepts and promotes community citizenship. </w:t>
      </w:r>
      <w:r w:rsidRPr="00F15DBD">
        <w:rPr>
          <w:b w:val="0"/>
          <w:i/>
          <w:sz w:val="24"/>
          <w:szCs w:val="24"/>
        </w:rPr>
        <w:t>Journal of Management Education</w:t>
      </w:r>
      <w:r w:rsidRPr="00F15DBD">
        <w:rPr>
          <w:b w:val="0"/>
          <w:sz w:val="24"/>
          <w:szCs w:val="24"/>
        </w:rPr>
        <w:t xml:space="preserve">, 29, 870-887. </w:t>
      </w:r>
    </w:p>
    <w:p w:rsidR="00BC2778" w:rsidRPr="00F15DBD" w:rsidRDefault="00BC2778" w:rsidP="00F15DBD">
      <w:pPr>
        <w:spacing w:after="0" w:line="360" w:lineRule="auto"/>
        <w:rPr>
          <w:rFonts w:ascii="Times New Roman" w:hAnsi="Times New Roman" w:cs="Times New Roman"/>
          <w:sz w:val="24"/>
          <w:szCs w:val="24"/>
        </w:rPr>
      </w:pPr>
      <w:r w:rsidRPr="00F15DBD">
        <w:rPr>
          <w:rFonts w:ascii="Times New Roman" w:hAnsi="Times New Roman" w:cs="Times New Roman"/>
          <w:sz w:val="24"/>
          <w:szCs w:val="24"/>
        </w:rPr>
        <w:t xml:space="preserve">Congdon, E. L., Novack, M. A., and Goldin-Meadow, S. (2018) Gesture in Experimental Studies: How Videotape Technology Can Advance Psychological Theory </w:t>
      </w:r>
      <w:r w:rsidRPr="00F15DBD">
        <w:rPr>
          <w:rFonts w:ascii="Times New Roman" w:hAnsi="Times New Roman" w:cs="Times New Roman"/>
          <w:i/>
          <w:sz w:val="24"/>
          <w:szCs w:val="24"/>
        </w:rPr>
        <w:t>Organizational Research Methods</w:t>
      </w:r>
      <w:r w:rsidRPr="00F15DBD">
        <w:rPr>
          <w:rFonts w:ascii="Times New Roman" w:hAnsi="Times New Roman" w:cs="Times New Roman"/>
          <w:sz w:val="24"/>
          <w:szCs w:val="24"/>
        </w:rPr>
        <w:t xml:space="preserve"> 21(2): 489–499</w:t>
      </w:r>
    </w:p>
    <w:p w:rsidR="006B339A" w:rsidRPr="00F15DBD" w:rsidRDefault="001D50CF" w:rsidP="00F15DBD">
      <w:pPr>
        <w:spacing w:after="0" w:line="360" w:lineRule="auto"/>
        <w:rPr>
          <w:rStyle w:val="a-size-medium"/>
          <w:rFonts w:ascii="Times New Roman" w:hAnsi="Times New Roman" w:cs="Times New Roman"/>
          <w:color w:val="111111"/>
          <w:sz w:val="24"/>
          <w:szCs w:val="24"/>
        </w:rPr>
      </w:pPr>
      <w:r w:rsidRPr="00F15DBD">
        <w:rPr>
          <w:rFonts w:ascii="Times New Roman" w:eastAsia="Times New Roman" w:hAnsi="Times New Roman" w:cs="Times New Roman"/>
          <w:sz w:val="24"/>
          <w:szCs w:val="24"/>
          <w:lang w:eastAsia="en-GB"/>
        </w:rPr>
        <w:t xml:space="preserve">Czarniawska, B and Gagliardi, P (1994) </w:t>
      </w:r>
      <w:r w:rsidRPr="00F15DBD">
        <w:rPr>
          <w:rFonts w:ascii="Times New Roman" w:eastAsia="Times New Roman" w:hAnsi="Times New Roman" w:cs="Times New Roman"/>
          <w:i/>
          <w:sz w:val="24"/>
          <w:szCs w:val="24"/>
          <w:lang w:eastAsia="en-GB"/>
        </w:rPr>
        <w:t>Good Novels, Better</w:t>
      </w:r>
    </w:p>
    <w:p w:rsidR="00E94C05" w:rsidRPr="00E94C05" w:rsidRDefault="00E94C05" w:rsidP="00F15DBD">
      <w:pPr>
        <w:shd w:val="clear" w:color="auto" w:fill="FFFFFF"/>
        <w:spacing w:after="0" w:line="360" w:lineRule="auto"/>
        <w:rPr>
          <w:rStyle w:val="author"/>
          <w:rFonts w:ascii="Times New Roman" w:hAnsi="Times New Roman" w:cs="Times New Roman"/>
          <w:color w:val="111111"/>
          <w:sz w:val="24"/>
          <w:szCs w:val="24"/>
        </w:rPr>
      </w:pPr>
      <w:bookmarkStart w:id="2" w:name="_Hlk10650416"/>
      <w:r w:rsidRPr="00E94C05">
        <w:rPr>
          <w:rFonts w:ascii="Times New Roman" w:hAnsi="Times New Roman" w:cs="Times New Roman"/>
          <w:sz w:val="24"/>
          <w:szCs w:val="24"/>
        </w:rPr>
        <w:t>Elliott, B.</w:t>
      </w:r>
      <w:r>
        <w:rPr>
          <w:rFonts w:ascii="Times New Roman" w:hAnsi="Times New Roman" w:cs="Times New Roman"/>
          <w:sz w:val="24"/>
          <w:szCs w:val="24"/>
        </w:rPr>
        <w:t xml:space="preserve"> (</w:t>
      </w:r>
      <w:r w:rsidRPr="00E94C05">
        <w:rPr>
          <w:rFonts w:ascii="Times New Roman" w:hAnsi="Times New Roman" w:cs="Times New Roman"/>
          <w:sz w:val="24"/>
          <w:szCs w:val="24"/>
        </w:rPr>
        <w:t>2006</w:t>
      </w:r>
      <w:r>
        <w:rPr>
          <w:rFonts w:ascii="Times New Roman" w:hAnsi="Times New Roman" w:cs="Times New Roman"/>
          <w:sz w:val="24"/>
          <w:szCs w:val="24"/>
        </w:rPr>
        <w:t xml:space="preserve">) </w:t>
      </w:r>
      <w:r w:rsidRPr="00E94C05">
        <w:rPr>
          <w:rFonts w:ascii="Times New Roman" w:hAnsi="Times New Roman" w:cs="Times New Roman"/>
          <w:i/>
          <w:sz w:val="24"/>
          <w:szCs w:val="24"/>
        </w:rPr>
        <w:t>South Yorkshire Mining Disasters: Vol. 1. The Nineteenth Century</w:t>
      </w:r>
      <w:r w:rsidRPr="00E94C05">
        <w:rPr>
          <w:rFonts w:ascii="Times New Roman" w:hAnsi="Times New Roman" w:cs="Times New Roman"/>
          <w:sz w:val="24"/>
          <w:szCs w:val="24"/>
        </w:rPr>
        <w:t xml:space="preserve"> Barnsley: Wharncliffe Books, </w:t>
      </w:r>
    </w:p>
    <w:p w:rsidR="006B339A" w:rsidRPr="00F15DBD" w:rsidRDefault="006B339A" w:rsidP="00F15DBD">
      <w:pPr>
        <w:shd w:val="clear" w:color="auto" w:fill="FFFFFF"/>
        <w:spacing w:after="0" w:line="360" w:lineRule="auto"/>
        <w:rPr>
          <w:rFonts w:ascii="Times New Roman" w:hAnsi="Times New Roman" w:cs="Times New Roman"/>
          <w:color w:val="111111"/>
          <w:sz w:val="24"/>
          <w:szCs w:val="24"/>
        </w:rPr>
      </w:pPr>
      <w:r w:rsidRPr="00F15DBD">
        <w:rPr>
          <w:rStyle w:val="author"/>
          <w:rFonts w:ascii="Times New Roman" w:hAnsi="Times New Roman" w:cs="Times New Roman"/>
          <w:color w:val="111111"/>
          <w:sz w:val="24"/>
          <w:szCs w:val="24"/>
        </w:rPr>
        <w:t>Frampton, D. (2006)</w:t>
      </w:r>
      <w:r w:rsidRPr="00F15DBD">
        <w:rPr>
          <w:rStyle w:val="a-size-large"/>
          <w:rFonts w:ascii="Times New Roman" w:hAnsi="Times New Roman" w:cs="Times New Roman"/>
          <w:color w:val="111111"/>
          <w:sz w:val="24"/>
          <w:szCs w:val="24"/>
        </w:rPr>
        <w:t xml:space="preserve"> </w:t>
      </w:r>
      <w:bookmarkEnd w:id="2"/>
      <w:r w:rsidRPr="00F15DBD">
        <w:rPr>
          <w:rStyle w:val="a-size-large"/>
          <w:rFonts w:ascii="Times New Roman" w:hAnsi="Times New Roman" w:cs="Times New Roman"/>
          <w:i/>
          <w:color w:val="111111"/>
          <w:sz w:val="24"/>
          <w:szCs w:val="24"/>
        </w:rPr>
        <w:t xml:space="preserve">Filmosophy </w:t>
      </w:r>
      <w:r w:rsidRPr="00F15DBD">
        <w:rPr>
          <w:rStyle w:val="a-size-large"/>
          <w:rFonts w:ascii="Times New Roman" w:hAnsi="Times New Roman" w:cs="Times New Roman"/>
          <w:color w:val="111111"/>
          <w:sz w:val="24"/>
          <w:szCs w:val="24"/>
        </w:rPr>
        <w:t>New York: Wallflower Press.</w:t>
      </w:r>
    </w:p>
    <w:p w:rsidR="00DF5E27" w:rsidRPr="00F15DBD" w:rsidRDefault="00AC46FC" w:rsidP="00F15DBD">
      <w:pPr>
        <w:pStyle w:val="Heading1"/>
        <w:shd w:val="clear" w:color="auto" w:fill="FFFFFF"/>
        <w:spacing w:before="0" w:beforeAutospacing="0" w:after="0" w:afterAutospacing="0" w:line="360" w:lineRule="auto"/>
        <w:rPr>
          <w:b w:val="0"/>
          <w:color w:val="000000" w:themeColor="text1"/>
          <w:sz w:val="24"/>
          <w:szCs w:val="24"/>
        </w:rPr>
      </w:pPr>
      <w:r w:rsidRPr="00F15DBD">
        <w:rPr>
          <w:b w:val="0"/>
          <w:color w:val="000000" w:themeColor="text1"/>
          <w:sz w:val="24"/>
          <w:szCs w:val="24"/>
        </w:rPr>
        <w:t>Gherardi, S. (2018)</w:t>
      </w:r>
      <w:r w:rsidR="00DF5E27" w:rsidRPr="00F15DBD">
        <w:rPr>
          <w:b w:val="0"/>
          <w:color w:val="000000" w:themeColor="text1"/>
          <w:sz w:val="24"/>
          <w:szCs w:val="24"/>
        </w:rPr>
        <w:t xml:space="preserve"> Theorizing affective ethnography for organization studies </w:t>
      </w:r>
      <w:r w:rsidR="00DF5E27" w:rsidRPr="00F15DBD">
        <w:rPr>
          <w:b w:val="0"/>
          <w:i/>
          <w:color w:val="000000" w:themeColor="text1"/>
          <w:sz w:val="24"/>
          <w:szCs w:val="24"/>
        </w:rPr>
        <w:t>Organization</w:t>
      </w:r>
      <w:r w:rsidR="00DF5E27" w:rsidRPr="00F15DBD">
        <w:rPr>
          <w:b w:val="0"/>
          <w:color w:val="000000" w:themeColor="text1"/>
          <w:sz w:val="24"/>
          <w:szCs w:val="24"/>
        </w:rPr>
        <w:t xml:space="preserve"> Online First November 20pp </w:t>
      </w:r>
    </w:p>
    <w:p w:rsidR="00BC2778" w:rsidRPr="00F15DBD" w:rsidRDefault="0073052E" w:rsidP="00F15DBD">
      <w:pPr>
        <w:spacing w:after="0" w:line="360" w:lineRule="auto"/>
        <w:jc w:val="both"/>
        <w:rPr>
          <w:rFonts w:ascii="Times New Roman" w:hAnsi="Times New Roman" w:cs="Times New Roman"/>
          <w:color w:val="000000" w:themeColor="text1"/>
          <w:sz w:val="24"/>
          <w:szCs w:val="24"/>
        </w:rPr>
      </w:pPr>
      <w:hyperlink r:id="rId9" w:history="1">
        <w:r w:rsidR="006B339A" w:rsidRPr="00F15DBD">
          <w:rPr>
            <w:rStyle w:val="Hyperlink"/>
            <w:rFonts w:ascii="Times New Roman" w:hAnsi="Times New Roman" w:cs="Times New Roman"/>
            <w:sz w:val="24"/>
            <w:szCs w:val="24"/>
          </w:rPr>
          <w:t>https://journals.sagepub.com/doi/full/10.1177/1350508418805285</w:t>
        </w:r>
      </w:hyperlink>
    </w:p>
    <w:p w:rsidR="00E94C05" w:rsidRDefault="00E94C05" w:rsidP="00F15DBD">
      <w:pPr>
        <w:spacing w:after="0" w:line="360" w:lineRule="auto"/>
        <w:jc w:val="both"/>
        <w:rPr>
          <w:rFonts w:ascii="Times New Roman" w:hAnsi="Times New Roman" w:cs="Times New Roman"/>
          <w:sz w:val="24"/>
          <w:szCs w:val="24"/>
        </w:rPr>
      </w:pPr>
      <w:r w:rsidRPr="00E94C05">
        <w:rPr>
          <w:rFonts w:ascii="Times New Roman" w:hAnsi="Times New Roman" w:cs="Times New Roman"/>
          <w:sz w:val="24"/>
          <w:szCs w:val="24"/>
        </w:rPr>
        <w:t xml:space="preserve">Harvey, B. (2016) The Oaks Colliery disaster of 1866: a case study in responsibility, </w:t>
      </w:r>
      <w:r w:rsidRPr="00E94C05">
        <w:rPr>
          <w:rFonts w:ascii="Times New Roman" w:hAnsi="Times New Roman" w:cs="Times New Roman"/>
          <w:i/>
          <w:sz w:val="24"/>
          <w:szCs w:val="24"/>
        </w:rPr>
        <w:t>Business History</w:t>
      </w:r>
      <w:r w:rsidRPr="00E94C05">
        <w:rPr>
          <w:rFonts w:ascii="Times New Roman" w:hAnsi="Times New Roman" w:cs="Times New Roman"/>
          <w:sz w:val="24"/>
          <w:szCs w:val="24"/>
        </w:rPr>
        <w:t>, 58:4, 501-531</w:t>
      </w:r>
      <w:r>
        <w:t>.</w:t>
      </w:r>
    </w:p>
    <w:p w:rsidR="00BC2778" w:rsidRPr="00F15DBD" w:rsidRDefault="00C34493"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 xml:space="preserve">Hassard, J. Burns, D. Paula Hyde, P and Burns J-P (2018) A Visual Turn for Organizational Ethnography: Embodying the Subject in Video-Based Research </w:t>
      </w:r>
      <w:r w:rsidRPr="00F15DBD">
        <w:rPr>
          <w:rFonts w:ascii="Times New Roman" w:hAnsi="Times New Roman" w:cs="Times New Roman"/>
          <w:i/>
          <w:sz w:val="24"/>
          <w:szCs w:val="24"/>
        </w:rPr>
        <w:t>Organization Studies</w:t>
      </w:r>
      <w:r w:rsidRPr="00F15DBD">
        <w:rPr>
          <w:rFonts w:ascii="Times New Roman" w:hAnsi="Times New Roman" w:cs="Times New Roman"/>
          <w:sz w:val="24"/>
          <w:szCs w:val="24"/>
        </w:rPr>
        <w:t>, 39</w:t>
      </w:r>
      <w:r w:rsidR="00872C4E" w:rsidRPr="00F15DBD">
        <w:rPr>
          <w:rFonts w:ascii="Times New Roman" w:hAnsi="Times New Roman" w:cs="Times New Roman"/>
          <w:sz w:val="24"/>
          <w:szCs w:val="24"/>
        </w:rPr>
        <w:t xml:space="preserve"> </w:t>
      </w:r>
      <w:r w:rsidRPr="00F15DBD">
        <w:rPr>
          <w:rFonts w:ascii="Times New Roman" w:hAnsi="Times New Roman" w:cs="Times New Roman"/>
          <w:sz w:val="24"/>
          <w:szCs w:val="24"/>
        </w:rPr>
        <w:t>(10) 1403–1424</w:t>
      </w:r>
    </w:p>
    <w:p w:rsidR="00BC2778" w:rsidRPr="00F15DBD" w:rsidRDefault="00BC2778" w:rsidP="00F15DBD">
      <w:pPr>
        <w:spacing w:after="0" w:line="360" w:lineRule="auto"/>
        <w:rPr>
          <w:rFonts w:ascii="Times New Roman" w:hAnsi="Times New Roman" w:cs="Times New Roman"/>
          <w:sz w:val="24"/>
          <w:szCs w:val="24"/>
        </w:rPr>
      </w:pPr>
      <w:r w:rsidRPr="00F15DBD">
        <w:rPr>
          <w:rFonts w:ascii="Times New Roman" w:hAnsi="Times New Roman" w:cs="Times New Roman"/>
          <w:sz w:val="24"/>
          <w:szCs w:val="24"/>
        </w:rPr>
        <w:t xml:space="preserve">Heath, C. and Luff, P. (2018) The Naturalistic Experiment: Video and Organizational Interaction </w:t>
      </w:r>
      <w:r w:rsidRPr="00F15DBD">
        <w:rPr>
          <w:rFonts w:ascii="Times New Roman" w:hAnsi="Times New Roman" w:cs="Times New Roman"/>
          <w:i/>
          <w:sz w:val="24"/>
          <w:szCs w:val="24"/>
        </w:rPr>
        <w:t>Organizational Research Methods</w:t>
      </w:r>
      <w:r w:rsidRPr="00F15DBD">
        <w:rPr>
          <w:rFonts w:ascii="Times New Roman" w:hAnsi="Times New Roman" w:cs="Times New Roman"/>
          <w:sz w:val="24"/>
          <w:szCs w:val="24"/>
        </w:rPr>
        <w:t xml:space="preserve"> 21(2): 466–488</w:t>
      </w:r>
    </w:p>
    <w:p w:rsidR="00BC2778" w:rsidRPr="00F15DBD" w:rsidRDefault="00872C4E"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 xml:space="preserve">Heisley, D.D., &amp; Levy, S.J. (1991). Autodriving: A photoelicitation technique. </w:t>
      </w:r>
      <w:r w:rsidRPr="00F15DBD">
        <w:rPr>
          <w:rFonts w:ascii="Times New Roman" w:hAnsi="Times New Roman" w:cs="Times New Roman"/>
          <w:i/>
          <w:sz w:val="24"/>
          <w:szCs w:val="24"/>
        </w:rPr>
        <w:t>Journal of Consumer Research</w:t>
      </w:r>
      <w:r w:rsidRPr="00F15DBD">
        <w:rPr>
          <w:rFonts w:ascii="Times New Roman" w:hAnsi="Times New Roman" w:cs="Times New Roman"/>
          <w:sz w:val="24"/>
          <w:szCs w:val="24"/>
        </w:rPr>
        <w:t>, 18(3), 257–272.</w:t>
      </w:r>
    </w:p>
    <w:p w:rsidR="00BC2778" w:rsidRPr="00F15DBD" w:rsidRDefault="001F7F38" w:rsidP="00F15DBD">
      <w:pPr>
        <w:shd w:val="clear" w:color="auto" w:fill="FFFFFF"/>
        <w:spacing w:after="0" w:line="360" w:lineRule="auto"/>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 xml:space="preserve">Herzogenrath, Bernd, ed. (2017) </w:t>
      </w:r>
      <w:r w:rsidRPr="00F15DBD">
        <w:rPr>
          <w:rFonts w:ascii="Times New Roman" w:hAnsi="Times New Roman" w:cs="Times New Roman"/>
          <w:i/>
          <w:color w:val="000000" w:themeColor="text1"/>
          <w:sz w:val="24"/>
          <w:szCs w:val="24"/>
        </w:rPr>
        <w:t>Film as philosophy</w:t>
      </w:r>
      <w:r w:rsidRPr="00F15DBD">
        <w:rPr>
          <w:rFonts w:ascii="Times New Roman" w:hAnsi="Times New Roman" w:cs="Times New Roman"/>
          <w:color w:val="000000" w:themeColor="text1"/>
          <w:sz w:val="24"/>
          <w:szCs w:val="24"/>
        </w:rPr>
        <w:t>. Minneapolis, U.S.: University of Minnesota Press.</w:t>
      </w:r>
    </w:p>
    <w:p w:rsidR="00BC2778" w:rsidRPr="00F15DBD" w:rsidRDefault="0073052E" w:rsidP="00F15DBD">
      <w:pPr>
        <w:spacing w:after="0" w:line="360" w:lineRule="auto"/>
        <w:rPr>
          <w:rFonts w:ascii="Times New Roman" w:hAnsi="Times New Roman" w:cs="Times New Roman"/>
          <w:color w:val="333333"/>
          <w:sz w:val="24"/>
          <w:szCs w:val="24"/>
        </w:rPr>
      </w:pPr>
      <w:hyperlink r:id="rId10" w:history="1">
        <w:r w:rsidR="00BC2778" w:rsidRPr="00F15DBD">
          <w:rPr>
            <w:rStyle w:val="Hyperlink"/>
            <w:rFonts w:ascii="Times New Roman" w:hAnsi="Times New Roman" w:cs="Times New Roman"/>
            <w:bCs/>
            <w:color w:val="333333"/>
            <w:sz w:val="24"/>
            <w:szCs w:val="24"/>
            <w:u w:val="none"/>
          </w:rPr>
          <w:t>Hindmarsh</w:t>
        </w:r>
      </w:hyperlink>
      <w:r w:rsidR="00BC2778" w:rsidRPr="00F15DBD">
        <w:rPr>
          <w:rStyle w:val="articleentryauthorslinks"/>
          <w:rFonts w:ascii="Times New Roman" w:hAnsi="Times New Roman" w:cs="Times New Roman"/>
          <w:color w:val="333333"/>
          <w:sz w:val="24"/>
          <w:szCs w:val="24"/>
        </w:rPr>
        <w:t>,J. and </w:t>
      </w:r>
      <w:hyperlink r:id="rId11" w:history="1">
        <w:r w:rsidR="00BC2778" w:rsidRPr="00F15DBD">
          <w:rPr>
            <w:rStyle w:val="Hyperlink"/>
            <w:rFonts w:ascii="Times New Roman" w:hAnsi="Times New Roman" w:cs="Times New Roman"/>
            <w:bCs/>
            <w:color w:val="333333"/>
            <w:sz w:val="24"/>
            <w:szCs w:val="24"/>
            <w:u w:val="none"/>
          </w:rPr>
          <w:t>Llewellyn</w:t>
        </w:r>
      </w:hyperlink>
      <w:r w:rsidR="00BC2778" w:rsidRPr="00F15DBD">
        <w:rPr>
          <w:rStyle w:val="contribdegrees"/>
          <w:rFonts w:ascii="Times New Roman" w:hAnsi="Times New Roman" w:cs="Times New Roman"/>
          <w:color w:val="333333"/>
          <w:sz w:val="24"/>
          <w:szCs w:val="24"/>
        </w:rPr>
        <w:t>, N.</w:t>
      </w:r>
      <w:r w:rsidR="00BC2778" w:rsidRPr="00F15DBD">
        <w:rPr>
          <w:rStyle w:val="contribdegrees"/>
          <w:rFonts w:ascii="Times New Roman" w:hAnsi="Times New Roman" w:cs="Times New Roman"/>
          <w:sz w:val="24"/>
          <w:szCs w:val="24"/>
        </w:rPr>
        <w:t>(</w:t>
      </w:r>
      <w:r w:rsidR="00BC2778" w:rsidRPr="00F15DBD">
        <w:rPr>
          <w:rStyle w:val="maintextleft"/>
          <w:rFonts w:ascii="Times New Roman" w:hAnsi="Times New Roman" w:cs="Times New Roman"/>
          <w:color w:val="333333"/>
          <w:sz w:val="24"/>
          <w:szCs w:val="24"/>
        </w:rPr>
        <w:t xml:space="preserve"> 2018) </w:t>
      </w:r>
      <w:r w:rsidR="00BC2778" w:rsidRPr="00F15DBD">
        <w:rPr>
          <w:rStyle w:val="articlepagerange"/>
          <w:rFonts w:ascii="Times New Roman" w:hAnsi="Times New Roman" w:cs="Times New Roman"/>
          <w:color w:val="333333"/>
          <w:sz w:val="24"/>
          <w:szCs w:val="24"/>
        </w:rPr>
        <w:t xml:space="preserve"> </w:t>
      </w:r>
      <w:bookmarkStart w:id="3" w:name="_Hlk10734183"/>
      <w:r w:rsidR="00BC2778" w:rsidRPr="00F15DBD">
        <w:rPr>
          <w:rStyle w:val="articlepagerange"/>
          <w:rFonts w:ascii="Times New Roman" w:hAnsi="Times New Roman" w:cs="Times New Roman"/>
          <w:color w:val="333333"/>
          <w:sz w:val="24"/>
          <w:szCs w:val="24"/>
        </w:rPr>
        <w:t xml:space="preserve">Video in Sociomaterial Investigations: A Solution to the Problem of Relevance for Organizational Research </w:t>
      </w:r>
      <w:r w:rsidR="00BC2778" w:rsidRPr="00F15DBD">
        <w:rPr>
          <w:rStyle w:val="articlepagerange"/>
          <w:rFonts w:ascii="Times New Roman" w:hAnsi="Times New Roman" w:cs="Times New Roman"/>
          <w:i/>
          <w:color w:val="333333"/>
          <w:sz w:val="24"/>
          <w:szCs w:val="24"/>
        </w:rPr>
        <w:t>Organizational Research Methods</w:t>
      </w:r>
      <w:r w:rsidR="00BC2778" w:rsidRPr="00F15DBD">
        <w:rPr>
          <w:rStyle w:val="articlepagerange"/>
          <w:rFonts w:ascii="Times New Roman" w:hAnsi="Times New Roman" w:cs="Times New Roman"/>
          <w:color w:val="333333"/>
          <w:sz w:val="24"/>
          <w:szCs w:val="24"/>
        </w:rPr>
        <w:t xml:space="preserve"> 21(2): 412–437</w:t>
      </w:r>
      <w:bookmarkEnd w:id="3"/>
    </w:p>
    <w:p w:rsidR="00BC2778" w:rsidRPr="00F15DBD" w:rsidRDefault="001F7F38" w:rsidP="00F15DBD">
      <w:pPr>
        <w:shd w:val="clear" w:color="auto" w:fill="FFFFFF"/>
        <w:spacing w:after="0" w:line="360" w:lineRule="auto"/>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lastRenderedPageBreak/>
        <w:t xml:space="preserve">Höpfl, H. and Letiche, H. (2002)   Introduction: Documenting the Organization in Film and Videotape </w:t>
      </w:r>
      <w:r w:rsidRPr="00F15DBD">
        <w:rPr>
          <w:rFonts w:ascii="Times New Roman" w:hAnsi="Times New Roman" w:cs="Times New Roman"/>
          <w:i/>
          <w:color w:val="000000" w:themeColor="text1"/>
          <w:sz w:val="24"/>
          <w:szCs w:val="24"/>
        </w:rPr>
        <w:t>Journal of Organizational Change Management</w:t>
      </w:r>
      <w:r w:rsidRPr="00F15DBD">
        <w:rPr>
          <w:rFonts w:ascii="Times New Roman" w:hAnsi="Times New Roman" w:cs="Times New Roman"/>
          <w:color w:val="000000" w:themeColor="text1"/>
          <w:sz w:val="24"/>
          <w:szCs w:val="24"/>
        </w:rPr>
        <w:t xml:space="preserve"> 15 ,1: 7 –10 special issue on </w:t>
      </w:r>
      <w:r w:rsidRPr="00F15DBD">
        <w:rPr>
          <w:rFonts w:ascii="Times New Roman" w:hAnsi="Times New Roman" w:cs="Times New Roman"/>
          <w:i/>
          <w:color w:val="000000" w:themeColor="text1"/>
          <w:sz w:val="24"/>
          <w:szCs w:val="24"/>
        </w:rPr>
        <w:t>Change, Video &amp; Film</w:t>
      </w:r>
      <w:r w:rsidRPr="00F15DBD">
        <w:rPr>
          <w:rFonts w:ascii="Times New Roman" w:hAnsi="Times New Roman" w:cs="Times New Roman"/>
          <w:color w:val="000000" w:themeColor="text1"/>
          <w:sz w:val="24"/>
          <w:szCs w:val="24"/>
        </w:rPr>
        <w:t xml:space="preserve">  (H. Höpfl and H. Letiche eds).</w:t>
      </w:r>
    </w:p>
    <w:p w:rsidR="00BC2778" w:rsidRPr="00F15DBD" w:rsidRDefault="00877876"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Hunt, C. S. (2001). Must see TV: The timelessness of television as a teaching tool</w:t>
      </w:r>
      <w:r w:rsidRPr="00F15DBD">
        <w:rPr>
          <w:rFonts w:ascii="Times New Roman" w:hAnsi="Times New Roman" w:cs="Times New Roman"/>
          <w:i/>
          <w:sz w:val="24"/>
          <w:szCs w:val="24"/>
        </w:rPr>
        <w:t>. Journal of Management Education</w:t>
      </w:r>
      <w:r w:rsidRPr="00F15DBD">
        <w:rPr>
          <w:rFonts w:ascii="Times New Roman" w:hAnsi="Times New Roman" w:cs="Times New Roman"/>
          <w:sz w:val="24"/>
          <w:szCs w:val="24"/>
        </w:rPr>
        <w:t>, 25, 631-647.</w:t>
      </w:r>
    </w:p>
    <w:p w:rsidR="00BC2778" w:rsidRPr="00F15DBD" w:rsidRDefault="00212A44" w:rsidP="00F15DBD">
      <w:pPr>
        <w:spacing w:after="0" w:line="360" w:lineRule="auto"/>
        <w:jc w:val="both"/>
        <w:rPr>
          <w:rFonts w:ascii="Times New Roman" w:hAnsi="Times New Roman" w:cs="Times New Roman"/>
          <w:b/>
          <w:sz w:val="24"/>
          <w:szCs w:val="24"/>
        </w:rPr>
      </w:pPr>
      <w:r w:rsidRPr="00F15DBD">
        <w:rPr>
          <w:rFonts w:ascii="Times New Roman" w:hAnsi="Times New Roman" w:cs="Times New Roman"/>
          <w:sz w:val="24"/>
          <w:szCs w:val="24"/>
        </w:rPr>
        <w:t xml:space="preserve">Irwin, R. L. (2013) Becoming A/r/tography, </w:t>
      </w:r>
      <w:r w:rsidRPr="00F15DBD">
        <w:rPr>
          <w:rFonts w:ascii="Times New Roman" w:hAnsi="Times New Roman" w:cs="Times New Roman"/>
          <w:i/>
          <w:sz w:val="24"/>
          <w:szCs w:val="24"/>
        </w:rPr>
        <w:t>Studies in Art Education</w:t>
      </w:r>
      <w:r w:rsidRPr="00F15DBD">
        <w:rPr>
          <w:rFonts w:ascii="Times New Roman" w:hAnsi="Times New Roman" w:cs="Times New Roman"/>
          <w:sz w:val="24"/>
          <w:szCs w:val="24"/>
        </w:rPr>
        <w:t>, 54</w:t>
      </w:r>
      <w:r w:rsidR="00BC2778" w:rsidRPr="00F15DBD">
        <w:rPr>
          <w:rFonts w:ascii="Times New Roman" w:hAnsi="Times New Roman" w:cs="Times New Roman"/>
          <w:sz w:val="24"/>
          <w:szCs w:val="24"/>
        </w:rPr>
        <w:t xml:space="preserve">, </w:t>
      </w:r>
      <w:r w:rsidRPr="00F15DBD">
        <w:rPr>
          <w:rFonts w:ascii="Times New Roman" w:hAnsi="Times New Roman" w:cs="Times New Roman"/>
          <w:sz w:val="24"/>
          <w:szCs w:val="24"/>
        </w:rPr>
        <w:t>3</w:t>
      </w:r>
      <w:r w:rsidR="00BC2778" w:rsidRPr="00F15DBD">
        <w:rPr>
          <w:rFonts w:ascii="Times New Roman" w:hAnsi="Times New Roman" w:cs="Times New Roman"/>
          <w:sz w:val="24"/>
          <w:szCs w:val="24"/>
        </w:rPr>
        <w:t>;</w:t>
      </w:r>
      <w:r w:rsidRPr="00F15DBD">
        <w:rPr>
          <w:rFonts w:ascii="Times New Roman" w:hAnsi="Times New Roman" w:cs="Times New Roman"/>
          <w:sz w:val="24"/>
          <w:szCs w:val="24"/>
        </w:rPr>
        <w:t xml:space="preserve"> 198-215</w:t>
      </w:r>
    </w:p>
    <w:p w:rsidR="00614B9F" w:rsidRPr="00F15DBD" w:rsidRDefault="00212A44"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 xml:space="preserve">Irwin, R. L. Ruth Beer, R.  Springgay, S.  Grauer, K. Xiong, G. &amp; Bickel, B. (2006) The Rhizomatic Relations of A/r/tography, </w:t>
      </w:r>
      <w:r w:rsidRPr="00F15DBD">
        <w:rPr>
          <w:rFonts w:ascii="Times New Roman" w:hAnsi="Times New Roman" w:cs="Times New Roman"/>
          <w:i/>
          <w:sz w:val="24"/>
          <w:szCs w:val="24"/>
        </w:rPr>
        <w:t>Studies in Art Education</w:t>
      </w:r>
      <w:r w:rsidRPr="00F15DBD">
        <w:rPr>
          <w:rFonts w:ascii="Times New Roman" w:hAnsi="Times New Roman" w:cs="Times New Roman"/>
          <w:sz w:val="24"/>
          <w:szCs w:val="24"/>
        </w:rPr>
        <w:t>, 48:1, 70-88</w:t>
      </w:r>
    </w:p>
    <w:p w:rsidR="008437F9" w:rsidRPr="00F15DBD" w:rsidRDefault="00BC2778" w:rsidP="00F15DBD">
      <w:pPr>
        <w:spacing w:after="0" w:line="360" w:lineRule="auto"/>
        <w:rPr>
          <w:rFonts w:ascii="Times New Roman" w:hAnsi="Times New Roman" w:cs="Times New Roman"/>
          <w:sz w:val="24"/>
          <w:szCs w:val="24"/>
        </w:rPr>
      </w:pPr>
      <w:r w:rsidRPr="00F15DBD">
        <w:rPr>
          <w:rFonts w:ascii="Times New Roman" w:hAnsi="Times New Roman" w:cs="Times New Roman"/>
          <w:sz w:val="24"/>
          <w:szCs w:val="24"/>
        </w:rPr>
        <w:t xml:space="preserve">Jarrett, M. and Liu, F. (2018) “Zooming With”: A Participatory Approach to the Use of Video Ethnography in Organizational Studies </w:t>
      </w:r>
      <w:r w:rsidRPr="00F15DBD">
        <w:rPr>
          <w:rFonts w:ascii="Times New Roman" w:hAnsi="Times New Roman" w:cs="Times New Roman"/>
          <w:i/>
          <w:sz w:val="24"/>
          <w:szCs w:val="24"/>
        </w:rPr>
        <w:t>Organizational Research Methods</w:t>
      </w:r>
      <w:r w:rsidRPr="00F15DBD">
        <w:rPr>
          <w:rFonts w:ascii="Times New Roman" w:hAnsi="Times New Roman" w:cs="Times New Roman"/>
          <w:sz w:val="24"/>
          <w:szCs w:val="24"/>
        </w:rPr>
        <w:t xml:space="preserve"> 21(2): 366–385</w:t>
      </w:r>
    </w:p>
    <w:p w:rsidR="008437F9" w:rsidRPr="00F15DBD" w:rsidRDefault="008437F9" w:rsidP="00F15DBD">
      <w:pPr>
        <w:spacing w:after="0" w:line="360" w:lineRule="auto"/>
        <w:rPr>
          <w:rFonts w:ascii="Times New Roman" w:hAnsi="Times New Roman" w:cs="Times New Roman"/>
          <w:sz w:val="24"/>
          <w:szCs w:val="24"/>
        </w:rPr>
      </w:pPr>
      <w:r w:rsidRPr="00F15DBD">
        <w:rPr>
          <w:rFonts w:ascii="Times New Roman" w:hAnsi="Times New Roman" w:cs="Times New Roman"/>
          <w:sz w:val="24"/>
          <w:szCs w:val="24"/>
        </w:rPr>
        <w:t xml:space="preserve">Lawrence, A., (2019) </w:t>
      </w:r>
      <w:r w:rsidRPr="00F15DBD">
        <w:rPr>
          <w:rFonts w:ascii="Times New Roman" w:hAnsi="Times New Roman" w:cs="Times New Roman"/>
          <w:i/>
          <w:sz w:val="24"/>
          <w:szCs w:val="24"/>
        </w:rPr>
        <w:t>Filmmaking For Fieldwork: An Ethnographer's Handbook</w:t>
      </w:r>
    </w:p>
    <w:p w:rsidR="008437F9" w:rsidRPr="00F15DBD" w:rsidRDefault="008437F9" w:rsidP="00F15DBD">
      <w:pPr>
        <w:spacing w:after="0" w:line="360" w:lineRule="auto"/>
        <w:rPr>
          <w:rFonts w:ascii="Times New Roman" w:hAnsi="Times New Roman" w:cs="Times New Roman"/>
          <w:sz w:val="24"/>
          <w:szCs w:val="24"/>
        </w:rPr>
      </w:pPr>
      <w:r w:rsidRPr="00F15DBD">
        <w:rPr>
          <w:rFonts w:ascii="Times New Roman" w:hAnsi="Times New Roman" w:cs="Times New Roman"/>
          <w:sz w:val="24"/>
          <w:szCs w:val="24"/>
        </w:rPr>
        <w:t>Manchester: Manchester University Press.</w:t>
      </w:r>
    </w:p>
    <w:p w:rsidR="00BC2778" w:rsidRPr="00F15DBD" w:rsidRDefault="00BC2778" w:rsidP="00F15DBD">
      <w:pPr>
        <w:spacing w:after="0" w:line="360" w:lineRule="auto"/>
        <w:rPr>
          <w:rFonts w:ascii="Times New Roman" w:hAnsi="Times New Roman" w:cs="Times New Roman"/>
          <w:sz w:val="24"/>
          <w:szCs w:val="24"/>
        </w:rPr>
      </w:pPr>
      <w:r w:rsidRPr="00F15DBD">
        <w:rPr>
          <w:rFonts w:ascii="Times New Roman" w:hAnsi="Times New Roman" w:cs="Times New Roman"/>
          <w:color w:val="000000" w:themeColor="text1"/>
          <w:sz w:val="24"/>
          <w:szCs w:val="24"/>
          <w:shd w:val="clear" w:color="auto" w:fill="FFFFFF"/>
        </w:rPr>
        <w:t xml:space="preserve">LeBaron, C., Jarzabkowski, P.,  Pratt, M.G., and Fetzer, G. (2018) An Introduction to Video </w:t>
      </w:r>
    </w:p>
    <w:p w:rsidR="008437F9" w:rsidRPr="00F15DBD" w:rsidRDefault="00BC2778" w:rsidP="00F15DBD">
      <w:pPr>
        <w:spacing w:after="0" w:line="360" w:lineRule="auto"/>
        <w:rPr>
          <w:rFonts w:ascii="Times New Roman" w:hAnsi="Times New Roman" w:cs="Times New Roman"/>
          <w:color w:val="333333"/>
          <w:sz w:val="24"/>
          <w:szCs w:val="24"/>
          <w:shd w:val="clear" w:color="auto" w:fill="FFFFFF"/>
        </w:rPr>
      </w:pPr>
      <w:r w:rsidRPr="00F15DBD">
        <w:rPr>
          <w:rFonts w:ascii="Times New Roman" w:hAnsi="Times New Roman" w:cs="Times New Roman"/>
          <w:color w:val="000000" w:themeColor="text1"/>
          <w:sz w:val="24"/>
          <w:szCs w:val="24"/>
          <w:shd w:val="clear" w:color="auto" w:fill="FFFFFF"/>
        </w:rPr>
        <w:t xml:space="preserve">Methods in Organizational Research </w:t>
      </w:r>
      <w:r w:rsidRPr="00F15DBD">
        <w:rPr>
          <w:rFonts w:ascii="Times New Roman" w:hAnsi="Times New Roman" w:cs="Times New Roman"/>
          <w:i/>
          <w:color w:val="000000" w:themeColor="text1"/>
          <w:sz w:val="24"/>
          <w:szCs w:val="24"/>
          <w:shd w:val="clear" w:color="auto" w:fill="FFFFFF"/>
        </w:rPr>
        <w:t>Organizational Research Methods</w:t>
      </w:r>
      <w:r w:rsidRPr="00F15DBD">
        <w:rPr>
          <w:rFonts w:ascii="Times New Roman" w:hAnsi="Times New Roman" w:cs="Times New Roman"/>
          <w:color w:val="000000" w:themeColor="text1"/>
          <w:sz w:val="24"/>
          <w:szCs w:val="24"/>
          <w:shd w:val="clear" w:color="auto" w:fill="FFFFFF"/>
        </w:rPr>
        <w:t xml:space="preserve">  21, 2: </w:t>
      </w:r>
      <w:r w:rsidRPr="00F15DBD">
        <w:rPr>
          <w:rFonts w:ascii="Times New Roman" w:hAnsi="Times New Roman" w:cs="Times New Roman"/>
          <w:color w:val="333333"/>
          <w:sz w:val="24"/>
          <w:szCs w:val="24"/>
          <w:shd w:val="clear" w:color="auto" w:fill="FFFFFF"/>
        </w:rPr>
        <w:t>239–260</w:t>
      </w:r>
    </w:p>
    <w:p w:rsidR="00BC2778" w:rsidRPr="00F15DBD" w:rsidRDefault="00A372D2" w:rsidP="00F15DBD">
      <w:pPr>
        <w:shd w:val="clear" w:color="auto" w:fill="FFFFFF"/>
        <w:spacing w:after="0" w:line="360" w:lineRule="auto"/>
        <w:outlineLvl w:val="0"/>
        <w:rPr>
          <w:rFonts w:ascii="Times New Roman" w:hAnsi="Times New Roman" w:cs="Times New Roman"/>
          <w:sz w:val="24"/>
          <w:szCs w:val="24"/>
        </w:rPr>
      </w:pPr>
      <w:r w:rsidRPr="00F15DBD">
        <w:rPr>
          <w:rFonts w:ascii="Times New Roman" w:hAnsi="Times New Roman" w:cs="Times New Roman"/>
          <w:color w:val="000000" w:themeColor="text1"/>
          <w:sz w:val="24"/>
          <w:szCs w:val="24"/>
        </w:rPr>
        <w:t xml:space="preserve">Letiche, H. and Moriceau, J-L. (2019) </w:t>
      </w:r>
      <w:r w:rsidRPr="00F15DBD">
        <w:rPr>
          <w:rFonts w:ascii="Times New Roman" w:hAnsi="Times New Roman" w:cs="Times New Roman"/>
          <w:i/>
          <w:color w:val="000000" w:themeColor="text1"/>
          <w:sz w:val="24"/>
          <w:szCs w:val="24"/>
        </w:rPr>
        <w:t>Turn to Film: Film in the Business School</w:t>
      </w:r>
      <w:r w:rsidRPr="00F15DBD">
        <w:rPr>
          <w:rFonts w:ascii="Times New Roman" w:hAnsi="Times New Roman" w:cs="Times New Roman"/>
          <w:color w:val="000000" w:themeColor="text1"/>
          <w:sz w:val="24"/>
          <w:szCs w:val="24"/>
        </w:rPr>
        <w:t xml:space="preserve"> Leiden and Boston: Brill/Sense</w:t>
      </w:r>
    </w:p>
    <w:p w:rsidR="00BC2778" w:rsidRPr="00F15DBD" w:rsidRDefault="00877876" w:rsidP="00F15DBD">
      <w:pPr>
        <w:shd w:val="clear" w:color="auto" w:fill="FFFFFF"/>
        <w:spacing w:after="0" w:line="360" w:lineRule="auto"/>
        <w:outlineLvl w:val="0"/>
        <w:rPr>
          <w:rFonts w:ascii="Times New Roman" w:hAnsi="Times New Roman" w:cs="Times New Roman"/>
          <w:sz w:val="24"/>
          <w:szCs w:val="24"/>
        </w:rPr>
      </w:pPr>
      <w:r w:rsidRPr="00F15DBD">
        <w:rPr>
          <w:rFonts w:ascii="Times New Roman" w:hAnsi="Times New Roman" w:cs="Times New Roman"/>
          <w:sz w:val="24"/>
          <w:szCs w:val="24"/>
        </w:rPr>
        <w:t xml:space="preserve">Liedtka, J. (2001). The promise and peril of video cases: Reflections on their creation and use. Journal of Management Education, 25, 409-424. </w:t>
      </w:r>
    </w:p>
    <w:p w:rsidR="00C84153" w:rsidRPr="00F15DBD" w:rsidRDefault="00C84153" w:rsidP="00F15DBD">
      <w:pPr>
        <w:spacing w:after="0" w:line="360" w:lineRule="auto"/>
        <w:jc w:val="both"/>
        <w:rPr>
          <w:rFonts w:ascii="Times New Roman" w:hAnsi="Times New Roman" w:cs="Times New Roman"/>
          <w:color w:val="000000" w:themeColor="text1"/>
          <w:sz w:val="24"/>
          <w:szCs w:val="24"/>
        </w:rPr>
      </w:pPr>
      <w:r w:rsidRPr="00F15DBD">
        <w:rPr>
          <w:rFonts w:ascii="Times New Roman" w:hAnsi="Times New Roman" w:cs="Times New Roman"/>
          <w:sz w:val="24"/>
          <w:szCs w:val="24"/>
        </w:rPr>
        <w:t xml:space="preserve">Linstead, S. A. (2015) </w:t>
      </w:r>
      <w:r w:rsidRPr="00F15DBD">
        <w:rPr>
          <w:rFonts w:ascii="Times New Roman" w:hAnsi="Times New Roman" w:cs="Times New Roman"/>
          <w:i/>
          <w:sz w:val="24"/>
          <w:szCs w:val="24"/>
        </w:rPr>
        <w:t>These Fragments</w:t>
      </w:r>
      <w:r w:rsidRPr="00F15DBD">
        <w:rPr>
          <w:rFonts w:ascii="Times New Roman" w:hAnsi="Times New Roman" w:cs="Times New Roman"/>
          <w:sz w:val="24"/>
          <w:szCs w:val="24"/>
        </w:rPr>
        <w:t xml:space="preserve"> Director. Barnsley: bellebete productions. Documentary film</w:t>
      </w:r>
      <w:r w:rsidRPr="00F15DBD">
        <w:rPr>
          <w:rFonts w:ascii="Times New Roman" w:hAnsi="Times New Roman" w:cs="Times New Roman"/>
          <w:color w:val="000000" w:themeColor="text1"/>
          <w:sz w:val="24"/>
          <w:szCs w:val="24"/>
        </w:rPr>
        <w:t xml:space="preserve">. 24’. </w:t>
      </w:r>
      <w:r w:rsidR="00164669" w:rsidRPr="00F15DBD">
        <w:rPr>
          <w:rFonts w:ascii="Times New Roman" w:hAnsi="Times New Roman" w:cs="Times New Roman"/>
          <w:color w:val="000000" w:themeColor="text1"/>
          <w:sz w:val="24"/>
          <w:szCs w:val="24"/>
          <w:shd w:val="clear" w:color="auto" w:fill="FFFFFF"/>
        </w:rPr>
        <w:t>https://vimeo.com/154350270</w:t>
      </w:r>
      <w:r w:rsidRPr="00F15DBD">
        <w:rPr>
          <w:rFonts w:ascii="Times New Roman" w:hAnsi="Times New Roman" w:cs="Times New Roman"/>
          <w:color w:val="000000" w:themeColor="text1"/>
          <w:sz w:val="24"/>
          <w:szCs w:val="24"/>
        </w:rPr>
        <w:t xml:space="preserve"> </w:t>
      </w:r>
    </w:p>
    <w:p w:rsidR="00BC2778" w:rsidRPr="00F15DBD" w:rsidRDefault="001616A6"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 xml:space="preserve">Linstead, S. A. (2017) </w:t>
      </w:r>
      <w:r w:rsidRPr="00F15DBD">
        <w:rPr>
          <w:rFonts w:ascii="Times New Roman" w:hAnsi="Times New Roman" w:cs="Times New Roman"/>
          <w:i/>
          <w:sz w:val="24"/>
          <w:szCs w:val="24"/>
        </w:rPr>
        <w:t>Black Snow</w:t>
      </w:r>
      <w:r w:rsidRPr="00F15DBD">
        <w:rPr>
          <w:rFonts w:ascii="Times New Roman" w:hAnsi="Times New Roman" w:cs="Times New Roman"/>
          <w:sz w:val="24"/>
          <w:szCs w:val="24"/>
        </w:rPr>
        <w:t>. Director. Barnsley:</w:t>
      </w:r>
      <w:r w:rsidR="00AF465B" w:rsidRPr="00F15DBD">
        <w:rPr>
          <w:rFonts w:ascii="Times New Roman" w:hAnsi="Times New Roman" w:cs="Times New Roman"/>
          <w:sz w:val="24"/>
          <w:szCs w:val="24"/>
        </w:rPr>
        <w:t xml:space="preserve"> </w:t>
      </w:r>
      <w:r w:rsidRPr="00F15DBD">
        <w:rPr>
          <w:rFonts w:ascii="Times New Roman" w:hAnsi="Times New Roman" w:cs="Times New Roman"/>
          <w:sz w:val="24"/>
          <w:szCs w:val="24"/>
        </w:rPr>
        <w:t>bellebete productions. Documentary film</w:t>
      </w:r>
      <w:r w:rsidRPr="00F15DBD">
        <w:rPr>
          <w:rFonts w:ascii="Times New Roman" w:hAnsi="Times New Roman" w:cs="Times New Roman"/>
          <w:color w:val="000000" w:themeColor="text1"/>
          <w:sz w:val="24"/>
          <w:szCs w:val="24"/>
        </w:rPr>
        <w:t>.</w:t>
      </w:r>
      <w:r w:rsidR="00C84153" w:rsidRPr="00F15DBD">
        <w:rPr>
          <w:rFonts w:ascii="Times New Roman" w:hAnsi="Times New Roman" w:cs="Times New Roman"/>
          <w:color w:val="000000" w:themeColor="text1"/>
          <w:sz w:val="24"/>
          <w:szCs w:val="24"/>
        </w:rPr>
        <w:t xml:space="preserve"> 22’30”.</w:t>
      </w:r>
      <w:r w:rsidRPr="00F15DBD">
        <w:rPr>
          <w:rFonts w:ascii="Times New Roman" w:hAnsi="Times New Roman" w:cs="Times New Roman"/>
          <w:color w:val="000000" w:themeColor="text1"/>
          <w:sz w:val="24"/>
          <w:szCs w:val="24"/>
        </w:rPr>
        <w:t xml:space="preserve"> </w:t>
      </w:r>
      <w:hyperlink r:id="rId12" w:tgtFrame="_blank" w:history="1">
        <w:r w:rsidRPr="00F15DBD">
          <w:rPr>
            <w:rStyle w:val="Hyperlink"/>
            <w:rFonts w:ascii="Times New Roman" w:hAnsi="Times New Roman" w:cs="Times New Roman"/>
            <w:color w:val="000000" w:themeColor="text1"/>
            <w:sz w:val="24"/>
            <w:szCs w:val="24"/>
            <w:u w:val="none"/>
            <w:shd w:val="clear" w:color="auto" w:fill="FFFFFF"/>
          </w:rPr>
          <w:t>https://vimeo.com/240733883/fcf7ff878f</w:t>
        </w:r>
      </w:hyperlink>
    </w:p>
    <w:p w:rsidR="00BC2778" w:rsidRPr="00F15DBD" w:rsidRDefault="001616A6" w:rsidP="00F15DBD">
      <w:pPr>
        <w:widowControl w:val="0"/>
        <w:spacing w:after="0" w:line="360" w:lineRule="auto"/>
        <w:jc w:val="both"/>
        <w:rPr>
          <w:rFonts w:ascii="Times New Roman" w:hAnsi="Times New Roman" w:cs="Times New Roman"/>
          <w:sz w:val="24"/>
          <w:szCs w:val="24"/>
        </w:rPr>
      </w:pPr>
      <w:r w:rsidRPr="00F15DBD">
        <w:rPr>
          <w:rFonts w:ascii="Times New Roman" w:hAnsi="Times New Roman" w:cs="Times New Roman"/>
          <w:color w:val="000000" w:themeColor="text1"/>
          <w:sz w:val="24"/>
          <w:szCs w:val="24"/>
        </w:rPr>
        <w:t>Linstead, S. A.</w:t>
      </w:r>
      <w:r w:rsidRPr="00F15DBD">
        <w:rPr>
          <w:rFonts w:ascii="Times New Roman" w:hAnsi="Times New Roman" w:cs="Times New Roman"/>
          <w:sz w:val="24"/>
          <w:szCs w:val="24"/>
        </w:rPr>
        <w:t xml:space="preserve"> </w:t>
      </w:r>
      <w:r w:rsidR="006035F9" w:rsidRPr="00F15DBD">
        <w:rPr>
          <w:rFonts w:ascii="Times New Roman" w:hAnsi="Times New Roman" w:cs="Times New Roman"/>
          <w:sz w:val="24"/>
          <w:szCs w:val="24"/>
        </w:rPr>
        <w:t xml:space="preserve">(2018) </w:t>
      </w:r>
      <w:r w:rsidRPr="00F15DBD">
        <w:rPr>
          <w:rFonts w:ascii="Times New Roman" w:hAnsi="Times New Roman" w:cs="Times New Roman"/>
          <w:sz w:val="24"/>
          <w:szCs w:val="24"/>
        </w:rPr>
        <w:t xml:space="preserve">“Feeling the Reel of the ‘Real’: Framing the Play of Critically Affective Organizational Research between Art and the Everyday” Special Issue on </w:t>
      </w:r>
      <w:r w:rsidRPr="00F15DBD">
        <w:rPr>
          <w:rFonts w:ascii="Times New Roman" w:hAnsi="Times New Roman" w:cs="Times New Roman"/>
          <w:sz w:val="24"/>
          <w:szCs w:val="24"/>
          <w:shd w:val="clear" w:color="auto" w:fill="FFFFFF"/>
        </w:rPr>
        <w:t xml:space="preserve">Organizational Creativity, Play and Entrepreneurship, </w:t>
      </w:r>
      <w:r w:rsidRPr="00F15DBD">
        <w:rPr>
          <w:rFonts w:ascii="Times New Roman" w:hAnsi="Times New Roman" w:cs="Times New Roman"/>
          <w:i/>
          <w:sz w:val="24"/>
          <w:szCs w:val="24"/>
          <w:shd w:val="clear" w:color="auto" w:fill="FFFFFF"/>
        </w:rPr>
        <w:t>Organization Studies</w:t>
      </w:r>
      <w:r w:rsidRPr="00F15DBD">
        <w:rPr>
          <w:rFonts w:ascii="Times New Roman" w:hAnsi="Times New Roman" w:cs="Times New Roman"/>
          <w:sz w:val="24"/>
          <w:szCs w:val="24"/>
          <w:shd w:val="clear" w:color="auto" w:fill="FFFFFF"/>
        </w:rPr>
        <w:t xml:space="preserve"> 39, 2-3, pp. 319–344</w:t>
      </w:r>
    </w:p>
    <w:p w:rsidR="006449D3" w:rsidRPr="00F15DBD" w:rsidRDefault="006449D3" w:rsidP="00F15DBD">
      <w:pPr>
        <w:autoSpaceDE w:val="0"/>
        <w:autoSpaceDN w:val="0"/>
        <w:adjustRightInd w:val="0"/>
        <w:spacing w:after="0" w:line="360" w:lineRule="auto"/>
        <w:rPr>
          <w:rFonts w:ascii="Times New Roman" w:hAnsi="Times New Roman" w:cs="Times New Roman"/>
          <w:i/>
          <w:iCs/>
          <w:sz w:val="24"/>
          <w:szCs w:val="24"/>
        </w:rPr>
      </w:pPr>
      <w:r w:rsidRPr="00F15DBD">
        <w:rPr>
          <w:rFonts w:ascii="Times New Roman" w:hAnsi="Times New Roman" w:cs="Times New Roman"/>
          <w:sz w:val="24"/>
          <w:szCs w:val="24"/>
        </w:rPr>
        <w:t xml:space="preserve">MacDougall, D.(1994) ‘Whose story is it?’ in </w:t>
      </w:r>
      <w:r w:rsidRPr="00F15DBD">
        <w:rPr>
          <w:rFonts w:ascii="Times New Roman" w:hAnsi="Times New Roman" w:cs="Times New Roman"/>
          <w:i/>
          <w:iCs/>
          <w:sz w:val="24"/>
          <w:szCs w:val="24"/>
        </w:rPr>
        <w:t>Visualizing Theory: Selected Essays from Visual Anthropology Review 1990–1994</w:t>
      </w:r>
      <w:r w:rsidRPr="00F15DBD">
        <w:rPr>
          <w:rFonts w:ascii="Times New Roman" w:hAnsi="Times New Roman" w:cs="Times New Roman"/>
          <w:sz w:val="24"/>
          <w:szCs w:val="24"/>
        </w:rPr>
        <w:t xml:space="preserve">, ed. L. Taylor London &amp; New York: Routledge </w:t>
      </w:r>
    </w:p>
    <w:p w:rsidR="00BC2778" w:rsidRPr="00F15DBD" w:rsidRDefault="006449D3" w:rsidP="00F15DBD">
      <w:pPr>
        <w:autoSpaceDE w:val="0"/>
        <w:autoSpaceDN w:val="0"/>
        <w:adjustRightInd w:val="0"/>
        <w:spacing w:after="0" w:line="360" w:lineRule="auto"/>
        <w:rPr>
          <w:rFonts w:ascii="Times New Roman" w:hAnsi="Times New Roman" w:cs="Times New Roman"/>
          <w:sz w:val="24"/>
          <w:szCs w:val="24"/>
        </w:rPr>
      </w:pPr>
      <w:r w:rsidRPr="00F15DBD">
        <w:rPr>
          <w:rFonts w:ascii="Times New Roman" w:hAnsi="Times New Roman" w:cs="Times New Roman"/>
          <w:sz w:val="24"/>
          <w:szCs w:val="24"/>
        </w:rPr>
        <w:t>27–36.</w:t>
      </w:r>
    </w:p>
    <w:p w:rsidR="006449D3" w:rsidRPr="00F15DBD" w:rsidRDefault="006449D3" w:rsidP="00F15DBD">
      <w:pPr>
        <w:autoSpaceDE w:val="0"/>
        <w:autoSpaceDN w:val="0"/>
        <w:adjustRightInd w:val="0"/>
        <w:spacing w:after="0" w:line="360" w:lineRule="auto"/>
        <w:rPr>
          <w:rFonts w:ascii="Times New Roman" w:hAnsi="Times New Roman" w:cs="Times New Roman"/>
          <w:sz w:val="24"/>
          <w:szCs w:val="24"/>
        </w:rPr>
      </w:pPr>
      <w:r w:rsidRPr="00F15DBD">
        <w:rPr>
          <w:rFonts w:ascii="Times New Roman" w:hAnsi="Times New Roman" w:cs="Times New Roman"/>
          <w:sz w:val="24"/>
          <w:szCs w:val="24"/>
        </w:rPr>
        <w:t xml:space="preserve">MacDougall, D. (2006) </w:t>
      </w:r>
      <w:r w:rsidRPr="00F15DBD">
        <w:rPr>
          <w:rFonts w:ascii="Times New Roman" w:hAnsi="Times New Roman" w:cs="Times New Roman"/>
          <w:i/>
          <w:iCs/>
          <w:sz w:val="24"/>
          <w:szCs w:val="24"/>
        </w:rPr>
        <w:t xml:space="preserve">The Corporeal Image: Film, Ethnography, and the Senses </w:t>
      </w:r>
      <w:r w:rsidRPr="00F15DBD">
        <w:rPr>
          <w:rFonts w:ascii="Times New Roman" w:hAnsi="Times New Roman" w:cs="Times New Roman"/>
          <w:sz w:val="24"/>
          <w:szCs w:val="24"/>
        </w:rPr>
        <w:t>Princeton:</w:t>
      </w:r>
    </w:p>
    <w:p w:rsidR="00BC2778" w:rsidRPr="00F15DBD" w:rsidRDefault="006449D3" w:rsidP="00F15DBD">
      <w:pPr>
        <w:autoSpaceDE w:val="0"/>
        <w:autoSpaceDN w:val="0"/>
        <w:adjustRightInd w:val="0"/>
        <w:spacing w:after="0" w:line="360" w:lineRule="auto"/>
        <w:rPr>
          <w:rFonts w:ascii="Times New Roman" w:hAnsi="Times New Roman" w:cs="Times New Roman"/>
          <w:sz w:val="24"/>
          <w:szCs w:val="24"/>
        </w:rPr>
      </w:pPr>
      <w:r w:rsidRPr="00F15DBD">
        <w:rPr>
          <w:rFonts w:ascii="Times New Roman" w:hAnsi="Times New Roman" w:cs="Times New Roman"/>
          <w:sz w:val="24"/>
          <w:szCs w:val="24"/>
        </w:rPr>
        <w:t>Princeton University Press,</w:t>
      </w:r>
    </w:p>
    <w:p w:rsidR="00BC2778" w:rsidRPr="00F15DBD" w:rsidRDefault="006035F9"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McCullin, D. (</w:t>
      </w:r>
      <w:r w:rsidR="00672323" w:rsidRPr="00F15DBD">
        <w:rPr>
          <w:rFonts w:ascii="Times New Roman" w:hAnsi="Times New Roman" w:cs="Times New Roman"/>
          <w:sz w:val="24"/>
          <w:szCs w:val="24"/>
        </w:rPr>
        <w:t>1994</w:t>
      </w:r>
      <w:r w:rsidRPr="00F15DBD">
        <w:rPr>
          <w:rFonts w:ascii="Times New Roman" w:hAnsi="Times New Roman" w:cs="Times New Roman"/>
          <w:sz w:val="24"/>
          <w:szCs w:val="24"/>
        </w:rPr>
        <w:t xml:space="preserve">) </w:t>
      </w:r>
      <w:r w:rsidRPr="00F15DBD">
        <w:rPr>
          <w:rFonts w:ascii="Times New Roman" w:hAnsi="Times New Roman" w:cs="Times New Roman"/>
          <w:i/>
          <w:sz w:val="24"/>
          <w:szCs w:val="24"/>
        </w:rPr>
        <w:t>Sleeping With Ghosts: A Life's Work in Photography</w:t>
      </w:r>
      <w:r w:rsidR="00672323" w:rsidRPr="00F15DBD">
        <w:rPr>
          <w:rFonts w:ascii="Times New Roman" w:hAnsi="Times New Roman" w:cs="Times New Roman"/>
          <w:i/>
          <w:sz w:val="24"/>
          <w:szCs w:val="24"/>
        </w:rPr>
        <w:t xml:space="preserve"> </w:t>
      </w:r>
      <w:r w:rsidR="00672323" w:rsidRPr="00F15DBD">
        <w:rPr>
          <w:rFonts w:ascii="Times New Roman" w:hAnsi="Times New Roman" w:cs="Times New Roman"/>
          <w:sz w:val="24"/>
          <w:szCs w:val="24"/>
        </w:rPr>
        <w:t>London: Jonathan Cape.</w:t>
      </w:r>
    </w:p>
    <w:p w:rsidR="00BC2778" w:rsidRPr="00F15DBD" w:rsidRDefault="00BC2778" w:rsidP="00F15DBD">
      <w:pPr>
        <w:shd w:val="clear" w:color="auto" w:fill="FFFFFF"/>
        <w:spacing w:after="0" w:line="360" w:lineRule="auto"/>
        <w:rPr>
          <w:rFonts w:ascii="Times New Roman" w:hAnsi="Times New Roman" w:cs="Times New Roman"/>
          <w:color w:val="000000" w:themeColor="text1"/>
          <w:sz w:val="24"/>
          <w:szCs w:val="24"/>
          <w:shd w:val="clear" w:color="auto" w:fill="FFFFFF"/>
        </w:rPr>
      </w:pPr>
      <w:r w:rsidRPr="00F15DBD">
        <w:rPr>
          <w:rFonts w:ascii="Times New Roman" w:hAnsi="Times New Roman" w:cs="Times New Roman"/>
          <w:color w:val="000000" w:themeColor="text1"/>
          <w:sz w:val="24"/>
          <w:szCs w:val="24"/>
          <w:shd w:val="clear" w:color="auto" w:fill="FFFFFF"/>
        </w:rPr>
        <w:lastRenderedPageBreak/>
        <w:t xml:space="preserve">Mengis, J., Nicolini, D., and Gorli, M. (2018) The Video Production of Space: How Different Recording Practices Matter </w:t>
      </w:r>
      <w:r w:rsidRPr="00F15DBD">
        <w:rPr>
          <w:rFonts w:ascii="Times New Roman" w:hAnsi="Times New Roman" w:cs="Times New Roman"/>
          <w:i/>
          <w:sz w:val="24"/>
          <w:szCs w:val="24"/>
        </w:rPr>
        <w:t>Organizational Research Methods</w:t>
      </w:r>
      <w:r w:rsidRPr="00F15DBD">
        <w:rPr>
          <w:rFonts w:ascii="Times New Roman" w:hAnsi="Times New Roman" w:cs="Times New Roman"/>
          <w:sz w:val="24"/>
          <w:szCs w:val="24"/>
        </w:rPr>
        <w:t xml:space="preserve"> 21(2): </w:t>
      </w:r>
      <w:r w:rsidRPr="00F15DBD">
        <w:rPr>
          <w:rFonts w:ascii="Times New Roman" w:hAnsi="Times New Roman" w:cs="Times New Roman"/>
          <w:color w:val="000000" w:themeColor="text1"/>
          <w:sz w:val="24"/>
          <w:szCs w:val="24"/>
          <w:shd w:val="clear" w:color="auto" w:fill="FFFFFF"/>
        </w:rPr>
        <w:t>288–315</w:t>
      </w:r>
    </w:p>
    <w:p w:rsidR="00BC2778" w:rsidRPr="00F15DBD" w:rsidRDefault="00205AED" w:rsidP="00F15DBD">
      <w:pPr>
        <w:shd w:val="clear" w:color="auto" w:fill="FFFFFF"/>
        <w:spacing w:after="0" w:line="360" w:lineRule="auto"/>
        <w:rPr>
          <w:rFonts w:ascii="Times New Roman" w:hAnsi="Times New Roman" w:cs="Times New Roman"/>
          <w:color w:val="000000" w:themeColor="text1"/>
          <w:sz w:val="24"/>
          <w:szCs w:val="24"/>
          <w:shd w:val="clear" w:color="auto" w:fill="FFFFFF"/>
        </w:rPr>
      </w:pPr>
      <w:r w:rsidRPr="00F15DBD">
        <w:rPr>
          <w:rFonts w:ascii="Times New Roman" w:hAnsi="Times New Roman" w:cs="Times New Roman"/>
          <w:color w:val="000000" w:themeColor="text1"/>
          <w:sz w:val="24"/>
          <w:szCs w:val="24"/>
          <w:shd w:val="clear" w:color="auto" w:fill="FFFFFF"/>
        </w:rPr>
        <w:t>Meyer, R.E</w:t>
      </w:r>
      <w:r w:rsidR="00BC2778" w:rsidRPr="00F15DBD">
        <w:rPr>
          <w:rFonts w:ascii="Times New Roman" w:hAnsi="Times New Roman" w:cs="Times New Roman"/>
          <w:color w:val="000000" w:themeColor="text1"/>
          <w:sz w:val="24"/>
          <w:szCs w:val="24"/>
          <w:shd w:val="clear" w:color="auto" w:fill="FFFFFF"/>
        </w:rPr>
        <w:t>,</w:t>
      </w:r>
      <w:r w:rsidRPr="00F15DBD">
        <w:rPr>
          <w:rFonts w:ascii="Times New Roman" w:hAnsi="Times New Roman" w:cs="Times New Roman"/>
          <w:color w:val="000000" w:themeColor="text1"/>
          <w:sz w:val="24"/>
          <w:szCs w:val="24"/>
          <w:shd w:val="clear" w:color="auto" w:fill="FFFFFF"/>
        </w:rPr>
        <w:t xml:space="preserve"> Hollerer, M.</w:t>
      </w:r>
      <w:r w:rsidR="00BC2778" w:rsidRPr="00F15DBD">
        <w:rPr>
          <w:rFonts w:ascii="Times New Roman" w:hAnsi="Times New Roman" w:cs="Times New Roman"/>
          <w:color w:val="000000" w:themeColor="text1"/>
          <w:sz w:val="24"/>
          <w:szCs w:val="24"/>
          <w:shd w:val="clear" w:color="auto" w:fill="FFFFFF"/>
        </w:rPr>
        <w:t>,</w:t>
      </w:r>
      <w:r w:rsidRPr="00F15DBD">
        <w:rPr>
          <w:rFonts w:ascii="Times New Roman" w:hAnsi="Times New Roman" w:cs="Times New Roman"/>
          <w:color w:val="000000" w:themeColor="text1"/>
          <w:sz w:val="24"/>
          <w:szCs w:val="24"/>
          <w:shd w:val="clear" w:color="auto" w:fill="FFFFFF"/>
        </w:rPr>
        <w:t xml:space="preserve"> Jancsary D. and Van Leeuwen, T. (2013) The Visual Dimension in Organizing, Organization, and Organization Research: Core Ideas, Current Developments, and Promising Avenues </w:t>
      </w:r>
      <w:r w:rsidRPr="00F15DBD">
        <w:rPr>
          <w:rFonts w:ascii="Times New Roman" w:hAnsi="Times New Roman" w:cs="Times New Roman"/>
          <w:i/>
          <w:sz w:val="24"/>
          <w:szCs w:val="24"/>
        </w:rPr>
        <w:t xml:space="preserve">The Academy of Management Annals </w:t>
      </w:r>
      <w:r w:rsidRPr="00F15DBD">
        <w:rPr>
          <w:rFonts w:ascii="Times New Roman" w:hAnsi="Times New Roman" w:cs="Times New Roman"/>
          <w:sz w:val="24"/>
          <w:szCs w:val="24"/>
        </w:rPr>
        <w:t>7,1: 489–555.</w:t>
      </w:r>
    </w:p>
    <w:p w:rsidR="00BC2778" w:rsidRPr="00F15DBD" w:rsidRDefault="00651695" w:rsidP="00F15DBD">
      <w:pPr>
        <w:shd w:val="clear" w:color="auto" w:fill="FFFFFF"/>
        <w:spacing w:after="0" w:line="360" w:lineRule="auto"/>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 xml:space="preserve">Mullarkey, John (2008) Film As Philosophy: A Mission Impossible? In: Trifonova, T. (ed.) </w:t>
      </w:r>
      <w:r w:rsidRPr="00F15DBD">
        <w:rPr>
          <w:rFonts w:ascii="Times New Roman" w:hAnsi="Times New Roman" w:cs="Times New Roman"/>
          <w:i/>
          <w:color w:val="000000" w:themeColor="text1"/>
          <w:sz w:val="24"/>
          <w:szCs w:val="24"/>
        </w:rPr>
        <w:t>European Film Theory</w:t>
      </w:r>
      <w:r w:rsidRPr="00F15DBD">
        <w:rPr>
          <w:rFonts w:ascii="Times New Roman" w:hAnsi="Times New Roman" w:cs="Times New Roman"/>
          <w:color w:val="000000" w:themeColor="text1"/>
          <w:sz w:val="24"/>
          <w:szCs w:val="24"/>
        </w:rPr>
        <w:t xml:space="preserve">. Abingdon, U.K. : Routledge. pp. 65-79. </w:t>
      </w:r>
    </w:p>
    <w:p w:rsidR="00BC2778" w:rsidRPr="00F15DBD" w:rsidRDefault="00651695" w:rsidP="00F15DBD">
      <w:pPr>
        <w:shd w:val="clear" w:color="auto" w:fill="FFFFFF"/>
        <w:spacing w:after="0" w:line="360" w:lineRule="auto"/>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 xml:space="preserve">Mullarkey, John (2009) </w:t>
      </w:r>
      <w:r w:rsidRPr="00F15DBD">
        <w:rPr>
          <w:rFonts w:ascii="Times New Roman" w:hAnsi="Times New Roman" w:cs="Times New Roman"/>
          <w:i/>
          <w:color w:val="000000" w:themeColor="text1"/>
          <w:sz w:val="24"/>
          <w:szCs w:val="24"/>
        </w:rPr>
        <w:t>Refractions of reality: philosophy and the moving image</w:t>
      </w:r>
      <w:r w:rsidRPr="00F15DBD">
        <w:rPr>
          <w:rFonts w:ascii="Times New Roman" w:hAnsi="Times New Roman" w:cs="Times New Roman"/>
          <w:color w:val="000000" w:themeColor="text1"/>
          <w:sz w:val="24"/>
          <w:szCs w:val="24"/>
        </w:rPr>
        <w:t>.</w:t>
      </w:r>
      <w:r w:rsidR="00473CAF" w:rsidRPr="00F15DBD">
        <w:rPr>
          <w:rFonts w:ascii="Times New Roman" w:hAnsi="Times New Roman" w:cs="Times New Roman"/>
          <w:color w:val="000000" w:themeColor="text1"/>
          <w:sz w:val="24"/>
          <w:szCs w:val="24"/>
        </w:rPr>
        <w:t xml:space="preserve"> </w:t>
      </w:r>
      <w:r w:rsidRPr="00F15DBD">
        <w:rPr>
          <w:rFonts w:ascii="Times New Roman" w:hAnsi="Times New Roman" w:cs="Times New Roman"/>
          <w:color w:val="000000" w:themeColor="text1"/>
          <w:sz w:val="24"/>
          <w:szCs w:val="24"/>
        </w:rPr>
        <w:t xml:space="preserve">Basingstoke, U.K. : Palgrave-Macmillan. </w:t>
      </w:r>
    </w:p>
    <w:p w:rsidR="00BC2778" w:rsidRPr="00F15DBD" w:rsidRDefault="00651695" w:rsidP="00F15DBD">
      <w:pPr>
        <w:shd w:val="clear" w:color="auto" w:fill="FFFFFF"/>
        <w:spacing w:after="0" w:line="360" w:lineRule="auto"/>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 xml:space="preserve">Mullarkey, J. (2011) Films Can't Philosophise (And Neither Can Philosophy): Introduction to a Non-Philosophy of Cinema. In: Carel, Havi and Tuck, Greg, (eds.) </w:t>
      </w:r>
      <w:r w:rsidRPr="00F15DBD">
        <w:rPr>
          <w:rFonts w:ascii="Times New Roman" w:hAnsi="Times New Roman" w:cs="Times New Roman"/>
          <w:i/>
          <w:color w:val="000000" w:themeColor="text1"/>
          <w:sz w:val="24"/>
          <w:szCs w:val="24"/>
        </w:rPr>
        <w:t>New Takes in Film-Philosophy</w:t>
      </w:r>
      <w:r w:rsidRPr="00F15DBD">
        <w:rPr>
          <w:rFonts w:ascii="Times New Roman" w:hAnsi="Times New Roman" w:cs="Times New Roman"/>
          <w:color w:val="000000" w:themeColor="text1"/>
          <w:sz w:val="24"/>
          <w:szCs w:val="24"/>
        </w:rPr>
        <w:t>. Basingstoke, U.K.: Palgrave-Macmillan</w:t>
      </w:r>
    </w:p>
    <w:p w:rsidR="003D0C3D" w:rsidRPr="00F15DBD" w:rsidRDefault="003D0C3D"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Nesteruk, J. (2015)    Digital Storytelling: Bringing Humanistic Inquiry to Management Studies</w:t>
      </w:r>
      <w:r w:rsidR="006035F9" w:rsidRPr="00F15DBD">
        <w:rPr>
          <w:rFonts w:ascii="Times New Roman" w:hAnsi="Times New Roman" w:cs="Times New Roman"/>
          <w:sz w:val="24"/>
          <w:szCs w:val="24"/>
        </w:rPr>
        <w:t xml:space="preserve"> </w:t>
      </w:r>
      <w:r w:rsidRPr="00F15DBD">
        <w:rPr>
          <w:rFonts w:ascii="Times New Roman" w:hAnsi="Times New Roman" w:cs="Times New Roman"/>
          <w:i/>
          <w:sz w:val="24"/>
          <w:szCs w:val="24"/>
        </w:rPr>
        <w:t>Journal of Management Education</w:t>
      </w:r>
      <w:r w:rsidRPr="00F15DBD">
        <w:rPr>
          <w:rFonts w:ascii="Times New Roman" w:hAnsi="Times New Roman" w:cs="Times New Roman"/>
          <w:sz w:val="24"/>
          <w:szCs w:val="24"/>
        </w:rPr>
        <w:t>, 39(1) 141–152</w:t>
      </w:r>
    </w:p>
    <w:p w:rsidR="00BC2778" w:rsidRPr="00F15DBD" w:rsidRDefault="00651695" w:rsidP="00F15DBD">
      <w:pPr>
        <w:autoSpaceDE w:val="0"/>
        <w:autoSpaceDN w:val="0"/>
        <w:adjustRightInd w:val="0"/>
        <w:spacing w:after="0" w:line="360" w:lineRule="auto"/>
        <w:rPr>
          <w:rFonts w:ascii="Times New Roman" w:hAnsi="Times New Roman" w:cs="Times New Roman"/>
          <w:sz w:val="24"/>
          <w:szCs w:val="24"/>
        </w:rPr>
      </w:pPr>
      <w:r w:rsidRPr="00F15DBD">
        <w:rPr>
          <w:rFonts w:ascii="Times New Roman" w:hAnsi="Times New Roman" w:cs="Times New Roman"/>
          <w:sz w:val="24"/>
          <w:szCs w:val="24"/>
        </w:rPr>
        <w:t>Nichols,</w:t>
      </w:r>
      <w:r w:rsidR="00473CAF" w:rsidRPr="00F15DBD">
        <w:rPr>
          <w:rFonts w:ascii="Times New Roman" w:hAnsi="Times New Roman" w:cs="Times New Roman"/>
          <w:sz w:val="24"/>
          <w:szCs w:val="24"/>
        </w:rPr>
        <w:t xml:space="preserve"> </w:t>
      </w:r>
      <w:r w:rsidRPr="00F15DBD">
        <w:rPr>
          <w:rFonts w:ascii="Times New Roman" w:hAnsi="Times New Roman" w:cs="Times New Roman"/>
          <w:sz w:val="24"/>
          <w:szCs w:val="24"/>
        </w:rPr>
        <w:t xml:space="preserve">B. (1991) </w:t>
      </w:r>
      <w:r w:rsidRPr="00F15DBD">
        <w:rPr>
          <w:rFonts w:ascii="Times New Roman" w:hAnsi="Times New Roman" w:cs="Times New Roman"/>
          <w:i/>
          <w:iCs/>
          <w:sz w:val="24"/>
          <w:szCs w:val="24"/>
        </w:rPr>
        <w:t xml:space="preserve">Representing Reality: Issues and Concepts in Documentary </w:t>
      </w:r>
      <w:r w:rsidRPr="00F15DBD">
        <w:rPr>
          <w:rFonts w:ascii="Times New Roman" w:hAnsi="Times New Roman" w:cs="Times New Roman"/>
          <w:sz w:val="24"/>
          <w:szCs w:val="24"/>
        </w:rPr>
        <w:t>Bloomington</w:t>
      </w:r>
      <w:r w:rsidR="00473CAF" w:rsidRPr="00F15DBD">
        <w:rPr>
          <w:rFonts w:ascii="Times New Roman" w:hAnsi="Times New Roman" w:cs="Times New Roman"/>
          <w:sz w:val="24"/>
          <w:szCs w:val="24"/>
        </w:rPr>
        <w:t xml:space="preserve"> IN</w:t>
      </w:r>
      <w:r w:rsidRPr="00F15DBD">
        <w:rPr>
          <w:rFonts w:ascii="Times New Roman" w:hAnsi="Times New Roman" w:cs="Times New Roman"/>
          <w:sz w:val="24"/>
          <w:szCs w:val="24"/>
        </w:rPr>
        <w:t>: Indiana University Press.</w:t>
      </w:r>
    </w:p>
    <w:p w:rsidR="00BC2778" w:rsidRPr="00F15DBD" w:rsidRDefault="00672323" w:rsidP="00F15DBD">
      <w:pPr>
        <w:pStyle w:val="EndnoteText"/>
        <w:spacing w:line="360" w:lineRule="auto"/>
        <w:rPr>
          <w:rFonts w:ascii="Times New Roman" w:hAnsi="Times New Roman" w:cs="Times New Roman"/>
          <w:color w:val="000000" w:themeColor="text1"/>
          <w:sz w:val="24"/>
          <w:szCs w:val="24"/>
        </w:rPr>
      </w:pPr>
      <w:r w:rsidRPr="00F15DBD">
        <w:rPr>
          <w:rFonts w:ascii="Times New Roman" w:hAnsi="Times New Roman" w:cs="Times New Roman"/>
          <w:sz w:val="24"/>
          <w:szCs w:val="24"/>
        </w:rPr>
        <w:t xml:space="preserve">O’ Brien, M dir. (2014) </w:t>
      </w:r>
      <w:r w:rsidRPr="00F15DBD">
        <w:rPr>
          <w:rFonts w:ascii="Times New Roman" w:hAnsi="Times New Roman" w:cs="Times New Roman"/>
          <w:sz w:val="24"/>
          <w:szCs w:val="24"/>
          <w:lang w:val="en-US"/>
        </w:rPr>
        <w:t>“What Do Artists Do All Day?” BBC 4 Series 2 Episode 1: Tom Wood</w:t>
      </w:r>
      <w:r w:rsidRPr="00F15DBD">
        <w:rPr>
          <w:rFonts w:ascii="Times New Roman" w:hAnsi="Times New Roman" w:cs="Times New Roman"/>
          <w:sz w:val="24"/>
          <w:szCs w:val="24"/>
        </w:rPr>
        <w:t xml:space="preserve">  BBC Scotland Arts Productions. </w:t>
      </w:r>
      <w:r w:rsidRPr="00F15DBD">
        <w:rPr>
          <w:rFonts w:ascii="Times New Roman" w:hAnsi="Times New Roman" w:cs="Times New Roman"/>
          <w:color w:val="000000" w:themeColor="text1"/>
          <w:sz w:val="24"/>
          <w:szCs w:val="24"/>
        </w:rPr>
        <w:t>https://www.bbc.co.uk/programmes/b03wxk2w : See https://vimeo.com/113802883</w:t>
      </w:r>
    </w:p>
    <w:p w:rsidR="00614B9F" w:rsidRPr="00F15DBD" w:rsidRDefault="00614B9F" w:rsidP="00F15DBD">
      <w:pPr>
        <w:shd w:val="clear" w:color="auto" w:fill="FFFFFF"/>
        <w:spacing w:after="0" w:line="360" w:lineRule="auto"/>
        <w:outlineLvl w:val="0"/>
        <w:rPr>
          <w:rFonts w:ascii="Times New Roman" w:hAnsi="Times New Roman" w:cs="Times New Roman"/>
          <w:sz w:val="24"/>
          <w:szCs w:val="24"/>
        </w:rPr>
      </w:pPr>
      <w:r w:rsidRPr="00F15DBD">
        <w:rPr>
          <w:rFonts w:ascii="Times New Roman" w:hAnsi="Times New Roman" w:cs="Times New Roman"/>
          <w:sz w:val="24"/>
          <w:szCs w:val="24"/>
        </w:rPr>
        <w:t xml:space="preserve">Phelan, P., &amp; Rogoff, I. (2001,). “Without”: A conversation. </w:t>
      </w:r>
      <w:r w:rsidRPr="00F15DBD">
        <w:rPr>
          <w:rFonts w:ascii="Times New Roman" w:hAnsi="Times New Roman" w:cs="Times New Roman"/>
          <w:i/>
          <w:sz w:val="24"/>
          <w:szCs w:val="24"/>
        </w:rPr>
        <w:t>Art Journal</w:t>
      </w:r>
      <w:r w:rsidRPr="00F15DBD">
        <w:rPr>
          <w:rFonts w:ascii="Times New Roman" w:hAnsi="Times New Roman" w:cs="Times New Roman"/>
          <w:sz w:val="24"/>
          <w:szCs w:val="24"/>
        </w:rPr>
        <w:t>, (Fall),34-41.</w:t>
      </w:r>
    </w:p>
    <w:p w:rsidR="00BC2778" w:rsidRPr="00F15DBD" w:rsidRDefault="00855459" w:rsidP="00F15DBD">
      <w:pPr>
        <w:spacing w:after="0" w:line="360" w:lineRule="auto"/>
        <w:jc w:val="both"/>
        <w:rPr>
          <w:rFonts w:ascii="Times New Roman" w:hAnsi="Times New Roman" w:cs="Times New Roman"/>
          <w:color w:val="000000" w:themeColor="text1"/>
          <w:sz w:val="24"/>
          <w:szCs w:val="24"/>
          <w:shd w:val="clear" w:color="auto" w:fill="FFFFFF"/>
        </w:rPr>
      </w:pPr>
      <w:r w:rsidRPr="00F15DBD">
        <w:rPr>
          <w:rFonts w:ascii="Times New Roman" w:hAnsi="Times New Roman" w:cs="Times New Roman"/>
          <w:color w:val="000000" w:themeColor="text1"/>
          <w:sz w:val="24"/>
          <w:szCs w:val="24"/>
          <w:shd w:val="clear" w:color="auto" w:fill="FFFFFF"/>
        </w:rPr>
        <w:t>Pierson, F. (</w:t>
      </w:r>
      <w:r w:rsidRPr="00F15DBD">
        <w:rPr>
          <w:rStyle w:val="nlmyear"/>
          <w:rFonts w:ascii="Times New Roman" w:hAnsi="Times New Roman" w:cs="Times New Roman"/>
          <w:color w:val="000000" w:themeColor="text1"/>
          <w:sz w:val="24"/>
          <w:szCs w:val="24"/>
          <w:shd w:val="clear" w:color="auto" w:fill="FFFFFF"/>
        </w:rPr>
        <w:t>1959</w:t>
      </w:r>
      <w:r w:rsidRPr="00F15DBD">
        <w:rPr>
          <w:rFonts w:ascii="Times New Roman" w:hAnsi="Times New Roman" w:cs="Times New Roman"/>
          <w:color w:val="000000" w:themeColor="text1"/>
          <w:sz w:val="24"/>
          <w:szCs w:val="24"/>
          <w:shd w:val="clear" w:color="auto" w:fill="FFFFFF"/>
        </w:rPr>
        <w:t xml:space="preserve">). </w:t>
      </w:r>
      <w:r w:rsidRPr="00F15DBD">
        <w:rPr>
          <w:rFonts w:ascii="Times New Roman" w:hAnsi="Times New Roman" w:cs="Times New Roman"/>
          <w:i/>
          <w:color w:val="000000" w:themeColor="text1"/>
          <w:sz w:val="24"/>
          <w:szCs w:val="24"/>
          <w:shd w:val="clear" w:color="auto" w:fill="FFFFFF"/>
        </w:rPr>
        <w:t>The education of American businessmen: A study of university-college programs in business administration</w:t>
      </w:r>
      <w:r w:rsidRPr="00F15DBD">
        <w:rPr>
          <w:rFonts w:ascii="Times New Roman" w:hAnsi="Times New Roman" w:cs="Times New Roman"/>
          <w:color w:val="000000" w:themeColor="text1"/>
          <w:sz w:val="24"/>
          <w:szCs w:val="24"/>
          <w:shd w:val="clear" w:color="auto" w:fill="FFFFFF"/>
        </w:rPr>
        <w:t>. </w:t>
      </w:r>
      <w:r w:rsidRPr="00F15DBD">
        <w:rPr>
          <w:rStyle w:val="nlmpublisher-loc"/>
          <w:rFonts w:ascii="Times New Roman" w:hAnsi="Times New Roman" w:cs="Times New Roman"/>
          <w:color w:val="000000" w:themeColor="text1"/>
          <w:sz w:val="24"/>
          <w:szCs w:val="24"/>
          <w:shd w:val="clear" w:color="auto" w:fill="FFFFFF"/>
        </w:rPr>
        <w:t>New York</w:t>
      </w:r>
      <w:r w:rsidRPr="00F15DBD">
        <w:rPr>
          <w:rFonts w:ascii="Times New Roman" w:hAnsi="Times New Roman" w:cs="Times New Roman"/>
          <w:color w:val="000000" w:themeColor="text1"/>
          <w:sz w:val="24"/>
          <w:szCs w:val="24"/>
          <w:shd w:val="clear" w:color="auto" w:fill="FFFFFF"/>
        </w:rPr>
        <w:t>: </w:t>
      </w:r>
      <w:r w:rsidRPr="00F15DBD">
        <w:rPr>
          <w:rStyle w:val="nlmpublisher-name"/>
          <w:rFonts w:ascii="Times New Roman" w:hAnsi="Times New Roman" w:cs="Times New Roman"/>
          <w:color w:val="000000" w:themeColor="text1"/>
          <w:sz w:val="24"/>
          <w:szCs w:val="24"/>
          <w:shd w:val="clear" w:color="auto" w:fill="FFFFFF"/>
        </w:rPr>
        <w:t>McGraw-Hill</w:t>
      </w:r>
      <w:r w:rsidRPr="00F15DBD">
        <w:rPr>
          <w:rFonts w:ascii="Times New Roman" w:hAnsi="Times New Roman" w:cs="Times New Roman"/>
          <w:color w:val="000000" w:themeColor="text1"/>
          <w:sz w:val="24"/>
          <w:szCs w:val="24"/>
          <w:shd w:val="clear" w:color="auto" w:fill="FFFFFF"/>
        </w:rPr>
        <w:t>. </w:t>
      </w:r>
    </w:p>
    <w:p w:rsidR="003D0C3D" w:rsidRPr="00F15DBD" w:rsidRDefault="00E35224" w:rsidP="00F15DBD">
      <w:pPr>
        <w:shd w:val="clear" w:color="auto" w:fill="FFFFFF"/>
        <w:spacing w:after="0" w:line="360" w:lineRule="auto"/>
        <w:outlineLvl w:val="0"/>
        <w:rPr>
          <w:rFonts w:ascii="Times New Roman" w:eastAsia="Times New Roman" w:hAnsi="Times New Roman" w:cs="Times New Roman"/>
          <w:bCs/>
          <w:color w:val="111111"/>
          <w:kern w:val="36"/>
          <w:sz w:val="24"/>
          <w:szCs w:val="24"/>
          <w:lang w:eastAsia="en-GB"/>
        </w:rPr>
      </w:pPr>
      <w:r w:rsidRPr="00F15DBD">
        <w:rPr>
          <w:rFonts w:ascii="Times New Roman" w:eastAsia="Times New Roman" w:hAnsi="Times New Roman" w:cs="Times New Roman"/>
          <w:bCs/>
          <w:color w:val="111111"/>
          <w:kern w:val="36"/>
          <w:sz w:val="24"/>
          <w:szCs w:val="24"/>
          <w:lang w:eastAsia="en-GB"/>
        </w:rPr>
        <w:t>Poulos, C. (20</w:t>
      </w:r>
      <w:r w:rsidR="008A706F" w:rsidRPr="00F15DBD">
        <w:rPr>
          <w:rFonts w:ascii="Times New Roman" w:eastAsia="Times New Roman" w:hAnsi="Times New Roman" w:cs="Times New Roman"/>
          <w:bCs/>
          <w:color w:val="111111"/>
          <w:kern w:val="36"/>
          <w:sz w:val="24"/>
          <w:szCs w:val="24"/>
          <w:lang w:eastAsia="en-GB"/>
        </w:rPr>
        <w:t>09)</w:t>
      </w:r>
      <w:r w:rsidR="001616A6" w:rsidRPr="00F15DBD">
        <w:rPr>
          <w:rFonts w:ascii="Times New Roman" w:eastAsia="Times New Roman" w:hAnsi="Times New Roman" w:cs="Times New Roman"/>
          <w:bCs/>
          <w:color w:val="111111"/>
          <w:kern w:val="36"/>
          <w:sz w:val="24"/>
          <w:szCs w:val="24"/>
          <w:lang w:eastAsia="en-GB"/>
        </w:rPr>
        <w:t xml:space="preserve"> </w:t>
      </w:r>
      <w:r w:rsidRPr="00F15DBD">
        <w:rPr>
          <w:rFonts w:ascii="Times New Roman" w:eastAsia="Times New Roman" w:hAnsi="Times New Roman" w:cs="Times New Roman"/>
          <w:bCs/>
          <w:i/>
          <w:color w:val="111111"/>
          <w:kern w:val="36"/>
          <w:sz w:val="24"/>
          <w:szCs w:val="24"/>
          <w:lang w:eastAsia="en-GB"/>
        </w:rPr>
        <w:t>Accidental Ethnography: An Inquiry into Family Secrecy</w:t>
      </w:r>
      <w:r w:rsidRPr="00F15DBD">
        <w:rPr>
          <w:rFonts w:ascii="Times New Roman" w:eastAsia="Times New Roman" w:hAnsi="Times New Roman" w:cs="Times New Roman"/>
          <w:bCs/>
          <w:color w:val="111111"/>
          <w:kern w:val="36"/>
          <w:sz w:val="24"/>
          <w:szCs w:val="24"/>
          <w:lang w:eastAsia="en-GB"/>
        </w:rPr>
        <w:t> </w:t>
      </w:r>
      <w:r w:rsidR="008A706F" w:rsidRPr="00F15DBD">
        <w:rPr>
          <w:rFonts w:ascii="Times New Roman" w:eastAsia="Times New Roman" w:hAnsi="Times New Roman" w:cs="Times New Roman"/>
          <w:bCs/>
          <w:color w:val="111111"/>
          <w:kern w:val="36"/>
          <w:sz w:val="24"/>
          <w:szCs w:val="24"/>
          <w:lang w:eastAsia="en-GB"/>
        </w:rPr>
        <w:t>Walnut Creek, CA: Left Coast Press.</w:t>
      </w:r>
    </w:p>
    <w:p w:rsidR="00C84153" w:rsidRPr="00F15DBD" w:rsidRDefault="00C84153" w:rsidP="00F15DBD">
      <w:pPr>
        <w:shd w:val="clear" w:color="auto" w:fill="FFFFFF"/>
        <w:spacing w:after="0" w:line="360" w:lineRule="auto"/>
        <w:outlineLvl w:val="0"/>
        <w:rPr>
          <w:rFonts w:ascii="Times New Roman" w:eastAsia="Times New Roman" w:hAnsi="Times New Roman" w:cs="Times New Roman"/>
          <w:bCs/>
          <w:color w:val="111111"/>
          <w:kern w:val="36"/>
          <w:sz w:val="24"/>
          <w:szCs w:val="24"/>
          <w:lang w:eastAsia="en-GB"/>
        </w:rPr>
      </w:pPr>
    </w:p>
    <w:p w:rsidR="00BC2778" w:rsidRPr="00F15DBD" w:rsidRDefault="00C84153" w:rsidP="00F15DBD">
      <w:pPr>
        <w:shd w:val="clear" w:color="auto" w:fill="FFFFFF"/>
        <w:spacing w:after="0" w:line="360" w:lineRule="auto"/>
        <w:jc w:val="both"/>
        <w:rPr>
          <w:rFonts w:ascii="Times New Roman" w:eastAsia="Times New Roman" w:hAnsi="Times New Roman" w:cs="Times New Roman"/>
          <w:sz w:val="24"/>
          <w:szCs w:val="24"/>
          <w:lang w:eastAsia="en-GB"/>
        </w:rPr>
      </w:pPr>
      <w:r w:rsidRPr="00F15DBD">
        <w:rPr>
          <w:rFonts w:ascii="Times New Roman" w:eastAsia="Times New Roman" w:hAnsi="Times New Roman" w:cs="Times New Roman"/>
          <w:color w:val="333333"/>
          <w:sz w:val="24"/>
          <w:szCs w:val="24"/>
          <w:lang w:eastAsia="en-GB"/>
        </w:rPr>
        <w:t>Salovaara, P. and M Wood. (2019)  The Terrifying thing with Film as Business Education and Research. In R. Earhart, R. Jardat, H. Letiche and &amp; J-L. Moriceau (Eds.) </w:t>
      </w:r>
      <w:r w:rsidRPr="00F15DBD">
        <w:rPr>
          <w:rFonts w:ascii="Times New Roman" w:eastAsia="Times New Roman" w:hAnsi="Times New Roman" w:cs="Times New Roman"/>
          <w:i/>
          <w:iCs/>
          <w:color w:val="333333"/>
          <w:sz w:val="24"/>
          <w:szCs w:val="24"/>
          <w:shd w:val="clear" w:color="auto" w:fill="FFFFFF"/>
          <w:lang w:eastAsia="en-GB"/>
        </w:rPr>
        <w:t>Turn to Film: Critical Pedagogies of Management and Film in Business Education</w:t>
      </w:r>
      <w:r w:rsidRPr="00F15DBD">
        <w:rPr>
          <w:rFonts w:ascii="Times New Roman" w:eastAsia="Times New Roman" w:hAnsi="Times New Roman" w:cs="Times New Roman"/>
          <w:color w:val="333333"/>
          <w:sz w:val="24"/>
          <w:szCs w:val="24"/>
          <w:shd w:val="clear" w:color="auto" w:fill="FFFFFF"/>
          <w:lang w:eastAsia="en-GB"/>
        </w:rPr>
        <w:t>. Bingley, England: Emerald Group Publishing  129-151.</w:t>
      </w:r>
    </w:p>
    <w:p w:rsidR="00BC2778" w:rsidRPr="00F15DBD" w:rsidRDefault="00877876" w:rsidP="00F15DBD">
      <w:pPr>
        <w:shd w:val="clear" w:color="auto" w:fill="FFFFFF"/>
        <w:spacing w:after="0" w:line="360" w:lineRule="auto"/>
        <w:outlineLvl w:val="0"/>
        <w:rPr>
          <w:rFonts w:ascii="Times New Roman" w:eastAsia="Times New Roman" w:hAnsi="Times New Roman" w:cs="Times New Roman"/>
          <w:bCs/>
          <w:color w:val="111111"/>
          <w:kern w:val="36"/>
          <w:sz w:val="24"/>
          <w:szCs w:val="24"/>
          <w:lang w:eastAsia="en-GB"/>
        </w:rPr>
      </w:pPr>
      <w:r w:rsidRPr="00F15DBD">
        <w:rPr>
          <w:rFonts w:ascii="Times New Roman" w:hAnsi="Times New Roman" w:cs="Times New Roman"/>
          <w:sz w:val="24"/>
          <w:szCs w:val="24"/>
        </w:rPr>
        <w:t>Scherer, R. F., &amp; Baker, B. (1999). Exploring social institutions through the films of Frederick Wiseman</w:t>
      </w:r>
      <w:r w:rsidRPr="00F15DBD">
        <w:rPr>
          <w:rFonts w:ascii="Times New Roman" w:hAnsi="Times New Roman" w:cs="Times New Roman"/>
          <w:i/>
          <w:sz w:val="24"/>
          <w:szCs w:val="24"/>
        </w:rPr>
        <w:t>. Journal of Management Education</w:t>
      </w:r>
      <w:r w:rsidRPr="00F15DBD">
        <w:rPr>
          <w:rFonts w:ascii="Times New Roman" w:hAnsi="Times New Roman" w:cs="Times New Roman"/>
          <w:sz w:val="24"/>
          <w:szCs w:val="24"/>
        </w:rPr>
        <w:t xml:space="preserve">, 23, 143-153. </w:t>
      </w:r>
    </w:p>
    <w:p w:rsidR="00BC2778" w:rsidRPr="00F15DBD" w:rsidRDefault="003D0C3D" w:rsidP="00F15DBD">
      <w:pPr>
        <w:spacing w:after="0" w:line="360" w:lineRule="auto"/>
        <w:jc w:val="both"/>
        <w:rPr>
          <w:rFonts w:ascii="Times New Roman" w:hAnsi="Times New Roman" w:cs="Times New Roman"/>
          <w:b/>
          <w:sz w:val="24"/>
          <w:szCs w:val="24"/>
        </w:rPr>
      </w:pPr>
      <w:r w:rsidRPr="00F15DBD">
        <w:rPr>
          <w:rFonts w:ascii="Times New Roman" w:hAnsi="Times New Roman" w:cs="Times New Roman"/>
          <w:sz w:val="24"/>
          <w:szCs w:val="24"/>
        </w:rPr>
        <w:t xml:space="preserve">Schultz, P. L. and Quinn, A. S. (2014) Lights, Camera, Action! Learning About Management With Student-Produced Video Assignments </w:t>
      </w:r>
      <w:r w:rsidRPr="00F15DBD">
        <w:rPr>
          <w:rFonts w:ascii="Times New Roman" w:hAnsi="Times New Roman" w:cs="Times New Roman"/>
          <w:i/>
          <w:sz w:val="24"/>
          <w:szCs w:val="24"/>
        </w:rPr>
        <w:t>Journal of Management Education</w:t>
      </w:r>
      <w:r w:rsidRPr="00F15DBD">
        <w:rPr>
          <w:rFonts w:ascii="Times New Roman" w:hAnsi="Times New Roman" w:cs="Times New Roman"/>
          <w:sz w:val="24"/>
          <w:szCs w:val="24"/>
        </w:rPr>
        <w:t xml:space="preserve"> 38(2) 234–258.</w:t>
      </w:r>
    </w:p>
    <w:p w:rsidR="00735608" w:rsidRPr="00F15DBD" w:rsidRDefault="00735608" w:rsidP="00F15DBD">
      <w:pPr>
        <w:shd w:val="clear" w:color="auto" w:fill="FFFFFF"/>
        <w:spacing w:after="0" w:line="360" w:lineRule="auto"/>
        <w:jc w:val="both"/>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lastRenderedPageBreak/>
        <w:t xml:space="preserve">Shapiro, M. (2013) </w:t>
      </w:r>
      <w:r w:rsidRPr="00F15DBD">
        <w:rPr>
          <w:rFonts w:ascii="Times New Roman" w:hAnsi="Times New Roman" w:cs="Times New Roman"/>
          <w:i/>
          <w:color w:val="000000" w:themeColor="text1"/>
          <w:sz w:val="24"/>
          <w:szCs w:val="24"/>
        </w:rPr>
        <w:t>Studies in Transdisciplinary Method: After the Aesthetic Turn</w:t>
      </w:r>
      <w:r w:rsidRPr="00F15DBD">
        <w:rPr>
          <w:rFonts w:ascii="Times New Roman" w:hAnsi="Times New Roman" w:cs="Times New Roman"/>
          <w:color w:val="000000" w:themeColor="text1"/>
          <w:sz w:val="24"/>
          <w:szCs w:val="24"/>
        </w:rPr>
        <w:t xml:space="preserve"> London: Routledge</w:t>
      </w:r>
    </w:p>
    <w:p w:rsidR="00F15DBD" w:rsidRDefault="0073052E" w:rsidP="00F15DBD">
      <w:pPr>
        <w:shd w:val="clear" w:color="auto" w:fill="FFFFFF"/>
        <w:spacing w:after="0" w:line="360" w:lineRule="auto"/>
        <w:jc w:val="both"/>
        <w:rPr>
          <w:rFonts w:ascii="Times New Roman" w:hAnsi="Times New Roman" w:cs="Times New Roman"/>
          <w:color w:val="000000" w:themeColor="text1"/>
          <w:sz w:val="24"/>
          <w:szCs w:val="24"/>
        </w:rPr>
      </w:pPr>
      <w:hyperlink r:id="rId13" w:history="1">
        <w:r w:rsidR="006B339A" w:rsidRPr="00F15DBD">
          <w:rPr>
            <w:rStyle w:val="Hyperlink"/>
            <w:rFonts w:ascii="Times New Roman" w:hAnsi="Times New Roman" w:cs="Times New Roman"/>
            <w:color w:val="000000" w:themeColor="text1"/>
            <w:sz w:val="24"/>
            <w:szCs w:val="24"/>
            <w:u w:val="none"/>
          </w:rPr>
          <w:t>Sinnerbrink </w:t>
        </w:r>
      </w:hyperlink>
      <w:r w:rsidR="006B339A" w:rsidRPr="00F15DBD">
        <w:rPr>
          <w:rFonts w:ascii="Times New Roman" w:hAnsi="Times New Roman" w:cs="Times New Roman"/>
          <w:color w:val="000000" w:themeColor="text1"/>
          <w:sz w:val="24"/>
          <w:szCs w:val="24"/>
        </w:rPr>
        <w:t xml:space="preserve">R. (2011) </w:t>
      </w:r>
      <w:hyperlink r:id="rId14" w:history="1">
        <w:r w:rsidR="006B339A" w:rsidRPr="00F15DBD">
          <w:rPr>
            <w:rStyle w:val="a-size-medium"/>
            <w:rFonts w:ascii="Times New Roman" w:hAnsi="Times New Roman" w:cs="Times New Roman"/>
            <w:i/>
            <w:color w:val="000000" w:themeColor="text1"/>
            <w:sz w:val="24"/>
            <w:szCs w:val="24"/>
          </w:rPr>
          <w:t>New Philosophies of Film: Thinking Images</w:t>
        </w:r>
      </w:hyperlink>
      <w:r w:rsidR="006B339A" w:rsidRPr="00F15DBD">
        <w:rPr>
          <w:rFonts w:ascii="Times New Roman" w:hAnsi="Times New Roman" w:cs="Times New Roman"/>
          <w:i/>
          <w:color w:val="000000" w:themeColor="text1"/>
          <w:sz w:val="24"/>
          <w:szCs w:val="24"/>
        </w:rPr>
        <w:t xml:space="preserve"> </w:t>
      </w:r>
      <w:r w:rsidR="006B339A" w:rsidRPr="00F15DBD">
        <w:rPr>
          <w:rFonts w:ascii="Times New Roman" w:hAnsi="Times New Roman" w:cs="Times New Roman"/>
          <w:color w:val="000000" w:themeColor="text1"/>
          <w:sz w:val="24"/>
          <w:szCs w:val="24"/>
        </w:rPr>
        <w:t xml:space="preserve"> London: Bloomsbury</w:t>
      </w:r>
    </w:p>
    <w:p w:rsidR="00BC2778" w:rsidRPr="00F15DBD" w:rsidRDefault="0073052E" w:rsidP="00F15DBD">
      <w:pPr>
        <w:shd w:val="clear" w:color="auto" w:fill="FFFFFF"/>
        <w:spacing w:after="0" w:line="360" w:lineRule="auto"/>
        <w:jc w:val="both"/>
        <w:rPr>
          <w:rFonts w:ascii="Times New Roman" w:hAnsi="Times New Roman" w:cs="Times New Roman"/>
          <w:color w:val="000000" w:themeColor="text1"/>
          <w:sz w:val="24"/>
          <w:szCs w:val="24"/>
        </w:rPr>
      </w:pPr>
      <w:hyperlink r:id="rId15" w:history="1">
        <w:r w:rsidR="006B339A" w:rsidRPr="00F15DBD">
          <w:rPr>
            <w:rStyle w:val="Hyperlink"/>
            <w:rFonts w:ascii="Times New Roman" w:hAnsi="Times New Roman" w:cs="Times New Roman"/>
            <w:color w:val="000000" w:themeColor="text1"/>
            <w:sz w:val="24"/>
            <w:szCs w:val="24"/>
            <w:u w:val="none"/>
          </w:rPr>
          <w:t>Sinnerbrink </w:t>
        </w:r>
      </w:hyperlink>
      <w:r w:rsidR="006B339A" w:rsidRPr="00F15DBD">
        <w:rPr>
          <w:rFonts w:ascii="Times New Roman" w:hAnsi="Times New Roman" w:cs="Times New Roman"/>
          <w:color w:val="000000" w:themeColor="text1"/>
          <w:sz w:val="24"/>
          <w:szCs w:val="24"/>
        </w:rPr>
        <w:t xml:space="preserve">R.(2015) </w:t>
      </w:r>
      <w:hyperlink r:id="rId16" w:history="1">
        <w:r w:rsidR="006B339A" w:rsidRPr="00F15DBD">
          <w:rPr>
            <w:rStyle w:val="a-size-medium"/>
            <w:rFonts w:ascii="Times New Roman" w:hAnsi="Times New Roman" w:cs="Times New Roman"/>
            <w:i/>
            <w:color w:val="000000" w:themeColor="text1"/>
            <w:sz w:val="24"/>
            <w:szCs w:val="24"/>
          </w:rPr>
          <w:t>Cinematic Ethics</w:t>
        </w:r>
      </w:hyperlink>
      <w:r w:rsidR="006B339A" w:rsidRPr="00F15DBD">
        <w:rPr>
          <w:rFonts w:ascii="Times New Roman" w:hAnsi="Times New Roman" w:cs="Times New Roman"/>
          <w:i/>
          <w:color w:val="000000" w:themeColor="text1"/>
          <w:sz w:val="24"/>
          <w:szCs w:val="24"/>
        </w:rPr>
        <w:t xml:space="preserve"> </w:t>
      </w:r>
      <w:r w:rsidR="006B339A" w:rsidRPr="00F15DBD">
        <w:rPr>
          <w:rFonts w:ascii="Times New Roman" w:hAnsi="Times New Roman" w:cs="Times New Roman"/>
          <w:color w:val="000000" w:themeColor="text1"/>
          <w:sz w:val="24"/>
          <w:szCs w:val="24"/>
        </w:rPr>
        <w:t>London: Routledge</w:t>
      </w:r>
    </w:p>
    <w:p w:rsidR="008437F9" w:rsidRPr="00F15DBD" w:rsidRDefault="0073052E" w:rsidP="00F15DBD">
      <w:pPr>
        <w:pStyle w:val="Heading3"/>
        <w:spacing w:before="0" w:line="360" w:lineRule="auto"/>
        <w:rPr>
          <w:rFonts w:ascii="Times New Roman" w:hAnsi="Times New Roman" w:cs="Times New Roman"/>
          <w:color w:val="333333"/>
        </w:rPr>
      </w:pPr>
      <w:hyperlink r:id="rId17" w:history="1">
        <w:r w:rsidR="008437F9" w:rsidRPr="00F15DBD">
          <w:rPr>
            <w:rStyle w:val="Hyperlink"/>
            <w:rFonts w:ascii="Times New Roman" w:hAnsi="Times New Roman" w:cs="Times New Roman"/>
            <w:bCs/>
            <w:color w:val="333333"/>
            <w:u w:val="none"/>
          </w:rPr>
          <w:t>Slutskaya</w:t>
        </w:r>
      </w:hyperlink>
      <w:r w:rsidR="008437F9" w:rsidRPr="00F15DBD">
        <w:rPr>
          <w:rStyle w:val="articleentryauthorslinks"/>
          <w:rFonts w:ascii="Times New Roman" w:hAnsi="Times New Roman" w:cs="Times New Roman"/>
          <w:color w:val="333333"/>
        </w:rPr>
        <w:t xml:space="preserve">, N., </w:t>
      </w:r>
      <w:hyperlink r:id="rId18" w:history="1">
        <w:r w:rsidR="008437F9" w:rsidRPr="00F15DBD">
          <w:rPr>
            <w:rStyle w:val="Hyperlink"/>
            <w:rFonts w:ascii="Times New Roman" w:hAnsi="Times New Roman" w:cs="Times New Roman"/>
            <w:bCs/>
            <w:color w:val="333333"/>
            <w:u w:val="none"/>
          </w:rPr>
          <w:t xml:space="preserve"> Game</w:t>
        </w:r>
      </w:hyperlink>
      <w:r w:rsidR="008437F9" w:rsidRPr="00F15DBD">
        <w:rPr>
          <w:rStyle w:val="articleentryauthorslinks"/>
          <w:rFonts w:ascii="Times New Roman" w:hAnsi="Times New Roman" w:cs="Times New Roman"/>
          <w:color w:val="333333"/>
        </w:rPr>
        <w:t>, A. N., </w:t>
      </w:r>
      <w:hyperlink r:id="rId19" w:history="1">
        <w:r w:rsidR="008437F9" w:rsidRPr="00F15DBD">
          <w:rPr>
            <w:rStyle w:val="Hyperlink"/>
            <w:rFonts w:ascii="Times New Roman" w:hAnsi="Times New Roman" w:cs="Times New Roman"/>
            <w:bCs/>
            <w:color w:val="333333"/>
            <w:u w:val="none"/>
          </w:rPr>
          <w:t>Simpson</w:t>
        </w:r>
      </w:hyperlink>
      <w:r w:rsidR="008437F9" w:rsidRPr="00F15DBD">
        <w:rPr>
          <w:rStyle w:val="contribdegrees"/>
          <w:rFonts w:ascii="Times New Roman" w:hAnsi="Times New Roman" w:cs="Times New Roman"/>
          <w:color w:val="333333"/>
        </w:rPr>
        <w:t>, R. C. (2018)</w:t>
      </w:r>
      <w:r w:rsidR="008437F9" w:rsidRPr="00F15DBD">
        <w:rPr>
          <w:rFonts w:ascii="Times New Roman" w:hAnsi="Times New Roman" w:cs="Times New Roman"/>
        </w:rPr>
        <w:t xml:space="preserve"> </w:t>
      </w:r>
      <w:r w:rsidR="008437F9" w:rsidRPr="00F15DBD">
        <w:rPr>
          <w:rStyle w:val="contribdegrees"/>
          <w:rFonts w:ascii="Times New Roman" w:eastAsiaTheme="minorHAnsi" w:hAnsi="Times New Roman" w:cs="Times New Roman"/>
          <w:color w:val="333333"/>
        </w:rPr>
        <w:t xml:space="preserve">Better Together: Examining the Role of Collaborative Ethnographic Documentary in Organizational Research </w:t>
      </w:r>
      <w:r w:rsidR="008437F9" w:rsidRPr="00F15DBD">
        <w:rPr>
          <w:rFonts w:ascii="Times New Roman" w:hAnsi="Times New Roman" w:cs="Times New Roman"/>
          <w:i/>
          <w:color w:val="000000" w:themeColor="text1"/>
        </w:rPr>
        <w:t>Organizational Research Methods</w:t>
      </w:r>
      <w:r w:rsidR="008437F9" w:rsidRPr="00F15DBD">
        <w:rPr>
          <w:rFonts w:ascii="Times New Roman" w:hAnsi="Times New Roman" w:cs="Times New Roman"/>
          <w:color w:val="000000" w:themeColor="text1"/>
        </w:rPr>
        <w:t xml:space="preserve"> </w:t>
      </w:r>
      <w:r w:rsidR="008437F9" w:rsidRPr="00F15DBD">
        <w:rPr>
          <w:rFonts w:ascii="Times New Roman" w:hAnsi="Times New Roman" w:cs="Times New Roman"/>
        </w:rPr>
        <w:t>21(2):</w:t>
      </w:r>
      <w:r w:rsidR="008437F9" w:rsidRPr="00F15DBD">
        <w:rPr>
          <w:rStyle w:val="articlepagerange"/>
          <w:rFonts w:ascii="Times New Roman" w:hAnsi="Times New Roman" w:cs="Times New Roman"/>
          <w:color w:val="333333"/>
        </w:rPr>
        <w:t xml:space="preserve"> 341–365</w:t>
      </w:r>
    </w:p>
    <w:p w:rsidR="00BC2778" w:rsidRPr="00F15DBD" w:rsidRDefault="00877876" w:rsidP="00F15DBD">
      <w:pPr>
        <w:pStyle w:val="Heading3"/>
        <w:spacing w:before="0" w:line="360" w:lineRule="auto"/>
        <w:rPr>
          <w:rStyle w:val="contribdegrees"/>
          <w:rFonts w:ascii="Times New Roman" w:hAnsi="Times New Roman" w:cs="Times New Roman"/>
          <w:color w:val="000000" w:themeColor="text1"/>
        </w:rPr>
      </w:pPr>
      <w:r w:rsidRPr="00F15DBD">
        <w:rPr>
          <w:rFonts w:ascii="Times New Roman" w:hAnsi="Times New Roman" w:cs="Times New Roman"/>
          <w:color w:val="000000" w:themeColor="text1"/>
        </w:rPr>
        <w:t xml:space="preserve">Smith, G. W. (2009). Using feature films as the primary instructional medium to teach organizational behavior. </w:t>
      </w:r>
      <w:r w:rsidRPr="00F15DBD">
        <w:rPr>
          <w:rFonts w:ascii="Times New Roman" w:hAnsi="Times New Roman" w:cs="Times New Roman"/>
          <w:i/>
          <w:color w:val="000000" w:themeColor="text1"/>
        </w:rPr>
        <w:t>Journal of Management Education</w:t>
      </w:r>
      <w:r w:rsidRPr="00F15DBD">
        <w:rPr>
          <w:rFonts w:ascii="Times New Roman" w:hAnsi="Times New Roman" w:cs="Times New Roman"/>
          <w:color w:val="000000" w:themeColor="text1"/>
        </w:rPr>
        <w:t>, 33, 462-489.</w:t>
      </w:r>
    </w:p>
    <w:p w:rsidR="000340C3" w:rsidRPr="00F15DBD" w:rsidRDefault="008437F9" w:rsidP="00F15DBD">
      <w:pPr>
        <w:spacing w:after="0" w:line="360" w:lineRule="auto"/>
        <w:rPr>
          <w:rFonts w:ascii="Times New Roman" w:hAnsi="Times New Roman" w:cs="Times New Roman"/>
          <w:b/>
          <w:bCs/>
          <w:color w:val="414141"/>
          <w:sz w:val="24"/>
          <w:szCs w:val="24"/>
        </w:rPr>
      </w:pPr>
      <w:r w:rsidRPr="00F15DBD">
        <w:rPr>
          <w:rFonts w:ascii="Times New Roman" w:hAnsi="Times New Roman" w:cs="Times New Roman"/>
          <w:sz w:val="24"/>
          <w:szCs w:val="24"/>
        </w:rPr>
        <w:t xml:space="preserve">Springgay, S., Irwin, R. L. and Kind, S. W. (2005) A/r/tography as Living Inquiry Through Art and Text </w:t>
      </w:r>
      <w:r w:rsidRPr="00F15DBD">
        <w:rPr>
          <w:rFonts w:ascii="Times New Roman" w:hAnsi="Times New Roman" w:cs="Times New Roman"/>
          <w:i/>
          <w:sz w:val="24"/>
          <w:szCs w:val="24"/>
        </w:rPr>
        <w:t>Qualitative Inquiry</w:t>
      </w:r>
      <w:r w:rsidRPr="00F15DBD">
        <w:rPr>
          <w:rFonts w:ascii="Times New Roman" w:hAnsi="Times New Roman" w:cs="Times New Roman"/>
          <w:sz w:val="24"/>
          <w:szCs w:val="24"/>
        </w:rPr>
        <w:t>, 11, 6: 897-912</w:t>
      </w:r>
    </w:p>
    <w:p w:rsidR="000340C3" w:rsidRPr="00F15DBD" w:rsidRDefault="000340C3" w:rsidP="00F15DBD">
      <w:pPr>
        <w:spacing w:after="0" w:line="360" w:lineRule="auto"/>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rPr>
        <w:t xml:space="preserve">Springgay, S., Rita L. Irwin, R. L., Leggo, C. and Gouzouasis, P. eds (2008) </w:t>
      </w:r>
      <w:r w:rsidRPr="00F15DBD">
        <w:rPr>
          <w:rFonts w:ascii="Times New Roman" w:hAnsi="Times New Roman" w:cs="Times New Roman"/>
          <w:i/>
          <w:color w:val="000000" w:themeColor="text1"/>
          <w:sz w:val="24"/>
          <w:szCs w:val="24"/>
        </w:rPr>
        <w:t>Being with A/r/tography</w:t>
      </w:r>
      <w:r w:rsidRPr="00F15DBD">
        <w:rPr>
          <w:rFonts w:ascii="Times New Roman" w:hAnsi="Times New Roman" w:cs="Times New Roman"/>
          <w:color w:val="000000" w:themeColor="text1"/>
          <w:sz w:val="24"/>
          <w:szCs w:val="24"/>
        </w:rPr>
        <w:t xml:space="preserve"> Rotterdam: Sense Publications</w:t>
      </w:r>
    </w:p>
    <w:p w:rsidR="00BC2778" w:rsidRPr="00F15DBD" w:rsidRDefault="009647C3" w:rsidP="00F15DBD">
      <w:pPr>
        <w:pStyle w:val="Heading3"/>
        <w:shd w:val="clear" w:color="auto" w:fill="FFFFFF"/>
        <w:spacing w:before="0" w:line="360" w:lineRule="auto"/>
        <w:rPr>
          <w:rFonts w:ascii="Times New Roman" w:hAnsi="Times New Roman" w:cs="Times New Roman"/>
          <w:color w:val="000000" w:themeColor="text1"/>
        </w:rPr>
      </w:pPr>
      <w:r w:rsidRPr="00F15DBD">
        <w:rPr>
          <w:rFonts w:ascii="Times New Roman" w:hAnsi="Times New Roman" w:cs="Times New Roman"/>
          <w:color w:val="000000" w:themeColor="text1"/>
        </w:rPr>
        <w:t xml:space="preserve">Statler M. and Guillet de Monthoux, P. (2015) Humanities and Arts in Management Education: The Emerging Carnegie Paradigm </w:t>
      </w:r>
      <w:r w:rsidRPr="00F15DBD">
        <w:rPr>
          <w:rFonts w:ascii="Times New Roman" w:hAnsi="Times New Roman" w:cs="Times New Roman"/>
          <w:i/>
          <w:color w:val="000000" w:themeColor="text1"/>
        </w:rPr>
        <w:t>Journal of Management Education</w:t>
      </w:r>
      <w:r w:rsidRPr="00F15DBD">
        <w:rPr>
          <w:rFonts w:ascii="Times New Roman" w:hAnsi="Times New Roman" w:cs="Times New Roman"/>
          <w:color w:val="000000" w:themeColor="text1"/>
        </w:rPr>
        <w:t xml:space="preserve"> 39,1:3-15.</w:t>
      </w:r>
    </w:p>
    <w:p w:rsidR="009647C3" w:rsidRPr="00F15DBD" w:rsidRDefault="009647C3"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 xml:space="preserve">Stewart, K. (2007) </w:t>
      </w:r>
      <w:r w:rsidRPr="00F15DBD">
        <w:rPr>
          <w:rFonts w:ascii="Times New Roman" w:hAnsi="Times New Roman" w:cs="Times New Roman"/>
          <w:i/>
          <w:sz w:val="24"/>
          <w:szCs w:val="24"/>
        </w:rPr>
        <w:t>Ordinary Affects</w:t>
      </w:r>
      <w:r w:rsidRPr="00F15DBD">
        <w:rPr>
          <w:rFonts w:ascii="Times New Roman" w:hAnsi="Times New Roman" w:cs="Times New Roman"/>
          <w:sz w:val="24"/>
          <w:szCs w:val="24"/>
        </w:rPr>
        <w:t xml:space="preserve"> Durham, NC: Duke University Press.</w:t>
      </w:r>
    </w:p>
    <w:p w:rsidR="00BC2778" w:rsidRPr="00F15DBD" w:rsidRDefault="0073052E" w:rsidP="00F15DBD">
      <w:pPr>
        <w:spacing w:after="0" w:line="360" w:lineRule="auto"/>
        <w:rPr>
          <w:rStyle w:val="articlepagerange"/>
          <w:rFonts w:ascii="Times New Roman" w:hAnsi="Times New Roman" w:cs="Times New Roman"/>
          <w:color w:val="333333"/>
          <w:sz w:val="24"/>
          <w:szCs w:val="24"/>
        </w:rPr>
      </w:pPr>
      <w:hyperlink r:id="rId20" w:history="1">
        <w:r w:rsidR="00BC2778" w:rsidRPr="00F15DBD">
          <w:rPr>
            <w:rStyle w:val="Hyperlink"/>
            <w:rFonts w:ascii="Times New Roman" w:hAnsi="Times New Roman" w:cs="Times New Roman"/>
            <w:bCs/>
            <w:color w:val="333333"/>
            <w:sz w:val="24"/>
            <w:szCs w:val="24"/>
            <w:u w:val="none"/>
          </w:rPr>
          <w:t>Toraldo</w:t>
        </w:r>
      </w:hyperlink>
      <w:r w:rsidR="00BC2778" w:rsidRPr="00F15DBD">
        <w:rPr>
          <w:rStyle w:val="articleentryauthorslinks"/>
          <w:rFonts w:ascii="Times New Roman" w:hAnsi="Times New Roman" w:cs="Times New Roman"/>
          <w:color w:val="333333"/>
          <w:sz w:val="24"/>
          <w:szCs w:val="24"/>
        </w:rPr>
        <w:t xml:space="preserve">, M. L., </w:t>
      </w:r>
      <w:hyperlink r:id="rId21" w:history="1">
        <w:r w:rsidR="00BC2778" w:rsidRPr="00F15DBD">
          <w:rPr>
            <w:rStyle w:val="Hyperlink"/>
            <w:rFonts w:ascii="Times New Roman" w:hAnsi="Times New Roman" w:cs="Times New Roman"/>
            <w:bCs/>
            <w:color w:val="333333"/>
            <w:sz w:val="24"/>
            <w:szCs w:val="24"/>
            <w:u w:val="none"/>
          </w:rPr>
          <w:t>Islam</w:t>
        </w:r>
      </w:hyperlink>
      <w:r w:rsidR="00BC2778" w:rsidRPr="00F15DBD">
        <w:rPr>
          <w:rStyle w:val="articleentryauthorslinks"/>
          <w:rFonts w:ascii="Times New Roman" w:hAnsi="Times New Roman" w:cs="Times New Roman"/>
          <w:color w:val="333333"/>
          <w:sz w:val="24"/>
          <w:szCs w:val="24"/>
        </w:rPr>
        <w:t>, G. and  </w:t>
      </w:r>
      <w:hyperlink r:id="rId22" w:history="1">
        <w:r w:rsidR="00BC2778" w:rsidRPr="00F15DBD">
          <w:rPr>
            <w:rStyle w:val="Hyperlink"/>
            <w:rFonts w:ascii="Times New Roman" w:hAnsi="Times New Roman" w:cs="Times New Roman"/>
            <w:bCs/>
            <w:color w:val="333333"/>
            <w:sz w:val="24"/>
            <w:szCs w:val="24"/>
            <w:u w:val="none"/>
          </w:rPr>
          <w:t>Mangia</w:t>
        </w:r>
      </w:hyperlink>
      <w:r w:rsidR="00BC2778" w:rsidRPr="00F15DBD">
        <w:rPr>
          <w:rStyle w:val="contribdegrees"/>
          <w:rFonts w:ascii="Times New Roman" w:hAnsi="Times New Roman" w:cs="Times New Roman"/>
          <w:color w:val="333333"/>
          <w:sz w:val="24"/>
          <w:szCs w:val="24"/>
        </w:rPr>
        <w:t xml:space="preserve">, G. </w:t>
      </w:r>
      <w:r w:rsidR="00BC2778" w:rsidRPr="00F15DBD">
        <w:rPr>
          <w:rStyle w:val="contribdegrees"/>
          <w:rFonts w:ascii="Times New Roman" w:hAnsi="Times New Roman" w:cs="Times New Roman"/>
          <w:sz w:val="24"/>
          <w:szCs w:val="24"/>
        </w:rPr>
        <w:t>(2018)</w:t>
      </w:r>
      <w:r w:rsidR="00BC2778" w:rsidRPr="00F15DBD">
        <w:rPr>
          <w:rFonts w:ascii="Times New Roman" w:hAnsi="Times New Roman" w:cs="Times New Roman"/>
          <w:sz w:val="24"/>
          <w:szCs w:val="24"/>
        </w:rPr>
        <w:t xml:space="preserve">  </w:t>
      </w:r>
      <w:r w:rsidR="00BC2778" w:rsidRPr="00F15DBD">
        <w:rPr>
          <w:rStyle w:val="contribdegrees"/>
          <w:rFonts w:ascii="Times New Roman" w:hAnsi="Times New Roman" w:cs="Times New Roman"/>
          <w:sz w:val="24"/>
          <w:szCs w:val="24"/>
        </w:rPr>
        <w:t xml:space="preserve">Modes of Knowing: Video Research and the Problem of Elusive Knowledges </w:t>
      </w:r>
      <w:r w:rsidR="00BC2778" w:rsidRPr="00F15DBD">
        <w:rPr>
          <w:rFonts w:ascii="Times New Roman" w:hAnsi="Times New Roman" w:cs="Times New Roman"/>
          <w:i/>
          <w:color w:val="333333"/>
          <w:sz w:val="24"/>
          <w:szCs w:val="24"/>
        </w:rPr>
        <w:t>Organizational Research Methods</w:t>
      </w:r>
      <w:r w:rsidR="00BC2778" w:rsidRPr="00F15DBD">
        <w:rPr>
          <w:rFonts w:ascii="Times New Roman" w:hAnsi="Times New Roman" w:cs="Times New Roman"/>
          <w:color w:val="333333"/>
          <w:sz w:val="24"/>
          <w:szCs w:val="24"/>
        </w:rPr>
        <w:t xml:space="preserve"> 21(2): </w:t>
      </w:r>
      <w:r w:rsidR="00BC2778" w:rsidRPr="00F15DBD">
        <w:rPr>
          <w:rStyle w:val="articlepagerange"/>
          <w:rFonts w:ascii="Times New Roman" w:hAnsi="Times New Roman" w:cs="Times New Roman"/>
          <w:color w:val="333333"/>
          <w:sz w:val="24"/>
          <w:szCs w:val="24"/>
        </w:rPr>
        <w:t>438–465</w:t>
      </w:r>
    </w:p>
    <w:p w:rsidR="00BC2778" w:rsidRPr="00F15DBD" w:rsidRDefault="00AA5DF0" w:rsidP="00F15DBD">
      <w:pPr>
        <w:shd w:val="clear" w:color="auto" w:fill="FFFFFF"/>
        <w:spacing w:after="0" w:line="360" w:lineRule="auto"/>
        <w:jc w:val="both"/>
        <w:rPr>
          <w:rFonts w:ascii="Times New Roman" w:hAnsi="Times New Roman" w:cs="Times New Roman"/>
          <w:color w:val="000000" w:themeColor="text1"/>
          <w:sz w:val="24"/>
          <w:szCs w:val="24"/>
        </w:rPr>
      </w:pPr>
      <w:r w:rsidRPr="00F15DBD">
        <w:rPr>
          <w:rFonts w:ascii="Times New Roman" w:hAnsi="Times New Roman" w:cs="Times New Roman"/>
          <w:color w:val="000000" w:themeColor="text1"/>
          <w:sz w:val="24"/>
          <w:szCs w:val="24"/>
          <w:shd w:val="clear" w:color="auto" w:fill="FFFFFF"/>
        </w:rPr>
        <w:t xml:space="preserve">Veer, E. (2014) Ethnographic videography and filmmaking for consumer research in </w:t>
      </w:r>
      <w:r w:rsidRPr="00F15DBD">
        <w:rPr>
          <w:rFonts w:ascii="Times New Roman" w:hAnsi="Times New Roman" w:cs="Times New Roman"/>
          <w:iCs/>
          <w:color w:val="000000"/>
          <w:sz w:val="24"/>
          <w:szCs w:val="24"/>
        </w:rPr>
        <w:t xml:space="preserve">Bell, E., Warren, S. and Schroeder, J. eds. </w:t>
      </w:r>
      <w:hyperlink r:id="rId23" w:anchor="int" w:history="1">
        <w:r w:rsidRPr="00F15DBD">
          <w:rPr>
            <w:rStyle w:val="Hyperlink"/>
            <w:rFonts w:ascii="Times New Roman" w:hAnsi="Times New Roman" w:cs="Times New Roman"/>
            <w:i/>
            <w:color w:val="000000" w:themeColor="text1"/>
            <w:sz w:val="24"/>
            <w:szCs w:val="24"/>
            <w:u w:val="none"/>
          </w:rPr>
          <w:t>The Routledge Companion to Visual Organization</w:t>
        </w:r>
      </w:hyperlink>
      <w:r w:rsidRPr="00F15DBD">
        <w:rPr>
          <w:rFonts w:ascii="Times New Roman" w:hAnsi="Times New Roman" w:cs="Times New Roman"/>
          <w:i/>
          <w:color w:val="000000" w:themeColor="text1"/>
          <w:sz w:val="24"/>
          <w:szCs w:val="24"/>
        </w:rPr>
        <w:t xml:space="preserve"> </w:t>
      </w:r>
      <w:r w:rsidRPr="00F15DBD">
        <w:rPr>
          <w:rFonts w:ascii="Times New Roman" w:hAnsi="Times New Roman" w:cs="Times New Roman"/>
          <w:color w:val="000000" w:themeColor="text1"/>
          <w:sz w:val="24"/>
          <w:szCs w:val="24"/>
        </w:rPr>
        <w:t xml:space="preserve"> London: Routledge. Ch. 13 e-book</w:t>
      </w:r>
    </w:p>
    <w:p w:rsidR="001F475D" w:rsidRPr="00F15DBD" w:rsidRDefault="00C34493"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 xml:space="preserve">Waldo, D. </w:t>
      </w:r>
      <w:r w:rsidR="00764E10" w:rsidRPr="00F15DBD">
        <w:rPr>
          <w:rFonts w:ascii="Times New Roman" w:hAnsi="Times New Roman" w:cs="Times New Roman"/>
          <w:sz w:val="24"/>
          <w:szCs w:val="24"/>
        </w:rPr>
        <w:t>(</w:t>
      </w:r>
      <w:r w:rsidRPr="00F15DBD">
        <w:rPr>
          <w:rFonts w:ascii="Times New Roman" w:hAnsi="Times New Roman" w:cs="Times New Roman"/>
          <w:sz w:val="24"/>
          <w:szCs w:val="24"/>
        </w:rPr>
        <w:t>1968)</w:t>
      </w:r>
      <w:r w:rsidR="00764E10" w:rsidRPr="00F15DBD">
        <w:rPr>
          <w:rFonts w:ascii="Times New Roman" w:hAnsi="Times New Roman" w:cs="Times New Roman"/>
          <w:sz w:val="24"/>
          <w:szCs w:val="24"/>
        </w:rPr>
        <w:t xml:space="preserve"> </w:t>
      </w:r>
      <w:r w:rsidR="00764E10" w:rsidRPr="00F15DBD">
        <w:rPr>
          <w:rFonts w:ascii="Times New Roman" w:hAnsi="Times New Roman" w:cs="Times New Roman"/>
          <w:i/>
          <w:sz w:val="24"/>
          <w:szCs w:val="24"/>
        </w:rPr>
        <w:t>The Novelist on Organization and Administration</w:t>
      </w:r>
      <w:r w:rsidR="00764E10" w:rsidRPr="00F15DBD">
        <w:rPr>
          <w:rFonts w:ascii="Times New Roman" w:hAnsi="Times New Roman" w:cs="Times New Roman"/>
          <w:sz w:val="24"/>
          <w:szCs w:val="24"/>
        </w:rPr>
        <w:t xml:space="preserve"> Berkeley CA: Institute of Government Studies.</w:t>
      </w:r>
    </w:p>
    <w:p w:rsidR="00BC2778" w:rsidRPr="00F15DBD" w:rsidRDefault="00BC2778" w:rsidP="00F15DBD">
      <w:pPr>
        <w:spacing w:after="0" w:line="360" w:lineRule="auto"/>
        <w:jc w:val="both"/>
        <w:rPr>
          <w:rFonts w:ascii="Times New Roman" w:hAnsi="Times New Roman" w:cs="Times New Roman"/>
          <w:sz w:val="24"/>
          <w:szCs w:val="24"/>
        </w:rPr>
      </w:pPr>
    </w:p>
    <w:p w:rsidR="00BC2778" w:rsidRPr="00F15DBD" w:rsidRDefault="00BC2778" w:rsidP="00F15DBD">
      <w:pPr>
        <w:spacing w:after="0" w:line="360" w:lineRule="auto"/>
        <w:rPr>
          <w:rFonts w:ascii="Times New Roman" w:hAnsi="Times New Roman" w:cs="Times New Roman"/>
          <w:sz w:val="24"/>
          <w:szCs w:val="24"/>
        </w:rPr>
      </w:pPr>
      <w:r w:rsidRPr="00F15DBD">
        <w:rPr>
          <w:rFonts w:ascii="Times New Roman" w:hAnsi="Times New Roman" w:cs="Times New Roman"/>
          <w:sz w:val="24"/>
          <w:szCs w:val="24"/>
        </w:rPr>
        <w:t xml:space="preserve">Waller, M. J. and  Kaplan, S. A. (2018) Systematic Behavioral Observation for Emergent Team Phenomena: Key Considerations for Quantitative Video-Based Approaches </w:t>
      </w:r>
      <w:r w:rsidRPr="00F15DBD">
        <w:rPr>
          <w:rFonts w:ascii="Times New Roman" w:hAnsi="Times New Roman" w:cs="Times New Roman"/>
          <w:i/>
          <w:sz w:val="24"/>
          <w:szCs w:val="24"/>
        </w:rPr>
        <w:t>Organizational Research Methods</w:t>
      </w:r>
      <w:r w:rsidRPr="00F15DBD">
        <w:rPr>
          <w:rFonts w:ascii="Times New Roman" w:hAnsi="Times New Roman" w:cs="Times New Roman"/>
          <w:sz w:val="24"/>
          <w:szCs w:val="24"/>
        </w:rPr>
        <w:t xml:space="preserve"> 21(2): 500-515</w:t>
      </w:r>
    </w:p>
    <w:p w:rsidR="00BC2778" w:rsidRPr="00F15DBD" w:rsidRDefault="00855700" w:rsidP="00F15DBD">
      <w:pPr>
        <w:spacing w:after="0" w:line="360" w:lineRule="auto"/>
        <w:jc w:val="both"/>
        <w:rPr>
          <w:rFonts w:ascii="Times New Roman" w:hAnsi="Times New Roman" w:cs="Times New Roman"/>
          <w:sz w:val="24"/>
          <w:szCs w:val="24"/>
        </w:rPr>
      </w:pPr>
      <w:r w:rsidRPr="00F15DBD">
        <w:rPr>
          <w:rFonts w:ascii="Times New Roman" w:hAnsi="Times New Roman" w:cs="Times New Roman"/>
          <w:sz w:val="24"/>
          <w:szCs w:val="24"/>
        </w:rPr>
        <w:t xml:space="preserve">Warren S. (2008) Empirical Challenges in Organizational Aesthetics Research: Towards a Sensual Methodology </w:t>
      </w:r>
      <w:r w:rsidR="00632D08" w:rsidRPr="00F15DBD">
        <w:rPr>
          <w:rFonts w:ascii="Times New Roman" w:hAnsi="Times New Roman" w:cs="Times New Roman"/>
          <w:i/>
          <w:sz w:val="24"/>
          <w:szCs w:val="24"/>
        </w:rPr>
        <w:t>Organization Studies</w:t>
      </w:r>
      <w:r w:rsidR="00632D08" w:rsidRPr="00F15DBD">
        <w:rPr>
          <w:rFonts w:ascii="Times New Roman" w:hAnsi="Times New Roman" w:cs="Times New Roman"/>
          <w:sz w:val="24"/>
          <w:szCs w:val="24"/>
        </w:rPr>
        <w:t xml:space="preserve"> 29(04): 559–580</w:t>
      </w:r>
    </w:p>
    <w:p w:rsidR="00BC2778" w:rsidRPr="00F15DBD" w:rsidRDefault="00BC2778" w:rsidP="00F15DBD">
      <w:pPr>
        <w:spacing w:after="0" w:line="360" w:lineRule="auto"/>
        <w:rPr>
          <w:rStyle w:val="Hyperlink"/>
          <w:rFonts w:ascii="Times New Roman" w:hAnsi="Times New Roman" w:cs="Times New Roman"/>
          <w:color w:val="000000" w:themeColor="text1"/>
          <w:sz w:val="24"/>
          <w:szCs w:val="24"/>
          <w:u w:val="none"/>
        </w:rPr>
      </w:pPr>
      <w:r w:rsidRPr="00F15DBD">
        <w:rPr>
          <w:rFonts w:ascii="Times New Roman" w:hAnsi="Times New Roman" w:cs="Times New Roman"/>
          <w:color w:val="000000" w:themeColor="text1"/>
          <w:sz w:val="24"/>
          <w:szCs w:val="24"/>
          <w:shd w:val="clear" w:color="auto" w:fill="FFFFFF"/>
        </w:rPr>
        <w:t xml:space="preserve">Whiting, R., Symon, G., Roby, H., and Petros Chamakiotis, P. (2018) Who’s Behind the Lens?: A Reflexive Analysis of Roles in Participatory Video Research </w:t>
      </w:r>
      <w:r w:rsidRPr="00F15DBD">
        <w:rPr>
          <w:rFonts w:ascii="Times New Roman" w:hAnsi="Times New Roman" w:cs="Times New Roman"/>
          <w:i/>
          <w:sz w:val="24"/>
          <w:szCs w:val="24"/>
        </w:rPr>
        <w:t>Organizational Research Methods</w:t>
      </w:r>
      <w:r w:rsidRPr="00F15DBD">
        <w:rPr>
          <w:rFonts w:ascii="Times New Roman" w:hAnsi="Times New Roman" w:cs="Times New Roman"/>
          <w:sz w:val="24"/>
          <w:szCs w:val="24"/>
        </w:rPr>
        <w:t xml:space="preserve"> 21(2): </w:t>
      </w:r>
      <w:r w:rsidRPr="00F15DBD">
        <w:rPr>
          <w:rStyle w:val="articlepagerange"/>
          <w:rFonts w:ascii="Times New Roman" w:hAnsi="Times New Roman" w:cs="Times New Roman"/>
          <w:color w:val="000000" w:themeColor="text1"/>
          <w:sz w:val="24"/>
          <w:szCs w:val="24"/>
        </w:rPr>
        <w:t>316–340</w:t>
      </w:r>
    </w:p>
    <w:p w:rsidR="008437F9" w:rsidRPr="00F15DBD" w:rsidRDefault="008437F9" w:rsidP="00F15DBD">
      <w:pPr>
        <w:shd w:val="clear" w:color="auto" w:fill="FFFFFF"/>
        <w:spacing w:after="0" w:line="360" w:lineRule="auto"/>
        <w:rPr>
          <w:rFonts w:ascii="Times New Roman" w:eastAsia="Times New Roman" w:hAnsi="Times New Roman" w:cs="Times New Roman"/>
          <w:color w:val="333333"/>
          <w:sz w:val="24"/>
          <w:szCs w:val="24"/>
          <w:lang w:eastAsia="en-GB"/>
        </w:rPr>
      </w:pPr>
      <w:r w:rsidRPr="00F15DBD">
        <w:rPr>
          <w:rFonts w:ascii="Times New Roman" w:eastAsia="Times New Roman" w:hAnsi="Times New Roman" w:cs="Times New Roman"/>
          <w:color w:val="333333"/>
          <w:sz w:val="24"/>
          <w:szCs w:val="24"/>
          <w:shd w:val="clear" w:color="auto" w:fill="FFFFFF"/>
          <w:lang w:eastAsia="en-GB"/>
        </w:rPr>
        <w:t>Wood, M. (</w:t>
      </w:r>
      <w:r w:rsidRPr="00F15DBD">
        <w:rPr>
          <w:rFonts w:ascii="Times New Roman" w:eastAsia="Times New Roman" w:hAnsi="Times New Roman" w:cs="Times New Roman"/>
          <w:bCs/>
          <w:color w:val="333333"/>
          <w:sz w:val="24"/>
          <w:szCs w:val="24"/>
          <w:shd w:val="clear" w:color="auto" w:fill="FFFFFF"/>
          <w:lang w:eastAsia="en-GB"/>
        </w:rPr>
        <w:t>2015)</w:t>
      </w:r>
      <w:r w:rsidRPr="00F15DBD">
        <w:rPr>
          <w:rFonts w:ascii="Times New Roman" w:eastAsia="Times New Roman" w:hAnsi="Times New Roman" w:cs="Times New Roman"/>
          <w:sz w:val="24"/>
          <w:szCs w:val="24"/>
          <w:lang w:eastAsia="en-GB"/>
        </w:rPr>
        <w:t xml:space="preserve"> </w:t>
      </w:r>
      <w:r w:rsidRPr="00F15DBD">
        <w:rPr>
          <w:rFonts w:ascii="Times New Roman" w:eastAsia="Times New Roman" w:hAnsi="Times New Roman" w:cs="Times New Roman"/>
          <w:color w:val="333333"/>
          <w:sz w:val="24"/>
          <w:szCs w:val="24"/>
          <w:shd w:val="clear" w:color="auto" w:fill="FFFFFF"/>
          <w:lang w:eastAsia="en-GB"/>
        </w:rPr>
        <w:t>Audio-visual Production and Shortcomings of Distribution in Organisation Studies. </w:t>
      </w:r>
      <w:r w:rsidRPr="00F15DBD">
        <w:rPr>
          <w:rFonts w:ascii="Times New Roman" w:eastAsia="Times New Roman" w:hAnsi="Times New Roman" w:cs="Times New Roman"/>
          <w:i/>
          <w:iCs/>
          <w:color w:val="333333"/>
          <w:sz w:val="24"/>
          <w:szCs w:val="24"/>
          <w:shd w:val="clear" w:color="auto" w:fill="FFFFFF"/>
          <w:lang w:eastAsia="en-GB"/>
        </w:rPr>
        <w:t>Journal of Cultural Economy</w:t>
      </w:r>
      <w:r w:rsidRPr="00F15DBD">
        <w:rPr>
          <w:rFonts w:ascii="Times New Roman" w:eastAsia="Times New Roman" w:hAnsi="Times New Roman" w:cs="Times New Roman"/>
          <w:color w:val="333333"/>
          <w:sz w:val="24"/>
          <w:szCs w:val="24"/>
          <w:lang w:eastAsia="en-GB"/>
        </w:rPr>
        <w:t> 8/4: 462-478.</w:t>
      </w:r>
    </w:p>
    <w:p w:rsidR="008437F9" w:rsidRPr="00F15DBD" w:rsidRDefault="008437F9" w:rsidP="00F15DBD">
      <w:pPr>
        <w:shd w:val="clear" w:color="auto" w:fill="FFFFFF"/>
        <w:spacing w:after="0" w:line="360" w:lineRule="auto"/>
        <w:rPr>
          <w:rFonts w:ascii="Times New Roman" w:eastAsia="Times New Roman" w:hAnsi="Times New Roman" w:cs="Times New Roman"/>
          <w:color w:val="000000" w:themeColor="text1"/>
          <w:sz w:val="24"/>
          <w:szCs w:val="24"/>
          <w:lang w:eastAsia="en-GB"/>
        </w:rPr>
      </w:pPr>
      <w:r w:rsidRPr="00F15DBD">
        <w:rPr>
          <w:rFonts w:ascii="Times New Roman" w:eastAsia="Times New Roman" w:hAnsi="Times New Roman" w:cs="Times New Roman"/>
          <w:bCs/>
          <w:iCs/>
          <w:color w:val="000000" w:themeColor="text1"/>
          <w:sz w:val="24"/>
          <w:szCs w:val="24"/>
          <w:shd w:val="clear" w:color="auto" w:fill="FFFFFF"/>
          <w:lang w:eastAsia="en-GB"/>
        </w:rPr>
        <w:lastRenderedPageBreak/>
        <w:t>Wood</w:t>
      </w:r>
      <w:r w:rsidRPr="00F15DBD">
        <w:rPr>
          <w:rFonts w:ascii="Times New Roman" w:eastAsia="Times New Roman" w:hAnsi="Times New Roman" w:cs="Times New Roman"/>
          <w:color w:val="000000" w:themeColor="text1"/>
          <w:sz w:val="24"/>
          <w:szCs w:val="24"/>
          <w:shd w:val="clear" w:color="auto" w:fill="FFFFFF"/>
          <w:lang w:eastAsia="en-GB"/>
        </w:rPr>
        <w:t>, M. &amp; </w:t>
      </w:r>
      <w:r w:rsidRPr="00F15DBD">
        <w:rPr>
          <w:rFonts w:ascii="Times New Roman" w:eastAsia="Times New Roman" w:hAnsi="Times New Roman" w:cs="Times New Roman"/>
          <w:bCs/>
          <w:iCs/>
          <w:color w:val="000000" w:themeColor="text1"/>
          <w:sz w:val="24"/>
          <w:szCs w:val="24"/>
          <w:shd w:val="clear" w:color="auto" w:fill="FFFFFF"/>
          <w:lang w:eastAsia="en-GB"/>
        </w:rPr>
        <w:t>Brown</w:t>
      </w:r>
      <w:r w:rsidRPr="00F15DBD">
        <w:rPr>
          <w:rFonts w:ascii="Times New Roman" w:eastAsia="Times New Roman" w:hAnsi="Times New Roman" w:cs="Times New Roman"/>
          <w:color w:val="000000" w:themeColor="text1"/>
          <w:sz w:val="24"/>
          <w:szCs w:val="24"/>
          <w:shd w:val="clear" w:color="auto" w:fill="FFFFFF"/>
          <w:lang w:eastAsia="en-GB"/>
        </w:rPr>
        <w:t>, S. (2011). </w:t>
      </w:r>
      <w:r w:rsidRPr="00F15DBD">
        <w:rPr>
          <w:rFonts w:ascii="Times New Roman" w:eastAsia="Times New Roman" w:hAnsi="Times New Roman" w:cs="Times New Roman"/>
          <w:bCs/>
          <w:iCs/>
          <w:color w:val="000000" w:themeColor="text1"/>
          <w:sz w:val="24"/>
          <w:szCs w:val="24"/>
          <w:shd w:val="clear" w:color="auto" w:fill="FFFFFF"/>
          <w:lang w:eastAsia="en-GB"/>
        </w:rPr>
        <w:t>Lines of flight</w:t>
      </w:r>
      <w:r w:rsidRPr="00F15DBD">
        <w:rPr>
          <w:rFonts w:ascii="Times New Roman" w:eastAsia="Times New Roman" w:hAnsi="Times New Roman" w:cs="Times New Roman"/>
          <w:color w:val="000000" w:themeColor="text1"/>
          <w:sz w:val="24"/>
          <w:szCs w:val="24"/>
          <w:shd w:val="clear" w:color="auto" w:fill="FFFFFF"/>
          <w:lang w:eastAsia="en-GB"/>
        </w:rPr>
        <w:t>: everyday resistance along England's backbone. </w:t>
      </w:r>
      <w:r w:rsidRPr="00F15DBD">
        <w:rPr>
          <w:rFonts w:ascii="Times New Roman" w:eastAsia="Times New Roman" w:hAnsi="Times New Roman" w:cs="Times New Roman"/>
          <w:bCs/>
          <w:i/>
          <w:iCs/>
          <w:color w:val="000000" w:themeColor="text1"/>
          <w:sz w:val="24"/>
          <w:szCs w:val="24"/>
          <w:shd w:val="clear" w:color="auto" w:fill="FFFFFF"/>
          <w:lang w:eastAsia="en-GB"/>
        </w:rPr>
        <w:t>Organization</w:t>
      </w:r>
      <w:r w:rsidRPr="00F15DBD">
        <w:rPr>
          <w:rFonts w:ascii="Times New Roman" w:eastAsia="Times New Roman" w:hAnsi="Times New Roman" w:cs="Times New Roman"/>
          <w:color w:val="000000" w:themeColor="text1"/>
          <w:sz w:val="24"/>
          <w:szCs w:val="24"/>
          <w:shd w:val="clear" w:color="auto" w:fill="FFFFFF"/>
          <w:lang w:eastAsia="en-GB"/>
        </w:rPr>
        <w:t>. 18, 517-540.</w:t>
      </w:r>
      <w:r w:rsidRPr="00F15DBD">
        <w:rPr>
          <w:rFonts w:ascii="Times New Roman" w:eastAsia="Times New Roman" w:hAnsi="Times New Roman" w:cs="Times New Roman"/>
          <w:color w:val="000000" w:themeColor="text1"/>
          <w:sz w:val="24"/>
          <w:szCs w:val="24"/>
          <w:lang w:eastAsia="en-GB"/>
        </w:rPr>
        <w:t> </w:t>
      </w:r>
    </w:p>
    <w:p w:rsidR="008437F9" w:rsidRPr="00F15DBD" w:rsidRDefault="008437F9" w:rsidP="00F15DBD">
      <w:pPr>
        <w:shd w:val="clear" w:color="auto" w:fill="FFFFFF"/>
        <w:spacing w:after="0" w:line="360" w:lineRule="auto"/>
        <w:rPr>
          <w:rFonts w:ascii="Times New Roman" w:eastAsia="Times New Roman" w:hAnsi="Times New Roman" w:cs="Times New Roman"/>
          <w:color w:val="000000" w:themeColor="text1"/>
          <w:sz w:val="24"/>
          <w:szCs w:val="24"/>
          <w:lang w:eastAsia="en-GB"/>
        </w:rPr>
      </w:pPr>
      <w:r w:rsidRPr="00F15DBD">
        <w:rPr>
          <w:rFonts w:ascii="Times New Roman" w:eastAsia="Times New Roman" w:hAnsi="Times New Roman" w:cs="Times New Roman"/>
          <w:color w:val="000000" w:themeColor="text1"/>
          <w:sz w:val="24"/>
          <w:szCs w:val="24"/>
          <w:shd w:val="clear" w:color="auto" w:fill="FFFFFF"/>
          <w:lang w:eastAsia="en-GB"/>
        </w:rPr>
        <w:t>Wood, M. and J. Rowlins. (</w:t>
      </w:r>
      <w:r w:rsidRPr="00F15DBD">
        <w:rPr>
          <w:rFonts w:ascii="Times New Roman" w:eastAsia="Times New Roman" w:hAnsi="Times New Roman" w:cs="Times New Roman"/>
          <w:bCs/>
          <w:color w:val="000000" w:themeColor="text1"/>
          <w:sz w:val="24"/>
          <w:szCs w:val="24"/>
          <w:shd w:val="clear" w:color="auto" w:fill="FFFFFF"/>
          <w:lang w:eastAsia="en-GB"/>
        </w:rPr>
        <w:t xml:space="preserve">2016) </w:t>
      </w:r>
      <w:r w:rsidRPr="00F15DBD">
        <w:rPr>
          <w:rFonts w:ascii="Times New Roman" w:eastAsia="Times New Roman" w:hAnsi="Times New Roman" w:cs="Times New Roman"/>
          <w:color w:val="000000" w:themeColor="text1"/>
          <w:sz w:val="24"/>
          <w:szCs w:val="24"/>
          <w:shd w:val="clear" w:color="auto" w:fill="FFFFFF"/>
          <w:lang w:eastAsia="en-GB"/>
        </w:rPr>
        <w:t>A Filmmaker’s Journey Into Research. </w:t>
      </w:r>
      <w:r w:rsidRPr="00F15DBD">
        <w:rPr>
          <w:rFonts w:ascii="Times New Roman" w:eastAsia="Times New Roman" w:hAnsi="Times New Roman" w:cs="Times New Roman"/>
          <w:i/>
          <w:iCs/>
          <w:color w:val="000000" w:themeColor="text1"/>
          <w:sz w:val="24"/>
          <w:szCs w:val="24"/>
          <w:shd w:val="clear" w:color="auto" w:fill="FFFFFF"/>
          <w:lang w:eastAsia="en-GB"/>
        </w:rPr>
        <w:t>Journal of Media, Communication and Film</w:t>
      </w:r>
      <w:r w:rsidRPr="00F15DBD">
        <w:rPr>
          <w:rFonts w:ascii="Times New Roman" w:eastAsia="Times New Roman" w:hAnsi="Times New Roman" w:cs="Times New Roman"/>
          <w:color w:val="000000" w:themeColor="text1"/>
          <w:sz w:val="24"/>
          <w:szCs w:val="24"/>
          <w:lang w:eastAsia="en-GB"/>
        </w:rPr>
        <w:t> 3/1: 5-14.</w:t>
      </w:r>
    </w:p>
    <w:p w:rsidR="008437F9" w:rsidRPr="00F15DBD" w:rsidRDefault="008437F9" w:rsidP="00F15DBD">
      <w:pPr>
        <w:shd w:val="clear" w:color="auto" w:fill="FFFFFF"/>
        <w:spacing w:after="0" w:line="360" w:lineRule="auto"/>
        <w:rPr>
          <w:rFonts w:ascii="Times New Roman" w:eastAsia="Times New Roman" w:hAnsi="Times New Roman" w:cs="Times New Roman"/>
          <w:color w:val="000000" w:themeColor="text1"/>
          <w:sz w:val="24"/>
          <w:szCs w:val="24"/>
          <w:shd w:val="clear" w:color="auto" w:fill="FFFFFF"/>
          <w:lang w:eastAsia="en-GB"/>
        </w:rPr>
      </w:pPr>
      <w:r w:rsidRPr="00F15DBD">
        <w:rPr>
          <w:rFonts w:ascii="Times New Roman" w:eastAsia="Times New Roman" w:hAnsi="Times New Roman" w:cs="Times New Roman"/>
          <w:color w:val="000000" w:themeColor="text1"/>
          <w:sz w:val="24"/>
          <w:szCs w:val="24"/>
          <w:shd w:val="clear" w:color="auto" w:fill="FFFFFF"/>
          <w:lang w:eastAsia="en-GB"/>
        </w:rPr>
        <w:t>Wood, M., S. Glisovic and L. Berkeley. (</w:t>
      </w:r>
      <w:r w:rsidRPr="00F15DBD">
        <w:rPr>
          <w:rFonts w:ascii="Times New Roman" w:eastAsia="Times New Roman" w:hAnsi="Times New Roman" w:cs="Times New Roman"/>
          <w:bCs/>
          <w:color w:val="000000" w:themeColor="text1"/>
          <w:sz w:val="24"/>
          <w:szCs w:val="24"/>
          <w:shd w:val="clear" w:color="auto" w:fill="FFFFFF"/>
          <w:lang w:eastAsia="en-GB"/>
        </w:rPr>
        <w:t>2016)</w:t>
      </w:r>
      <w:r w:rsidRPr="00F15DBD">
        <w:rPr>
          <w:rFonts w:ascii="Times New Roman" w:eastAsia="Times New Roman" w:hAnsi="Times New Roman" w:cs="Times New Roman"/>
          <w:color w:val="000000" w:themeColor="text1"/>
          <w:sz w:val="24"/>
          <w:szCs w:val="24"/>
          <w:lang w:eastAsia="en-GB"/>
        </w:rPr>
        <w:t xml:space="preserve"> </w:t>
      </w:r>
      <w:r w:rsidRPr="00F15DBD">
        <w:rPr>
          <w:rFonts w:ascii="Times New Roman" w:eastAsia="Times New Roman" w:hAnsi="Times New Roman" w:cs="Times New Roman"/>
          <w:color w:val="000000" w:themeColor="text1"/>
          <w:sz w:val="24"/>
          <w:szCs w:val="24"/>
          <w:shd w:val="clear" w:color="auto" w:fill="FFFFFF"/>
          <w:lang w:eastAsia="en-GB"/>
        </w:rPr>
        <w:t>The Challenge of Film and Video to Innovation and Entrepreneurship Studies. </w:t>
      </w:r>
      <w:r w:rsidRPr="00F15DBD">
        <w:rPr>
          <w:rFonts w:ascii="Times New Roman" w:eastAsia="Times New Roman" w:hAnsi="Times New Roman" w:cs="Times New Roman"/>
          <w:i/>
          <w:iCs/>
          <w:color w:val="000000" w:themeColor="text1"/>
          <w:sz w:val="24"/>
          <w:szCs w:val="24"/>
          <w:shd w:val="clear" w:color="auto" w:fill="FFFFFF"/>
          <w:lang w:eastAsia="en-GB"/>
        </w:rPr>
        <w:t>Prometheus</w:t>
      </w:r>
      <w:r w:rsidRPr="00F15DBD">
        <w:rPr>
          <w:rFonts w:ascii="Times New Roman" w:eastAsia="Times New Roman" w:hAnsi="Times New Roman" w:cs="Times New Roman"/>
          <w:color w:val="000000" w:themeColor="text1"/>
          <w:sz w:val="24"/>
          <w:szCs w:val="24"/>
          <w:shd w:val="clear" w:color="auto" w:fill="FFFFFF"/>
          <w:lang w:eastAsia="en-GB"/>
        </w:rPr>
        <w:t>34/3-4: 225-230.</w:t>
      </w:r>
    </w:p>
    <w:p w:rsidR="008437F9" w:rsidRPr="00F15DBD" w:rsidRDefault="0073052E" w:rsidP="00F15DBD">
      <w:pPr>
        <w:spacing w:after="0" w:line="360" w:lineRule="auto"/>
        <w:rPr>
          <w:rFonts w:ascii="Times New Roman" w:hAnsi="Times New Roman" w:cs="Times New Roman"/>
          <w:color w:val="000000" w:themeColor="text1"/>
          <w:sz w:val="24"/>
          <w:szCs w:val="24"/>
          <w:shd w:val="clear" w:color="auto" w:fill="FFFFFF"/>
        </w:rPr>
      </w:pPr>
      <w:hyperlink r:id="rId24" w:history="1">
        <w:r w:rsidR="007B34E0" w:rsidRPr="00F15DBD">
          <w:rPr>
            <w:rStyle w:val="Hyperlink"/>
            <w:rFonts w:ascii="Times New Roman" w:hAnsi="Times New Roman" w:cs="Times New Roman"/>
            <w:color w:val="000000" w:themeColor="text1"/>
            <w:sz w:val="24"/>
            <w:szCs w:val="24"/>
            <w:u w:val="none"/>
          </w:rPr>
          <w:t>Wood</w:t>
        </w:r>
      </w:hyperlink>
      <w:r w:rsidR="007B34E0" w:rsidRPr="00F15DBD">
        <w:rPr>
          <w:rStyle w:val="contribdegrees"/>
          <w:rFonts w:ascii="Times New Roman" w:hAnsi="Times New Roman" w:cs="Times New Roman"/>
          <w:color w:val="000000" w:themeColor="text1"/>
          <w:sz w:val="24"/>
          <w:szCs w:val="24"/>
        </w:rPr>
        <w:t xml:space="preserve">, M. </w:t>
      </w:r>
      <w:hyperlink r:id="rId25" w:history="1">
        <w:r w:rsidR="007B34E0" w:rsidRPr="00F15DBD">
          <w:rPr>
            <w:rStyle w:val="Hyperlink"/>
            <w:rFonts w:ascii="Times New Roman" w:hAnsi="Times New Roman" w:cs="Times New Roman"/>
            <w:color w:val="000000" w:themeColor="text1"/>
            <w:sz w:val="24"/>
            <w:szCs w:val="24"/>
            <w:u w:val="none"/>
          </w:rPr>
          <w:t>Salovaara</w:t>
        </w:r>
      </w:hyperlink>
      <w:r w:rsidR="007B34E0" w:rsidRPr="00F15DBD">
        <w:rPr>
          <w:rStyle w:val="contribdegrees"/>
          <w:rFonts w:ascii="Times New Roman" w:hAnsi="Times New Roman" w:cs="Times New Roman"/>
          <w:color w:val="000000" w:themeColor="text1"/>
          <w:sz w:val="24"/>
          <w:szCs w:val="24"/>
        </w:rPr>
        <w:t>, </w:t>
      </w:r>
      <w:r w:rsidR="001616A6" w:rsidRPr="00F15DBD">
        <w:rPr>
          <w:rStyle w:val="contribdegrees"/>
          <w:rFonts w:ascii="Times New Roman" w:hAnsi="Times New Roman" w:cs="Times New Roman"/>
          <w:color w:val="000000" w:themeColor="text1"/>
          <w:sz w:val="24"/>
          <w:szCs w:val="24"/>
        </w:rPr>
        <w:t>P.</w:t>
      </w:r>
      <w:hyperlink r:id="rId26" w:history="1">
        <w:r w:rsidR="007B34E0" w:rsidRPr="00F15DBD">
          <w:rPr>
            <w:rStyle w:val="Hyperlink"/>
            <w:rFonts w:ascii="Times New Roman" w:hAnsi="Times New Roman" w:cs="Times New Roman"/>
            <w:color w:val="000000" w:themeColor="text1"/>
            <w:sz w:val="24"/>
            <w:szCs w:val="24"/>
            <w:u w:val="none"/>
          </w:rPr>
          <w:t xml:space="preserve"> and Marti</w:t>
        </w:r>
      </w:hyperlink>
      <w:r w:rsidR="007B34E0" w:rsidRPr="00F15DBD">
        <w:rPr>
          <w:rStyle w:val="contribdegrees"/>
          <w:rFonts w:ascii="Times New Roman" w:hAnsi="Times New Roman" w:cs="Times New Roman"/>
          <w:color w:val="000000" w:themeColor="text1"/>
          <w:sz w:val="24"/>
          <w:szCs w:val="24"/>
        </w:rPr>
        <w:t>,</w:t>
      </w:r>
      <w:r w:rsidR="00632D08" w:rsidRPr="00F15DBD">
        <w:rPr>
          <w:rStyle w:val="contribdegrees"/>
          <w:rFonts w:ascii="Times New Roman" w:hAnsi="Times New Roman" w:cs="Times New Roman"/>
          <w:color w:val="000000" w:themeColor="text1"/>
          <w:sz w:val="24"/>
          <w:szCs w:val="24"/>
        </w:rPr>
        <w:t xml:space="preserve"> </w:t>
      </w:r>
      <w:r w:rsidR="007B34E0" w:rsidRPr="00F15DBD">
        <w:rPr>
          <w:rStyle w:val="contribdegrees"/>
          <w:rFonts w:ascii="Times New Roman" w:hAnsi="Times New Roman" w:cs="Times New Roman"/>
          <w:color w:val="000000"/>
          <w:sz w:val="24"/>
          <w:szCs w:val="24"/>
        </w:rPr>
        <w:t xml:space="preserve">L. (2018) </w:t>
      </w:r>
      <w:r w:rsidR="001F475D" w:rsidRPr="00F15DBD">
        <w:rPr>
          <w:rFonts w:ascii="Times New Roman" w:hAnsi="Times New Roman" w:cs="Times New Roman"/>
          <w:color w:val="000000" w:themeColor="text1"/>
          <w:sz w:val="24"/>
          <w:szCs w:val="24"/>
        </w:rPr>
        <w:t>Manifesto for filmmaking as organisational research</w:t>
      </w:r>
      <w:r w:rsidR="007B34E0" w:rsidRPr="00F15DBD">
        <w:rPr>
          <w:rFonts w:ascii="Times New Roman" w:hAnsi="Times New Roman" w:cs="Times New Roman"/>
          <w:color w:val="000000" w:themeColor="text1"/>
          <w:sz w:val="24"/>
          <w:szCs w:val="24"/>
        </w:rPr>
        <w:t xml:space="preserve"> </w:t>
      </w:r>
      <w:r w:rsidR="001F475D" w:rsidRPr="00F15DBD">
        <w:rPr>
          <w:rFonts w:ascii="Times New Roman" w:hAnsi="Times New Roman" w:cs="Times New Roman"/>
          <w:i/>
          <w:color w:val="000000" w:themeColor="text1"/>
          <w:sz w:val="24"/>
          <w:szCs w:val="24"/>
          <w:shd w:val="clear" w:color="auto" w:fill="FFFFFF"/>
        </w:rPr>
        <w:t xml:space="preserve">Organization </w:t>
      </w:r>
      <w:r w:rsidR="001F475D" w:rsidRPr="00F15DBD">
        <w:rPr>
          <w:rFonts w:ascii="Times New Roman" w:hAnsi="Times New Roman" w:cs="Times New Roman"/>
          <w:color w:val="000000" w:themeColor="text1"/>
          <w:sz w:val="24"/>
          <w:szCs w:val="24"/>
          <w:shd w:val="clear" w:color="auto" w:fill="FFFFFF"/>
        </w:rPr>
        <w:t>25:6, 825-835</w:t>
      </w:r>
    </w:p>
    <w:p w:rsidR="00BC2778" w:rsidRPr="00F15DBD" w:rsidRDefault="00BC2778" w:rsidP="00F15DBD">
      <w:pPr>
        <w:spacing w:line="360" w:lineRule="auto"/>
        <w:jc w:val="both"/>
        <w:rPr>
          <w:rFonts w:ascii="Times New Roman" w:hAnsi="Times New Roman" w:cs="Times New Roman"/>
          <w:sz w:val="24"/>
          <w:szCs w:val="24"/>
        </w:rPr>
      </w:pPr>
      <w:r w:rsidRPr="00F15DBD">
        <w:rPr>
          <w:rFonts w:ascii="Times New Roman" w:hAnsi="Times New Roman" w:cs="Times New Roman"/>
          <w:sz w:val="24"/>
          <w:szCs w:val="24"/>
        </w:rPr>
        <w:t xml:space="preserve">Zundel, M., MacIntosh, R., and Mackay, D. (2018) The Utility of Video Diaries for Organizational Research </w:t>
      </w:r>
      <w:r w:rsidRPr="00F15DBD">
        <w:rPr>
          <w:rFonts w:ascii="Times New Roman" w:hAnsi="Times New Roman" w:cs="Times New Roman"/>
          <w:i/>
          <w:sz w:val="24"/>
          <w:szCs w:val="24"/>
        </w:rPr>
        <w:t>Organizational Research Methods</w:t>
      </w:r>
      <w:r w:rsidRPr="00F15DBD">
        <w:rPr>
          <w:rFonts w:ascii="Times New Roman" w:hAnsi="Times New Roman" w:cs="Times New Roman"/>
          <w:sz w:val="24"/>
          <w:szCs w:val="24"/>
        </w:rPr>
        <w:t xml:space="preserve"> 21(2): 386–411</w:t>
      </w:r>
    </w:p>
    <w:p w:rsidR="00EA5797" w:rsidRPr="00F15DBD" w:rsidRDefault="00EA5797" w:rsidP="00F15DBD">
      <w:pPr>
        <w:spacing w:after="0" w:line="360" w:lineRule="auto"/>
        <w:jc w:val="both"/>
        <w:rPr>
          <w:rFonts w:ascii="Times New Roman" w:hAnsi="Times New Roman" w:cs="Times New Roman"/>
          <w:color w:val="000000" w:themeColor="text1"/>
          <w:sz w:val="24"/>
          <w:szCs w:val="24"/>
          <w:shd w:val="clear" w:color="auto" w:fill="FFFFFF"/>
        </w:rPr>
      </w:pPr>
    </w:p>
    <w:p w:rsidR="00EA5797" w:rsidRPr="00F15DBD" w:rsidRDefault="00EA5797" w:rsidP="00F15DBD">
      <w:pPr>
        <w:spacing w:after="0" w:line="360" w:lineRule="auto"/>
        <w:jc w:val="both"/>
        <w:rPr>
          <w:rFonts w:ascii="Times New Roman" w:hAnsi="Times New Roman" w:cs="Times New Roman"/>
          <w:color w:val="000000" w:themeColor="text1"/>
          <w:sz w:val="24"/>
          <w:szCs w:val="24"/>
          <w:shd w:val="clear" w:color="auto" w:fill="FFFFFF"/>
        </w:rPr>
      </w:pPr>
    </w:p>
    <w:p w:rsidR="00EA5797" w:rsidRPr="00F15DBD" w:rsidRDefault="00EA5797" w:rsidP="00F15DBD">
      <w:pPr>
        <w:shd w:val="clear" w:color="auto" w:fill="FFFFFF"/>
        <w:spacing w:after="0" w:line="360" w:lineRule="auto"/>
        <w:rPr>
          <w:rFonts w:ascii="Times New Roman" w:hAnsi="Times New Roman" w:cs="Times New Roman"/>
          <w:color w:val="000000" w:themeColor="text1"/>
          <w:sz w:val="24"/>
          <w:szCs w:val="24"/>
          <w:shd w:val="clear" w:color="auto" w:fill="FFFFFF"/>
        </w:rPr>
      </w:pPr>
    </w:p>
    <w:tbl>
      <w:tblPr>
        <w:tblW w:w="4695" w:type="pct"/>
        <w:tblCellSpacing w:w="15" w:type="dxa"/>
        <w:shd w:val="clear" w:color="auto" w:fill="FFFFFF"/>
        <w:tblLayout w:type="fixed"/>
        <w:tblCellMar>
          <w:top w:w="15" w:type="dxa"/>
          <w:left w:w="15" w:type="dxa"/>
          <w:bottom w:w="15" w:type="dxa"/>
          <w:right w:w="15" w:type="dxa"/>
        </w:tblCellMar>
        <w:tblLook w:val="0600" w:firstRow="0" w:lastRow="0" w:firstColumn="0" w:lastColumn="0" w:noHBand="1" w:noVBand="1"/>
      </w:tblPr>
      <w:tblGrid>
        <w:gridCol w:w="95"/>
        <w:gridCol w:w="80"/>
        <w:gridCol w:w="8300"/>
      </w:tblGrid>
      <w:tr w:rsidR="00663E16" w:rsidRPr="00F15DBD" w:rsidTr="00BC2778">
        <w:trPr>
          <w:tblCellSpacing w:w="15" w:type="dxa"/>
        </w:trPr>
        <w:tc>
          <w:tcPr>
            <w:tcW w:w="50" w:type="dxa"/>
            <w:shd w:val="clear" w:color="auto" w:fill="FFFFFF"/>
          </w:tcPr>
          <w:p w:rsidR="00663E16" w:rsidRPr="00F15DBD" w:rsidRDefault="00663E16" w:rsidP="00F15DBD">
            <w:pPr>
              <w:spacing w:after="600" w:line="360" w:lineRule="auto"/>
              <w:jc w:val="center"/>
              <w:rPr>
                <w:rFonts w:ascii="Times New Roman" w:hAnsi="Times New Roman" w:cs="Times New Roman"/>
                <w:color w:val="333333"/>
                <w:sz w:val="24"/>
                <w:szCs w:val="24"/>
              </w:rPr>
            </w:pPr>
          </w:p>
        </w:tc>
        <w:tc>
          <w:tcPr>
            <w:tcW w:w="50" w:type="dxa"/>
            <w:shd w:val="clear" w:color="auto" w:fill="FFFFFF"/>
            <w:hideMark/>
          </w:tcPr>
          <w:p w:rsidR="00663E16" w:rsidRPr="00F15DBD" w:rsidRDefault="00663E16" w:rsidP="00F15DBD">
            <w:pPr>
              <w:spacing w:after="600" w:line="360" w:lineRule="auto"/>
              <w:jc w:val="center"/>
              <w:rPr>
                <w:rFonts w:ascii="Times New Roman" w:hAnsi="Times New Roman" w:cs="Times New Roman"/>
                <w:color w:val="333333"/>
                <w:sz w:val="24"/>
                <w:szCs w:val="24"/>
              </w:rPr>
            </w:pPr>
          </w:p>
        </w:tc>
        <w:tc>
          <w:tcPr>
            <w:tcW w:w="8255" w:type="dxa"/>
            <w:shd w:val="clear" w:color="auto" w:fill="FFFFFF"/>
            <w:hideMark/>
          </w:tcPr>
          <w:p w:rsidR="00663E16" w:rsidRPr="00F15DBD" w:rsidRDefault="00663E16" w:rsidP="00F15DBD">
            <w:pPr>
              <w:spacing w:after="600" w:line="360" w:lineRule="auto"/>
              <w:jc w:val="both"/>
              <w:rPr>
                <w:rStyle w:val="contribdegrees"/>
                <w:rFonts w:ascii="Times New Roman" w:hAnsi="Times New Roman" w:cs="Times New Roman"/>
                <w:color w:val="333333"/>
                <w:sz w:val="24"/>
                <w:szCs w:val="24"/>
              </w:rPr>
            </w:pPr>
            <w:r w:rsidRPr="00F15DBD">
              <w:rPr>
                <w:rStyle w:val="contribdegrees"/>
                <w:rFonts w:ascii="Times New Roman" w:hAnsi="Times New Roman" w:cs="Times New Roman"/>
                <w:color w:val="333333"/>
                <w:sz w:val="24"/>
                <w:szCs w:val="24"/>
              </w:rPr>
              <w:tab/>
            </w:r>
            <w:r w:rsidRPr="00F15DBD">
              <w:rPr>
                <w:rStyle w:val="contribdegrees"/>
                <w:rFonts w:ascii="Times New Roman" w:hAnsi="Times New Roman" w:cs="Times New Roman"/>
                <w:color w:val="333333"/>
                <w:sz w:val="24"/>
                <w:szCs w:val="24"/>
              </w:rPr>
              <w:tab/>
            </w:r>
          </w:p>
          <w:p w:rsidR="00663E16" w:rsidRPr="00F15DBD" w:rsidRDefault="00663E16" w:rsidP="00F15DBD">
            <w:pPr>
              <w:spacing w:after="600" w:line="360" w:lineRule="auto"/>
              <w:jc w:val="center"/>
              <w:rPr>
                <w:rStyle w:val="contribdegrees"/>
                <w:rFonts w:ascii="Times New Roman" w:hAnsi="Times New Roman" w:cs="Times New Roman"/>
                <w:color w:val="333333"/>
                <w:sz w:val="24"/>
                <w:szCs w:val="24"/>
              </w:rPr>
            </w:pPr>
          </w:p>
          <w:p w:rsidR="00663E16" w:rsidRPr="00F15DBD" w:rsidRDefault="00663E16" w:rsidP="00F15DBD">
            <w:pPr>
              <w:spacing w:after="600" w:line="360" w:lineRule="auto"/>
              <w:jc w:val="center"/>
              <w:rPr>
                <w:rStyle w:val="contribdegrees"/>
                <w:rFonts w:ascii="Times New Roman" w:hAnsi="Times New Roman" w:cs="Times New Roman"/>
                <w:color w:val="333333"/>
                <w:sz w:val="24"/>
                <w:szCs w:val="24"/>
              </w:rPr>
            </w:pPr>
          </w:p>
          <w:p w:rsidR="00663E16" w:rsidRPr="00F15DBD" w:rsidRDefault="00663E16" w:rsidP="00F15DBD">
            <w:pPr>
              <w:spacing w:after="600" w:line="360" w:lineRule="auto"/>
              <w:jc w:val="center"/>
              <w:rPr>
                <w:rStyle w:val="contribdegrees"/>
                <w:rFonts w:ascii="Times New Roman" w:hAnsi="Times New Roman" w:cs="Times New Roman"/>
                <w:color w:val="333333"/>
                <w:sz w:val="24"/>
                <w:szCs w:val="24"/>
              </w:rPr>
            </w:pPr>
          </w:p>
          <w:p w:rsidR="00663E16" w:rsidRPr="00F15DBD" w:rsidRDefault="00663E16" w:rsidP="00F15DBD">
            <w:pPr>
              <w:spacing w:after="600" w:line="360" w:lineRule="auto"/>
              <w:jc w:val="center"/>
              <w:rPr>
                <w:rStyle w:val="contribdegrees"/>
                <w:rFonts w:ascii="Times New Roman" w:hAnsi="Times New Roman" w:cs="Times New Roman"/>
                <w:color w:val="333333"/>
                <w:sz w:val="24"/>
                <w:szCs w:val="24"/>
              </w:rPr>
            </w:pPr>
          </w:p>
          <w:p w:rsidR="00663E16" w:rsidRPr="00F15DBD" w:rsidRDefault="00663E16" w:rsidP="00F15DBD">
            <w:pPr>
              <w:spacing w:line="360" w:lineRule="auto"/>
              <w:rPr>
                <w:rFonts w:ascii="Times New Roman" w:hAnsi="Times New Roman" w:cs="Times New Roman"/>
                <w:sz w:val="24"/>
                <w:szCs w:val="24"/>
              </w:rPr>
            </w:pPr>
          </w:p>
          <w:p w:rsidR="00663E16" w:rsidRPr="00F15DBD" w:rsidRDefault="00663E16" w:rsidP="00F15DBD">
            <w:pPr>
              <w:spacing w:line="360" w:lineRule="auto"/>
              <w:ind w:left="-754"/>
              <w:rPr>
                <w:rFonts w:ascii="Times New Roman" w:hAnsi="Times New Roman" w:cs="Times New Roman"/>
                <w:color w:val="333333"/>
                <w:sz w:val="24"/>
                <w:szCs w:val="24"/>
              </w:rPr>
            </w:pPr>
            <w:r w:rsidRPr="00F15DBD">
              <w:rPr>
                <w:rFonts w:ascii="Times New Roman" w:hAnsi="Times New Roman" w:cs="Times New Roman"/>
                <w:color w:val="333333"/>
                <w:sz w:val="24"/>
                <w:szCs w:val="24"/>
              </w:rPr>
              <w:t>| </w:t>
            </w:r>
          </w:p>
        </w:tc>
      </w:tr>
    </w:tbl>
    <w:p w:rsidR="00D952FD" w:rsidRPr="00F15DBD" w:rsidRDefault="00D952FD" w:rsidP="00F15DBD">
      <w:pPr>
        <w:spacing w:line="360" w:lineRule="auto"/>
        <w:rPr>
          <w:rFonts w:ascii="Times New Roman" w:hAnsi="Times New Roman" w:cs="Times New Roman"/>
          <w:vanish/>
          <w:color w:val="000000" w:themeColor="text1"/>
          <w:sz w:val="24"/>
          <w:szCs w:val="24"/>
        </w:rPr>
      </w:pPr>
    </w:p>
    <w:p w:rsidR="00D952FD" w:rsidRPr="00F15DBD" w:rsidRDefault="00D952FD" w:rsidP="00F15DBD">
      <w:pPr>
        <w:spacing w:line="360" w:lineRule="auto"/>
        <w:rPr>
          <w:rFonts w:ascii="Times New Roman" w:hAnsi="Times New Roman" w:cs="Times New Roman"/>
          <w:vanish/>
          <w:color w:val="000000" w:themeColor="text1"/>
          <w:sz w:val="24"/>
          <w:szCs w:val="24"/>
        </w:rPr>
      </w:pPr>
    </w:p>
    <w:p w:rsidR="00D952FD" w:rsidRPr="00F15DBD" w:rsidRDefault="00D952FD" w:rsidP="00F15DBD">
      <w:pPr>
        <w:spacing w:line="360" w:lineRule="auto"/>
        <w:rPr>
          <w:rFonts w:ascii="Times New Roman" w:hAnsi="Times New Roman" w:cs="Times New Roman"/>
          <w:vanish/>
          <w:color w:val="000000" w:themeColor="text1"/>
          <w:sz w:val="24"/>
          <w:szCs w:val="24"/>
        </w:rPr>
      </w:pPr>
    </w:p>
    <w:tbl>
      <w:tblPr>
        <w:tblW w:w="4543"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201"/>
      </w:tblGrid>
      <w:tr w:rsidR="00D952FD" w:rsidRPr="00F15DBD" w:rsidTr="00D952FD">
        <w:trPr>
          <w:tblCellSpacing w:w="15" w:type="dxa"/>
        </w:trPr>
        <w:tc>
          <w:tcPr>
            <w:tcW w:w="0" w:type="auto"/>
            <w:shd w:val="clear" w:color="auto" w:fill="FFFFFF"/>
            <w:hideMark/>
          </w:tcPr>
          <w:p w:rsidR="00C97E3C" w:rsidRPr="00F15DBD" w:rsidRDefault="00C97E3C" w:rsidP="00F15DBD">
            <w:pPr>
              <w:spacing w:line="360" w:lineRule="auto"/>
              <w:rPr>
                <w:rFonts w:ascii="Times New Roman" w:hAnsi="Times New Roman" w:cs="Times New Roman"/>
                <w:color w:val="333333"/>
                <w:sz w:val="24"/>
                <w:szCs w:val="24"/>
              </w:rPr>
            </w:pPr>
          </w:p>
          <w:p w:rsidR="00D952FD" w:rsidRPr="00F15DBD" w:rsidRDefault="00D952FD" w:rsidP="00F15DBD">
            <w:pPr>
              <w:spacing w:line="360" w:lineRule="auto"/>
              <w:rPr>
                <w:rFonts w:ascii="Times New Roman" w:hAnsi="Times New Roman" w:cs="Times New Roman"/>
                <w:vanish/>
                <w:sz w:val="24"/>
                <w:szCs w:val="24"/>
              </w:rPr>
            </w:pPr>
          </w:p>
          <w:p w:rsidR="00D952FD" w:rsidRPr="00F15DBD" w:rsidRDefault="00D952FD" w:rsidP="00F15DBD">
            <w:pPr>
              <w:spacing w:line="360" w:lineRule="auto"/>
              <w:rPr>
                <w:rFonts w:ascii="Times New Roman" w:hAnsi="Times New Roman" w:cs="Times New Roman"/>
                <w:color w:val="333333"/>
                <w:sz w:val="24"/>
                <w:szCs w:val="24"/>
              </w:rPr>
            </w:pPr>
          </w:p>
        </w:tc>
      </w:tr>
    </w:tbl>
    <w:p w:rsidR="00D952FD" w:rsidRPr="00F15DBD" w:rsidRDefault="00D952FD" w:rsidP="00F15DBD">
      <w:pPr>
        <w:spacing w:line="360" w:lineRule="auto"/>
        <w:rPr>
          <w:rFonts w:ascii="Times New Roman" w:hAnsi="Times New Roman" w:cs="Times New Roman"/>
          <w:color w:val="333333"/>
          <w:sz w:val="24"/>
          <w:szCs w:val="24"/>
        </w:rPr>
      </w:pPr>
    </w:p>
    <w:p w:rsidR="00B86D64" w:rsidRPr="00F15DBD" w:rsidRDefault="00B86D64" w:rsidP="00F15DBD">
      <w:pPr>
        <w:shd w:val="clear" w:color="auto" w:fill="FFFFFF"/>
        <w:spacing w:line="360" w:lineRule="auto"/>
        <w:rPr>
          <w:rFonts w:ascii="Times New Roman" w:hAnsi="Times New Roman" w:cs="Times New Roman"/>
          <w:color w:val="000000" w:themeColor="text1"/>
          <w:sz w:val="24"/>
          <w:szCs w:val="24"/>
        </w:rPr>
      </w:pPr>
    </w:p>
    <w:p w:rsidR="001F7F38" w:rsidRPr="00F15DBD" w:rsidRDefault="001F7F38" w:rsidP="00F15DBD">
      <w:pPr>
        <w:spacing w:after="0" w:line="360" w:lineRule="auto"/>
        <w:jc w:val="both"/>
        <w:rPr>
          <w:rFonts w:ascii="Times New Roman" w:hAnsi="Times New Roman" w:cs="Times New Roman"/>
          <w:color w:val="000000" w:themeColor="text1"/>
          <w:sz w:val="24"/>
          <w:szCs w:val="24"/>
        </w:rPr>
      </w:pPr>
    </w:p>
    <w:sectPr w:rsidR="001F7F38" w:rsidRPr="00F15DBD">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52E" w:rsidRDefault="0073052E" w:rsidP="00393784">
      <w:pPr>
        <w:spacing w:after="0" w:line="240" w:lineRule="auto"/>
      </w:pPr>
      <w:r>
        <w:separator/>
      </w:r>
    </w:p>
  </w:endnote>
  <w:endnote w:type="continuationSeparator" w:id="0">
    <w:p w:rsidR="0073052E" w:rsidRDefault="0073052E" w:rsidP="00393784">
      <w:pPr>
        <w:spacing w:after="0" w:line="240" w:lineRule="auto"/>
      </w:pPr>
      <w:r>
        <w:continuationSeparator/>
      </w:r>
    </w:p>
  </w:endnote>
  <w:endnote w:id="1">
    <w:p w:rsidR="00164669" w:rsidRDefault="00164669" w:rsidP="00164669">
      <w:pPr>
        <w:pStyle w:val="NormalWeb"/>
        <w:spacing w:before="0" w:beforeAutospacing="0" w:after="0" w:afterAutospacing="0"/>
        <w:jc w:val="both"/>
      </w:pPr>
      <w:r>
        <w:rPr>
          <w:rStyle w:val="EndnoteReference"/>
        </w:rPr>
        <w:endnoteRef/>
      </w:r>
      <w:r>
        <w:t xml:space="preserve"> </w:t>
      </w:r>
      <w:r w:rsidRPr="002B7B77">
        <w:rPr>
          <w:i/>
        </w:rPr>
        <w:t>theory</w:t>
      </w:r>
      <w:r w:rsidRPr="002B7B77">
        <w:t xml:space="preserve"> (n.)</w:t>
      </w:r>
      <w:r>
        <w:t>1590s, "conception, mental scheme," from Late Latin </w:t>
      </w:r>
      <w:r>
        <w:rPr>
          <w:rStyle w:val="foreign"/>
          <w:i/>
          <w:iCs/>
        </w:rPr>
        <w:t>theoria</w:t>
      </w:r>
      <w:r>
        <w:t> (Jerome), from Greek </w:t>
      </w:r>
      <w:r>
        <w:rPr>
          <w:rStyle w:val="foreign"/>
          <w:i/>
          <w:iCs/>
        </w:rPr>
        <w:t xml:space="preserve">theōria </w:t>
      </w:r>
      <w:r>
        <w:t>"contemplation, speculation; a looking at, viewing; a sight, show, spectacle, things looked at," from </w:t>
      </w:r>
      <w:r>
        <w:rPr>
          <w:rStyle w:val="foreign"/>
          <w:i/>
          <w:iCs/>
        </w:rPr>
        <w:t>theōrein</w:t>
      </w:r>
      <w:r>
        <w:t> "to consider, speculate, look at," from </w:t>
      </w:r>
      <w:r>
        <w:rPr>
          <w:rStyle w:val="foreign"/>
          <w:i/>
          <w:iCs/>
        </w:rPr>
        <w:t>theōros</w:t>
      </w:r>
      <w:r>
        <w:t> "spectator," from </w:t>
      </w:r>
      <w:r>
        <w:rPr>
          <w:rStyle w:val="foreign"/>
          <w:i/>
          <w:iCs/>
        </w:rPr>
        <w:t>thea</w:t>
      </w:r>
      <w:r>
        <w:t> "a view" (see theatre) + </w:t>
      </w:r>
      <w:r>
        <w:rPr>
          <w:rStyle w:val="foreign"/>
          <w:i/>
          <w:iCs/>
        </w:rPr>
        <w:t>horan</w:t>
      </w:r>
      <w:r>
        <w:t> "to see," which is possibly from PIE root </w:t>
      </w:r>
      <w:r w:rsidRPr="002B7B77">
        <w:rPr>
          <w:b/>
          <w:bCs/>
        </w:rPr>
        <w:t>*</w:t>
      </w:r>
      <w:r w:rsidRPr="002B7B77">
        <w:rPr>
          <w:bCs/>
          <w:i/>
        </w:rPr>
        <w:t>wer</w:t>
      </w:r>
      <w:r w:rsidRPr="002B7B77">
        <w:rPr>
          <w:b/>
          <w:bCs/>
        </w:rPr>
        <w:t>-</w:t>
      </w:r>
      <w:r>
        <w:t> (3) "to perceive."</w:t>
      </w:r>
    </w:p>
    <w:p w:rsidR="00164669" w:rsidRDefault="00164669" w:rsidP="00164669">
      <w:pPr>
        <w:pStyle w:val="NormalWeb"/>
        <w:spacing w:before="240" w:beforeAutospacing="0" w:after="0" w:afterAutospacing="0"/>
        <w:jc w:val="both"/>
      </w:pPr>
      <w:r>
        <w:t>Earlier in this sense was </w:t>
      </w:r>
      <w:r>
        <w:rPr>
          <w:rStyle w:val="foreign"/>
          <w:i/>
          <w:iCs/>
        </w:rPr>
        <w:t>theorical</w:t>
      </w:r>
      <w:r>
        <w:t> (n.), late 15c. Sense of "principles or methods of a science or art" (rather than its practice) is first recorded 1610s (as in </w:t>
      </w:r>
      <w:r>
        <w:rPr>
          <w:rStyle w:val="foreign"/>
          <w:i/>
          <w:iCs/>
        </w:rPr>
        <w:t>music theory</w:t>
      </w:r>
      <w:r>
        <w:t>, which is the science of musical composition, apart from practice or performance). Sense of "an intelligible explanation based on observation and reasoning" is from 1630s. (</w:t>
      </w:r>
      <w:r w:rsidRPr="002B7B77">
        <w:rPr>
          <w:i/>
        </w:rPr>
        <w:t>Online Etymological Dictionary</w:t>
      </w:r>
      <w:r>
        <w:t xml:space="preserve"> </w:t>
      </w:r>
      <w:hyperlink r:id="rId1" w:history="1">
        <w:r w:rsidRPr="002B7B77">
          <w:rPr>
            <w:rFonts w:eastAsiaTheme="minorHAnsi"/>
            <w:color w:val="000000" w:themeColor="text1"/>
            <w:lang w:eastAsia="en-US"/>
          </w:rPr>
          <w:t>https://www.etymonline.com/word/theory</w:t>
        </w:r>
      </w:hyperlink>
      <w:r>
        <w:rPr>
          <w:rFonts w:eastAsiaTheme="minorHAnsi"/>
          <w:color w:val="000000" w:themeColor="text1"/>
          <w:lang w:eastAsia="en-US"/>
        </w:rPr>
        <w:t xml:space="preserve"> accessed June 7th 2019</w:t>
      </w:r>
      <w:r>
        <w:rPr>
          <w:rFonts w:asciiTheme="minorHAnsi" w:eastAsiaTheme="minorHAnsi" w:hAnsiTheme="minorHAnsi" w:cstheme="minorBidi"/>
          <w:sz w:val="22"/>
          <w:szCs w:val="22"/>
          <w:lang w:eastAsia="en-US"/>
        </w:rPr>
        <w:t>)</w:t>
      </w:r>
    </w:p>
    <w:p w:rsidR="00164669" w:rsidRPr="002B7B77" w:rsidRDefault="00164669" w:rsidP="00164669">
      <w:pPr>
        <w:pStyle w:val="EndnoteText"/>
        <w:jc w:val="both"/>
        <w:rPr>
          <w:lang w:val="en-US"/>
        </w:rPr>
      </w:pPr>
    </w:p>
  </w:endnote>
  <w:endnote w:id="2">
    <w:p w:rsidR="00164669" w:rsidRPr="009B1142" w:rsidRDefault="00164669" w:rsidP="00164669">
      <w:pPr>
        <w:autoSpaceDE w:val="0"/>
        <w:autoSpaceDN w:val="0"/>
        <w:adjustRightInd w:val="0"/>
        <w:spacing w:after="0" w:line="240" w:lineRule="auto"/>
        <w:jc w:val="both"/>
        <w:rPr>
          <w:rFonts w:ascii="Times New Roman" w:hAnsi="Times New Roman" w:cs="Times New Roman"/>
          <w:sz w:val="24"/>
          <w:szCs w:val="24"/>
        </w:rPr>
      </w:pPr>
      <w:r>
        <w:rPr>
          <w:rStyle w:val="EndnoteReference"/>
        </w:rPr>
        <w:endnoteRef/>
      </w:r>
      <w:r>
        <w:t xml:space="preserve"> </w:t>
      </w:r>
      <w:r w:rsidRPr="00651695">
        <w:rPr>
          <w:rFonts w:ascii="Times New Roman" w:hAnsi="Times New Roman" w:cs="Times New Roman"/>
          <w:sz w:val="24"/>
          <w:szCs w:val="24"/>
        </w:rPr>
        <w:t xml:space="preserve">That doesn’t mean that it categorically does </w:t>
      </w:r>
      <w:r w:rsidRPr="00BC2778">
        <w:rPr>
          <w:rFonts w:ascii="Times New Roman" w:hAnsi="Times New Roman" w:cs="Times New Roman"/>
          <w:i/>
          <w:sz w:val="24"/>
          <w:szCs w:val="24"/>
        </w:rPr>
        <w:t>not</w:t>
      </w:r>
      <w:r w:rsidRPr="00651695">
        <w:rPr>
          <w:rFonts w:ascii="Times New Roman" w:hAnsi="Times New Roman" w:cs="Times New Roman"/>
          <w:sz w:val="24"/>
          <w:szCs w:val="24"/>
        </w:rPr>
        <w:t xml:space="preserve"> represent reality. Nichols (1991:32) identifies four modes by which documentary can represent reality: expository,</w:t>
      </w:r>
      <w:r w:rsidR="009B1142">
        <w:rPr>
          <w:rFonts w:ascii="Times New Roman" w:hAnsi="Times New Roman" w:cs="Times New Roman"/>
          <w:sz w:val="24"/>
          <w:szCs w:val="24"/>
        </w:rPr>
        <w:t xml:space="preserve"> </w:t>
      </w:r>
      <w:r w:rsidRPr="00651695">
        <w:rPr>
          <w:rFonts w:ascii="Times New Roman" w:hAnsi="Times New Roman" w:cs="Times New Roman"/>
          <w:sz w:val="24"/>
          <w:szCs w:val="24"/>
        </w:rPr>
        <w:t>observational, interactive, and reflexive.</w:t>
      </w:r>
      <w:r>
        <w:rPr>
          <w:rFonts w:ascii="TimesNewRomanPSMT" w:hAnsi="TimesNewRomanPSMT" w:cs="TimesNewRomanPSMT"/>
          <w:sz w:val="18"/>
          <w:szCs w:val="18"/>
        </w:rPr>
        <w:t xml:space="preserve"> </w:t>
      </w:r>
      <w:r w:rsidRPr="00651695">
        <w:rPr>
          <w:rFonts w:ascii="TimesNewRomanPSMT" w:hAnsi="TimesNewRomanPSMT" w:cs="TimesNewRomanPSMT"/>
          <w:sz w:val="24"/>
          <w:szCs w:val="24"/>
        </w:rPr>
        <w:t>But the real is always shot through with fantasy.</w:t>
      </w:r>
    </w:p>
    <w:p w:rsidR="00164669" w:rsidRPr="00651695" w:rsidRDefault="00164669">
      <w:pPr>
        <w:pStyle w:val="EndnoteText"/>
        <w:rPr>
          <w:lang w:val="en-US"/>
        </w:rPr>
      </w:pPr>
    </w:p>
  </w:endnote>
  <w:endnote w:id="3">
    <w:p w:rsidR="00164669" w:rsidRDefault="00164669" w:rsidP="00164669">
      <w:pPr>
        <w:spacing w:after="0" w:line="240" w:lineRule="auto"/>
        <w:ind w:firstLine="720"/>
        <w:jc w:val="both"/>
        <w:rPr>
          <w:rFonts w:ascii="Times New Roman" w:eastAsia="Times New Roman" w:hAnsi="Times New Roman" w:cs="Times New Roman"/>
          <w:sz w:val="24"/>
          <w:szCs w:val="24"/>
          <w:lang w:eastAsia="en-GB"/>
        </w:rPr>
      </w:pPr>
      <w:r>
        <w:rPr>
          <w:rStyle w:val="EndnoteReference"/>
        </w:rPr>
        <w:endnoteRef/>
      </w:r>
      <w:r>
        <w:t xml:space="preserve"> </w:t>
      </w:r>
      <w:r w:rsidRPr="00164669">
        <w:rPr>
          <w:rFonts w:ascii="Times New Roman" w:hAnsi="Times New Roman" w:cs="Times New Roman"/>
          <w:sz w:val="24"/>
          <w:szCs w:val="24"/>
        </w:rPr>
        <w:t xml:space="preserve">This includes </w:t>
      </w:r>
      <w:r>
        <w:rPr>
          <w:rFonts w:ascii="Times New Roman" w:eastAsia="Times New Roman" w:hAnsi="Times New Roman" w:cs="Times New Roman"/>
          <w:sz w:val="24"/>
          <w:szCs w:val="24"/>
          <w:lang w:eastAsia="en-GB"/>
        </w:rPr>
        <w:t xml:space="preserve">the </w:t>
      </w:r>
      <w:r w:rsidRPr="0072499A">
        <w:rPr>
          <w:rFonts w:ascii="Times New Roman" w:eastAsia="Times New Roman" w:hAnsi="Times New Roman" w:cs="Times New Roman"/>
          <w:sz w:val="24"/>
          <w:szCs w:val="24"/>
          <w:lang w:eastAsia="en-GB"/>
        </w:rPr>
        <w:t>UK Research and Innovation (UKRI)</w:t>
      </w:r>
      <w:r>
        <w:rPr>
          <w:rFonts w:ascii="Times New Roman" w:eastAsia="Times New Roman" w:hAnsi="Times New Roman" w:cs="Times New Roman"/>
          <w:sz w:val="24"/>
          <w:szCs w:val="24"/>
          <w:lang w:eastAsia="en-GB"/>
        </w:rPr>
        <w:t xml:space="preserve"> and </w:t>
      </w:r>
      <w:r w:rsidRPr="0072499A">
        <w:rPr>
          <w:rFonts w:ascii="Times New Roman" w:eastAsia="Times New Roman" w:hAnsi="Times New Roman" w:cs="Times New Roman"/>
          <w:sz w:val="24"/>
          <w:szCs w:val="24"/>
          <w:lang w:eastAsia="en-GB"/>
        </w:rPr>
        <w:t xml:space="preserve">Arts and Humanities Research Council </w:t>
      </w:r>
      <w:r w:rsidRPr="0072499A">
        <w:rPr>
          <w:rFonts w:ascii="Times New Roman" w:eastAsia="Times New Roman" w:hAnsi="Times New Roman" w:cs="Times New Roman"/>
          <w:i/>
          <w:sz w:val="24"/>
          <w:szCs w:val="24"/>
          <w:lang w:eastAsia="en-GB"/>
        </w:rPr>
        <w:t>Research in Film Awards</w:t>
      </w:r>
      <w:r>
        <w:rPr>
          <w:rFonts w:ascii="Times New Roman" w:eastAsia="Times New Roman" w:hAnsi="Times New Roman" w:cs="Times New Roman"/>
          <w:i/>
          <w:sz w:val="24"/>
          <w:szCs w:val="24"/>
          <w:lang w:eastAsia="en-GB"/>
        </w:rPr>
        <w:t xml:space="preserve"> </w:t>
      </w:r>
      <w:r>
        <w:rPr>
          <w:rFonts w:ascii="Times New Roman" w:eastAsia="Times New Roman" w:hAnsi="Times New Roman" w:cs="Times New Roman"/>
          <w:sz w:val="24"/>
          <w:szCs w:val="24"/>
          <w:lang w:eastAsia="en-GB"/>
        </w:rPr>
        <w:t>2018</w:t>
      </w:r>
      <w:r w:rsidRPr="0072499A">
        <w:rPr>
          <w:rFonts w:ascii="Times New Roman" w:eastAsia="Times New Roman" w:hAnsi="Times New Roman" w:cs="Times New Roman"/>
          <w:sz w:val="24"/>
          <w:szCs w:val="24"/>
          <w:lang w:eastAsia="en-GB"/>
        </w:rPr>
        <w:t xml:space="preserve">, held at BAFTA, </w:t>
      </w:r>
      <w:r w:rsidRPr="0072499A">
        <w:rPr>
          <w:rFonts w:ascii="Times New Roman" w:eastAsia="Times New Roman" w:hAnsi="Times New Roman" w:cs="Times New Roman"/>
          <w:i/>
          <w:sz w:val="24"/>
          <w:szCs w:val="24"/>
          <w:lang w:eastAsia="en-GB"/>
        </w:rPr>
        <w:t>Best Research Film</w:t>
      </w:r>
      <w:r w:rsidRPr="0072499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Award. </w:t>
      </w:r>
      <w:r w:rsidRPr="0072499A">
        <w:rPr>
          <w:rFonts w:ascii="Times New Roman" w:eastAsia="Times New Roman" w:hAnsi="Times New Roman" w:cs="Times New Roman"/>
          <w:sz w:val="24"/>
          <w:szCs w:val="24"/>
          <w:lang w:eastAsia="en-GB"/>
        </w:rPr>
        <w:t xml:space="preserve">The film has </w:t>
      </w:r>
      <w:r>
        <w:rPr>
          <w:rFonts w:ascii="Times New Roman" w:eastAsia="Times New Roman" w:hAnsi="Times New Roman" w:cs="Times New Roman"/>
          <w:sz w:val="24"/>
          <w:szCs w:val="24"/>
          <w:lang w:eastAsia="en-GB"/>
        </w:rPr>
        <w:t xml:space="preserve">proved more than a scholarly exercise having </w:t>
      </w:r>
      <w:r w:rsidRPr="0072499A">
        <w:rPr>
          <w:rFonts w:ascii="Times New Roman" w:eastAsia="Times New Roman" w:hAnsi="Times New Roman" w:cs="Times New Roman"/>
          <w:sz w:val="24"/>
          <w:szCs w:val="24"/>
          <w:lang w:eastAsia="en-GB"/>
        </w:rPr>
        <w:t xml:space="preserve">been featured in dedicated reports in the </w:t>
      </w:r>
      <w:r w:rsidRPr="0072499A">
        <w:rPr>
          <w:rFonts w:ascii="Times New Roman" w:eastAsia="Times New Roman" w:hAnsi="Times New Roman" w:cs="Times New Roman"/>
          <w:i/>
          <w:sz w:val="24"/>
          <w:szCs w:val="24"/>
          <w:lang w:eastAsia="en-GB"/>
        </w:rPr>
        <w:t>Times</w:t>
      </w:r>
      <w:r w:rsidRPr="0072499A">
        <w:rPr>
          <w:rFonts w:ascii="Times New Roman" w:eastAsia="Times New Roman" w:hAnsi="Times New Roman" w:cs="Times New Roman"/>
          <w:sz w:val="24"/>
          <w:szCs w:val="24"/>
          <w:lang w:eastAsia="en-GB"/>
        </w:rPr>
        <w:t xml:space="preserve">, a double page centre spread in the </w:t>
      </w:r>
      <w:r w:rsidRPr="0072499A">
        <w:rPr>
          <w:rFonts w:ascii="Times New Roman" w:eastAsia="Times New Roman" w:hAnsi="Times New Roman" w:cs="Times New Roman"/>
          <w:i/>
          <w:sz w:val="24"/>
          <w:szCs w:val="24"/>
          <w:lang w:eastAsia="en-GB"/>
        </w:rPr>
        <w:t>Daily Mirror</w:t>
      </w:r>
      <w:r w:rsidRPr="0072499A">
        <w:rPr>
          <w:rFonts w:ascii="Times New Roman" w:eastAsia="Times New Roman" w:hAnsi="Times New Roman" w:cs="Times New Roman"/>
          <w:sz w:val="24"/>
          <w:szCs w:val="24"/>
          <w:lang w:eastAsia="en-GB"/>
        </w:rPr>
        <w:t>, has a BBC Online page, was covered by BBC TV and ITV news, as well as BBC and Independent Radio, had its own TV run</w:t>
      </w:r>
      <w:r>
        <w:rPr>
          <w:rFonts w:ascii="Times New Roman" w:eastAsia="Times New Roman" w:hAnsi="Times New Roman" w:cs="Times New Roman"/>
          <w:sz w:val="24"/>
          <w:szCs w:val="24"/>
          <w:lang w:eastAsia="en-GB"/>
        </w:rPr>
        <w:t xml:space="preserve"> on the </w:t>
      </w:r>
      <w:r w:rsidRPr="003750B6">
        <w:rPr>
          <w:rFonts w:ascii="Times New Roman" w:eastAsia="Times New Roman" w:hAnsi="Times New Roman" w:cs="Times New Roman"/>
          <w:i/>
          <w:sz w:val="24"/>
          <w:szCs w:val="24"/>
          <w:lang w:eastAsia="en-GB"/>
        </w:rPr>
        <w:t>Together Channel</w:t>
      </w:r>
      <w:r w:rsidRPr="0072499A">
        <w:rPr>
          <w:rFonts w:ascii="Times New Roman" w:eastAsia="Times New Roman" w:hAnsi="Times New Roman" w:cs="Times New Roman"/>
          <w:sz w:val="24"/>
          <w:szCs w:val="24"/>
          <w:lang w:eastAsia="en-GB"/>
        </w:rPr>
        <w:t xml:space="preserve">, has been acquired for the </w:t>
      </w:r>
      <w:r w:rsidRPr="0072499A">
        <w:rPr>
          <w:rFonts w:ascii="Times New Roman" w:eastAsia="Times New Roman" w:hAnsi="Times New Roman" w:cs="Times New Roman"/>
          <w:i/>
          <w:sz w:val="24"/>
          <w:szCs w:val="24"/>
          <w:lang w:eastAsia="en-GB"/>
        </w:rPr>
        <w:t xml:space="preserve">British Film Institute </w:t>
      </w:r>
      <w:r w:rsidRPr="0072499A">
        <w:rPr>
          <w:rFonts w:ascii="Times New Roman" w:eastAsia="Times New Roman" w:hAnsi="Times New Roman" w:cs="Times New Roman"/>
          <w:sz w:val="24"/>
          <w:szCs w:val="24"/>
          <w:lang w:eastAsia="en-GB"/>
        </w:rPr>
        <w:t xml:space="preserve">Archive Collection, </w:t>
      </w:r>
      <w:r>
        <w:rPr>
          <w:rFonts w:ascii="Times New Roman" w:eastAsia="Times New Roman" w:hAnsi="Times New Roman" w:cs="Times New Roman"/>
          <w:sz w:val="24"/>
          <w:szCs w:val="24"/>
          <w:lang w:eastAsia="en-GB"/>
        </w:rPr>
        <w:t xml:space="preserve">has </w:t>
      </w:r>
      <w:r w:rsidRPr="0072499A">
        <w:rPr>
          <w:rFonts w:ascii="Times New Roman" w:eastAsia="Times New Roman" w:hAnsi="Times New Roman" w:cs="Times New Roman"/>
          <w:sz w:val="24"/>
          <w:szCs w:val="24"/>
          <w:lang w:eastAsia="en-GB"/>
        </w:rPr>
        <w:t xml:space="preserve">gathered </w:t>
      </w:r>
      <w:r>
        <w:rPr>
          <w:rFonts w:ascii="Times New Roman" w:eastAsia="Times New Roman" w:hAnsi="Times New Roman" w:cs="Times New Roman"/>
          <w:sz w:val="24"/>
          <w:szCs w:val="24"/>
          <w:lang w:eastAsia="en-GB"/>
        </w:rPr>
        <w:t>6</w:t>
      </w:r>
      <w:r w:rsidRPr="0072499A">
        <w:rPr>
          <w:rFonts w:ascii="Times New Roman" w:eastAsia="Times New Roman" w:hAnsi="Times New Roman" w:cs="Times New Roman"/>
          <w:sz w:val="24"/>
          <w:szCs w:val="24"/>
          <w:lang w:eastAsia="en-GB"/>
        </w:rPr>
        <w:t xml:space="preserve">0 </w:t>
      </w:r>
      <w:r>
        <w:rPr>
          <w:rFonts w:ascii="Times New Roman" w:eastAsia="Times New Roman" w:hAnsi="Times New Roman" w:cs="Times New Roman"/>
          <w:sz w:val="24"/>
          <w:szCs w:val="24"/>
          <w:lang w:eastAsia="en-GB"/>
        </w:rPr>
        <w:t xml:space="preserve">festival </w:t>
      </w:r>
      <w:r w:rsidRPr="0072499A">
        <w:rPr>
          <w:rFonts w:ascii="Times New Roman" w:eastAsia="Times New Roman" w:hAnsi="Times New Roman" w:cs="Times New Roman"/>
          <w:sz w:val="24"/>
          <w:szCs w:val="24"/>
          <w:lang w:eastAsia="en-GB"/>
        </w:rPr>
        <w:t>selections and awards</w:t>
      </w:r>
      <w:r>
        <w:rPr>
          <w:rFonts w:ascii="Times New Roman" w:eastAsia="Times New Roman" w:hAnsi="Times New Roman" w:cs="Times New Roman"/>
          <w:sz w:val="24"/>
          <w:szCs w:val="24"/>
          <w:lang w:eastAsia="en-GB"/>
        </w:rPr>
        <w:t xml:space="preserve"> and was featured in a city centre free to the public open air screening over a week of the internationally renowned  </w:t>
      </w:r>
      <w:r w:rsidRPr="005A4DE2">
        <w:rPr>
          <w:rFonts w:ascii="Times New Roman" w:eastAsia="Times New Roman" w:hAnsi="Times New Roman" w:cs="Times New Roman"/>
          <w:i/>
          <w:sz w:val="24"/>
          <w:szCs w:val="24"/>
          <w:lang w:eastAsia="en-GB"/>
        </w:rPr>
        <w:t>Sheffield Doc/Fest</w:t>
      </w:r>
      <w:r>
        <w:rPr>
          <w:rFonts w:ascii="Times New Roman" w:eastAsia="Times New Roman" w:hAnsi="Times New Roman" w:cs="Times New Roman"/>
          <w:sz w:val="24"/>
          <w:szCs w:val="24"/>
          <w:lang w:eastAsia="en-GB"/>
        </w:rPr>
        <w:t xml:space="preserve"> in 2019</w:t>
      </w:r>
      <w:r w:rsidRPr="0072499A">
        <w:rPr>
          <w:rFonts w:ascii="Times New Roman" w:eastAsia="Times New Roman" w:hAnsi="Times New Roman" w:cs="Times New Roman"/>
          <w:sz w:val="24"/>
          <w:szCs w:val="24"/>
          <w:lang w:eastAsia="en-GB"/>
        </w:rPr>
        <w:t xml:space="preserve">. A performance based roadshow featuring it has begun touring and </w:t>
      </w:r>
      <w:r>
        <w:rPr>
          <w:rFonts w:ascii="Times New Roman" w:eastAsia="Times New Roman" w:hAnsi="Times New Roman" w:cs="Times New Roman"/>
          <w:sz w:val="24"/>
          <w:szCs w:val="24"/>
          <w:lang w:eastAsia="en-GB"/>
        </w:rPr>
        <w:t xml:space="preserve">has </w:t>
      </w:r>
      <w:r w:rsidRPr="0072499A">
        <w:rPr>
          <w:rFonts w:ascii="Times New Roman" w:eastAsia="Times New Roman" w:hAnsi="Times New Roman" w:cs="Times New Roman"/>
          <w:sz w:val="24"/>
          <w:szCs w:val="24"/>
          <w:lang w:eastAsia="en-GB"/>
        </w:rPr>
        <w:t xml:space="preserve">played the </w:t>
      </w:r>
      <w:r w:rsidRPr="0072499A">
        <w:rPr>
          <w:rFonts w:ascii="Times New Roman" w:eastAsia="Times New Roman" w:hAnsi="Times New Roman" w:cs="Times New Roman"/>
          <w:i/>
          <w:sz w:val="24"/>
          <w:szCs w:val="24"/>
          <w:lang w:eastAsia="en-GB"/>
        </w:rPr>
        <w:t xml:space="preserve">Edinburgh Fringe, </w:t>
      </w:r>
      <w:r w:rsidRPr="0072499A">
        <w:rPr>
          <w:rFonts w:ascii="Times New Roman" w:eastAsia="Times New Roman" w:hAnsi="Times New Roman" w:cs="Times New Roman"/>
          <w:sz w:val="24"/>
          <w:szCs w:val="24"/>
          <w:lang w:eastAsia="en-GB"/>
        </w:rPr>
        <w:t>and the roadshow/soundtrack CD has received and is receiving airplay and reviews. Film is taken seriously as research by a broad spectrum of consumers.</w:t>
      </w:r>
    </w:p>
    <w:p w:rsidR="00164669" w:rsidRPr="00164669" w:rsidRDefault="00164669">
      <w:pPr>
        <w:pStyle w:val="EndnoteText"/>
        <w:rPr>
          <w:lang w:val="en-US"/>
        </w:rPr>
      </w:pPr>
    </w:p>
  </w:endnote>
  <w:endnote w:id="4">
    <w:p w:rsidR="00164669" w:rsidRPr="005A4DE2" w:rsidRDefault="00164669" w:rsidP="00164669">
      <w:pPr>
        <w:pStyle w:val="EndnoteText"/>
        <w:jc w:val="both"/>
        <w:rPr>
          <w:rFonts w:ascii="Times New Roman" w:hAnsi="Times New Roman" w:cs="Times New Roman"/>
          <w:sz w:val="24"/>
          <w:szCs w:val="24"/>
          <w:lang w:val="en-US"/>
        </w:rPr>
      </w:pPr>
      <w:r>
        <w:rPr>
          <w:rStyle w:val="EndnoteReference"/>
        </w:rPr>
        <w:endnoteRef/>
      </w:r>
      <w:r>
        <w:t xml:space="preserve"> </w:t>
      </w:r>
      <w:r w:rsidRPr="0072499A">
        <w:rPr>
          <w:rFonts w:ascii="Times New Roman" w:eastAsia="Times New Roman" w:hAnsi="Times New Roman" w:cs="Times New Roman"/>
          <w:sz w:val="24"/>
          <w:szCs w:val="24"/>
          <w:lang w:eastAsia="en-GB"/>
        </w:rPr>
        <w:t xml:space="preserve">As far as can be determined by methods currently available, its various modes have had around 7 million views/reads/listens to date. </w:t>
      </w:r>
      <w:r>
        <w:rPr>
          <w:rFonts w:ascii="Times New Roman" w:hAnsi="Times New Roman" w:cs="Times New Roman"/>
          <w:sz w:val="24"/>
          <w:szCs w:val="24"/>
          <w:lang w:val="en-US"/>
        </w:rPr>
        <w:t xml:space="preserve">This figure is an estimate compiled from information from industry monitors including </w:t>
      </w:r>
      <w:hyperlink r:id="rId2" w:history="1">
        <w:r w:rsidRPr="0052515D">
          <w:rPr>
            <w:rStyle w:val="Hyperlink"/>
            <w:rFonts w:ascii="Times New Roman" w:hAnsi="Times New Roman" w:cs="Times New Roman"/>
            <w:i/>
            <w:color w:val="000000" w:themeColor="text1"/>
            <w:sz w:val="24"/>
            <w:szCs w:val="24"/>
            <w:u w:val="none"/>
            <w:shd w:val="clear" w:color="auto" w:fill="FFFFFF"/>
          </w:rPr>
          <w:t>Audit Bureau of Circulations</w:t>
        </w:r>
      </w:hyperlink>
      <w:r>
        <w:rPr>
          <w:rFonts w:ascii="Times New Roman" w:hAnsi="Times New Roman" w:cs="Times New Roman"/>
          <w:i/>
          <w:color w:val="000000" w:themeColor="text1"/>
          <w:sz w:val="24"/>
          <w:szCs w:val="24"/>
        </w:rPr>
        <w:t xml:space="preserve"> </w:t>
      </w:r>
      <w:r w:rsidRPr="0052515D">
        <w:rPr>
          <w:rFonts w:ascii="Times New Roman" w:hAnsi="Times New Roman" w:cs="Times New Roman"/>
          <w:color w:val="000000" w:themeColor="text1"/>
          <w:sz w:val="24"/>
          <w:szCs w:val="24"/>
        </w:rPr>
        <w:t>(</w:t>
      </w:r>
      <w:r w:rsidRPr="0052515D">
        <w:rPr>
          <w:rFonts w:ascii="Times New Roman" w:hAnsi="Times New Roman" w:cs="Times New Roman"/>
          <w:sz w:val="24"/>
          <w:szCs w:val="24"/>
          <w:lang w:val="en-US"/>
        </w:rPr>
        <w:t>ABC) for</w:t>
      </w:r>
      <w:r>
        <w:rPr>
          <w:rFonts w:ascii="Times New Roman" w:hAnsi="Times New Roman" w:cs="Times New Roman"/>
          <w:sz w:val="24"/>
          <w:szCs w:val="24"/>
          <w:lang w:val="en-US"/>
        </w:rPr>
        <w:t xml:space="preserve"> </w:t>
      </w:r>
      <w:r w:rsidRPr="0052515D">
        <w:rPr>
          <w:rFonts w:ascii="Times New Roman" w:hAnsi="Times New Roman" w:cs="Times New Roman"/>
          <w:color w:val="222222"/>
          <w:sz w:val="24"/>
          <w:szCs w:val="24"/>
          <w:shd w:val="clear" w:color="auto" w:fill="FFFFFF"/>
        </w:rPr>
        <w:t>press</w:t>
      </w:r>
      <w:r>
        <w:rPr>
          <w:rFonts w:ascii="Times New Roman" w:hAnsi="Times New Roman" w:cs="Times New Roman"/>
          <w:color w:val="222222"/>
          <w:sz w:val="24"/>
          <w:szCs w:val="24"/>
          <w:shd w:val="clear" w:color="auto" w:fill="FFFFFF"/>
        </w:rPr>
        <w:t>;</w:t>
      </w:r>
      <w:r>
        <w:rPr>
          <w:rFonts w:ascii="Arial" w:hAnsi="Arial" w:cs="Arial"/>
          <w:color w:val="222222"/>
          <w:sz w:val="21"/>
          <w:szCs w:val="21"/>
          <w:shd w:val="clear" w:color="auto" w:fill="FFFFFF"/>
        </w:rPr>
        <w:t xml:space="preserve"> </w:t>
      </w:r>
      <w:r w:rsidRPr="00C84153">
        <w:rPr>
          <w:rStyle w:val="Strong"/>
          <w:rFonts w:ascii="Times New Roman" w:hAnsi="Times New Roman" w:cs="Times New Roman"/>
          <w:b w:val="0"/>
          <w:i/>
          <w:color w:val="000000" w:themeColor="text1"/>
          <w:sz w:val="24"/>
          <w:szCs w:val="24"/>
          <w:shd w:val="clear" w:color="auto" w:fill="FFFFFF"/>
        </w:rPr>
        <w:t>Radio Joint Audience Research</w:t>
      </w:r>
      <w:r w:rsidRPr="00C84153">
        <w:rPr>
          <w:rFonts w:ascii="Times New Roman" w:hAnsi="Times New Roman" w:cs="Times New Roman"/>
          <w:color w:val="000000" w:themeColor="text1"/>
          <w:sz w:val="24"/>
          <w:szCs w:val="24"/>
          <w:lang w:val="en-US"/>
        </w:rPr>
        <w:t xml:space="preserve"> (</w:t>
      </w:r>
      <w:r w:rsidRPr="0052515D">
        <w:rPr>
          <w:rFonts w:ascii="Times New Roman" w:hAnsi="Times New Roman" w:cs="Times New Roman"/>
          <w:sz w:val="24"/>
          <w:szCs w:val="24"/>
          <w:lang w:val="en-US"/>
        </w:rPr>
        <w:t>RAJAR</w:t>
      </w:r>
      <w:r w:rsidRPr="0052515D">
        <w:rPr>
          <w:rStyle w:val="Strong"/>
          <w:rFonts w:ascii="Times New Roman" w:hAnsi="Times New Roman" w:cs="Times New Roman"/>
          <w:color w:val="555555"/>
          <w:sz w:val="24"/>
          <w:szCs w:val="24"/>
          <w:shd w:val="clear" w:color="auto" w:fill="FFFFFF"/>
        </w:rPr>
        <w:t>)</w:t>
      </w:r>
      <w:r>
        <w:rPr>
          <w:rStyle w:val="Strong"/>
          <w:rFonts w:ascii="Times New Roman" w:hAnsi="Times New Roman" w:cs="Times New Roman"/>
          <w:color w:val="555555"/>
          <w:sz w:val="24"/>
          <w:szCs w:val="24"/>
          <w:shd w:val="clear" w:color="auto" w:fill="FFFFFF"/>
        </w:rPr>
        <w:t xml:space="preserve">; </w:t>
      </w:r>
      <w:r w:rsidRPr="00C84153">
        <w:rPr>
          <w:rStyle w:val="Strong"/>
          <w:rFonts w:ascii="Times New Roman" w:hAnsi="Times New Roman" w:cs="Times New Roman"/>
          <w:b w:val="0"/>
          <w:color w:val="000000" w:themeColor="text1"/>
          <w:sz w:val="24"/>
          <w:szCs w:val="24"/>
          <w:shd w:val="clear" w:color="auto" w:fill="FFFFFF"/>
        </w:rPr>
        <w:t xml:space="preserve">and </w:t>
      </w:r>
      <w:r w:rsidRPr="0052515D">
        <w:rPr>
          <w:rFonts w:ascii="Times New Roman" w:hAnsi="Times New Roman" w:cs="Times New Roman"/>
          <w:i/>
          <w:sz w:val="24"/>
          <w:szCs w:val="24"/>
          <w:lang w:val="en-US"/>
        </w:rPr>
        <w:t>Broadcasters’ Audience Research Board</w:t>
      </w:r>
      <w:r>
        <w:rPr>
          <w:rFonts w:ascii="Times New Roman" w:hAnsi="Times New Roman" w:cs="Times New Roman"/>
          <w:sz w:val="24"/>
          <w:szCs w:val="24"/>
          <w:lang w:val="en-US"/>
        </w:rPr>
        <w:t xml:space="preserve"> (BARB) for TV.</w:t>
      </w:r>
    </w:p>
    <w:p w:rsidR="00164669" w:rsidRDefault="00164669" w:rsidP="00164669">
      <w:pPr>
        <w:spacing w:after="0" w:line="240" w:lineRule="auto"/>
        <w:ind w:firstLine="720"/>
        <w:jc w:val="both"/>
        <w:rPr>
          <w:rFonts w:ascii="Times New Roman" w:eastAsia="Times New Roman" w:hAnsi="Times New Roman" w:cs="Times New Roman"/>
          <w:sz w:val="24"/>
          <w:szCs w:val="24"/>
          <w:lang w:eastAsia="en-GB"/>
        </w:rPr>
      </w:pPr>
    </w:p>
    <w:p w:rsidR="00164669" w:rsidRPr="00164669" w:rsidRDefault="00164669">
      <w:pPr>
        <w:pStyle w:val="EndnoteText"/>
        <w:rPr>
          <w:lang w:val="en-US"/>
        </w:rPr>
      </w:pPr>
    </w:p>
  </w:endnote>
  <w:endnote w:id="5">
    <w:p w:rsidR="009B1142" w:rsidRPr="009B1142" w:rsidRDefault="009B1142" w:rsidP="009B1142">
      <w:pPr>
        <w:pStyle w:val="EndnoteText"/>
        <w:jc w:val="both"/>
        <w:rPr>
          <w:rFonts w:ascii="Times New Roman" w:hAnsi="Times New Roman" w:cs="Times New Roman"/>
          <w:sz w:val="24"/>
          <w:szCs w:val="24"/>
          <w:lang w:val="en-US"/>
        </w:rPr>
      </w:pPr>
      <w:r>
        <w:rPr>
          <w:rStyle w:val="EndnoteReference"/>
        </w:rPr>
        <w:endnoteRef/>
      </w:r>
      <w:r>
        <w:t xml:space="preserve"> </w:t>
      </w:r>
      <w:r w:rsidRPr="009B1142">
        <w:rPr>
          <w:rFonts w:ascii="Times New Roman" w:hAnsi="Times New Roman" w:cs="Times New Roman"/>
          <w:sz w:val="24"/>
          <w:szCs w:val="24"/>
          <w:lang w:val="en-US"/>
        </w:rPr>
        <w:t xml:space="preserve">Mengis et al (2018) argue that documentary can take four points of view from </w:t>
      </w:r>
      <w:r w:rsidRPr="009B1142">
        <w:rPr>
          <w:rFonts w:ascii="Times New Roman" w:hAnsi="Times New Roman" w:cs="Times New Roman"/>
          <w:sz w:val="24"/>
          <w:szCs w:val="24"/>
        </w:rPr>
        <w:t>configurations of camera angle and movement, forming what they call the Panoramic View, the American-Objective View, the Roving Point-of-View, and the Infra-Subjective View.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52E" w:rsidRDefault="0073052E" w:rsidP="00393784">
      <w:pPr>
        <w:spacing w:after="0" w:line="240" w:lineRule="auto"/>
      </w:pPr>
      <w:r>
        <w:separator/>
      </w:r>
    </w:p>
  </w:footnote>
  <w:footnote w:type="continuationSeparator" w:id="0">
    <w:p w:rsidR="0073052E" w:rsidRDefault="0073052E" w:rsidP="00393784">
      <w:pPr>
        <w:spacing w:after="0" w:line="240" w:lineRule="auto"/>
      </w:pPr>
      <w:r>
        <w:continuationSeparator/>
      </w:r>
    </w:p>
  </w:footnote>
  <w:footnote w:id="1">
    <w:p w:rsidR="00164669" w:rsidRPr="00393784" w:rsidRDefault="00164669" w:rsidP="00C84153">
      <w:pPr>
        <w:pStyle w:val="FootnoteText"/>
        <w:rPr>
          <w:lang w:val="en-US"/>
        </w:rPr>
      </w:pPr>
      <w:r>
        <w:rPr>
          <w:rStyle w:val="FootnoteReference"/>
        </w:rPr>
        <w:footnoteRef/>
      </w:r>
      <w:r>
        <w:t xml:space="preserve"> </w:t>
      </w:r>
      <w:r w:rsidRPr="0072499A">
        <w:rPr>
          <w:rFonts w:ascii="Times New Roman" w:hAnsi="Times New Roman" w:cs="Times New Roman"/>
          <w:sz w:val="24"/>
          <w:szCs w:val="24"/>
        </w:rPr>
        <w:t>OH-15-6509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5B7"/>
    <w:rsid w:val="000072C6"/>
    <w:rsid w:val="00030CD6"/>
    <w:rsid w:val="000340C3"/>
    <w:rsid w:val="000639F8"/>
    <w:rsid w:val="00063E3D"/>
    <w:rsid w:val="00077F2B"/>
    <w:rsid w:val="000931C6"/>
    <w:rsid w:val="00122831"/>
    <w:rsid w:val="00126D7E"/>
    <w:rsid w:val="001616A6"/>
    <w:rsid w:val="00164669"/>
    <w:rsid w:val="001733DA"/>
    <w:rsid w:val="0017725B"/>
    <w:rsid w:val="001B1FBB"/>
    <w:rsid w:val="001C02BD"/>
    <w:rsid w:val="001D50CF"/>
    <w:rsid w:val="001D7FF8"/>
    <w:rsid w:val="001E2E15"/>
    <w:rsid w:val="001F475D"/>
    <w:rsid w:val="001F7F38"/>
    <w:rsid w:val="00202382"/>
    <w:rsid w:val="00205AED"/>
    <w:rsid w:val="00212A44"/>
    <w:rsid w:val="0025189C"/>
    <w:rsid w:val="002A1EE9"/>
    <w:rsid w:val="002B7B77"/>
    <w:rsid w:val="002C4A26"/>
    <w:rsid w:val="0030200C"/>
    <w:rsid w:val="00302A92"/>
    <w:rsid w:val="00345413"/>
    <w:rsid w:val="003750B6"/>
    <w:rsid w:val="00377F37"/>
    <w:rsid w:val="00391B56"/>
    <w:rsid w:val="00393784"/>
    <w:rsid w:val="003D0C3D"/>
    <w:rsid w:val="003D2E81"/>
    <w:rsid w:val="003D3886"/>
    <w:rsid w:val="003F10C1"/>
    <w:rsid w:val="004417FD"/>
    <w:rsid w:val="004446A6"/>
    <w:rsid w:val="00473CAF"/>
    <w:rsid w:val="00492B67"/>
    <w:rsid w:val="0052515D"/>
    <w:rsid w:val="005571AB"/>
    <w:rsid w:val="005838D3"/>
    <w:rsid w:val="005A4DE2"/>
    <w:rsid w:val="005F3173"/>
    <w:rsid w:val="006035F9"/>
    <w:rsid w:val="00605352"/>
    <w:rsid w:val="00614B9F"/>
    <w:rsid w:val="00632D08"/>
    <w:rsid w:val="0064245F"/>
    <w:rsid w:val="006449D3"/>
    <w:rsid w:val="00651695"/>
    <w:rsid w:val="00661BE8"/>
    <w:rsid w:val="00663E16"/>
    <w:rsid w:val="00670355"/>
    <w:rsid w:val="00672323"/>
    <w:rsid w:val="006A14F7"/>
    <w:rsid w:val="006B339A"/>
    <w:rsid w:val="006D5EBD"/>
    <w:rsid w:val="006F5EDE"/>
    <w:rsid w:val="0072499A"/>
    <w:rsid w:val="00726680"/>
    <w:rsid w:val="0073052E"/>
    <w:rsid w:val="007355B6"/>
    <w:rsid w:val="00735608"/>
    <w:rsid w:val="00747F86"/>
    <w:rsid w:val="00764E10"/>
    <w:rsid w:val="00777BB1"/>
    <w:rsid w:val="007B34E0"/>
    <w:rsid w:val="007D04BE"/>
    <w:rsid w:val="00816DEE"/>
    <w:rsid w:val="00834C08"/>
    <w:rsid w:val="008437F9"/>
    <w:rsid w:val="00855459"/>
    <w:rsid w:val="00855700"/>
    <w:rsid w:val="00861038"/>
    <w:rsid w:val="00872C4E"/>
    <w:rsid w:val="00877876"/>
    <w:rsid w:val="008A706F"/>
    <w:rsid w:val="008B6F4E"/>
    <w:rsid w:val="008C0E92"/>
    <w:rsid w:val="008C16F0"/>
    <w:rsid w:val="008C1B69"/>
    <w:rsid w:val="008C75DA"/>
    <w:rsid w:val="00946001"/>
    <w:rsid w:val="00953DF6"/>
    <w:rsid w:val="00962826"/>
    <w:rsid w:val="009647C3"/>
    <w:rsid w:val="00992F9C"/>
    <w:rsid w:val="009A68C5"/>
    <w:rsid w:val="009B1142"/>
    <w:rsid w:val="009B1A6E"/>
    <w:rsid w:val="009C6621"/>
    <w:rsid w:val="009D5B24"/>
    <w:rsid w:val="009E26D8"/>
    <w:rsid w:val="00A07A16"/>
    <w:rsid w:val="00A372D2"/>
    <w:rsid w:val="00A45917"/>
    <w:rsid w:val="00A9468A"/>
    <w:rsid w:val="00AA108A"/>
    <w:rsid w:val="00AA5DF0"/>
    <w:rsid w:val="00AB0639"/>
    <w:rsid w:val="00AC3E02"/>
    <w:rsid w:val="00AC46FC"/>
    <w:rsid w:val="00AF465B"/>
    <w:rsid w:val="00B028A3"/>
    <w:rsid w:val="00B14171"/>
    <w:rsid w:val="00B86D64"/>
    <w:rsid w:val="00BC2778"/>
    <w:rsid w:val="00C03EBA"/>
    <w:rsid w:val="00C059EE"/>
    <w:rsid w:val="00C075B7"/>
    <w:rsid w:val="00C210EF"/>
    <w:rsid w:val="00C34493"/>
    <w:rsid w:val="00C745AD"/>
    <w:rsid w:val="00C82479"/>
    <w:rsid w:val="00C82597"/>
    <w:rsid w:val="00C84153"/>
    <w:rsid w:val="00C849BD"/>
    <w:rsid w:val="00C97E3C"/>
    <w:rsid w:val="00CC6D82"/>
    <w:rsid w:val="00D10CE1"/>
    <w:rsid w:val="00D17C16"/>
    <w:rsid w:val="00D32B61"/>
    <w:rsid w:val="00D4183A"/>
    <w:rsid w:val="00D67D82"/>
    <w:rsid w:val="00D952FD"/>
    <w:rsid w:val="00DE57E6"/>
    <w:rsid w:val="00DF5E27"/>
    <w:rsid w:val="00E34C8E"/>
    <w:rsid w:val="00E35224"/>
    <w:rsid w:val="00E3692D"/>
    <w:rsid w:val="00E71BF2"/>
    <w:rsid w:val="00E93749"/>
    <w:rsid w:val="00E94C05"/>
    <w:rsid w:val="00EA5797"/>
    <w:rsid w:val="00F10922"/>
    <w:rsid w:val="00F15DBD"/>
    <w:rsid w:val="00F30724"/>
    <w:rsid w:val="00F839A0"/>
    <w:rsid w:val="00F90E6A"/>
    <w:rsid w:val="00FA40B9"/>
    <w:rsid w:val="00FC27E9"/>
    <w:rsid w:val="00FF5DC9"/>
    <w:rsid w:val="00FF6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B165A-5D19-42A9-80C1-F9DD8908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E352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B33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7C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8C1B6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lmyear">
    <w:name w:val="nlm_year"/>
    <w:basedOn w:val="DefaultParagraphFont"/>
    <w:rsid w:val="00855459"/>
  </w:style>
  <w:style w:type="character" w:customStyle="1" w:styleId="nlmpublisher-loc">
    <w:name w:val="nlm_publisher-loc"/>
    <w:basedOn w:val="DefaultParagraphFont"/>
    <w:rsid w:val="00855459"/>
  </w:style>
  <w:style w:type="character" w:customStyle="1" w:styleId="nlmpublisher-name">
    <w:name w:val="nlm_publisher-name"/>
    <w:basedOn w:val="DefaultParagraphFont"/>
    <w:rsid w:val="00855459"/>
  </w:style>
  <w:style w:type="character" w:styleId="Emphasis">
    <w:name w:val="Emphasis"/>
    <w:basedOn w:val="DefaultParagraphFont"/>
    <w:uiPriority w:val="20"/>
    <w:qFormat/>
    <w:rsid w:val="00E35224"/>
    <w:rPr>
      <w:i/>
      <w:iCs/>
    </w:rPr>
  </w:style>
  <w:style w:type="character" w:customStyle="1" w:styleId="Heading1Char">
    <w:name w:val="Heading 1 Char"/>
    <w:basedOn w:val="DefaultParagraphFont"/>
    <w:link w:val="Heading1"/>
    <w:uiPriority w:val="9"/>
    <w:rsid w:val="00E35224"/>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E35224"/>
  </w:style>
  <w:style w:type="paragraph" w:styleId="NormalWeb">
    <w:name w:val="Normal (Web)"/>
    <w:basedOn w:val="Normal"/>
    <w:uiPriority w:val="99"/>
    <w:unhideWhenUsed/>
    <w:rsid w:val="009647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ribdegrees">
    <w:name w:val="contribdegrees"/>
    <w:basedOn w:val="DefaultParagraphFont"/>
    <w:rsid w:val="001F475D"/>
  </w:style>
  <w:style w:type="character" w:styleId="Hyperlink">
    <w:name w:val="Hyperlink"/>
    <w:basedOn w:val="DefaultParagraphFont"/>
    <w:uiPriority w:val="99"/>
    <w:unhideWhenUsed/>
    <w:rsid w:val="001F475D"/>
    <w:rPr>
      <w:color w:val="0000FF"/>
      <w:u w:val="single"/>
    </w:rPr>
  </w:style>
  <w:style w:type="paragraph" w:styleId="FootnoteText">
    <w:name w:val="footnote text"/>
    <w:basedOn w:val="Normal"/>
    <w:link w:val="FootnoteTextChar"/>
    <w:uiPriority w:val="99"/>
    <w:semiHidden/>
    <w:unhideWhenUsed/>
    <w:rsid w:val="00393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84"/>
    <w:rPr>
      <w:sz w:val="20"/>
      <w:szCs w:val="20"/>
    </w:rPr>
  </w:style>
  <w:style w:type="character" w:styleId="FootnoteReference">
    <w:name w:val="footnote reference"/>
    <w:basedOn w:val="DefaultParagraphFont"/>
    <w:uiPriority w:val="99"/>
    <w:semiHidden/>
    <w:unhideWhenUsed/>
    <w:rsid w:val="00393784"/>
    <w:rPr>
      <w:vertAlign w:val="superscript"/>
    </w:rPr>
  </w:style>
  <w:style w:type="paragraph" w:styleId="EndnoteText">
    <w:name w:val="endnote text"/>
    <w:basedOn w:val="Normal"/>
    <w:link w:val="EndnoteTextChar"/>
    <w:uiPriority w:val="99"/>
    <w:unhideWhenUsed/>
    <w:rsid w:val="00FF5DC9"/>
    <w:pPr>
      <w:spacing w:after="0" w:line="240" w:lineRule="auto"/>
    </w:pPr>
    <w:rPr>
      <w:sz w:val="20"/>
      <w:szCs w:val="20"/>
    </w:rPr>
  </w:style>
  <w:style w:type="character" w:customStyle="1" w:styleId="EndnoteTextChar">
    <w:name w:val="Endnote Text Char"/>
    <w:basedOn w:val="DefaultParagraphFont"/>
    <w:link w:val="EndnoteText"/>
    <w:uiPriority w:val="99"/>
    <w:rsid w:val="00FF5DC9"/>
    <w:rPr>
      <w:sz w:val="20"/>
      <w:szCs w:val="20"/>
    </w:rPr>
  </w:style>
  <w:style w:type="character" w:styleId="EndnoteReference">
    <w:name w:val="endnote reference"/>
    <w:basedOn w:val="DefaultParagraphFont"/>
    <w:uiPriority w:val="99"/>
    <w:semiHidden/>
    <w:unhideWhenUsed/>
    <w:rsid w:val="00FF5DC9"/>
    <w:rPr>
      <w:vertAlign w:val="superscript"/>
    </w:rPr>
  </w:style>
  <w:style w:type="character" w:customStyle="1" w:styleId="UnresolvedMention">
    <w:name w:val="Unresolved Mention"/>
    <w:basedOn w:val="DefaultParagraphFont"/>
    <w:uiPriority w:val="99"/>
    <w:semiHidden/>
    <w:unhideWhenUsed/>
    <w:rsid w:val="00672323"/>
    <w:rPr>
      <w:color w:val="605E5C"/>
      <w:shd w:val="clear" w:color="auto" w:fill="E1DFDD"/>
    </w:rPr>
  </w:style>
  <w:style w:type="paragraph" w:customStyle="1" w:styleId="indent">
    <w:name w:val="indent"/>
    <w:basedOn w:val="Normal"/>
    <w:rsid w:val="00632D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1">
    <w:name w:val="h1"/>
    <w:basedOn w:val="Normal"/>
    <w:rsid w:val="00632D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indent">
    <w:name w:val="noindent"/>
    <w:basedOn w:val="Normal"/>
    <w:rsid w:val="00632D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name">
    <w:name w:val="person_name"/>
    <w:basedOn w:val="DefaultParagraphFont"/>
    <w:rsid w:val="00492B67"/>
  </w:style>
  <w:style w:type="character" w:customStyle="1" w:styleId="a-size-medium">
    <w:name w:val="a-size-medium"/>
    <w:basedOn w:val="DefaultParagraphFont"/>
    <w:rsid w:val="006B339A"/>
  </w:style>
  <w:style w:type="character" w:customStyle="1" w:styleId="author">
    <w:name w:val="author"/>
    <w:basedOn w:val="DefaultParagraphFont"/>
    <w:rsid w:val="006B339A"/>
  </w:style>
  <w:style w:type="character" w:customStyle="1" w:styleId="Heading2Char">
    <w:name w:val="Heading 2 Char"/>
    <w:basedOn w:val="DefaultParagraphFont"/>
    <w:link w:val="Heading2"/>
    <w:uiPriority w:val="9"/>
    <w:rsid w:val="006B339A"/>
    <w:rPr>
      <w:rFonts w:asciiTheme="majorHAnsi" w:eastAsiaTheme="majorEastAsia" w:hAnsiTheme="majorHAnsi" w:cstheme="majorBidi"/>
      <w:color w:val="2F5496" w:themeColor="accent1" w:themeShade="BF"/>
      <w:sz w:val="26"/>
      <w:szCs w:val="26"/>
    </w:rPr>
  </w:style>
  <w:style w:type="character" w:customStyle="1" w:styleId="a-size-base">
    <w:name w:val="a-size-base"/>
    <w:basedOn w:val="DefaultParagraphFont"/>
    <w:rsid w:val="006B339A"/>
  </w:style>
  <w:style w:type="paragraph" w:customStyle="1" w:styleId="tocat">
    <w:name w:val="tocat"/>
    <w:basedOn w:val="Normal"/>
    <w:rsid w:val="00A372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a">
    <w:name w:val="toca"/>
    <w:basedOn w:val="Normal"/>
    <w:rsid w:val="00A372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c2">
    <w:name w:val="toc2"/>
    <w:basedOn w:val="Normal"/>
    <w:rsid w:val="00A37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17C16"/>
    <w:rPr>
      <w:rFonts w:asciiTheme="majorHAnsi" w:eastAsiaTheme="majorEastAsia" w:hAnsiTheme="majorHAnsi" w:cstheme="majorBidi"/>
      <w:color w:val="1F3763" w:themeColor="accent1" w:themeShade="7F"/>
      <w:sz w:val="24"/>
      <w:szCs w:val="24"/>
    </w:rPr>
  </w:style>
  <w:style w:type="character" w:customStyle="1" w:styleId="hlfld-title">
    <w:name w:val="hlfld-title"/>
    <w:basedOn w:val="DefaultParagraphFont"/>
    <w:rsid w:val="00D17C16"/>
  </w:style>
  <w:style w:type="character" w:customStyle="1" w:styleId="articleentryauthorslinks">
    <w:name w:val="articleentryauthorslinks"/>
    <w:basedOn w:val="DefaultParagraphFont"/>
    <w:rsid w:val="00D17C16"/>
  </w:style>
  <w:style w:type="character" w:customStyle="1" w:styleId="maintextleft">
    <w:name w:val="maintextleft"/>
    <w:basedOn w:val="DefaultParagraphFont"/>
    <w:rsid w:val="00D17C16"/>
  </w:style>
  <w:style w:type="character" w:customStyle="1" w:styleId="epubdatelabel">
    <w:name w:val="epubdatelabel"/>
    <w:basedOn w:val="DefaultParagraphFont"/>
    <w:rsid w:val="00D17C16"/>
  </w:style>
  <w:style w:type="character" w:customStyle="1" w:styleId="articlepagerange">
    <w:name w:val="articlepagerange"/>
    <w:basedOn w:val="DefaultParagraphFont"/>
    <w:rsid w:val="00D17C16"/>
  </w:style>
  <w:style w:type="character" w:customStyle="1" w:styleId="articlepreviewlinktext">
    <w:name w:val="articlepreviewlinktext"/>
    <w:basedOn w:val="DefaultParagraphFont"/>
    <w:rsid w:val="00D952FD"/>
  </w:style>
  <w:style w:type="character" w:styleId="FollowedHyperlink">
    <w:name w:val="FollowedHyperlink"/>
    <w:basedOn w:val="DefaultParagraphFont"/>
    <w:uiPriority w:val="99"/>
    <w:semiHidden/>
    <w:unhideWhenUsed/>
    <w:rsid w:val="00D952FD"/>
    <w:rPr>
      <w:color w:val="954F72" w:themeColor="followedHyperlink"/>
      <w:u w:val="single"/>
    </w:rPr>
  </w:style>
  <w:style w:type="character" w:styleId="Strong">
    <w:name w:val="Strong"/>
    <w:basedOn w:val="DefaultParagraphFont"/>
    <w:uiPriority w:val="22"/>
    <w:qFormat/>
    <w:rsid w:val="0052515D"/>
    <w:rPr>
      <w:b/>
      <w:bCs/>
    </w:rPr>
  </w:style>
  <w:style w:type="character" w:customStyle="1" w:styleId="foreign">
    <w:name w:val="foreign"/>
    <w:basedOn w:val="DefaultParagraphFont"/>
    <w:rsid w:val="002B7B77"/>
  </w:style>
  <w:style w:type="character" w:customStyle="1" w:styleId="Date1">
    <w:name w:val="Date1"/>
    <w:basedOn w:val="DefaultParagraphFont"/>
    <w:rsid w:val="008437F9"/>
  </w:style>
  <w:style w:type="character" w:styleId="HTMLCite">
    <w:name w:val="HTML Cite"/>
    <w:basedOn w:val="DefaultParagraphFont"/>
    <w:uiPriority w:val="99"/>
    <w:semiHidden/>
    <w:unhideWhenUsed/>
    <w:rsid w:val="00F15DBD"/>
    <w:rPr>
      <w:i/>
      <w:iCs/>
    </w:rPr>
  </w:style>
  <w:style w:type="character" w:customStyle="1" w:styleId="Heading5Char">
    <w:name w:val="Heading 5 Char"/>
    <w:basedOn w:val="DefaultParagraphFont"/>
    <w:link w:val="Heading5"/>
    <w:uiPriority w:val="9"/>
    <w:semiHidden/>
    <w:rsid w:val="008C1B6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3354">
      <w:bodyDiv w:val="1"/>
      <w:marLeft w:val="0"/>
      <w:marRight w:val="0"/>
      <w:marTop w:val="0"/>
      <w:marBottom w:val="0"/>
      <w:divBdr>
        <w:top w:val="none" w:sz="0" w:space="0" w:color="auto"/>
        <w:left w:val="none" w:sz="0" w:space="0" w:color="auto"/>
        <w:bottom w:val="none" w:sz="0" w:space="0" w:color="auto"/>
        <w:right w:val="none" w:sz="0" w:space="0" w:color="auto"/>
      </w:divBdr>
      <w:divsChild>
        <w:div w:id="1117792006">
          <w:marLeft w:val="0"/>
          <w:marRight w:val="0"/>
          <w:marTop w:val="300"/>
          <w:marBottom w:val="0"/>
          <w:divBdr>
            <w:top w:val="none" w:sz="0" w:space="0" w:color="auto"/>
            <w:left w:val="none" w:sz="0" w:space="0" w:color="auto"/>
            <w:bottom w:val="none" w:sz="0" w:space="0" w:color="auto"/>
            <w:right w:val="none" w:sz="0" w:space="0" w:color="auto"/>
          </w:divBdr>
        </w:div>
        <w:div w:id="772893965">
          <w:marLeft w:val="0"/>
          <w:marRight w:val="0"/>
          <w:marTop w:val="225"/>
          <w:marBottom w:val="225"/>
          <w:divBdr>
            <w:top w:val="none" w:sz="0" w:space="0" w:color="auto"/>
            <w:left w:val="none" w:sz="0" w:space="0" w:color="auto"/>
            <w:bottom w:val="none" w:sz="0" w:space="0" w:color="auto"/>
            <w:right w:val="none" w:sz="0" w:space="0" w:color="auto"/>
          </w:divBdr>
          <w:divsChild>
            <w:div w:id="312416262">
              <w:marLeft w:val="0"/>
              <w:marRight w:val="0"/>
              <w:marTop w:val="0"/>
              <w:marBottom w:val="0"/>
              <w:divBdr>
                <w:top w:val="none" w:sz="0" w:space="0" w:color="auto"/>
                <w:left w:val="none" w:sz="0" w:space="0" w:color="auto"/>
                <w:bottom w:val="none" w:sz="0" w:space="0" w:color="auto"/>
                <w:right w:val="none" w:sz="0" w:space="0" w:color="auto"/>
              </w:divBdr>
            </w:div>
          </w:divsChild>
        </w:div>
        <w:div w:id="598176377">
          <w:marLeft w:val="0"/>
          <w:marRight w:val="0"/>
          <w:marTop w:val="0"/>
          <w:marBottom w:val="0"/>
          <w:divBdr>
            <w:top w:val="none" w:sz="0" w:space="0" w:color="auto"/>
            <w:left w:val="none" w:sz="0" w:space="0" w:color="auto"/>
            <w:bottom w:val="none" w:sz="0" w:space="0" w:color="auto"/>
            <w:right w:val="none" w:sz="0" w:space="0" w:color="auto"/>
          </w:divBdr>
          <w:divsChild>
            <w:div w:id="1565603157">
              <w:marLeft w:val="0"/>
              <w:marRight w:val="0"/>
              <w:marTop w:val="300"/>
              <w:marBottom w:val="300"/>
              <w:divBdr>
                <w:top w:val="none" w:sz="0" w:space="0" w:color="auto"/>
                <w:left w:val="none" w:sz="0" w:space="0" w:color="auto"/>
                <w:bottom w:val="none" w:sz="0" w:space="0" w:color="auto"/>
                <w:right w:val="none" w:sz="0" w:space="0" w:color="auto"/>
              </w:divBdr>
              <w:divsChild>
                <w:div w:id="9211369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97332896">
          <w:marLeft w:val="0"/>
          <w:marRight w:val="0"/>
          <w:marTop w:val="0"/>
          <w:marBottom w:val="0"/>
          <w:divBdr>
            <w:top w:val="none" w:sz="0" w:space="0" w:color="auto"/>
            <w:left w:val="none" w:sz="0" w:space="0" w:color="auto"/>
            <w:bottom w:val="none" w:sz="0" w:space="0" w:color="auto"/>
            <w:right w:val="none" w:sz="0" w:space="0" w:color="auto"/>
          </w:divBdr>
        </w:div>
        <w:div w:id="1748459507">
          <w:marLeft w:val="0"/>
          <w:marRight w:val="0"/>
          <w:marTop w:val="0"/>
          <w:marBottom w:val="0"/>
          <w:divBdr>
            <w:top w:val="none" w:sz="0" w:space="0" w:color="auto"/>
            <w:left w:val="none" w:sz="0" w:space="0" w:color="auto"/>
            <w:bottom w:val="none" w:sz="0" w:space="0" w:color="auto"/>
            <w:right w:val="none" w:sz="0" w:space="0" w:color="auto"/>
          </w:divBdr>
        </w:div>
        <w:div w:id="1428191159">
          <w:marLeft w:val="0"/>
          <w:marRight w:val="0"/>
          <w:marTop w:val="300"/>
          <w:marBottom w:val="0"/>
          <w:divBdr>
            <w:top w:val="none" w:sz="0" w:space="0" w:color="auto"/>
            <w:left w:val="none" w:sz="0" w:space="0" w:color="auto"/>
            <w:bottom w:val="none" w:sz="0" w:space="0" w:color="auto"/>
            <w:right w:val="none" w:sz="0" w:space="0" w:color="auto"/>
          </w:divBdr>
        </w:div>
        <w:div w:id="473835132">
          <w:marLeft w:val="0"/>
          <w:marRight w:val="0"/>
          <w:marTop w:val="225"/>
          <w:marBottom w:val="225"/>
          <w:divBdr>
            <w:top w:val="none" w:sz="0" w:space="0" w:color="auto"/>
            <w:left w:val="none" w:sz="0" w:space="0" w:color="auto"/>
            <w:bottom w:val="none" w:sz="0" w:space="0" w:color="auto"/>
            <w:right w:val="none" w:sz="0" w:space="0" w:color="auto"/>
          </w:divBdr>
          <w:divsChild>
            <w:div w:id="1149437946">
              <w:marLeft w:val="0"/>
              <w:marRight w:val="0"/>
              <w:marTop w:val="0"/>
              <w:marBottom w:val="0"/>
              <w:divBdr>
                <w:top w:val="none" w:sz="0" w:space="0" w:color="auto"/>
                <w:left w:val="none" w:sz="0" w:space="0" w:color="auto"/>
                <w:bottom w:val="none" w:sz="0" w:space="0" w:color="auto"/>
                <w:right w:val="none" w:sz="0" w:space="0" w:color="auto"/>
              </w:divBdr>
            </w:div>
          </w:divsChild>
        </w:div>
        <w:div w:id="1833331833">
          <w:marLeft w:val="0"/>
          <w:marRight w:val="0"/>
          <w:marTop w:val="0"/>
          <w:marBottom w:val="0"/>
          <w:divBdr>
            <w:top w:val="none" w:sz="0" w:space="0" w:color="auto"/>
            <w:left w:val="none" w:sz="0" w:space="0" w:color="auto"/>
            <w:bottom w:val="none" w:sz="0" w:space="0" w:color="auto"/>
            <w:right w:val="none" w:sz="0" w:space="0" w:color="auto"/>
          </w:divBdr>
          <w:divsChild>
            <w:div w:id="994336514">
              <w:marLeft w:val="0"/>
              <w:marRight w:val="0"/>
              <w:marTop w:val="300"/>
              <w:marBottom w:val="300"/>
              <w:divBdr>
                <w:top w:val="none" w:sz="0" w:space="0" w:color="auto"/>
                <w:left w:val="none" w:sz="0" w:space="0" w:color="auto"/>
                <w:bottom w:val="none" w:sz="0" w:space="0" w:color="auto"/>
                <w:right w:val="none" w:sz="0" w:space="0" w:color="auto"/>
              </w:divBdr>
              <w:divsChild>
                <w:div w:id="854253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5644182">
          <w:marLeft w:val="0"/>
          <w:marRight w:val="0"/>
          <w:marTop w:val="0"/>
          <w:marBottom w:val="0"/>
          <w:divBdr>
            <w:top w:val="none" w:sz="0" w:space="0" w:color="auto"/>
            <w:left w:val="none" w:sz="0" w:space="0" w:color="auto"/>
            <w:bottom w:val="none" w:sz="0" w:space="0" w:color="auto"/>
            <w:right w:val="none" w:sz="0" w:space="0" w:color="auto"/>
          </w:divBdr>
        </w:div>
        <w:div w:id="318928226">
          <w:marLeft w:val="0"/>
          <w:marRight w:val="0"/>
          <w:marTop w:val="0"/>
          <w:marBottom w:val="0"/>
          <w:divBdr>
            <w:top w:val="none" w:sz="0" w:space="0" w:color="auto"/>
            <w:left w:val="none" w:sz="0" w:space="0" w:color="auto"/>
            <w:bottom w:val="none" w:sz="0" w:space="0" w:color="auto"/>
            <w:right w:val="none" w:sz="0" w:space="0" w:color="auto"/>
          </w:divBdr>
        </w:div>
        <w:div w:id="673997131">
          <w:marLeft w:val="0"/>
          <w:marRight w:val="0"/>
          <w:marTop w:val="300"/>
          <w:marBottom w:val="0"/>
          <w:divBdr>
            <w:top w:val="none" w:sz="0" w:space="0" w:color="auto"/>
            <w:left w:val="none" w:sz="0" w:space="0" w:color="auto"/>
            <w:bottom w:val="none" w:sz="0" w:space="0" w:color="auto"/>
            <w:right w:val="none" w:sz="0" w:space="0" w:color="auto"/>
          </w:divBdr>
        </w:div>
        <w:div w:id="919291415">
          <w:marLeft w:val="0"/>
          <w:marRight w:val="0"/>
          <w:marTop w:val="225"/>
          <w:marBottom w:val="225"/>
          <w:divBdr>
            <w:top w:val="none" w:sz="0" w:space="0" w:color="auto"/>
            <w:left w:val="none" w:sz="0" w:space="0" w:color="auto"/>
            <w:bottom w:val="none" w:sz="0" w:space="0" w:color="auto"/>
            <w:right w:val="none" w:sz="0" w:space="0" w:color="auto"/>
          </w:divBdr>
          <w:divsChild>
            <w:div w:id="791092064">
              <w:marLeft w:val="0"/>
              <w:marRight w:val="0"/>
              <w:marTop w:val="0"/>
              <w:marBottom w:val="0"/>
              <w:divBdr>
                <w:top w:val="none" w:sz="0" w:space="0" w:color="auto"/>
                <w:left w:val="none" w:sz="0" w:space="0" w:color="auto"/>
                <w:bottom w:val="none" w:sz="0" w:space="0" w:color="auto"/>
                <w:right w:val="none" w:sz="0" w:space="0" w:color="auto"/>
              </w:divBdr>
            </w:div>
          </w:divsChild>
        </w:div>
        <w:div w:id="1240362765">
          <w:marLeft w:val="0"/>
          <w:marRight w:val="0"/>
          <w:marTop w:val="0"/>
          <w:marBottom w:val="0"/>
          <w:divBdr>
            <w:top w:val="none" w:sz="0" w:space="0" w:color="auto"/>
            <w:left w:val="none" w:sz="0" w:space="0" w:color="auto"/>
            <w:bottom w:val="none" w:sz="0" w:space="0" w:color="auto"/>
            <w:right w:val="none" w:sz="0" w:space="0" w:color="auto"/>
          </w:divBdr>
          <w:divsChild>
            <w:div w:id="1201896699">
              <w:marLeft w:val="0"/>
              <w:marRight w:val="0"/>
              <w:marTop w:val="300"/>
              <w:marBottom w:val="300"/>
              <w:divBdr>
                <w:top w:val="none" w:sz="0" w:space="0" w:color="auto"/>
                <w:left w:val="none" w:sz="0" w:space="0" w:color="auto"/>
                <w:bottom w:val="none" w:sz="0" w:space="0" w:color="auto"/>
                <w:right w:val="none" w:sz="0" w:space="0" w:color="auto"/>
              </w:divBdr>
              <w:divsChild>
                <w:div w:id="2315005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5356435">
          <w:marLeft w:val="0"/>
          <w:marRight w:val="0"/>
          <w:marTop w:val="0"/>
          <w:marBottom w:val="0"/>
          <w:divBdr>
            <w:top w:val="none" w:sz="0" w:space="0" w:color="auto"/>
            <w:left w:val="none" w:sz="0" w:space="0" w:color="auto"/>
            <w:bottom w:val="none" w:sz="0" w:space="0" w:color="auto"/>
            <w:right w:val="none" w:sz="0" w:space="0" w:color="auto"/>
          </w:divBdr>
        </w:div>
        <w:div w:id="211117295">
          <w:marLeft w:val="0"/>
          <w:marRight w:val="0"/>
          <w:marTop w:val="0"/>
          <w:marBottom w:val="0"/>
          <w:divBdr>
            <w:top w:val="none" w:sz="0" w:space="0" w:color="auto"/>
            <w:left w:val="none" w:sz="0" w:space="0" w:color="auto"/>
            <w:bottom w:val="none" w:sz="0" w:space="0" w:color="auto"/>
            <w:right w:val="none" w:sz="0" w:space="0" w:color="auto"/>
          </w:divBdr>
        </w:div>
        <w:div w:id="1912502467">
          <w:marLeft w:val="0"/>
          <w:marRight w:val="0"/>
          <w:marTop w:val="300"/>
          <w:marBottom w:val="0"/>
          <w:divBdr>
            <w:top w:val="none" w:sz="0" w:space="0" w:color="auto"/>
            <w:left w:val="none" w:sz="0" w:space="0" w:color="auto"/>
            <w:bottom w:val="none" w:sz="0" w:space="0" w:color="auto"/>
            <w:right w:val="none" w:sz="0" w:space="0" w:color="auto"/>
          </w:divBdr>
        </w:div>
        <w:div w:id="1206330218">
          <w:marLeft w:val="0"/>
          <w:marRight w:val="0"/>
          <w:marTop w:val="225"/>
          <w:marBottom w:val="225"/>
          <w:divBdr>
            <w:top w:val="none" w:sz="0" w:space="0" w:color="auto"/>
            <w:left w:val="none" w:sz="0" w:space="0" w:color="auto"/>
            <w:bottom w:val="none" w:sz="0" w:space="0" w:color="auto"/>
            <w:right w:val="none" w:sz="0" w:space="0" w:color="auto"/>
          </w:divBdr>
          <w:divsChild>
            <w:div w:id="2122256340">
              <w:marLeft w:val="0"/>
              <w:marRight w:val="0"/>
              <w:marTop w:val="0"/>
              <w:marBottom w:val="0"/>
              <w:divBdr>
                <w:top w:val="none" w:sz="0" w:space="0" w:color="auto"/>
                <w:left w:val="none" w:sz="0" w:space="0" w:color="auto"/>
                <w:bottom w:val="none" w:sz="0" w:space="0" w:color="auto"/>
                <w:right w:val="none" w:sz="0" w:space="0" w:color="auto"/>
              </w:divBdr>
            </w:div>
          </w:divsChild>
        </w:div>
        <w:div w:id="1330059431">
          <w:marLeft w:val="0"/>
          <w:marRight w:val="0"/>
          <w:marTop w:val="0"/>
          <w:marBottom w:val="0"/>
          <w:divBdr>
            <w:top w:val="none" w:sz="0" w:space="0" w:color="auto"/>
            <w:left w:val="none" w:sz="0" w:space="0" w:color="auto"/>
            <w:bottom w:val="none" w:sz="0" w:space="0" w:color="auto"/>
            <w:right w:val="none" w:sz="0" w:space="0" w:color="auto"/>
          </w:divBdr>
          <w:divsChild>
            <w:div w:id="318385177">
              <w:marLeft w:val="0"/>
              <w:marRight w:val="0"/>
              <w:marTop w:val="300"/>
              <w:marBottom w:val="300"/>
              <w:divBdr>
                <w:top w:val="none" w:sz="0" w:space="0" w:color="auto"/>
                <w:left w:val="none" w:sz="0" w:space="0" w:color="auto"/>
                <w:bottom w:val="none" w:sz="0" w:space="0" w:color="auto"/>
                <w:right w:val="none" w:sz="0" w:space="0" w:color="auto"/>
              </w:divBdr>
              <w:divsChild>
                <w:div w:id="7805368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7845033">
          <w:marLeft w:val="0"/>
          <w:marRight w:val="0"/>
          <w:marTop w:val="0"/>
          <w:marBottom w:val="0"/>
          <w:divBdr>
            <w:top w:val="none" w:sz="0" w:space="0" w:color="auto"/>
            <w:left w:val="none" w:sz="0" w:space="0" w:color="auto"/>
            <w:bottom w:val="none" w:sz="0" w:space="0" w:color="auto"/>
            <w:right w:val="none" w:sz="0" w:space="0" w:color="auto"/>
          </w:divBdr>
        </w:div>
        <w:div w:id="1206211429">
          <w:marLeft w:val="0"/>
          <w:marRight w:val="0"/>
          <w:marTop w:val="0"/>
          <w:marBottom w:val="0"/>
          <w:divBdr>
            <w:top w:val="none" w:sz="0" w:space="0" w:color="auto"/>
            <w:left w:val="none" w:sz="0" w:space="0" w:color="auto"/>
            <w:bottom w:val="none" w:sz="0" w:space="0" w:color="auto"/>
            <w:right w:val="none" w:sz="0" w:space="0" w:color="auto"/>
          </w:divBdr>
        </w:div>
        <w:div w:id="1378361505">
          <w:marLeft w:val="0"/>
          <w:marRight w:val="0"/>
          <w:marTop w:val="300"/>
          <w:marBottom w:val="0"/>
          <w:divBdr>
            <w:top w:val="none" w:sz="0" w:space="0" w:color="auto"/>
            <w:left w:val="none" w:sz="0" w:space="0" w:color="auto"/>
            <w:bottom w:val="none" w:sz="0" w:space="0" w:color="auto"/>
            <w:right w:val="none" w:sz="0" w:space="0" w:color="auto"/>
          </w:divBdr>
        </w:div>
        <w:div w:id="1969429545">
          <w:marLeft w:val="0"/>
          <w:marRight w:val="0"/>
          <w:marTop w:val="225"/>
          <w:marBottom w:val="225"/>
          <w:divBdr>
            <w:top w:val="none" w:sz="0" w:space="0" w:color="auto"/>
            <w:left w:val="none" w:sz="0" w:space="0" w:color="auto"/>
            <w:bottom w:val="none" w:sz="0" w:space="0" w:color="auto"/>
            <w:right w:val="none" w:sz="0" w:space="0" w:color="auto"/>
          </w:divBdr>
          <w:divsChild>
            <w:div w:id="1653874406">
              <w:marLeft w:val="0"/>
              <w:marRight w:val="0"/>
              <w:marTop w:val="0"/>
              <w:marBottom w:val="0"/>
              <w:divBdr>
                <w:top w:val="none" w:sz="0" w:space="0" w:color="auto"/>
                <w:left w:val="none" w:sz="0" w:space="0" w:color="auto"/>
                <w:bottom w:val="none" w:sz="0" w:space="0" w:color="auto"/>
                <w:right w:val="none" w:sz="0" w:space="0" w:color="auto"/>
              </w:divBdr>
            </w:div>
          </w:divsChild>
        </w:div>
        <w:div w:id="1832987736">
          <w:marLeft w:val="0"/>
          <w:marRight w:val="0"/>
          <w:marTop w:val="0"/>
          <w:marBottom w:val="0"/>
          <w:divBdr>
            <w:top w:val="none" w:sz="0" w:space="0" w:color="auto"/>
            <w:left w:val="none" w:sz="0" w:space="0" w:color="auto"/>
            <w:bottom w:val="none" w:sz="0" w:space="0" w:color="auto"/>
            <w:right w:val="none" w:sz="0" w:space="0" w:color="auto"/>
          </w:divBdr>
          <w:divsChild>
            <w:div w:id="1955554928">
              <w:marLeft w:val="0"/>
              <w:marRight w:val="0"/>
              <w:marTop w:val="300"/>
              <w:marBottom w:val="300"/>
              <w:divBdr>
                <w:top w:val="none" w:sz="0" w:space="0" w:color="auto"/>
                <w:left w:val="none" w:sz="0" w:space="0" w:color="auto"/>
                <w:bottom w:val="none" w:sz="0" w:space="0" w:color="auto"/>
                <w:right w:val="none" w:sz="0" w:space="0" w:color="auto"/>
              </w:divBdr>
              <w:divsChild>
                <w:div w:id="1770351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6184515">
          <w:marLeft w:val="0"/>
          <w:marRight w:val="0"/>
          <w:marTop w:val="0"/>
          <w:marBottom w:val="0"/>
          <w:divBdr>
            <w:top w:val="none" w:sz="0" w:space="0" w:color="auto"/>
            <w:left w:val="none" w:sz="0" w:space="0" w:color="auto"/>
            <w:bottom w:val="none" w:sz="0" w:space="0" w:color="auto"/>
            <w:right w:val="none" w:sz="0" w:space="0" w:color="auto"/>
          </w:divBdr>
        </w:div>
        <w:div w:id="1755592004">
          <w:marLeft w:val="0"/>
          <w:marRight w:val="0"/>
          <w:marTop w:val="0"/>
          <w:marBottom w:val="0"/>
          <w:divBdr>
            <w:top w:val="none" w:sz="0" w:space="0" w:color="auto"/>
            <w:left w:val="none" w:sz="0" w:space="0" w:color="auto"/>
            <w:bottom w:val="none" w:sz="0" w:space="0" w:color="auto"/>
            <w:right w:val="none" w:sz="0" w:space="0" w:color="auto"/>
          </w:divBdr>
        </w:div>
        <w:div w:id="2101218508">
          <w:marLeft w:val="0"/>
          <w:marRight w:val="0"/>
          <w:marTop w:val="300"/>
          <w:marBottom w:val="0"/>
          <w:divBdr>
            <w:top w:val="none" w:sz="0" w:space="0" w:color="auto"/>
            <w:left w:val="none" w:sz="0" w:space="0" w:color="auto"/>
            <w:bottom w:val="none" w:sz="0" w:space="0" w:color="auto"/>
            <w:right w:val="none" w:sz="0" w:space="0" w:color="auto"/>
          </w:divBdr>
        </w:div>
        <w:div w:id="1751002036">
          <w:marLeft w:val="0"/>
          <w:marRight w:val="0"/>
          <w:marTop w:val="225"/>
          <w:marBottom w:val="225"/>
          <w:divBdr>
            <w:top w:val="none" w:sz="0" w:space="0" w:color="auto"/>
            <w:left w:val="none" w:sz="0" w:space="0" w:color="auto"/>
            <w:bottom w:val="none" w:sz="0" w:space="0" w:color="auto"/>
            <w:right w:val="none" w:sz="0" w:space="0" w:color="auto"/>
          </w:divBdr>
          <w:divsChild>
            <w:div w:id="1841003488">
              <w:marLeft w:val="0"/>
              <w:marRight w:val="0"/>
              <w:marTop w:val="0"/>
              <w:marBottom w:val="0"/>
              <w:divBdr>
                <w:top w:val="none" w:sz="0" w:space="0" w:color="auto"/>
                <w:left w:val="none" w:sz="0" w:space="0" w:color="auto"/>
                <w:bottom w:val="none" w:sz="0" w:space="0" w:color="auto"/>
                <w:right w:val="none" w:sz="0" w:space="0" w:color="auto"/>
              </w:divBdr>
            </w:div>
          </w:divsChild>
        </w:div>
        <w:div w:id="168643139">
          <w:marLeft w:val="0"/>
          <w:marRight w:val="0"/>
          <w:marTop w:val="0"/>
          <w:marBottom w:val="0"/>
          <w:divBdr>
            <w:top w:val="none" w:sz="0" w:space="0" w:color="auto"/>
            <w:left w:val="none" w:sz="0" w:space="0" w:color="auto"/>
            <w:bottom w:val="none" w:sz="0" w:space="0" w:color="auto"/>
            <w:right w:val="none" w:sz="0" w:space="0" w:color="auto"/>
          </w:divBdr>
          <w:divsChild>
            <w:div w:id="1130830697">
              <w:marLeft w:val="0"/>
              <w:marRight w:val="0"/>
              <w:marTop w:val="300"/>
              <w:marBottom w:val="300"/>
              <w:divBdr>
                <w:top w:val="none" w:sz="0" w:space="0" w:color="auto"/>
                <w:left w:val="none" w:sz="0" w:space="0" w:color="auto"/>
                <w:bottom w:val="none" w:sz="0" w:space="0" w:color="auto"/>
                <w:right w:val="none" w:sz="0" w:space="0" w:color="auto"/>
              </w:divBdr>
              <w:divsChild>
                <w:div w:id="617492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44358695">
          <w:marLeft w:val="0"/>
          <w:marRight w:val="0"/>
          <w:marTop w:val="0"/>
          <w:marBottom w:val="0"/>
          <w:divBdr>
            <w:top w:val="none" w:sz="0" w:space="0" w:color="auto"/>
            <w:left w:val="none" w:sz="0" w:space="0" w:color="auto"/>
            <w:bottom w:val="none" w:sz="0" w:space="0" w:color="auto"/>
            <w:right w:val="none" w:sz="0" w:space="0" w:color="auto"/>
          </w:divBdr>
        </w:div>
        <w:div w:id="274139300">
          <w:marLeft w:val="0"/>
          <w:marRight w:val="0"/>
          <w:marTop w:val="0"/>
          <w:marBottom w:val="0"/>
          <w:divBdr>
            <w:top w:val="none" w:sz="0" w:space="0" w:color="auto"/>
            <w:left w:val="none" w:sz="0" w:space="0" w:color="auto"/>
            <w:bottom w:val="none" w:sz="0" w:space="0" w:color="auto"/>
            <w:right w:val="none" w:sz="0" w:space="0" w:color="auto"/>
          </w:divBdr>
        </w:div>
        <w:div w:id="632488153">
          <w:marLeft w:val="0"/>
          <w:marRight w:val="0"/>
          <w:marTop w:val="300"/>
          <w:marBottom w:val="0"/>
          <w:divBdr>
            <w:top w:val="none" w:sz="0" w:space="0" w:color="auto"/>
            <w:left w:val="none" w:sz="0" w:space="0" w:color="auto"/>
            <w:bottom w:val="none" w:sz="0" w:space="0" w:color="auto"/>
            <w:right w:val="none" w:sz="0" w:space="0" w:color="auto"/>
          </w:divBdr>
        </w:div>
        <w:div w:id="22638389">
          <w:marLeft w:val="0"/>
          <w:marRight w:val="0"/>
          <w:marTop w:val="225"/>
          <w:marBottom w:val="225"/>
          <w:divBdr>
            <w:top w:val="none" w:sz="0" w:space="0" w:color="auto"/>
            <w:left w:val="none" w:sz="0" w:space="0" w:color="auto"/>
            <w:bottom w:val="none" w:sz="0" w:space="0" w:color="auto"/>
            <w:right w:val="none" w:sz="0" w:space="0" w:color="auto"/>
          </w:divBdr>
          <w:divsChild>
            <w:div w:id="43526343">
              <w:marLeft w:val="0"/>
              <w:marRight w:val="0"/>
              <w:marTop w:val="0"/>
              <w:marBottom w:val="0"/>
              <w:divBdr>
                <w:top w:val="none" w:sz="0" w:space="0" w:color="auto"/>
                <w:left w:val="none" w:sz="0" w:space="0" w:color="auto"/>
                <w:bottom w:val="none" w:sz="0" w:space="0" w:color="auto"/>
                <w:right w:val="none" w:sz="0" w:space="0" w:color="auto"/>
              </w:divBdr>
            </w:div>
          </w:divsChild>
        </w:div>
        <w:div w:id="1407918388">
          <w:marLeft w:val="0"/>
          <w:marRight w:val="0"/>
          <w:marTop w:val="0"/>
          <w:marBottom w:val="0"/>
          <w:divBdr>
            <w:top w:val="none" w:sz="0" w:space="0" w:color="auto"/>
            <w:left w:val="none" w:sz="0" w:space="0" w:color="auto"/>
            <w:bottom w:val="none" w:sz="0" w:space="0" w:color="auto"/>
            <w:right w:val="none" w:sz="0" w:space="0" w:color="auto"/>
          </w:divBdr>
          <w:divsChild>
            <w:div w:id="1849785215">
              <w:marLeft w:val="0"/>
              <w:marRight w:val="0"/>
              <w:marTop w:val="300"/>
              <w:marBottom w:val="300"/>
              <w:divBdr>
                <w:top w:val="none" w:sz="0" w:space="0" w:color="auto"/>
                <w:left w:val="none" w:sz="0" w:space="0" w:color="auto"/>
                <w:bottom w:val="none" w:sz="0" w:space="0" w:color="auto"/>
                <w:right w:val="none" w:sz="0" w:space="0" w:color="auto"/>
              </w:divBdr>
              <w:divsChild>
                <w:div w:id="151853858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4240432">
      <w:bodyDiv w:val="1"/>
      <w:marLeft w:val="0"/>
      <w:marRight w:val="0"/>
      <w:marTop w:val="0"/>
      <w:marBottom w:val="0"/>
      <w:divBdr>
        <w:top w:val="none" w:sz="0" w:space="0" w:color="auto"/>
        <w:left w:val="none" w:sz="0" w:space="0" w:color="auto"/>
        <w:bottom w:val="none" w:sz="0" w:space="0" w:color="auto"/>
        <w:right w:val="none" w:sz="0" w:space="0" w:color="auto"/>
      </w:divBdr>
    </w:div>
    <w:div w:id="342516876">
      <w:bodyDiv w:val="1"/>
      <w:marLeft w:val="0"/>
      <w:marRight w:val="0"/>
      <w:marTop w:val="0"/>
      <w:marBottom w:val="0"/>
      <w:divBdr>
        <w:top w:val="none" w:sz="0" w:space="0" w:color="auto"/>
        <w:left w:val="none" w:sz="0" w:space="0" w:color="auto"/>
        <w:bottom w:val="none" w:sz="0" w:space="0" w:color="auto"/>
        <w:right w:val="none" w:sz="0" w:space="0" w:color="auto"/>
      </w:divBdr>
    </w:div>
    <w:div w:id="385183969">
      <w:bodyDiv w:val="1"/>
      <w:marLeft w:val="0"/>
      <w:marRight w:val="0"/>
      <w:marTop w:val="0"/>
      <w:marBottom w:val="0"/>
      <w:divBdr>
        <w:top w:val="none" w:sz="0" w:space="0" w:color="auto"/>
        <w:left w:val="none" w:sz="0" w:space="0" w:color="auto"/>
        <w:bottom w:val="none" w:sz="0" w:space="0" w:color="auto"/>
        <w:right w:val="none" w:sz="0" w:space="0" w:color="auto"/>
      </w:divBdr>
    </w:div>
    <w:div w:id="507184374">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6">
          <w:marLeft w:val="0"/>
          <w:marRight w:val="0"/>
          <w:marTop w:val="0"/>
          <w:marBottom w:val="0"/>
          <w:divBdr>
            <w:top w:val="none" w:sz="0" w:space="0" w:color="auto"/>
            <w:left w:val="none" w:sz="0" w:space="0" w:color="auto"/>
            <w:bottom w:val="none" w:sz="0" w:space="0" w:color="auto"/>
            <w:right w:val="none" w:sz="0" w:space="0" w:color="auto"/>
          </w:divBdr>
        </w:div>
        <w:div w:id="294408746">
          <w:marLeft w:val="0"/>
          <w:marRight w:val="0"/>
          <w:marTop w:val="0"/>
          <w:marBottom w:val="0"/>
          <w:divBdr>
            <w:top w:val="none" w:sz="0" w:space="0" w:color="auto"/>
            <w:left w:val="none" w:sz="0" w:space="0" w:color="auto"/>
            <w:bottom w:val="none" w:sz="0" w:space="0" w:color="auto"/>
            <w:right w:val="none" w:sz="0" w:space="0" w:color="auto"/>
          </w:divBdr>
        </w:div>
        <w:div w:id="753625941">
          <w:marLeft w:val="0"/>
          <w:marRight w:val="0"/>
          <w:marTop w:val="0"/>
          <w:marBottom w:val="0"/>
          <w:divBdr>
            <w:top w:val="none" w:sz="0" w:space="0" w:color="auto"/>
            <w:left w:val="none" w:sz="0" w:space="0" w:color="auto"/>
            <w:bottom w:val="none" w:sz="0" w:space="0" w:color="auto"/>
            <w:right w:val="none" w:sz="0" w:space="0" w:color="auto"/>
          </w:divBdr>
        </w:div>
        <w:div w:id="986592761">
          <w:marLeft w:val="0"/>
          <w:marRight w:val="0"/>
          <w:marTop w:val="0"/>
          <w:marBottom w:val="0"/>
          <w:divBdr>
            <w:top w:val="none" w:sz="0" w:space="0" w:color="auto"/>
            <w:left w:val="none" w:sz="0" w:space="0" w:color="auto"/>
            <w:bottom w:val="none" w:sz="0" w:space="0" w:color="auto"/>
            <w:right w:val="none" w:sz="0" w:space="0" w:color="auto"/>
          </w:divBdr>
        </w:div>
        <w:div w:id="686903280">
          <w:marLeft w:val="0"/>
          <w:marRight w:val="0"/>
          <w:marTop w:val="0"/>
          <w:marBottom w:val="0"/>
          <w:divBdr>
            <w:top w:val="none" w:sz="0" w:space="0" w:color="auto"/>
            <w:left w:val="none" w:sz="0" w:space="0" w:color="auto"/>
            <w:bottom w:val="none" w:sz="0" w:space="0" w:color="auto"/>
            <w:right w:val="none" w:sz="0" w:space="0" w:color="auto"/>
          </w:divBdr>
        </w:div>
        <w:div w:id="1085417158">
          <w:marLeft w:val="0"/>
          <w:marRight w:val="0"/>
          <w:marTop w:val="0"/>
          <w:marBottom w:val="0"/>
          <w:divBdr>
            <w:top w:val="none" w:sz="0" w:space="0" w:color="auto"/>
            <w:left w:val="none" w:sz="0" w:space="0" w:color="auto"/>
            <w:bottom w:val="none" w:sz="0" w:space="0" w:color="auto"/>
            <w:right w:val="none" w:sz="0" w:space="0" w:color="auto"/>
          </w:divBdr>
        </w:div>
        <w:div w:id="2128155821">
          <w:marLeft w:val="0"/>
          <w:marRight w:val="0"/>
          <w:marTop w:val="0"/>
          <w:marBottom w:val="0"/>
          <w:divBdr>
            <w:top w:val="none" w:sz="0" w:space="0" w:color="auto"/>
            <w:left w:val="none" w:sz="0" w:space="0" w:color="auto"/>
            <w:bottom w:val="none" w:sz="0" w:space="0" w:color="auto"/>
            <w:right w:val="none" w:sz="0" w:space="0" w:color="auto"/>
          </w:divBdr>
        </w:div>
        <w:div w:id="1030111141">
          <w:marLeft w:val="0"/>
          <w:marRight w:val="0"/>
          <w:marTop w:val="0"/>
          <w:marBottom w:val="0"/>
          <w:divBdr>
            <w:top w:val="none" w:sz="0" w:space="0" w:color="auto"/>
            <w:left w:val="none" w:sz="0" w:space="0" w:color="auto"/>
            <w:bottom w:val="none" w:sz="0" w:space="0" w:color="auto"/>
            <w:right w:val="none" w:sz="0" w:space="0" w:color="auto"/>
          </w:divBdr>
        </w:div>
        <w:div w:id="1250651491">
          <w:marLeft w:val="0"/>
          <w:marRight w:val="0"/>
          <w:marTop w:val="0"/>
          <w:marBottom w:val="0"/>
          <w:divBdr>
            <w:top w:val="none" w:sz="0" w:space="0" w:color="auto"/>
            <w:left w:val="none" w:sz="0" w:space="0" w:color="auto"/>
            <w:bottom w:val="none" w:sz="0" w:space="0" w:color="auto"/>
            <w:right w:val="none" w:sz="0" w:space="0" w:color="auto"/>
          </w:divBdr>
        </w:div>
        <w:div w:id="559637044">
          <w:marLeft w:val="0"/>
          <w:marRight w:val="0"/>
          <w:marTop w:val="0"/>
          <w:marBottom w:val="0"/>
          <w:divBdr>
            <w:top w:val="none" w:sz="0" w:space="0" w:color="auto"/>
            <w:left w:val="none" w:sz="0" w:space="0" w:color="auto"/>
            <w:bottom w:val="none" w:sz="0" w:space="0" w:color="auto"/>
            <w:right w:val="none" w:sz="0" w:space="0" w:color="auto"/>
          </w:divBdr>
        </w:div>
        <w:div w:id="2006321465">
          <w:marLeft w:val="0"/>
          <w:marRight w:val="0"/>
          <w:marTop w:val="0"/>
          <w:marBottom w:val="0"/>
          <w:divBdr>
            <w:top w:val="none" w:sz="0" w:space="0" w:color="auto"/>
            <w:left w:val="none" w:sz="0" w:space="0" w:color="auto"/>
            <w:bottom w:val="none" w:sz="0" w:space="0" w:color="auto"/>
            <w:right w:val="none" w:sz="0" w:space="0" w:color="auto"/>
          </w:divBdr>
        </w:div>
        <w:div w:id="1689217438">
          <w:marLeft w:val="0"/>
          <w:marRight w:val="0"/>
          <w:marTop w:val="0"/>
          <w:marBottom w:val="0"/>
          <w:divBdr>
            <w:top w:val="none" w:sz="0" w:space="0" w:color="auto"/>
            <w:left w:val="none" w:sz="0" w:space="0" w:color="auto"/>
            <w:bottom w:val="none" w:sz="0" w:space="0" w:color="auto"/>
            <w:right w:val="none" w:sz="0" w:space="0" w:color="auto"/>
          </w:divBdr>
        </w:div>
        <w:div w:id="1907955794">
          <w:marLeft w:val="0"/>
          <w:marRight w:val="0"/>
          <w:marTop w:val="0"/>
          <w:marBottom w:val="0"/>
          <w:divBdr>
            <w:top w:val="none" w:sz="0" w:space="0" w:color="auto"/>
            <w:left w:val="none" w:sz="0" w:space="0" w:color="auto"/>
            <w:bottom w:val="none" w:sz="0" w:space="0" w:color="auto"/>
            <w:right w:val="none" w:sz="0" w:space="0" w:color="auto"/>
          </w:divBdr>
        </w:div>
        <w:div w:id="578249083">
          <w:marLeft w:val="0"/>
          <w:marRight w:val="0"/>
          <w:marTop w:val="0"/>
          <w:marBottom w:val="0"/>
          <w:divBdr>
            <w:top w:val="none" w:sz="0" w:space="0" w:color="auto"/>
            <w:left w:val="none" w:sz="0" w:space="0" w:color="auto"/>
            <w:bottom w:val="none" w:sz="0" w:space="0" w:color="auto"/>
            <w:right w:val="none" w:sz="0" w:space="0" w:color="auto"/>
          </w:divBdr>
        </w:div>
        <w:div w:id="1274096163">
          <w:marLeft w:val="0"/>
          <w:marRight w:val="0"/>
          <w:marTop w:val="0"/>
          <w:marBottom w:val="0"/>
          <w:divBdr>
            <w:top w:val="none" w:sz="0" w:space="0" w:color="auto"/>
            <w:left w:val="none" w:sz="0" w:space="0" w:color="auto"/>
            <w:bottom w:val="none" w:sz="0" w:space="0" w:color="auto"/>
            <w:right w:val="none" w:sz="0" w:space="0" w:color="auto"/>
          </w:divBdr>
        </w:div>
        <w:div w:id="39482729">
          <w:marLeft w:val="0"/>
          <w:marRight w:val="0"/>
          <w:marTop w:val="0"/>
          <w:marBottom w:val="0"/>
          <w:divBdr>
            <w:top w:val="none" w:sz="0" w:space="0" w:color="auto"/>
            <w:left w:val="none" w:sz="0" w:space="0" w:color="auto"/>
            <w:bottom w:val="none" w:sz="0" w:space="0" w:color="auto"/>
            <w:right w:val="none" w:sz="0" w:space="0" w:color="auto"/>
          </w:divBdr>
        </w:div>
        <w:div w:id="2016220747">
          <w:marLeft w:val="0"/>
          <w:marRight w:val="0"/>
          <w:marTop w:val="0"/>
          <w:marBottom w:val="0"/>
          <w:divBdr>
            <w:top w:val="none" w:sz="0" w:space="0" w:color="auto"/>
            <w:left w:val="none" w:sz="0" w:space="0" w:color="auto"/>
            <w:bottom w:val="none" w:sz="0" w:space="0" w:color="auto"/>
            <w:right w:val="none" w:sz="0" w:space="0" w:color="auto"/>
          </w:divBdr>
        </w:div>
        <w:div w:id="1170559358">
          <w:marLeft w:val="0"/>
          <w:marRight w:val="0"/>
          <w:marTop w:val="0"/>
          <w:marBottom w:val="0"/>
          <w:divBdr>
            <w:top w:val="none" w:sz="0" w:space="0" w:color="auto"/>
            <w:left w:val="none" w:sz="0" w:space="0" w:color="auto"/>
            <w:bottom w:val="none" w:sz="0" w:space="0" w:color="auto"/>
            <w:right w:val="none" w:sz="0" w:space="0" w:color="auto"/>
          </w:divBdr>
        </w:div>
        <w:div w:id="1688483427">
          <w:marLeft w:val="0"/>
          <w:marRight w:val="0"/>
          <w:marTop w:val="0"/>
          <w:marBottom w:val="0"/>
          <w:divBdr>
            <w:top w:val="none" w:sz="0" w:space="0" w:color="auto"/>
            <w:left w:val="none" w:sz="0" w:space="0" w:color="auto"/>
            <w:bottom w:val="none" w:sz="0" w:space="0" w:color="auto"/>
            <w:right w:val="none" w:sz="0" w:space="0" w:color="auto"/>
          </w:divBdr>
        </w:div>
        <w:div w:id="2032565423">
          <w:marLeft w:val="0"/>
          <w:marRight w:val="0"/>
          <w:marTop w:val="0"/>
          <w:marBottom w:val="0"/>
          <w:divBdr>
            <w:top w:val="none" w:sz="0" w:space="0" w:color="auto"/>
            <w:left w:val="none" w:sz="0" w:space="0" w:color="auto"/>
            <w:bottom w:val="none" w:sz="0" w:space="0" w:color="auto"/>
            <w:right w:val="none" w:sz="0" w:space="0" w:color="auto"/>
          </w:divBdr>
        </w:div>
        <w:div w:id="1999379812">
          <w:marLeft w:val="0"/>
          <w:marRight w:val="0"/>
          <w:marTop w:val="0"/>
          <w:marBottom w:val="0"/>
          <w:divBdr>
            <w:top w:val="none" w:sz="0" w:space="0" w:color="auto"/>
            <w:left w:val="none" w:sz="0" w:space="0" w:color="auto"/>
            <w:bottom w:val="none" w:sz="0" w:space="0" w:color="auto"/>
            <w:right w:val="none" w:sz="0" w:space="0" w:color="auto"/>
          </w:divBdr>
        </w:div>
        <w:div w:id="567422796">
          <w:marLeft w:val="0"/>
          <w:marRight w:val="0"/>
          <w:marTop w:val="0"/>
          <w:marBottom w:val="0"/>
          <w:divBdr>
            <w:top w:val="none" w:sz="0" w:space="0" w:color="auto"/>
            <w:left w:val="none" w:sz="0" w:space="0" w:color="auto"/>
            <w:bottom w:val="none" w:sz="0" w:space="0" w:color="auto"/>
            <w:right w:val="none" w:sz="0" w:space="0" w:color="auto"/>
          </w:divBdr>
        </w:div>
      </w:divsChild>
    </w:div>
    <w:div w:id="541212221">
      <w:bodyDiv w:val="1"/>
      <w:marLeft w:val="0"/>
      <w:marRight w:val="0"/>
      <w:marTop w:val="0"/>
      <w:marBottom w:val="0"/>
      <w:divBdr>
        <w:top w:val="none" w:sz="0" w:space="0" w:color="auto"/>
        <w:left w:val="none" w:sz="0" w:space="0" w:color="auto"/>
        <w:bottom w:val="none" w:sz="0" w:space="0" w:color="auto"/>
        <w:right w:val="none" w:sz="0" w:space="0" w:color="auto"/>
      </w:divBdr>
      <w:divsChild>
        <w:div w:id="1826777518">
          <w:marLeft w:val="0"/>
          <w:marRight w:val="0"/>
          <w:marTop w:val="0"/>
          <w:marBottom w:val="0"/>
          <w:divBdr>
            <w:top w:val="none" w:sz="0" w:space="0" w:color="auto"/>
            <w:left w:val="none" w:sz="0" w:space="0" w:color="auto"/>
            <w:bottom w:val="none" w:sz="0" w:space="0" w:color="auto"/>
            <w:right w:val="none" w:sz="0" w:space="0" w:color="auto"/>
          </w:divBdr>
        </w:div>
        <w:div w:id="1640186088">
          <w:marLeft w:val="0"/>
          <w:marRight w:val="0"/>
          <w:marTop w:val="0"/>
          <w:marBottom w:val="0"/>
          <w:divBdr>
            <w:top w:val="none" w:sz="0" w:space="0" w:color="auto"/>
            <w:left w:val="none" w:sz="0" w:space="0" w:color="auto"/>
            <w:bottom w:val="none" w:sz="0" w:space="0" w:color="auto"/>
            <w:right w:val="none" w:sz="0" w:space="0" w:color="auto"/>
          </w:divBdr>
        </w:div>
        <w:div w:id="402070458">
          <w:marLeft w:val="0"/>
          <w:marRight w:val="0"/>
          <w:marTop w:val="0"/>
          <w:marBottom w:val="0"/>
          <w:divBdr>
            <w:top w:val="none" w:sz="0" w:space="0" w:color="auto"/>
            <w:left w:val="none" w:sz="0" w:space="0" w:color="auto"/>
            <w:bottom w:val="none" w:sz="0" w:space="0" w:color="auto"/>
            <w:right w:val="none" w:sz="0" w:space="0" w:color="auto"/>
          </w:divBdr>
        </w:div>
        <w:div w:id="792939650">
          <w:marLeft w:val="0"/>
          <w:marRight w:val="0"/>
          <w:marTop w:val="0"/>
          <w:marBottom w:val="0"/>
          <w:divBdr>
            <w:top w:val="none" w:sz="0" w:space="0" w:color="auto"/>
            <w:left w:val="none" w:sz="0" w:space="0" w:color="auto"/>
            <w:bottom w:val="none" w:sz="0" w:space="0" w:color="auto"/>
            <w:right w:val="none" w:sz="0" w:space="0" w:color="auto"/>
          </w:divBdr>
        </w:div>
        <w:div w:id="1148596109">
          <w:marLeft w:val="0"/>
          <w:marRight w:val="0"/>
          <w:marTop w:val="0"/>
          <w:marBottom w:val="0"/>
          <w:divBdr>
            <w:top w:val="none" w:sz="0" w:space="0" w:color="auto"/>
            <w:left w:val="none" w:sz="0" w:space="0" w:color="auto"/>
            <w:bottom w:val="none" w:sz="0" w:space="0" w:color="auto"/>
            <w:right w:val="none" w:sz="0" w:space="0" w:color="auto"/>
          </w:divBdr>
        </w:div>
        <w:div w:id="925579912">
          <w:marLeft w:val="0"/>
          <w:marRight w:val="0"/>
          <w:marTop w:val="0"/>
          <w:marBottom w:val="0"/>
          <w:divBdr>
            <w:top w:val="none" w:sz="0" w:space="0" w:color="auto"/>
            <w:left w:val="none" w:sz="0" w:space="0" w:color="auto"/>
            <w:bottom w:val="none" w:sz="0" w:space="0" w:color="auto"/>
            <w:right w:val="none" w:sz="0" w:space="0" w:color="auto"/>
          </w:divBdr>
        </w:div>
        <w:div w:id="44183914">
          <w:marLeft w:val="0"/>
          <w:marRight w:val="0"/>
          <w:marTop w:val="0"/>
          <w:marBottom w:val="0"/>
          <w:divBdr>
            <w:top w:val="none" w:sz="0" w:space="0" w:color="auto"/>
            <w:left w:val="none" w:sz="0" w:space="0" w:color="auto"/>
            <w:bottom w:val="none" w:sz="0" w:space="0" w:color="auto"/>
            <w:right w:val="none" w:sz="0" w:space="0" w:color="auto"/>
          </w:divBdr>
        </w:div>
        <w:div w:id="1400707937">
          <w:marLeft w:val="0"/>
          <w:marRight w:val="0"/>
          <w:marTop w:val="0"/>
          <w:marBottom w:val="0"/>
          <w:divBdr>
            <w:top w:val="none" w:sz="0" w:space="0" w:color="auto"/>
            <w:left w:val="none" w:sz="0" w:space="0" w:color="auto"/>
            <w:bottom w:val="none" w:sz="0" w:space="0" w:color="auto"/>
            <w:right w:val="none" w:sz="0" w:space="0" w:color="auto"/>
          </w:divBdr>
        </w:div>
        <w:div w:id="1600482127">
          <w:marLeft w:val="0"/>
          <w:marRight w:val="0"/>
          <w:marTop w:val="0"/>
          <w:marBottom w:val="0"/>
          <w:divBdr>
            <w:top w:val="none" w:sz="0" w:space="0" w:color="auto"/>
            <w:left w:val="none" w:sz="0" w:space="0" w:color="auto"/>
            <w:bottom w:val="none" w:sz="0" w:space="0" w:color="auto"/>
            <w:right w:val="none" w:sz="0" w:space="0" w:color="auto"/>
          </w:divBdr>
        </w:div>
        <w:div w:id="1880362672">
          <w:marLeft w:val="0"/>
          <w:marRight w:val="0"/>
          <w:marTop w:val="0"/>
          <w:marBottom w:val="0"/>
          <w:divBdr>
            <w:top w:val="none" w:sz="0" w:space="0" w:color="auto"/>
            <w:left w:val="none" w:sz="0" w:space="0" w:color="auto"/>
            <w:bottom w:val="none" w:sz="0" w:space="0" w:color="auto"/>
            <w:right w:val="none" w:sz="0" w:space="0" w:color="auto"/>
          </w:divBdr>
        </w:div>
        <w:div w:id="2065248145">
          <w:marLeft w:val="0"/>
          <w:marRight w:val="0"/>
          <w:marTop w:val="0"/>
          <w:marBottom w:val="0"/>
          <w:divBdr>
            <w:top w:val="none" w:sz="0" w:space="0" w:color="auto"/>
            <w:left w:val="none" w:sz="0" w:space="0" w:color="auto"/>
            <w:bottom w:val="none" w:sz="0" w:space="0" w:color="auto"/>
            <w:right w:val="none" w:sz="0" w:space="0" w:color="auto"/>
          </w:divBdr>
        </w:div>
        <w:div w:id="1989553890">
          <w:marLeft w:val="0"/>
          <w:marRight w:val="0"/>
          <w:marTop w:val="0"/>
          <w:marBottom w:val="0"/>
          <w:divBdr>
            <w:top w:val="none" w:sz="0" w:space="0" w:color="auto"/>
            <w:left w:val="none" w:sz="0" w:space="0" w:color="auto"/>
            <w:bottom w:val="none" w:sz="0" w:space="0" w:color="auto"/>
            <w:right w:val="none" w:sz="0" w:space="0" w:color="auto"/>
          </w:divBdr>
        </w:div>
      </w:divsChild>
    </w:div>
    <w:div w:id="566111237">
      <w:bodyDiv w:val="1"/>
      <w:marLeft w:val="0"/>
      <w:marRight w:val="0"/>
      <w:marTop w:val="0"/>
      <w:marBottom w:val="0"/>
      <w:divBdr>
        <w:top w:val="none" w:sz="0" w:space="0" w:color="auto"/>
        <w:left w:val="none" w:sz="0" w:space="0" w:color="auto"/>
        <w:bottom w:val="none" w:sz="0" w:space="0" w:color="auto"/>
        <w:right w:val="none" w:sz="0" w:space="0" w:color="auto"/>
      </w:divBdr>
      <w:divsChild>
        <w:div w:id="46492638">
          <w:marLeft w:val="0"/>
          <w:marRight w:val="0"/>
          <w:marTop w:val="0"/>
          <w:marBottom w:val="0"/>
          <w:divBdr>
            <w:top w:val="none" w:sz="0" w:space="0" w:color="auto"/>
            <w:left w:val="none" w:sz="0" w:space="0" w:color="auto"/>
            <w:bottom w:val="none" w:sz="0" w:space="0" w:color="auto"/>
            <w:right w:val="none" w:sz="0" w:space="0" w:color="auto"/>
          </w:divBdr>
        </w:div>
        <w:div w:id="955523060">
          <w:marLeft w:val="0"/>
          <w:marRight w:val="0"/>
          <w:marTop w:val="300"/>
          <w:marBottom w:val="0"/>
          <w:divBdr>
            <w:top w:val="none" w:sz="0" w:space="0" w:color="auto"/>
            <w:left w:val="none" w:sz="0" w:space="0" w:color="auto"/>
            <w:bottom w:val="none" w:sz="0" w:space="0" w:color="auto"/>
            <w:right w:val="none" w:sz="0" w:space="0" w:color="auto"/>
          </w:divBdr>
        </w:div>
        <w:div w:id="890266627">
          <w:marLeft w:val="0"/>
          <w:marRight w:val="0"/>
          <w:marTop w:val="225"/>
          <w:marBottom w:val="225"/>
          <w:divBdr>
            <w:top w:val="none" w:sz="0" w:space="0" w:color="auto"/>
            <w:left w:val="none" w:sz="0" w:space="0" w:color="auto"/>
            <w:bottom w:val="none" w:sz="0" w:space="0" w:color="auto"/>
            <w:right w:val="none" w:sz="0" w:space="0" w:color="auto"/>
          </w:divBdr>
          <w:divsChild>
            <w:div w:id="1496333931">
              <w:marLeft w:val="0"/>
              <w:marRight w:val="0"/>
              <w:marTop w:val="0"/>
              <w:marBottom w:val="0"/>
              <w:divBdr>
                <w:top w:val="none" w:sz="0" w:space="0" w:color="auto"/>
                <w:left w:val="none" w:sz="0" w:space="0" w:color="auto"/>
                <w:bottom w:val="none" w:sz="0" w:space="0" w:color="auto"/>
                <w:right w:val="none" w:sz="0" w:space="0" w:color="auto"/>
              </w:divBdr>
            </w:div>
          </w:divsChild>
        </w:div>
        <w:div w:id="271286157">
          <w:marLeft w:val="0"/>
          <w:marRight w:val="0"/>
          <w:marTop w:val="0"/>
          <w:marBottom w:val="0"/>
          <w:divBdr>
            <w:top w:val="none" w:sz="0" w:space="0" w:color="auto"/>
            <w:left w:val="none" w:sz="0" w:space="0" w:color="auto"/>
            <w:bottom w:val="none" w:sz="0" w:space="0" w:color="auto"/>
            <w:right w:val="none" w:sz="0" w:space="0" w:color="auto"/>
          </w:divBdr>
          <w:divsChild>
            <w:div w:id="1574200981">
              <w:marLeft w:val="0"/>
              <w:marRight w:val="0"/>
              <w:marTop w:val="300"/>
              <w:marBottom w:val="300"/>
              <w:divBdr>
                <w:top w:val="none" w:sz="0" w:space="0" w:color="auto"/>
                <w:left w:val="none" w:sz="0" w:space="0" w:color="auto"/>
                <w:bottom w:val="none" w:sz="0" w:space="0" w:color="auto"/>
                <w:right w:val="none" w:sz="0" w:space="0" w:color="auto"/>
              </w:divBdr>
              <w:divsChild>
                <w:div w:id="20730366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6612028">
          <w:marLeft w:val="0"/>
          <w:marRight w:val="0"/>
          <w:marTop w:val="0"/>
          <w:marBottom w:val="0"/>
          <w:divBdr>
            <w:top w:val="none" w:sz="0" w:space="0" w:color="auto"/>
            <w:left w:val="none" w:sz="0" w:space="0" w:color="auto"/>
            <w:bottom w:val="none" w:sz="0" w:space="0" w:color="auto"/>
            <w:right w:val="none" w:sz="0" w:space="0" w:color="auto"/>
          </w:divBdr>
        </w:div>
        <w:div w:id="427390056">
          <w:marLeft w:val="0"/>
          <w:marRight w:val="0"/>
          <w:marTop w:val="0"/>
          <w:marBottom w:val="0"/>
          <w:divBdr>
            <w:top w:val="none" w:sz="0" w:space="0" w:color="auto"/>
            <w:left w:val="none" w:sz="0" w:space="0" w:color="auto"/>
            <w:bottom w:val="none" w:sz="0" w:space="0" w:color="auto"/>
            <w:right w:val="none" w:sz="0" w:space="0" w:color="auto"/>
          </w:divBdr>
        </w:div>
        <w:div w:id="1015612189">
          <w:marLeft w:val="0"/>
          <w:marRight w:val="0"/>
          <w:marTop w:val="300"/>
          <w:marBottom w:val="0"/>
          <w:divBdr>
            <w:top w:val="none" w:sz="0" w:space="0" w:color="auto"/>
            <w:left w:val="none" w:sz="0" w:space="0" w:color="auto"/>
            <w:bottom w:val="none" w:sz="0" w:space="0" w:color="auto"/>
            <w:right w:val="none" w:sz="0" w:space="0" w:color="auto"/>
          </w:divBdr>
        </w:div>
        <w:div w:id="22558656">
          <w:marLeft w:val="0"/>
          <w:marRight w:val="0"/>
          <w:marTop w:val="225"/>
          <w:marBottom w:val="225"/>
          <w:divBdr>
            <w:top w:val="none" w:sz="0" w:space="0" w:color="auto"/>
            <w:left w:val="none" w:sz="0" w:space="0" w:color="auto"/>
            <w:bottom w:val="none" w:sz="0" w:space="0" w:color="auto"/>
            <w:right w:val="none" w:sz="0" w:space="0" w:color="auto"/>
          </w:divBdr>
          <w:divsChild>
            <w:div w:id="1775251543">
              <w:marLeft w:val="0"/>
              <w:marRight w:val="0"/>
              <w:marTop w:val="0"/>
              <w:marBottom w:val="0"/>
              <w:divBdr>
                <w:top w:val="none" w:sz="0" w:space="0" w:color="auto"/>
                <w:left w:val="none" w:sz="0" w:space="0" w:color="auto"/>
                <w:bottom w:val="none" w:sz="0" w:space="0" w:color="auto"/>
                <w:right w:val="none" w:sz="0" w:space="0" w:color="auto"/>
              </w:divBdr>
            </w:div>
          </w:divsChild>
        </w:div>
        <w:div w:id="1783913165">
          <w:marLeft w:val="0"/>
          <w:marRight w:val="0"/>
          <w:marTop w:val="0"/>
          <w:marBottom w:val="0"/>
          <w:divBdr>
            <w:top w:val="none" w:sz="0" w:space="0" w:color="auto"/>
            <w:left w:val="none" w:sz="0" w:space="0" w:color="auto"/>
            <w:bottom w:val="none" w:sz="0" w:space="0" w:color="auto"/>
            <w:right w:val="none" w:sz="0" w:space="0" w:color="auto"/>
          </w:divBdr>
          <w:divsChild>
            <w:div w:id="1955019379">
              <w:marLeft w:val="0"/>
              <w:marRight w:val="0"/>
              <w:marTop w:val="300"/>
              <w:marBottom w:val="300"/>
              <w:divBdr>
                <w:top w:val="none" w:sz="0" w:space="0" w:color="auto"/>
                <w:left w:val="none" w:sz="0" w:space="0" w:color="auto"/>
                <w:bottom w:val="none" w:sz="0" w:space="0" w:color="auto"/>
                <w:right w:val="none" w:sz="0" w:space="0" w:color="auto"/>
              </w:divBdr>
              <w:divsChild>
                <w:div w:id="12029358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1336363">
          <w:marLeft w:val="0"/>
          <w:marRight w:val="0"/>
          <w:marTop w:val="0"/>
          <w:marBottom w:val="0"/>
          <w:divBdr>
            <w:top w:val="none" w:sz="0" w:space="0" w:color="auto"/>
            <w:left w:val="none" w:sz="0" w:space="0" w:color="auto"/>
            <w:bottom w:val="none" w:sz="0" w:space="0" w:color="auto"/>
            <w:right w:val="none" w:sz="0" w:space="0" w:color="auto"/>
          </w:divBdr>
        </w:div>
        <w:div w:id="1662542347">
          <w:marLeft w:val="0"/>
          <w:marRight w:val="0"/>
          <w:marTop w:val="0"/>
          <w:marBottom w:val="0"/>
          <w:divBdr>
            <w:top w:val="none" w:sz="0" w:space="0" w:color="auto"/>
            <w:left w:val="none" w:sz="0" w:space="0" w:color="auto"/>
            <w:bottom w:val="none" w:sz="0" w:space="0" w:color="auto"/>
            <w:right w:val="none" w:sz="0" w:space="0" w:color="auto"/>
          </w:divBdr>
        </w:div>
        <w:div w:id="1311247074">
          <w:marLeft w:val="0"/>
          <w:marRight w:val="0"/>
          <w:marTop w:val="300"/>
          <w:marBottom w:val="0"/>
          <w:divBdr>
            <w:top w:val="none" w:sz="0" w:space="0" w:color="auto"/>
            <w:left w:val="none" w:sz="0" w:space="0" w:color="auto"/>
            <w:bottom w:val="none" w:sz="0" w:space="0" w:color="auto"/>
            <w:right w:val="none" w:sz="0" w:space="0" w:color="auto"/>
          </w:divBdr>
        </w:div>
        <w:div w:id="1944192597">
          <w:marLeft w:val="0"/>
          <w:marRight w:val="0"/>
          <w:marTop w:val="225"/>
          <w:marBottom w:val="225"/>
          <w:divBdr>
            <w:top w:val="none" w:sz="0" w:space="0" w:color="auto"/>
            <w:left w:val="none" w:sz="0" w:space="0" w:color="auto"/>
            <w:bottom w:val="none" w:sz="0" w:space="0" w:color="auto"/>
            <w:right w:val="none" w:sz="0" w:space="0" w:color="auto"/>
          </w:divBdr>
          <w:divsChild>
            <w:div w:id="308748039">
              <w:marLeft w:val="0"/>
              <w:marRight w:val="0"/>
              <w:marTop w:val="0"/>
              <w:marBottom w:val="0"/>
              <w:divBdr>
                <w:top w:val="none" w:sz="0" w:space="0" w:color="auto"/>
                <w:left w:val="none" w:sz="0" w:space="0" w:color="auto"/>
                <w:bottom w:val="none" w:sz="0" w:space="0" w:color="auto"/>
                <w:right w:val="none" w:sz="0" w:space="0" w:color="auto"/>
              </w:divBdr>
            </w:div>
          </w:divsChild>
        </w:div>
        <w:div w:id="202400606">
          <w:marLeft w:val="0"/>
          <w:marRight w:val="0"/>
          <w:marTop w:val="0"/>
          <w:marBottom w:val="0"/>
          <w:divBdr>
            <w:top w:val="none" w:sz="0" w:space="0" w:color="auto"/>
            <w:left w:val="none" w:sz="0" w:space="0" w:color="auto"/>
            <w:bottom w:val="none" w:sz="0" w:space="0" w:color="auto"/>
            <w:right w:val="none" w:sz="0" w:space="0" w:color="auto"/>
          </w:divBdr>
          <w:divsChild>
            <w:div w:id="43023476">
              <w:marLeft w:val="0"/>
              <w:marRight w:val="0"/>
              <w:marTop w:val="300"/>
              <w:marBottom w:val="300"/>
              <w:divBdr>
                <w:top w:val="none" w:sz="0" w:space="0" w:color="auto"/>
                <w:left w:val="none" w:sz="0" w:space="0" w:color="auto"/>
                <w:bottom w:val="none" w:sz="0" w:space="0" w:color="auto"/>
                <w:right w:val="none" w:sz="0" w:space="0" w:color="auto"/>
              </w:divBdr>
              <w:divsChild>
                <w:div w:id="20303753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0644120">
          <w:marLeft w:val="0"/>
          <w:marRight w:val="0"/>
          <w:marTop w:val="0"/>
          <w:marBottom w:val="0"/>
          <w:divBdr>
            <w:top w:val="none" w:sz="0" w:space="0" w:color="auto"/>
            <w:left w:val="none" w:sz="0" w:space="0" w:color="auto"/>
            <w:bottom w:val="none" w:sz="0" w:space="0" w:color="auto"/>
            <w:right w:val="none" w:sz="0" w:space="0" w:color="auto"/>
          </w:divBdr>
        </w:div>
        <w:div w:id="217211577">
          <w:marLeft w:val="0"/>
          <w:marRight w:val="0"/>
          <w:marTop w:val="0"/>
          <w:marBottom w:val="0"/>
          <w:divBdr>
            <w:top w:val="none" w:sz="0" w:space="0" w:color="auto"/>
            <w:left w:val="none" w:sz="0" w:space="0" w:color="auto"/>
            <w:bottom w:val="none" w:sz="0" w:space="0" w:color="auto"/>
            <w:right w:val="none" w:sz="0" w:space="0" w:color="auto"/>
          </w:divBdr>
        </w:div>
        <w:div w:id="104930042">
          <w:marLeft w:val="0"/>
          <w:marRight w:val="0"/>
          <w:marTop w:val="300"/>
          <w:marBottom w:val="0"/>
          <w:divBdr>
            <w:top w:val="none" w:sz="0" w:space="0" w:color="auto"/>
            <w:left w:val="none" w:sz="0" w:space="0" w:color="auto"/>
            <w:bottom w:val="none" w:sz="0" w:space="0" w:color="auto"/>
            <w:right w:val="none" w:sz="0" w:space="0" w:color="auto"/>
          </w:divBdr>
        </w:div>
        <w:div w:id="2070835473">
          <w:marLeft w:val="0"/>
          <w:marRight w:val="0"/>
          <w:marTop w:val="225"/>
          <w:marBottom w:val="225"/>
          <w:divBdr>
            <w:top w:val="none" w:sz="0" w:space="0" w:color="auto"/>
            <w:left w:val="none" w:sz="0" w:space="0" w:color="auto"/>
            <w:bottom w:val="none" w:sz="0" w:space="0" w:color="auto"/>
            <w:right w:val="none" w:sz="0" w:space="0" w:color="auto"/>
          </w:divBdr>
          <w:divsChild>
            <w:div w:id="1964995872">
              <w:marLeft w:val="0"/>
              <w:marRight w:val="0"/>
              <w:marTop w:val="0"/>
              <w:marBottom w:val="0"/>
              <w:divBdr>
                <w:top w:val="none" w:sz="0" w:space="0" w:color="auto"/>
                <w:left w:val="none" w:sz="0" w:space="0" w:color="auto"/>
                <w:bottom w:val="none" w:sz="0" w:space="0" w:color="auto"/>
                <w:right w:val="none" w:sz="0" w:space="0" w:color="auto"/>
              </w:divBdr>
            </w:div>
          </w:divsChild>
        </w:div>
        <w:div w:id="923101698">
          <w:marLeft w:val="0"/>
          <w:marRight w:val="0"/>
          <w:marTop w:val="0"/>
          <w:marBottom w:val="0"/>
          <w:divBdr>
            <w:top w:val="none" w:sz="0" w:space="0" w:color="auto"/>
            <w:left w:val="none" w:sz="0" w:space="0" w:color="auto"/>
            <w:bottom w:val="none" w:sz="0" w:space="0" w:color="auto"/>
            <w:right w:val="none" w:sz="0" w:space="0" w:color="auto"/>
          </w:divBdr>
          <w:divsChild>
            <w:div w:id="221019316">
              <w:marLeft w:val="0"/>
              <w:marRight w:val="0"/>
              <w:marTop w:val="300"/>
              <w:marBottom w:val="300"/>
              <w:divBdr>
                <w:top w:val="none" w:sz="0" w:space="0" w:color="auto"/>
                <w:left w:val="none" w:sz="0" w:space="0" w:color="auto"/>
                <w:bottom w:val="none" w:sz="0" w:space="0" w:color="auto"/>
                <w:right w:val="none" w:sz="0" w:space="0" w:color="auto"/>
              </w:divBdr>
              <w:divsChild>
                <w:div w:id="1402410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4430192">
          <w:marLeft w:val="0"/>
          <w:marRight w:val="0"/>
          <w:marTop w:val="0"/>
          <w:marBottom w:val="0"/>
          <w:divBdr>
            <w:top w:val="none" w:sz="0" w:space="0" w:color="auto"/>
            <w:left w:val="none" w:sz="0" w:space="0" w:color="auto"/>
            <w:bottom w:val="none" w:sz="0" w:space="0" w:color="auto"/>
            <w:right w:val="none" w:sz="0" w:space="0" w:color="auto"/>
          </w:divBdr>
        </w:div>
        <w:div w:id="295725228">
          <w:marLeft w:val="0"/>
          <w:marRight w:val="0"/>
          <w:marTop w:val="0"/>
          <w:marBottom w:val="0"/>
          <w:divBdr>
            <w:top w:val="none" w:sz="0" w:space="0" w:color="auto"/>
            <w:left w:val="none" w:sz="0" w:space="0" w:color="auto"/>
            <w:bottom w:val="none" w:sz="0" w:space="0" w:color="auto"/>
            <w:right w:val="none" w:sz="0" w:space="0" w:color="auto"/>
          </w:divBdr>
        </w:div>
      </w:divsChild>
    </w:div>
    <w:div w:id="596447680">
      <w:bodyDiv w:val="1"/>
      <w:marLeft w:val="0"/>
      <w:marRight w:val="0"/>
      <w:marTop w:val="0"/>
      <w:marBottom w:val="0"/>
      <w:divBdr>
        <w:top w:val="none" w:sz="0" w:space="0" w:color="auto"/>
        <w:left w:val="none" w:sz="0" w:space="0" w:color="auto"/>
        <w:bottom w:val="none" w:sz="0" w:space="0" w:color="auto"/>
        <w:right w:val="none" w:sz="0" w:space="0" w:color="auto"/>
      </w:divBdr>
    </w:div>
    <w:div w:id="715663416">
      <w:bodyDiv w:val="1"/>
      <w:marLeft w:val="0"/>
      <w:marRight w:val="0"/>
      <w:marTop w:val="0"/>
      <w:marBottom w:val="0"/>
      <w:divBdr>
        <w:top w:val="none" w:sz="0" w:space="0" w:color="auto"/>
        <w:left w:val="none" w:sz="0" w:space="0" w:color="auto"/>
        <w:bottom w:val="none" w:sz="0" w:space="0" w:color="auto"/>
        <w:right w:val="none" w:sz="0" w:space="0" w:color="auto"/>
      </w:divBdr>
    </w:div>
    <w:div w:id="723456265">
      <w:bodyDiv w:val="1"/>
      <w:marLeft w:val="0"/>
      <w:marRight w:val="0"/>
      <w:marTop w:val="0"/>
      <w:marBottom w:val="0"/>
      <w:divBdr>
        <w:top w:val="none" w:sz="0" w:space="0" w:color="auto"/>
        <w:left w:val="none" w:sz="0" w:space="0" w:color="auto"/>
        <w:bottom w:val="none" w:sz="0" w:space="0" w:color="auto"/>
        <w:right w:val="none" w:sz="0" w:space="0" w:color="auto"/>
      </w:divBdr>
      <w:divsChild>
        <w:div w:id="1327171064">
          <w:marLeft w:val="0"/>
          <w:marRight w:val="0"/>
          <w:marTop w:val="0"/>
          <w:marBottom w:val="0"/>
          <w:divBdr>
            <w:top w:val="none" w:sz="0" w:space="0" w:color="auto"/>
            <w:left w:val="none" w:sz="0" w:space="0" w:color="auto"/>
            <w:bottom w:val="none" w:sz="0" w:space="0" w:color="auto"/>
            <w:right w:val="none" w:sz="0" w:space="0" w:color="auto"/>
          </w:divBdr>
          <w:divsChild>
            <w:div w:id="431975600">
              <w:marLeft w:val="0"/>
              <w:marRight w:val="0"/>
              <w:marTop w:val="0"/>
              <w:marBottom w:val="0"/>
              <w:divBdr>
                <w:top w:val="none" w:sz="0" w:space="0" w:color="auto"/>
                <w:left w:val="none" w:sz="0" w:space="0" w:color="auto"/>
                <w:bottom w:val="none" w:sz="0" w:space="0" w:color="auto"/>
                <w:right w:val="none" w:sz="0" w:space="0" w:color="auto"/>
              </w:divBdr>
            </w:div>
          </w:divsChild>
        </w:div>
        <w:div w:id="963970109">
          <w:marLeft w:val="0"/>
          <w:marRight w:val="0"/>
          <w:marTop w:val="0"/>
          <w:marBottom w:val="150"/>
          <w:divBdr>
            <w:top w:val="none" w:sz="0" w:space="0" w:color="auto"/>
            <w:left w:val="none" w:sz="0" w:space="0" w:color="auto"/>
            <w:bottom w:val="none" w:sz="0" w:space="0" w:color="auto"/>
            <w:right w:val="none" w:sz="0" w:space="0" w:color="auto"/>
          </w:divBdr>
          <w:divsChild>
            <w:div w:id="2066949421">
              <w:marLeft w:val="0"/>
              <w:marRight w:val="0"/>
              <w:marTop w:val="0"/>
              <w:marBottom w:val="0"/>
              <w:divBdr>
                <w:top w:val="none" w:sz="0" w:space="0" w:color="auto"/>
                <w:left w:val="none" w:sz="0" w:space="0" w:color="auto"/>
                <w:bottom w:val="none" w:sz="0" w:space="0" w:color="auto"/>
                <w:right w:val="none" w:sz="0" w:space="0" w:color="auto"/>
              </w:divBdr>
              <w:divsChild>
                <w:div w:id="1032418218">
                  <w:marLeft w:val="0"/>
                  <w:marRight w:val="0"/>
                  <w:marTop w:val="0"/>
                  <w:marBottom w:val="0"/>
                  <w:divBdr>
                    <w:top w:val="none" w:sz="0" w:space="0" w:color="auto"/>
                    <w:left w:val="none" w:sz="0" w:space="0" w:color="auto"/>
                    <w:bottom w:val="none" w:sz="0" w:space="0" w:color="auto"/>
                    <w:right w:val="none" w:sz="0" w:space="0" w:color="auto"/>
                  </w:divBdr>
                  <w:divsChild>
                    <w:div w:id="20900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13484">
      <w:bodyDiv w:val="1"/>
      <w:marLeft w:val="0"/>
      <w:marRight w:val="0"/>
      <w:marTop w:val="0"/>
      <w:marBottom w:val="0"/>
      <w:divBdr>
        <w:top w:val="none" w:sz="0" w:space="0" w:color="auto"/>
        <w:left w:val="none" w:sz="0" w:space="0" w:color="auto"/>
        <w:bottom w:val="none" w:sz="0" w:space="0" w:color="auto"/>
        <w:right w:val="none" w:sz="0" w:space="0" w:color="auto"/>
      </w:divBdr>
      <w:divsChild>
        <w:div w:id="1375229213">
          <w:marLeft w:val="0"/>
          <w:marRight w:val="0"/>
          <w:marTop w:val="0"/>
          <w:marBottom w:val="330"/>
          <w:divBdr>
            <w:top w:val="none" w:sz="0" w:space="0" w:color="auto"/>
            <w:left w:val="none" w:sz="0" w:space="0" w:color="auto"/>
            <w:bottom w:val="none" w:sz="0" w:space="0" w:color="auto"/>
            <w:right w:val="none" w:sz="0" w:space="0" w:color="auto"/>
          </w:divBdr>
        </w:div>
        <w:div w:id="1821531013">
          <w:marLeft w:val="0"/>
          <w:marRight w:val="0"/>
          <w:marTop w:val="90"/>
          <w:marBottom w:val="330"/>
          <w:divBdr>
            <w:top w:val="none" w:sz="0" w:space="0" w:color="auto"/>
            <w:left w:val="none" w:sz="0" w:space="0" w:color="auto"/>
            <w:bottom w:val="none" w:sz="0" w:space="0" w:color="auto"/>
            <w:right w:val="none" w:sz="0" w:space="0" w:color="auto"/>
          </w:divBdr>
        </w:div>
      </w:divsChild>
    </w:div>
    <w:div w:id="776371357">
      <w:bodyDiv w:val="1"/>
      <w:marLeft w:val="0"/>
      <w:marRight w:val="0"/>
      <w:marTop w:val="0"/>
      <w:marBottom w:val="0"/>
      <w:divBdr>
        <w:top w:val="none" w:sz="0" w:space="0" w:color="auto"/>
        <w:left w:val="none" w:sz="0" w:space="0" w:color="auto"/>
        <w:bottom w:val="none" w:sz="0" w:space="0" w:color="auto"/>
        <w:right w:val="none" w:sz="0" w:space="0" w:color="auto"/>
      </w:divBdr>
    </w:div>
    <w:div w:id="879364120">
      <w:bodyDiv w:val="1"/>
      <w:marLeft w:val="0"/>
      <w:marRight w:val="0"/>
      <w:marTop w:val="0"/>
      <w:marBottom w:val="0"/>
      <w:divBdr>
        <w:top w:val="none" w:sz="0" w:space="0" w:color="auto"/>
        <w:left w:val="none" w:sz="0" w:space="0" w:color="auto"/>
        <w:bottom w:val="none" w:sz="0" w:space="0" w:color="auto"/>
        <w:right w:val="none" w:sz="0" w:space="0" w:color="auto"/>
      </w:divBdr>
      <w:divsChild>
        <w:div w:id="7366035">
          <w:marLeft w:val="0"/>
          <w:marRight w:val="0"/>
          <w:marTop w:val="300"/>
          <w:marBottom w:val="0"/>
          <w:divBdr>
            <w:top w:val="none" w:sz="0" w:space="0" w:color="auto"/>
            <w:left w:val="none" w:sz="0" w:space="0" w:color="auto"/>
            <w:bottom w:val="none" w:sz="0" w:space="0" w:color="auto"/>
            <w:right w:val="none" w:sz="0" w:space="0" w:color="auto"/>
          </w:divBdr>
        </w:div>
        <w:div w:id="742265468">
          <w:marLeft w:val="0"/>
          <w:marRight w:val="0"/>
          <w:marTop w:val="225"/>
          <w:marBottom w:val="225"/>
          <w:divBdr>
            <w:top w:val="none" w:sz="0" w:space="0" w:color="auto"/>
            <w:left w:val="none" w:sz="0" w:space="0" w:color="auto"/>
            <w:bottom w:val="none" w:sz="0" w:space="0" w:color="auto"/>
            <w:right w:val="none" w:sz="0" w:space="0" w:color="auto"/>
          </w:divBdr>
          <w:divsChild>
            <w:div w:id="1470048704">
              <w:marLeft w:val="0"/>
              <w:marRight w:val="0"/>
              <w:marTop w:val="0"/>
              <w:marBottom w:val="0"/>
              <w:divBdr>
                <w:top w:val="none" w:sz="0" w:space="0" w:color="auto"/>
                <w:left w:val="none" w:sz="0" w:space="0" w:color="auto"/>
                <w:bottom w:val="none" w:sz="0" w:space="0" w:color="auto"/>
                <w:right w:val="none" w:sz="0" w:space="0" w:color="auto"/>
              </w:divBdr>
            </w:div>
          </w:divsChild>
        </w:div>
        <w:div w:id="1150097397">
          <w:marLeft w:val="0"/>
          <w:marRight w:val="0"/>
          <w:marTop w:val="0"/>
          <w:marBottom w:val="0"/>
          <w:divBdr>
            <w:top w:val="none" w:sz="0" w:space="0" w:color="auto"/>
            <w:left w:val="none" w:sz="0" w:space="0" w:color="auto"/>
            <w:bottom w:val="none" w:sz="0" w:space="0" w:color="auto"/>
            <w:right w:val="none" w:sz="0" w:space="0" w:color="auto"/>
          </w:divBdr>
          <w:divsChild>
            <w:div w:id="624777010">
              <w:marLeft w:val="0"/>
              <w:marRight w:val="0"/>
              <w:marTop w:val="300"/>
              <w:marBottom w:val="300"/>
              <w:divBdr>
                <w:top w:val="none" w:sz="0" w:space="0" w:color="auto"/>
                <w:left w:val="none" w:sz="0" w:space="0" w:color="auto"/>
                <w:bottom w:val="none" w:sz="0" w:space="0" w:color="auto"/>
                <w:right w:val="none" w:sz="0" w:space="0" w:color="auto"/>
              </w:divBdr>
              <w:divsChild>
                <w:div w:id="6366830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11660017">
          <w:marLeft w:val="0"/>
          <w:marRight w:val="0"/>
          <w:marTop w:val="0"/>
          <w:marBottom w:val="0"/>
          <w:divBdr>
            <w:top w:val="none" w:sz="0" w:space="0" w:color="auto"/>
            <w:left w:val="none" w:sz="0" w:space="0" w:color="auto"/>
            <w:bottom w:val="none" w:sz="0" w:space="0" w:color="auto"/>
            <w:right w:val="none" w:sz="0" w:space="0" w:color="auto"/>
          </w:divBdr>
        </w:div>
        <w:div w:id="1629314489">
          <w:marLeft w:val="0"/>
          <w:marRight w:val="0"/>
          <w:marTop w:val="0"/>
          <w:marBottom w:val="0"/>
          <w:divBdr>
            <w:top w:val="none" w:sz="0" w:space="0" w:color="auto"/>
            <w:left w:val="none" w:sz="0" w:space="0" w:color="auto"/>
            <w:bottom w:val="none" w:sz="0" w:space="0" w:color="auto"/>
            <w:right w:val="none" w:sz="0" w:space="0" w:color="auto"/>
          </w:divBdr>
        </w:div>
        <w:div w:id="1792284937">
          <w:marLeft w:val="0"/>
          <w:marRight w:val="0"/>
          <w:marTop w:val="300"/>
          <w:marBottom w:val="0"/>
          <w:divBdr>
            <w:top w:val="none" w:sz="0" w:space="0" w:color="auto"/>
            <w:left w:val="none" w:sz="0" w:space="0" w:color="auto"/>
            <w:bottom w:val="none" w:sz="0" w:space="0" w:color="auto"/>
            <w:right w:val="none" w:sz="0" w:space="0" w:color="auto"/>
          </w:divBdr>
        </w:div>
        <w:div w:id="1387143189">
          <w:marLeft w:val="0"/>
          <w:marRight w:val="0"/>
          <w:marTop w:val="225"/>
          <w:marBottom w:val="225"/>
          <w:divBdr>
            <w:top w:val="none" w:sz="0" w:space="0" w:color="auto"/>
            <w:left w:val="none" w:sz="0" w:space="0" w:color="auto"/>
            <w:bottom w:val="none" w:sz="0" w:space="0" w:color="auto"/>
            <w:right w:val="none" w:sz="0" w:space="0" w:color="auto"/>
          </w:divBdr>
          <w:divsChild>
            <w:div w:id="1962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8637">
      <w:bodyDiv w:val="1"/>
      <w:marLeft w:val="0"/>
      <w:marRight w:val="0"/>
      <w:marTop w:val="0"/>
      <w:marBottom w:val="0"/>
      <w:divBdr>
        <w:top w:val="none" w:sz="0" w:space="0" w:color="auto"/>
        <w:left w:val="none" w:sz="0" w:space="0" w:color="auto"/>
        <w:bottom w:val="none" w:sz="0" w:space="0" w:color="auto"/>
        <w:right w:val="none" w:sz="0" w:space="0" w:color="auto"/>
      </w:divBdr>
    </w:div>
    <w:div w:id="1138648718">
      <w:bodyDiv w:val="1"/>
      <w:marLeft w:val="0"/>
      <w:marRight w:val="0"/>
      <w:marTop w:val="0"/>
      <w:marBottom w:val="0"/>
      <w:divBdr>
        <w:top w:val="none" w:sz="0" w:space="0" w:color="auto"/>
        <w:left w:val="none" w:sz="0" w:space="0" w:color="auto"/>
        <w:bottom w:val="none" w:sz="0" w:space="0" w:color="auto"/>
        <w:right w:val="none" w:sz="0" w:space="0" w:color="auto"/>
      </w:divBdr>
      <w:divsChild>
        <w:div w:id="1655067288">
          <w:marLeft w:val="0"/>
          <w:marRight w:val="0"/>
          <w:marTop w:val="0"/>
          <w:marBottom w:val="0"/>
          <w:divBdr>
            <w:top w:val="none" w:sz="0" w:space="0" w:color="auto"/>
            <w:left w:val="none" w:sz="0" w:space="0" w:color="auto"/>
            <w:bottom w:val="none" w:sz="0" w:space="0" w:color="auto"/>
            <w:right w:val="none" w:sz="0" w:space="0" w:color="auto"/>
          </w:divBdr>
          <w:divsChild>
            <w:div w:id="16164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21709">
      <w:bodyDiv w:val="1"/>
      <w:marLeft w:val="0"/>
      <w:marRight w:val="0"/>
      <w:marTop w:val="0"/>
      <w:marBottom w:val="0"/>
      <w:divBdr>
        <w:top w:val="none" w:sz="0" w:space="0" w:color="auto"/>
        <w:left w:val="none" w:sz="0" w:space="0" w:color="auto"/>
        <w:bottom w:val="none" w:sz="0" w:space="0" w:color="auto"/>
        <w:right w:val="none" w:sz="0" w:space="0" w:color="auto"/>
      </w:divBdr>
      <w:divsChild>
        <w:div w:id="163478639">
          <w:marLeft w:val="0"/>
          <w:marRight w:val="0"/>
          <w:marTop w:val="300"/>
          <w:marBottom w:val="0"/>
          <w:divBdr>
            <w:top w:val="none" w:sz="0" w:space="0" w:color="auto"/>
            <w:left w:val="none" w:sz="0" w:space="0" w:color="auto"/>
            <w:bottom w:val="none" w:sz="0" w:space="0" w:color="auto"/>
            <w:right w:val="none" w:sz="0" w:space="0" w:color="auto"/>
          </w:divBdr>
        </w:div>
        <w:div w:id="1457411006">
          <w:marLeft w:val="0"/>
          <w:marRight w:val="0"/>
          <w:marTop w:val="225"/>
          <w:marBottom w:val="225"/>
          <w:divBdr>
            <w:top w:val="none" w:sz="0" w:space="0" w:color="auto"/>
            <w:left w:val="none" w:sz="0" w:space="0" w:color="auto"/>
            <w:bottom w:val="none" w:sz="0" w:space="0" w:color="auto"/>
            <w:right w:val="none" w:sz="0" w:space="0" w:color="auto"/>
          </w:divBdr>
          <w:divsChild>
            <w:div w:id="13964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5127">
      <w:bodyDiv w:val="1"/>
      <w:marLeft w:val="0"/>
      <w:marRight w:val="0"/>
      <w:marTop w:val="0"/>
      <w:marBottom w:val="0"/>
      <w:divBdr>
        <w:top w:val="none" w:sz="0" w:space="0" w:color="auto"/>
        <w:left w:val="none" w:sz="0" w:space="0" w:color="auto"/>
        <w:bottom w:val="none" w:sz="0" w:space="0" w:color="auto"/>
        <w:right w:val="none" w:sz="0" w:space="0" w:color="auto"/>
      </w:divBdr>
      <w:divsChild>
        <w:div w:id="1221750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235209">
      <w:bodyDiv w:val="1"/>
      <w:marLeft w:val="0"/>
      <w:marRight w:val="0"/>
      <w:marTop w:val="0"/>
      <w:marBottom w:val="0"/>
      <w:divBdr>
        <w:top w:val="none" w:sz="0" w:space="0" w:color="auto"/>
        <w:left w:val="none" w:sz="0" w:space="0" w:color="auto"/>
        <w:bottom w:val="none" w:sz="0" w:space="0" w:color="auto"/>
        <w:right w:val="none" w:sz="0" w:space="0" w:color="auto"/>
      </w:divBdr>
      <w:divsChild>
        <w:div w:id="854657480">
          <w:marLeft w:val="0"/>
          <w:marRight w:val="0"/>
          <w:marTop w:val="300"/>
          <w:marBottom w:val="0"/>
          <w:divBdr>
            <w:top w:val="none" w:sz="0" w:space="0" w:color="auto"/>
            <w:left w:val="none" w:sz="0" w:space="0" w:color="auto"/>
            <w:bottom w:val="none" w:sz="0" w:space="0" w:color="auto"/>
            <w:right w:val="none" w:sz="0" w:space="0" w:color="auto"/>
          </w:divBdr>
        </w:div>
        <w:div w:id="2114813846">
          <w:marLeft w:val="0"/>
          <w:marRight w:val="0"/>
          <w:marTop w:val="225"/>
          <w:marBottom w:val="225"/>
          <w:divBdr>
            <w:top w:val="none" w:sz="0" w:space="0" w:color="auto"/>
            <w:left w:val="none" w:sz="0" w:space="0" w:color="auto"/>
            <w:bottom w:val="none" w:sz="0" w:space="0" w:color="auto"/>
            <w:right w:val="none" w:sz="0" w:space="0" w:color="auto"/>
          </w:divBdr>
          <w:divsChild>
            <w:div w:id="1268004514">
              <w:marLeft w:val="0"/>
              <w:marRight w:val="0"/>
              <w:marTop w:val="0"/>
              <w:marBottom w:val="0"/>
              <w:divBdr>
                <w:top w:val="none" w:sz="0" w:space="0" w:color="auto"/>
                <w:left w:val="none" w:sz="0" w:space="0" w:color="auto"/>
                <w:bottom w:val="none" w:sz="0" w:space="0" w:color="auto"/>
                <w:right w:val="none" w:sz="0" w:space="0" w:color="auto"/>
              </w:divBdr>
            </w:div>
          </w:divsChild>
        </w:div>
        <w:div w:id="2050831845">
          <w:marLeft w:val="0"/>
          <w:marRight w:val="0"/>
          <w:marTop w:val="0"/>
          <w:marBottom w:val="0"/>
          <w:divBdr>
            <w:top w:val="none" w:sz="0" w:space="0" w:color="auto"/>
            <w:left w:val="none" w:sz="0" w:space="0" w:color="auto"/>
            <w:bottom w:val="none" w:sz="0" w:space="0" w:color="auto"/>
            <w:right w:val="none" w:sz="0" w:space="0" w:color="auto"/>
          </w:divBdr>
          <w:divsChild>
            <w:div w:id="100074152">
              <w:marLeft w:val="0"/>
              <w:marRight w:val="0"/>
              <w:marTop w:val="300"/>
              <w:marBottom w:val="300"/>
              <w:divBdr>
                <w:top w:val="none" w:sz="0" w:space="0" w:color="auto"/>
                <w:left w:val="none" w:sz="0" w:space="0" w:color="auto"/>
                <w:bottom w:val="none" w:sz="0" w:space="0" w:color="auto"/>
                <w:right w:val="none" w:sz="0" w:space="0" w:color="auto"/>
              </w:divBdr>
              <w:divsChild>
                <w:div w:id="15203180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99099885">
      <w:bodyDiv w:val="1"/>
      <w:marLeft w:val="0"/>
      <w:marRight w:val="0"/>
      <w:marTop w:val="0"/>
      <w:marBottom w:val="0"/>
      <w:divBdr>
        <w:top w:val="none" w:sz="0" w:space="0" w:color="auto"/>
        <w:left w:val="none" w:sz="0" w:space="0" w:color="auto"/>
        <w:bottom w:val="none" w:sz="0" w:space="0" w:color="auto"/>
        <w:right w:val="none" w:sz="0" w:space="0" w:color="auto"/>
      </w:divBdr>
    </w:div>
    <w:div w:id="1616211482">
      <w:bodyDiv w:val="1"/>
      <w:marLeft w:val="0"/>
      <w:marRight w:val="0"/>
      <w:marTop w:val="0"/>
      <w:marBottom w:val="0"/>
      <w:divBdr>
        <w:top w:val="none" w:sz="0" w:space="0" w:color="auto"/>
        <w:left w:val="none" w:sz="0" w:space="0" w:color="auto"/>
        <w:bottom w:val="none" w:sz="0" w:space="0" w:color="auto"/>
        <w:right w:val="none" w:sz="0" w:space="0" w:color="auto"/>
      </w:divBdr>
    </w:div>
    <w:div w:id="1653412074">
      <w:bodyDiv w:val="1"/>
      <w:marLeft w:val="0"/>
      <w:marRight w:val="0"/>
      <w:marTop w:val="0"/>
      <w:marBottom w:val="0"/>
      <w:divBdr>
        <w:top w:val="none" w:sz="0" w:space="0" w:color="auto"/>
        <w:left w:val="none" w:sz="0" w:space="0" w:color="auto"/>
        <w:bottom w:val="none" w:sz="0" w:space="0" w:color="auto"/>
        <w:right w:val="none" w:sz="0" w:space="0" w:color="auto"/>
      </w:divBdr>
    </w:div>
    <w:div w:id="1659190399">
      <w:bodyDiv w:val="1"/>
      <w:marLeft w:val="0"/>
      <w:marRight w:val="0"/>
      <w:marTop w:val="0"/>
      <w:marBottom w:val="0"/>
      <w:divBdr>
        <w:top w:val="none" w:sz="0" w:space="0" w:color="auto"/>
        <w:left w:val="none" w:sz="0" w:space="0" w:color="auto"/>
        <w:bottom w:val="none" w:sz="0" w:space="0" w:color="auto"/>
        <w:right w:val="none" w:sz="0" w:space="0" w:color="auto"/>
      </w:divBdr>
      <w:divsChild>
        <w:div w:id="332953145">
          <w:marLeft w:val="0"/>
          <w:marRight w:val="0"/>
          <w:marTop w:val="300"/>
          <w:marBottom w:val="0"/>
          <w:divBdr>
            <w:top w:val="none" w:sz="0" w:space="0" w:color="auto"/>
            <w:left w:val="none" w:sz="0" w:space="0" w:color="auto"/>
            <w:bottom w:val="none" w:sz="0" w:space="0" w:color="auto"/>
            <w:right w:val="none" w:sz="0" w:space="0" w:color="auto"/>
          </w:divBdr>
        </w:div>
        <w:div w:id="856843272">
          <w:marLeft w:val="0"/>
          <w:marRight w:val="0"/>
          <w:marTop w:val="225"/>
          <w:marBottom w:val="225"/>
          <w:divBdr>
            <w:top w:val="none" w:sz="0" w:space="0" w:color="auto"/>
            <w:left w:val="none" w:sz="0" w:space="0" w:color="auto"/>
            <w:bottom w:val="none" w:sz="0" w:space="0" w:color="auto"/>
            <w:right w:val="none" w:sz="0" w:space="0" w:color="auto"/>
          </w:divBdr>
          <w:divsChild>
            <w:div w:id="34073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094">
      <w:bodyDiv w:val="1"/>
      <w:marLeft w:val="0"/>
      <w:marRight w:val="0"/>
      <w:marTop w:val="0"/>
      <w:marBottom w:val="0"/>
      <w:divBdr>
        <w:top w:val="none" w:sz="0" w:space="0" w:color="auto"/>
        <w:left w:val="none" w:sz="0" w:space="0" w:color="auto"/>
        <w:bottom w:val="none" w:sz="0" w:space="0" w:color="auto"/>
        <w:right w:val="none" w:sz="0" w:space="0" w:color="auto"/>
      </w:divBdr>
    </w:div>
    <w:div w:id="1924877321">
      <w:bodyDiv w:val="1"/>
      <w:marLeft w:val="0"/>
      <w:marRight w:val="0"/>
      <w:marTop w:val="0"/>
      <w:marBottom w:val="0"/>
      <w:divBdr>
        <w:top w:val="none" w:sz="0" w:space="0" w:color="auto"/>
        <w:left w:val="none" w:sz="0" w:space="0" w:color="auto"/>
        <w:bottom w:val="none" w:sz="0" w:space="0" w:color="auto"/>
        <w:right w:val="none" w:sz="0" w:space="0" w:color="auto"/>
      </w:divBdr>
      <w:divsChild>
        <w:div w:id="840856340">
          <w:marLeft w:val="0"/>
          <w:marRight w:val="0"/>
          <w:marTop w:val="0"/>
          <w:marBottom w:val="0"/>
          <w:divBdr>
            <w:top w:val="none" w:sz="0" w:space="0" w:color="auto"/>
            <w:left w:val="none" w:sz="0" w:space="0" w:color="auto"/>
            <w:bottom w:val="none" w:sz="0" w:space="0" w:color="auto"/>
            <w:right w:val="none" w:sz="0" w:space="0" w:color="auto"/>
          </w:divBdr>
        </w:div>
      </w:divsChild>
    </w:div>
    <w:div w:id="1998148766">
      <w:bodyDiv w:val="1"/>
      <w:marLeft w:val="0"/>
      <w:marRight w:val="0"/>
      <w:marTop w:val="0"/>
      <w:marBottom w:val="0"/>
      <w:divBdr>
        <w:top w:val="none" w:sz="0" w:space="0" w:color="auto"/>
        <w:left w:val="none" w:sz="0" w:space="0" w:color="auto"/>
        <w:bottom w:val="none" w:sz="0" w:space="0" w:color="auto"/>
        <w:right w:val="none" w:sz="0" w:space="0" w:color="auto"/>
      </w:divBdr>
    </w:div>
    <w:div w:id="2042435363">
      <w:bodyDiv w:val="1"/>
      <w:marLeft w:val="0"/>
      <w:marRight w:val="0"/>
      <w:marTop w:val="0"/>
      <w:marBottom w:val="0"/>
      <w:divBdr>
        <w:top w:val="none" w:sz="0" w:space="0" w:color="auto"/>
        <w:left w:val="none" w:sz="0" w:space="0" w:color="auto"/>
        <w:bottom w:val="none" w:sz="0" w:space="0" w:color="auto"/>
        <w:right w:val="none" w:sz="0" w:space="0" w:color="auto"/>
      </w:divBdr>
    </w:div>
    <w:div w:id="2063139305">
      <w:bodyDiv w:val="1"/>
      <w:marLeft w:val="0"/>
      <w:marRight w:val="0"/>
      <w:marTop w:val="0"/>
      <w:marBottom w:val="0"/>
      <w:divBdr>
        <w:top w:val="none" w:sz="0" w:space="0" w:color="auto"/>
        <w:left w:val="none" w:sz="0" w:space="0" w:color="auto"/>
        <w:bottom w:val="none" w:sz="0" w:space="0" w:color="auto"/>
        <w:right w:val="none" w:sz="0" w:space="0" w:color="auto"/>
      </w:divBdr>
      <w:divsChild>
        <w:div w:id="1204169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135005467/epub/OPS/xhtml/11_Introduction.xhtml" TargetMode="External"/><Relationship Id="rId13" Type="http://schemas.openxmlformats.org/officeDocument/2006/relationships/hyperlink" Target="https://www.amazon.co.uk/Robert-Sinnerbrink/e/B004YG7266?ref=sr_ntt_srch_lnk_1&amp;qid=1559754432&amp;sr=1-1" TargetMode="External"/><Relationship Id="rId18" Type="http://schemas.openxmlformats.org/officeDocument/2006/relationships/hyperlink" Target="https://journals.sagepub.com/toc/orma/21/2" TargetMode="External"/><Relationship Id="rId26" Type="http://schemas.openxmlformats.org/officeDocument/2006/relationships/hyperlink" Target="https://journals.sagepub.com/doi/abs/10.1177/1350508417749886" TargetMode="External"/><Relationship Id="rId3" Type="http://schemas.openxmlformats.org/officeDocument/2006/relationships/settings" Target="settings.xml"/><Relationship Id="rId21" Type="http://schemas.openxmlformats.org/officeDocument/2006/relationships/hyperlink" Target="https://journals.sagepub.com/toc/orma/21/2" TargetMode="External"/><Relationship Id="rId7" Type="http://schemas.openxmlformats.org/officeDocument/2006/relationships/hyperlink" Target="https://jigsaw.vitalsource.com/books/9781135005467/epub/OPS/xhtml/26_Chapter12.xhtml" TargetMode="External"/><Relationship Id="rId12" Type="http://schemas.openxmlformats.org/officeDocument/2006/relationships/hyperlink" Target="https://vimeo.com/240733883/fcf7ff878f" TargetMode="External"/><Relationship Id="rId17" Type="http://schemas.openxmlformats.org/officeDocument/2006/relationships/hyperlink" Target="https://journals.sagepub.com/toc/orma/21/2" TargetMode="External"/><Relationship Id="rId25" Type="http://schemas.openxmlformats.org/officeDocument/2006/relationships/hyperlink" Target="https://journals.sagepub.com/doi/abs/10.1177/1350508417749886" TargetMode="External"/><Relationship Id="rId2" Type="http://schemas.openxmlformats.org/officeDocument/2006/relationships/styles" Target="styles.xml"/><Relationship Id="rId16" Type="http://schemas.openxmlformats.org/officeDocument/2006/relationships/hyperlink" Target="https://www.amazon.co.uk/Cinematic-Ethics-Robert-Sinnerbrink/dp/1138826162/ref=sr_1_2?keywords=sinnerbrink&amp;qid=1559754432&amp;s=books&amp;sr=1-2" TargetMode="External"/><Relationship Id="rId20" Type="http://schemas.openxmlformats.org/officeDocument/2006/relationships/hyperlink" Target="https://journals.sagepub.com/toc/orma/21/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ournals.sagepub.com/toc/orma/21/2" TargetMode="External"/><Relationship Id="rId24" Type="http://schemas.openxmlformats.org/officeDocument/2006/relationships/hyperlink" Target="https://journals.sagepub.com/doi/abs/10.1177/1350508417749886" TargetMode="External"/><Relationship Id="rId5" Type="http://schemas.openxmlformats.org/officeDocument/2006/relationships/footnotes" Target="footnotes.xml"/><Relationship Id="rId15" Type="http://schemas.openxmlformats.org/officeDocument/2006/relationships/hyperlink" Target="https://www.amazon.co.uk/Robert-Sinnerbrink/e/B004YG7266?ref=sr_ntt_srch_lnk_1&amp;qid=1559754432&amp;sr=1-1" TargetMode="External"/><Relationship Id="rId23" Type="http://schemas.openxmlformats.org/officeDocument/2006/relationships/hyperlink" Target="https://jigsaw.vitalsource.com/books/9781135005467/epub/OPS/xhtml/11_Introduction.xhtml" TargetMode="External"/><Relationship Id="rId28" Type="http://schemas.openxmlformats.org/officeDocument/2006/relationships/theme" Target="theme/theme1.xml"/><Relationship Id="rId10" Type="http://schemas.openxmlformats.org/officeDocument/2006/relationships/hyperlink" Target="https://journals.sagepub.com/toc/orma/21/2" TargetMode="External"/><Relationship Id="rId19" Type="http://schemas.openxmlformats.org/officeDocument/2006/relationships/hyperlink" Target="https://journals.sagepub.com/toc/orma/21/2" TargetMode="External"/><Relationship Id="rId4" Type="http://schemas.openxmlformats.org/officeDocument/2006/relationships/webSettings" Target="webSettings.xml"/><Relationship Id="rId9" Type="http://schemas.openxmlformats.org/officeDocument/2006/relationships/hyperlink" Target="https://journals.sagepub.com/doi/full/10.1177/1350508418805285" TargetMode="External"/><Relationship Id="rId14" Type="http://schemas.openxmlformats.org/officeDocument/2006/relationships/hyperlink" Target="https://www.amazon.co.uk/New-Philosophies-Film-Thinking-Images/dp/1441153438/ref=sr_1_1?keywords=sinnerbrink&amp;qid=1559754432&amp;s=books&amp;sr=1-1" TargetMode="External"/><Relationship Id="rId22" Type="http://schemas.openxmlformats.org/officeDocument/2006/relationships/hyperlink" Target="https://journals.sagepub.com/toc/orma/21/2"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n.wikipedia.org/wiki/Audit_Bureau_of_Circulations_(UK)" TargetMode="External"/><Relationship Id="rId1" Type="http://schemas.openxmlformats.org/officeDocument/2006/relationships/hyperlink" Target="https://www.etymonline.com/word/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34A3-0A8C-4585-A1ED-25DBAEBB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10960</Words>
  <Characters>62472</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Linstead</dc:creator>
  <cp:keywords/>
  <dc:description/>
  <cp:lastModifiedBy>Stephen Linstead</cp:lastModifiedBy>
  <cp:revision>2</cp:revision>
  <dcterms:created xsi:type="dcterms:W3CDTF">2020-03-04T10:14:00Z</dcterms:created>
  <dcterms:modified xsi:type="dcterms:W3CDTF">2020-03-04T10:14:00Z</dcterms:modified>
</cp:coreProperties>
</file>